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val="0"/>
          <w:bCs w:val="0"/>
          <w:caps w:val="0"/>
          <w:color w:val="auto"/>
          <w:spacing w:val="0"/>
          <w:sz w:val="20"/>
          <w:szCs w:val="20"/>
        </w:rPr>
        <w:id w:val="1076639829"/>
        <w:docPartObj>
          <w:docPartGallery w:val="Table of Contents"/>
          <w:docPartUnique/>
        </w:docPartObj>
      </w:sdtPr>
      <w:sdtEndPr>
        <w:rPr>
          <w:noProof/>
        </w:rPr>
      </w:sdtEndPr>
      <w:sdtContent>
        <w:p w14:paraId="5C3B9F00" w14:textId="034C4598" w:rsidR="00191CFC" w:rsidRPr="00500C9C" w:rsidRDefault="00191CFC" w:rsidP="00DC518E">
          <w:pPr>
            <w:pStyle w:val="TOCHeading"/>
            <w:outlineLvl w:val="0"/>
            <w:rPr>
              <w:sz w:val="20"/>
              <w:szCs w:val="20"/>
            </w:rPr>
          </w:pPr>
          <w:r w:rsidRPr="00500C9C">
            <w:rPr>
              <w:sz w:val="20"/>
              <w:szCs w:val="20"/>
            </w:rPr>
            <w:t>Table of Contents</w:t>
          </w:r>
        </w:p>
        <w:p w14:paraId="5D0535FA" w14:textId="77777777" w:rsidR="00B777AB" w:rsidRDefault="009E0283">
          <w:pPr>
            <w:pStyle w:val="TOC1"/>
            <w:tabs>
              <w:tab w:val="right" w:leader="dot" w:pos="9350"/>
            </w:tabs>
            <w:rPr>
              <w:b w:val="0"/>
              <w:bCs w:val="0"/>
              <w:noProof/>
            </w:rPr>
          </w:pPr>
          <w:r w:rsidRPr="00500C9C">
            <w:rPr>
              <w:sz w:val="20"/>
              <w:szCs w:val="20"/>
            </w:rPr>
            <w:fldChar w:fldCharType="begin"/>
          </w:r>
          <w:r w:rsidRPr="00500C9C">
            <w:rPr>
              <w:sz w:val="20"/>
              <w:szCs w:val="20"/>
            </w:rPr>
            <w:instrText xml:space="preserve"> TOC \o "1-3" </w:instrText>
          </w:r>
          <w:r w:rsidRPr="00500C9C">
            <w:rPr>
              <w:sz w:val="20"/>
              <w:szCs w:val="20"/>
            </w:rPr>
            <w:fldChar w:fldCharType="separate"/>
          </w:r>
          <w:r w:rsidR="00B777AB">
            <w:rPr>
              <w:noProof/>
            </w:rPr>
            <w:t>Canadian Business Corporations Act</w:t>
          </w:r>
          <w:r w:rsidR="00B777AB">
            <w:rPr>
              <w:noProof/>
            </w:rPr>
            <w:tab/>
          </w:r>
          <w:r w:rsidR="00B777AB">
            <w:rPr>
              <w:noProof/>
            </w:rPr>
            <w:fldChar w:fldCharType="begin"/>
          </w:r>
          <w:r w:rsidR="00B777AB">
            <w:rPr>
              <w:noProof/>
            </w:rPr>
            <w:instrText xml:space="preserve"> PAGEREF _Toc480996513 \h </w:instrText>
          </w:r>
          <w:r w:rsidR="00B777AB">
            <w:rPr>
              <w:noProof/>
            </w:rPr>
          </w:r>
          <w:r w:rsidR="00B777AB">
            <w:rPr>
              <w:noProof/>
            </w:rPr>
            <w:fldChar w:fldCharType="separate"/>
          </w:r>
          <w:r w:rsidR="00B777AB">
            <w:rPr>
              <w:noProof/>
            </w:rPr>
            <w:t>4</w:t>
          </w:r>
          <w:r w:rsidR="00B777AB">
            <w:rPr>
              <w:noProof/>
            </w:rPr>
            <w:fldChar w:fldCharType="end"/>
          </w:r>
        </w:p>
        <w:p w14:paraId="2BF499AE" w14:textId="77777777" w:rsidR="00B777AB" w:rsidRDefault="00B777AB">
          <w:pPr>
            <w:pStyle w:val="TOC2"/>
            <w:tabs>
              <w:tab w:val="right" w:leader="dot" w:pos="9350"/>
            </w:tabs>
            <w:rPr>
              <w:b w:val="0"/>
              <w:bCs w:val="0"/>
              <w:noProof/>
              <w:sz w:val="24"/>
              <w:szCs w:val="24"/>
            </w:rPr>
          </w:pPr>
          <w:r w:rsidRPr="00E64B04">
            <w:rPr>
              <w:noProof/>
              <w:color w:val="204163"/>
            </w:rPr>
            <w:t>2 Definitions</w:t>
          </w:r>
          <w:r>
            <w:rPr>
              <w:noProof/>
            </w:rPr>
            <w:tab/>
          </w:r>
          <w:r>
            <w:rPr>
              <w:noProof/>
            </w:rPr>
            <w:fldChar w:fldCharType="begin"/>
          </w:r>
          <w:r>
            <w:rPr>
              <w:noProof/>
            </w:rPr>
            <w:instrText xml:space="preserve"> PAGEREF _Toc480996514 \h </w:instrText>
          </w:r>
          <w:r>
            <w:rPr>
              <w:noProof/>
            </w:rPr>
          </w:r>
          <w:r>
            <w:rPr>
              <w:noProof/>
            </w:rPr>
            <w:fldChar w:fldCharType="separate"/>
          </w:r>
          <w:r>
            <w:rPr>
              <w:noProof/>
            </w:rPr>
            <w:t>4</w:t>
          </w:r>
          <w:r>
            <w:rPr>
              <w:noProof/>
            </w:rPr>
            <w:fldChar w:fldCharType="end"/>
          </w:r>
        </w:p>
        <w:p w14:paraId="61B8643A" w14:textId="77777777" w:rsidR="00B777AB" w:rsidRDefault="00B777AB">
          <w:pPr>
            <w:pStyle w:val="TOC2"/>
            <w:tabs>
              <w:tab w:val="right" w:leader="dot" w:pos="9350"/>
            </w:tabs>
            <w:rPr>
              <w:b w:val="0"/>
              <w:bCs w:val="0"/>
              <w:noProof/>
              <w:sz w:val="24"/>
              <w:szCs w:val="24"/>
            </w:rPr>
          </w:pPr>
          <w:r w:rsidRPr="00E64B04">
            <w:rPr>
              <w:noProof/>
              <w:color w:val="204163"/>
            </w:rPr>
            <w:t>5</w:t>
          </w:r>
          <w:r>
            <w:rPr>
              <w:noProof/>
            </w:rPr>
            <w:t> </w:t>
          </w:r>
          <w:r w:rsidRPr="00E64B04">
            <w:rPr>
              <w:noProof/>
              <w:color w:val="204163"/>
            </w:rPr>
            <w:t>(1)</w:t>
          </w:r>
          <w:r>
            <w:rPr>
              <w:noProof/>
            </w:rPr>
            <w:t> Incorporators</w:t>
          </w:r>
          <w:r>
            <w:rPr>
              <w:noProof/>
            </w:rPr>
            <w:tab/>
          </w:r>
          <w:r>
            <w:rPr>
              <w:noProof/>
            </w:rPr>
            <w:fldChar w:fldCharType="begin"/>
          </w:r>
          <w:r>
            <w:rPr>
              <w:noProof/>
            </w:rPr>
            <w:instrText xml:space="preserve"> PAGEREF _Toc480996515 \h </w:instrText>
          </w:r>
          <w:r>
            <w:rPr>
              <w:noProof/>
            </w:rPr>
          </w:r>
          <w:r>
            <w:rPr>
              <w:noProof/>
            </w:rPr>
            <w:fldChar w:fldCharType="separate"/>
          </w:r>
          <w:r>
            <w:rPr>
              <w:noProof/>
            </w:rPr>
            <w:t>5</w:t>
          </w:r>
          <w:r>
            <w:rPr>
              <w:noProof/>
            </w:rPr>
            <w:fldChar w:fldCharType="end"/>
          </w:r>
        </w:p>
        <w:p w14:paraId="79E9F1DD" w14:textId="77777777" w:rsidR="00B777AB" w:rsidRDefault="00B777AB">
          <w:pPr>
            <w:pStyle w:val="TOC2"/>
            <w:tabs>
              <w:tab w:val="right" w:leader="dot" w:pos="9350"/>
            </w:tabs>
            <w:rPr>
              <w:b w:val="0"/>
              <w:bCs w:val="0"/>
              <w:noProof/>
              <w:sz w:val="24"/>
              <w:szCs w:val="24"/>
            </w:rPr>
          </w:pPr>
          <w:r>
            <w:rPr>
              <w:noProof/>
            </w:rPr>
            <w:t>6 (1)  Articles of incorporation</w:t>
          </w:r>
          <w:r>
            <w:rPr>
              <w:noProof/>
            </w:rPr>
            <w:tab/>
          </w:r>
          <w:r>
            <w:rPr>
              <w:noProof/>
            </w:rPr>
            <w:fldChar w:fldCharType="begin"/>
          </w:r>
          <w:r>
            <w:rPr>
              <w:noProof/>
            </w:rPr>
            <w:instrText xml:space="preserve"> PAGEREF _Toc480996516 \h </w:instrText>
          </w:r>
          <w:r>
            <w:rPr>
              <w:noProof/>
            </w:rPr>
          </w:r>
          <w:r>
            <w:rPr>
              <w:noProof/>
            </w:rPr>
            <w:fldChar w:fldCharType="separate"/>
          </w:r>
          <w:r>
            <w:rPr>
              <w:noProof/>
            </w:rPr>
            <w:t>5</w:t>
          </w:r>
          <w:r>
            <w:rPr>
              <w:noProof/>
            </w:rPr>
            <w:fldChar w:fldCharType="end"/>
          </w:r>
        </w:p>
        <w:p w14:paraId="1EF0A199" w14:textId="77777777" w:rsidR="00B777AB" w:rsidRDefault="00B777AB">
          <w:pPr>
            <w:pStyle w:val="TOC2"/>
            <w:tabs>
              <w:tab w:val="right" w:leader="dot" w:pos="9350"/>
            </w:tabs>
            <w:rPr>
              <w:b w:val="0"/>
              <w:bCs w:val="0"/>
              <w:noProof/>
              <w:sz w:val="24"/>
              <w:szCs w:val="24"/>
            </w:rPr>
          </w:pPr>
          <w:r>
            <w:rPr>
              <w:noProof/>
            </w:rPr>
            <w:t>9 Effect of certificate</w:t>
          </w:r>
          <w:r>
            <w:rPr>
              <w:noProof/>
            </w:rPr>
            <w:tab/>
          </w:r>
          <w:r>
            <w:rPr>
              <w:noProof/>
            </w:rPr>
            <w:fldChar w:fldCharType="begin"/>
          </w:r>
          <w:r>
            <w:rPr>
              <w:noProof/>
            </w:rPr>
            <w:instrText xml:space="preserve"> PAGEREF _Toc480996517 \h </w:instrText>
          </w:r>
          <w:r>
            <w:rPr>
              <w:noProof/>
            </w:rPr>
          </w:r>
          <w:r>
            <w:rPr>
              <w:noProof/>
            </w:rPr>
            <w:fldChar w:fldCharType="separate"/>
          </w:r>
          <w:r>
            <w:rPr>
              <w:noProof/>
            </w:rPr>
            <w:t>6</w:t>
          </w:r>
          <w:r>
            <w:rPr>
              <w:noProof/>
            </w:rPr>
            <w:fldChar w:fldCharType="end"/>
          </w:r>
        </w:p>
        <w:p w14:paraId="10743D3B" w14:textId="77777777" w:rsidR="00B777AB" w:rsidRDefault="00B777AB">
          <w:pPr>
            <w:pStyle w:val="TOC2"/>
            <w:tabs>
              <w:tab w:val="right" w:leader="dot" w:pos="9350"/>
            </w:tabs>
            <w:rPr>
              <w:b w:val="0"/>
              <w:bCs w:val="0"/>
              <w:noProof/>
              <w:sz w:val="24"/>
              <w:szCs w:val="24"/>
            </w:rPr>
          </w:pPr>
          <w:r>
            <w:rPr>
              <w:noProof/>
            </w:rPr>
            <w:t>14 (1) Personal liability</w:t>
          </w:r>
          <w:r>
            <w:rPr>
              <w:noProof/>
            </w:rPr>
            <w:tab/>
          </w:r>
          <w:r>
            <w:rPr>
              <w:noProof/>
            </w:rPr>
            <w:fldChar w:fldCharType="begin"/>
          </w:r>
          <w:r>
            <w:rPr>
              <w:noProof/>
            </w:rPr>
            <w:instrText xml:space="preserve"> PAGEREF _Toc480996518 \h </w:instrText>
          </w:r>
          <w:r>
            <w:rPr>
              <w:noProof/>
            </w:rPr>
          </w:r>
          <w:r>
            <w:rPr>
              <w:noProof/>
            </w:rPr>
            <w:fldChar w:fldCharType="separate"/>
          </w:r>
          <w:r>
            <w:rPr>
              <w:noProof/>
            </w:rPr>
            <w:t>6</w:t>
          </w:r>
          <w:r>
            <w:rPr>
              <w:noProof/>
            </w:rPr>
            <w:fldChar w:fldCharType="end"/>
          </w:r>
        </w:p>
        <w:p w14:paraId="565DC152" w14:textId="77777777" w:rsidR="00B777AB" w:rsidRDefault="00B777AB">
          <w:pPr>
            <w:pStyle w:val="TOC2"/>
            <w:tabs>
              <w:tab w:val="right" w:leader="dot" w:pos="9350"/>
            </w:tabs>
            <w:rPr>
              <w:b w:val="0"/>
              <w:bCs w:val="0"/>
              <w:noProof/>
              <w:sz w:val="24"/>
              <w:szCs w:val="24"/>
            </w:rPr>
          </w:pPr>
          <w:r>
            <w:rPr>
              <w:noProof/>
            </w:rPr>
            <w:t>15 (1) Capacity of a corporation</w:t>
          </w:r>
          <w:r>
            <w:rPr>
              <w:noProof/>
            </w:rPr>
            <w:tab/>
          </w:r>
          <w:r>
            <w:rPr>
              <w:noProof/>
            </w:rPr>
            <w:fldChar w:fldCharType="begin"/>
          </w:r>
          <w:r>
            <w:rPr>
              <w:noProof/>
            </w:rPr>
            <w:instrText xml:space="preserve"> PAGEREF _Toc480996519 \h </w:instrText>
          </w:r>
          <w:r>
            <w:rPr>
              <w:noProof/>
            </w:rPr>
          </w:r>
          <w:r>
            <w:rPr>
              <w:noProof/>
            </w:rPr>
            <w:fldChar w:fldCharType="separate"/>
          </w:r>
          <w:r>
            <w:rPr>
              <w:noProof/>
            </w:rPr>
            <w:t>6</w:t>
          </w:r>
          <w:r>
            <w:rPr>
              <w:noProof/>
            </w:rPr>
            <w:fldChar w:fldCharType="end"/>
          </w:r>
        </w:p>
        <w:p w14:paraId="65CE4C2A" w14:textId="77777777" w:rsidR="00B777AB" w:rsidRDefault="00B777AB">
          <w:pPr>
            <w:pStyle w:val="TOC2"/>
            <w:tabs>
              <w:tab w:val="right" w:leader="dot" w:pos="9350"/>
            </w:tabs>
            <w:rPr>
              <w:b w:val="0"/>
              <w:bCs w:val="0"/>
              <w:noProof/>
              <w:sz w:val="24"/>
              <w:szCs w:val="24"/>
            </w:rPr>
          </w:pPr>
          <w:r w:rsidRPr="00E64B04">
            <w:rPr>
              <w:noProof/>
              <w:color w:val="204163"/>
            </w:rPr>
            <w:t xml:space="preserve">16 </w:t>
          </w:r>
          <w:r>
            <w:rPr>
              <w:noProof/>
            </w:rPr>
            <w:t>Powers of a corporation</w:t>
          </w:r>
          <w:r>
            <w:rPr>
              <w:noProof/>
            </w:rPr>
            <w:tab/>
          </w:r>
          <w:r>
            <w:rPr>
              <w:noProof/>
            </w:rPr>
            <w:fldChar w:fldCharType="begin"/>
          </w:r>
          <w:r>
            <w:rPr>
              <w:noProof/>
            </w:rPr>
            <w:instrText xml:space="preserve"> PAGEREF _Toc480996520 \h </w:instrText>
          </w:r>
          <w:r>
            <w:rPr>
              <w:noProof/>
            </w:rPr>
          </w:r>
          <w:r>
            <w:rPr>
              <w:noProof/>
            </w:rPr>
            <w:fldChar w:fldCharType="separate"/>
          </w:r>
          <w:r>
            <w:rPr>
              <w:noProof/>
            </w:rPr>
            <w:t>6</w:t>
          </w:r>
          <w:r>
            <w:rPr>
              <w:noProof/>
            </w:rPr>
            <w:fldChar w:fldCharType="end"/>
          </w:r>
        </w:p>
        <w:p w14:paraId="364CDE3F" w14:textId="77777777" w:rsidR="00B777AB" w:rsidRDefault="00B777AB">
          <w:pPr>
            <w:pStyle w:val="TOC2"/>
            <w:tabs>
              <w:tab w:val="right" w:leader="dot" w:pos="9350"/>
            </w:tabs>
            <w:rPr>
              <w:b w:val="0"/>
              <w:bCs w:val="0"/>
              <w:noProof/>
              <w:sz w:val="24"/>
              <w:szCs w:val="24"/>
            </w:rPr>
          </w:pPr>
          <w:r w:rsidRPr="00E64B04">
            <w:rPr>
              <w:noProof/>
              <w:color w:val="204163"/>
            </w:rPr>
            <w:t xml:space="preserve">17 </w:t>
          </w:r>
          <w:r>
            <w:rPr>
              <w:noProof/>
            </w:rPr>
            <w:t>No constructive notice</w:t>
          </w:r>
          <w:r>
            <w:rPr>
              <w:noProof/>
            </w:rPr>
            <w:tab/>
          </w:r>
          <w:r>
            <w:rPr>
              <w:noProof/>
            </w:rPr>
            <w:fldChar w:fldCharType="begin"/>
          </w:r>
          <w:r>
            <w:rPr>
              <w:noProof/>
            </w:rPr>
            <w:instrText xml:space="preserve"> PAGEREF _Toc480996521 \h </w:instrText>
          </w:r>
          <w:r>
            <w:rPr>
              <w:noProof/>
            </w:rPr>
          </w:r>
          <w:r>
            <w:rPr>
              <w:noProof/>
            </w:rPr>
            <w:fldChar w:fldCharType="separate"/>
          </w:r>
          <w:r>
            <w:rPr>
              <w:noProof/>
            </w:rPr>
            <w:t>7</w:t>
          </w:r>
          <w:r>
            <w:rPr>
              <w:noProof/>
            </w:rPr>
            <w:fldChar w:fldCharType="end"/>
          </w:r>
        </w:p>
        <w:p w14:paraId="3DF6DB72" w14:textId="77777777" w:rsidR="00B777AB" w:rsidRDefault="00B777AB">
          <w:pPr>
            <w:pStyle w:val="TOC2"/>
            <w:tabs>
              <w:tab w:val="right" w:leader="dot" w:pos="9350"/>
            </w:tabs>
            <w:rPr>
              <w:b w:val="0"/>
              <w:bCs w:val="0"/>
              <w:noProof/>
              <w:sz w:val="24"/>
              <w:szCs w:val="24"/>
            </w:rPr>
          </w:pPr>
          <w:r w:rsidRPr="00E64B04">
            <w:rPr>
              <w:noProof/>
              <w:color w:val="204163"/>
            </w:rPr>
            <w:t xml:space="preserve">18 </w:t>
          </w:r>
          <w:r>
            <w:rPr>
              <w:noProof/>
            </w:rPr>
            <w:t>Authority of directors, officers and agents</w:t>
          </w:r>
          <w:r>
            <w:rPr>
              <w:noProof/>
            </w:rPr>
            <w:tab/>
          </w:r>
          <w:r>
            <w:rPr>
              <w:noProof/>
            </w:rPr>
            <w:fldChar w:fldCharType="begin"/>
          </w:r>
          <w:r>
            <w:rPr>
              <w:noProof/>
            </w:rPr>
            <w:instrText xml:space="preserve"> PAGEREF _Toc480996522 \h </w:instrText>
          </w:r>
          <w:r>
            <w:rPr>
              <w:noProof/>
            </w:rPr>
          </w:r>
          <w:r>
            <w:rPr>
              <w:noProof/>
            </w:rPr>
            <w:fldChar w:fldCharType="separate"/>
          </w:r>
          <w:r>
            <w:rPr>
              <w:noProof/>
            </w:rPr>
            <w:t>7</w:t>
          </w:r>
          <w:r>
            <w:rPr>
              <w:noProof/>
            </w:rPr>
            <w:fldChar w:fldCharType="end"/>
          </w:r>
        </w:p>
        <w:p w14:paraId="424D85F9" w14:textId="77777777" w:rsidR="00B777AB" w:rsidRDefault="00B777AB">
          <w:pPr>
            <w:pStyle w:val="TOC2"/>
            <w:tabs>
              <w:tab w:val="right" w:leader="dot" w:pos="9350"/>
            </w:tabs>
            <w:rPr>
              <w:b w:val="0"/>
              <w:bCs w:val="0"/>
              <w:noProof/>
              <w:sz w:val="24"/>
              <w:szCs w:val="24"/>
            </w:rPr>
          </w:pPr>
          <w:r w:rsidRPr="00E64B04">
            <w:rPr>
              <w:rFonts w:eastAsia="Times New Roman"/>
              <w:noProof/>
            </w:rPr>
            <w:t>20(1) Corporate records</w:t>
          </w:r>
          <w:r>
            <w:rPr>
              <w:noProof/>
            </w:rPr>
            <w:tab/>
          </w:r>
          <w:r>
            <w:rPr>
              <w:noProof/>
            </w:rPr>
            <w:fldChar w:fldCharType="begin"/>
          </w:r>
          <w:r>
            <w:rPr>
              <w:noProof/>
            </w:rPr>
            <w:instrText xml:space="preserve"> PAGEREF _Toc480996523 \h </w:instrText>
          </w:r>
          <w:r>
            <w:rPr>
              <w:noProof/>
            </w:rPr>
          </w:r>
          <w:r>
            <w:rPr>
              <w:noProof/>
            </w:rPr>
            <w:fldChar w:fldCharType="separate"/>
          </w:r>
          <w:r>
            <w:rPr>
              <w:noProof/>
            </w:rPr>
            <w:t>7</w:t>
          </w:r>
          <w:r>
            <w:rPr>
              <w:noProof/>
            </w:rPr>
            <w:fldChar w:fldCharType="end"/>
          </w:r>
        </w:p>
        <w:p w14:paraId="331967F7" w14:textId="77777777" w:rsidR="00B777AB" w:rsidRDefault="00B777AB">
          <w:pPr>
            <w:pStyle w:val="TOC2"/>
            <w:tabs>
              <w:tab w:val="right" w:leader="dot" w:pos="9350"/>
            </w:tabs>
            <w:rPr>
              <w:b w:val="0"/>
              <w:bCs w:val="0"/>
              <w:noProof/>
              <w:sz w:val="24"/>
              <w:szCs w:val="24"/>
            </w:rPr>
          </w:pPr>
          <w:r w:rsidRPr="00E64B04">
            <w:rPr>
              <w:rFonts w:eastAsia="Times New Roman"/>
              <w:noProof/>
            </w:rPr>
            <w:t>21 Access to corporate records</w:t>
          </w:r>
          <w:r>
            <w:rPr>
              <w:noProof/>
            </w:rPr>
            <w:tab/>
          </w:r>
          <w:r>
            <w:rPr>
              <w:noProof/>
            </w:rPr>
            <w:fldChar w:fldCharType="begin"/>
          </w:r>
          <w:r>
            <w:rPr>
              <w:noProof/>
            </w:rPr>
            <w:instrText xml:space="preserve"> PAGEREF _Toc480996524 \h </w:instrText>
          </w:r>
          <w:r>
            <w:rPr>
              <w:noProof/>
            </w:rPr>
          </w:r>
          <w:r>
            <w:rPr>
              <w:noProof/>
            </w:rPr>
            <w:fldChar w:fldCharType="separate"/>
          </w:r>
          <w:r>
            <w:rPr>
              <w:noProof/>
            </w:rPr>
            <w:t>7</w:t>
          </w:r>
          <w:r>
            <w:rPr>
              <w:noProof/>
            </w:rPr>
            <w:fldChar w:fldCharType="end"/>
          </w:r>
        </w:p>
        <w:p w14:paraId="70B645A5" w14:textId="77777777" w:rsidR="00B777AB" w:rsidRDefault="00B777AB">
          <w:pPr>
            <w:pStyle w:val="TOC1"/>
            <w:tabs>
              <w:tab w:val="right" w:leader="dot" w:pos="9350"/>
            </w:tabs>
            <w:rPr>
              <w:b w:val="0"/>
              <w:bCs w:val="0"/>
              <w:noProof/>
            </w:rPr>
          </w:pPr>
          <w:r w:rsidRPr="00E64B04">
            <w:rPr>
              <w:rFonts w:eastAsia="Times New Roman"/>
              <w:noProof/>
              <w:color w:val="333333"/>
            </w:rPr>
            <w:t>PART V: Corporate Finance</w:t>
          </w:r>
          <w:r>
            <w:rPr>
              <w:noProof/>
            </w:rPr>
            <w:tab/>
          </w:r>
          <w:r>
            <w:rPr>
              <w:noProof/>
            </w:rPr>
            <w:fldChar w:fldCharType="begin"/>
          </w:r>
          <w:r>
            <w:rPr>
              <w:noProof/>
            </w:rPr>
            <w:instrText xml:space="preserve"> PAGEREF _Toc480996525 \h </w:instrText>
          </w:r>
          <w:r>
            <w:rPr>
              <w:noProof/>
            </w:rPr>
          </w:r>
          <w:r>
            <w:rPr>
              <w:noProof/>
            </w:rPr>
            <w:fldChar w:fldCharType="separate"/>
          </w:r>
          <w:r>
            <w:rPr>
              <w:noProof/>
            </w:rPr>
            <w:t>8</w:t>
          </w:r>
          <w:r>
            <w:rPr>
              <w:noProof/>
            </w:rPr>
            <w:fldChar w:fldCharType="end"/>
          </w:r>
        </w:p>
        <w:p w14:paraId="1B9ABFC2" w14:textId="77777777" w:rsidR="00B777AB" w:rsidRDefault="00B777AB">
          <w:pPr>
            <w:pStyle w:val="TOC2"/>
            <w:tabs>
              <w:tab w:val="right" w:leader="dot" w:pos="9350"/>
            </w:tabs>
            <w:rPr>
              <w:b w:val="0"/>
              <w:bCs w:val="0"/>
              <w:noProof/>
              <w:sz w:val="24"/>
              <w:szCs w:val="24"/>
            </w:rPr>
          </w:pPr>
          <w:r w:rsidRPr="00E64B04">
            <w:rPr>
              <w:noProof/>
              <w:color w:val="000000"/>
            </w:rPr>
            <w:t>24</w:t>
          </w:r>
          <w:r>
            <w:rPr>
              <w:noProof/>
            </w:rPr>
            <w:t> </w:t>
          </w:r>
          <w:r w:rsidRPr="00E64B04">
            <w:rPr>
              <w:noProof/>
              <w:color w:val="000000"/>
            </w:rPr>
            <w:t>(1)</w:t>
          </w:r>
          <w:r>
            <w:rPr>
              <w:noProof/>
            </w:rPr>
            <w:t> </w:t>
          </w:r>
          <w:r w:rsidRPr="00E64B04">
            <w:rPr>
              <w:rFonts w:eastAsia="Times New Roman"/>
              <w:noProof/>
            </w:rPr>
            <w:t>Shares</w:t>
          </w:r>
          <w:r>
            <w:rPr>
              <w:noProof/>
            </w:rPr>
            <w:tab/>
          </w:r>
          <w:r>
            <w:rPr>
              <w:noProof/>
            </w:rPr>
            <w:fldChar w:fldCharType="begin"/>
          </w:r>
          <w:r>
            <w:rPr>
              <w:noProof/>
            </w:rPr>
            <w:instrText xml:space="preserve"> PAGEREF _Toc480996526 \h </w:instrText>
          </w:r>
          <w:r>
            <w:rPr>
              <w:noProof/>
            </w:rPr>
          </w:r>
          <w:r>
            <w:rPr>
              <w:noProof/>
            </w:rPr>
            <w:fldChar w:fldCharType="separate"/>
          </w:r>
          <w:r>
            <w:rPr>
              <w:noProof/>
            </w:rPr>
            <w:t>8</w:t>
          </w:r>
          <w:r>
            <w:rPr>
              <w:noProof/>
            </w:rPr>
            <w:fldChar w:fldCharType="end"/>
          </w:r>
        </w:p>
        <w:p w14:paraId="1ABB2FD9" w14:textId="77777777" w:rsidR="00B777AB" w:rsidRDefault="00B777AB">
          <w:pPr>
            <w:pStyle w:val="TOC2"/>
            <w:tabs>
              <w:tab w:val="right" w:leader="dot" w:pos="9350"/>
            </w:tabs>
            <w:rPr>
              <w:b w:val="0"/>
              <w:bCs w:val="0"/>
              <w:noProof/>
              <w:sz w:val="24"/>
              <w:szCs w:val="24"/>
            </w:rPr>
          </w:pPr>
          <w:r w:rsidRPr="00E64B04">
            <w:rPr>
              <w:noProof/>
              <w:color w:val="204163"/>
            </w:rPr>
            <w:t xml:space="preserve">25 </w:t>
          </w:r>
          <w:r>
            <w:rPr>
              <w:noProof/>
            </w:rPr>
            <w:t>Issue of shares</w:t>
          </w:r>
          <w:r>
            <w:rPr>
              <w:noProof/>
            </w:rPr>
            <w:tab/>
          </w:r>
          <w:r>
            <w:rPr>
              <w:noProof/>
            </w:rPr>
            <w:fldChar w:fldCharType="begin"/>
          </w:r>
          <w:r>
            <w:rPr>
              <w:noProof/>
            </w:rPr>
            <w:instrText xml:space="preserve"> PAGEREF _Toc480996527 \h </w:instrText>
          </w:r>
          <w:r>
            <w:rPr>
              <w:noProof/>
            </w:rPr>
          </w:r>
          <w:r>
            <w:rPr>
              <w:noProof/>
            </w:rPr>
            <w:fldChar w:fldCharType="separate"/>
          </w:r>
          <w:r>
            <w:rPr>
              <w:noProof/>
            </w:rPr>
            <w:t>8</w:t>
          </w:r>
          <w:r>
            <w:rPr>
              <w:noProof/>
            </w:rPr>
            <w:fldChar w:fldCharType="end"/>
          </w:r>
        </w:p>
        <w:p w14:paraId="1A275E6B" w14:textId="77777777" w:rsidR="00B777AB" w:rsidRDefault="00B777AB">
          <w:pPr>
            <w:pStyle w:val="TOC2"/>
            <w:tabs>
              <w:tab w:val="right" w:leader="dot" w:pos="9350"/>
            </w:tabs>
            <w:rPr>
              <w:b w:val="0"/>
              <w:bCs w:val="0"/>
              <w:noProof/>
              <w:sz w:val="24"/>
              <w:szCs w:val="24"/>
            </w:rPr>
          </w:pPr>
          <w:r w:rsidRPr="00E64B04">
            <w:rPr>
              <w:noProof/>
              <w:color w:val="000000"/>
            </w:rPr>
            <w:t>26</w:t>
          </w:r>
          <w:r>
            <w:rPr>
              <w:noProof/>
            </w:rPr>
            <w:t> </w:t>
          </w:r>
          <w:r w:rsidRPr="00E64B04">
            <w:rPr>
              <w:noProof/>
              <w:color w:val="000000"/>
            </w:rPr>
            <w:t>(1)</w:t>
          </w:r>
          <w:r>
            <w:rPr>
              <w:noProof/>
            </w:rPr>
            <w:t> </w:t>
          </w:r>
          <w:r w:rsidRPr="00E64B04">
            <w:rPr>
              <w:rFonts w:eastAsia="Times New Roman"/>
              <w:noProof/>
            </w:rPr>
            <w:t>Stated capital account</w:t>
          </w:r>
          <w:r>
            <w:rPr>
              <w:noProof/>
            </w:rPr>
            <w:tab/>
          </w:r>
          <w:r>
            <w:rPr>
              <w:noProof/>
            </w:rPr>
            <w:fldChar w:fldCharType="begin"/>
          </w:r>
          <w:r>
            <w:rPr>
              <w:noProof/>
            </w:rPr>
            <w:instrText xml:space="preserve"> PAGEREF _Toc480996528 \h </w:instrText>
          </w:r>
          <w:r>
            <w:rPr>
              <w:noProof/>
            </w:rPr>
          </w:r>
          <w:r>
            <w:rPr>
              <w:noProof/>
            </w:rPr>
            <w:fldChar w:fldCharType="separate"/>
          </w:r>
          <w:r>
            <w:rPr>
              <w:noProof/>
            </w:rPr>
            <w:t>9</w:t>
          </w:r>
          <w:r>
            <w:rPr>
              <w:noProof/>
            </w:rPr>
            <w:fldChar w:fldCharType="end"/>
          </w:r>
        </w:p>
        <w:p w14:paraId="735DE664" w14:textId="77777777" w:rsidR="00B777AB" w:rsidRDefault="00B777AB">
          <w:pPr>
            <w:pStyle w:val="TOC2"/>
            <w:tabs>
              <w:tab w:val="right" w:leader="dot" w:pos="9350"/>
            </w:tabs>
            <w:rPr>
              <w:b w:val="0"/>
              <w:bCs w:val="0"/>
              <w:noProof/>
              <w:sz w:val="24"/>
              <w:szCs w:val="24"/>
            </w:rPr>
          </w:pPr>
          <w:r w:rsidRPr="00E64B04">
            <w:rPr>
              <w:noProof/>
              <w:color w:val="000000"/>
            </w:rPr>
            <w:t>27</w:t>
          </w:r>
          <w:r>
            <w:rPr>
              <w:noProof/>
            </w:rPr>
            <w:t> </w:t>
          </w:r>
          <w:r w:rsidRPr="00E64B04">
            <w:rPr>
              <w:noProof/>
              <w:color w:val="000000"/>
            </w:rPr>
            <w:t>(1)</w:t>
          </w:r>
          <w:r>
            <w:rPr>
              <w:noProof/>
            </w:rPr>
            <w:t> </w:t>
          </w:r>
          <w:r w:rsidRPr="00E64B04">
            <w:rPr>
              <w:rFonts w:eastAsia="Times New Roman"/>
              <w:noProof/>
            </w:rPr>
            <w:t>Shares in series</w:t>
          </w:r>
          <w:r>
            <w:rPr>
              <w:noProof/>
            </w:rPr>
            <w:tab/>
          </w:r>
          <w:r>
            <w:rPr>
              <w:noProof/>
            </w:rPr>
            <w:fldChar w:fldCharType="begin"/>
          </w:r>
          <w:r>
            <w:rPr>
              <w:noProof/>
            </w:rPr>
            <w:instrText xml:space="preserve"> PAGEREF _Toc480996529 \h </w:instrText>
          </w:r>
          <w:r>
            <w:rPr>
              <w:noProof/>
            </w:rPr>
          </w:r>
          <w:r>
            <w:rPr>
              <w:noProof/>
            </w:rPr>
            <w:fldChar w:fldCharType="separate"/>
          </w:r>
          <w:r>
            <w:rPr>
              <w:noProof/>
            </w:rPr>
            <w:t>10</w:t>
          </w:r>
          <w:r>
            <w:rPr>
              <w:noProof/>
            </w:rPr>
            <w:fldChar w:fldCharType="end"/>
          </w:r>
        </w:p>
        <w:p w14:paraId="745C7B04" w14:textId="77777777" w:rsidR="00B777AB" w:rsidRDefault="00B777AB">
          <w:pPr>
            <w:pStyle w:val="TOC2"/>
            <w:tabs>
              <w:tab w:val="right" w:leader="dot" w:pos="9350"/>
            </w:tabs>
            <w:rPr>
              <w:b w:val="0"/>
              <w:bCs w:val="0"/>
              <w:noProof/>
              <w:sz w:val="24"/>
              <w:szCs w:val="24"/>
            </w:rPr>
          </w:pPr>
          <w:r w:rsidRPr="00E64B04">
            <w:rPr>
              <w:noProof/>
              <w:color w:val="000000"/>
            </w:rPr>
            <w:t>28</w:t>
          </w:r>
          <w:r>
            <w:rPr>
              <w:noProof/>
            </w:rPr>
            <w:t> </w:t>
          </w:r>
          <w:r w:rsidRPr="00E64B04">
            <w:rPr>
              <w:noProof/>
              <w:color w:val="000000"/>
            </w:rPr>
            <w:t>(1)</w:t>
          </w:r>
          <w:r>
            <w:rPr>
              <w:noProof/>
            </w:rPr>
            <w:t> </w:t>
          </w:r>
          <w:r w:rsidRPr="00E64B04">
            <w:rPr>
              <w:rFonts w:eastAsia="Times New Roman"/>
              <w:noProof/>
            </w:rPr>
            <w:t>Pre-emptive right</w:t>
          </w:r>
          <w:r>
            <w:rPr>
              <w:noProof/>
            </w:rPr>
            <w:tab/>
          </w:r>
          <w:r>
            <w:rPr>
              <w:noProof/>
            </w:rPr>
            <w:fldChar w:fldCharType="begin"/>
          </w:r>
          <w:r>
            <w:rPr>
              <w:noProof/>
            </w:rPr>
            <w:instrText xml:space="preserve"> PAGEREF _Toc480996530 \h </w:instrText>
          </w:r>
          <w:r>
            <w:rPr>
              <w:noProof/>
            </w:rPr>
          </w:r>
          <w:r>
            <w:rPr>
              <w:noProof/>
            </w:rPr>
            <w:fldChar w:fldCharType="separate"/>
          </w:r>
          <w:r>
            <w:rPr>
              <w:noProof/>
            </w:rPr>
            <w:t>10</w:t>
          </w:r>
          <w:r>
            <w:rPr>
              <w:noProof/>
            </w:rPr>
            <w:fldChar w:fldCharType="end"/>
          </w:r>
        </w:p>
        <w:p w14:paraId="1AE84FDA" w14:textId="77777777" w:rsidR="00B777AB" w:rsidRDefault="00B777AB">
          <w:pPr>
            <w:pStyle w:val="TOC2"/>
            <w:tabs>
              <w:tab w:val="right" w:leader="dot" w:pos="9350"/>
            </w:tabs>
            <w:rPr>
              <w:b w:val="0"/>
              <w:bCs w:val="0"/>
              <w:noProof/>
              <w:sz w:val="24"/>
              <w:szCs w:val="24"/>
            </w:rPr>
          </w:pPr>
          <w:r w:rsidRPr="00E64B04">
            <w:rPr>
              <w:noProof/>
              <w:color w:val="000000"/>
            </w:rPr>
            <w:t>29</w:t>
          </w:r>
          <w:r>
            <w:rPr>
              <w:noProof/>
            </w:rPr>
            <w:t> </w:t>
          </w:r>
          <w:r w:rsidRPr="00E64B04">
            <w:rPr>
              <w:noProof/>
              <w:color w:val="000000"/>
            </w:rPr>
            <w:t>(1)</w:t>
          </w:r>
          <w:r>
            <w:rPr>
              <w:noProof/>
            </w:rPr>
            <w:t> </w:t>
          </w:r>
          <w:r w:rsidRPr="00E64B04">
            <w:rPr>
              <w:rFonts w:eastAsia="Times New Roman"/>
              <w:noProof/>
            </w:rPr>
            <w:t>Options and rights</w:t>
          </w:r>
          <w:r>
            <w:rPr>
              <w:noProof/>
            </w:rPr>
            <w:tab/>
          </w:r>
          <w:r>
            <w:rPr>
              <w:noProof/>
            </w:rPr>
            <w:fldChar w:fldCharType="begin"/>
          </w:r>
          <w:r>
            <w:rPr>
              <w:noProof/>
            </w:rPr>
            <w:instrText xml:space="preserve"> PAGEREF _Toc480996531 \h </w:instrText>
          </w:r>
          <w:r>
            <w:rPr>
              <w:noProof/>
            </w:rPr>
          </w:r>
          <w:r>
            <w:rPr>
              <w:noProof/>
            </w:rPr>
            <w:fldChar w:fldCharType="separate"/>
          </w:r>
          <w:r>
            <w:rPr>
              <w:noProof/>
            </w:rPr>
            <w:t>11</w:t>
          </w:r>
          <w:r>
            <w:rPr>
              <w:noProof/>
            </w:rPr>
            <w:fldChar w:fldCharType="end"/>
          </w:r>
        </w:p>
        <w:p w14:paraId="5D4C1A5C" w14:textId="77777777" w:rsidR="00B777AB" w:rsidRDefault="00B777AB">
          <w:pPr>
            <w:pStyle w:val="TOC2"/>
            <w:tabs>
              <w:tab w:val="right" w:leader="dot" w:pos="9350"/>
            </w:tabs>
            <w:rPr>
              <w:b w:val="0"/>
              <w:bCs w:val="0"/>
              <w:noProof/>
              <w:sz w:val="24"/>
              <w:szCs w:val="24"/>
            </w:rPr>
          </w:pPr>
          <w:r w:rsidRPr="00E64B04">
            <w:rPr>
              <w:noProof/>
              <w:color w:val="000000"/>
            </w:rPr>
            <w:t>34</w:t>
          </w:r>
          <w:r>
            <w:rPr>
              <w:noProof/>
            </w:rPr>
            <w:t> </w:t>
          </w:r>
          <w:r w:rsidRPr="00E64B04">
            <w:rPr>
              <w:noProof/>
              <w:color w:val="000000"/>
            </w:rPr>
            <w:t>(1)</w:t>
          </w:r>
          <w:r>
            <w:rPr>
              <w:noProof/>
            </w:rPr>
            <w:t> </w:t>
          </w:r>
          <w:r w:rsidRPr="00E64B04">
            <w:rPr>
              <w:rFonts w:eastAsia="Times New Roman"/>
              <w:noProof/>
            </w:rPr>
            <w:t>Acquisition of corporation’s own shares</w:t>
          </w:r>
          <w:r>
            <w:rPr>
              <w:noProof/>
            </w:rPr>
            <w:tab/>
          </w:r>
          <w:r>
            <w:rPr>
              <w:noProof/>
            </w:rPr>
            <w:fldChar w:fldCharType="begin"/>
          </w:r>
          <w:r>
            <w:rPr>
              <w:noProof/>
            </w:rPr>
            <w:instrText xml:space="preserve"> PAGEREF _Toc480996532 \h </w:instrText>
          </w:r>
          <w:r>
            <w:rPr>
              <w:noProof/>
            </w:rPr>
          </w:r>
          <w:r>
            <w:rPr>
              <w:noProof/>
            </w:rPr>
            <w:fldChar w:fldCharType="separate"/>
          </w:r>
          <w:r>
            <w:rPr>
              <w:noProof/>
            </w:rPr>
            <w:t>11</w:t>
          </w:r>
          <w:r>
            <w:rPr>
              <w:noProof/>
            </w:rPr>
            <w:fldChar w:fldCharType="end"/>
          </w:r>
        </w:p>
        <w:p w14:paraId="4B9C3627" w14:textId="77777777" w:rsidR="00B777AB" w:rsidRDefault="00B777AB">
          <w:pPr>
            <w:pStyle w:val="TOC2"/>
            <w:tabs>
              <w:tab w:val="right" w:leader="dot" w:pos="9350"/>
            </w:tabs>
            <w:rPr>
              <w:b w:val="0"/>
              <w:bCs w:val="0"/>
              <w:noProof/>
              <w:sz w:val="24"/>
              <w:szCs w:val="24"/>
            </w:rPr>
          </w:pPr>
          <w:r w:rsidRPr="00E64B04">
            <w:rPr>
              <w:noProof/>
              <w:color w:val="000000"/>
            </w:rPr>
            <w:t>35</w:t>
          </w:r>
          <w:r>
            <w:rPr>
              <w:noProof/>
            </w:rPr>
            <w:t> </w:t>
          </w:r>
          <w:r w:rsidRPr="00E64B04">
            <w:rPr>
              <w:noProof/>
              <w:color w:val="000000"/>
            </w:rPr>
            <w:t>(1)</w:t>
          </w:r>
          <w:r>
            <w:rPr>
              <w:noProof/>
            </w:rPr>
            <w:t> </w:t>
          </w:r>
          <w:r w:rsidRPr="00E64B04">
            <w:rPr>
              <w:rFonts w:eastAsia="Times New Roman"/>
              <w:noProof/>
            </w:rPr>
            <w:t>Alternative acquisition of corporation’s own shares</w:t>
          </w:r>
          <w:r>
            <w:rPr>
              <w:noProof/>
            </w:rPr>
            <w:tab/>
          </w:r>
          <w:r>
            <w:rPr>
              <w:noProof/>
            </w:rPr>
            <w:fldChar w:fldCharType="begin"/>
          </w:r>
          <w:r>
            <w:rPr>
              <w:noProof/>
            </w:rPr>
            <w:instrText xml:space="preserve"> PAGEREF _Toc480996533 \h </w:instrText>
          </w:r>
          <w:r>
            <w:rPr>
              <w:noProof/>
            </w:rPr>
          </w:r>
          <w:r>
            <w:rPr>
              <w:noProof/>
            </w:rPr>
            <w:fldChar w:fldCharType="separate"/>
          </w:r>
          <w:r>
            <w:rPr>
              <w:noProof/>
            </w:rPr>
            <w:t>11</w:t>
          </w:r>
          <w:r>
            <w:rPr>
              <w:noProof/>
            </w:rPr>
            <w:fldChar w:fldCharType="end"/>
          </w:r>
        </w:p>
        <w:p w14:paraId="42D6643D" w14:textId="77777777" w:rsidR="00B777AB" w:rsidRDefault="00B777AB">
          <w:pPr>
            <w:pStyle w:val="TOC2"/>
            <w:tabs>
              <w:tab w:val="right" w:leader="dot" w:pos="9350"/>
            </w:tabs>
            <w:rPr>
              <w:b w:val="0"/>
              <w:bCs w:val="0"/>
              <w:noProof/>
              <w:sz w:val="24"/>
              <w:szCs w:val="24"/>
            </w:rPr>
          </w:pPr>
          <w:r w:rsidRPr="00E64B04">
            <w:rPr>
              <w:noProof/>
              <w:color w:val="000000"/>
            </w:rPr>
            <w:t>36</w:t>
          </w:r>
          <w:r>
            <w:rPr>
              <w:noProof/>
            </w:rPr>
            <w:t> </w:t>
          </w:r>
          <w:r w:rsidRPr="00E64B04">
            <w:rPr>
              <w:noProof/>
              <w:color w:val="000000"/>
            </w:rPr>
            <w:t>(1)</w:t>
          </w:r>
          <w:r>
            <w:rPr>
              <w:noProof/>
            </w:rPr>
            <w:t> </w:t>
          </w:r>
          <w:r w:rsidRPr="00E64B04">
            <w:rPr>
              <w:rFonts w:eastAsia="Times New Roman"/>
              <w:noProof/>
            </w:rPr>
            <w:t>Redemption of shares</w:t>
          </w:r>
          <w:r>
            <w:rPr>
              <w:noProof/>
            </w:rPr>
            <w:tab/>
          </w:r>
          <w:r>
            <w:rPr>
              <w:noProof/>
            </w:rPr>
            <w:fldChar w:fldCharType="begin"/>
          </w:r>
          <w:r>
            <w:rPr>
              <w:noProof/>
            </w:rPr>
            <w:instrText xml:space="preserve"> PAGEREF _Toc480996534 \h </w:instrText>
          </w:r>
          <w:r>
            <w:rPr>
              <w:noProof/>
            </w:rPr>
          </w:r>
          <w:r>
            <w:rPr>
              <w:noProof/>
            </w:rPr>
            <w:fldChar w:fldCharType="separate"/>
          </w:r>
          <w:r>
            <w:rPr>
              <w:noProof/>
            </w:rPr>
            <w:t>12</w:t>
          </w:r>
          <w:r>
            <w:rPr>
              <w:noProof/>
            </w:rPr>
            <w:fldChar w:fldCharType="end"/>
          </w:r>
        </w:p>
        <w:p w14:paraId="35D04B7B" w14:textId="77777777" w:rsidR="00B777AB" w:rsidRDefault="00B777AB">
          <w:pPr>
            <w:pStyle w:val="TOC2"/>
            <w:tabs>
              <w:tab w:val="right" w:leader="dot" w:pos="9350"/>
            </w:tabs>
            <w:rPr>
              <w:b w:val="0"/>
              <w:bCs w:val="0"/>
              <w:noProof/>
              <w:sz w:val="24"/>
              <w:szCs w:val="24"/>
            </w:rPr>
          </w:pPr>
          <w:r w:rsidRPr="00E64B04">
            <w:rPr>
              <w:noProof/>
              <w:color w:val="000000"/>
            </w:rPr>
            <w:t>39</w:t>
          </w:r>
          <w:r>
            <w:rPr>
              <w:noProof/>
            </w:rPr>
            <w:t> </w:t>
          </w:r>
          <w:r w:rsidRPr="00E64B04">
            <w:rPr>
              <w:noProof/>
              <w:color w:val="000000"/>
            </w:rPr>
            <w:t>(1)</w:t>
          </w:r>
          <w:r>
            <w:rPr>
              <w:noProof/>
            </w:rPr>
            <w:t> </w:t>
          </w:r>
          <w:r w:rsidRPr="00E64B04">
            <w:rPr>
              <w:rFonts w:eastAsia="Times New Roman"/>
              <w:noProof/>
            </w:rPr>
            <w:t>Adjustment of stated capital account</w:t>
          </w:r>
          <w:r>
            <w:rPr>
              <w:noProof/>
            </w:rPr>
            <w:tab/>
          </w:r>
          <w:r>
            <w:rPr>
              <w:noProof/>
            </w:rPr>
            <w:fldChar w:fldCharType="begin"/>
          </w:r>
          <w:r>
            <w:rPr>
              <w:noProof/>
            </w:rPr>
            <w:instrText xml:space="preserve"> PAGEREF _Toc480996535 \h </w:instrText>
          </w:r>
          <w:r>
            <w:rPr>
              <w:noProof/>
            </w:rPr>
          </w:r>
          <w:r>
            <w:rPr>
              <w:noProof/>
            </w:rPr>
            <w:fldChar w:fldCharType="separate"/>
          </w:r>
          <w:r>
            <w:rPr>
              <w:noProof/>
            </w:rPr>
            <w:t>12</w:t>
          </w:r>
          <w:r>
            <w:rPr>
              <w:noProof/>
            </w:rPr>
            <w:fldChar w:fldCharType="end"/>
          </w:r>
        </w:p>
        <w:p w14:paraId="12EC86ED" w14:textId="77777777" w:rsidR="00B777AB" w:rsidRDefault="00B777AB">
          <w:pPr>
            <w:pStyle w:val="TOC2"/>
            <w:tabs>
              <w:tab w:val="right" w:leader="dot" w:pos="9350"/>
            </w:tabs>
            <w:rPr>
              <w:b w:val="0"/>
              <w:bCs w:val="0"/>
              <w:noProof/>
              <w:sz w:val="24"/>
              <w:szCs w:val="24"/>
            </w:rPr>
          </w:pPr>
          <w:r w:rsidRPr="00E64B04">
            <w:rPr>
              <w:noProof/>
              <w:color w:val="000000"/>
            </w:rPr>
            <w:t>42</w:t>
          </w:r>
          <w:r>
            <w:rPr>
              <w:noProof/>
            </w:rPr>
            <w:t> </w:t>
          </w:r>
          <w:r w:rsidRPr="00E64B04">
            <w:rPr>
              <w:rFonts w:eastAsia="Times New Roman"/>
              <w:noProof/>
            </w:rPr>
            <w:t>Dividends</w:t>
          </w:r>
          <w:r>
            <w:rPr>
              <w:noProof/>
            </w:rPr>
            <w:tab/>
          </w:r>
          <w:r>
            <w:rPr>
              <w:noProof/>
            </w:rPr>
            <w:fldChar w:fldCharType="begin"/>
          </w:r>
          <w:r>
            <w:rPr>
              <w:noProof/>
            </w:rPr>
            <w:instrText xml:space="preserve"> PAGEREF _Toc480996536 \h </w:instrText>
          </w:r>
          <w:r>
            <w:rPr>
              <w:noProof/>
            </w:rPr>
          </w:r>
          <w:r>
            <w:rPr>
              <w:noProof/>
            </w:rPr>
            <w:fldChar w:fldCharType="separate"/>
          </w:r>
          <w:r>
            <w:rPr>
              <w:noProof/>
            </w:rPr>
            <w:t>13</w:t>
          </w:r>
          <w:r>
            <w:rPr>
              <w:noProof/>
            </w:rPr>
            <w:fldChar w:fldCharType="end"/>
          </w:r>
        </w:p>
        <w:p w14:paraId="1700F264" w14:textId="77777777" w:rsidR="00B777AB" w:rsidRDefault="00B777AB">
          <w:pPr>
            <w:pStyle w:val="TOC2"/>
            <w:tabs>
              <w:tab w:val="right" w:leader="dot" w:pos="9350"/>
            </w:tabs>
            <w:rPr>
              <w:b w:val="0"/>
              <w:bCs w:val="0"/>
              <w:noProof/>
              <w:sz w:val="24"/>
              <w:szCs w:val="24"/>
            </w:rPr>
          </w:pPr>
          <w:r w:rsidRPr="00E64B04">
            <w:rPr>
              <w:noProof/>
              <w:color w:val="000000"/>
            </w:rPr>
            <w:t>43</w:t>
          </w:r>
          <w:r>
            <w:rPr>
              <w:noProof/>
            </w:rPr>
            <w:t> </w:t>
          </w:r>
          <w:r w:rsidRPr="00E64B04">
            <w:rPr>
              <w:noProof/>
              <w:color w:val="000000"/>
            </w:rPr>
            <w:t>(1)</w:t>
          </w:r>
          <w:r>
            <w:rPr>
              <w:noProof/>
            </w:rPr>
            <w:t> </w:t>
          </w:r>
          <w:r w:rsidRPr="00E64B04">
            <w:rPr>
              <w:rFonts w:eastAsia="Times New Roman"/>
              <w:noProof/>
            </w:rPr>
            <w:t>Form of dividend</w:t>
          </w:r>
          <w:r>
            <w:rPr>
              <w:noProof/>
            </w:rPr>
            <w:tab/>
          </w:r>
          <w:r>
            <w:rPr>
              <w:noProof/>
            </w:rPr>
            <w:fldChar w:fldCharType="begin"/>
          </w:r>
          <w:r>
            <w:rPr>
              <w:noProof/>
            </w:rPr>
            <w:instrText xml:space="preserve"> PAGEREF _Toc480996537 \h </w:instrText>
          </w:r>
          <w:r>
            <w:rPr>
              <w:noProof/>
            </w:rPr>
          </w:r>
          <w:r>
            <w:rPr>
              <w:noProof/>
            </w:rPr>
            <w:fldChar w:fldCharType="separate"/>
          </w:r>
          <w:r>
            <w:rPr>
              <w:noProof/>
            </w:rPr>
            <w:t>14</w:t>
          </w:r>
          <w:r>
            <w:rPr>
              <w:noProof/>
            </w:rPr>
            <w:fldChar w:fldCharType="end"/>
          </w:r>
        </w:p>
        <w:p w14:paraId="1A5F93F6" w14:textId="77777777" w:rsidR="00B777AB" w:rsidRDefault="00B777AB">
          <w:pPr>
            <w:pStyle w:val="TOC2"/>
            <w:tabs>
              <w:tab w:val="right" w:leader="dot" w:pos="9350"/>
            </w:tabs>
            <w:rPr>
              <w:b w:val="0"/>
              <w:bCs w:val="0"/>
              <w:noProof/>
              <w:sz w:val="24"/>
              <w:szCs w:val="24"/>
            </w:rPr>
          </w:pPr>
          <w:r w:rsidRPr="00E64B04">
            <w:rPr>
              <w:noProof/>
              <w:shd w:val="clear" w:color="auto" w:fill="DEEAF6" w:themeFill="accent1" w:themeFillTint="33"/>
            </w:rPr>
            <w:t>45 (1) </w:t>
          </w:r>
          <w:r>
            <w:rPr>
              <w:noProof/>
            </w:rPr>
            <w:t>Shareholder immunity</w:t>
          </w:r>
          <w:r>
            <w:rPr>
              <w:noProof/>
            </w:rPr>
            <w:tab/>
          </w:r>
          <w:r>
            <w:rPr>
              <w:noProof/>
            </w:rPr>
            <w:fldChar w:fldCharType="begin"/>
          </w:r>
          <w:r>
            <w:rPr>
              <w:noProof/>
            </w:rPr>
            <w:instrText xml:space="preserve"> PAGEREF _Toc480996538 \h </w:instrText>
          </w:r>
          <w:r>
            <w:rPr>
              <w:noProof/>
            </w:rPr>
          </w:r>
          <w:r>
            <w:rPr>
              <w:noProof/>
            </w:rPr>
            <w:fldChar w:fldCharType="separate"/>
          </w:r>
          <w:r>
            <w:rPr>
              <w:noProof/>
            </w:rPr>
            <w:t>14</w:t>
          </w:r>
          <w:r>
            <w:rPr>
              <w:noProof/>
            </w:rPr>
            <w:fldChar w:fldCharType="end"/>
          </w:r>
        </w:p>
        <w:p w14:paraId="5FBC0F98" w14:textId="77777777" w:rsidR="00B777AB" w:rsidRDefault="00B777AB">
          <w:pPr>
            <w:pStyle w:val="TOC2"/>
            <w:tabs>
              <w:tab w:val="right" w:leader="dot" w:pos="9350"/>
            </w:tabs>
            <w:rPr>
              <w:b w:val="0"/>
              <w:bCs w:val="0"/>
              <w:noProof/>
              <w:sz w:val="24"/>
              <w:szCs w:val="24"/>
            </w:rPr>
          </w:pPr>
          <w:r w:rsidRPr="00E64B04">
            <w:rPr>
              <w:noProof/>
              <w:color w:val="204163"/>
            </w:rPr>
            <w:t xml:space="preserve">102 </w:t>
          </w:r>
          <w:r>
            <w:rPr>
              <w:noProof/>
            </w:rPr>
            <w:t>Duty to manage or supervise management</w:t>
          </w:r>
          <w:r>
            <w:rPr>
              <w:noProof/>
            </w:rPr>
            <w:tab/>
          </w:r>
          <w:r>
            <w:rPr>
              <w:noProof/>
            </w:rPr>
            <w:fldChar w:fldCharType="begin"/>
          </w:r>
          <w:r>
            <w:rPr>
              <w:noProof/>
            </w:rPr>
            <w:instrText xml:space="preserve"> PAGEREF _Toc480996539 \h </w:instrText>
          </w:r>
          <w:r>
            <w:rPr>
              <w:noProof/>
            </w:rPr>
          </w:r>
          <w:r>
            <w:rPr>
              <w:noProof/>
            </w:rPr>
            <w:fldChar w:fldCharType="separate"/>
          </w:r>
          <w:r>
            <w:rPr>
              <w:noProof/>
            </w:rPr>
            <w:t>14</w:t>
          </w:r>
          <w:r>
            <w:rPr>
              <w:noProof/>
            </w:rPr>
            <w:fldChar w:fldCharType="end"/>
          </w:r>
        </w:p>
        <w:p w14:paraId="4CAF2225" w14:textId="77777777" w:rsidR="00B777AB" w:rsidRDefault="00B777AB">
          <w:pPr>
            <w:pStyle w:val="TOC2"/>
            <w:tabs>
              <w:tab w:val="right" w:leader="dot" w:pos="9350"/>
            </w:tabs>
            <w:rPr>
              <w:b w:val="0"/>
              <w:bCs w:val="0"/>
              <w:noProof/>
              <w:sz w:val="24"/>
              <w:szCs w:val="24"/>
            </w:rPr>
          </w:pPr>
          <w:r w:rsidRPr="00E64B04">
            <w:rPr>
              <w:noProof/>
              <w:color w:val="204163"/>
            </w:rPr>
            <w:t>103</w:t>
          </w:r>
          <w:r>
            <w:rPr>
              <w:noProof/>
            </w:rPr>
            <w:t> By-laws</w:t>
          </w:r>
          <w:r>
            <w:rPr>
              <w:noProof/>
            </w:rPr>
            <w:tab/>
          </w:r>
          <w:r>
            <w:rPr>
              <w:noProof/>
            </w:rPr>
            <w:fldChar w:fldCharType="begin"/>
          </w:r>
          <w:r>
            <w:rPr>
              <w:noProof/>
            </w:rPr>
            <w:instrText xml:space="preserve"> PAGEREF _Toc480996540 \h </w:instrText>
          </w:r>
          <w:r>
            <w:rPr>
              <w:noProof/>
            </w:rPr>
          </w:r>
          <w:r>
            <w:rPr>
              <w:noProof/>
            </w:rPr>
            <w:fldChar w:fldCharType="separate"/>
          </w:r>
          <w:r>
            <w:rPr>
              <w:noProof/>
            </w:rPr>
            <w:t>14</w:t>
          </w:r>
          <w:r>
            <w:rPr>
              <w:noProof/>
            </w:rPr>
            <w:fldChar w:fldCharType="end"/>
          </w:r>
        </w:p>
        <w:p w14:paraId="75BDBCCE" w14:textId="77777777" w:rsidR="00B777AB" w:rsidRDefault="00B777AB">
          <w:pPr>
            <w:pStyle w:val="TOC2"/>
            <w:tabs>
              <w:tab w:val="right" w:leader="dot" w:pos="9350"/>
            </w:tabs>
            <w:rPr>
              <w:b w:val="0"/>
              <w:bCs w:val="0"/>
              <w:noProof/>
              <w:sz w:val="24"/>
              <w:szCs w:val="24"/>
            </w:rPr>
          </w:pPr>
          <w:r w:rsidRPr="00E64B04">
            <w:rPr>
              <w:noProof/>
              <w:color w:val="204163"/>
            </w:rPr>
            <w:t xml:space="preserve">105 </w:t>
          </w:r>
          <w:r>
            <w:rPr>
              <w:noProof/>
            </w:rPr>
            <w:t>Qualifications of directors</w:t>
          </w:r>
          <w:r>
            <w:rPr>
              <w:noProof/>
            </w:rPr>
            <w:tab/>
          </w:r>
          <w:r>
            <w:rPr>
              <w:noProof/>
            </w:rPr>
            <w:fldChar w:fldCharType="begin"/>
          </w:r>
          <w:r>
            <w:rPr>
              <w:noProof/>
            </w:rPr>
            <w:instrText xml:space="preserve"> PAGEREF _Toc480996541 \h </w:instrText>
          </w:r>
          <w:r>
            <w:rPr>
              <w:noProof/>
            </w:rPr>
          </w:r>
          <w:r>
            <w:rPr>
              <w:noProof/>
            </w:rPr>
            <w:fldChar w:fldCharType="separate"/>
          </w:r>
          <w:r>
            <w:rPr>
              <w:noProof/>
            </w:rPr>
            <w:t>14</w:t>
          </w:r>
          <w:r>
            <w:rPr>
              <w:noProof/>
            </w:rPr>
            <w:fldChar w:fldCharType="end"/>
          </w:r>
        </w:p>
        <w:p w14:paraId="0B012319" w14:textId="77777777" w:rsidR="00B777AB" w:rsidRDefault="00B777AB">
          <w:pPr>
            <w:pStyle w:val="TOC2"/>
            <w:tabs>
              <w:tab w:val="right" w:leader="dot" w:pos="9350"/>
            </w:tabs>
            <w:rPr>
              <w:b w:val="0"/>
              <w:bCs w:val="0"/>
              <w:noProof/>
              <w:sz w:val="24"/>
              <w:szCs w:val="24"/>
            </w:rPr>
          </w:pPr>
          <w:r w:rsidRPr="00E64B04">
            <w:rPr>
              <w:noProof/>
              <w:color w:val="204163"/>
            </w:rPr>
            <w:t>106</w:t>
          </w:r>
          <w:r>
            <w:rPr>
              <w:noProof/>
            </w:rPr>
            <w:t> Notice of directors</w:t>
          </w:r>
          <w:r>
            <w:rPr>
              <w:noProof/>
            </w:rPr>
            <w:tab/>
          </w:r>
          <w:r>
            <w:rPr>
              <w:noProof/>
            </w:rPr>
            <w:fldChar w:fldCharType="begin"/>
          </w:r>
          <w:r>
            <w:rPr>
              <w:noProof/>
            </w:rPr>
            <w:instrText xml:space="preserve"> PAGEREF _Toc480996542 \h </w:instrText>
          </w:r>
          <w:r>
            <w:rPr>
              <w:noProof/>
            </w:rPr>
          </w:r>
          <w:r>
            <w:rPr>
              <w:noProof/>
            </w:rPr>
            <w:fldChar w:fldCharType="separate"/>
          </w:r>
          <w:r>
            <w:rPr>
              <w:noProof/>
            </w:rPr>
            <w:t>15</w:t>
          </w:r>
          <w:r>
            <w:rPr>
              <w:noProof/>
            </w:rPr>
            <w:fldChar w:fldCharType="end"/>
          </w:r>
        </w:p>
        <w:p w14:paraId="45AC3E17" w14:textId="77777777" w:rsidR="00B777AB" w:rsidRDefault="00B777AB">
          <w:pPr>
            <w:pStyle w:val="TOC2"/>
            <w:tabs>
              <w:tab w:val="right" w:leader="dot" w:pos="9350"/>
            </w:tabs>
            <w:rPr>
              <w:b w:val="0"/>
              <w:bCs w:val="0"/>
              <w:noProof/>
              <w:sz w:val="24"/>
              <w:szCs w:val="24"/>
            </w:rPr>
          </w:pPr>
          <w:r w:rsidRPr="00E64B04">
            <w:rPr>
              <w:noProof/>
              <w:color w:val="000000"/>
            </w:rPr>
            <w:t xml:space="preserve">107 </w:t>
          </w:r>
          <w:r w:rsidRPr="00E64B04">
            <w:rPr>
              <w:rFonts w:eastAsia="Times New Roman"/>
              <w:noProof/>
            </w:rPr>
            <w:t>Cumulative voting</w:t>
          </w:r>
          <w:r>
            <w:rPr>
              <w:noProof/>
            </w:rPr>
            <w:tab/>
          </w:r>
          <w:r>
            <w:rPr>
              <w:noProof/>
            </w:rPr>
            <w:fldChar w:fldCharType="begin"/>
          </w:r>
          <w:r>
            <w:rPr>
              <w:noProof/>
            </w:rPr>
            <w:instrText xml:space="preserve"> PAGEREF _Toc480996543 \h </w:instrText>
          </w:r>
          <w:r>
            <w:rPr>
              <w:noProof/>
            </w:rPr>
          </w:r>
          <w:r>
            <w:rPr>
              <w:noProof/>
            </w:rPr>
            <w:fldChar w:fldCharType="separate"/>
          </w:r>
          <w:r>
            <w:rPr>
              <w:noProof/>
            </w:rPr>
            <w:t>16</w:t>
          </w:r>
          <w:r>
            <w:rPr>
              <w:noProof/>
            </w:rPr>
            <w:fldChar w:fldCharType="end"/>
          </w:r>
        </w:p>
        <w:p w14:paraId="7BD6C12F" w14:textId="77777777" w:rsidR="00B777AB" w:rsidRDefault="00B777AB">
          <w:pPr>
            <w:pStyle w:val="TOC2"/>
            <w:tabs>
              <w:tab w:val="right" w:leader="dot" w:pos="9350"/>
            </w:tabs>
            <w:rPr>
              <w:b w:val="0"/>
              <w:bCs w:val="0"/>
              <w:noProof/>
              <w:sz w:val="24"/>
              <w:szCs w:val="24"/>
            </w:rPr>
          </w:pPr>
          <w:r w:rsidRPr="00E64B04">
            <w:rPr>
              <w:noProof/>
              <w:color w:val="204163"/>
            </w:rPr>
            <w:t xml:space="preserve">108 </w:t>
          </w:r>
          <w:r>
            <w:rPr>
              <w:noProof/>
            </w:rPr>
            <w:t>Ceasing to hold office</w:t>
          </w:r>
          <w:r>
            <w:rPr>
              <w:noProof/>
            </w:rPr>
            <w:tab/>
          </w:r>
          <w:r>
            <w:rPr>
              <w:noProof/>
            </w:rPr>
            <w:fldChar w:fldCharType="begin"/>
          </w:r>
          <w:r>
            <w:rPr>
              <w:noProof/>
            </w:rPr>
            <w:instrText xml:space="preserve"> PAGEREF _Toc480996544 \h </w:instrText>
          </w:r>
          <w:r>
            <w:rPr>
              <w:noProof/>
            </w:rPr>
          </w:r>
          <w:r>
            <w:rPr>
              <w:noProof/>
            </w:rPr>
            <w:fldChar w:fldCharType="separate"/>
          </w:r>
          <w:r>
            <w:rPr>
              <w:noProof/>
            </w:rPr>
            <w:t>16</w:t>
          </w:r>
          <w:r>
            <w:rPr>
              <w:noProof/>
            </w:rPr>
            <w:fldChar w:fldCharType="end"/>
          </w:r>
        </w:p>
        <w:p w14:paraId="78BE1731" w14:textId="77777777" w:rsidR="00B777AB" w:rsidRDefault="00B777AB">
          <w:pPr>
            <w:pStyle w:val="TOC2"/>
            <w:tabs>
              <w:tab w:val="right" w:leader="dot" w:pos="9350"/>
            </w:tabs>
            <w:rPr>
              <w:b w:val="0"/>
              <w:bCs w:val="0"/>
              <w:noProof/>
              <w:sz w:val="24"/>
              <w:szCs w:val="24"/>
            </w:rPr>
          </w:pPr>
          <w:r w:rsidRPr="00E64B04">
            <w:rPr>
              <w:noProof/>
              <w:color w:val="204163"/>
            </w:rPr>
            <w:t>109</w:t>
          </w:r>
          <w:r>
            <w:rPr>
              <w:noProof/>
            </w:rPr>
            <w:t> Removal of directors</w:t>
          </w:r>
          <w:r>
            <w:rPr>
              <w:noProof/>
            </w:rPr>
            <w:tab/>
          </w:r>
          <w:r>
            <w:rPr>
              <w:noProof/>
            </w:rPr>
            <w:fldChar w:fldCharType="begin"/>
          </w:r>
          <w:r>
            <w:rPr>
              <w:noProof/>
            </w:rPr>
            <w:instrText xml:space="preserve"> PAGEREF _Toc480996545 \h </w:instrText>
          </w:r>
          <w:r>
            <w:rPr>
              <w:noProof/>
            </w:rPr>
          </w:r>
          <w:r>
            <w:rPr>
              <w:noProof/>
            </w:rPr>
            <w:fldChar w:fldCharType="separate"/>
          </w:r>
          <w:r>
            <w:rPr>
              <w:noProof/>
            </w:rPr>
            <w:t>17</w:t>
          </w:r>
          <w:r>
            <w:rPr>
              <w:noProof/>
            </w:rPr>
            <w:fldChar w:fldCharType="end"/>
          </w:r>
        </w:p>
        <w:p w14:paraId="2F8C9B07" w14:textId="77777777" w:rsidR="00B777AB" w:rsidRDefault="00B777AB">
          <w:pPr>
            <w:pStyle w:val="TOC2"/>
            <w:tabs>
              <w:tab w:val="right" w:leader="dot" w:pos="9350"/>
            </w:tabs>
            <w:rPr>
              <w:b w:val="0"/>
              <w:bCs w:val="0"/>
              <w:noProof/>
              <w:sz w:val="24"/>
              <w:szCs w:val="24"/>
            </w:rPr>
          </w:pPr>
          <w:r w:rsidRPr="00E64B04">
            <w:rPr>
              <w:noProof/>
              <w:color w:val="204163"/>
            </w:rPr>
            <w:t xml:space="preserve">111 </w:t>
          </w:r>
          <w:r>
            <w:rPr>
              <w:noProof/>
            </w:rPr>
            <w:t>Filling vacancy</w:t>
          </w:r>
          <w:r>
            <w:rPr>
              <w:noProof/>
            </w:rPr>
            <w:tab/>
          </w:r>
          <w:r>
            <w:rPr>
              <w:noProof/>
            </w:rPr>
            <w:fldChar w:fldCharType="begin"/>
          </w:r>
          <w:r>
            <w:rPr>
              <w:noProof/>
            </w:rPr>
            <w:instrText xml:space="preserve"> PAGEREF _Toc480996546 \h </w:instrText>
          </w:r>
          <w:r>
            <w:rPr>
              <w:noProof/>
            </w:rPr>
          </w:r>
          <w:r>
            <w:rPr>
              <w:noProof/>
            </w:rPr>
            <w:fldChar w:fldCharType="separate"/>
          </w:r>
          <w:r>
            <w:rPr>
              <w:noProof/>
            </w:rPr>
            <w:t>17</w:t>
          </w:r>
          <w:r>
            <w:rPr>
              <w:noProof/>
            </w:rPr>
            <w:fldChar w:fldCharType="end"/>
          </w:r>
        </w:p>
        <w:p w14:paraId="4024287F" w14:textId="77777777" w:rsidR="00B777AB" w:rsidRDefault="00B777AB">
          <w:pPr>
            <w:pStyle w:val="TOC2"/>
            <w:tabs>
              <w:tab w:val="right" w:leader="dot" w:pos="9350"/>
            </w:tabs>
            <w:rPr>
              <w:b w:val="0"/>
              <w:bCs w:val="0"/>
              <w:noProof/>
              <w:sz w:val="24"/>
              <w:szCs w:val="24"/>
            </w:rPr>
          </w:pPr>
          <w:r w:rsidRPr="00E64B04">
            <w:rPr>
              <w:noProof/>
              <w:color w:val="204163"/>
            </w:rPr>
            <w:t>114</w:t>
          </w:r>
          <w:r>
            <w:rPr>
              <w:noProof/>
            </w:rPr>
            <w:t> Meeting of directors</w:t>
          </w:r>
          <w:r>
            <w:rPr>
              <w:noProof/>
            </w:rPr>
            <w:tab/>
          </w:r>
          <w:r>
            <w:rPr>
              <w:noProof/>
            </w:rPr>
            <w:fldChar w:fldCharType="begin"/>
          </w:r>
          <w:r>
            <w:rPr>
              <w:noProof/>
            </w:rPr>
            <w:instrText xml:space="preserve"> PAGEREF _Toc480996547 \h </w:instrText>
          </w:r>
          <w:r>
            <w:rPr>
              <w:noProof/>
            </w:rPr>
          </w:r>
          <w:r>
            <w:rPr>
              <w:noProof/>
            </w:rPr>
            <w:fldChar w:fldCharType="separate"/>
          </w:r>
          <w:r>
            <w:rPr>
              <w:noProof/>
            </w:rPr>
            <w:t>18</w:t>
          </w:r>
          <w:r>
            <w:rPr>
              <w:noProof/>
            </w:rPr>
            <w:fldChar w:fldCharType="end"/>
          </w:r>
        </w:p>
        <w:p w14:paraId="46325884" w14:textId="77777777" w:rsidR="00B777AB" w:rsidRDefault="00B777AB">
          <w:pPr>
            <w:pStyle w:val="TOC2"/>
            <w:tabs>
              <w:tab w:val="right" w:leader="dot" w:pos="9350"/>
            </w:tabs>
            <w:rPr>
              <w:b w:val="0"/>
              <w:bCs w:val="0"/>
              <w:noProof/>
              <w:sz w:val="24"/>
              <w:szCs w:val="24"/>
            </w:rPr>
          </w:pPr>
          <w:r w:rsidRPr="00E64B04">
            <w:rPr>
              <w:noProof/>
              <w:color w:val="204163"/>
            </w:rPr>
            <w:t>115</w:t>
          </w:r>
          <w:r>
            <w:rPr>
              <w:noProof/>
            </w:rPr>
            <w:t> Delegation</w:t>
          </w:r>
          <w:r>
            <w:rPr>
              <w:noProof/>
            </w:rPr>
            <w:tab/>
          </w:r>
          <w:r>
            <w:rPr>
              <w:noProof/>
            </w:rPr>
            <w:fldChar w:fldCharType="begin"/>
          </w:r>
          <w:r>
            <w:rPr>
              <w:noProof/>
            </w:rPr>
            <w:instrText xml:space="preserve"> PAGEREF _Toc480996548 \h </w:instrText>
          </w:r>
          <w:r>
            <w:rPr>
              <w:noProof/>
            </w:rPr>
          </w:r>
          <w:r>
            <w:rPr>
              <w:noProof/>
            </w:rPr>
            <w:fldChar w:fldCharType="separate"/>
          </w:r>
          <w:r>
            <w:rPr>
              <w:noProof/>
            </w:rPr>
            <w:t>19</w:t>
          </w:r>
          <w:r>
            <w:rPr>
              <w:noProof/>
            </w:rPr>
            <w:fldChar w:fldCharType="end"/>
          </w:r>
        </w:p>
        <w:p w14:paraId="147AABA1" w14:textId="77777777" w:rsidR="00B777AB" w:rsidRDefault="00B777AB">
          <w:pPr>
            <w:pStyle w:val="TOC2"/>
            <w:tabs>
              <w:tab w:val="right" w:leader="dot" w:pos="9350"/>
            </w:tabs>
            <w:rPr>
              <w:b w:val="0"/>
              <w:bCs w:val="0"/>
              <w:noProof/>
              <w:sz w:val="24"/>
              <w:szCs w:val="24"/>
            </w:rPr>
          </w:pPr>
          <w:r w:rsidRPr="00E64B04">
            <w:rPr>
              <w:noProof/>
              <w:color w:val="000000"/>
            </w:rPr>
            <w:t>118</w:t>
          </w:r>
          <w:r>
            <w:rPr>
              <w:noProof/>
            </w:rPr>
            <w:t> </w:t>
          </w:r>
          <w:r w:rsidRPr="00E64B04">
            <w:rPr>
              <w:noProof/>
              <w:color w:val="000000"/>
            </w:rPr>
            <w:t>(1)</w:t>
          </w:r>
          <w:r>
            <w:rPr>
              <w:noProof/>
            </w:rPr>
            <w:t> </w:t>
          </w:r>
          <w:r w:rsidRPr="00E64B04">
            <w:rPr>
              <w:rFonts w:eastAsia="Times New Roman"/>
              <w:noProof/>
            </w:rPr>
            <w:t>Directors’ liability</w:t>
          </w:r>
          <w:r>
            <w:rPr>
              <w:noProof/>
            </w:rPr>
            <w:tab/>
          </w:r>
          <w:r>
            <w:rPr>
              <w:noProof/>
            </w:rPr>
            <w:fldChar w:fldCharType="begin"/>
          </w:r>
          <w:r>
            <w:rPr>
              <w:noProof/>
            </w:rPr>
            <w:instrText xml:space="preserve"> PAGEREF _Toc480996549 \h </w:instrText>
          </w:r>
          <w:r>
            <w:rPr>
              <w:noProof/>
            </w:rPr>
          </w:r>
          <w:r>
            <w:rPr>
              <w:noProof/>
            </w:rPr>
            <w:fldChar w:fldCharType="separate"/>
          </w:r>
          <w:r>
            <w:rPr>
              <w:noProof/>
            </w:rPr>
            <w:t>19</w:t>
          </w:r>
          <w:r>
            <w:rPr>
              <w:noProof/>
            </w:rPr>
            <w:fldChar w:fldCharType="end"/>
          </w:r>
        </w:p>
        <w:p w14:paraId="4116F3A3" w14:textId="77777777" w:rsidR="00B777AB" w:rsidRDefault="00B777AB">
          <w:pPr>
            <w:pStyle w:val="TOC2"/>
            <w:tabs>
              <w:tab w:val="right" w:leader="dot" w:pos="9350"/>
            </w:tabs>
            <w:rPr>
              <w:b w:val="0"/>
              <w:bCs w:val="0"/>
              <w:noProof/>
              <w:sz w:val="24"/>
              <w:szCs w:val="24"/>
            </w:rPr>
          </w:pPr>
          <w:r w:rsidRPr="00E64B04">
            <w:rPr>
              <w:noProof/>
              <w:color w:val="000000"/>
            </w:rPr>
            <w:lastRenderedPageBreak/>
            <w:t>119</w:t>
          </w:r>
          <w:r>
            <w:rPr>
              <w:noProof/>
            </w:rPr>
            <w:t> </w:t>
          </w:r>
          <w:r w:rsidRPr="00E64B04">
            <w:rPr>
              <w:noProof/>
              <w:color w:val="000000"/>
            </w:rPr>
            <w:t>(1)</w:t>
          </w:r>
          <w:r>
            <w:rPr>
              <w:noProof/>
            </w:rPr>
            <w:t> </w:t>
          </w:r>
          <w:r w:rsidRPr="00E64B04">
            <w:rPr>
              <w:rFonts w:eastAsia="Times New Roman"/>
              <w:noProof/>
            </w:rPr>
            <w:t>Liability of directors for wages</w:t>
          </w:r>
          <w:r>
            <w:rPr>
              <w:noProof/>
            </w:rPr>
            <w:tab/>
          </w:r>
          <w:r>
            <w:rPr>
              <w:noProof/>
            </w:rPr>
            <w:fldChar w:fldCharType="begin"/>
          </w:r>
          <w:r>
            <w:rPr>
              <w:noProof/>
            </w:rPr>
            <w:instrText xml:space="preserve"> PAGEREF _Toc480996550 \h </w:instrText>
          </w:r>
          <w:r>
            <w:rPr>
              <w:noProof/>
            </w:rPr>
          </w:r>
          <w:r>
            <w:rPr>
              <w:noProof/>
            </w:rPr>
            <w:fldChar w:fldCharType="separate"/>
          </w:r>
          <w:r>
            <w:rPr>
              <w:noProof/>
            </w:rPr>
            <w:t>20</w:t>
          </w:r>
          <w:r>
            <w:rPr>
              <w:noProof/>
            </w:rPr>
            <w:fldChar w:fldCharType="end"/>
          </w:r>
        </w:p>
        <w:p w14:paraId="288D9E3D" w14:textId="77777777" w:rsidR="00B777AB" w:rsidRDefault="00B777AB">
          <w:pPr>
            <w:pStyle w:val="TOC2"/>
            <w:tabs>
              <w:tab w:val="right" w:leader="dot" w:pos="9350"/>
            </w:tabs>
            <w:rPr>
              <w:b w:val="0"/>
              <w:bCs w:val="0"/>
              <w:noProof/>
              <w:sz w:val="24"/>
              <w:szCs w:val="24"/>
            </w:rPr>
          </w:pPr>
          <w:r w:rsidRPr="00E64B04">
            <w:rPr>
              <w:rFonts w:eastAsia="Times New Roman"/>
              <w:noProof/>
            </w:rPr>
            <w:t>120 Disclosure of interest</w:t>
          </w:r>
          <w:r>
            <w:rPr>
              <w:noProof/>
            </w:rPr>
            <w:tab/>
          </w:r>
          <w:r>
            <w:rPr>
              <w:noProof/>
            </w:rPr>
            <w:fldChar w:fldCharType="begin"/>
          </w:r>
          <w:r>
            <w:rPr>
              <w:noProof/>
            </w:rPr>
            <w:instrText xml:space="preserve"> PAGEREF _Toc480996551 \h </w:instrText>
          </w:r>
          <w:r>
            <w:rPr>
              <w:noProof/>
            </w:rPr>
          </w:r>
          <w:r>
            <w:rPr>
              <w:noProof/>
            </w:rPr>
            <w:fldChar w:fldCharType="separate"/>
          </w:r>
          <w:r>
            <w:rPr>
              <w:noProof/>
            </w:rPr>
            <w:t>20</w:t>
          </w:r>
          <w:r>
            <w:rPr>
              <w:noProof/>
            </w:rPr>
            <w:fldChar w:fldCharType="end"/>
          </w:r>
        </w:p>
        <w:p w14:paraId="5BFC64D2" w14:textId="77777777" w:rsidR="00B777AB" w:rsidRDefault="00B777AB">
          <w:pPr>
            <w:pStyle w:val="TOC2"/>
            <w:tabs>
              <w:tab w:val="right" w:leader="dot" w:pos="9350"/>
            </w:tabs>
            <w:rPr>
              <w:b w:val="0"/>
              <w:bCs w:val="0"/>
              <w:noProof/>
              <w:sz w:val="24"/>
              <w:szCs w:val="24"/>
            </w:rPr>
          </w:pPr>
          <w:r w:rsidRPr="00E64B04">
            <w:rPr>
              <w:noProof/>
              <w:color w:val="204163"/>
            </w:rPr>
            <w:t xml:space="preserve">121 </w:t>
          </w:r>
          <w:r>
            <w:rPr>
              <w:noProof/>
            </w:rPr>
            <w:t>Officers</w:t>
          </w:r>
          <w:r>
            <w:rPr>
              <w:noProof/>
            </w:rPr>
            <w:tab/>
          </w:r>
          <w:r>
            <w:rPr>
              <w:noProof/>
            </w:rPr>
            <w:fldChar w:fldCharType="begin"/>
          </w:r>
          <w:r>
            <w:rPr>
              <w:noProof/>
            </w:rPr>
            <w:instrText xml:space="preserve"> PAGEREF _Toc480996552 \h </w:instrText>
          </w:r>
          <w:r>
            <w:rPr>
              <w:noProof/>
            </w:rPr>
          </w:r>
          <w:r>
            <w:rPr>
              <w:noProof/>
            </w:rPr>
            <w:fldChar w:fldCharType="separate"/>
          </w:r>
          <w:r>
            <w:rPr>
              <w:noProof/>
            </w:rPr>
            <w:t>22</w:t>
          </w:r>
          <w:r>
            <w:rPr>
              <w:noProof/>
            </w:rPr>
            <w:fldChar w:fldCharType="end"/>
          </w:r>
        </w:p>
        <w:p w14:paraId="7CB4C43F" w14:textId="77777777" w:rsidR="00B777AB" w:rsidRDefault="00B777AB">
          <w:pPr>
            <w:pStyle w:val="TOC2"/>
            <w:tabs>
              <w:tab w:val="right" w:leader="dot" w:pos="9350"/>
            </w:tabs>
            <w:rPr>
              <w:b w:val="0"/>
              <w:bCs w:val="0"/>
              <w:noProof/>
              <w:sz w:val="24"/>
              <w:szCs w:val="24"/>
            </w:rPr>
          </w:pPr>
          <w:r w:rsidRPr="00E64B04">
            <w:rPr>
              <w:noProof/>
              <w:color w:val="204163"/>
            </w:rPr>
            <w:t>122</w:t>
          </w:r>
          <w:r>
            <w:rPr>
              <w:noProof/>
            </w:rPr>
            <w:t> Duty of care of directors and officers</w:t>
          </w:r>
          <w:r>
            <w:rPr>
              <w:noProof/>
            </w:rPr>
            <w:tab/>
          </w:r>
          <w:r>
            <w:rPr>
              <w:noProof/>
            </w:rPr>
            <w:fldChar w:fldCharType="begin"/>
          </w:r>
          <w:r>
            <w:rPr>
              <w:noProof/>
            </w:rPr>
            <w:instrText xml:space="preserve"> PAGEREF _Toc480996553 \h </w:instrText>
          </w:r>
          <w:r>
            <w:rPr>
              <w:noProof/>
            </w:rPr>
          </w:r>
          <w:r>
            <w:rPr>
              <w:noProof/>
            </w:rPr>
            <w:fldChar w:fldCharType="separate"/>
          </w:r>
          <w:r>
            <w:rPr>
              <w:noProof/>
            </w:rPr>
            <w:t>22</w:t>
          </w:r>
          <w:r>
            <w:rPr>
              <w:noProof/>
            </w:rPr>
            <w:fldChar w:fldCharType="end"/>
          </w:r>
        </w:p>
        <w:p w14:paraId="3DD99DAC" w14:textId="77777777" w:rsidR="00B777AB" w:rsidRDefault="00B777AB">
          <w:pPr>
            <w:pStyle w:val="TOC2"/>
            <w:tabs>
              <w:tab w:val="right" w:leader="dot" w:pos="9350"/>
            </w:tabs>
            <w:rPr>
              <w:b w:val="0"/>
              <w:bCs w:val="0"/>
              <w:noProof/>
              <w:sz w:val="24"/>
              <w:szCs w:val="24"/>
            </w:rPr>
          </w:pPr>
          <w:r w:rsidRPr="00E64B04">
            <w:rPr>
              <w:noProof/>
              <w:color w:val="204163"/>
            </w:rPr>
            <w:t xml:space="preserve">123 </w:t>
          </w:r>
          <w:r>
            <w:rPr>
              <w:noProof/>
            </w:rPr>
            <w:t>Dissent</w:t>
          </w:r>
          <w:r>
            <w:rPr>
              <w:noProof/>
            </w:rPr>
            <w:tab/>
          </w:r>
          <w:r>
            <w:rPr>
              <w:noProof/>
            </w:rPr>
            <w:fldChar w:fldCharType="begin"/>
          </w:r>
          <w:r>
            <w:rPr>
              <w:noProof/>
            </w:rPr>
            <w:instrText xml:space="preserve"> PAGEREF _Toc480996554 \h </w:instrText>
          </w:r>
          <w:r>
            <w:rPr>
              <w:noProof/>
            </w:rPr>
          </w:r>
          <w:r>
            <w:rPr>
              <w:noProof/>
            </w:rPr>
            <w:fldChar w:fldCharType="separate"/>
          </w:r>
          <w:r>
            <w:rPr>
              <w:noProof/>
            </w:rPr>
            <w:t>23</w:t>
          </w:r>
          <w:r>
            <w:rPr>
              <w:noProof/>
            </w:rPr>
            <w:fldChar w:fldCharType="end"/>
          </w:r>
        </w:p>
        <w:p w14:paraId="6082A1D4" w14:textId="77777777" w:rsidR="00B777AB" w:rsidRDefault="00B777AB">
          <w:pPr>
            <w:pStyle w:val="TOC2"/>
            <w:tabs>
              <w:tab w:val="right" w:leader="dot" w:pos="9350"/>
            </w:tabs>
            <w:rPr>
              <w:b w:val="0"/>
              <w:bCs w:val="0"/>
              <w:noProof/>
              <w:sz w:val="24"/>
              <w:szCs w:val="24"/>
            </w:rPr>
          </w:pPr>
          <w:r w:rsidRPr="00E64B04">
            <w:rPr>
              <w:noProof/>
              <w:color w:val="000000"/>
            </w:rPr>
            <w:t>124</w:t>
          </w:r>
          <w:r>
            <w:rPr>
              <w:noProof/>
            </w:rPr>
            <w:t> </w:t>
          </w:r>
          <w:r w:rsidRPr="00E64B04">
            <w:rPr>
              <w:noProof/>
              <w:color w:val="000000"/>
            </w:rPr>
            <w:t>(1)</w:t>
          </w:r>
          <w:r>
            <w:rPr>
              <w:noProof/>
            </w:rPr>
            <w:t> </w:t>
          </w:r>
          <w:r w:rsidRPr="00E64B04">
            <w:rPr>
              <w:rFonts w:eastAsia="Times New Roman"/>
              <w:noProof/>
            </w:rPr>
            <w:t>Indemnification</w:t>
          </w:r>
          <w:r>
            <w:rPr>
              <w:noProof/>
            </w:rPr>
            <w:tab/>
          </w:r>
          <w:r>
            <w:rPr>
              <w:noProof/>
            </w:rPr>
            <w:fldChar w:fldCharType="begin"/>
          </w:r>
          <w:r>
            <w:rPr>
              <w:noProof/>
            </w:rPr>
            <w:instrText xml:space="preserve"> PAGEREF _Toc480996555 \h </w:instrText>
          </w:r>
          <w:r>
            <w:rPr>
              <w:noProof/>
            </w:rPr>
          </w:r>
          <w:r>
            <w:rPr>
              <w:noProof/>
            </w:rPr>
            <w:fldChar w:fldCharType="separate"/>
          </w:r>
          <w:r>
            <w:rPr>
              <w:noProof/>
            </w:rPr>
            <w:t>23</w:t>
          </w:r>
          <w:r>
            <w:rPr>
              <w:noProof/>
            </w:rPr>
            <w:fldChar w:fldCharType="end"/>
          </w:r>
        </w:p>
        <w:p w14:paraId="0E8733C3" w14:textId="77777777" w:rsidR="00B777AB" w:rsidRDefault="00B777AB">
          <w:pPr>
            <w:pStyle w:val="TOC2"/>
            <w:tabs>
              <w:tab w:val="right" w:leader="dot" w:pos="9350"/>
            </w:tabs>
            <w:rPr>
              <w:b w:val="0"/>
              <w:bCs w:val="0"/>
              <w:noProof/>
              <w:sz w:val="24"/>
              <w:szCs w:val="24"/>
            </w:rPr>
          </w:pPr>
          <w:r w:rsidRPr="00E64B04">
            <w:rPr>
              <w:noProof/>
              <w:color w:val="204163"/>
            </w:rPr>
            <w:t>125</w:t>
          </w:r>
          <w:r>
            <w:rPr>
              <w:noProof/>
            </w:rPr>
            <w:t> Remuneration</w:t>
          </w:r>
          <w:r>
            <w:rPr>
              <w:noProof/>
            </w:rPr>
            <w:tab/>
          </w:r>
          <w:r>
            <w:rPr>
              <w:noProof/>
            </w:rPr>
            <w:fldChar w:fldCharType="begin"/>
          </w:r>
          <w:r>
            <w:rPr>
              <w:noProof/>
            </w:rPr>
            <w:instrText xml:space="preserve"> PAGEREF _Toc480996556 \h </w:instrText>
          </w:r>
          <w:r>
            <w:rPr>
              <w:noProof/>
            </w:rPr>
          </w:r>
          <w:r>
            <w:rPr>
              <w:noProof/>
            </w:rPr>
            <w:fldChar w:fldCharType="separate"/>
          </w:r>
          <w:r>
            <w:rPr>
              <w:noProof/>
            </w:rPr>
            <w:t>24</w:t>
          </w:r>
          <w:r>
            <w:rPr>
              <w:noProof/>
            </w:rPr>
            <w:fldChar w:fldCharType="end"/>
          </w:r>
        </w:p>
        <w:p w14:paraId="73D968F9" w14:textId="77777777" w:rsidR="00B777AB" w:rsidRDefault="00B777AB">
          <w:pPr>
            <w:pStyle w:val="TOC2"/>
            <w:tabs>
              <w:tab w:val="right" w:leader="dot" w:pos="9350"/>
            </w:tabs>
            <w:rPr>
              <w:b w:val="0"/>
              <w:bCs w:val="0"/>
              <w:noProof/>
              <w:sz w:val="24"/>
              <w:szCs w:val="24"/>
            </w:rPr>
          </w:pPr>
          <w:r w:rsidRPr="00E64B04">
            <w:rPr>
              <w:noProof/>
              <w:color w:val="000000"/>
            </w:rPr>
            <w:t>133</w:t>
          </w:r>
          <w:r>
            <w:rPr>
              <w:noProof/>
            </w:rPr>
            <w:t> </w:t>
          </w:r>
          <w:r w:rsidRPr="00E64B04">
            <w:rPr>
              <w:noProof/>
              <w:color w:val="000000"/>
            </w:rPr>
            <w:t>(1)</w:t>
          </w:r>
          <w:r>
            <w:rPr>
              <w:noProof/>
            </w:rPr>
            <w:t> </w:t>
          </w:r>
          <w:r w:rsidRPr="00E64B04">
            <w:rPr>
              <w:rFonts w:eastAsia="Times New Roman"/>
              <w:noProof/>
            </w:rPr>
            <w:t>Calling annual meetings</w:t>
          </w:r>
          <w:r>
            <w:rPr>
              <w:noProof/>
            </w:rPr>
            <w:tab/>
          </w:r>
          <w:r>
            <w:rPr>
              <w:noProof/>
            </w:rPr>
            <w:fldChar w:fldCharType="begin"/>
          </w:r>
          <w:r>
            <w:rPr>
              <w:noProof/>
            </w:rPr>
            <w:instrText xml:space="preserve"> PAGEREF _Toc480996557 \h </w:instrText>
          </w:r>
          <w:r>
            <w:rPr>
              <w:noProof/>
            </w:rPr>
          </w:r>
          <w:r>
            <w:rPr>
              <w:noProof/>
            </w:rPr>
            <w:fldChar w:fldCharType="separate"/>
          </w:r>
          <w:r>
            <w:rPr>
              <w:noProof/>
            </w:rPr>
            <w:t>24</w:t>
          </w:r>
          <w:r>
            <w:rPr>
              <w:noProof/>
            </w:rPr>
            <w:fldChar w:fldCharType="end"/>
          </w:r>
        </w:p>
        <w:p w14:paraId="769D0DF1" w14:textId="77777777" w:rsidR="00B777AB" w:rsidRDefault="00B777AB">
          <w:pPr>
            <w:pStyle w:val="TOC2"/>
            <w:tabs>
              <w:tab w:val="right" w:leader="dot" w:pos="9350"/>
            </w:tabs>
            <w:rPr>
              <w:b w:val="0"/>
              <w:bCs w:val="0"/>
              <w:noProof/>
              <w:sz w:val="24"/>
              <w:szCs w:val="24"/>
            </w:rPr>
          </w:pPr>
          <w:r w:rsidRPr="00E64B04">
            <w:rPr>
              <w:noProof/>
              <w:color w:val="000000"/>
            </w:rPr>
            <w:t>134</w:t>
          </w:r>
          <w:r>
            <w:rPr>
              <w:noProof/>
            </w:rPr>
            <w:t> </w:t>
          </w:r>
          <w:r w:rsidRPr="00E64B04">
            <w:rPr>
              <w:noProof/>
              <w:color w:val="000000"/>
            </w:rPr>
            <w:t>(1)</w:t>
          </w:r>
          <w:r>
            <w:rPr>
              <w:noProof/>
            </w:rPr>
            <w:t> </w:t>
          </w:r>
          <w:r w:rsidRPr="00E64B04">
            <w:rPr>
              <w:rFonts w:eastAsia="Times New Roman"/>
              <w:noProof/>
              <w:color w:val="333333"/>
            </w:rPr>
            <w:t>Marginal note:</w:t>
          </w:r>
          <w:r w:rsidRPr="00E64B04">
            <w:rPr>
              <w:rFonts w:eastAsia="Times New Roman"/>
              <w:noProof/>
            </w:rPr>
            <w:t>Fixing record date</w:t>
          </w:r>
          <w:r>
            <w:rPr>
              <w:noProof/>
            </w:rPr>
            <w:tab/>
          </w:r>
          <w:r>
            <w:rPr>
              <w:noProof/>
            </w:rPr>
            <w:fldChar w:fldCharType="begin"/>
          </w:r>
          <w:r>
            <w:rPr>
              <w:noProof/>
            </w:rPr>
            <w:instrText xml:space="preserve"> PAGEREF _Toc480996558 \h </w:instrText>
          </w:r>
          <w:r>
            <w:rPr>
              <w:noProof/>
            </w:rPr>
          </w:r>
          <w:r>
            <w:rPr>
              <w:noProof/>
            </w:rPr>
            <w:fldChar w:fldCharType="separate"/>
          </w:r>
          <w:r>
            <w:rPr>
              <w:noProof/>
            </w:rPr>
            <w:t>25</w:t>
          </w:r>
          <w:r>
            <w:rPr>
              <w:noProof/>
            </w:rPr>
            <w:fldChar w:fldCharType="end"/>
          </w:r>
        </w:p>
        <w:p w14:paraId="022CCF90" w14:textId="77777777" w:rsidR="00B777AB" w:rsidRDefault="00B777AB">
          <w:pPr>
            <w:pStyle w:val="TOC2"/>
            <w:tabs>
              <w:tab w:val="right" w:leader="dot" w:pos="9350"/>
            </w:tabs>
            <w:rPr>
              <w:b w:val="0"/>
              <w:bCs w:val="0"/>
              <w:noProof/>
              <w:sz w:val="24"/>
              <w:szCs w:val="24"/>
            </w:rPr>
          </w:pPr>
          <w:r w:rsidRPr="00E64B04">
            <w:rPr>
              <w:noProof/>
              <w:color w:val="000000"/>
            </w:rPr>
            <w:t>135</w:t>
          </w:r>
          <w:r>
            <w:rPr>
              <w:noProof/>
            </w:rPr>
            <w:t> </w:t>
          </w:r>
          <w:r w:rsidRPr="00E64B04">
            <w:rPr>
              <w:noProof/>
              <w:color w:val="000000"/>
            </w:rPr>
            <w:t>(1)</w:t>
          </w:r>
          <w:r>
            <w:rPr>
              <w:noProof/>
            </w:rPr>
            <w:t> </w:t>
          </w:r>
          <w:r w:rsidRPr="00E64B04">
            <w:rPr>
              <w:rFonts w:eastAsia="Times New Roman"/>
              <w:noProof/>
            </w:rPr>
            <w:t>Notice of meeting</w:t>
          </w:r>
          <w:r>
            <w:rPr>
              <w:noProof/>
            </w:rPr>
            <w:tab/>
          </w:r>
          <w:r>
            <w:rPr>
              <w:noProof/>
            </w:rPr>
            <w:fldChar w:fldCharType="begin"/>
          </w:r>
          <w:r>
            <w:rPr>
              <w:noProof/>
            </w:rPr>
            <w:instrText xml:space="preserve"> PAGEREF _Toc480996559 \h </w:instrText>
          </w:r>
          <w:r>
            <w:rPr>
              <w:noProof/>
            </w:rPr>
          </w:r>
          <w:r>
            <w:rPr>
              <w:noProof/>
            </w:rPr>
            <w:fldChar w:fldCharType="separate"/>
          </w:r>
          <w:r>
            <w:rPr>
              <w:noProof/>
            </w:rPr>
            <w:t>25</w:t>
          </w:r>
          <w:r>
            <w:rPr>
              <w:noProof/>
            </w:rPr>
            <w:fldChar w:fldCharType="end"/>
          </w:r>
        </w:p>
        <w:p w14:paraId="0C238847" w14:textId="77777777" w:rsidR="00B777AB" w:rsidRDefault="00B777AB">
          <w:pPr>
            <w:pStyle w:val="TOC2"/>
            <w:tabs>
              <w:tab w:val="right" w:leader="dot" w:pos="9350"/>
            </w:tabs>
            <w:rPr>
              <w:b w:val="0"/>
              <w:bCs w:val="0"/>
              <w:noProof/>
              <w:sz w:val="24"/>
              <w:szCs w:val="24"/>
            </w:rPr>
          </w:pPr>
          <w:r w:rsidRPr="00E64B04">
            <w:rPr>
              <w:noProof/>
              <w:color w:val="000000"/>
            </w:rPr>
            <w:t>136</w:t>
          </w:r>
          <w:r>
            <w:rPr>
              <w:noProof/>
            </w:rPr>
            <w:t> </w:t>
          </w:r>
          <w:r w:rsidRPr="00E64B04">
            <w:rPr>
              <w:rFonts w:eastAsia="Times New Roman"/>
              <w:noProof/>
            </w:rPr>
            <w:t>Waiver of notice</w:t>
          </w:r>
          <w:r>
            <w:rPr>
              <w:noProof/>
            </w:rPr>
            <w:tab/>
          </w:r>
          <w:r>
            <w:rPr>
              <w:noProof/>
            </w:rPr>
            <w:fldChar w:fldCharType="begin"/>
          </w:r>
          <w:r>
            <w:rPr>
              <w:noProof/>
            </w:rPr>
            <w:instrText xml:space="preserve"> PAGEREF _Toc480996560 \h </w:instrText>
          </w:r>
          <w:r>
            <w:rPr>
              <w:noProof/>
            </w:rPr>
          </w:r>
          <w:r>
            <w:rPr>
              <w:noProof/>
            </w:rPr>
            <w:fldChar w:fldCharType="separate"/>
          </w:r>
          <w:r>
            <w:rPr>
              <w:noProof/>
            </w:rPr>
            <w:t>26</w:t>
          </w:r>
          <w:r>
            <w:rPr>
              <w:noProof/>
            </w:rPr>
            <w:fldChar w:fldCharType="end"/>
          </w:r>
        </w:p>
        <w:p w14:paraId="4A2FD1C7" w14:textId="77777777" w:rsidR="00B777AB" w:rsidRDefault="00B777AB">
          <w:pPr>
            <w:pStyle w:val="TOC2"/>
            <w:tabs>
              <w:tab w:val="right" w:leader="dot" w:pos="9350"/>
            </w:tabs>
            <w:rPr>
              <w:b w:val="0"/>
              <w:bCs w:val="0"/>
              <w:noProof/>
              <w:sz w:val="24"/>
              <w:szCs w:val="24"/>
            </w:rPr>
          </w:pPr>
          <w:r w:rsidRPr="00E64B04">
            <w:rPr>
              <w:noProof/>
              <w:color w:val="000000"/>
            </w:rPr>
            <w:t>137</w:t>
          </w:r>
          <w:r>
            <w:rPr>
              <w:noProof/>
            </w:rPr>
            <w:t> </w:t>
          </w:r>
          <w:r w:rsidRPr="00E64B04">
            <w:rPr>
              <w:noProof/>
              <w:color w:val="000000"/>
            </w:rPr>
            <w:t>(1)</w:t>
          </w:r>
          <w:r>
            <w:rPr>
              <w:noProof/>
            </w:rPr>
            <w:t> </w:t>
          </w:r>
          <w:r w:rsidRPr="00E64B04">
            <w:rPr>
              <w:rFonts w:eastAsia="Times New Roman"/>
              <w:noProof/>
            </w:rPr>
            <w:t>Proposals</w:t>
          </w:r>
          <w:r>
            <w:rPr>
              <w:noProof/>
            </w:rPr>
            <w:tab/>
          </w:r>
          <w:r>
            <w:rPr>
              <w:noProof/>
            </w:rPr>
            <w:fldChar w:fldCharType="begin"/>
          </w:r>
          <w:r>
            <w:rPr>
              <w:noProof/>
            </w:rPr>
            <w:instrText xml:space="preserve"> PAGEREF _Toc480996561 \h </w:instrText>
          </w:r>
          <w:r>
            <w:rPr>
              <w:noProof/>
            </w:rPr>
          </w:r>
          <w:r>
            <w:rPr>
              <w:noProof/>
            </w:rPr>
            <w:fldChar w:fldCharType="separate"/>
          </w:r>
          <w:r>
            <w:rPr>
              <w:noProof/>
            </w:rPr>
            <w:t>26</w:t>
          </w:r>
          <w:r>
            <w:rPr>
              <w:noProof/>
            </w:rPr>
            <w:fldChar w:fldCharType="end"/>
          </w:r>
        </w:p>
        <w:p w14:paraId="278FA2CA" w14:textId="77777777" w:rsidR="00B777AB" w:rsidRDefault="00B777AB">
          <w:pPr>
            <w:pStyle w:val="TOC2"/>
            <w:tabs>
              <w:tab w:val="right" w:leader="dot" w:pos="9350"/>
            </w:tabs>
            <w:rPr>
              <w:b w:val="0"/>
              <w:bCs w:val="0"/>
              <w:noProof/>
              <w:sz w:val="24"/>
              <w:szCs w:val="24"/>
            </w:rPr>
          </w:pPr>
          <w:r w:rsidRPr="00E64B04">
            <w:rPr>
              <w:noProof/>
              <w:color w:val="000000"/>
            </w:rPr>
            <w:t>138</w:t>
          </w:r>
          <w:r>
            <w:rPr>
              <w:noProof/>
            </w:rPr>
            <w:t> </w:t>
          </w:r>
          <w:r w:rsidRPr="00E64B04">
            <w:rPr>
              <w:noProof/>
              <w:color w:val="000000"/>
            </w:rPr>
            <w:t>(1)</w:t>
          </w:r>
          <w:r>
            <w:rPr>
              <w:noProof/>
            </w:rPr>
            <w:t> </w:t>
          </w:r>
          <w:r w:rsidRPr="00E64B04">
            <w:rPr>
              <w:rFonts w:eastAsia="Times New Roman"/>
              <w:noProof/>
            </w:rPr>
            <w:t>List of shareholders entitled to receive notice</w:t>
          </w:r>
          <w:r>
            <w:rPr>
              <w:noProof/>
            </w:rPr>
            <w:tab/>
          </w:r>
          <w:r>
            <w:rPr>
              <w:noProof/>
            </w:rPr>
            <w:fldChar w:fldCharType="begin"/>
          </w:r>
          <w:r>
            <w:rPr>
              <w:noProof/>
            </w:rPr>
            <w:instrText xml:space="preserve"> PAGEREF _Toc480996562 \h </w:instrText>
          </w:r>
          <w:r>
            <w:rPr>
              <w:noProof/>
            </w:rPr>
          </w:r>
          <w:r>
            <w:rPr>
              <w:noProof/>
            </w:rPr>
            <w:fldChar w:fldCharType="separate"/>
          </w:r>
          <w:r>
            <w:rPr>
              <w:noProof/>
            </w:rPr>
            <w:t>28</w:t>
          </w:r>
          <w:r>
            <w:rPr>
              <w:noProof/>
            </w:rPr>
            <w:fldChar w:fldCharType="end"/>
          </w:r>
        </w:p>
        <w:p w14:paraId="4C64F254" w14:textId="77777777" w:rsidR="00B777AB" w:rsidRDefault="00B777AB">
          <w:pPr>
            <w:pStyle w:val="TOC2"/>
            <w:tabs>
              <w:tab w:val="right" w:leader="dot" w:pos="9350"/>
            </w:tabs>
            <w:rPr>
              <w:b w:val="0"/>
              <w:bCs w:val="0"/>
              <w:noProof/>
              <w:sz w:val="24"/>
              <w:szCs w:val="24"/>
            </w:rPr>
          </w:pPr>
          <w:r w:rsidRPr="00E64B04">
            <w:rPr>
              <w:noProof/>
              <w:color w:val="000000"/>
            </w:rPr>
            <w:t>139</w:t>
          </w:r>
          <w:r>
            <w:rPr>
              <w:noProof/>
            </w:rPr>
            <w:t> </w:t>
          </w:r>
          <w:r w:rsidRPr="00E64B04">
            <w:rPr>
              <w:noProof/>
              <w:color w:val="000000"/>
            </w:rPr>
            <w:t>(1)</w:t>
          </w:r>
          <w:r>
            <w:rPr>
              <w:noProof/>
            </w:rPr>
            <w:t> </w:t>
          </w:r>
          <w:r w:rsidRPr="00E64B04">
            <w:rPr>
              <w:rFonts w:eastAsia="Times New Roman"/>
              <w:noProof/>
            </w:rPr>
            <w:t>Quorum</w:t>
          </w:r>
          <w:r>
            <w:rPr>
              <w:noProof/>
            </w:rPr>
            <w:tab/>
          </w:r>
          <w:r>
            <w:rPr>
              <w:noProof/>
            </w:rPr>
            <w:fldChar w:fldCharType="begin"/>
          </w:r>
          <w:r>
            <w:rPr>
              <w:noProof/>
            </w:rPr>
            <w:instrText xml:space="preserve"> PAGEREF _Toc480996563 \h </w:instrText>
          </w:r>
          <w:r>
            <w:rPr>
              <w:noProof/>
            </w:rPr>
          </w:r>
          <w:r>
            <w:rPr>
              <w:noProof/>
            </w:rPr>
            <w:fldChar w:fldCharType="separate"/>
          </w:r>
          <w:r>
            <w:rPr>
              <w:noProof/>
            </w:rPr>
            <w:t>29</w:t>
          </w:r>
          <w:r>
            <w:rPr>
              <w:noProof/>
            </w:rPr>
            <w:fldChar w:fldCharType="end"/>
          </w:r>
        </w:p>
        <w:p w14:paraId="57B15D47" w14:textId="77777777" w:rsidR="00B777AB" w:rsidRDefault="00B777AB">
          <w:pPr>
            <w:pStyle w:val="TOC2"/>
            <w:tabs>
              <w:tab w:val="right" w:leader="dot" w:pos="9350"/>
            </w:tabs>
            <w:rPr>
              <w:b w:val="0"/>
              <w:bCs w:val="0"/>
              <w:noProof/>
              <w:sz w:val="24"/>
              <w:szCs w:val="24"/>
            </w:rPr>
          </w:pPr>
          <w:r w:rsidRPr="00E64B04">
            <w:rPr>
              <w:noProof/>
              <w:color w:val="000000"/>
            </w:rPr>
            <w:t>140</w:t>
          </w:r>
          <w:r>
            <w:rPr>
              <w:noProof/>
            </w:rPr>
            <w:t> </w:t>
          </w:r>
          <w:r w:rsidRPr="00E64B04">
            <w:rPr>
              <w:noProof/>
              <w:color w:val="000000"/>
            </w:rPr>
            <w:t>(1)</w:t>
          </w:r>
          <w:r>
            <w:rPr>
              <w:noProof/>
            </w:rPr>
            <w:t> </w:t>
          </w:r>
          <w:r w:rsidRPr="00E64B04">
            <w:rPr>
              <w:rFonts w:eastAsia="Times New Roman"/>
              <w:noProof/>
            </w:rPr>
            <w:t>Right to vote</w:t>
          </w:r>
          <w:r>
            <w:rPr>
              <w:noProof/>
            </w:rPr>
            <w:tab/>
          </w:r>
          <w:r>
            <w:rPr>
              <w:noProof/>
            </w:rPr>
            <w:fldChar w:fldCharType="begin"/>
          </w:r>
          <w:r>
            <w:rPr>
              <w:noProof/>
            </w:rPr>
            <w:instrText xml:space="preserve"> PAGEREF _Toc480996564 \h </w:instrText>
          </w:r>
          <w:r>
            <w:rPr>
              <w:noProof/>
            </w:rPr>
          </w:r>
          <w:r>
            <w:rPr>
              <w:noProof/>
            </w:rPr>
            <w:fldChar w:fldCharType="separate"/>
          </w:r>
          <w:r>
            <w:rPr>
              <w:noProof/>
            </w:rPr>
            <w:t>29</w:t>
          </w:r>
          <w:r>
            <w:rPr>
              <w:noProof/>
            </w:rPr>
            <w:fldChar w:fldCharType="end"/>
          </w:r>
        </w:p>
        <w:p w14:paraId="4A5441B0" w14:textId="77777777" w:rsidR="00B777AB" w:rsidRDefault="00B777AB">
          <w:pPr>
            <w:pStyle w:val="TOC2"/>
            <w:tabs>
              <w:tab w:val="right" w:leader="dot" w:pos="9350"/>
            </w:tabs>
            <w:rPr>
              <w:b w:val="0"/>
              <w:bCs w:val="0"/>
              <w:noProof/>
              <w:sz w:val="24"/>
              <w:szCs w:val="24"/>
            </w:rPr>
          </w:pPr>
          <w:r w:rsidRPr="00E64B04">
            <w:rPr>
              <w:noProof/>
              <w:color w:val="000000"/>
            </w:rPr>
            <w:t>142</w:t>
          </w:r>
          <w:r>
            <w:rPr>
              <w:noProof/>
            </w:rPr>
            <w:t> </w:t>
          </w:r>
          <w:r w:rsidRPr="00E64B04">
            <w:rPr>
              <w:noProof/>
              <w:color w:val="000000"/>
            </w:rPr>
            <w:t>(1)</w:t>
          </w:r>
          <w:r>
            <w:rPr>
              <w:noProof/>
            </w:rPr>
            <w:t> </w:t>
          </w:r>
          <w:r w:rsidRPr="00E64B04">
            <w:rPr>
              <w:rFonts w:eastAsia="Times New Roman"/>
              <w:noProof/>
            </w:rPr>
            <w:t>Resolution in lieu of meeting</w:t>
          </w:r>
          <w:r>
            <w:rPr>
              <w:noProof/>
            </w:rPr>
            <w:tab/>
          </w:r>
          <w:r>
            <w:rPr>
              <w:noProof/>
            </w:rPr>
            <w:fldChar w:fldCharType="begin"/>
          </w:r>
          <w:r>
            <w:rPr>
              <w:noProof/>
            </w:rPr>
            <w:instrText xml:space="preserve"> PAGEREF _Toc480996565 \h </w:instrText>
          </w:r>
          <w:r>
            <w:rPr>
              <w:noProof/>
            </w:rPr>
          </w:r>
          <w:r>
            <w:rPr>
              <w:noProof/>
            </w:rPr>
            <w:fldChar w:fldCharType="separate"/>
          </w:r>
          <w:r>
            <w:rPr>
              <w:noProof/>
            </w:rPr>
            <w:t>29</w:t>
          </w:r>
          <w:r>
            <w:rPr>
              <w:noProof/>
            </w:rPr>
            <w:fldChar w:fldCharType="end"/>
          </w:r>
        </w:p>
        <w:p w14:paraId="1D68CF10" w14:textId="77777777" w:rsidR="00B777AB" w:rsidRDefault="00B777AB">
          <w:pPr>
            <w:pStyle w:val="TOC2"/>
            <w:tabs>
              <w:tab w:val="right" w:leader="dot" w:pos="9350"/>
            </w:tabs>
            <w:rPr>
              <w:b w:val="0"/>
              <w:bCs w:val="0"/>
              <w:noProof/>
              <w:sz w:val="24"/>
              <w:szCs w:val="24"/>
            </w:rPr>
          </w:pPr>
          <w:r w:rsidRPr="00E64B04">
            <w:rPr>
              <w:noProof/>
              <w:color w:val="000000"/>
            </w:rPr>
            <w:t>143</w:t>
          </w:r>
          <w:r>
            <w:rPr>
              <w:noProof/>
            </w:rPr>
            <w:t> </w:t>
          </w:r>
          <w:r w:rsidRPr="00E64B04">
            <w:rPr>
              <w:noProof/>
              <w:color w:val="000000"/>
            </w:rPr>
            <w:t>(1)</w:t>
          </w:r>
          <w:r>
            <w:rPr>
              <w:noProof/>
            </w:rPr>
            <w:t> </w:t>
          </w:r>
          <w:r w:rsidRPr="00E64B04">
            <w:rPr>
              <w:rFonts w:eastAsia="Times New Roman"/>
              <w:noProof/>
            </w:rPr>
            <w:t>Requisition of meeting</w:t>
          </w:r>
          <w:r>
            <w:rPr>
              <w:noProof/>
            </w:rPr>
            <w:tab/>
          </w:r>
          <w:r>
            <w:rPr>
              <w:noProof/>
            </w:rPr>
            <w:fldChar w:fldCharType="begin"/>
          </w:r>
          <w:r>
            <w:rPr>
              <w:noProof/>
            </w:rPr>
            <w:instrText xml:space="preserve"> PAGEREF _Toc480996566 \h </w:instrText>
          </w:r>
          <w:r>
            <w:rPr>
              <w:noProof/>
            </w:rPr>
          </w:r>
          <w:r>
            <w:rPr>
              <w:noProof/>
            </w:rPr>
            <w:fldChar w:fldCharType="separate"/>
          </w:r>
          <w:r>
            <w:rPr>
              <w:noProof/>
            </w:rPr>
            <w:t>30</w:t>
          </w:r>
          <w:r>
            <w:rPr>
              <w:noProof/>
            </w:rPr>
            <w:fldChar w:fldCharType="end"/>
          </w:r>
        </w:p>
        <w:p w14:paraId="58DC4F49" w14:textId="77777777" w:rsidR="00B777AB" w:rsidRDefault="00B777AB">
          <w:pPr>
            <w:pStyle w:val="TOC2"/>
            <w:tabs>
              <w:tab w:val="right" w:leader="dot" w:pos="9350"/>
            </w:tabs>
            <w:rPr>
              <w:b w:val="0"/>
              <w:bCs w:val="0"/>
              <w:noProof/>
              <w:sz w:val="24"/>
              <w:szCs w:val="24"/>
            </w:rPr>
          </w:pPr>
          <w:r w:rsidRPr="00E64B04">
            <w:rPr>
              <w:noProof/>
              <w:color w:val="000000"/>
            </w:rPr>
            <w:t>144</w:t>
          </w:r>
          <w:r>
            <w:rPr>
              <w:noProof/>
            </w:rPr>
            <w:t> </w:t>
          </w:r>
          <w:r w:rsidRPr="00E64B04">
            <w:rPr>
              <w:noProof/>
              <w:color w:val="000000"/>
            </w:rPr>
            <w:t>(1)</w:t>
          </w:r>
          <w:r>
            <w:rPr>
              <w:noProof/>
            </w:rPr>
            <w:t> </w:t>
          </w:r>
          <w:r w:rsidRPr="00E64B04">
            <w:rPr>
              <w:rFonts w:eastAsia="Times New Roman"/>
              <w:noProof/>
            </w:rPr>
            <w:t>Meeting called by court</w:t>
          </w:r>
          <w:r>
            <w:rPr>
              <w:noProof/>
            </w:rPr>
            <w:tab/>
          </w:r>
          <w:r>
            <w:rPr>
              <w:noProof/>
            </w:rPr>
            <w:fldChar w:fldCharType="begin"/>
          </w:r>
          <w:r>
            <w:rPr>
              <w:noProof/>
            </w:rPr>
            <w:instrText xml:space="preserve"> PAGEREF _Toc480996567 \h </w:instrText>
          </w:r>
          <w:r>
            <w:rPr>
              <w:noProof/>
            </w:rPr>
          </w:r>
          <w:r>
            <w:rPr>
              <w:noProof/>
            </w:rPr>
            <w:fldChar w:fldCharType="separate"/>
          </w:r>
          <w:r>
            <w:rPr>
              <w:noProof/>
            </w:rPr>
            <w:t>30</w:t>
          </w:r>
          <w:r>
            <w:rPr>
              <w:noProof/>
            </w:rPr>
            <w:fldChar w:fldCharType="end"/>
          </w:r>
        </w:p>
        <w:p w14:paraId="16DA7F62" w14:textId="77777777" w:rsidR="00B777AB" w:rsidRDefault="00B777AB">
          <w:pPr>
            <w:pStyle w:val="TOC2"/>
            <w:tabs>
              <w:tab w:val="right" w:leader="dot" w:pos="9350"/>
            </w:tabs>
            <w:rPr>
              <w:b w:val="0"/>
              <w:bCs w:val="0"/>
              <w:noProof/>
              <w:sz w:val="24"/>
              <w:szCs w:val="24"/>
            </w:rPr>
          </w:pPr>
          <w:r w:rsidRPr="00E64B04">
            <w:rPr>
              <w:noProof/>
              <w:color w:val="000000"/>
            </w:rPr>
            <w:t>145.1</w:t>
          </w:r>
          <w:r>
            <w:rPr>
              <w:noProof/>
            </w:rPr>
            <w:t> </w:t>
          </w:r>
          <w:r w:rsidRPr="00E64B04">
            <w:rPr>
              <w:rFonts w:eastAsia="Times New Roman"/>
              <w:noProof/>
            </w:rPr>
            <w:t>Pooling agreement</w:t>
          </w:r>
          <w:r>
            <w:rPr>
              <w:noProof/>
            </w:rPr>
            <w:tab/>
          </w:r>
          <w:r>
            <w:rPr>
              <w:noProof/>
            </w:rPr>
            <w:fldChar w:fldCharType="begin"/>
          </w:r>
          <w:r>
            <w:rPr>
              <w:noProof/>
            </w:rPr>
            <w:instrText xml:space="preserve"> PAGEREF _Toc480996568 \h </w:instrText>
          </w:r>
          <w:r>
            <w:rPr>
              <w:noProof/>
            </w:rPr>
          </w:r>
          <w:r>
            <w:rPr>
              <w:noProof/>
            </w:rPr>
            <w:fldChar w:fldCharType="separate"/>
          </w:r>
          <w:r>
            <w:rPr>
              <w:noProof/>
            </w:rPr>
            <w:t>31</w:t>
          </w:r>
          <w:r>
            <w:rPr>
              <w:noProof/>
            </w:rPr>
            <w:fldChar w:fldCharType="end"/>
          </w:r>
        </w:p>
        <w:p w14:paraId="5755A09A" w14:textId="77777777" w:rsidR="00B777AB" w:rsidRDefault="00B777AB">
          <w:pPr>
            <w:pStyle w:val="TOC2"/>
            <w:tabs>
              <w:tab w:val="right" w:leader="dot" w:pos="9350"/>
            </w:tabs>
            <w:rPr>
              <w:b w:val="0"/>
              <w:bCs w:val="0"/>
              <w:noProof/>
              <w:sz w:val="24"/>
              <w:szCs w:val="24"/>
            </w:rPr>
          </w:pPr>
          <w:r w:rsidRPr="00E64B04">
            <w:rPr>
              <w:rFonts w:eastAsia="Times New Roman"/>
              <w:noProof/>
            </w:rPr>
            <w:t>146 Unanimous shareholder agreement</w:t>
          </w:r>
          <w:r>
            <w:rPr>
              <w:noProof/>
            </w:rPr>
            <w:tab/>
          </w:r>
          <w:r>
            <w:rPr>
              <w:noProof/>
            </w:rPr>
            <w:fldChar w:fldCharType="begin"/>
          </w:r>
          <w:r>
            <w:rPr>
              <w:noProof/>
            </w:rPr>
            <w:instrText xml:space="preserve"> PAGEREF _Toc480996569 \h </w:instrText>
          </w:r>
          <w:r>
            <w:rPr>
              <w:noProof/>
            </w:rPr>
          </w:r>
          <w:r>
            <w:rPr>
              <w:noProof/>
            </w:rPr>
            <w:fldChar w:fldCharType="separate"/>
          </w:r>
          <w:r>
            <w:rPr>
              <w:noProof/>
            </w:rPr>
            <w:t>31</w:t>
          </w:r>
          <w:r>
            <w:rPr>
              <w:noProof/>
            </w:rPr>
            <w:fldChar w:fldCharType="end"/>
          </w:r>
        </w:p>
        <w:p w14:paraId="0AFF1129" w14:textId="77777777" w:rsidR="00B777AB" w:rsidRDefault="00B777AB">
          <w:pPr>
            <w:pStyle w:val="TOC2"/>
            <w:tabs>
              <w:tab w:val="right" w:leader="dot" w:pos="9350"/>
            </w:tabs>
            <w:rPr>
              <w:b w:val="0"/>
              <w:bCs w:val="0"/>
              <w:noProof/>
              <w:sz w:val="24"/>
              <w:szCs w:val="24"/>
            </w:rPr>
          </w:pPr>
          <w:r w:rsidRPr="00E64B04">
            <w:rPr>
              <w:noProof/>
              <w:color w:val="000000"/>
            </w:rPr>
            <w:t>147</w:t>
          </w:r>
          <w:r>
            <w:rPr>
              <w:noProof/>
            </w:rPr>
            <w:t> </w:t>
          </w:r>
          <w:r w:rsidRPr="00E64B04">
            <w:rPr>
              <w:rFonts w:eastAsia="Times New Roman"/>
              <w:noProof/>
            </w:rPr>
            <w:t>Definitions</w:t>
          </w:r>
          <w:r>
            <w:rPr>
              <w:noProof/>
            </w:rPr>
            <w:tab/>
          </w:r>
          <w:r>
            <w:rPr>
              <w:noProof/>
            </w:rPr>
            <w:fldChar w:fldCharType="begin"/>
          </w:r>
          <w:r>
            <w:rPr>
              <w:noProof/>
            </w:rPr>
            <w:instrText xml:space="preserve"> PAGEREF _Toc480996570 \h </w:instrText>
          </w:r>
          <w:r>
            <w:rPr>
              <w:noProof/>
            </w:rPr>
          </w:r>
          <w:r>
            <w:rPr>
              <w:noProof/>
            </w:rPr>
            <w:fldChar w:fldCharType="separate"/>
          </w:r>
          <w:r>
            <w:rPr>
              <w:noProof/>
            </w:rPr>
            <w:t>31</w:t>
          </w:r>
          <w:r>
            <w:rPr>
              <w:noProof/>
            </w:rPr>
            <w:fldChar w:fldCharType="end"/>
          </w:r>
        </w:p>
        <w:p w14:paraId="764203DE" w14:textId="77777777" w:rsidR="00B777AB" w:rsidRDefault="00B777AB">
          <w:pPr>
            <w:pStyle w:val="TOC2"/>
            <w:tabs>
              <w:tab w:val="right" w:leader="dot" w:pos="9350"/>
            </w:tabs>
            <w:rPr>
              <w:b w:val="0"/>
              <w:bCs w:val="0"/>
              <w:noProof/>
              <w:sz w:val="24"/>
              <w:szCs w:val="24"/>
            </w:rPr>
          </w:pPr>
          <w:r w:rsidRPr="00E64B04">
            <w:rPr>
              <w:noProof/>
              <w:color w:val="000000"/>
            </w:rPr>
            <w:t>149</w:t>
          </w:r>
          <w:r>
            <w:rPr>
              <w:noProof/>
            </w:rPr>
            <w:t> </w:t>
          </w:r>
          <w:r w:rsidRPr="00E64B04">
            <w:rPr>
              <w:noProof/>
              <w:color w:val="000000"/>
            </w:rPr>
            <w:t>(1)</w:t>
          </w:r>
          <w:r>
            <w:rPr>
              <w:noProof/>
            </w:rPr>
            <w:t> </w:t>
          </w:r>
          <w:r w:rsidRPr="00E64B04">
            <w:rPr>
              <w:rFonts w:eastAsia="Times New Roman"/>
              <w:noProof/>
            </w:rPr>
            <w:t>Mandatory solicitation</w:t>
          </w:r>
          <w:r>
            <w:rPr>
              <w:noProof/>
            </w:rPr>
            <w:tab/>
          </w:r>
          <w:r>
            <w:rPr>
              <w:noProof/>
            </w:rPr>
            <w:fldChar w:fldCharType="begin"/>
          </w:r>
          <w:r>
            <w:rPr>
              <w:noProof/>
            </w:rPr>
            <w:instrText xml:space="preserve"> PAGEREF _Toc480996571 \h </w:instrText>
          </w:r>
          <w:r>
            <w:rPr>
              <w:noProof/>
            </w:rPr>
          </w:r>
          <w:r>
            <w:rPr>
              <w:noProof/>
            </w:rPr>
            <w:fldChar w:fldCharType="separate"/>
          </w:r>
          <w:r>
            <w:rPr>
              <w:noProof/>
            </w:rPr>
            <w:t>32</w:t>
          </w:r>
          <w:r>
            <w:rPr>
              <w:noProof/>
            </w:rPr>
            <w:fldChar w:fldCharType="end"/>
          </w:r>
        </w:p>
        <w:p w14:paraId="5D9B61C5" w14:textId="77777777" w:rsidR="00B777AB" w:rsidRDefault="00B777AB">
          <w:pPr>
            <w:pStyle w:val="TOC2"/>
            <w:tabs>
              <w:tab w:val="right" w:leader="dot" w:pos="9350"/>
            </w:tabs>
            <w:rPr>
              <w:b w:val="0"/>
              <w:bCs w:val="0"/>
              <w:noProof/>
              <w:sz w:val="24"/>
              <w:szCs w:val="24"/>
            </w:rPr>
          </w:pPr>
          <w:r w:rsidRPr="00E64B04">
            <w:rPr>
              <w:noProof/>
              <w:color w:val="000000"/>
            </w:rPr>
            <w:t>150</w:t>
          </w:r>
          <w:r>
            <w:rPr>
              <w:noProof/>
            </w:rPr>
            <w:t> </w:t>
          </w:r>
          <w:r w:rsidRPr="00E64B04">
            <w:rPr>
              <w:noProof/>
              <w:color w:val="000000"/>
            </w:rPr>
            <w:t>(1)</w:t>
          </w:r>
          <w:r>
            <w:rPr>
              <w:noProof/>
            </w:rPr>
            <w:t> </w:t>
          </w:r>
          <w:r w:rsidRPr="00E64B04">
            <w:rPr>
              <w:rFonts w:eastAsia="Times New Roman"/>
              <w:noProof/>
            </w:rPr>
            <w:t>Soliciting proxies</w:t>
          </w:r>
          <w:r>
            <w:rPr>
              <w:noProof/>
            </w:rPr>
            <w:tab/>
          </w:r>
          <w:r>
            <w:rPr>
              <w:noProof/>
            </w:rPr>
            <w:fldChar w:fldCharType="begin"/>
          </w:r>
          <w:r>
            <w:rPr>
              <w:noProof/>
            </w:rPr>
            <w:instrText xml:space="preserve"> PAGEREF _Toc480996572 \h </w:instrText>
          </w:r>
          <w:r>
            <w:rPr>
              <w:noProof/>
            </w:rPr>
          </w:r>
          <w:r>
            <w:rPr>
              <w:noProof/>
            </w:rPr>
            <w:fldChar w:fldCharType="separate"/>
          </w:r>
          <w:r>
            <w:rPr>
              <w:noProof/>
            </w:rPr>
            <w:t>33</w:t>
          </w:r>
          <w:r>
            <w:rPr>
              <w:noProof/>
            </w:rPr>
            <w:fldChar w:fldCharType="end"/>
          </w:r>
        </w:p>
        <w:p w14:paraId="2D02A1CD" w14:textId="77777777" w:rsidR="00B777AB" w:rsidRDefault="00B777AB">
          <w:pPr>
            <w:pStyle w:val="TOC2"/>
            <w:tabs>
              <w:tab w:val="right" w:leader="dot" w:pos="9350"/>
            </w:tabs>
            <w:rPr>
              <w:b w:val="0"/>
              <w:bCs w:val="0"/>
              <w:noProof/>
              <w:sz w:val="24"/>
              <w:szCs w:val="24"/>
            </w:rPr>
          </w:pPr>
          <w:r w:rsidRPr="00E64B04">
            <w:rPr>
              <w:noProof/>
              <w:color w:val="000000"/>
            </w:rPr>
            <w:t>151</w:t>
          </w:r>
          <w:r>
            <w:rPr>
              <w:noProof/>
            </w:rPr>
            <w:t> </w:t>
          </w:r>
          <w:r w:rsidRPr="00E64B04">
            <w:rPr>
              <w:noProof/>
              <w:color w:val="000000"/>
            </w:rPr>
            <w:t>(1)</w:t>
          </w:r>
          <w:r>
            <w:rPr>
              <w:noProof/>
            </w:rPr>
            <w:t> </w:t>
          </w:r>
          <w:r w:rsidRPr="00E64B04">
            <w:rPr>
              <w:rFonts w:eastAsia="Times New Roman"/>
              <w:noProof/>
            </w:rPr>
            <w:t>Exemption</w:t>
          </w:r>
          <w:r>
            <w:rPr>
              <w:noProof/>
            </w:rPr>
            <w:tab/>
          </w:r>
          <w:r>
            <w:rPr>
              <w:noProof/>
            </w:rPr>
            <w:fldChar w:fldCharType="begin"/>
          </w:r>
          <w:r>
            <w:rPr>
              <w:noProof/>
            </w:rPr>
            <w:instrText xml:space="preserve"> PAGEREF _Toc480996573 \h </w:instrText>
          </w:r>
          <w:r>
            <w:rPr>
              <w:noProof/>
            </w:rPr>
          </w:r>
          <w:r>
            <w:rPr>
              <w:noProof/>
            </w:rPr>
            <w:fldChar w:fldCharType="separate"/>
          </w:r>
          <w:r>
            <w:rPr>
              <w:noProof/>
            </w:rPr>
            <w:t>33</w:t>
          </w:r>
          <w:r>
            <w:rPr>
              <w:noProof/>
            </w:rPr>
            <w:fldChar w:fldCharType="end"/>
          </w:r>
        </w:p>
        <w:p w14:paraId="59060A24" w14:textId="77777777" w:rsidR="00B777AB" w:rsidRDefault="00B777AB">
          <w:pPr>
            <w:pStyle w:val="TOC2"/>
            <w:tabs>
              <w:tab w:val="right" w:leader="dot" w:pos="9350"/>
            </w:tabs>
            <w:rPr>
              <w:b w:val="0"/>
              <w:bCs w:val="0"/>
              <w:noProof/>
              <w:sz w:val="24"/>
              <w:szCs w:val="24"/>
            </w:rPr>
          </w:pPr>
          <w:r w:rsidRPr="00E64B04">
            <w:rPr>
              <w:rFonts w:eastAsia="Times New Roman"/>
              <w:noProof/>
            </w:rPr>
            <w:t>155(1) Annual financial statements</w:t>
          </w:r>
          <w:r>
            <w:rPr>
              <w:noProof/>
            </w:rPr>
            <w:tab/>
          </w:r>
          <w:r>
            <w:rPr>
              <w:noProof/>
            </w:rPr>
            <w:fldChar w:fldCharType="begin"/>
          </w:r>
          <w:r>
            <w:rPr>
              <w:noProof/>
            </w:rPr>
            <w:instrText xml:space="preserve"> PAGEREF _Toc480996574 \h </w:instrText>
          </w:r>
          <w:r>
            <w:rPr>
              <w:noProof/>
            </w:rPr>
          </w:r>
          <w:r>
            <w:rPr>
              <w:noProof/>
            </w:rPr>
            <w:fldChar w:fldCharType="separate"/>
          </w:r>
          <w:r>
            <w:rPr>
              <w:noProof/>
            </w:rPr>
            <w:t>33</w:t>
          </w:r>
          <w:r>
            <w:rPr>
              <w:noProof/>
            </w:rPr>
            <w:fldChar w:fldCharType="end"/>
          </w:r>
        </w:p>
        <w:p w14:paraId="57BFEAA8" w14:textId="77777777" w:rsidR="00B777AB" w:rsidRDefault="00B777AB">
          <w:pPr>
            <w:pStyle w:val="TOC2"/>
            <w:tabs>
              <w:tab w:val="right" w:leader="dot" w:pos="9350"/>
            </w:tabs>
            <w:rPr>
              <w:b w:val="0"/>
              <w:bCs w:val="0"/>
              <w:noProof/>
              <w:sz w:val="24"/>
              <w:szCs w:val="24"/>
            </w:rPr>
          </w:pPr>
          <w:r w:rsidRPr="00E64B04">
            <w:rPr>
              <w:rFonts w:eastAsia="Times New Roman"/>
              <w:noProof/>
              <w:color w:val="000000"/>
            </w:rPr>
            <w:t>REGULATION s. 72 Contents of Financial Statements</w:t>
          </w:r>
          <w:r>
            <w:rPr>
              <w:noProof/>
            </w:rPr>
            <w:tab/>
          </w:r>
          <w:r>
            <w:rPr>
              <w:noProof/>
            </w:rPr>
            <w:fldChar w:fldCharType="begin"/>
          </w:r>
          <w:r>
            <w:rPr>
              <w:noProof/>
            </w:rPr>
            <w:instrText xml:space="preserve"> PAGEREF _Toc480996575 \h </w:instrText>
          </w:r>
          <w:r>
            <w:rPr>
              <w:noProof/>
            </w:rPr>
          </w:r>
          <w:r>
            <w:rPr>
              <w:noProof/>
            </w:rPr>
            <w:fldChar w:fldCharType="separate"/>
          </w:r>
          <w:r>
            <w:rPr>
              <w:noProof/>
            </w:rPr>
            <w:t>34</w:t>
          </w:r>
          <w:r>
            <w:rPr>
              <w:noProof/>
            </w:rPr>
            <w:fldChar w:fldCharType="end"/>
          </w:r>
        </w:p>
        <w:p w14:paraId="789A183A" w14:textId="77777777" w:rsidR="00B777AB" w:rsidRDefault="00B777AB">
          <w:pPr>
            <w:pStyle w:val="TOC2"/>
            <w:tabs>
              <w:tab w:val="right" w:leader="dot" w:pos="9350"/>
            </w:tabs>
            <w:rPr>
              <w:b w:val="0"/>
              <w:bCs w:val="0"/>
              <w:noProof/>
              <w:sz w:val="24"/>
              <w:szCs w:val="24"/>
            </w:rPr>
          </w:pPr>
          <w:r w:rsidRPr="00E64B04">
            <w:rPr>
              <w:rFonts w:eastAsia="Times New Roman"/>
              <w:noProof/>
            </w:rPr>
            <w:t>159 Copies to shareholders</w:t>
          </w:r>
          <w:r>
            <w:rPr>
              <w:noProof/>
            </w:rPr>
            <w:tab/>
          </w:r>
          <w:r>
            <w:rPr>
              <w:noProof/>
            </w:rPr>
            <w:fldChar w:fldCharType="begin"/>
          </w:r>
          <w:r>
            <w:rPr>
              <w:noProof/>
            </w:rPr>
            <w:instrText xml:space="preserve"> PAGEREF _Toc480996576 \h </w:instrText>
          </w:r>
          <w:r>
            <w:rPr>
              <w:noProof/>
            </w:rPr>
          </w:r>
          <w:r>
            <w:rPr>
              <w:noProof/>
            </w:rPr>
            <w:fldChar w:fldCharType="separate"/>
          </w:r>
          <w:r>
            <w:rPr>
              <w:noProof/>
            </w:rPr>
            <w:t>34</w:t>
          </w:r>
          <w:r>
            <w:rPr>
              <w:noProof/>
            </w:rPr>
            <w:fldChar w:fldCharType="end"/>
          </w:r>
        </w:p>
        <w:p w14:paraId="4AA06A2C" w14:textId="77777777" w:rsidR="00B777AB" w:rsidRDefault="00B777AB">
          <w:pPr>
            <w:pStyle w:val="TOC2"/>
            <w:tabs>
              <w:tab w:val="right" w:leader="dot" w:pos="9350"/>
            </w:tabs>
            <w:rPr>
              <w:b w:val="0"/>
              <w:bCs w:val="0"/>
              <w:noProof/>
              <w:sz w:val="24"/>
              <w:szCs w:val="24"/>
            </w:rPr>
          </w:pPr>
          <w:r w:rsidRPr="00E64B04">
            <w:rPr>
              <w:rFonts w:eastAsia="Times New Roman"/>
              <w:noProof/>
            </w:rPr>
            <w:t>161(1) Qualification of auditor</w:t>
          </w:r>
          <w:r>
            <w:rPr>
              <w:noProof/>
            </w:rPr>
            <w:tab/>
          </w:r>
          <w:r>
            <w:rPr>
              <w:noProof/>
            </w:rPr>
            <w:fldChar w:fldCharType="begin"/>
          </w:r>
          <w:r>
            <w:rPr>
              <w:noProof/>
            </w:rPr>
            <w:instrText xml:space="preserve"> PAGEREF _Toc480996577 \h </w:instrText>
          </w:r>
          <w:r>
            <w:rPr>
              <w:noProof/>
            </w:rPr>
          </w:r>
          <w:r>
            <w:rPr>
              <w:noProof/>
            </w:rPr>
            <w:fldChar w:fldCharType="separate"/>
          </w:r>
          <w:r>
            <w:rPr>
              <w:noProof/>
            </w:rPr>
            <w:t>34</w:t>
          </w:r>
          <w:r>
            <w:rPr>
              <w:noProof/>
            </w:rPr>
            <w:fldChar w:fldCharType="end"/>
          </w:r>
        </w:p>
        <w:p w14:paraId="0715F2A1" w14:textId="77777777" w:rsidR="00B777AB" w:rsidRDefault="00B777AB">
          <w:pPr>
            <w:pStyle w:val="TOC2"/>
            <w:tabs>
              <w:tab w:val="right" w:leader="dot" w:pos="9350"/>
            </w:tabs>
            <w:rPr>
              <w:b w:val="0"/>
              <w:bCs w:val="0"/>
              <w:noProof/>
              <w:sz w:val="24"/>
              <w:szCs w:val="24"/>
            </w:rPr>
          </w:pPr>
          <w:r w:rsidRPr="00E64B04">
            <w:rPr>
              <w:noProof/>
              <w:color w:val="000000"/>
            </w:rPr>
            <w:t>163</w:t>
          </w:r>
          <w:r>
            <w:rPr>
              <w:noProof/>
            </w:rPr>
            <w:t> </w:t>
          </w:r>
          <w:r w:rsidRPr="00E64B04">
            <w:rPr>
              <w:noProof/>
              <w:color w:val="000000"/>
            </w:rPr>
            <w:t>(1)</w:t>
          </w:r>
          <w:r>
            <w:rPr>
              <w:noProof/>
            </w:rPr>
            <w:t> </w:t>
          </w:r>
          <w:r w:rsidRPr="00E64B04">
            <w:rPr>
              <w:rFonts w:eastAsia="Times New Roman"/>
              <w:noProof/>
            </w:rPr>
            <w:t>Dispensing with auditor</w:t>
          </w:r>
          <w:r>
            <w:rPr>
              <w:noProof/>
            </w:rPr>
            <w:tab/>
          </w:r>
          <w:r>
            <w:rPr>
              <w:noProof/>
            </w:rPr>
            <w:fldChar w:fldCharType="begin"/>
          </w:r>
          <w:r>
            <w:rPr>
              <w:noProof/>
            </w:rPr>
            <w:instrText xml:space="preserve"> PAGEREF _Toc480996578 \h </w:instrText>
          </w:r>
          <w:r>
            <w:rPr>
              <w:noProof/>
            </w:rPr>
          </w:r>
          <w:r>
            <w:rPr>
              <w:noProof/>
            </w:rPr>
            <w:fldChar w:fldCharType="separate"/>
          </w:r>
          <w:r>
            <w:rPr>
              <w:noProof/>
            </w:rPr>
            <w:t>34</w:t>
          </w:r>
          <w:r>
            <w:rPr>
              <w:noProof/>
            </w:rPr>
            <w:fldChar w:fldCharType="end"/>
          </w:r>
        </w:p>
        <w:p w14:paraId="7009B964" w14:textId="77777777" w:rsidR="00B777AB" w:rsidRDefault="00B777AB">
          <w:pPr>
            <w:pStyle w:val="TOC2"/>
            <w:tabs>
              <w:tab w:val="right" w:leader="dot" w:pos="9350"/>
            </w:tabs>
            <w:rPr>
              <w:b w:val="0"/>
              <w:bCs w:val="0"/>
              <w:noProof/>
              <w:sz w:val="24"/>
              <w:szCs w:val="24"/>
            </w:rPr>
          </w:pPr>
          <w:r w:rsidRPr="00E64B04">
            <w:rPr>
              <w:noProof/>
              <w:color w:val="000000"/>
            </w:rPr>
            <w:t>164</w:t>
          </w:r>
          <w:r>
            <w:rPr>
              <w:noProof/>
            </w:rPr>
            <w:t> </w:t>
          </w:r>
          <w:r w:rsidRPr="00E64B04">
            <w:rPr>
              <w:noProof/>
              <w:color w:val="000000"/>
            </w:rPr>
            <w:t>(1)</w:t>
          </w:r>
          <w:r>
            <w:rPr>
              <w:noProof/>
            </w:rPr>
            <w:t> </w:t>
          </w:r>
          <w:r w:rsidRPr="00E64B04">
            <w:rPr>
              <w:rFonts w:eastAsia="Times New Roman"/>
              <w:noProof/>
            </w:rPr>
            <w:t>Ceasing to hold office</w:t>
          </w:r>
          <w:r>
            <w:rPr>
              <w:noProof/>
            </w:rPr>
            <w:tab/>
          </w:r>
          <w:r>
            <w:rPr>
              <w:noProof/>
            </w:rPr>
            <w:fldChar w:fldCharType="begin"/>
          </w:r>
          <w:r>
            <w:rPr>
              <w:noProof/>
            </w:rPr>
            <w:instrText xml:space="preserve"> PAGEREF _Toc480996579 \h </w:instrText>
          </w:r>
          <w:r>
            <w:rPr>
              <w:noProof/>
            </w:rPr>
          </w:r>
          <w:r>
            <w:rPr>
              <w:noProof/>
            </w:rPr>
            <w:fldChar w:fldCharType="separate"/>
          </w:r>
          <w:r>
            <w:rPr>
              <w:noProof/>
            </w:rPr>
            <w:t>34</w:t>
          </w:r>
          <w:r>
            <w:rPr>
              <w:noProof/>
            </w:rPr>
            <w:fldChar w:fldCharType="end"/>
          </w:r>
        </w:p>
        <w:p w14:paraId="401A264B" w14:textId="77777777" w:rsidR="00B777AB" w:rsidRDefault="00B777AB">
          <w:pPr>
            <w:pStyle w:val="TOC2"/>
            <w:tabs>
              <w:tab w:val="right" w:leader="dot" w:pos="9350"/>
            </w:tabs>
            <w:rPr>
              <w:b w:val="0"/>
              <w:bCs w:val="0"/>
              <w:noProof/>
              <w:sz w:val="24"/>
              <w:szCs w:val="24"/>
            </w:rPr>
          </w:pPr>
          <w:r w:rsidRPr="00E64B04">
            <w:rPr>
              <w:noProof/>
              <w:color w:val="000000"/>
            </w:rPr>
            <w:t>165</w:t>
          </w:r>
          <w:r>
            <w:rPr>
              <w:noProof/>
            </w:rPr>
            <w:t> </w:t>
          </w:r>
          <w:r w:rsidRPr="00E64B04">
            <w:rPr>
              <w:noProof/>
              <w:color w:val="000000"/>
            </w:rPr>
            <w:t>(1)</w:t>
          </w:r>
          <w:r>
            <w:rPr>
              <w:noProof/>
            </w:rPr>
            <w:t> </w:t>
          </w:r>
          <w:r w:rsidRPr="00E64B04">
            <w:rPr>
              <w:rFonts w:eastAsia="Times New Roman"/>
              <w:noProof/>
            </w:rPr>
            <w:t>Removal of auditor</w:t>
          </w:r>
          <w:r>
            <w:rPr>
              <w:noProof/>
            </w:rPr>
            <w:tab/>
          </w:r>
          <w:r>
            <w:rPr>
              <w:noProof/>
            </w:rPr>
            <w:fldChar w:fldCharType="begin"/>
          </w:r>
          <w:r>
            <w:rPr>
              <w:noProof/>
            </w:rPr>
            <w:instrText xml:space="preserve"> PAGEREF _Toc480996580 \h </w:instrText>
          </w:r>
          <w:r>
            <w:rPr>
              <w:noProof/>
            </w:rPr>
          </w:r>
          <w:r>
            <w:rPr>
              <w:noProof/>
            </w:rPr>
            <w:fldChar w:fldCharType="separate"/>
          </w:r>
          <w:r>
            <w:rPr>
              <w:noProof/>
            </w:rPr>
            <w:t>35</w:t>
          </w:r>
          <w:r>
            <w:rPr>
              <w:noProof/>
            </w:rPr>
            <w:fldChar w:fldCharType="end"/>
          </w:r>
        </w:p>
        <w:p w14:paraId="463BD38D" w14:textId="77777777" w:rsidR="00B777AB" w:rsidRDefault="00B777AB">
          <w:pPr>
            <w:pStyle w:val="TOC2"/>
            <w:tabs>
              <w:tab w:val="right" w:leader="dot" w:pos="9350"/>
            </w:tabs>
            <w:rPr>
              <w:b w:val="0"/>
              <w:bCs w:val="0"/>
              <w:noProof/>
              <w:sz w:val="24"/>
              <w:szCs w:val="24"/>
            </w:rPr>
          </w:pPr>
          <w:r w:rsidRPr="00E64B04">
            <w:rPr>
              <w:noProof/>
              <w:color w:val="000000"/>
            </w:rPr>
            <w:t>166</w:t>
          </w:r>
          <w:r>
            <w:rPr>
              <w:noProof/>
            </w:rPr>
            <w:t> </w:t>
          </w:r>
          <w:r w:rsidRPr="00E64B04">
            <w:rPr>
              <w:noProof/>
              <w:color w:val="000000"/>
            </w:rPr>
            <w:t>(1)</w:t>
          </w:r>
          <w:r>
            <w:rPr>
              <w:noProof/>
            </w:rPr>
            <w:t> </w:t>
          </w:r>
          <w:r w:rsidRPr="00E64B04">
            <w:rPr>
              <w:rFonts w:eastAsia="Times New Roman"/>
              <w:noProof/>
            </w:rPr>
            <w:t>Filling vacancy</w:t>
          </w:r>
          <w:r>
            <w:rPr>
              <w:noProof/>
            </w:rPr>
            <w:tab/>
          </w:r>
          <w:r>
            <w:rPr>
              <w:noProof/>
            </w:rPr>
            <w:fldChar w:fldCharType="begin"/>
          </w:r>
          <w:r>
            <w:rPr>
              <w:noProof/>
            </w:rPr>
            <w:instrText xml:space="preserve"> PAGEREF _Toc480996581 \h </w:instrText>
          </w:r>
          <w:r>
            <w:rPr>
              <w:noProof/>
            </w:rPr>
          </w:r>
          <w:r>
            <w:rPr>
              <w:noProof/>
            </w:rPr>
            <w:fldChar w:fldCharType="separate"/>
          </w:r>
          <w:r>
            <w:rPr>
              <w:noProof/>
            </w:rPr>
            <w:t>35</w:t>
          </w:r>
          <w:r>
            <w:rPr>
              <w:noProof/>
            </w:rPr>
            <w:fldChar w:fldCharType="end"/>
          </w:r>
        </w:p>
        <w:p w14:paraId="002FACEE" w14:textId="77777777" w:rsidR="00B777AB" w:rsidRDefault="00B777AB">
          <w:pPr>
            <w:pStyle w:val="TOC2"/>
            <w:tabs>
              <w:tab w:val="right" w:leader="dot" w:pos="9350"/>
            </w:tabs>
            <w:rPr>
              <w:b w:val="0"/>
              <w:bCs w:val="0"/>
              <w:noProof/>
              <w:sz w:val="24"/>
              <w:szCs w:val="24"/>
            </w:rPr>
          </w:pPr>
          <w:r w:rsidRPr="00E64B04">
            <w:rPr>
              <w:noProof/>
              <w:color w:val="000000"/>
            </w:rPr>
            <w:t>167</w:t>
          </w:r>
          <w:r>
            <w:rPr>
              <w:noProof/>
            </w:rPr>
            <w:t> </w:t>
          </w:r>
          <w:r w:rsidRPr="00E64B04">
            <w:rPr>
              <w:noProof/>
              <w:color w:val="000000"/>
            </w:rPr>
            <w:t>(1)</w:t>
          </w:r>
          <w:r>
            <w:rPr>
              <w:noProof/>
            </w:rPr>
            <w:t> </w:t>
          </w:r>
          <w:r w:rsidRPr="00E64B04">
            <w:rPr>
              <w:rFonts w:eastAsia="Times New Roman"/>
              <w:noProof/>
            </w:rPr>
            <w:t>Court appointed auditor</w:t>
          </w:r>
          <w:r>
            <w:rPr>
              <w:noProof/>
            </w:rPr>
            <w:tab/>
          </w:r>
          <w:r>
            <w:rPr>
              <w:noProof/>
            </w:rPr>
            <w:fldChar w:fldCharType="begin"/>
          </w:r>
          <w:r>
            <w:rPr>
              <w:noProof/>
            </w:rPr>
            <w:instrText xml:space="preserve"> PAGEREF _Toc480996582 \h </w:instrText>
          </w:r>
          <w:r>
            <w:rPr>
              <w:noProof/>
            </w:rPr>
          </w:r>
          <w:r>
            <w:rPr>
              <w:noProof/>
            </w:rPr>
            <w:fldChar w:fldCharType="separate"/>
          </w:r>
          <w:r>
            <w:rPr>
              <w:noProof/>
            </w:rPr>
            <w:t>35</w:t>
          </w:r>
          <w:r>
            <w:rPr>
              <w:noProof/>
            </w:rPr>
            <w:fldChar w:fldCharType="end"/>
          </w:r>
        </w:p>
        <w:p w14:paraId="4009DEBB" w14:textId="77777777" w:rsidR="00B777AB" w:rsidRDefault="00B777AB">
          <w:pPr>
            <w:pStyle w:val="TOC2"/>
            <w:tabs>
              <w:tab w:val="right" w:leader="dot" w:pos="9350"/>
            </w:tabs>
            <w:rPr>
              <w:b w:val="0"/>
              <w:bCs w:val="0"/>
              <w:noProof/>
              <w:sz w:val="24"/>
              <w:szCs w:val="24"/>
            </w:rPr>
          </w:pPr>
          <w:r w:rsidRPr="00E64B04">
            <w:rPr>
              <w:noProof/>
              <w:color w:val="000000"/>
            </w:rPr>
            <w:t>168</w:t>
          </w:r>
          <w:r>
            <w:rPr>
              <w:noProof/>
            </w:rPr>
            <w:t> </w:t>
          </w:r>
          <w:r w:rsidRPr="00E64B04">
            <w:rPr>
              <w:noProof/>
              <w:color w:val="000000"/>
            </w:rPr>
            <w:t>(1)</w:t>
          </w:r>
          <w:r>
            <w:rPr>
              <w:noProof/>
            </w:rPr>
            <w:t> </w:t>
          </w:r>
          <w:r w:rsidRPr="00E64B04">
            <w:rPr>
              <w:rFonts w:eastAsia="Times New Roman"/>
              <w:noProof/>
            </w:rPr>
            <w:t>Right to attend meeting</w:t>
          </w:r>
          <w:r>
            <w:rPr>
              <w:noProof/>
            </w:rPr>
            <w:tab/>
          </w:r>
          <w:r>
            <w:rPr>
              <w:noProof/>
            </w:rPr>
            <w:fldChar w:fldCharType="begin"/>
          </w:r>
          <w:r>
            <w:rPr>
              <w:noProof/>
            </w:rPr>
            <w:instrText xml:space="preserve"> PAGEREF _Toc480996583 \h </w:instrText>
          </w:r>
          <w:r>
            <w:rPr>
              <w:noProof/>
            </w:rPr>
          </w:r>
          <w:r>
            <w:rPr>
              <w:noProof/>
            </w:rPr>
            <w:fldChar w:fldCharType="separate"/>
          </w:r>
          <w:r>
            <w:rPr>
              <w:noProof/>
            </w:rPr>
            <w:t>35</w:t>
          </w:r>
          <w:r>
            <w:rPr>
              <w:noProof/>
            </w:rPr>
            <w:fldChar w:fldCharType="end"/>
          </w:r>
        </w:p>
        <w:p w14:paraId="55B29595" w14:textId="77777777" w:rsidR="00B777AB" w:rsidRDefault="00B777AB">
          <w:pPr>
            <w:pStyle w:val="TOC2"/>
            <w:tabs>
              <w:tab w:val="right" w:leader="dot" w:pos="9350"/>
            </w:tabs>
            <w:rPr>
              <w:b w:val="0"/>
              <w:bCs w:val="0"/>
              <w:noProof/>
              <w:sz w:val="24"/>
              <w:szCs w:val="24"/>
            </w:rPr>
          </w:pPr>
          <w:r w:rsidRPr="00E64B04">
            <w:rPr>
              <w:noProof/>
              <w:color w:val="000000"/>
            </w:rPr>
            <w:t>169</w:t>
          </w:r>
          <w:r>
            <w:rPr>
              <w:noProof/>
            </w:rPr>
            <w:t> </w:t>
          </w:r>
          <w:r w:rsidRPr="00E64B04">
            <w:rPr>
              <w:noProof/>
              <w:color w:val="000000"/>
            </w:rPr>
            <w:t>(1)</w:t>
          </w:r>
          <w:r>
            <w:rPr>
              <w:noProof/>
            </w:rPr>
            <w:t> </w:t>
          </w:r>
          <w:r w:rsidRPr="00E64B04">
            <w:rPr>
              <w:rFonts w:eastAsia="Times New Roman"/>
              <w:noProof/>
            </w:rPr>
            <w:t>Examination</w:t>
          </w:r>
          <w:r>
            <w:rPr>
              <w:noProof/>
            </w:rPr>
            <w:tab/>
          </w:r>
          <w:r>
            <w:rPr>
              <w:noProof/>
            </w:rPr>
            <w:fldChar w:fldCharType="begin"/>
          </w:r>
          <w:r>
            <w:rPr>
              <w:noProof/>
            </w:rPr>
            <w:instrText xml:space="preserve"> PAGEREF _Toc480996584 \h </w:instrText>
          </w:r>
          <w:r>
            <w:rPr>
              <w:noProof/>
            </w:rPr>
          </w:r>
          <w:r>
            <w:rPr>
              <w:noProof/>
            </w:rPr>
            <w:fldChar w:fldCharType="separate"/>
          </w:r>
          <w:r>
            <w:rPr>
              <w:noProof/>
            </w:rPr>
            <w:t>36</w:t>
          </w:r>
          <w:r>
            <w:rPr>
              <w:noProof/>
            </w:rPr>
            <w:fldChar w:fldCharType="end"/>
          </w:r>
        </w:p>
        <w:p w14:paraId="3F2161B3" w14:textId="77777777" w:rsidR="00B777AB" w:rsidRDefault="00B777AB">
          <w:pPr>
            <w:pStyle w:val="TOC2"/>
            <w:tabs>
              <w:tab w:val="right" w:leader="dot" w:pos="9350"/>
            </w:tabs>
            <w:rPr>
              <w:b w:val="0"/>
              <w:bCs w:val="0"/>
              <w:noProof/>
              <w:sz w:val="24"/>
              <w:szCs w:val="24"/>
            </w:rPr>
          </w:pPr>
          <w:r w:rsidRPr="00E64B04">
            <w:rPr>
              <w:noProof/>
              <w:color w:val="204163"/>
            </w:rPr>
            <w:t xml:space="preserve">171 </w:t>
          </w:r>
          <w:r>
            <w:rPr>
              <w:noProof/>
            </w:rPr>
            <w:t>Audit committee</w:t>
          </w:r>
          <w:r>
            <w:rPr>
              <w:noProof/>
            </w:rPr>
            <w:tab/>
          </w:r>
          <w:r>
            <w:rPr>
              <w:noProof/>
            </w:rPr>
            <w:fldChar w:fldCharType="begin"/>
          </w:r>
          <w:r>
            <w:rPr>
              <w:noProof/>
            </w:rPr>
            <w:instrText xml:space="preserve"> PAGEREF _Toc480996585 \h </w:instrText>
          </w:r>
          <w:r>
            <w:rPr>
              <w:noProof/>
            </w:rPr>
          </w:r>
          <w:r>
            <w:rPr>
              <w:noProof/>
            </w:rPr>
            <w:fldChar w:fldCharType="separate"/>
          </w:r>
          <w:r>
            <w:rPr>
              <w:noProof/>
            </w:rPr>
            <w:t>36</w:t>
          </w:r>
          <w:r>
            <w:rPr>
              <w:noProof/>
            </w:rPr>
            <w:fldChar w:fldCharType="end"/>
          </w:r>
        </w:p>
        <w:p w14:paraId="7EADF16E" w14:textId="77777777" w:rsidR="00B777AB" w:rsidRDefault="00B777AB">
          <w:pPr>
            <w:pStyle w:val="TOC2"/>
            <w:tabs>
              <w:tab w:val="right" w:leader="dot" w:pos="9350"/>
            </w:tabs>
            <w:rPr>
              <w:b w:val="0"/>
              <w:bCs w:val="0"/>
              <w:noProof/>
              <w:sz w:val="24"/>
              <w:szCs w:val="24"/>
            </w:rPr>
          </w:pPr>
          <w:r w:rsidRPr="00E64B04">
            <w:rPr>
              <w:noProof/>
              <w:color w:val="000000"/>
            </w:rPr>
            <w:t>173</w:t>
          </w:r>
          <w:r>
            <w:rPr>
              <w:noProof/>
            </w:rPr>
            <w:t> </w:t>
          </w:r>
          <w:r w:rsidRPr="00E64B04">
            <w:rPr>
              <w:noProof/>
              <w:color w:val="000000"/>
            </w:rPr>
            <w:t>(1)</w:t>
          </w:r>
          <w:r>
            <w:rPr>
              <w:noProof/>
            </w:rPr>
            <w:t> </w:t>
          </w:r>
          <w:r w:rsidRPr="00E64B04">
            <w:rPr>
              <w:rFonts w:eastAsia="Times New Roman"/>
              <w:noProof/>
            </w:rPr>
            <w:t>Amendment of articles</w:t>
          </w:r>
          <w:r>
            <w:rPr>
              <w:noProof/>
            </w:rPr>
            <w:tab/>
          </w:r>
          <w:r>
            <w:rPr>
              <w:noProof/>
            </w:rPr>
            <w:fldChar w:fldCharType="begin"/>
          </w:r>
          <w:r>
            <w:rPr>
              <w:noProof/>
            </w:rPr>
            <w:instrText xml:space="preserve"> PAGEREF _Toc480996586 \h </w:instrText>
          </w:r>
          <w:r>
            <w:rPr>
              <w:noProof/>
            </w:rPr>
          </w:r>
          <w:r>
            <w:rPr>
              <w:noProof/>
            </w:rPr>
            <w:fldChar w:fldCharType="separate"/>
          </w:r>
          <w:r>
            <w:rPr>
              <w:noProof/>
            </w:rPr>
            <w:t>37</w:t>
          </w:r>
          <w:r>
            <w:rPr>
              <w:noProof/>
            </w:rPr>
            <w:fldChar w:fldCharType="end"/>
          </w:r>
        </w:p>
        <w:p w14:paraId="72140E41" w14:textId="77777777" w:rsidR="00B777AB" w:rsidRDefault="00B777AB">
          <w:pPr>
            <w:pStyle w:val="TOC2"/>
            <w:tabs>
              <w:tab w:val="right" w:leader="dot" w:pos="9350"/>
            </w:tabs>
            <w:rPr>
              <w:b w:val="0"/>
              <w:bCs w:val="0"/>
              <w:noProof/>
              <w:sz w:val="24"/>
              <w:szCs w:val="24"/>
            </w:rPr>
          </w:pPr>
          <w:r w:rsidRPr="00E64B04">
            <w:rPr>
              <w:noProof/>
              <w:color w:val="000000"/>
            </w:rPr>
            <w:t>176</w:t>
          </w:r>
          <w:r>
            <w:rPr>
              <w:noProof/>
            </w:rPr>
            <w:t> </w:t>
          </w:r>
          <w:r w:rsidRPr="00E64B04">
            <w:rPr>
              <w:noProof/>
              <w:color w:val="000000"/>
            </w:rPr>
            <w:t>(1)</w:t>
          </w:r>
          <w:r>
            <w:rPr>
              <w:noProof/>
            </w:rPr>
            <w:t> </w:t>
          </w:r>
          <w:r w:rsidRPr="00E64B04">
            <w:rPr>
              <w:rFonts w:eastAsia="Times New Roman"/>
              <w:noProof/>
            </w:rPr>
            <w:t>Class vote</w:t>
          </w:r>
          <w:r>
            <w:rPr>
              <w:noProof/>
            </w:rPr>
            <w:tab/>
          </w:r>
          <w:r>
            <w:rPr>
              <w:noProof/>
            </w:rPr>
            <w:fldChar w:fldCharType="begin"/>
          </w:r>
          <w:r>
            <w:rPr>
              <w:noProof/>
            </w:rPr>
            <w:instrText xml:space="preserve"> PAGEREF _Toc480996587 \h </w:instrText>
          </w:r>
          <w:r>
            <w:rPr>
              <w:noProof/>
            </w:rPr>
          </w:r>
          <w:r>
            <w:rPr>
              <w:noProof/>
            </w:rPr>
            <w:fldChar w:fldCharType="separate"/>
          </w:r>
          <w:r>
            <w:rPr>
              <w:noProof/>
            </w:rPr>
            <w:t>38</w:t>
          </w:r>
          <w:r>
            <w:rPr>
              <w:noProof/>
            </w:rPr>
            <w:fldChar w:fldCharType="end"/>
          </w:r>
        </w:p>
        <w:p w14:paraId="0673D937" w14:textId="77777777" w:rsidR="00B777AB" w:rsidRDefault="00B777AB">
          <w:pPr>
            <w:pStyle w:val="TOC2"/>
            <w:tabs>
              <w:tab w:val="right" w:leader="dot" w:pos="9350"/>
            </w:tabs>
            <w:rPr>
              <w:b w:val="0"/>
              <w:bCs w:val="0"/>
              <w:noProof/>
              <w:sz w:val="24"/>
              <w:szCs w:val="24"/>
            </w:rPr>
          </w:pPr>
          <w:r w:rsidRPr="00E64B04">
            <w:rPr>
              <w:noProof/>
              <w:color w:val="000000"/>
            </w:rPr>
            <w:t>183</w:t>
          </w:r>
          <w:r>
            <w:rPr>
              <w:noProof/>
            </w:rPr>
            <w:t> </w:t>
          </w:r>
          <w:r w:rsidRPr="00E64B04">
            <w:rPr>
              <w:noProof/>
              <w:color w:val="000000"/>
            </w:rPr>
            <w:t>(1)</w:t>
          </w:r>
          <w:r>
            <w:rPr>
              <w:noProof/>
            </w:rPr>
            <w:t> </w:t>
          </w:r>
          <w:r w:rsidRPr="00E64B04">
            <w:rPr>
              <w:rFonts w:eastAsia="Times New Roman"/>
              <w:noProof/>
            </w:rPr>
            <w:t>Shareholder approval</w:t>
          </w:r>
          <w:r>
            <w:rPr>
              <w:noProof/>
            </w:rPr>
            <w:tab/>
          </w:r>
          <w:r>
            <w:rPr>
              <w:noProof/>
            </w:rPr>
            <w:fldChar w:fldCharType="begin"/>
          </w:r>
          <w:r>
            <w:rPr>
              <w:noProof/>
            </w:rPr>
            <w:instrText xml:space="preserve"> PAGEREF _Toc480996588 \h </w:instrText>
          </w:r>
          <w:r>
            <w:rPr>
              <w:noProof/>
            </w:rPr>
          </w:r>
          <w:r>
            <w:rPr>
              <w:noProof/>
            </w:rPr>
            <w:fldChar w:fldCharType="separate"/>
          </w:r>
          <w:r>
            <w:rPr>
              <w:noProof/>
            </w:rPr>
            <w:t>39</w:t>
          </w:r>
          <w:r>
            <w:rPr>
              <w:noProof/>
            </w:rPr>
            <w:fldChar w:fldCharType="end"/>
          </w:r>
        </w:p>
        <w:p w14:paraId="2560C15D" w14:textId="77777777" w:rsidR="00B777AB" w:rsidRDefault="00B777AB">
          <w:pPr>
            <w:pStyle w:val="TOC2"/>
            <w:tabs>
              <w:tab w:val="right" w:leader="dot" w:pos="9350"/>
            </w:tabs>
            <w:rPr>
              <w:b w:val="0"/>
              <w:bCs w:val="0"/>
              <w:noProof/>
              <w:sz w:val="24"/>
              <w:szCs w:val="24"/>
            </w:rPr>
          </w:pPr>
          <w:r w:rsidRPr="00E64B04">
            <w:rPr>
              <w:noProof/>
              <w:color w:val="204163"/>
            </w:rPr>
            <w:t>187</w:t>
          </w:r>
          <w:r>
            <w:rPr>
              <w:noProof/>
            </w:rPr>
            <w:t> </w:t>
          </w:r>
          <w:r w:rsidRPr="00E64B04">
            <w:rPr>
              <w:noProof/>
              <w:color w:val="204163"/>
            </w:rPr>
            <w:t>(1)</w:t>
          </w:r>
          <w:r>
            <w:rPr>
              <w:noProof/>
            </w:rPr>
            <w:t> Continuance (import)</w:t>
          </w:r>
          <w:r>
            <w:rPr>
              <w:noProof/>
            </w:rPr>
            <w:tab/>
          </w:r>
          <w:r>
            <w:rPr>
              <w:noProof/>
            </w:rPr>
            <w:fldChar w:fldCharType="begin"/>
          </w:r>
          <w:r>
            <w:rPr>
              <w:noProof/>
            </w:rPr>
            <w:instrText xml:space="preserve"> PAGEREF _Toc480996589 \h </w:instrText>
          </w:r>
          <w:r>
            <w:rPr>
              <w:noProof/>
            </w:rPr>
          </w:r>
          <w:r>
            <w:rPr>
              <w:noProof/>
            </w:rPr>
            <w:fldChar w:fldCharType="separate"/>
          </w:r>
          <w:r>
            <w:rPr>
              <w:noProof/>
            </w:rPr>
            <w:t>39</w:t>
          </w:r>
          <w:r>
            <w:rPr>
              <w:noProof/>
            </w:rPr>
            <w:fldChar w:fldCharType="end"/>
          </w:r>
        </w:p>
        <w:p w14:paraId="0BE6D0F9" w14:textId="77777777" w:rsidR="00B777AB" w:rsidRDefault="00B777AB">
          <w:pPr>
            <w:pStyle w:val="TOC2"/>
            <w:tabs>
              <w:tab w:val="right" w:leader="dot" w:pos="9350"/>
            </w:tabs>
            <w:rPr>
              <w:b w:val="0"/>
              <w:bCs w:val="0"/>
              <w:noProof/>
              <w:sz w:val="24"/>
              <w:szCs w:val="24"/>
            </w:rPr>
          </w:pPr>
          <w:r w:rsidRPr="00E64B04">
            <w:rPr>
              <w:noProof/>
              <w:color w:val="204163"/>
            </w:rPr>
            <w:lastRenderedPageBreak/>
            <w:t>188</w:t>
          </w:r>
          <w:r>
            <w:rPr>
              <w:noProof/>
            </w:rPr>
            <w:t> </w:t>
          </w:r>
          <w:r w:rsidRPr="00E64B04">
            <w:rPr>
              <w:noProof/>
              <w:color w:val="204163"/>
            </w:rPr>
            <w:t>(1)</w:t>
          </w:r>
          <w:r>
            <w:rPr>
              <w:noProof/>
            </w:rPr>
            <w:t> Continuance — Export</w:t>
          </w:r>
          <w:r>
            <w:rPr>
              <w:noProof/>
            </w:rPr>
            <w:tab/>
          </w:r>
          <w:r>
            <w:rPr>
              <w:noProof/>
            </w:rPr>
            <w:fldChar w:fldCharType="begin"/>
          </w:r>
          <w:r>
            <w:rPr>
              <w:noProof/>
            </w:rPr>
            <w:instrText xml:space="preserve"> PAGEREF _Toc480996590 \h </w:instrText>
          </w:r>
          <w:r>
            <w:rPr>
              <w:noProof/>
            </w:rPr>
          </w:r>
          <w:r>
            <w:rPr>
              <w:noProof/>
            </w:rPr>
            <w:fldChar w:fldCharType="separate"/>
          </w:r>
          <w:r>
            <w:rPr>
              <w:noProof/>
            </w:rPr>
            <w:t>41</w:t>
          </w:r>
          <w:r>
            <w:rPr>
              <w:noProof/>
            </w:rPr>
            <w:fldChar w:fldCharType="end"/>
          </w:r>
        </w:p>
        <w:p w14:paraId="30EB9F2C" w14:textId="77777777" w:rsidR="00B777AB" w:rsidRDefault="00B777AB">
          <w:pPr>
            <w:pStyle w:val="TOC2"/>
            <w:tabs>
              <w:tab w:val="right" w:leader="dot" w:pos="9350"/>
            </w:tabs>
            <w:rPr>
              <w:b w:val="0"/>
              <w:bCs w:val="0"/>
              <w:noProof/>
              <w:sz w:val="24"/>
              <w:szCs w:val="24"/>
            </w:rPr>
          </w:pPr>
          <w:r w:rsidRPr="00E64B04">
            <w:rPr>
              <w:rFonts w:eastAsia="Times New Roman"/>
              <w:noProof/>
            </w:rPr>
            <w:t>189 Borrowing Powers</w:t>
          </w:r>
          <w:r>
            <w:rPr>
              <w:noProof/>
            </w:rPr>
            <w:tab/>
          </w:r>
          <w:r>
            <w:rPr>
              <w:noProof/>
            </w:rPr>
            <w:fldChar w:fldCharType="begin"/>
          </w:r>
          <w:r>
            <w:rPr>
              <w:noProof/>
            </w:rPr>
            <w:instrText xml:space="preserve"> PAGEREF _Toc480996591 \h </w:instrText>
          </w:r>
          <w:r>
            <w:rPr>
              <w:noProof/>
            </w:rPr>
          </w:r>
          <w:r>
            <w:rPr>
              <w:noProof/>
            </w:rPr>
            <w:fldChar w:fldCharType="separate"/>
          </w:r>
          <w:r>
            <w:rPr>
              <w:noProof/>
            </w:rPr>
            <w:t>42</w:t>
          </w:r>
          <w:r>
            <w:rPr>
              <w:noProof/>
            </w:rPr>
            <w:fldChar w:fldCharType="end"/>
          </w:r>
        </w:p>
        <w:p w14:paraId="5A463619" w14:textId="77777777" w:rsidR="00B777AB" w:rsidRDefault="00B777AB">
          <w:pPr>
            <w:pStyle w:val="TOC2"/>
            <w:tabs>
              <w:tab w:val="right" w:leader="dot" w:pos="9350"/>
            </w:tabs>
            <w:rPr>
              <w:b w:val="0"/>
              <w:bCs w:val="0"/>
              <w:noProof/>
              <w:sz w:val="24"/>
              <w:szCs w:val="24"/>
            </w:rPr>
          </w:pPr>
          <w:r w:rsidRPr="00E64B04">
            <w:rPr>
              <w:rFonts w:eastAsia="Times New Roman"/>
              <w:noProof/>
            </w:rPr>
            <w:t>211 Proposing liquidation and dissolution</w:t>
          </w:r>
          <w:r>
            <w:rPr>
              <w:noProof/>
            </w:rPr>
            <w:tab/>
          </w:r>
          <w:r>
            <w:rPr>
              <w:noProof/>
            </w:rPr>
            <w:fldChar w:fldCharType="begin"/>
          </w:r>
          <w:r>
            <w:rPr>
              <w:noProof/>
            </w:rPr>
            <w:instrText xml:space="preserve"> PAGEREF _Toc480996592 \h </w:instrText>
          </w:r>
          <w:r>
            <w:rPr>
              <w:noProof/>
            </w:rPr>
          </w:r>
          <w:r>
            <w:rPr>
              <w:noProof/>
            </w:rPr>
            <w:fldChar w:fldCharType="separate"/>
          </w:r>
          <w:r>
            <w:rPr>
              <w:noProof/>
            </w:rPr>
            <w:t>42</w:t>
          </w:r>
          <w:r>
            <w:rPr>
              <w:noProof/>
            </w:rPr>
            <w:fldChar w:fldCharType="end"/>
          </w:r>
        </w:p>
        <w:p w14:paraId="52963220" w14:textId="77777777" w:rsidR="00B777AB" w:rsidRDefault="00B777AB">
          <w:pPr>
            <w:pStyle w:val="TOC1"/>
            <w:tabs>
              <w:tab w:val="right" w:leader="dot" w:pos="9350"/>
            </w:tabs>
            <w:rPr>
              <w:b w:val="0"/>
              <w:bCs w:val="0"/>
              <w:noProof/>
            </w:rPr>
          </w:pPr>
          <w:r w:rsidRPr="00E64B04">
            <w:rPr>
              <w:noProof/>
              <w:color w:val="000000"/>
            </w:rPr>
            <w:t>238</w:t>
          </w:r>
          <w:r>
            <w:rPr>
              <w:noProof/>
            </w:rPr>
            <w:t> Remedies, Offences, Punishment: Definitions</w:t>
          </w:r>
          <w:r>
            <w:rPr>
              <w:noProof/>
            </w:rPr>
            <w:tab/>
          </w:r>
          <w:r>
            <w:rPr>
              <w:noProof/>
            </w:rPr>
            <w:fldChar w:fldCharType="begin"/>
          </w:r>
          <w:r>
            <w:rPr>
              <w:noProof/>
            </w:rPr>
            <w:instrText xml:space="preserve"> PAGEREF _Toc480996593 \h </w:instrText>
          </w:r>
          <w:r>
            <w:rPr>
              <w:noProof/>
            </w:rPr>
          </w:r>
          <w:r>
            <w:rPr>
              <w:noProof/>
            </w:rPr>
            <w:fldChar w:fldCharType="separate"/>
          </w:r>
          <w:r>
            <w:rPr>
              <w:noProof/>
            </w:rPr>
            <w:t>42</w:t>
          </w:r>
          <w:r>
            <w:rPr>
              <w:noProof/>
            </w:rPr>
            <w:fldChar w:fldCharType="end"/>
          </w:r>
        </w:p>
        <w:p w14:paraId="670DD5AE" w14:textId="77777777" w:rsidR="00B777AB" w:rsidRDefault="00B777AB">
          <w:pPr>
            <w:pStyle w:val="TOC2"/>
            <w:tabs>
              <w:tab w:val="right" w:leader="dot" w:pos="9350"/>
            </w:tabs>
            <w:rPr>
              <w:b w:val="0"/>
              <w:bCs w:val="0"/>
              <w:noProof/>
              <w:sz w:val="24"/>
              <w:szCs w:val="24"/>
            </w:rPr>
          </w:pPr>
          <w:r w:rsidRPr="00E64B04">
            <w:rPr>
              <w:noProof/>
              <w:color w:val="000000"/>
            </w:rPr>
            <w:t>239</w:t>
          </w:r>
          <w:r>
            <w:rPr>
              <w:noProof/>
            </w:rPr>
            <w:t> </w:t>
          </w:r>
          <w:r w:rsidRPr="00E64B04">
            <w:rPr>
              <w:noProof/>
              <w:color w:val="000000"/>
            </w:rPr>
            <w:t>(1)</w:t>
          </w:r>
          <w:r>
            <w:rPr>
              <w:noProof/>
            </w:rPr>
            <w:t> </w:t>
          </w:r>
          <w:r w:rsidRPr="00E64B04">
            <w:rPr>
              <w:rFonts w:eastAsia="Times New Roman"/>
              <w:noProof/>
            </w:rPr>
            <w:t>Commencing derivative action</w:t>
          </w:r>
          <w:r>
            <w:rPr>
              <w:noProof/>
            </w:rPr>
            <w:tab/>
          </w:r>
          <w:r>
            <w:rPr>
              <w:noProof/>
            </w:rPr>
            <w:fldChar w:fldCharType="begin"/>
          </w:r>
          <w:r>
            <w:rPr>
              <w:noProof/>
            </w:rPr>
            <w:instrText xml:space="preserve"> PAGEREF _Toc480996594 \h </w:instrText>
          </w:r>
          <w:r>
            <w:rPr>
              <w:noProof/>
            </w:rPr>
          </w:r>
          <w:r>
            <w:rPr>
              <w:noProof/>
            </w:rPr>
            <w:fldChar w:fldCharType="separate"/>
          </w:r>
          <w:r>
            <w:rPr>
              <w:noProof/>
            </w:rPr>
            <w:t>43</w:t>
          </w:r>
          <w:r>
            <w:rPr>
              <w:noProof/>
            </w:rPr>
            <w:fldChar w:fldCharType="end"/>
          </w:r>
        </w:p>
        <w:p w14:paraId="18CB6F2C" w14:textId="77777777" w:rsidR="00B777AB" w:rsidRDefault="00B777AB">
          <w:pPr>
            <w:pStyle w:val="TOC2"/>
            <w:tabs>
              <w:tab w:val="right" w:leader="dot" w:pos="9350"/>
            </w:tabs>
            <w:rPr>
              <w:b w:val="0"/>
              <w:bCs w:val="0"/>
              <w:noProof/>
              <w:sz w:val="24"/>
              <w:szCs w:val="24"/>
            </w:rPr>
          </w:pPr>
          <w:r w:rsidRPr="00E64B04">
            <w:rPr>
              <w:noProof/>
              <w:color w:val="000000"/>
            </w:rPr>
            <w:t>240</w:t>
          </w:r>
          <w:r>
            <w:rPr>
              <w:noProof/>
            </w:rPr>
            <w:t> </w:t>
          </w:r>
          <w:r w:rsidRPr="00E64B04">
            <w:rPr>
              <w:rFonts w:eastAsia="Times New Roman"/>
              <w:noProof/>
            </w:rPr>
            <w:t>Powers of court</w:t>
          </w:r>
          <w:r>
            <w:rPr>
              <w:noProof/>
            </w:rPr>
            <w:tab/>
          </w:r>
          <w:r>
            <w:rPr>
              <w:noProof/>
            </w:rPr>
            <w:fldChar w:fldCharType="begin"/>
          </w:r>
          <w:r>
            <w:rPr>
              <w:noProof/>
            </w:rPr>
            <w:instrText xml:space="preserve"> PAGEREF _Toc480996595 \h </w:instrText>
          </w:r>
          <w:r>
            <w:rPr>
              <w:noProof/>
            </w:rPr>
          </w:r>
          <w:r>
            <w:rPr>
              <w:noProof/>
            </w:rPr>
            <w:fldChar w:fldCharType="separate"/>
          </w:r>
          <w:r>
            <w:rPr>
              <w:noProof/>
            </w:rPr>
            <w:t>43</w:t>
          </w:r>
          <w:r>
            <w:rPr>
              <w:noProof/>
            </w:rPr>
            <w:fldChar w:fldCharType="end"/>
          </w:r>
        </w:p>
        <w:p w14:paraId="4F74A13B" w14:textId="77777777" w:rsidR="00B777AB" w:rsidRDefault="00B777AB">
          <w:pPr>
            <w:pStyle w:val="TOC2"/>
            <w:tabs>
              <w:tab w:val="right" w:leader="dot" w:pos="9350"/>
            </w:tabs>
            <w:rPr>
              <w:b w:val="0"/>
              <w:bCs w:val="0"/>
              <w:noProof/>
              <w:sz w:val="24"/>
              <w:szCs w:val="24"/>
            </w:rPr>
          </w:pPr>
          <w:r w:rsidRPr="00E64B04">
            <w:rPr>
              <w:noProof/>
              <w:color w:val="000000"/>
            </w:rPr>
            <w:t>241</w:t>
          </w:r>
          <w:r>
            <w:rPr>
              <w:noProof/>
            </w:rPr>
            <w:t> </w:t>
          </w:r>
          <w:r w:rsidRPr="00E64B04">
            <w:rPr>
              <w:noProof/>
              <w:color w:val="000000"/>
            </w:rPr>
            <w:t>(1)</w:t>
          </w:r>
          <w:r>
            <w:rPr>
              <w:noProof/>
            </w:rPr>
            <w:t> </w:t>
          </w:r>
          <w:r w:rsidRPr="00E64B04">
            <w:rPr>
              <w:rFonts w:eastAsia="Times New Roman"/>
              <w:noProof/>
            </w:rPr>
            <w:t>Application to court re oppression</w:t>
          </w:r>
          <w:r>
            <w:rPr>
              <w:noProof/>
            </w:rPr>
            <w:tab/>
          </w:r>
          <w:r>
            <w:rPr>
              <w:noProof/>
            </w:rPr>
            <w:fldChar w:fldCharType="begin"/>
          </w:r>
          <w:r>
            <w:rPr>
              <w:noProof/>
            </w:rPr>
            <w:instrText xml:space="preserve"> PAGEREF _Toc480996596 \h </w:instrText>
          </w:r>
          <w:r>
            <w:rPr>
              <w:noProof/>
            </w:rPr>
          </w:r>
          <w:r>
            <w:rPr>
              <w:noProof/>
            </w:rPr>
            <w:fldChar w:fldCharType="separate"/>
          </w:r>
          <w:r>
            <w:rPr>
              <w:noProof/>
            </w:rPr>
            <w:t>43</w:t>
          </w:r>
          <w:r>
            <w:rPr>
              <w:noProof/>
            </w:rPr>
            <w:fldChar w:fldCharType="end"/>
          </w:r>
        </w:p>
        <w:p w14:paraId="485A41C1" w14:textId="77777777" w:rsidR="00B777AB" w:rsidRDefault="00B777AB">
          <w:pPr>
            <w:pStyle w:val="TOC2"/>
            <w:tabs>
              <w:tab w:val="right" w:leader="dot" w:pos="9350"/>
            </w:tabs>
            <w:rPr>
              <w:b w:val="0"/>
              <w:bCs w:val="0"/>
              <w:noProof/>
              <w:sz w:val="24"/>
              <w:szCs w:val="24"/>
            </w:rPr>
          </w:pPr>
          <w:r w:rsidRPr="00E64B04">
            <w:rPr>
              <w:noProof/>
              <w:color w:val="000000"/>
            </w:rPr>
            <w:t>242</w:t>
          </w:r>
          <w:r>
            <w:rPr>
              <w:noProof/>
            </w:rPr>
            <w:t> </w:t>
          </w:r>
          <w:r w:rsidRPr="00E64B04">
            <w:rPr>
              <w:noProof/>
              <w:color w:val="000000"/>
            </w:rPr>
            <w:t>(1)</w:t>
          </w:r>
          <w:r>
            <w:rPr>
              <w:noProof/>
            </w:rPr>
            <w:t> </w:t>
          </w:r>
          <w:r w:rsidRPr="00E64B04">
            <w:rPr>
              <w:rFonts w:eastAsia="Times New Roman"/>
              <w:noProof/>
            </w:rPr>
            <w:t>Evidence of shareholder approval not decisive</w:t>
          </w:r>
          <w:r>
            <w:rPr>
              <w:noProof/>
            </w:rPr>
            <w:tab/>
          </w:r>
          <w:r>
            <w:rPr>
              <w:noProof/>
            </w:rPr>
            <w:fldChar w:fldCharType="begin"/>
          </w:r>
          <w:r>
            <w:rPr>
              <w:noProof/>
            </w:rPr>
            <w:instrText xml:space="preserve"> PAGEREF _Toc480996597 \h </w:instrText>
          </w:r>
          <w:r>
            <w:rPr>
              <w:noProof/>
            </w:rPr>
          </w:r>
          <w:r>
            <w:rPr>
              <w:noProof/>
            </w:rPr>
            <w:fldChar w:fldCharType="separate"/>
          </w:r>
          <w:r>
            <w:rPr>
              <w:noProof/>
            </w:rPr>
            <w:t>44</w:t>
          </w:r>
          <w:r>
            <w:rPr>
              <w:noProof/>
            </w:rPr>
            <w:fldChar w:fldCharType="end"/>
          </w:r>
        </w:p>
        <w:p w14:paraId="4999637A" w14:textId="77777777" w:rsidR="00B777AB" w:rsidRDefault="00B777AB">
          <w:pPr>
            <w:pStyle w:val="TOC1"/>
            <w:tabs>
              <w:tab w:val="right" w:leader="dot" w:pos="9350"/>
            </w:tabs>
            <w:rPr>
              <w:b w:val="0"/>
              <w:bCs w:val="0"/>
              <w:noProof/>
            </w:rPr>
          </w:pPr>
          <w:r>
            <w:rPr>
              <w:noProof/>
            </w:rPr>
            <w:t>Partnership Act</w:t>
          </w:r>
          <w:r>
            <w:rPr>
              <w:noProof/>
            </w:rPr>
            <w:tab/>
          </w:r>
          <w:r>
            <w:rPr>
              <w:noProof/>
            </w:rPr>
            <w:fldChar w:fldCharType="begin"/>
          </w:r>
          <w:r>
            <w:rPr>
              <w:noProof/>
            </w:rPr>
            <w:instrText xml:space="preserve"> PAGEREF _Toc480996598 \h </w:instrText>
          </w:r>
          <w:r>
            <w:rPr>
              <w:noProof/>
            </w:rPr>
          </w:r>
          <w:r>
            <w:rPr>
              <w:noProof/>
            </w:rPr>
            <w:fldChar w:fldCharType="separate"/>
          </w:r>
          <w:r>
            <w:rPr>
              <w:noProof/>
            </w:rPr>
            <w:t>45</w:t>
          </w:r>
          <w:r>
            <w:rPr>
              <w:noProof/>
            </w:rPr>
            <w:fldChar w:fldCharType="end"/>
          </w:r>
        </w:p>
        <w:p w14:paraId="1C8A1B69" w14:textId="77777777" w:rsidR="00B777AB" w:rsidRDefault="00B777AB">
          <w:pPr>
            <w:pStyle w:val="TOC2"/>
            <w:tabs>
              <w:tab w:val="right" w:leader="dot" w:pos="9350"/>
            </w:tabs>
            <w:rPr>
              <w:b w:val="0"/>
              <w:bCs w:val="0"/>
              <w:noProof/>
              <w:sz w:val="24"/>
              <w:szCs w:val="24"/>
            </w:rPr>
          </w:pPr>
          <w:r>
            <w:rPr>
              <w:noProof/>
            </w:rPr>
            <w:t>1.1 "partnership property"</w:t>
          </w:r>
          <w:r>
            <w:rPr>
              <w:noProof/>
            </w:rPr>
            <w:tab/>
          </w:r>
          <w:r>
            <w:rPr>
              <w:noProof/>
            </w:rPr>
            <w:fldChar w:fldCharType="begin"/>
          </w:r>
          <w:r>
            <w:rPr>
              <w:noProof/>
            </w:rPr>
            <w:instrText xml:space="preserve"> PAGEREF _Toc480996599 \h </w:instrText>
          </w:r>
          <w:r>
            <w:rPr>
              <w:noProof/>
            </w:rPr>
          </w:r>
          <w:r>
            <w:rPr>
              <w:noProof/>
            </w:rPr>
            <w:fldChar w:fldCharType="separate"/>
          </w:r>
          <w:r>
            <w:rPr>
              <w:noProof/>
            </w:rPr>
            <w:t>45</w:t>
          </w:r>
          <w:r>
            <w:rPr>
              <w:noProof/>
            </w:rPr>
            <w:fldChar w:fldCharType="end"/>
          </w:r>
        </w:p>
        <w:p w14:paraId="794A47AF" w14:textId="77777777" w:rsidR="00B777AB" w:rsidRDefault="00B777AB">
          <w:pPr>
            <w:pStyle w:val="TOC2"/>
            <w:tabs>
              <w:tab w:val="right" w:leader="dot" w:pos="9350"/>
            </w:tabs>
            <w:rPr>
              <w:b w:val="0"/>
              <w:bCs w:val="0"/>
              <w:noProof/>
              <w:sz w:val="24"/>
              <w:szCs w:val="24"/>
            </w:rPr>
          </w:pPr>
          <w:r w:rsidRPr="00E64B04">
            <w:rPr>
              <w:noProof/>
              <w:shd w:val="clear" w:color="auto" w:fill="DEEAF6" w:themeFill="accent1" w:themeFillTint="33"/>
            </w:rPr>
            <w:t>2</w:t>
          </w:r>
          <w:r w:rsidRPr="00E64B04">
            <w:rPr>
              <w:rFonts w:cs="Verdana"/>
              <w:noProof/>
            </w:rPr>
            <w:t xml:space="preserve">  </w:t>
          </w:r>
          <w:r>
            <w:rPr>
              <w:noProof/>
            </w:rPr>
            <w:t>Partnership defined</w:t>
          </w:r>
          <w:r>
            <w:rPr>
              <w:noProof/>
            </w:rPr>
            <w:tab/>
          </w:r>
          <w:r>
            <w:rPr>
              <w:noProof/>
            </w:rPr>
            <w:fldChar w:fldCharType="begin"/>
          </w:r>
          <w:r>
            <w:rPr>
              <w:noProof/>
            </w:rPr>
            <w:instrText xml:space="preserve"> PAGEREF _Toc480996600 \h </w:instrText>
          </w:r>
          <w:r>
            <w:rPr>
              <w:noProof/>
            </w:rPr>
          </w:r>
          <w:r>
            <w:rPr>
              <w:noProof/>
            </w:rPr>
            <w:fldChar w:fldCharType="separate"/>
          </w:r>
          <w:r>
            <w:rPr>
              <w:noProof/>
            </w:rPr>
            <w:t>45</w:t>
          </w:r>
          <w:r>
            <w:rPr>
              <w:noProof/>
            </w:rPr>
            <w:fldChar w:fldCharType="end"/>
          </w:r>
        </w:p>
        <w:p w14:paraId="31ACFBC9" w14:textId="77777777" w:rsidR="00B777AB" w:rsidRDefault="00B777AB">
          <w:pPr>
            <w:pStyle w:val="TOC2"/>
            <w:tabs>
              <w:tab w:val="right" w:leader="dot" w:pos="9350"/>
            </w:tabs>
            <w:rPr>
              <w:b w:val="0"/>
              <w:bCs w:val="0"/>
              <w:noProof/>
              <w:sz w:val="24"/>
              <w:szCs w:val="24"/>
            </w:rPr>
          </w:pPr>
          <w:r w:rsidRPr="00E64B04">
            <w:rPr>
              <w:noProof/>
              <w:shd w:val="clear" w:color="auto" w:fill="DEEAF6" w:themeFill="accent1" w:themeFillTint="33"/>
            </w:rPr>
            <w:t>4</w:t>
          </w:r>
          <w:r w:rsidRPr="00E64B04">
            <w:rPr>
              <w:rFonts w:cs="Verdana"/>
              <w:noProof/>
            </w:rPr>
            <w:t xml:space="preserve">  </w:t>
          </w:r>
          <w:r>
            <w:rPr>
              <w:noProof/>
            </w:rPr>
            <w:t>Rules for determining partnership</w:t>
          </w:r>
          <w:r>
            <w:rPr>
              <w:noProof/>
            </w:rPr>
            <w:tab/>
          </w:r>
          <w:r>
            <w:rPr>
              <w:noProof/>
            </w:rPr>
            <w:fldChar w:fldCharType="begin"/>
          </w:r>
          <w:r>
            <w:rPr>
              <w:noProof/>
            </w:rPr>
            <w:instrText xml:space="preserve"> PAGEREF _Toc480996601 \h </w:instrText>
          </w:r>
          <w:r>
            <w:rPr>
              <w:noProof/>
            </w:rPr>
          </w:r>
          <w:r>
            <w:rPr>
              <w:noProof/>
            </w:rPr>
            <w:fldChar w:fldCharType="separate"/>
          </w:r>
          <w:r>
            <w:rPr>
              <w:noProof/>
            </w:rPr>
            <w:t>45</w:t>
          </w:r>
          <w:r>
            <w:rPr>
              <w:noProof/>
            </w:rPr>
            <w:fldChar w:fldCharType="end"/>
          </w:r>
        </w:p>
        <w:p w14:paraId="5444278F" w14:textId="77777777" w:rsidR="00B777AB" w:rsidRDefault="00B777AB">
          <w:pPr>
            <w:pStyle w:val="TOC2"/>
            <w:tabs>
              <w:tab w:val="right" w:leader="dot" w:pos="9350"/>
            </w:tabs>
            <w:rPr>
              <w:b w:val="0"/>
              <w:bCs w:val="0"/>
              <w:noProof/>
              <w:sz w:val="24"/>
              <w:szCs w:val="24"/>
            </w:rPr>
          </w:pPr>
          <w:r w:rsidRPr="00E64B04">
            <w:rPr>
              <w:noProof/>
              <w:shd w:val="clear" w:color="auto" w:fill="DEEAF6" w:themeFill="accent1" w:themeFillTint="33"/>
            </w:rPr>
            <w:t>7</w:t>
          </w:r>
          <w:r w:rsidRPr="00E64B04">
            <w:rPr>
              <w:rFonts w:cs="Verdana"/>
              <w:noProof/>
            </w:rPr>
            <w:t xml:space="preserve">  </w:t>
          </w:r>
          <w:r>
            <w:rPr>
              <w:noProof/>
            </w:rPr>
            <w:t>Liability of partners</w:t>
          </w:r>
          <w:r>
            <w:rPr>
              <w:noProof/>
            </w:rPr>
            <w:tab/>
          </w:r>
          <w:r>
            <w:rPr>
              <w:noProof/>
            </w:rPr>
            <w:fldChar w:fldCharType="begin"/>
          </w:r>
          <w:r>
            <w:rPr>
              <w:noProof/>
            </w:rPr>
            <w:instrText xml:space="preserve"> PAGEREF _Toc480996602 \h </w:instrText>
          </w:r>
          <w:r>
            <w:rPr>
              <w:noProof/>
            </w:rPr>
          </w:r>
          <w:r>
            <w:rPr>
              <w:noProof/>
            </w:rPr>
            <w:fldChar w:fldCharType="separate"/>
          </w:r>
          <w:r>
            <w:rPr>
              <w:noProof/>
            </w:rPr>
            <w:t>46</w:t>
          </w:r>
          <w:r>
            <w:rPr>
              <w:noProof/>
            </w:rPr>
            <w:fldChar w:fldCharType="end"/>
          </w:r>
        </w:p>
        <w:p w14:paraId="55AE751C" w14:textId="77777777" w:rsidR="00B777AB" w:rsidRDefault="00B777AB">
          <w:pPr>
            <w:pStyle w:val="TOC2"/>
            <w:tabs>
              <w:tab w:val="right" w:leader="dot" w:pos="9350"/>
            </w:tabs>
            <w:rPr>
              <w:b w:val="0"/>
              <w:bCs w:val="0"/>
              <w:noProof/>
              <w:sz w:val="24"/>
              <w:szCs w:val="24"/>
            </w:rPr>
          </w:pPr>
          <w:r w:rsidRPr="00E64B04">
            <w:rPr>
              <w:noProof/>
              <w:shd w:val="clear" w:color="auto" w:fill="DEEAF6" w:themeFill="accent1" w:themeFillTint="33"/>
            </w:rPr>
            <w:t>8</w:t>
          </w:r>
          <w:r w:rsidRPr="00E64B04">
            <w:rPr>
              <w:rFonts w:cs="Verdana"/>
              <w:noProof/>
            </w:rPr>
            <w:t xml:space="preserve">  </w:t>
          </w:r>
          <w:r>
            <w:rPr>
              <w:noProof/>
            </w:rPr>
            <w:t>Acts or instruments in firm name</w:t>
          </w:r>
          <w:r>
            <w:rPr>
              <w:noProof/>
            </w:rPr>
            <w:tab/>
          </w:r>
          <w:r>
            <w:rPr>
              <w:noProof/>
            </w:rPr>
            <w:fldChar w:fldCharType="begin"/>
          </w:r>
          <w:r>
            <w:rPr>
              <w:noProof/>
            </w:rPr>
            <w:instrText xml:space="preserve"> PAGEREF _Toc480996603 \h </w:instrText>
          </w:r>
          <w:r>
            <w:rPr>
              <w:noProof/>
            </w:rPr>
          </w:r>
          <w:r>
            <w:rPr>
              <w:noProof/>
            </w:rPr>
            <w:fldChar w:fldCharType="separate"/>
          </w:r>
          <w:r>
            <w:rPr>
              <w:noProof/>
            </w:rPr>
            <w:t>46</w:t>
          </w:r>
          <w:r>
            <w:rPr>
              <w:noProof/>
            </w:rPr>
            <w:fldChar w:fldCharType="end"/>
          </w:r>
        </w:p>
        <w:p w14:paraId="20CF9D0C" w14:textId="77777777" w:rsidR="00B777AB" w:rsidRDefault="00B777AB">
          <w:pPr>
            <w:pStyle w:val="TOC2"/>
            <w:tabs>
              <w:tab w:val="right" w:leader="dot" w:pos="9350"/>
            </w:tabs>
            <w:rPr>
              <w:b w:val="0"/>
              <w:bCs w:val="0"/>
              <w:noProof/>
              <w:sz w:val="24"/>
              <w:szCs w:val="24"/>
            </w:rPr>
          </w:pPr>
          <w:r>
            <w:rPr>
              <w:noProof/>
            </w:rPr>
            <w:t>9 </w:t>
          </w:r>
          <w:r w:rsidRPr="00E64B04">
            <w:rPr>
              <w:rFonts w:cs="Verdana"/>
              <w:noProof/>
            </w:rPr>
            <w:t xml:space="preserve"> </w:t>
          </w:r>
          <w:r>
            <w:rPr>
              <w:noProof/>
            </w:rPr>
            <w:t>No pledge of credit for nonfirm business</w:t>
          </w:r>
          <w:r>
            <w:rPr>
              <w:noProof/>
            </w:rPr>
            <w:tab/>
          </w:r>
          <w:r>
            <w:rPr>
              <w:noProof/>
            </w:rPr>
            <w:fldChar w:fldCharType="begin"/>
          </w:r>
          <w:r>
            <w:rPr>
              <w:noProof/>
            </w:rPr>
            <w:instrText xml:space="preserve"> PAGEREF _Toc480996604 \h </w:instrText>
          </w:r>
          <w:r>
            <w:rPr>
              <w:noProof/>
            </w:rPr>
          </w:r>
          <w:r>
            <w:rPr>
              <w:noProof/>
            </w:rPr>
            <w:fldChar w:fldCharType="separate"/>
          </w:r>
          <w:r>
            <w:rPr>
              <w:noProof/>
            </w:rPr>
            <w:t>46</w:t>
          </w:r>
          <w:r>
            <w:rPr>
              <w:noProof/>
            </w:rPr>
            <w:fldChar w:fldCharType="end"/>
          </w:r>
        </w:p>
        <w:p w14:paraId="57C8A216" w14:textId="77777777" w:rsidR="00B777AB" w:rsidRDefault="00B777AB">
          <w:pPr>
            <w:pStyle w:val="TOC2"/>
            <w:tabs>
              <w:tab w:val="right" w:leader="dot" w:pos="9350"/>
            </w:tabs>
            <w:rPr>
              <w:b w:val="0"/>
              <w:bCs w:val="0"/>
              <w:noProof/>
              <w:sz w:val="24"/>
              <w:szCs w:val="24"/>
            </w:rPr>
          </w:pPr>
          <w:r w:rsidRPr="00E64B04">
            <w:rPr>
              <w:noProof/>
              <w:shd w:val="clear" w:color="auto" w:fill="DEEAF6" w:themeFill="accent1" w:themeFillTint="33"/>
            </w:rPr>
            <w:t>10</w:t>
          </w:r>
          <w:r w:rsidRPr="00E64B04">
            <w:rPr>
              <w:rFonts w:cs="Verdana"/>
              <w:noProof/>
            </w:rPr>
            <w:t> </w:t>
          </w:r>
          <w:r>
            <w:rPr>
              <w:noProof/>
            </w:rPr>
            <w:t>Notice of restriction of power of partner</w:t>
          </w:r>
          <w:r>
            <w:rPr>
              <w:noProof/>
            </w:rPr>
            <w:tab/>
          </w:r>
          <w:r>
            <w:rPr>
              <w:noProof/>
            </w:rPr>
            <w:fldChar w:fldCharType="begin"/>
          </w:r>
          <w:r>
            <w:rPr>
              <w:noProof/>
            </w:rPr>
            <w:instrText xml:space="preserve"> PAGEREF _Toc480996605 \h </w:instrText>
          </w:r>
          <w:r>
            <w:rPr>
              <w:noProof/>
            </w:rPr>
          </w:r>
          <w:r>
            <w:rPr>
              <w:noProof/>
            </w:rPr>
            <w:fldChar w:fldCharType="separate"/>
          </w:r>
          <w:r>
            <w:rPr>
              <w:noProof/>
            </w:rPr>
            <w:t>46</w:t>
          </w:r>
          <w:r>
            <w:rPr>
              <w:noProof/>
            </w:rPr>
            <w:fldChar w:fldCharType="end"/>
          </w:r>
        </w:p>
        <w:p w14:paraId="46FEFFD5" w14:textId="77777777" w:rsidR="00B777AB" w:rsidRDefault="00B777AB">
          <w:pPr>
            <w:pStyle w:val="TOC2"/>
            <w:tabs>
              <w:tab w:val="right" w:leader="dot" w:pos="9350"/>
            </w:tabs>
            <w:rPr>
              <w:b w:val="0"/>
              <w:bCs w:val="0"/>
              <w:noProof/>
              <w:sz w:val="24"/>
              <w:szCs w:val="24"/>
            </w:rPr>
          </w:pPr>
          <w:r w:rsidRPr="00E64B04">
            <w:rPr>
              <w:noProof/>
              <w:shd w:val="clear" w:color="auto" w:fill="DEEAF6" w:themeFill="accent1" w:themeFillTint="33"/>
            </w:rPr>
            <w:t>11</w:t>
          </w:r>
          <w:r w:rsidRPr="00E64B04">
            <w:rPr>
              <w:rFonts w:cs="Verdana"/>
              <w:noProof/>
            </w:rPr>
            <w:t xml:space="preserve">  </w:t>
          </w:r>
          <w:r>
            <w:rPr>
              <w:noProof/>
            </w:rPr>
            <w:t>Liability of partners for firm debts</w:t>
          </w:r>
          <w:r>
            <w:rPr>
              <w:noProof/>
            </w:rPr>
            <w:tab/>
          </w:r>
          <w:r>
            <w:rPr>
              <w:noProof/>
            </w:rPr>
            <w:fldChar w:fldCharType="begin"/>
          </w:r>
          <w:r>
            <w:rPr>
              <w:noProof/>
            </w:rPr>
            <w:instrText xml:space="preserve"> PAGEREF _Toc480996606 \h </w:instrText>
          </w:r>
          <w:r>
            <w:rPr>
              <w:noProof/>
            </w:rPr>
          </w:r>
          <w:r>
            <w:rPr>
              <w:noProof/>
            </w:rPr>
            <w:fldChar w:fldCharType="separate"/>
          </w:r>
          <w:r>
            <w:rPr>
              <w:noProof/>
            </w:rPr>
            <w:t>47</w:t>
          </w:r>
          <w:r>
            <w:rPr>
              <w:noProof/>
            </w:rPr>
            <w:fldChar w:fldCharType="end"/>
          </w:r>
        </w:p>
        <w:p w14:paraId="3FA9600D" w14:textId="77777777" w:rsidR="00B777AB" w:rsidRDefault="00B777AB">
          <w:pPr>
            <w:pStyle w:val="TOC2"/>
            <w:tabs>
              <w:tab w:val="right" w:leader="dot" w:pos="9350"/>
            </w:tabs>
            <w:rPr>
              <w:b w:val="0"/>
              <w:bCs w:val="0"/>
              <w:noProof/>
              <w:sz w:val="24"/>
              <w:szCs w:val="24"/>
            </w:rPr>
          </w:pPr>
          <w:r w:rsidRPr="00E64B04">
            <w:rPr>
              <w:noProof/>
              <w:shd w:val="clear" w:color="auto" w:fill="DEEAF6" w:themeFill="accent1" w:themeFillTint="33"/>
            </w:rPr>
            <w:t>12</w:t>
          </w:r>
          <w:r w:rsidRPr="00E64B04">
            <w:rPr>
              <w:rFonts w:cs="Verdana"/>
              <w:noProof/>
            </w:rPr>
            <w:t xml:space="preserve">  </w:t>
          </w:r>
          <w:r>
            <w:rPr>
              <w:noProof/>
            </w:rPr>
            <w:t>Liability of firm</w:t>
          </w:r>
          <w:r>
            <w:rPr>
              <w:noProof/>
            </w:rPr>
            <w:tab/>
          </w:r>
          <w:r>
            <w:rPr>
              <w:noProof/>
            </w:rPr>
            <w:fldChar w:fldCharType="begin"/>
          </w:r>
          <w:r>
            <w:rPr>
              <w:noProof/>
            </w:rPr>
            <w:instrText xml:space="preserve"> PAGEREF _Toc480996607 \h </w:instrText>
          </w:r>
          <w:r>
            <w:rPr>
              <w:noProof/>
            </w:rPr>
          </w:r>
          <w:r>
            <w:rPr>
              <w:noProof/>
            </w:rPr>
            <w:fldChar w:fldCharType="separate"/>
          </w:r>
          <w:r>
            <w:rPr>
              <w:noProof/>
            </w:rPr>
            <w:t>47</w:t>
          </w:r>
          <w:r>
            <w:rPr>
              <w:noProof/>
            </w:rPr>
            <w:fldChar w:fldCharType="end"/>
          </w:r>
        </w:p>
        <w:p w14:paraId="5FD6AC1C" w14:textId="77777777" w:rsidR="00B777AB" w:rsidRDefault="00B777AB">
          <w:pPr>
            <w:pStyle w:val="TOC2"/>
            <w:tabs>
              <w:tab w:val="right" w:leader="dot" w:pos="9350"/>
            </w:tabs>
            <w:rPr>
              <w:b w:val="0"/>
              <w:bCs w:val="0"/>
              <w:noProof/>
              <w:sz w:val="24"/>
              <w:szCs w:val="24"/>
            </w:rPr>
          </w:pPr>
          <w:r w:rsidRPr="00E64B04">
            <w:rPr>
              <w:noProof/>
              <w:shd w:val="clear" w:color="auto" w:fill="DEEAF6" w:themeFill="accent1" w:themeFillTint="33"/>
            </w:rPr>
            <w:t>14</w:t>
          </w:r>
          <w:r w:rsidRPr="00E64B04">
            <w:rPr>
              <w:rFonts w:cs="Verdana"/>
              <w:noProof/>
            </w:rPr>
            <w:t xml:space="preserve">  </w:t>
          </w:r>
          <w:r>
            <w:rPr>
              <w:noProof/>
            </w:rPr>
            <w:t>Liability under 2 preceding sections</w:t>
          </w:r>
          <w:r>
            <w:rPr>
              <w:noProof/>
            </w:rPr>
            <w:tab/>
          </w:r>
          <w:r>
            <w:rPr>
              <w:noProof/>
            </w:rPr>
            <w:fldChar w:fldCharType="begin"/>
          </w:r>
          <w:r>
            <w:rPr>
              <w:noProof/>
            </w:rPr>
            <w:instrText xml:space="preserve"> PAGEREF _Toc480996608 \h </w:instrText>
          </w:r>
          <w:r>
            <w:rPr>
              <w:noProof/>
            </w:rPr>
          </w:r>
          <w:r>
            <w:rPr>
              <w:noProof/>
            </w:rPr>
            <w:fldChar w:fldCharType="separate"/>
          </w:r>
          <w:r>
            <w:rPr>
              <w:noProof/>
            </w:rPr>
            <w:t>47</w:t>
          </w:r>
          <w:r>
            <w:rPr>
              <w:noProof/>
            </w:rPr>
            <w:fldChar w:fldCharType="end"/>
          </w:r>
        </w:p>
        <w:p w14:paraId="4995A2C3" w14:textId="77777777" w:rsidR="00B777AB" w:rsidRDefault="00B777AB">
          <w:pPr>
            <w:pStyle w:val="TOC2"/>
            <w:tabs>
              <w:tab w:val="right" w:leader="dot" w:pos="9350"/>
            </w:tabs>
            <w:rPr>
              <w:b w:val="0"/>
              <w:bCs w:val="0"/>
              <w:noProof/>
              <w:sz w:val="24"/>
              <w:szCs w:val="24"/>
            </w:rPr>
          </w:pPr>
          <w:r w:rsidRPr="00E64B04">
            <w:rPr>
              <w:noProof/>
              <w:shd w:val="clear" w:color="auto" w:fill="DEEAF6" w:themeFill="accent1" w:themeFillTint="33"/>
            </w:rPr>
            <w:t>16</w:t>
          </w:r>
          <w:r w:rsidRPr="00E64B04">
            <w:rPr>
              <w:rFonts w:cs="Verdana"/>
              <w:noProof/>
            </w:rPr>
            <w:t xml:space="preserve">  </w:t>
          </w:r>
          <w:r>
            <w:rPr>
              <w:noProof/>
            </w:rPr>
            <w:t>Person representing himself or herself as partner</w:t>
          </w:r>
          <w:r>
            <w:rPr>
              <w:noProof/>
            </w:rPr>
            <w:tab/>
          </w:r>
          <w:r>
            <w:rPr>
              <w:noProof/>
            </w:rPr>
            <w:fldChar w:fldCharType="begin"/>
          </w:r>
          <w:r>
            <w:rPr>
              <w:noProof/>
            </w:rPr>
            <w:instrText xml:space="preserve"> PAGEREF _Toc480996609 \h </w:instrText>
          </w:r>
          <w:r>
            <w:rPr>
              <w:noProof/>
            </w:rPr>
          </w:r>
          <w:r>
            <w:rPr>
              <w:noProof/>
            </w:rPr>
            <w:fldChar w:fldCharType="separate"/>
          </w:r>
          <w:r>
            <w:rPr>
              <w:noProof/>
            </w:rPr>
            <w:t>47</w:t>
          </w:r>
          <w:r>
            <w:rPr>
              <w:noProof/>
            </w:rPr>
            <w:fldChar w:fldCharType="end"/>
          </w:r>
        </w:p>
        <w:p w14:paraId="0C91DE99" w14:textId="77777777" w:rsidR="00B777AB" w:rsidRDefault="00B777AB">
          <w:pPr>
            <w:pStyle w:val="TOC2"/>
            <w:tabs>
              <w:tab w:val="right" w:leader="dot" w:pos="9350"/>
            </w:tabs>
            <w:rPr>
              <w:b w:val="0"/>
              <w:bCs w:val="0"/>
              <w:noProof/>
              <w:sz w:val="24"/>
              <w:szCs w:val="24"/>
            </w:rPr>
          </w:pPr>
          <w:r w:rsidRPr="00E64B04">
            <w:rPr>
              <w:noProof/>
              <w:shd w:val="clear" w:color="auto" w:fill="DEEAF6" w:themeFill="accent1" w:themeFillTint="33"/>
            </w:rPr>
            <w:t>19</w:t>
          </w:r>
          <w:r w:rsidRPr="00E64B04">
            <w:rPr>
              <w:rFonts w:cs="Verdana"/>
              <w:noProof/>
            </w:rPr>
            <w:t xml:space="preserve">  </w:t>
          </w:r>
          <w:r>
            <w:rPr>
              <w:noProof/>
            </w:rPr>
            <w:t>Liability of partners</w:t>
          </w:r>
          <w:r>
            <w:rPr>
              <w:noProof/>
            </w:rPr>
            <w:tab/>
          </w:r>
          <w:r>
            <w:rPr>
              <w:noProof/>
            </w:rPr>
            <w:fldChar w:fldCharType="begin"/>
          </w:r>
          <w:r>
            <w:rPr>
              <w:noProof/>
            </w:rPr>
            <w:instrText xml:space="preserve"> PAGEREF _Toc480996610 \h </w:instrText>
          </w:r>
          <w:r>
            <w:rPr>
              <w:noProof/>
            </w:rPr>
          </w:r>
          <w:r>
            <w:rPr>
              <w:noProof/>
            </w:rPr>
            <w:fldChar w:fldCharType="separate"/>
          </w:r>
          <w:r>
            <w:rPr>
              <w:noProof/>
            </w:rPr>
            <w:t>47</w:t>
          </w:r>
          <w:r>
            <w:rPr>
              <w:noProof/>
            </w:rPr>
            <w:fldChar w:fldCharType="end"/>
          </w:r>
        </w:p>
        <w:p w14:paraId="53153932" w14:textId="77777777" w:rsidR="00B777AB" w:rsidRDefault="00B777AB">
          <w:pPr>
            <w:pStyle w:val="TOC2"/>
            <w:tabs>
              <w:tab w:val="right" w:leader="dot" w:pos="9350"/>
            </w:tabs>
            <w:rPr>
              <w:b w:val="0"/>
              <w:bCs w:val="0"/>
              <w:noProof/>
              <w:sz w:val="24"/>
              <w:szCs w:val="24"/>
            </w:rPr>
          </w:pPr>
          <w:r w:rsidRPr="00E64B04">
            <w:rPr>
              <w:noProof/>
              <w:shd w:val="clear" w:color="auto" w:fill="DEEAF6" w:themeFill="accent1" w:themeFillTint="33"/>
            </w:rPr>
            <w:t>21</w:t>
          </w:r>
          <w:r w:rsidRPr="00E64B04">
            <w:rPr>
              <w:rFonts w:cs="Verdana"/>
              <w:noProof/>
            </w:rPr>
            <w:t xml:space="preserve">  </w:t>
          </w:r>
          <w:r>
            <w:rPr>
              <w:noProof/>
            </w:rPr>
            <w:t>Variation of rights and duties by consent</w:t>
          </w:r>
          <w:r>
            <w:rPr>
              <w:noProof/>
            </w:rPr>
            <w:tab/>
          </w:r>
          <w:r>
            <w:rPr>
              <w:noProof/>
            </w:rPr>
            <w:fldChar w:fldCharType="begin"/>
          </w:r>
          <w:r>
            <w:rPr>
              <w:noProof/>
            </w:rPr>
            <w:instrText xml:space="preserve"> PAGEREF _Toc480996611 \h </w:instrText>
          </w:r>
          <w:r>
            <w:rPr>
              <w:noProof/>
            </w:rPr>
          </w:r>
          <w:r>
            <w:rPr>
              <w:noProof/>
            </w:rPr>
            <w:fldChar w:fldCharType="separate"/>
          </w:r>
          <w:r>
            <w:rPr>
              <w:noProof/>
            </w:rPr>
            <w:t>47</w:t>
          </w:r>
          <w:r>
            <w:rPr>
              <w:noProof/>
            </w:rPr>
            <w:fldChar w:fldCharType="end"/>
          </w:r>
        </w:p>
        <w:p w14:paraId="7040140B" w14:textId="77777777" w:rsidR="00B777AB" w:rsidRDefault="00B777AB">
          <w:pPr>
            <w:pStyle w:val="TOC2"/>
            <w:tabs>
              <w:tab w:val="right" w:leader="dot" w:pos="9350"/>
            </w:tabs>
            <w:rPr>
              <w:b w:val="0"/>
              <w:bCs w:val="0"/>
              <w:noProof/>
              <w:sz w:val="24"/>
              <w:szCs w:val="24"/>
            </w:rPr>
          </w:pPr>
          <w:r w:rsidRPr="00E64B04">
            <w:rPr>
              <w:noProof/>
              <w:shd w:val="clear" w:color="auto" w:fill="DEEAF6" w:themeFill="accent1" w:themeFillTint="33"/>
            </w:rPr>
            <w:t>22</w:t>
          </w:r>
          <w:r w:rsidRPr="00E64B04">
            <w:rPr>
              <w:rFonts w:cs="Verdana"/>
              <w:noProof/>
            </w:rPr>
            <w:t xml:space="preserve">  </w:t>
          </w:r>
          <w:r>
            <w:rPr>
              <w:noProof/>
            </w:rPr>
            <w:t>Fairness and good faith</w:t>
          </w:r>
          <w:r>
            <w:rPr>
              <w:noProof/>
            </w:rPr>
            <w:tab/>
          </w:r>
          <w:r>
            <w:rPr>
              <w:noProof/>
            </w:rPr>
            <w:fldChar w:fldCharType="begin"/>
          </w:r>
          <w:r>
            <w:rPr>
              <w:noProof/>
            </w:rPr>
            <w:instrText xml:space="preserve"> PAGEREF _Toc480996612 \h </w:instrText>
          </w:r>
          <w:r>
            <w:rPr>
              <w:noProof/>
            </w:rPr>
          </w:r>
          <w:r>
            <w:rPr>
              <w:noProof/>
            </w:rPr>
            <w:fldChar w:fldCharType="separate"/>
          </w:r>
          <w:r>
            <w:rPr>
              <w:noProof/>
            </w:rPr>
            <w:t>47</w:t>
          </w:r>
          <w:r>
            <w:rPr>
              <w:noProof/>
            </w:rPr>
            <w:fldChar w:fldCharType="end"/>
          </w:r>
        </w:p>
        <w:p w14:paraId="654DE4E0" w14:textId="77777777" w:rsidR="00B777AB" w:rsidRDefault="00B777AB">
          <w:pPr>
            <w:pStyle w:val="TOC2"/>
            <w:tabs>
              <w:tab w:val="right" w:leader="dot" w:pos="9350"/>
            </w:tabs>
            <w:rPr>
              <w:b w:val="0"/>
              <w:bCs w:val="0"/>
              <w:noProof/>
              <w:sz w:val="24"/>
              <w:szCs w:val="24"/>
            </w:rPr>
          </w:pPr>
          <w:r>
            <w:rPr>
              <w:noProof/>
            </w:rPr>
            <w:t>23  Application of partnership property</w:t>
          </w:r>
          <w:r>
            <w:rPr>
              <w:noProof/>
            </w:rPr>
            <w:tab/>
          </w:r>
          <w:r>
            <w:rPr>
              <w:noProof/>
            </w:rPr>
            <w:fldChar w:fldCharType="begin"/>
          </w:r>
          <w:r>
            <w:rPr>
              <w:noProof/>
            </w:rPr>
            <w:instrText xml:space="preserve"> PAGEREF _Toc480996613 \h </w:instrText>
          </w:r>
          <w:r>
            <w:rPr>
              <w:noProof/>
            </w:rPr>
          </w:r>
          <w:r>
            <w:rPr>
              <w:noProof/>
            </w:rPr>
            <w:fldChar w:fldCharType="separate"/>
          </w:r>
          <w:r>
            <w:rPr>
              <w:noProof/>
            </w:rPr>
            <w:t>48</w:t>
          </w:r>
          <w:r>
            <w:rPr>
              <w:noProof/>
            </w:rPr>
            <w:fldChar w:fldCharType="end"/>
          </w:r>
        </w:p>
        <w:p w14:paraId="78526161" w14:textId="77777777" w:rsidR="00B777AB" w:rsidRDefault="00B777AB">
          <w:pPr>
            <w:pStyle w:val="TOC2"/>
            <w:tabs>
              <w:tab w:val="right" w:leader="dot" w:pos="9350"/>
            </w:tabs>
            <w:rPr>
              <w:b w:val="0"/>
              <w:bCs w:val="0"/>
              <w:noProof/>
              <w:sz w:val="24"/>
              <w:szCs w:val="24"/>
            </w:rPr>
          </w:pPr>
          <w:r>
            <w:rPr>
              <w:noProof/>
            </w:rPr>
            <w:t>24 </w:t>
          </w:r>
          <w:r w:rsidRPr="00E64B04">
            <w:rPr>
              <w:rFonts w:cs="Verdana"/>
              <w:noProof/>
            </w:rPr>
            <w:t xml:space="preserve"> </w:t>
          </w:r>
          <w:r>
            <w:rPr>
              <w:noProof/>
            </w:rPr>
            <w:t>Property bought with firm money</w:t>
          </w:r>
          <w:r>
            <w:rPr>
              <w:noProof/>
            </w:rPr>
            <w:tab/>
          </w:r>
          <w:r>
            <w:rPr>
              <w:noProof/>
            </w:rPr>
            <w:fldChar w:fldCharType="begin"/>
          </w:r>
          <w:r>
            <w:rPr>
              <w:noProof/>
            </w:rPr>
            <w:instrText xml:space="preserve"> PAGEREF _Toc480996614 \h </w:instrText>
          </w:r>
          <w:r>
            <w:rPr>
              <w:noProof/>
            </w:rPr>
          </w:r>
          <w:r>
            <w:rPr>
              <w:noProof/>
            </w:rPr>
            <w:fldChar w:fldCharType="separate"/>
          </w:r>
          <w:r>
            <w:rPr>
              <w:noProof/>
            </w:rPr>
            <w:t>48</w:t>
          </w:r>
          <w:r>
            <w:rPr>
              <w:noProof/>
            </w:rPr>
            <w:fldChar w:fldCharType="end"/>
          </w:r>
        </w:p>
        <w:p w14:paraId="0B6EB7AF" w14:textId="77777777" w:rsidR="00B777AB" w:rsidRDefault="00B777AB">
          <w:pPr>
            <w:pStyle w:val="TOC2"/>
            <w:tabs>
              <w:tab w:val="right" w:leader="dot" w:pos="9350"/>
            </w:tabs>
            <w:rPr>
              <w:b w:val="0"/>
              <w:bCs w:val="0"/>
              <w:noProof/>
              <w:sz w:val="24"/>
              <w:szCs w:val="24"/>
            </w:rPr>
          </w:pPr>
          <w:r w:rsidRPr="00E64B04">
            <w:rPr>
              <w:noProof/>
              <w:shd w:val="clear" w:color="auto" w:fill="DEEAF6" w:themeFill="accent1" w:themeFillTint="33"/>
            </w:rPr>
            <w:t>27</w:t>
          </w:r>
          <w:r w:rsidRPr="00E64B04">
            <w:rPr>
              <w:rFonts w:cs="Verdana"/>
              <w:noProof/>
            </w:rPr>
            <w:t xml:space="preserve">  </w:t>
          </w:r>
          <w:r>
            <w:rPr>
              <w:noProof/>
            </w:rPr>
            <w:t>Rules for determining rights and duties of partners in relation to partnership</w:t>
          </w:r>
          <w:r>
            <w:rPr>
              <w:noProof/>
            </w:rPr>
            <w:tab/>
          </w:r>
          <w:r>
            <w:rPr>
              <w:noProof/>
            </w:rPr>
            <w:fldChar w:fldCharType="begin"/>
          </w:r>
          <w:r>
            <w:rPr>
              <w:noProof/>
            </w:rPr>
            <w:instrText xml:space="preserve"> PAGEREF _Toc480996615 \h </w:instrText>
          </w:r>
          <w:r>
            <w:rPr>
              <w:noProof/>
            </w:rPr>
          </w:r>
          <w:r>
            <w:rPr>
              <w:noProof/>
            </w:rPr>
            <w:fldChar w:fldCharType="separate"/>
          </w:r>
          <w:r>
            <w:rPr>
              <w:noProof/>
            </w:rPr>
            <w:t>48</w:t>
          </w:r>
          <w:r>
            <w:rPr>
              <w:noProof/>
            </w:rPr>
            <w:fldChar w:fldCharType="end"/>
          </w:r>
        </w:p>
        <w:p w14:paraId="3189685A" w14:textId="77777777" w:rsidR="00B777AB" w:rsidRDefault="00B777AB">
          <w:pPr>
            <w:pStyle w:val="TOC2"/>
            <w:tabs>
              <w:tab w:val="right" w:leader="dot" w:pos="9350"/>
            </w:tabs>
            <w:rPr>
              <w:b w:val="0"/>
              <w:bCs w:val="0"/>
              <w:noProof/>
              <w:sz w:val="24"/>
              <w:szCs w:val="24"/>
            </w:rPr>
          </w:pPr>
          <w:r w:rsidRPr="00E64B04">
            <w:rPr>
              <w:noProof/>
              <w:shd w:val="clear" w:color="auto" w:fill="DEEAF6" w:themeFill="accent1" w:themeFillTint="33"/>
            </w:rPr>
            <w:t>28</w:t>
          </w:r>
          <w:r w:rsidRPr="00E64B04">
            <w:rPr>
              <w:rFonts w:cs="Verdana"/>
              <w:noProof/>
            </w:rPr>
            <w:t xml:space="preserve">  </w:t>
          </w:r>
          <w:r>
            <w:rPr>
              <w:noProof/>
            </w:rPr>
            <w:t>Majority cannot expel partner</w:t>
          </w:r>
          <w:r>
            <w:rPr>
              <w:noProof/>
            </w:rPr>
            <w:tab/>
          </w:r>
          <w:r>
            <w:rPr>
              <w:noProof/>
            </w:rPr>
            <w:fldChar w:fldCharType="begin"/>
          </w:r>
          <w:r>
            <w:rPr>
              <w:noProof/>
            </w:rPr>
            <w:instrText xml:space="preserve"> PAGEREF _Toc480996616 \h </w:instrText>
          </w:r>
          <w:r>
            <w:rPr>
              <w:noProof/>
            </w:rPr>
          </w:r>
          <w:r>
            <w:rPr>
              <w:noProof/>
            </w:rPr>
            <w:fldChar w:fldCharType="separate"/>
          </w:r>
          <w:r>
            <w:rPr>
              <w:noProof/>
            </w:rPr>
            <w:t>48</w:t>
          </w:r>
          <w:r>
            <w:rPr>
              <w:noProof/>
            </w:rPr>
            <w:fldChar w:fldCharType="end"/>
          </w:r>
        </w:p>
        <w:p w14:paraId="7F750BE0" w14:textId="77777777" w:rsidR="00B777AB" w:rsidRDefault="00B777AB">
          <w:pPr>
            <w:pStyle w:val="TOC2"/>
            <w:tabs>
              <w:tab w:val="right" w:leader="dot" w:pos="9350"/>
            </w:tabs>
            <w:rPr>
              <w:b w:val="0"/>
              <w:bCs w:val="0"/>
              <w:noProof/>
              <w:sz w:val="24"/>
              <w:szCs w:val="24"/>
            </w:rPr>
          </w:pPr>
          <w:r w:rsidRPr="00E64B04">
            <w:rPr>
              <w:noProof/>
              <w:shd w:val="clear" w:color="auto" w:fill="DEEAF6" w:themeFill="accent1" w:themeFillTint="33"/>
            </w:rPr>
            <w:t>29</w:t>
          </w:r>
          <w:r w:rsidRPr="00E64B04">
            <w:rPr>
              <w:rFonts w:cs="Verdana"/>
              <w:noProof/>
            </w:rPr>
            <w:t xml:space="preserve">  </w:t>
          </w:r>
          <w:r>
            <w:rPr>
              <w:noProof/>
            </w:rPr>
            <w:t>Ending the partnership</w:t>
          </w:r>
          <w:r>
            <w:rPr>
              <w:noProof/>
            </w:rPr>
            <w:tab/>
          </w:r>
          <w:r>
            <w:rPr>
              <w:noProof/>
            </w:rPr>
            <w:fldChar w:fldCharType="begin"/>
          </w:r>
          <w:r>
            <w:rPr>
              <w:noProof/>
            </w:rPr>
            <w:instrText xml:space="preserve"> PAGEREF _Toc480996617 \h </w:instrText>
          </w:r>
          <w:r>
            <w:rPr>
              <w:noProof/>
            </w:rPr>
          </w:r>
          <w:r>
            <w:rPr>
              <w:noProof/>
            </w:rPr>
            <w:fldChar w:fldCharType="separate"/>
          </w:r>
          <w:r>
            <w:rPr>
              <w:noProof/>
            </w:rPr>
            <w:t>48</w:t>
          </w:r>
          <w:r>
            <w:rPr>
              <w:noProof/>
            </w:rPr>
            <w:fldChar w:fldCharType="end"/>
          </w:r>
        </w:p>
        <w:p w14:paraId="48557FA5" w14:textId="77777777" w:rsidR="00B777AB" w:rsidRDefault="00B777AB">
          <w:pPr>
            <w:pStyle w:val="TOC2"/>
            <w:tabs>
              <w:tab w:val="right" w:leader="dot" w:pos="9350"/>
            </w:tabs>
            <w:rPr>
              <w:b w:val="0"/>
              <w:bCs w:val="0"/>
              <w:noProof/>
              <w:sz w:val="24"/>
              <w:szCs w:val="24"/>
            </w:rPr>
          </w:pPr>
          <w:r w:rsidRPr="00E64B04">
            <w:rPr>
              <w:noProof/>
              <w:shd w:val="clear" w:color="auto" w:fill="DEEAF6" w:themeFill="accent1" w:themeFillTint="33"/>
            </w:rPr>
            <w:t>31</w:t>
          </w:r>
          <w:r w:rsidRPr="00E64B04">
            <w:rPr>
              <w:rFonts w:cs="Verdana"/>
              <w:noProof/>
            </w:rPr>
            <w:t xml:space="preserve">  </w:t>
          </w:r>
          <w:r>
            <w:rPr>
              <w:noProof/>
            </w:rPr>
            <w:t>Partners must render accounts</w:t>
          </w:r>
          <w:r>
            <w:rPr>
              <w:noProof/>
            </w:rPr>
            <w:tab/>
          </w:r>
          <w:r>
            <w:rPr>
              <w:noProof/>
            </w:rPr>
            <w:fldChar w:fldCharType="begin"/>
          </w:r>
          <w:r>
            <w:rPr>
              <w:noProof/>
            </w:rPr>
            <w:instrText xml:space="preserve"> PAGEREF _Toc480996618 \h </w:instrText>
          </w:r>
          <w:r>
            <w:rPr>
              <w:noProof/>
            </w:rPr>
          </w:r>
          <w:r>
            <w:rPr>
              <w:noProof/>
            </w:rPr>
            <w:fldChar w:fldCharType="separate"/>
          </w:r>
          <w:r>
            <w:rPr>
              <w:noProof/>
            </w:rPr>
            <w:t>49</w:t>
          </w:r>
          <w:r>
            <w:rPr>
              <w:noProof/>
            </w:rPr>
            <w:fldChar w:fldCharType="end"/>
          </w:r>
        </w:p>
        <w:p w14:paraId="130EACBE" w14:textId="77777777" w:rsidR="00B777AB" w:rsidRDefault="00B777AB">
          <w:pPr>
            <w:pStyle w:val="TOC2"/>
            <w:tabs>
              <w:tab w:val="right" w:leader="dot" w:pos="9350"/>
            </w:tabs>
            <w:rPr>
              <w:b w:val="0"/>
              <w:bCs w:val="0"/>
              <w:noProof/>
              <w:sz w:val="24"/>
              <w:szCs w:val="24"/>
            </w:rPr>
          </w:pPr>
          <w:r w:rsidRPr="00E64B04">
            <w:rPr>
              <w:noProof/>
              <w:shd w:val="clear" w:color="auto" w:fill="DEEAF6" w:themeFill="accent1" w:themeFillTint="33"/>
            </w:rPr>
            <w:t>32</w:t>
          </w:r>
          <w:r w:rsidRPr="00E64B04">
            <w:rPr>
              <w:rFonts w:cs="Verdana"/>
              <w:noProof/>
            </w:rPr>
            <w:t xml:space="preserve">  </w:t>
          </w:r>
          <w:r>
            <w:rPr>
              <w:noProof/>
            </w:rPr>
            <w:t>Partner must account for benefits</w:t>
          </w:r>
          <w:r>
            <w:rPr>
              <w:noProof/>
            </w:rPr>
            <w:tab/>
          </w:r>
          <w:r>
            <w:rPr>
              <w:noProof/>
            </w:rPr>
            <w:fldChar w:fldCharType="begin"/>
          </w:r>
          <w:r>
            <w:rPr>
              <w:noProof/>
            </w:rPr>
            <w:instrText xml:space="preserve"> PAGEREF _Toc480996619 \h </w:instrText>
          </w:r>
          <w:r>
            <w:rPr>
              <w:noProof/>
            </w:rPr>
          </w:r>
          <w:r>
            <w:rPr>
              <w:noProof/>
            </w:rPr>
            <w:fldChar w:fldCharType="separate"/>
          </w:r>
          <w:r>
            <w:rPr>
              <w:noProof/>
            </w:rPr>
            <w:t>49</w:t>
          </w:r>
          <w:r>
            <w:rPr>
              <w:noProof/>
            </w:rPr>
            <w:fldChar w:fldCharType="end"/>
          </w:r>
        </w:p>
        <w:p w14:paraId="3505B9A9" w14:textId="77777777" w:rsidR="00B777AB" w:rsidRDefault="00B777AB">
          <w:pPr>
            <w:pStyle w:val="TOC2"/>
            <w:tabs>
              <w:tab w:val="right" w:leader="dot" w:pos="9350"/>
            </w:tabs>
            <w:rPr>
              <w:b w:val="0"/>
              <w:bCs w:val="0"/>
              <w:noProof/>
              <w:sz w:val="24"/>
              <w:szCs w:val="24"/>
            </w:rPr>
          </w:pPr>
          <w:r>
            <w:rPr>
              <w:noProof/>
            </w:rPr>
            <w:t>33</w:t>
          </w:r>
          <w:r w:rsidRPr="00E64B04">
            <w:rPr>
              <w:rFonts w:cs="Verdana"/>
              <w:noProof/>
            </w:rPr>
            <w:t xml:space="preserve">  </w:t>
          </w:r>
          <w:r>
            <w:rPr>
              <w:noProof/>
            </w:rPr>
            <w:t>Profits of partner carrying on similar business</w:t>
          </w:r>
          <w:r>
            <w:rPr>
              <w:noProof/>
            </w:rPr>
            <w:tab/>
          </w:r>
          <w:r>
            <w:rPr>
              <w:noProof/>
            </w:rPr>
            <w:fldChar w:fldCharType="begin"/>
          </w:r>
          <w:r>
            <w:rPr>
              <w:noProof/>
            </w:rPr>
            <w:instrText xml:space="preserve"> PAGEREF _Toc480996620 \h </w:instrText>
          </w:r>
          <w:r>
            <w:rPr>
              <w:noProof/>
            </w:rPr>
          </w:r>
          <w:r>
            <w:rPr>
              <w:noProof/>
            </w:rPr>
            <w:fldChar w:fldCharType="separate"/>
          </w:r>
          <w:r>
            <w:rPr>
              <w:noProof/>
            </w:rPr>
            <w:t>49</w:t>
          </w:r>
          <w:r>
            <w:rPr>
              <w:noProof/>
            </w:rPr>
            <w:fldChar w:fldCharType="end"/>
          </w:r>
        </w:p>
        <w:p w14:paraId="37B04A8F" w14:textId="77777777" w:rsidR="00B777AB" w:rsidRDefault="00B777AB">
          <w:pPr>
            <w:pStyle w:val="TOC2"/>
            <w:tabs>
              <w:tab w:val="right" w:leader="dot" w:pos="9350"/>
            </w:tabs>
            <w:rPr>
              <w:b w:val="0"/>
              <w:bCs w:val="0"/>
              <w:noProof/>
              <w:sz w:val="24"/>
              <w:szCs w:val="24"/>
            </w:rPr>
          </w:pPr>
          <w:r w:rsidRPr="00E64B04">
            <w:rPr>
              <w:noProof/>
              <w:shd w:val="clear" w:color="auto" w:fill="DEEAF6" w:themeFill="accent1" w:themeFillTint="33"/>
            </w:rPr>
            <w:t>35</w:t>
          </w:r>
          <w:r w:rsidRPr="00E64B04">
            <w:rPr>
              <w:rFonts w:cs="Verdana"/>
              <w:noProof/>
            </w:rPr>
            <w:t xml:space="preserve">  </w:t>
          </w:r>
          <w:r>
            <w:rPr>
              <w:noProof/>
            </w:rPr>
            <w:t>Dissolution of partnership</w:t>
          </w:r>
          <w:r>
            <w:rPr>
              <w:noProof/>
            </w:rPr>
            <w:tab/>
          </w:r>
          <w:r>
            <w:rPr>
              <w:noProof/>
            </w:rPr>
            <w:fldChar w:fldCharType="begin"/>
          </w:r>
          <w:r>
            <w:rPr>
              <w:noProof/>
            </w:rPr>
            <w:instrText xml:space="preserve"> PAGEREF _Toc480996621 \h </w:instrText>
          </w:r>
          <w:r>
            <w:rPr>
              <w:noProof/>
            </w:rPr>
          </w:r>
          <w:r>
            <w:rPr>
              <w:noProof/>
            </w:rPr>
            <w:fldChar w:fldCharType="separate"/>
          </w:r>
          <w:r>
            <w:rPr>
              <w:noProof/>
            </w:rPr>
            <w:t>49</w:t>
          </w:r>
          <w:r>
            <w:rPr>
              <w:noProof/>
            </w:rPr>
            <w:fldChar w:fldCharType="end"/>
          </w:r>
        </w:p>
        <w:p w14:paraId="01291257" w14:textId="77777777" w:rsidR="00B777AB" w:rsidRDefault="00B777AB">
          <w:pPr>
            <w:pStyle w:val="TOC2"/>
            <w:tabs>
              <w:tab w:val="right" w:leader="dot" w:pos="9350"/>
            </w:tabs>
            <w:rPr>
              <w:b w:val="0"/>
              <w:bCs w:val="0"/>
              <w:noProof/>
              <w:sz w:val="24"/>
              <w:szCs w:val="24"/>
            </w:rPr>
          </w:pPr>
          <w:r w:rsidRPr="00E64B04">
            <w:rPr>
              <w:noProof/>
              <w:shd w:val="clear" w:color="auto" w:fill="DEEAF6" w:themeFill="accent1" w:themeFillTint="33"/>
            </w:rPr>
            <w:t>36</w:t>
          </w:r>
          <w:r w:rsidRPr="00E64B04">
            <w:rPr>
              <w:rFonts w:cs="Verdana"/>
              <w:noProof/>
            </w:rPr>
            <w:t> </w:t>
          </w:r>
          <w:r>
            <w:rPr>
              <w:noProof/>
            </w:rPr>
            <w:t>Dissolution by bankruptcy, death, dissolution of partner or charging order</w:t>
          </w:r>
          <w:r>
            <w:rPr>
              <w:noProof/>
            </w:rPr>
            <w:tab/>
          </w:r>
          <w:r>
            <w:rPr>
              <w:noProof/>
            </w:rPr>
            <w:fldChar w:fldCharType="begin"/>
          </w:r>
          <w:r>
            <w:rPr>
              <w:noProof/>
            </w:rPr>
            <w:instrText xml:space="preserve"> PAGEREF _Toc480996622 \h </w:instrText>
          </w:r>
          <w:r>
            <w:rPr>
              <w:noProof/>
            </w:rPr>
          </w:r>
          <w:r>
            <w:rPr>
              <w:noProof/>
            </w:rPr>
            <w:fldChar w:fldCharType="separate"/>
          </w:r>
          <w:r>
            <w:rPr>
              <w:noProof/>
            </w:rPr>
            <w:t>49</w:t>
          </w:r>
          <w:r>
            <w:rPr>
              <w:noProof/>
            </w:rPr>
            <w:fldChar w:fldCharType="end"/>
          </w:r>
        </w:p>
        <w:p w14:paraId="1FB14489" w14:textId="77777777" w:rsidR="00B777AB" w:rsidRDefault="00B777AB">
          <w:pPr>
            <w:pStyle w:val="TOC2"/>
            <w:tabs>
              <w:tab w:val="right" w:leader="dot" w:pos="9350"/>
            </w:tabs>
            <w:rPr>
              <w:b w:val="0"/>
              <w:bCs w:val="0"/>
              <w:noProof/>
              <w:sz w:val="24"/>
              <w:szCs w:val="24"/>
            </w:rPr>
          </w:pPr>
          <w:r w:rsidRPr="00E64B04">
            <w:rPr>
              <w:noProof/>
              <w:shd w:val="clear" w:color="auto" w:fill="DEEAF6" w:themeFill="accent1" w:themeFillTint="33"/>
            </w:rPr>
            <w:t>37</w:t>
          </w:r>
          <w:r w:rsidRPr="00E64B04">
            <w:rPr>
              <w:rFonts w:cs="Verdana"/>
              <w:noProof/>
            </w:rPr>
            <w:t xml:space="preserve">  </w:t>
          </w:r>
          <w:r>
            <w:rPr>
              <w:noProof/>
            </w:rPr>
            <w:t>Dissolution by event making business unlawful</w:t>
          </w:r>
          <w:r>
            <w:rPr>
              <w:noProof/>
            </w:rPr>
            <w:tab/>
          </w:r>
          <w:r>
            <w:rPr>
              <w:noProof/>
            </w:rPr>
            <w:fldChar w:fldCharType="begin"/>
          </w:r>
          <w:r>
            <w:rPr>
              <w:noProof/>
            </w:rPr>
            <w:instrText xml:space="preserve"> PAGEREF _Toc480996623 \h </w:instrText>
          </w:r>
          <w:r>
            <w:rPr>
              <w:noProof/>
            </w:rPr>
          </w:r>
          <w:r>
            <w:rPr>
              <w:noProof/>
            </w:rPr>
            <w:fldChar w:fldCharType="separate"/>
          </w:r>
          <w:r>
            <w:rPr>
              <w:noProof/>
            </w:rPr>
            <w:t>50</w:t>
          </w:r>
          <w:r>
            <w:rPr>
              <w:noProof/>
            </w:rPr>
            <w:fldChar w:fldCharType="end"/>
          </w:r>
        </w:p>
        <w:p w14:paraId="6E9F06B2" w14:textId="77777777" w:rsidR="00B777AB" w:rsidRDefault="00B777AB">
          <w:pPr>
            <w:pStyle w:val="TOC2"/>
            <w:tabs>
              <w:tab w:val="right" w:leader="dot" w:pos="9350"/>
            </w:tabs>
            <w:rPr>
              <w:b w:val="0"/>
              <w:bCs w:val="0"/>
              <w:noProof/>
              <w:sz w:val="24"/>
              <w:szCs w:val="24"/>
            </w:rPr>
          </w:pPr>
          <w:r w:rsidRPr="00E64B04">
            <w:rPr>
              <w:noProof/>
              <w:shd w:val="clear" w:color="auto" w:fill="DEEAF6" w:themeFill="accent1" w:themeFillTint="33"/>
            </w:rPr>
            <w:t>38</w:t>
          </w:r>
          <w:r w:rsidRPr="00E64B04">
            <w:rPr>
              <w:rFonts w:cs="Verdana"/>
              <w:noProof/>
            </w:rPr>
            <w:t xml:space="preserve">  </w:t>
          </w:r>
          <w:r>
            <w:rPr>
              <w:noProof/>
            </w:rPr>
            <w:t>Power of court to decree dissolution in certain cases</w:t>
          </w:r>
          <w:r>
            <w:rPr>
              <w:noProof/>
            </w:rPr>
            <w:tab/>
          </w:r>
          <w:r>
            <w:rPr>
              <w:noProof/>
            </w:rPr>
            <w:fldChar w:fldCharType="begin"/>
          </w:r>
          <w:r>
            <w:rPr>
              <w:noProof/>
            </w:rPr>
            <w:instrText xml:space="preserve"> PAGEREF _Toc480996624 \h </w:instrText>
          </w:r>
          <w:r>
            <w:rPr>
              <w:noProof/>
            </w:rPr>
          </w:r>
          <w:r>
            <w:rPr>
              <w:noProof/>
            </w:rPr>
            <w:fldChar w:fldCharType="separate"/>
          </w:r>
          <w:r>
            <w:rPr>
              <w:noProof/>
            </w:rPr>
            <w:t>50</w:t>
          </w:r>
          <w:r>
            <w:rPr>
              <w:noProof/>
            </w:rPr>
            <w:fldChar w:fldCharType="end"/>
          </w:r>
        </w:p>
        <w:p w14:paraId="65D0D894" w14:textId="77777777" w:rsidR="00B777AB" w:rsidRDefault="00B777AB">
          <w:pPr>
            <w:pStyle w:val="TOC2"/>
            <w:tabs>
              <w:tab w:val="right" w:leader="dot" w:pos="9350"/>
            </w:tabs>
            <w:rPr>
              <w:b w:val="0"/>
              <w:bCs w:val="0"/>
              <w:noProof/>
              <w:sz w:val="24"/>
              <w:szCs w:val="24"/>
            </w:rPr>
          </w:pPr>
          <w:r w:rsidRPr="00E64B04">
            <w:rPr>
              <w:noProof/>
              <w:shd w:val="clear" w:color="auto" w:fill="DEEAF6" w:themeFill="accent1" w:themeFillTint="33"/>
            </w:rPr>
            <w:t>42</w:t>
          </w:r>
          <w:r w:rsidRPr="00E64B04">
            <w:rPr>
              <w:rFonts w:cs="Verdana"/>
              <w:noProof/>
            </w:rPr>
            <w:t xml:space="preserve">  </w:t>
          </w:r>
          <w:r>
            <w:rPr>
              <w:noProof/>
            </w:rPr>
            <w:t>Application of assets on dissolution</w:t>
          </w:r>
          <w:r>
            <w:rPr>
              <w:noProof/>
            </w:rPr>
            <w:tab/>
          </w:r>
          <w:r>
            <w:rPr>
              <w:noProof/>
            </w:rPr>
            <w:fldChar w:fldCharType="begin"/>
          </w:r>
          <w:r>
            <w:rPr>
              <w:noProof/>
            </w:rPr>
            <w:instrText xml:space="preserve"> PAGEREF _Toc480996625 \h </w:instrText>
          </w:r>
          <w:r>
            <w:rPr>
              <w:noProof/>
            </w:rPr>
          </w:r>
          <w:r>
            <w:rPr>
              <w:noProof/>
            </w:rPr>
            <w:fldChar w:fldCharType="separate"/>
          </w:r>
          <w:r>
            <w:rPr>
              <w:noProof/>
            </w:rPr>
            <w:t>50</w:t>
          </w:r>
          <w:r>
            <w:rPr>
              <w:noProof/>
            </w:rPr>
            <w:fldChar w:fldCharType="end"/>
          </w:r>
        </w:p>
        <w:p w14:paraId="18119C61" w14:textId="77777777" w:rsidR="00B777AB" w:rsidRDefault="00B777AB">
          <w:pPr>
            <w:pStyle w:val="TOC2"/>
            <w:tabs>
              <w:tab w:val="right" w:leader="dot" w:pos="9350"/>
            </w:tabs>
            <w:rPr>
              <w:b w:val="0"/>
              <w:bCs w:val="0"/>
              <w:noProof/>
              <w:sz w:val="24"/>
              <w:szCs w:val="24"/>
            </w:rPr>
          </w:pPr>
          <w:r w:rsidRPr="00E64B04">
            <w:rPr>
              <w:noProof/>
              <w:shd w:val="clear" w:color="auto" w:fill="DEEAF6" w:themeFill="accent1" w:themeFillTint="33"/>
            </w:rPr>
            <w:t>49</w:t>
          </w:r>
          <w:r w:rsidRPr="00E64B04">
            <w:rPr>
              <w:rFonts w:cs="Verdana"/>
              <w:noProof/>
            </w:rPr>
            <w:t xml:space="preserve">  </w:t>
          </w:r>
          <w:r>
            <w:rPr>
              <w:noProof/>
            </w:rPr>
            <w:t>Application of Part</w:t>
          </w:r>
          <w:r>
            <w:rPr>
              <w:noProof/>
            </w:rPr>
            <w:tab/>
          </w:r>
          <w:r>
            <w:rPr>
              <w:noProof/>
            </w:rPr>
            <w:fldChar w:fldCharType="begin"/>
          </w:r>
          <w:r>
            <w:rPr>
              <w:noProof/>
            </w:rPr>
            <w:instrText xml:space="preserve"> PAGEREF _Toc480996626 \h </w:instrText>
          </w:r>
          <w:r>
            <w:rPr>
              <w:noProof/>
            </w:rPr>
          </w:r>
          <w:r>
            <w:rPr>
              <w:noProof/>
            </w:rPr>
            <w:fldChar w:fldCharType="separate"/>
          </w:r>
          <w:r>
            <w:rPr>
              <w:noProof/>
            </w:rPr>
            <w:t>50</w:t>
          </w:r>
          <w:r>
            <w:rPr>
              <w:noProof/>
            </w:rPr>
            <w:fldChar w:fldCharType="end"/>
          </w:r>
        </w:p>
        <w:p w14:paraId="76A8FD51" w14:textId="77777777" w:rsidR="00B777AB" w:rsidRDefault="00B777AB">
          <w:pPr>
            <w:pStyle w:val="TOC2"/>
            <w:tabs>
              <w:tab w:val="right" w:leader="dot" w:pos="9350"/>
            </w:tabs>
            <w:rPr>
              <w:b w:val="0"/>
              <w:bCs w:val="0"/>
              <w:noProof/>
              <w:sz w:val="24"/>
              <w:szCs w:val="24"/>
            </w:rPr>
          </w:pPr>
          <w:r w:rsidRPr="00E64B04">
            <w:rPr>
              <w:noProof/>
              <w:shd w:val="clear" w:color="auto" w:fill="DEEAF6" w:themeFill="accent1" w:themeFillTint="33"/>
            </w:rPr>
            <w:t>50</w:t>
          </w:r>
          <w:r w:rsidRPr="00E64B04">
            <w:rPr>
              <w:rFonts w:cs="Verdana"/>
              <w:noProof/>
            </w:rPr>
            <w:t xml:space="preserve">  </w:t>
          </w:r>
          <w:r>
            <w:rPr>
              <w:noProof/>
            </w:rPr>
            <w:t>Limited partnership</w:t>
          </w:r>
          <w:r>
            <w:rPr>
              <w:noProof/>
            </w:rPr>
            <w:tab/>
          </w:r>
          <w:r>
            <w:rPr>
              <w:noProof/>
            </w:rPr>
            <w:fldChar w:fldCharType="begin"/>
          </w:r>
          <w:r>
            <w:rPr>
              <w:noProof/>
            </w:rPr>
            <w:instrText xml:space="preserve"> PAGEREF _Toc480996627 \h </w:instrText>
          </w:r>
          <w:r>
            <w:rPr>
              <w:noProof/>
            </w:rPr>
          </w:r>
          <w:r>
            <w:rPr>
              <w:noProof/>
            </w:rPr>
            <w:fldChar w:fldCharType="separate"/>
          </w:r>
          <w:r>
            <w:rPr>
              <w:noProof/>
            </w:rPr>
            <w:t>50</w:t>
          </w:r>
          <w:r>
            <w:rPr>
              <w:noProof/>
            </w:rPr>
            <w:fldChar w:fldCharType="end"/>
          </w:r>
        </w:p>
        <w:p w14:paraId="4C0B0296" w14:textId="77777777" w:rsidR="00B777AB" w:rsidRDefault="00B777AB">
          <w:pPr>
            <w:pStyle w:val="TOC2"/>
            <w:tabs>
              <w:tab w:val="right" w:leader="dot" w:pos="9350"/>
            </w:tabs>
            <w:rPr>
              <w:b w:val="0"/>
              <w:bCs w:val="0"/>
              <w:noProof/>
              <w:sz w:val="24"/>
              <w:szCs w:val="24"/>
            </w:rPr>
          </w:pPr>
          <w:r w:rsidRPr="00E64B04">
            <w:rPr>
              <w:noProof/>
              <w:shd w:val="clear" w:color="auto" w:fill="DEEAF6" w:themeFill="accent1" w:themeFillTint="33"/>
            </w:rPr>
            <w:t>51</w:t>
          </w:r>
          <w:r w:rsidRPr="00E64B04">
            <w:rPr>
              <w:rFonts w:cs="Verdana"/>
              <w:noProof/>
            </w:rPr>
            <w:t xml:space="preserve">  </w:t>
          </w:r>
          <w:r>
            <w:rPr>
              <w:noProof/>
            </w:rPr>
            <w:t>Formation of limited partnership</w:t>
          </w:r>
          <w:r>
            <w:rPr>
              <w:noProof/>
            </w:rPr>
            <w:tab/>
          </w:r>
          <w:r>
            <w:rPr>
              <w:noProof/>
            </w:rPr>
            <w:fldChar w:fldCharType="begin"/>
          </w:r>
          <w:r>
            <w:rPr>
              <w:noProof/>
            </w:rPr>
            <w:instrText xml:space="preserve"> PAGEREF _Toc480996628 \h </w:instrText>
          </w:r>
          <w:r>
            <w:rPr>
              <w:noProof/>
            </w:rPr>
          </w:r>
          <w:r>
            <w:rPr>
              <w:noProof/>
            </w:rPr>
            <w:fldChar w:fldCharType="separate"/>
          </w:r>
          <w:r>
            <w:rPr>
              <w:noProof/>
            </w:rPr>
            <w:t>51</w:t>
          </w:r>
          <w:r>
            <w:rPr>
              <w:noProof/>
            </w:rPr>
            <w:fldChar w:fldCharType="end"/>
          </w:r>
        </w:p>
        <w:p w14:paraId="5D6F1F90" w14:textId="77777777" w:rsidR="00B777AB" w:rsidRDefault="00B777AB">
          <w:pPr>
            <w:pStyle w:val="TOC2"/>
            <w:tabs>
              <w:tab w:val="right" w:leader="dot" w:pos="9350"/>
            </w:tabs>
            <w:rPr>
              <w:b w:val="0"/>
              <w:bCs w:val="0"/>
              <w:noProof/>
              <w:sz w:val="24"/>
              <w:szCs w:val="24"/>
            </w:rPr>
          </w:pPr>
          <w:r w:rsidRPr="00E64B04">
            <w:rPr>
              <w:noProof/>
              <w:shd w:val="clear" w:color="auto" w:fill="DEEAF6" w:themeFill="accent1" w:themeFillTint="33"/>
            </w:rPr>
            <w:lastRenderedPageBreak/>
            <w:t>52</w:t>
          </w:r>
          <w:r w:rsidRPr="00E64B04">
            <w:rPr>
              <w:rFonts w:cs="Verdana"/>
              <w:noProof/>
            </w:rPr>
            <w:t xml:space="preserve">  </w:t>
          </w:r>
          <w:r>
            <w:rPr>
              <w:noProof/>
            </w:rPr>
            <w:t>General and limited partners</w:t>
          </w:r>
          <w:r>
            <w:rPr>
              <w:noProof/>
            </w:rPr>
            <w:tab/>
          </w:r>
          <w:r>
            <w:rPr>
              <w:noProof/>
            </w:rPr>
            <w:fldChar w:fldCharType="begin"/>
          </w:r>
          <w:r>
            <w:rPr>
              <w:noProof/>
            </w:rPr>
            <w:instrText xml:space="preserve"> PAGEREF _Toc480996629 \h </w:instrText>
          </w:r>
          <w:r>
            <w:rPr>
              <w:noProof/>
            </w:rPr>
          </w:r>
          <w:r>
            <w:rPr>
              <w:noProof/>
            </w:rPr>
            <w:fldChar w:fldCharType="separate"/>
          </w:r>
          <w:r>
            <w:rPr>
              <w:noProof/>
            </w:rPr>
            <w:t>51</w:t>
          </w:r>
          <w:r>
            <w:rPr>
              <w:noProof/>
            </w:rPr>
            <w:fldChar w:fldCharType="end"/>
          </w:r>
        </w:p>
        <w:p w14:paraId="0B1AC6CF" w14:textId="77777777" w:rsidR="00B777AB" w:rsidRDefault="00B777AB">
          <w:pPr>
            <w:pStyle w:val="TOC2"/>
            <w:tabs>
              <w:tab w:val="right" w:leader="dot" w:pos="9350"/>
            </w:tabs>
            <w:rPr>
              <w:b w:val="0"/>
              <w:bCs w:val="0"/>
              <w:noProof/>
              <w:sz w:val="24"/>
              <w:szCs w:val="24"/>
            </w:rPr>
          </w:pPr>
          <w:r w:rsidRPr="00E64B04">
            <w:rPr>
              <w:noProof/>
              <w:shd w:val="clear" w:color="auto" w:fill="DEEAF6" w:themeFill="accent1" w:themeFillTint="33"/>
            </w:rPr>
            <w:t>53</w:t>
          </w:r>
          <w:r w:rsidRPr="00E64B04">
            <w:rPr>
              <w:rFonts w:cs="Verdana"/>
              <w:noProof/>
            </w:rPr>
            <w:t xml:space="preserve">  </w:t>
          </w:r>
          <w:r>
            <w:rPr>
              <w:noProof/>
            </w:rPr>
            <w:t>Name of partnership</w:t>
          </w:r>
          <w:r>
            <w:rPr>
              <w:noProof/>
            </w:rPr>
            <w:tab/>
          </w:r>
          <w:r>
            <w:rPr>
              <w:noProof/>
            </w:rPr>
            <w:fldChar w:fldCharType="begin"/>
          </w:r>
          <w:r>
            <w:rPr>
              <w:noProof/>
            </w:rPr>
            <w:instrText xml:space="preserve"> PAGEREF _Toc480996630 \h </w:instrText>
          </w:r>
          <w:r>
            <w:rPr>
              <w:noProof/>
            </w:rPr>
          </w:r>
          <w:r>
            <w:rPr>
              <w:noProof/>
            </w:rPr>
            <w:fldChar w:fldCharType="separate"/>
          </w:r>
          <w:r>
            <w:rPr>
              <w:noProof/>
            </w:rPr>
            <w:t>52</w:t>
          </w:r>
          <w:r>
            <w:rPr>
              <w:noProof/>
            </w:rPr>
            <w:fldChar w:fldCharType="end"/>
          </w:r>
        </w:p>
        <w:p w14:paraId="1D49B178" w14:textId="77777777" w:rsidR="00B777AB" w:rsidRDefault="00B777AB">
          <w:pPr>
            <w:pStyle w:val="TOC2"/>
            <w:tabs>
              <w:tab w:val="right" w:leader="dot" w:pos="9350"/>
            </w:tabs>
            <w:rPr>
              <w:b w:val="0"/>
              <w:bCs w:val="0"/>
              <w:noProof/>
              <w:sz w:val="24"/>
              <w:szCs w:val="24"/>
            </w:rPr>
          </w:pPr>
          <w:r w:rsidRPr="00E64B04">
            <w:rPr>
              <w:noProof/>
              <w:shd w:val="clear" w:color="auto" w:fill="DEEAF6" w:themeFill="accent1" w:themeFillTint="33"/>
            </w:rPr>
            <w:t>55</w:t>
          </w:r>
          <w:r w:rsidRPr="00E64B04">
            <w:rPr>
              <w:rFonts w:cs="Verdana"/>
              <w:noProof/>
            </w:rPr>
            <w:t> </w:t>
          </w:r>
          <w:r>
            <w:rPr>
              <w:noProof/>
            </w:rPr>
            <w:t>Contribution of limited partner</w:t>
          </w:r>
          <w:r>
            <w:rPr>
              <w:noProof/>
            </w:rPr>
            <w:tab/>
          </w:r>
          <w:r>
            <w:rPr>
              <w:noProof/>
            </w:rPr>
            <w:fldChar w:fldCharType="begin"/>
          </w:r>
          <w:r>
            <w:rPr>
              <w:noProof/>
            </w:rPr>
            <w:instrText xml:space="preserve"> PAGEREF _Toc480996631 \h </w:instrText>
          </w:r>
          <w:r>
            <w:rPr>
              <w:noProof/>
            </w:rPr>
          </w:r>
          <w:r>
            <w:rPr>
              <w:noProof/>
            </w:rPr>
            <w:fldChar w:fldCharType="separate"/>
          </w:r>
          <w:r>
            <w:rPr>
              <w:noProof/>
            </w:rPr>
            <w:t>52</w:t>
          </w:r>
          <w:r>
            <w:rPr>
              <w:noProof/>
            </w:rPr>
            <w:fldChar w:fldCharType="end"/>
          </w:r>
        </w:p>
        <w:p w14:paraId="2F29F9E6" w14:textId="77777777" w:rsidR="00B777AB" w:rsidRDefault="00B777AB">
          <w:pPr>
            <w:pStyle w:val="TOC2"/>
            <w:tabs>
              <w:tab w:val="right" w:leader="dot" w:pos="9350"/>
            </w:tabs>
            <w:rPr>
              <w:b w:val="0"/>
              <w:bCs w:val="0"/>
              <w:noProof/>
              <w:sz w:val="24"/>
              <w:szCs w:val="24"/>
            </w:rPr>
          </w:pPr>
          <w:r w:rsidRPr="00E64B04">
            <w:rPr>
              <w:noProof/>
              <w:shd w:val="clear" w:color="auto" w:fill="DEEAF6" w:themeFill="accent1" w:themeFillTint="33"/>
            </w:rPr>
            <w:t>56</w:t>
          </w:r>
          <w:r w:rsidRPr="00E64B04">
            <w:rPr>
              <w:rFonts w:cs="Verdana"/>
              <w:noProof/>
            </w:rPr>
            <w:t xml:space="preserve">  </w:t>
          </w:r>
          <w:r>
            <w:rPr>
              <w:noProof/>
            </w:rPr>
            <w:t>Rights of general partners</w:t>
          </w:r>
          <w:r>
            <w:rPr>
              <w:noProof/>
            </w:rPr>
            <w:tab/>
          </w:r>
          <w:r>
            <w:rPr>
              <w:noProof/>
            </w:rPr>
            <w:fldChar w:fldCharType="begin"/>
          </w:r>
          <w:r>
            <w:rPr>
              <w:noProof/>
            </w:rPr>
            <w:instrText xml:space="preserve"> PAGEREF _Toc480996632 \h </w:instrText>
          </w:r>
          <w:r>
            <w:rPr>
              <w:noProof/>
            </w:rPr>
          </w:r>
          <w:r>
            <w:rPr>
              <w:noProof/>
            </w:rPr>
            <w:fldChar w:fldCharType="separate"/>
          </w:r>
          <w:r>
            <w:rPr>
              <w:noProof/>
            </w:rPr>
            <w:t>52</w:t>
          </w:r>
          <w:r>
            <w:rPr>
              <w:noProof/>
            </w:rPr>
            <w:fldChar w:fldCharType="end"/>
          </w:r>
        </w:p>
        <w:p w14:paraId="7864B3F5" w14:textId="77777777" w:rsidR="00B777AB" w:rsidRDefault="00B777AB">
          <w:pPr>
            <w:pStyle w:val="TOC2"/>
            <w:tabs>
              <w:tab w:val="right" w:leader="dot" w:pos="9350"/>
            </w:tabs>
            <w:rPr>
              <w:b w:val="0"/>
              <w:bCs w:val="0"/>
              <w:noProof/>
              <w:sz w:val="24"/>
              <w:szCs w:val="24"/>
            </w:rPr>
          </w:pPr>
          <w:r w:rsidRPr="00E64B04">
            <w:rPr>
              <w:noProof/>
              <w:shd w:val="clear" w:color="auto" w:fill="DEEAF6" w:themeFill="accent1" w:themeFillTint="33"/>
            </w:rPr>
            <w:t>57</w:t>
          </w:r>
          <w:r w:rsidRPr="00E64B04">
            <w:rPr>
              <w:rFonts w:cs="Verdana"/>
              <w:noProof/>
            </w:rPr>
            <w:t xml:space="preserve">  </w:t>
          </w:r>
          <w:r>
            <w:rPr>
              <w:noProof/>
            </w:rPr>
            <w:t>Liability of limited partner</w:t>
          </w:r>
          <w:r>
            <w:rPr>
              <w:noProof/>
            </w:rPr>
            <w:tab/>
          </w:r>
          <w:r>
            <w:rPr>
              <w:noProof/>
            </w:rPr>
            <w:fldChar w:fldCharType="begin"/>
          </w:r>
          <w:r>
            <w:rPr>
              <w:noProof/>
            </w:rPr>
            <w:instrText xml:space="preserve"> PAGEREF _Toc480996633 \h </w:instrText>
          </w:r>
          <w:r>
            <w:rPr>
              <w:noProof/>
            </w:rPr>
          </w:r>
          <w:r>
            <w:rPr>
              <w:noProof/>
            </w:rPr>
            <w:fldChar w:fldCharType="separate"/>
          </w:r>
          <w:r>
            <w:rPr>
              <w:noProof/>
            </w:rPr>
            <w:t>52</w:t>
          </w:r>
          <w:r>
            <w:rPr>
              <w:noProof/>
            </w:rPr>
            <w:fldChar w:fldCharType="end"/>
          </w:r>
        </w:p>
        <w:p w14:paraId="4A58C22D" w14:textId="77777777" w:rsidR="00B777AB" w:rsidRDefault="00B777AB">
          <w:pPr>
            <w:pStyle w:val="TOC2"/>
            <w:tabs>
              <w:tab w:val="right" w:leader="dot" w:pos="9350"/>
            </w:tabs>
            <w:rPr>
              <w:b w:val="0"/>
              <w:bCs w:val="0"/>
              <w:noProof/>
              <w:sz w:val="24"/>
              <w:szCs w:val="24"/>
            </w:rPr>
          </w:pPr>
          <w:r w:rsidRPr="00E64B04">
            <w:rPr>
              <w:noProof/>
              <w:shd w:val="clear" w:color="auto" w:fill="DEEAF6" w:themeFill="accent1" w:themeFillTint="33"/>
            </w:rPr>
            <w:t>58</w:t>
          </w:r>
          <w:r w:rsidRPr="00E64B04">
            <w:rPr>
              <w:rFonts w:cs="Verdana"/>
              <w:noProof/>
            </w:rPr>
            <w:t xml:space="preserve">  </w:t>
          </w:r>
          <w:r>
            <w:rPr>
              <w:noProof/>
            </w:rPr>
            <w:t>Rights of limited partner</w:t>
          </w:r>
          <w:r>
            <w:rPr>
              <w:noProof/>
            </w:rPr>
            <w:tab/>
          </w:r>
          <w:r>
            <w:rPr>
              <w:noProof/>
            </w:rPr>
            <w:fldChar w:fldCharType="begin"/>
          </w:r>
          <w:r>
            <w:rPr>
              <w:noProof/>
            </w:rPr>
            <w:instrText xml:space="preserve"> PAGEREF _Toc480996634 \h </w:instrText>
          </w:r>
          <w:r>
            <w:rPr>
              <w:noProof/>
            </w:rPr>
          </w:r>
          <w:r>
            <w:rPr>
              <w:noProof/>
            </w:rPr>
            <w:fldChar w:fldCharType="separate"/>
          </w:r>
          <w:r>
            <w:rPr>
              <w:noProof/>
            </w:rPr>
            <w:t>52</w:t>
          </w:r>
          <w:r>
            <w:rPr>
              <w:noProof/>
            </w:rPr>
            <w:fldChar w:fldCharType="end"/>
          </w:r>
        </w:p>
        <w:p w14:paraId="4A1E2212" w14:textId="77777777" w:rsidR="00B777AB" w:rsidRDefault="00B777AB">
          <w:pPr>
            <w:pStyle w:val="TOC2"/>
            <w:tabs>
              <w:tab w:val="right" w:leader="dot" w:pos="9350"/>
            </w:tabs>
            <w:rPr>
              <w:b w:val="0"/>
              <w:bCs w:val="0"/>
              <w:noProof/>
              <w:sz w:val="24"/>
              <w:szCs w:val="24"/>
            </w:rPr>
          </w:pPr>
          <w:r w:rsidRPr="00E64B04">
            <w:rPr>
              <w:noProof/>
              <w:shd w:val="clear" w:color="auto" w:fill="DEEAF6" w:themeFill="accent1" w:themeFillTint="33"/>
            </w:rPr>
            <w:t>59</w:t>
          </w:r>
          <w:r w:rsidRPr="00E64B04">
            <w:rPr>
              <w:rFonts w:cs="Verdana"/>
              <w:noProof/>
            </w:rPr>
            <w:t xml:space="preserve">  </w:t>
          </w:r>
          <w:r>
            <w:rPr>
              <w:noProof/>
            </w:rPr>
            <w:t>Share of profits</w:t>
          </w:r>
          <w:r>
            <w:rPr>
              <w:noProof/>
            </w:rPr>
            <w:tab/>
          </w:r>
          <w:r>
            <w:rPr>
              <w:noProof/>
            </w:rPr>
            <w:fldChar w:fldCharType="begin"/>
          </w:r>
          <w:r>
            <w:rPr>
              <w:noProof/>
            </w:rPr>
            <w:instrText xml:space="preserve"> PAGEREF _Toc480996635 \h </w:instrText>
          </w:r>
          <w:r>
            <w:rPr>
              <w:noProof/>
            </w:rPr>
          </w:r>
          <w:r>
            <w:rPr>
              <w:noProof/>
            </w:rPr>
            <w:fldChar w:fldCharType="separate"/>
          </w:r>
          <w:r>
            <w:rPr>
              <w:noProof/>
            </w:rPr>
            <w:t>53</w:t>
          </w:r>
          <w:r>
            <w:rPr>
              <w:noProof/>
            </w:rPr>
            <w:fldChar w:fldCharType="end"/>
          </w:r>
        </w:p>
        <w:p w14:paraId="010DF1B2" w14:textId="77777777" w:rsidR="00B777AB" w:rsidRDefault="00B777AB">
          <w:pPr>
            <w:pStyle w:val="TOC2"/>
            <w:tabs>
              <w:tab w:val="right" w:leader="dot" w:pos="9350"/>
            </w:tabs>
            <w:rPr>
              <w:b w:val="0"/>
              <w:bCs w:val="0"/>
              <w:noProof/>
              <w:sz w:val="24"/>
              <w:szCs w:val="24"/>
            </w:rPr>
          </w:pPr>
          <w:r w:rsidRPr="00E64B04">
            <w:rPr>
              <w:noProof/>
              <w:shd w:val="clear" w:color="auto" w:fill="DEEAF6" w:themeFill="accent1" w:themeFillTint="33"/>
            </w:rPr>
            <w:t>60</w:t>
          </w:r>
          <w:r w:rsidRPr="00E64B04">
            <w:rPr>
              <w:rFonts w:cs="Verdana"/>
              <w:noProof/>
            </w:rPr>
            <w:t xml:space="preserve">  </w:t>
          </w:r>
          <w:r>
            <w:rPr>
              <w:noProof/>
            </w:rPr>
            <w:t>Business dealings by partner with partnership</w:t>
          </w:r>
          <w:r>
            <w:rPr>
              <w:noProof/>
            </w:rPr>
            <w:tab/>
          </w:r>
          <w:r>
            <w:rPr>
              <w:noProof/>
            </w:rPr>
            <w:fldChar w:fldCharType="begin"/>
          </w:r>
          <w:r>
            <w:rPr>
              <w:noProof/>
            </w:rPr>
            <w:instrText xml:space="preserve"> PAGEREF _Toc480996636 \h </w:instrText>
          </w:r>
          <w:r>
            <w:rPr>
              <w:noProof/>
            </w:rPr>
          </w:r>
          <w:r>
            <w:rPr>
              <w:noProof/>
            </w:rPr>
            <w:fldChar w:fldCharType="separate"/>
          </w:r>
          <w:r>
            <w:rPr>
              <w:noProof/>
            </w:rPr>
            <w:t>53</w:t>
          </w:r>
          <w:r>
            <w:rPr>
              <w:noProof/>
            </w:rPr>
            <w:fldChar w:fldCharType="end"/>
          </w:r>
        </w:p>
        <w:p w14:paraId="0EFDF563" w14:textId="77777777" w:rsidR="00B777AB" w:rsidRDefault="00B777AB">
          <w:pPr>
            <w:pStyle w:val="TOC2"/>
            <w:tabs>
              <w:tab w:val="right" w:leader="dot" w:pos="9350"/>
            </w:tabs>
            <w:rPr>
              <w:b w:val="0"/>
              <w:bCs w:val="0"/>
              <w:noProof/>
              <w:sz w:val="24"/>
              <w:szCs w:val="24"/>
            </w:rPr>
          </w:pPr>
          <w:r w:rsidRPr="00E64B04">
            <w:rPr>
              <w:noProof/>
              <w:shd w:val="clear" w:color="auto" w:fill="DEEAF6" w:themeFill="accent1" w:themeFillTint="33"/>
            </w:rPr>
            <w:t>61</w:t>
          </w:r>
          <w:r w:rsidRPr="00E64B04">
            <w:rPr>
              <w:rFonts w:cs="Verdana"/>
              <w:noProof/>
            </w:rPr>
            <w:t xml:space="preserve">  </w:t>
          </w:r>
          <w:r>
            <w:rPr>
              <w:noProof/>
            </w:rPr>
            <w:t>Limited partners' rights as between themselves</w:t>
          </w:r>
          <w:r>
            <w:rPr>
              <w:noProof/>
            </w:rPr>
            <w:tab/>
          </w:r>
          <w:r>
            <w:rPr>
              <w:noProof/>
            </w:rPr>
            <w:fldChar w:fldCharType="begin"/>
          </w:r>
          <w:r>
            <w:rPr>
              <w:noProof/>
            </w:rPr>
            <w:instrText xml:space="preserve"> PAGEREF _Toc480996637 \h </w:instrText>
          </w:r>
          <w:r>
            <w:rPr>
              <w:noProof/>
            </w:rPr>
          </w:r>
          <w:r>
            <w:rPr>
              <w:noProof/>
            </w:rPr>
            <w:fldChar w:fldCharType="separate"/>
          </w:r>
          <w:r>
            <w:rPr>
              <w:noProof/>
            </w:rPr>
            <w:t>53</w:t>
          </w:r>
          <w:r>
            <w:rPr>
              <w:noProof/>
            </w:rPr>
            <w:fldChar w:fldCharType="end"/>
          </w:r>
        </w:p>
        <w:p w14:paraId="3FBB8187" w14:textId="77777777" w:rsidR="00B777AB" w:rsidRDefault="00B777AB">
          <w:pPr>
            <w:pStyle w:val="TOC2"/>
            <w:tabs>
              <w:tab w:val="right" w:leader="dot" w:pos="9350"/>
            </w:tabs>
            <w:rPr>
              <w:b w:val="0"/>
              <w:bCs w:val="0"/>
              <w:noProof/>
              <w:sz w:val="24"/>
              <w:szCs w:val="24"/>
            </w:rPr>
          </w:pPr>
          <w:r w:rsidRPr="00E64B04">
            <w:rPr>
              <w:noProof/>
              <w:shd w:val="clear" w:color="auto" w:fill="DEEAF6" w:themeFill="accent1" w:themeFillTint="33"/>
            </w:rPr>
            <w:t>62</w:t>
          </w:r>
          <w:r w:rsidRPr="00E64B04">
            <w:rPr>
              <w:rFonts w:cs="Verdana"/>
              <w:noProof/>
            </w:rPr>
            <w:t xml:space="preserve">  </w:t>
          </w:r>
          <w:r>
            <w:rPr>
              <w:noProof/>
            </w:rPr>
            <w:t>Return of limited partner's contribution</w:t>
          </w:r>
          <w:r>
            <w:rPr>
              <w:noProof/>
            </w:rPr>
            <w:tab/>
          </w:r>
          <w:r>
            <w:rPr>
              <w:noProof/>
            </w:rPr>
            <w:fldChar w:fldCharType="begin"/>
          </w:r>
          <w:r>
            <w:rPr>
              <w:noProof/>
            </w:rPr>
            <w:instrText xml:space="preserve"> PAGEREF _Toc480996638 \h </w:instrText>
          </w:r>
          <w:r>
            <w:rPr>
              <w:noProof/>
            </w:rPr>
          </w:r>
          <w:r>
            <w:rPr>
              <w:noProof/>
            </w:rPr>
            <w:fldChar w:fldCharType="separate"/>
          </w:r>
          <w:r>
            <w:rPr>
              <w:noProof/>
            </w:rPr>
            <w:t>53</w:t>
          </w:r>
          <w:r>
            <w:rPr>
              <w:noProof/>
            </w:rPr>
            <w:fldChar w:fldCharType="end"/>
          </w:r>
        </w:p>
        <w:p w14:paraId="1764DD9E" w14:textId="77777777" w:rsidR="00B777AB" w:rsidRDefault="00B777AB">
          <w:pPr>
            <w:pStyle w:val="TOC2"/>
            <w:tabs>
              <w:tab w:val="right" w:leader="dot" w:pos="9350"/>
            </w:tabs>
            <w:rPr>
              <w:b w:val="0"/>
              <w:bCs w:val="0"/>
              <w:noProof/>
              <w:sz w:val="24"/>
              <w:szCs w:val="24"/>
            </w:rPr>
          </w:pPr>
          <w:r w:rsidRPr="00E64B04">
            <w:rPr>
              <w:noProof/>
              <w:shd w:val="clear" w:color="auto" w:fill="DEEAF6" w:themeFill="accent1" w:themeFillTint="33"/>
            </w:rPr>
            <w:t>63</w:t>
          </w:r>
          <w:r w:rsidRPr="00E64B04">
            <w:rPr>
              <w:rFonts w:cs="Verdana"/>
              <w:noProof/>
            </w:rPr>
            <w:t xml:space="preserve">  </w:t>
          </w:r>
          <w:r>
            <w:rPr>
              <w:noProof/>
            </w:rPr>
            <w:t>Limited partner's liability to partnership</w:t>
          </w:r>
          <w:r>
            <w:rPr>
              <w:noProof/>
            </w:rPr>
            <w:tab/>
          </w:r>
          <w:r>
            <w:rPr>
              <w:noProof/>
            </w:rPr>
            <w:fldChar w:fldCharType="begin"/>
          </w:r>
          <w:r>
            <w:rPr>
              <w:noProof/>
            </w:rPr>
            <w:instrText xml:space="preserve"> PAGEREF _Toc480996639 \h </w:instrText>
          </w:r>
          <w:r>
            <w:rPr>
              <w:noProof/>
            </w:rPr>
          </w:r>
          <w:r>
            <w:rPr>
              <w:noProof/>
            </w:rPr>
            <w:fldChar w:fldCharType="separate"/>
          </w:r>
          <w:r>
            <w:rPr>
              <w:noProof/>
            </w:rPr>
            <w:t>54</w:t>
          </w:r>
          <w:r>
            <w:rPr>
              <w:noProof/>
            </w:rPr>
            <w:fldChar w:fldCharType="end"/>
          </w:r>
        </w:p>
        <w:p w14:paraId="1396AFCC" w14:textId="77777777" w:rsidR="00B777AB" w:rsidRDefault="00B777AB">
          <w:pPr>
            <w:pStyle w:val="TOC2"/>
            <w:tabs>
              <w:tab w:val="right" w:leader="dot" w:pos="9350"/>
            </w:tabs>
            <w:rPr>
              <w:b w:val="0"/>
              <w:bCs w:val="0"/>
              <w:noProof/>
              <w:sz w:val="24"/>
              <w:szCs w:val="24"/>
            </w:rPr>
          </w:pPr>
          <w:r w:rsidRPr="00E64B04">
            <w:rPr>
              <w:noProof/>
              <w:shd w:val="clear" w:color="auto" w:fill="DEEAF6" w:themeFill="accent1" w:themeFillTint="33"/>
            </w:rPr>
            <w:t>64</w:t>
          </w:r>
          <w:r w:rsidRPr="00E64B04">
            <w:rPr>
              <w:rFonts w:cs="Verdana"/>
              <w:noProof/>
            </w:rPr>
            <w:t xml:space="preserve">  </w:t>
          </w:r>
          <w:r>
            <w:rPr>
              <w:noProof/>
            </w:rPr>
            <w:t>Liability to creditors</w:t>
          </w:r>
          <w:r>
            <w:rPr>
              <w:noProof/>
            </w:rPr>
            <w:tab/>
          </w:r>
          <w:r>
            <w:rPr>
              <w:noProof/>
            </w:rPr>
            <w:fldChar w:fldCharType="begin"/>
          </w:r>
          <w:r>
            <w:rPr>
              <w:noProof/>
            </w:rPr>
            <w:instrText xml:space="preserve"> PAGEREF _Toc480996640 \h </w:instrText>
          </w:r>
          <w:r>
            <w:rPr>
              <w:noProof/>
            </w:rPr>
          </w:r>
          <w:r>
            <w:rPr>
              <w:noProof/>
            </w:rPr>
            <w:fldChar w:fldCharType="separate"/>
          </w:r>
          <w:r>
            <w:rPr>
              <w:noProof/>
            </w:rPr>
            <w:t>54</w:t>
          </w:r>
          <w:r>
            <w:rPr>
              <w:noProof/>
            </w:rPr>
            <w:fldChar w:fldCharType="end"/>
          </w:r>
        </w:p>
        <w:p w14:paraId="16E2DDD5" w14:textId="77777777" w:rsidR="00B777AB" w:rsidRDefault="00B777AB">
          <w:pPr>
            <w:pStyle w:val="TOC2"/>
            <w:tabs>
              <w:tab w:val="right" w:leader="dot" w:pos="9350"/>
            </w:tabs>
            <w:rPr>
              <w:b w:val="0"/>
              <w:bCs w:val="0"/>
              <w:noProof/>
              <w:sz w:val="24"/>
              <w:szCs w:val="24"/>
            </w:rPr>
          </w:pPr>
          <w:r w:rsidRPr="00E64B04">
            <w:rPr>
              <w:noProof/>
              <w:shd w:val="clear" w:color="auto" w:fill="DEEAF6" w:themeFill="accent1" w:themeFillTint="33"/>
            </w:rPr>
            <w:t>65</w:t>
          </w:r>
          <w:r w:rsidRPr="00E64B04">
            <w:rPr>
              <w:rFonts w:cs="Verdana"/>
              <w:noProof/>
            </w:rPr>
            <w:t xml:space="preserve">  </w:t>
          </w:r>
          <w:r>
            <w:rPr>
              <w:noProof/>
            </w:rPr>
            <w:t>Admission of additional limited partners</w:t>
          </w:r>
          <w:r>
            <w:rPr>
              <w:noProof/>
            </w:rPr>
            <w:tab/>
          </w:r>
          <w:r>
            <w:rPr>
              <w:noProof/>
            </w:rPr>
            <w:fldChar w:fldCharType="begin"/>
          </w:r>
          <w:r>
            <w:rPr>
              <w:noProof/>
            </w:rPr>
            <w:instrText xml:space="preserve"> PAGEREF _Toc480996641 \h </w:instrText>
          </w:r>
          <w:r>
            <w:rPr>
              <w:noProof/>
            </w:rPr>
          </w:r>
          <w:r>
            <w:rPr>
              <w:noProof/>
            </w:rPr>
            <w:fldChar w:fldCharType="separate"/>
          </w:r>
          <w:r>
            <w:rPr>
              <w:noProof/>
            </w:rPr>
            <w:t>54</w:t>
          </w:r>
          <w:r>
            <w:rPr>
              <w:noProof/>
            </w:rPr>
            <w:fldChar w:fldCharType="end"/>
          </w:r>
        </w:p>
        <w:p w14:paraId="1864FB1D" w14:textId="77777777" w:rsidR="00B777AB" w:rsidRDefault="00B777AB">
          <w:pPr>
            <w:pStyle w:val="TOC2"/>
            <w:tabs>
              <w:tab w:val="right" w:leader="dot" w:pos="9350"/>
            </w:tabs>
            <w:rPr>
              <w:b w:val="0"/>
              <w:bCs w:val="0"/>
              <w:noProof/>
              <w:sz w:val="24"/>
              <w:szCs w:val="24"/>
            </w:rPr>
          </w:pPr>
          <w:r w:rsidRPr="00E64B04">
            <w:rPr>
              <w:noProof/>
              <w:shd w:val="clear" w:color="auto" w:fill="DEEAF6" w:themeFill="accent1" w:themeFillTint="33"/>
            </w:rPr>
            <w:t>66</w:t>
          </w:r>
          <w:r w:rsidRPr="00E64B04">
            <w:rPr>
              <w:rFonts w:cs="Verdana"/>
              <w:noProof/>
            </w:rPr>
            <w:t xml:space="preserve">  </w:t>
          </w:r>
          <w:r>
            <w:rPr>
              <w:noProof/>
            </w:rPr>
            <w:t>Assignments</w:t>
          </w:r>
          <w:r>
            <w:rPr>
              <w:noProof/>
            </w:rPr>
            <w:tab/>
          </w:r>
          <w:r>
            <w:rPr>
              <w:noProof/>
            </w:rPr>
            <w:fldChar w:fldCharType="begin"/>
          </w:r>
          <w:r>
            <w:rPr>
              <w:noProof/>
            </w:rPr>
            <w:instrText xml:space="preserve"> PAGEREF _Toc480996642 \h </w:instrText>
          </w:r>
          <w:r>
            <w:rPr>
              <w:noProof/>
            </w:rPr>
          </w:r>
          <w:r>
            <w:rPr>
              <w:noProof/>
            </w:rPr>
            <w:fldChar w:fldCharType="separate"/>
          </w:r>
          <w:r>
            <w:rPr>
              <w:noProof/>
            </w:rPr>
            <w:t>54</w:t>
          </w:r>
          <w:r>
            <w:rPr>
              <w:noProof/>
            </w:rPr>
            <w:fldChar w:fldCharType="end"/>
          </w:r>
        </w:p>
        <w:p w14:paraId="75024CFE" w14:textId="77777777" w:rsidR="00B777AB" w:rsidRDefault="00B777AB">
          <w:pPr>
            <w:pStyle w:val="TOC2"/>
            <w:tabs>
              <w:tab w:val="right" w:leader="dot" w:pos="9350"/>
            </w:tabs>
            <w:rPr>
              <w:b w:val="0"/>
              <w:bCs w:val="0"/>
              <w:noProof/>
              <w:sz w:val="24"/>
              <w:szCs w:val="24"/>
            </w:rPr>
          </w:pPr>
          <w:r w:rsidRPr="00E64B04">
            <w:rPr>
              <w:noProof/>
              <w:shd w:val="clear" w:color="auto" w:fill="DEEAF6" w:themeFill="accent1" w:themeFillTint="33"/>
            </w:rPr>
            <w:t>67</w:t>
          </w:r>
          <w:r w:rsidRPr="00E64B04">
            <w:rPr>
              <w:rFonts w:cs="Verdana"/>
              <w:noProof/>
            </w:rPr>
            <w:t xml:space="preserve">  </w:t>
          </w:r>
          <w:r>
            <w:rPr>
              <w:noProof/>
            </w:rPr>
            <w:t>Dissolution of limited partnership</w:t>
          </w:r>
          <w:r>
            <w:rPr>
              <w:noProof/>
            </w:rPr>
            <w:tab/>
          </w:r>
          <w:r>
            <w:rPr>
              <w:noProof/>
            </w:rPr>
            <w:fldChar w:fldCharType="begin"/>
          </w:r>
          <w:r>
            <w:rPr>
              <w:noProof/>
            </w:rPr>
            <w:instrText xml:space="preserve"> PAGEREF _Toc480996643 \h </w:instrText>
          </w:r>
          <w:r>
            <w:rPr>
              <w:noProof/>
            </w:rPr>
          </w:r>
          <w:r>
            <w:rPr>
              <w:noProof/>
            </w:rPr>
            <w:fldChar w:fldCharType="separate"/>
          </w:r>
          <w:r>
            <w:rPr>
              <w:noProof/>
            </w:rPr>
            <w:t>55</w:t>
          </w:r>
          <w:r>
            <w:rPr>
              <w:noProof/>
            </w:rPr>
            <w:fldChar w:fldCharType="end"/>
          </w:r>
        </w:p>
        <w:p w14:paraId="745094B8" w14:textId="77777777" w:rsidR="00B777AB" w:rsidRDefault="00B777AB">
          <w:pPr>
            <w:pStyle w:val="TOC2"/>
            <w:tabs>
              <w:tab w:val="right" w:leader="dot" w:pos="9350"/>
            </w:tabs>
            <w:rPr>
              <w:b w:val="0"/>
              <w:bCs w:val="0"/>
              <w:noProof/>
              <w:sz w:val="24"/>
              <w:szCs w:val="24"/>
            </w:rPr>
          </w:pPr>
          <w:r w:rsidRPr="00E64B04">
            <w:rPr>
              <w:noProof/>
              <w:shd w:val="clear" w:color="auto" w:fill="DEEAF6" w:themeFill="accent1" w:themeFillTint="33"/>
            </w:rPr>
            <w:t>68</w:t>
          </w:r>
          <w:r w:rsidRPr="00E64B04">
            <w:rPr>
              <w:rFonts w:cs="Verdana"/>
              <w:noProof/>
            </w:rPr>
            <w:t xml:space="preserve">  </w:t>
          </w:r>
          <w:r>
            <w:rPr>
              <w:noProof/>
            </w:rPr>
            <w:t>Death of limited partner</w:t>
          </w:r>
          <w:r>
            <w:rPr>
              <w:noProof/>
            </w:rPr>
            <w:tab/>
          </w:r>
          <w:r>
            <w:rPr>
              <w:noProof/>
            </w:rPr>
            <w:fldChar w:fldCharType="begin"/>
          </w:r>
          <w:r>
            <w:rPr>
              <w:noProof/>
            </w:rPr>
            <w:instrText xml:space="preserve"> PAGEREF _Toc480996644 \h </w:instrText>
          </w:r>
          <w:r>
            <w:rPr>
              <w:noProof/>
            </w:rPr>
          </w:r>
          <w:r>
            <w:rPr>
              <w:noProof/>
            </w:rPr>
            <w:fldChar w:fldCharType="separate"/>
          </w:r>
          <w:r>
            <w:rPr>
              <w:noProof/>
            </w:rPr>
            <w:t>55</w:t>
          </w:r>
          <w:r>
            <w:rPr>
              <w:noProof/>
            </w:rPr>
            <w:fldChar w:fldCharType="end"/>
          </w:r>
        </w:p>
        <w:p w14:paraId="52665F23" w14:textId="77777777" w:rsidR="00B777AB" w:rsidRDefault="00B777AB">
          <w:pPr>
            <w:pStyle w:val="TOC2"/>
            <w:tabs>
              <w:tab w:val="right" w:leader="dot" w:pos="9350"/>
            </w:tabs>
            <w:rPr>
              <w:b w:val="0"/>
              <w:bCs w:val="0"/>
              <w:noProof/>
              <w:sz w:val="24"/>
              <w:szCs w:val="24"/>
            </w:rPr>
          </w:pPr>
          <w:r w:rsidRPr="00E64B04">
            <w:rPr>
              <w:noProof/>
              <w:shd w:val="clear" w:color="auto" w:fill="DEEAF6" w:themeFill="accent1" w:themeFillTint="33"/>
            </w:rPr>
            <w:t>69</w:t>
          </w:r>
          <w:r w:rsidRPr="00E64B04">
            <w:rPr>
              <w:rFonts w:cs="Verdana"/>
              <w:noProof/>
            </w:rPr>
            <w:t xml:space="preserve">  </w:t>
          </w:r>
          <w:r>
            <w:rPr>
              <w:noProof/>
            </w:rPr>
            <w:t>Cancellation of certificate</w:t>
          </w:r>
          <w:r>
            <w:rPr>
              <w:noProof/>
            </w:rPr>
            <w:tab/>
          </w:r>
          <w:r>
            <w:rPr>
              <w:noProof/>
            </w:rPr>
            <w:fldChar w:fldCharType="begin"/>
          </w:r>
          <w:r>
            <w:rPr>
              <w:noProof/>
            </w:rPr>
            <w:instrText xml:space="preserve"> PAGEREF _Toc480996645 \h </w:instrText>
          </w:r>
          <w:r>
            <w:rPr>
              <w:noProof/>
            </w:rPr>
          </w:r>
          <w:r>
            <w:rPr>
              <w:noProof/>
            </w:rPr>
            <w:fldChar w:fldCharType="separate"/>
          </w:r>
          <w:r>
            <w:rPr>
              <w:noProof/>
            </w:rPr>
            <w:t>55</w:t>
          </w:r>
          <w:r>
            <w:rPr>
              <w:noProof/>
            </w:rPr>
            <w:fldChar w:fldCharType="end"/>
          </w:r>
        </w:p>
        <w:p w14:paraId="3C5CAB24" w14:textId="77777777" w:rsidR="00B777AB" w:rsidRDefault="00B777AB">
          <w:pPr>
            <w:pStyle w:val="TOC2"/>
            <w:tabs>
              <w:tab w:val="right" w:leader="dot" w:pos="9350"/>
            </w:tabs>
            <w:rPr>
              <w:b w:val="0"/>
              <w:bCs w:val="0"/>
              <w:noProof/>
              <w:sz w:val="24"/>
              <w:szCs w:val="24"/>
            </w:rPr>
          </w:pPr>
          <w:r w:rsidRPr="00E64B04">
            <w:rPr>
              <w:noProof/>
              <w:shd w:val="clear" w:color="auto" w:fill="DEEAF6" w:themeFill="accent1" w:themeFillTint="33"/>
            </w:rPr>
            <w:t>70</w:t>
          </w:r>
          <w:r w:rsidRPr="00E64B04">
            <w:rPr>
              <w:rFonts w:cs="Verdana"/>
              <w:noProof/>
            </w:rPr>
            <w:t xml:space="preserve">  </w:t>
          </w:r>
          <w:r>
            <w:rPr>
              <w:noProof/>
            </w:rPr>
            <w:t>Amendment of certificate</w:t>
          </w:r>
          <w:r>
            <w:rPr>
              <w:noProof/>
            </w:rPr>
            <w:tab/>
          </w:r>
          <w:r>
            <w:rPr>
              <w:noProof/>
            </w:rPr>
            <w:fldChar w:fldCharType="begin"/>
          </w:r>
          <w:r>
            <w:rPr>
              <w:noProof/>
            </w:rPr>
            <w:instrText xml:space="preserve"> PAGEREF _Toc480996646 \h </w:instrText>
          </w:r>
          <w:r>
            <w:rPr>
              <w:noProof/>
            </w:rPr>
          </w:r>
          <w:r>
            <w:rPr>
              <w:noProof/>
            </w:rPr>
            <w:fldChar w:fldCharType="separate"/>
          </w:r>
          <w:r>
            <w:rPr>
              <w:noProof/>
            </w:rPr>
            <w:t>55</w:t>
          </w:r>
          <w:r>
            <w:rPr>
              <w:noProof/>
            </w:rPr>
            <w:fldChar w:fldCharType="end"/>
          </w:r>
        </w:p>
        <w:p w14:paraId="4A1E4D5C" w14:textId="77777777" w:rsidR="00B777AB" w:rsidRDefault="00B777AB">
          <w:pPr>
            <w:pStyle w:val="TOC2"/>
            <w:tabs>
              <w:tab w:val="right" w:leader="dot" w:pos="9350"/>
            </w:tabs>
            <w:rPr>
              <w:b w:val="0"/>
              <w:bCs w:val="0"/>
              <w:noProof/>
              <w:sz w:val="24"/>
              <w:szCs w:val="24"/>
            </w:rPr>
          </w:pPr>
          <w:r w:rsidRPr="00E64B04">
            <w:rPr>
              <w:noProof/>
              <w:shd w:val="clear" w:color="auto" w:fill="DEEAF6" w:themeFill="accent1" w:themeFillTint="33"/>
            </w:rPr>
            <w:t>71</w:t>
          </w:r>
          <w:r w:rsidRPr="00E64B04">
            <w:rPr>
              <w:rFonts w:cs="Verdana"/>
              <w:noProof/>
            </w:rPr>
            <w:t xml:space="preserve">  </w:t>
          </w:r>
          <w:r>
            <w:rPr>
              <w:noProof/>
            </w:rPr>
            <w:t>Order directing cancellation or amendment of certificate</w:t>
          </w:r>
          <w:r>
            <w:rPr>
              <w:noProof/>
            </w:rPr>
            <w:tab/>
          </w:r>
          <w:r>
            <w:rPr>
              <w:noProof/>
            </w:rPr>
            <w:fldChar w:fldCharType="begin"/>
          </w:r>
          <w:r>
            <w:rPr>
              <w:noProof/>
            </w:rPr>
            <w:instrText xml:space="preserve"> PAGEREF _Toc480996647 \h </w:instrText>
          </w:r>
          <w:r>
            <w:rPr>
              <w:noProof/>
            </w:rPr>
          </w:r>
          <w:r>
            <w:rPr>
              <w:noProof/>
            </w:rPr>
            <w:fldChar w:fldCharType="separate"/>
          </w:r>
          <w:r>
            <w:rPr>
              <w:noProof/>
            </w:rPr>
            <w:t>56</w:t>
          </w:r>
          <w:r>
            <w:rPr>
              <w:noProof/>
            </w:rPr>
            <w:fldChar w:fldCharType="end"/>
          </w:r>
        </w:p>
        <w:p w14:paraId="078A8EA1" w14:textId="77777777" w:rsidR="00B777AB" w:rsidRDefault="00B777AB">
          <w:pPr>
            <w:pStyle w:val="TOC2"/>
            <w:tabs>
              <w:tab w:val="right" w:leader="dot" w:pos="9350"/>
            </w:tabs>
            <w:rPr>
              <w:b w:val="0"/>
              <w:bCs w:val="0"/>
              <w:noProof/>
              <w:sz w:val="24"/>
              <w:szCs w:val="24"/>
            </w:rPr>
          </w:pPr>
          <w:r w:rsidRPr="00E64B04">
            <w:rPr>
              <w:noProof/>
              <w:shd w:val="clear" w:color="auto" w:fill="DEEAF6" w:themeFill="accent1" w:themeFillTint="33"/>
            </w:rPr>
            <w:t>72 </w:t>
          </w:r>
          <w:r w:rsidRPr="00E64B04">
            <w:rPr>
              <w:rFonts w:cs="Verdana"/>
              <w:noProof/>
            </w:rPr>
            <w:t xml:space="preserve"> </w:t>
          </w:r>
          <w:r>
            <w:rPr>
              <w:noProof/>
            </w:rPr>
            <w:t>Time cancellation or amendment takes effect</w:t>
          </w:r>
          <w:r>
            <w:rPr>
              <w:noProof/>
            </w:rPr>
            <w:tab/>
          </w:r>
          <w:r>
            <w:rPr>
              <w:noProof/>
            </w:rPr>
            <w:fldChar w:fldCharType="begin"/>
          </w:r>
          <w:r>
            <w:rPr>
              <w:noProof/>
            </w:rPr>
            <w:instrText xml:space="preserve"> PAGEREF _Toc480996648 \h </w:instrText>
          </w:r>
          <w:r>
            <w:rPr>
              <w:noProof/>
            </w:rPr>
          </w:r>
          <w:r>
            <w:rPr>
              <w:noProof/>
            </w:rPr>
            <w:fldChar w:fldCharType="separate"/>
          </w:r>
          <w:r>
            <w:rPr>
              <w:noProof/>
            </w:rPr>
            <w:t>56</w:t>
          </w:r>
          <w:r>
            <w:rPr>
              <w:noProof/>
            </w:rPr>
            <w:fldChar w:fldCharType="end"/>
          </w:r>
        </w:p>
        <w:p w14:paraId="698E5F8C" w14:textId="77777777" w:rsidR="00B777AB" w:rsidRDefault="00B777AB">
          <w:pPr>
            <w:pStyle w:val="TOC2"/>
            <w:tabs>
              <w:tab w:val="right" w:leader="dot" w:pos="9350"/>
            </w:tabs>
            <w:rPr>
              <w:b w:val="0"/>
              <w:bCs w:val="0"/>
              <w:noProof/>
              <w:sz w:val="24"/>
              <w:szCs w:val="24"/>
            </w:rPr>
          </w:pPr>
          <w:r w:rsidRPr="00E64B04">
            <w:rPr>
              <w:noProof/>
              <w:shd w:val="clear" w:color="auto" w:fill="DEEAF6" w:themeFill="accent1" w:themeFillTint="33"/>
            </w:rPr>
            <w:t>73</w:t>
          </w:r>
          <w:r w:rsidRPr="00E64B04">
            <w:rPr>
              <w:rFonts w:cs="Verdana"/>
              <w:noProof/>
            </w:rPr>
            <w:t xml:space="preserve">  </w:t>
          </w:r>
          <w:r>
            <w:rPr>
              <w:noProof/>
            </w:rPr>
            <w:t>Settling accounts on dissolution</w:t>
          </w:r>
          <w:r>
            <w:rPr>
              <w:noProof/>
            </w:rPr>
            <w:tab/>
          </w:r>
          <w:r>
            <w:rPr>
              <w:noProof/>
            </w:rPr>
            <w:fldChar w:fldCharType="begin"/>
          </w:r>
          <w:r>
            <w:rPr>
              <w:noProof/>
            </w:rPr>
            <w:instrText xml:space="preserve"> PAGEREF _Toc480996649 \h </w:instrText>
          </w:r>
          <w:r>
            <w:rPr>
              <w:noProof/>
            </w:rPr>
          </w:r>
          <w:r>
            <w:rPr>
              <w:noProof/>
            </w:rPr>
            <w:fldChar w:fldCharType="separate"/>
          </w:r>
          <w:r>
            <w:rPr>
              <w:noProof/>
            </w:rPr>
            <w:t>56</w:t>
          </w:r>
          <w:r>
            <w:rPr>
              <w:noProof/>
            </w:rPr>
            <w:fldChar w:fldCharType="end"/>
          </w:r>
        </w:p>
        <w:p w14:paraId="15F46C62" w14:textId="77777777" w:rsidR="00B777AB" w:rsidRDefault="00B777AB">
          <w:pPr>
            <w:pStyle w:val="TOC2"/>
            <w:tabs>
              <w:tab w:val="right" w:leader="dot" w:pos="9350"/>
            </w:tabs>
            <w:rPr>
              <w:b w:val="0"/>
              <w:bCs w:val="0"/>
              <w:noProof/>
              <w:sz w:val="24"/>
              <w:szCs w:val="24"/>
            </w:rPr>
          </w:pPr>
          <w:r>
            <w:rPr>
              <w:noProof/>
            </w:rPr>
            <w:t>81  Duty of general partnership to file registration statement</w:t>
          </w:r>
          <w:r>
            <w:rPr>
              <w:noProof/>
            </w:rPr>
            <w:tab/>
          </w:r>
          <w:r>
            <w:rPr>
              <w:noProof/>
            </w:rPr>
            <w:fldChar w:fldCharType="begin"/>
          </w:r>
          <w:r>
            <w:rPr>
              <w:noProof/>
            </w:rPr>
            <w:instrText xml:space="preserve"> PAGEREF _Toc480996650 \h </w:instrText>
          </w:r>
          <w:r>
            <w:rPr>
              <w:noProof/>
            </w:rPr>
          </w:r>
          <w:r>
            <w:rPr>
              <w:noProof/>
            </w:rPr>
            <w:fldChar w:fldCharType="separate"/>
          </w:r>
          <w:r>
            <w:rPr>
              <w:noProof/>
            </w:rPr>
            <w:t>57</w:t>
          </w:r>
          <w:r>
            <w:rPr>
              <w:noProof/>
            </w:rPr>
            <w:fldChar w:fldCharType="end"/>
          </w:r>
        </w:p>
        <w:p w14:paraId="5CEE9C01" w14:textId="77777777" w:rsidR="00B777AB" w:rsidRDefault="00B777AB">
          <w:pPr>
            <w:pStyle w:val="TOC2"/>
            <w:tabs>
              <w:tab w:val="right" w:leader="dot" w:pos="9350"/>
            </w:tabs>
            <w:rPr>
              <w:b w:val="0"/>
              <w:bCs w:val="0"/>
              <w:noProof/>
              <w:sz w:val="24"/>
              <w:szCs w:val="24"/>
            </w:rPr>
          </w:pPr>
          <w:r w:rsidRPr="00E64B04">
            <w:rPr>
              <w:noProof/>
              <w:shd w:val="clear" w:color="auto" w:fill="DEEAF6" w:themeFill="accent1" w:themeFillTint="33"/>
            </w:rPr>
            <w:t>88 </w:t>
          </w:r>
          <w:r>
            <w:rPr>
              <w:noProof/>
            </w:rPr>
            <w:t xml:space="preserve"> Duty of sole proprietorship to file registration statement</w:t>
          </w:r>
          <w:r>
            <w:rPr>
              <w:noProof/>
            </w:rPr>
            <w:tab/>
          </w:r>
          <w:r>
            <w:rPr>
              <w:noProof/>
            </w:rPr>
            <w:fldChar w:fldCharType="begin"/>
          </w:r>
          <w:r>
            <w:rPr>
              <w:noProof/>
            </w:rPr>
            <w:instrText xml:space="preserve"> PAGEREF _Toc480996651 \h </w:instrText>
          </w:r>
          <w:r>
            <w:rPr>
              <w:noProof/>
            </w:rPr>
          </w:r>
          <w:r>
            <w:rPr>
              <w:noProof/>
            </w:rPr>
            <w:fldChar w:fldCharType="separate"/>
          </w:r>
          <w:r>
            <w:rPr>
              <w:noProof/>
            </w:rPr>
            <w:t>57</w:t>
          </w:r>
          <w:r>
            <w:rPr>
              <w:noProof/>
            </w:rPr>
            <w:fldChar w:fldCharType="end"/>
          </w:r>
        </w:p>
        <w:p w14:paraId="48E3B93D" w14:textId="77777777" w:rsidR="00B777AB" w:rsidRDefault="00B777AB">
          <w:pPr>
            <w:pStyle w:val="TOC2"/>
            <w:tabs>
              <w:tab w:val="right" w:leader="dot" w:pos="9350"/>
            </w:tabs>
            <w:rPr>
              <w:b w:val="0"/>
              <w:bCs w:val="0"/>
              <w:noProof/>
              <w:sz w:val="24"/>
              <w:szCs w:val="24"/>
            </w:rPr>
          </w:pPr>
          <w:r>
            <w:rPr>
              <w:noProof/>
            </w:rPr>
            <w:t>89 Names similar to corporation</w:t>
          </w:r>
          <w:r>
            <w:rPr>
              <w:noProof/>
            </w:rPr>
            <w:tab/>
          </w:r>
          <w:r>
            <w:rPr>
              <w:noProof/>
            </w:rPr>
            <w:fldChar w:fldCharType="begin"/>
          </w:r>
          <w:r>
            <w:rPr>
              <w:noProof/>
            </w:rPr>
            <w:instrText xml:space="preserve"> PAGEREF _Toc480996652 \h </w:instrText>
          </w:r>
          <w:r>
            <w:rPr>
              <w:noProof/>
            </w:rPr>
          </w:r>
          <w:r>
            <w:rPr>
              <w:noProof/>
            </w:rPr>
            <w:fldChar w:fldCharType="separate"/>
          </w:r>
          <w:r>
            <w:rPr>
              <w:noProof/>
            </w:rPr>
            <w:t>57</w:t>
          </w:r>
          <w:r>
            <w:rPr>
              <w:noProof/>
            </w:rPr>
            <w:fldChar w:fldCharType="end"/>
          </w:r>
        </w:p>
        <w:p w14:paraId="6346420F" w14:textId="77777777" w:rsidR="00B777AB" w:rsidRDefault="00B777AB">
          <w:pPr>
            <w:pStyle w:val="TOC1"/>
            <w:tabs>
              <w:tab w:val="right" w:leader="dot" w:pos="9350"/>
            </w:tabs>
            <w:rPr>
              <w:b w:val="0"/>
              <w:bCs w:val="0"/>
              <w:noProof/>
            </w:rPr>
          </w:pPr>
          <w:r>
            <w:rPr>
              <w:noProof/>
            </w:rPr>
            <w:t>Part 6 — Limited Liability Partnerships</w:t>
          </w:r>
          <w:r>
            <w:rPr>
              <w:noProof/>
            </w:rPr>
            <w:tab/>
          </w:r>
          <w:r>
            <w:rPr>
              <w:noProof/>
            </w:rPr>
            <w:fldChar w:fldCharType="begin"/>
          </w:r>
          <w:r>
            <w:rPr>
              <w:noProof/>
            </w:rPr>
            <w:instrText xml:space="preserve"> PAGEREF _Toc480996653 \h </w:instrText>
          </w:r>
          <w:r>
            <w:rPr>
              <w:noProof/>
            </w:rPr>
          </w:r>
          <w:r>
            <w:rPr>
              <w:noProof/>
            </w:rPr>
            <w:fldChar w:fldCharType="separate"/>
          </w:r>
          <w:r>
            <w:rPr>
              <w:noProof/>
            </w:rPr>
            <w:t>57</w:t>
          </w:r>
          <w:r>
            <w:rPr>
              <w:noProof/>
            </w:rPr>
            <w:fldChar w:fldCharType="end"/>
          </w:r>
        </w:p>
        <w:p w14:paraId="19611EAE" w14:textId="77777777" w:rsidR="00B777AB" w:rsidRDefault="00B777AB">
          <w:pPr>
            <w:pStyle w:val="TOC2"/>
            <w:tabs>
              <w:tab w:val="right" w:leader="dot" w:pos="9350"/>
            </w:tabs>
            <w:rPr>
              <w:b w:val="0"/>
              <w:bCs w:val="0"/>
              <w:noProof/>
              <w:sz w:val="24"/>
              <w:szCs w:val="24"/>
            </w:rPr>
          </w:pPr>
          <w:r w:rsidRPr="00E64B04">
            <w:rPr>
              <w:rFonts w:cs="Courier New"/>
              <w:noProof/>
            </w:rPr>
            <w:t xml:space="preserve">94 </w:t>
          </w:r>
          <w:r>
            <w:rPr>
              <w:noProof/>
            </w:rPr>
            <w:t>Definitions</w:t>
          </w:r>
          <w:r>
            <w:rPr>
              <w:noProof/>
            </w:rPr>
            <w:tab/>
          </w:r>
          <w:r>
            <w:rPr>
              <w:noProof/>
            </w:rPr>
            <w:fldChar w:fldCharType="begin"/>
          </w:r>
          <w:r>
            <w:rPr>
              <w:noProof/>
            </w:rPr>
            <w:instrText xml:space="preserve"> PAGEREF _Toc480996654 \h </w:instrText>
          </w:r>
          <w:r>
            <w:rPr>
              <w:noProof/>
            </w:rPr>
          </w:r>
          <w:r>
            <w:rPr>
              <w:noProof/>
            </w:rPr>
            <w:fldChar w:fldCharType="separate"/>
          </w:r>
          <w:r>
            <w:rPr>
              <w:noProof/>
            </w:rPr>
            <w:t>57</w:t>
          </w:r>
          <w:r>
            <w:rPr>
              <w:noProof/>
            </w:rPr>
            <w:fldChar w:fldCharType="end"/>
          </w:r>
        </w:p>
        <w:p w14:paraId="3DE2BBE6" w14:textId="77777777" w:rsidR="00B777AB" w:rsidRDefault="00B777AB">
          <w:pPr>
            <w:pStyle w:val="TOC2"/>
            <w:tabs>
              <w:tab w:val="right" w:leader="dot" w:pos="9350"/>
            </w:tabs>
            <w:rPr>
              <w:b w:val="0"/>
              <w:bCs w:val="0"/>
              <w:noProof/>
              <w:sz w:val="24"/>
              <w:szCs w:val="24"/>
            </w:rPr>
          </w:pPr>
          <w:r w:rsidRPr="00E64B04">
            <w:rPr>
              <w:rFonts w:cs="Courier New"/>
              <w:noProof/>
            </w:rPr>
            <w:t>95</w:t>
          </w:r>
          <w:r>
            <w:rPr>
              <w:noProof/>
            </w:rPr>
            <w:t xml:space="preserve"> Application of Part</w:t>
          </w:r>
          <w:r>
            <w:rPr>
              <w:noProof/>
            </w:rPr>
            <w:tab/>
          </w:r>
          <w:r>
            <w:rPr>
              <w:noProof/>
            </w:rPr>
            <w:fldChar w:fldCharType="begin"/>
          </w:r>
          <w:r>
            <w:rPr>
              <w:noProof/>
            </w:rPr>
            <w:instrText xml:space="preserve"> PAGEREF _Toc480996655 \h </w:instrText>
          </w:r>
          <w:r>
            <w:rPr>
              <w:noProof/>
            </w:rPr>
          </w:r>
          <w:r>
            <w:rPr>
              <w:noProof/>
            </w:rPr>
            <w:fldChar w:fldCharType="separate"/>
          </w:r>
          <w:r>
            <w:rPr>
              <w:noProof/>
            </w:rPr>
            <w:t>57</w:t>
          </w:r>
          <w:r>
            <w:rPr>
              <w:noProof/>
            </w:rPr>
            <w:fldChar w:fldCharType="end"/>
          </w:r>
        </w:p>
        <w:p w14:paraId="3E4F335B" w14:textId="77777777" w:rsidR="00B777AB" w:rsidRDefault="00B777AB">
          <w:pPr>
            <w:pStyle w:val="TOC2"/>
            <w:tabs>
              <w:tab w:val="right" w:leader="dot" w:pos="9350"/>
            </w:tabs>
            <w:rPr>
              <w:b w:val="0"/>
              <w:bCs w:val="0"/>
              <w:noProof/>
              <w:sz w:val="24"/>
              <w:szCs w:val="24"/>
            </w:rPr>
          </w:pPr>
          <w:r>
            <w:rPr>
              <w:noProof/>
            </w:rPr>
            <w:t>96 Application for registration</w:t>
          </w:r>
          <w:r>
            <w:rPr>
              <w:noProof/>
            </w:rPr>
            <w:tab/>
          </w:r>
          <w:r>
            <w:rPr>
              <w:noProof/>
            </w:rPr>
            <w:fldChar w:fldCharType="begin"/>
          </w:r>
          <w:r>
            <w:rPr>
              <w:noProof/>
            </w:rPr>
            <w:instrText xml:space="preserve"> PAGEREF _Toc480996656 \h </w:instrText>
          </w:r>
          <w:r>
            <w:rPr>
              <w:noProof/>
            </w:rPr>
          </w:r>
          <w:r>
            <w:rPr>
              <w:noProof/>
            </w:rPr>
            <w:fldChar w:fldCharType="separate"/>
          </w:r>
          <w:r>
            <w:rPr>
              <w:noProof/>
            </w:rPr>
            <w:t>58</w:t>
          </w:r>
          <w:r>
            <w:rPr>
              <w:noProof/>
            </w:rPr>
            <w:fldChar w:fldCharType="end"/>
          </w:r>
        </w:p>
        <w:p w14:paraId="7F720ADD" w14:textId="77777777" w:rsidR="00B777AB" w:rsidRDefault="00B777AB">
          <w:pPr>
            <w:pStyle w:val="TOC2"/>
            <w:tabs>
              <w:tab w:val="right" w:leader="dot" w:pos="9350"/>
            </w:tabs>
            <w:rPr>
              <w:b w:val="0"/>
              <w:bCs w:val="0"/>
              <w:noProof/>
              <w:sz w:val="24"/>
              <w:szCs w:val="24"/>
            </w:rPr>
          </w:pPr>
          <w:r>
            <w:rPr>
              <w:noProof/>
            </w:rPr>
            <w:t>97  Professional partnerships</w:t>
          </w:r>
          <w:r>
            <w:rPr>
              <w:noProof/>
            </w:rPr>
            <w:tab/>
          </w:r>
          <w:r>
            <w:rPr>
              <w:noProof/>
            </w:rPr>
            <w:fldChar w:fldCharType="begin"/>
          </w:r>
          <w:r>
            <w:rPr>
              <w:noProof/>
            </w:rPr>
            <w:instrText xml:space="preserve"> PAGEREF _Toc480996657 \h </w:instrText>
          </w:r>
          <w:r>
            <w:rPr>
              <w:noProof/>
            </w:rPr>
          </w:r>
          <w:r>
            <w:rPr>
              <w:noProof/>
            </w:rPr>
            <w:fldChar w:fldCharType="separate"/>
          </w:r>
          <w:r>
            <w:rPr>
              <w:noProof/>
            </w:rPr>
            <w:t>58</w:t>
          </w:r>
          <w:r>
            <w:rPr>
              <w:noProof/>
            </w:rPr>
            <w:fldChar w:fldCharType="end"/>
          </w:r>
        </w:p>
        <w:p w14:paraId="5517B433" w14:textId="77777777" w:rsidR="00B777AB" w:rsidRDefault="00B777AB">
          <w:pPr>
            <w:pStyle w:val="TOC2"/>
            <w:tabs>
              <w:tab w:val="right" w:leader="dot" w:pos="9350"/>
            </w:tabs>
            <w:rPr>
              <w:b w:val="0"/>
              <w:bCs w:val="0"/>
              <w:noProof/>
              <w:sz w:val="24"/>
              <w:szCs w:val="24"/>
            </w:rPr>
          </w:pPr>
          <w:r w:rsidRPr="00E64B04">
            <w:rPr>
              <w:rFonts w:cs="Courier New"/>
              <w:noProof/>
            </w:rPr>
            <w:t>102</w:t>
          </w:r>
          <w:r>
            <w:rPr>
              <w:noProof/>
            </w:rPr>
            <w:t>  Professional partnerships</w:t>
          </w:r>
          <w:r>
            <w:rPr>
              <w:noProof/>
            </w:rPr>
            <w:tab/>
          </w:r>
          <w:r>
            <w:rPr>
              <w:noProof/>
            </w:rPr>
            <w:fldChar w:fldCharType="begin"/>
          </w:r>
          <w:r>
            <w:rPr>
              <w:noProof/>
            </w:rPr>
            <w:instrText xml:space="preserve"> PAGEREF _Toc480996658 \h </w:instrText>
          </w:r>
          <w:r>
            <w:rPr>
              <w:noProof/>
            </w:rPr>
          </w:r>
          <w:r>
            <w:rPr>
              <w:noProof/>
            </w:rPr>
            <w:fldChar w:fldCharType="separate"/>
          </w:r>
          <w:r>
            <w:rPr>
              <w:noProof/>
            </w:rPr>
            <w:t>58</w:t>
          </w:r>
          <w:r>
            <w:rPr>
              <w:noProof/>
            </w:rPr>
            <w:fldChar w:fldCharType="end"/>
          </w:r>
        </w:p>
        <w:p w14:paraId="0968E25F" w14:textId="77777777" w:rsidR="00B777AB" w:rsidRDefault="00B777AB">
          <w:pPr>
            <w:pStyle w:val="TOC2"/>
            <w:tabs>
              <w:tab w:val="right" w:leader="dot" w:pos="9350"/>
            </w:tabs>
            <w:rPr>
              <w:b w:val="0"/>
              <w:bCs w:val="0"/>
              <w:noProof/>
              <w:sz w:val="24"/>
              <w:szCs w:val="24"/>
            </w:rPr>
          </w:pPr>
          <w:r w:rsidRPr="00E64B04">
            <w:rPr>
              <w:rFonts w:cs="Courier New"/>
              <w:noProof/>
            </w:rPr>
            <w:t>104</w:t>
          </w:r>
          <w:r>
            <w:rPr>
              <w:noProof/>
            </w:rPr>
            <w:t>  Limited liability for partners</w:t>
          </w:r>
          <w:r>
            <w:rPr>
              <w:noProof/>
            </w:rPr>
            <w:tab/>
          </w:r>
          <w:r>
            <w:rPr>
              <w:noProof/>
            </w:rPr>
            <w:fldChar w:fldCharType="begin"/>
          </w:r>
          <w:r>
            <w:rPr>
              <w:noProof/>
            </w:rPr>
            <w:instrText xml:space="preserve"> PAGEREF _Toc480996659 \h </w:instrText>
          </w:r>
          <w:r>
            <w:rPr>
              <w:noProof/>
            </w:rPr>
          </w:r>
          <w:r>
            <w:rPr>
              <w:noProof/>
            </w:rPr>
            <w:fldChar w:fldCharType="separate"/>
          </w:r>
          <w:r>
            <w:rPr>
              <w:noProof/>
            </w:rPr>
            <w:t>58</w:t>
          </w:r>
          <w:r>
            <w:rPr>
              <w:noProof/>
            </w:rPr>
            <w:fldChar w:fldCharType="end"/>
          </w:r>
        </w:p>
        <w:p w14:paraId="17C101D3" w14:textId="77777777" w:rsidR="00B777AB" w:rsidRDefault="00B777AB">
          <w:pPr>
            <w:pStyle w:val="TOC2"/>
            <w:tabs>
              <w:tab w:val="right" w:leader="dot" w:pos="9350"/>
            </w:tabs>
            <w:rPr>
              <w:b w:val="0"/>
              <w:bCs w:val="0"/>
              <w:noProof/>
              <w:sz w:val="24"/>
              <w:szCs w:val="24"/>
            </w:rPr>
          </w:pPr>
          <w:r w:rsidRPr="00E64B04">
            <w:rPr>
              <w:rFonts w:cs="Courier New"/>
              <w:noProof/>
            </w:rPr>
            <w:t>105</w:t>
          </w:r>
          <w:r>
            <w:rPr>
              <w:noProof/>
            </w:rPr>
            <w:t xml:space="preserve">  </w:t>
          </w:r>
          <w:r w:rsidRPr="00E64B04">
            <w:rPr>
              <w:noProof/>
            </w:rPr>
            <w:t>Partners subject to same obligations as corporate directors</w:t>
          </w:r>
          <w:r>
            <w:rPr>
              <w:noProof/>
            </w:rPr>
            <w:tab/>
          </w:r>
          <w:r>
            <w:rPr>
              <w:noProof/>
            </w:rPr>
            <w:fldChar w:fldCharType="begin"/>
          </w:r>
          <w:r>
            <w:rPr>
              <w:noProof/>
            </w:rPr>
            <w:instrText xml:space="preserve"> PAGEREF _Toc480996660 \h </w:instrText>
          </w:r>
          <w:r>
            <w:rPr>
              <w:noProof/>
            </w:rPr>
          </w:r>
          <w:r>
            <w:rPr>
              <w:noProof/>
            </w:rPr>
            <w:fldChar w:fldCharType="separate"/>
          </w:r>
          <w:r>
            <w:rPr>
              <w:noProof/>
            </w:rPr>
            <w:t>59</w:t>
          </w:r>
          <w:r>
            <w:rPr>
              <w:noProof/>
            </w:rPr>
            <w:fldChar w:fldCharType="end"/>
          </w:r>
        </w:p>
        <w:p w14:paraId="626FAEAD" w14:textId="77777777" w:rsidR="00B777AB" w:rsidRDefault="00B777AB">
          <w:pPr>
            <w:pStyle w:val="TOC2"/>
            <w:tabs>
              <w:tab w:val="right" w:leader="dot" w:pos="9350"/>
            </w:tabs>
            <w:rPr>
              <w:b w:val="0"/>
              <w:bCs w:val="0"/>
              <w:noProof/>
              <w:sz w:val="24"/>
              <w:szCs w:val="24"/>
            </w:rPr>
          </w:pPr>
          <w:r w:rsidRPr="00E64B04">
            <w:rPr>
              <w:rFonts w:cs="Courier New"/>
              <w:noProof/>
            </w:rPr>
            <w:t>106</w:t>
          </w:r>
          <w:r>
            <w:rPr>
              <w:noProof/>
            </w:rPr>
            <w:t>  Previous obligations</w:t>
          </w:r>
          <w:r>
            <w:rPr>
              <w:noProof/>
            </w:rPr>
            <w:tab/>
          </w:r>
          <w:r>
            <w:rPr>
              <w:noProof/>
            </w:rPr>
            <w:fldChar w:fldCharType="begin"/>
          </w:r>
          <w:r>
            <w:rPr>
              <w:noProof/>
            </w:rPr>
            <w:instrText xml:space="preserve"> PAGEREF _Toc480996661 \h </w:instrText>
          </w:r>
          <w:r>
            <w:rPr>
              <w:noProof/>
            </w:rPr>
          </w:r>
          <w:r>
            <w:rPr>
              <w:noProof/>
            </w:rPr>
            <w:fldChar w:fldCharType="separate"/>
          </w:r>
          <w:r>
            <w:rPr>
              <w:noProof/>
            </w:rPr>
            <w:t>59</w:t>
          </w:r>
          <w:r>
            <w:rPr>
              <w:noProof/>
            </w:rPr>
            <w:fldChar w:fldCharType="end"/>
          </w:r>
        </w:p>
        <w:p w14:paraId="764FA7A0" w14:textId="7A8EC541" w:rsidR="00191CFC" w:rsidRPr="00500C9C" w:rsidRDefault="009E0283">
          <w:r w:rsidRPr="00500C9C">
            <w:fldChar w:fldCharType="end"/>
          </w:r>
        </w:p>
      </w:sdtContent>
    </w:sdt>
    <w:p w14:paraId="52ADA67D" w14:textId="77777777" w:rsidR="00191CFC" w:rsidRPr="00500C9C" w:rsidRDefault="00191CFC" w:rsidP="00191CFC"/>
    <w:p w14:paraId="7FF0DE66" w14:textId="6ECCDABD" w:rsidR="00704D38" w:rsidRPr="00500C9C" w:rsidRDefault="00704D38" w:rsidP="00DC518E">
      <w:pPr>
        <w:pStyle w:val="Heading1"/>
        <w:spacing w:line="240" w:lineRule="auto"/>
        <w:contextualSpacing/>
        <w:rPr>
          <w:sz w:val="20"/>
          <w:szCs w:val="20"/>
        </w:rPr>
      </w:pPr>
      <w:bookmarkStart w:id="0" w:name="_Toc480996513"/>
      <w:r w:rsidRPr="00500C9C">
        <w:rPr>
          <w:sz w:val="20"/>
          <w:szCs w:val="20"/>
        </w:rPr>
        <w:t>Canadian Business Corporations Act</w:t>
      </w:r>
      <w:bookmarkEnd w:id="0"/>
      <w:r w:rsidRPr="00500C9C">
        <w:rPr>
          <w:sz w:val="20"/>
          <w:szCs w:val="20"/>
        </w:rPr>
        <w:t xml:space="preserve"> </w:t>
      </w:r>
    </w:p>
    <w:p w14:paraId="0FA43416" w14:textId="1D6AEA9B" w:rsidR="00D63924" w:rsidRPr="00500C9C" w:rsidRDefault="00D63924" w:rsidP="00DC518E">
      <w:pPr>
        <w:pStyle w:val="Heading2"/>
        <w:spacing w:line="240" w:lineRule="auto"/>
        <w:contextualSpacing/>
        <w:rPr>
          <w:color w:val="204163"/>
          <w:sz w:val="20"/>
          <w:szCs w:val="20"/>
        </w:rPr>
      </w:pPr>
      <w:bookmarkStart w:id="1" w:name="_Toc480996514"/>
      <w:r w:rsidRPr="00500C9C">
        <w:rPr>
          <w:color w:val="204163"/>
          <w:sz w:val="20"/>
          <w:szCs w:val="20"/>
        </w:rPr>
        <w:t>2 Definitions</w:t>
      </w:r>
      <w:bookmarkEnd w:id="1"/>
      <w:r w:rsidRPr="00500C9C">
        <w:rPr>
          <w:color w:val="204163"/>
          <w:sz w:val="20"/>
          <w:szCs w:val="20"/>
        </w:rPr>
        <w:t xml:space="preserve"> </w:t>
      </w:r>
    </w:p>
    <w:p w14:paraId="296EDBD4" w14:textId="7692C9B5" w:rsidR="00D63924" w:rsidRPr="00500C9C" w:rsidRDefault="00D63924" w:rsidP="00D63924">
      <w:pPr>
        <w:rPr>
          <w:rFonts w:cs="Helvetica Neue"/>
          <w:color w:val="262626"/>
        </w:rPr>
      </w:pPr>
      <w:r w:rsidRPr="00500C9C">
        <w:rPr>
          <w:rFonts w:cs="Helvetica Neue"/>
          <w:b/>
          <w:bCs/>
          <w:i/>
          <w:iCs/>
          <w:color w:val="262626"/>
        </w:rPr>
        <w:lastRenderedPageBreak/>
        <w:t>distributing corporation</w:t>
      </w:r>
      <w:r w:rsidRPr="00500C9C">
        <w:rPr>
          <w:rFonts w:cs="Helvetica Neue"/>
          <w:color w:val="262626"/>
        </w:rPr>
        <w:t xml:space="preserve"> means, subject to subsections (6) and (7), a distributing corporation as defined in the regulations</w:t>
      </w:r>
      <w:r w:rsidR="00912358" w:rsidRPr="00500C9C">
        <w:rPr>
          <w:rFonts w:cs="Helvetica Neue"/>
          <w:color w:val="262626"/>
        </w:rPr>
        <w:t xml:space="preserve">: </w:t>
      </w:r>
    </w:p>
    <w:p w14:paraId="29106F83" w14:textId="46B746BE" w:rsidR="00912358" w:rsidRPr="00500C9C" w:rsidRDefault="00912358" w:rsidP="00D63924">
      <w:pPr>
        <w:rPr>
          <w:rFonts w:cs="Helvetica Neue"/>
          <w:color w:val="262626"/>
        </w:rPr>
      </w:pPr>
      <w:r w:rsidRPr="00500C9C">
        <w:rPr>
          <w:rFonts w:cs="Helvetica Neue"/>
          <w:color w:val="262626"/>
        </w:rPr>
        <w:t xml:space="preserve">in regs part 2: “distributing corporation” = a corporation that is a “reporting issuer under provincial securities legislation that provide that leg’n and, in the case of a corporation that is not a “reporting issuer”, a corporation </w:t>
      </w:r>
    </w:p>
    <w:p w14:paraId="44107723" w14:textId="62A98FF3" w:rsidR="00912358" w:rsidRPr="00500C9C" w:rsidRDefault="00912358" w:rsidP="00B025B1">
      <w:pPr>
        <w:pStyle w:val="ListParagraph"/>
        <w:numPr>
          <w:ilvl w:val="0"/>
          <w:numId w:val="7"/>
        </w:numPr>
        <w:rPr>
          <w:color w:val="70AD47" w:themeColor="accent6"/>
        </w:rPr>
      </w:pPr>
      <w:r w:rsidRPr="00500C9C">
        <w:rPr>
          <w:color w:val="70AD47" w:themeColor="accent6"/>
        </w:rPr>
        <w:t>that has filed a prospectus or registration statement under the prov’l leg’n or under the laws of a jurisdiction o/s Canada,</w:t>
      </w:r>
      <w:r w:rsidR="00904963" w:rsidRPr="00500C9C">
        <w:rPr>
          <w:color w:val="70AD47" w:themeColor="accent6"/>
        </w:rPr>
        <w:t xml:space="preserve"> [i.e. subject to securities regulations – i.e. those who sell shares to the public = public companies] </w:t>
      </w:r>
    </w:p>
    <w:p w14:paraId="54BECBDA" w14:textId="231C6790" w:rsidR="00912358" w:rsidRPr="00500C9C" w:rsidRDefault="00912358" w:rsidP="00B025B1">
      <w:pPr>
        <w:pStyle w:val="ListParagraph"/>
        <w:numPr>
          <w:ilvl w:val="0"/>
          <w:numId w:val="7"/>
        </w:numPr>
      </w:pPr>
      <w:r w:rsidRPr="00500C9C">
        <w:t>Any of the securities which are listed and posted for trading on a stock exchange in or outside Canada, or</w:t>
      </w:r>
      <w:r w:rsidR="00904963" w:rsidRPr="00500C9C">
        <w:t xml:space="preserve"> </w:t>
      </w:r>
    </w:p>
    <w:p w14:paraId="1047E6FA" w14:textId="78DF766E" w:rsidR="00912358" w:rsidRPr="00500C9C" w:rsidRDefault="00912358" w:rsidP="00B025B1">
      <w:pPr>
        <w:pStyle w:val="ListParagraph"/>
        <w:numPr>
          <w:ilvl w:val="0"/>
          <w:numId w:val="7"/>
        </w:numPr>
      </w:pPr>
      <w:r w:rsidRPr="00500C9C">
        <w:t xml:space="preserve">That is involved in, former for, resulting from or continued after an amalgamation, a reorganization, an arrangement or a statutory procedure, if one of the participating bodies is a corporation to which subparagraph (i) or (ii) applies. </w:t>
      </w:r>
    </w:p>
    <w:p w14:paraId="15EF8C90" w14:textId="57DCBCE8" w:rsidR="0004638B" w:rsidRPr="00500C9C" w:rsidRDefault="0004638B" w:rsidP="0004638B">
      <w:pPr>
        <w:spacing w:before="0" w:after="0" w:line="240" w:lineRule="auto"/>
        <w:rPr>
          <w:rFonts w:eastAsia="Times New Roman" w:cs="Times New Roman"/>
          <w:color w:val="333333"/>
          <w:shd w:val="clear" w:color="auto" w:fill="FFFFFF"/>
        </w:rPr>
      </w:pPr>
      <w:r w:rsidRPr="00500C9C">
        <w:rPr>
          <w:rFonts w:eastAsia="Times New Roman" w:cs="Times New Roman"/>
          <w:b/>
          <w:bCs/>
          <w:i/>
          <w:iCs/>
          <w:color w:val="333333"/>
        </w:rPr>
        <w:t>ordinary resolution</w:t>
      </w:r>
      <w:r w:rsidRPr="00500C9C">
        <w:rPr>
          <w:rFonts w:eastAsia="Times New Roman" w:cs="Times New Roman"/>
          <w:color w:val="333333"/>
          <w:shd w:val="clear" w:color="auto" w:fill="FFFFFF"/>
        </w:rPr>
        <w:t> means a resolution passed by a majority of the votes cast by the shareholders who voted in respect of that resolution</w:t>
      </w:r>
    </w:p>
    <w:p w14:paraId="5B2431AA" w14:textId="77777777" w:rsidR="00D170A6" w:rsidRPr="00500C9C" w:rsidRDefault="00D170A6" w:rsidP="0004638B">
      <w:pPr>
        <w:spacing w:before="0" w:after="0" w:line="240" w:lineRule="auto"/>
        <w:rPr>
          <w:rFonts w:eastAsia="Times New Roman" w:cs="Times New Roman"/>
          <w:color w:val="333333"/>
          <w:shd w:val="clear" w:color="auto" w:fill="FFFFFF"/>
        </w:rPr>
      </w:pPr>
    </w:p>
    <w:p w14:paraId="4FAD2969" w14:textId="1692392D" w:rsidR="00D170A6" w:rsidRPr="00500C9C" w:rsidRDefault="00D170A6" w:rsidP="0004638B">
      <w:pPr>
        <w:spacing w:before="0" w:after="0" w:line="240" w:lineRule="auto"/>
        <w:rPr>
          <w:rFonts w:eastAsia="Times New Roman" w:cs="Times New Roman"/>
        </w:rPr>
      </w:pPr>
      <w:r w:rsidRPr="00500C9C">
        <w:rPr>
          <w:rFonts w:eastAsia="Times New Roman" w:cs="Times New Roman"/>
          <w:b/>
          <w:bCs/>
          <w:i/>
          <w:iCs/>
          <w:color w:val="333333"/>
        </w:rPr>
        <w:t>special resolution</w:t>
      </w:r>
      <w:r w:rsidRPr="00500C9C">
        <w:rPr>
          <w:rFonts w:eastAsia="Times New Roman" w:cs="Times New Roman"/>
          <w:color w:val="333333"/>
          <w:shd w:val="clear" w:color="auto" w:fill="FFFFFF"/>
        </w:rPr>
        <w:t> means a resolution passed by a majority of not less than two-thirds of the votes cast by the shareholders who voted in respect of that resolution or signed by all the shareholders entitled to vote on that resolution</w:t>
      </w:r>
    </w:p>
    <w:p w14:paraId="4B773D9E" w14:textId="68889064" w:rsidR="00EC50D7" w:rsidRPr="00500C9C" w:rsidRDefault="00D13EBD" w:rsidP="00DC518E">
      <w:pPr>
        <w:pStyle w:val="Heading2"/>
        <w:spacing w:line="240" w:lineRule="auto"/>
        <w:contextualSpacing/>
        <w:rPr>
          <w:sz w:val="20"/>
          <w:szCs w:val="20"/>
        </w:rPr>
      </w:pPr>
      <w:bookmarkStart w:id="2" w:name="_Toc480996515"/>
      <w:r w:rsidRPr="00500C9C">
        <w:rPr>
          <w:color w:val="204163"/>
          <w:sz w:val="20"/>
          <w:szCs w:val="20"/>
        </w:rPr>
        <w:t>5</w:t>
      </w:r>
      <w:r w:rsidRPr="00500C9C">
        <w:rPr>
          <w:sz w:val="20"/>
          <w:szCs w:val="20"/>
        </w:rPr>
        <w:t> </w:t>
      </w:r>
      <w:r w:rsidRPr="00500C9C">
        <w:rPr>
          <w:color w:val="204163"/>
          <w:sz w:val="20"/>
          <w:szCs w:val="20"/>
        </w:rPr>
        <w:t>(1)</w:t>
      </w:r>
      <w:r w:rsidRPr="00500C9C">
        <w:rPr>
          <w:sz w:val="20"/>
          <w:szCs w:val="20"/>
        </w:rPr>
        <w:t> </w:t>
      </w:r>
      <w:r w:rsidR="00EC50D7" w:rsidRPr="00500C9C">
        <w:rPr>
          <w:sz w:val="20"/>
          <w:szCs w:val="20"/>
        </w:rPr>
        <w:t>Incorporators</w:t>
      </w:r>
      <w:bookmarkEnd w:id="2"/>
    </w:p>
    <w:p w14:paraId="3883AF57" w14:textId="19599DC0" w:rsidR="00EC50D7" w:rsidRPr="00500C9C" w:rsidRDefault="00EC50D7" w:rsidP="00DC518E">
      <w:pPr>
        <w:outlineLvl w:val="0"/>
      </w:pPr>
      <w:r w:rsidRPr="00500C9C">
        <w:t>One or more individuals not one of whom</w:t>
      </w:r>
    </w:p>
    <w:p w14:paraId="2EEA6763" w14:textId="1E059556" w:rsidR="00EC50D7" w:rsidRPr="00500C9C" w:rsidRDefault="00EC50D7" w:rsidP="007B3554">
      <w:pPr>
        <w:spacing w:line="240" w:lineRule="auto"/>
        <w:ind w:firstLine="720"/>
        <w:contextualSpacing/>
      </w:pPr>
      <w:r w:rsidRPr="00500C9C">
        <w:t>(a) is less than eighteen years of age,</w:t>
      </w:r>
    </w:p>
    <w:p w14:paraId="718CFF14" w14:textId="067F50AA" w:rsidR="00EC50D7" w:rsidRPr="00500C9C" w:rsidRDefault="00EC50D7" w:rsidP="009E7448">
      <w:pPr>
        <w:spacing w:line="240" w:lineRule="auto"/>
        <w:ind w:left="720"/>
        <w:contextualSpacing/>
      </w:pPr>
      <w:r w:rsidRPr="00500C9C">
        <w:t>(b) is of unsound mind and has been so found by a court in Canada or elsewhere, or</w:t>
      </w:r>
    </w:p>
    <w:p w14:paraId="4E55A312" w14:textId="3C186B31" w:rsidR="00EC50D7" w:rsidRPr="00500C9C" w:rsidRDefault="00EC50D7" w:rsidP="007B3554">
      <w:pPr>
        <w:spacing w:line="240" w:lineRule="auto"/>
        <w:ind w:left="720"/>
        <w:contextualSpacing/>
      </w:pPr>
      <w:r w:rsidRPr="00500C9C">
        <w:t>(c) has the status of bankrupt,</w:t>
      </w:r>
      <w:r w:rsidR="00340B21" w:rsidRPr="00500C9C">
        <w:t xml:space="preserve"> </w:t>
      </w:r>
      <w:r w:rsidRPr="00500C9C">
        <w:t>may incorporate a cor</w:t>
      </w:r>
      <w:r w:rsidR="00340B21" w:rsidRPr="00500C9C">
        <w:t xml:space="preserve">poration by signing articles of </w:t>
      </w:r>
      <w:r w:rsidRPr="00500C9C">
        <w:t>incorporation and complying with section 7.</w:t>
      </w:r>
    </w:p>
    <w:p w14:paraId="1698CC5A" w14:textId="09FFC625" w:rsidR="00EC50D7" w:rsidRPr="00500C9C" w:rsidRDefault="00EC50D7" w:rsidP="00D170A6">
      <w:pPr>
        <w:rPr>
          <w:b/>
        </w:rPr>
      </w:pPr>
      <w:r w:rsidRPr="00500C9C">
        <w:rPr>
          <w:b/>
        </w:rPr>
        <w:t>Bodies corporate</w:t>
      </w:r>
      <w:r w:rsidRPr="00500C9C">
        <w:rPr>
          <w:rFonts w:ascii="MS Mincho" w:eastAsia="MS Mincho" w:hAnsi="MS Mincho" w:cs="MS Mincho"/>
          <w:b/>
        </w:rPr>
        <w:t> </w:t>
      </w:r>
      <w:r w:rsidRPr="00500C9C">
        <w:rPr>
          <w:b/>
        </w:rPr>
        <w:t>(2) </w:t>
      </w:r>
      <w:r w:rsidRPr="00500C9C">
        <w:t>One or more bodies corporate may incorporate a corporation by signing articles of incorporation and complying with section 7.</w:t>
      </w:r>
    </w:p>
    <w:p w14:paraId="196A4D37" w14:textId="3ED847A9" w:rsidR="00EC50D7" w:rsidRPr="00500C9C" w:rsidRDefault="00340B21" w:rsidP="00DC518E">
      <w:pPr>
        <w:pStyle w:val="Heading2"/>
        <w:spacing w:line="240" w:lineRule="auto"/>
        <w:contextualSpacing/>
        <w:rPr>
          <w:sz w:val="20"/>
          <w:szCs w:val="20"/>
        </w:rPr>
      </w:pPr>
      <w:bookmarkStart w:id="3" w:name="_Toc480996516"/>
      <w:r w:rsidRPr="00500C9C">
        <w:rPr>
          <w:sz w:val="20"/>
          <w:szCs w:val="20"/>
        </w:rPr>
        <w:t xml:space="preserve">6 (1)  </w:t>
      </w:r>
      <w:r w:rsidR="00EC50D7" w:rsidRPr="00500C9C">
        <w:rPr>
          <w:sz w:val="20"/>
          <w:szCs w:val="20"/>
        </w:rPr>
        <w:t>Articles of incorporation</w:t>
      </w:r>
      <w:bookmarkEnd w:id="3"/>
    </w:p>
    <w:p w14:paraId="1E2104D5" w14:textId="52E3A874" w:rsidR="00EC50D7" w:rsidRPr="00500C9C" w:rsidRDefault="00EC50D7" w:rsidP="007B3554">
      <w:pPr>
        <w:spacing w:line="240" w:lineRule="auto"/>
        <w:contextualSpacing/>
      </w:pPr>
      <w:r w:rsidRPr="00500C9C">
        <w:t>Articles of incorporation shall follow the form that the Director fixes and shall set out, in respect of the proposed corporation,</w:t>
      </w:r>
    </w:p>
    <w:p w14:paraId="73C32EA6" w14:textId="02C2458F" w:rsidR="00EC50D7" w:rsidRPr="00500C9C" w:rsidRDefault="00EC50D7" w:rsidP="007B3554">
      <w:pPr>
        <w:spacing w:line="240" w:lineRule="auto"/>
        <w:ind w:firstLine="720"/>
        <w:contextualSpacing/>
      </w:pPr>
      <w:r w:rsidRPr="00500C9C">
        <w:t xml:space="preserve">(a) the </w:t>
      </w:r>
      <w:r w:rsidRPr="00500C9C">
        <w:rPr>
          <w:b/>
        </w:rPr>
        <w:t xml:space="preserve">name </w:t>
      </w:r>
      <w:r w:rsidRPr="00500C9C">
        <w:t>of the corporation;</w:t>
      </w:r>
    </w:p>
    <w:p w14:paraId="21E19D41" w14:textId="71F32323" w:rsidR="00EC50D7" w:rsidRPr="00500C9C" w:rsidRDefault="00EC50D7" w:rsidP="007B3554">
      <w:pPr>
        <w:spacing w:line="240" w:lineRule="auto"/>
        <w:contextualSpacing/>
      </w:pPr>
      <w:r w:rsidRPr="00500C9C">
        <w:tab/>
        <w:t xml:space="preserve">(b) the </w:t>
      </w:r>
      <w:r w:rsidRPr="00500C9C">
        <w:rPr>
          <w:b/>
        </w:rPr>
        <w:t>province</w:t>
      </w:r>
      <w:r w:rsidRPr="00500C9C">
        <w:t xml:space="preserve"> in Canada where the registered office is to be situated;</w:t>
      </w:r>
    </w:p>
    <w:p w14:paraId="675A7F55" w14:textId="3A3852D7" w:rsidR="00EC50D7" w:rsidRPr="00500C9C" w:rsidRDefault="00EC50D7" w:rsidP="007B3554">
      <w:pPr>
        <w:spacing w:line="240" w:lineRule="auto"/>
        <w:ind w:left="720"/>
        <w:contextualSpacing/>
      </w:pPr>
      <w:r w:rsidRPr="00500C9C">
        <w:t xml:space="preserve">(c) the </w:t>
      </w:r>
      <w:r w:rsidRPr="00500C9C">
        <w:rPr>
          <w:b/>
        </w:rPr>
        <w:t>classes and any maximum number of shares that the corporation is authorized to issue</w:t>
      </w:r>
      <w:r w:rsidRPr="00500C9C">
        <w:t>, and</w:t>
      </w:r>
    </w:p>
    <w:p w14:paraId="15D3CCFA" w14:textId="1DCECE89" w:rsidR="00EC50D7" w:rsidRPr="00500C9C" w:rsidRDefault="00EC50D7" w:rsidP="007B3554">
      <w:pPr>
        <w:spacing w:line="240" w:lineRule="auto"/>
        <w:ind w:left="1440"/>
        <w:contextualSpacing/>
      </w:pPr>
      <w:r w:rsidRPr="00500C9C">
        <w:t>(i) if there will be two or more classes of shares, the rights, privileges, restrictions and conditions attaching to each class of shares, and</w:t>
      </w:r>
    </w:p>
    <w:p w14:paraId="796B5847" w14:textId="21D61BBD" w:rsidR="00EC50D7" w:rsidRPr="00500C9C" w:rsidRDefault="00EC50D7" w:rsidP="007B3554">
      <w:pPr>
        <w:spacing w:line="240" w:lineRule="auto"/>
        <w:ind w:left="1440"/>
        <w:contextualSpacing/>
      </w:pPr>
      <w:r w:rsidRPr="00500C9C">
        <w:t>(ii) if a class of shares may be issued in series, the authority given to the directors to fix the number of shares in, and to determine the designation of, and the rights, privileges, restrictions and conditions attaching to, the shares of each series;</w:t>
      </w:r>
    </w:p>
    <w:p w14:paraId="2626843F" w14:textId="357DA638" w:rsidR="00EC50D7" w:rsidRPr="00500C9C" w:rsidRDefault="00EC50D7" w:rsidP="007B3554">
      <w:pPr>
        <w:spacing w:line="240" w:lineRule="auto"/>
        <w:ind w:left="720"/>
        <w:contextualSpacing/>
      </w:pPr>
      <w:r w:rsidRPr="00500C9C">
        <w:t>(d) if the issue, transfer or ownership of shares of the cor</w:t>
      </w:r>
      <w:r w:rsidR="00340B21" w:rsidRPr="00500C9C">
        <w:t xml:space="preserve">poration is to be restricted, a </w:t>
      </w:r>
      <w:r w:rsidRPr="00500C9C">
        <w:t>statement to that effect and a statement as to the nature of such restrictions;</w:t>
      </w:r>
    </w:p>
    <w:p w14:paraId="2EAC2075" w14:textId="60D1FD05" w:rsidR="00EC50D7" w:rsidRPr="00500C9C" w:rsidRDefault="00EC50D7" w:rsidP="007B3554">
      <w:pPr>
        <w:spacing w:line="240" w:lineRule="auto"/>
        <w:ind w:left="720"/>
        <w:contextualSpacing/>
      </w:pPr>
      <w:r w:rsidRPr="00500C9C">
        <w:t>(e) the number of directors or, subject to paragraph 107(a), the minimum and maximum number of directors of the corporation; and</w:t>
      </w:r>
    </w:p>
    <w:p w14:paraId="1C65EB7E" w14:textId="46ED70BE" w:rsidR="00EC50D7" w:rsidRPr="00500C9C" w:rsidRDefault="00340B21" w:rsidP="007B3554">
      <w:pPr>
        <w:spacing w:line="240" w:lineRule="auto"/>
        <w:contextualSpacing/>
      </w:pPr>
      <w:r w:rsidRPr="00500C9C">
        <w:lastRenderedPageBreak/>
        <w:tab/>
      </w:r>
      <w:r w:rsidR="00EC50D7" w:rsidRPr="00500C9C">
        <w:t>(f) any restrictions on the businesses that the corporation may carry on.</w:t>
      </w:r>
    </w:p>
    <w:p w14:paraId="67C75CD4" w14:textId="77777777" w:rsidR="00340B21" w:rsidRPr="00500C9C" w:rsidRDefault="00340B21" w:rsidP="007B3554">
      <w:pPr>
        <w:spacing w:line="240" w:lineRule="auto"/>
        <w:contextualSpacing/>
      </w:pPr>
    </w:p>
    <w:p w14:paraId="796CD902" w14:textId="45377CBA" w:rsidR="0035629B" w:rsidRPr="00500C9C" w:rsidRDefault="00EC50D7" w:rsidP="007B3554">
      <w:pPr>
        <w:spacing w:line="240" w:lineRule="auto"/>
        <w:contextualSpacing/>
      </w:pPr>
      <w:r w:rsidRPr="00500C9C">
        <w:rPr>
          <w:b/>
        </w:rPr>
        <w:t>Additional provisions in articles</w:t>
      </w:r>
      <w:r w:rsidRPr="00500C9C">
        <w:rPr>
          <w:rFonts w:ascii="MS Mincho" w:eastAsia="MS Mincho" w:hAnsi="MS Mincho" w:cs="MS Mincho"/>
          <w:b/>
        </w:rPr>
        <w:t> </w:t>
      </w:r>
      <w:r w:rsidRPr="00500C9C">
        <w:rPr>
          <w:b/>
        </w:rPr>
        <w:t>(2) </w:t>
      </w:r>
      <w:r w:rsidRPr="00500C9C">
        <w:t>The articles may set out any provisions permitted by this Act or by law to be set out in the by-laws of the corporation.</w:t>
      </w:r>
    </w:p>
    <w:p w14:paraId="6867DA3F" w14:textId="03A6D221" w:rsidR="00AD7D90" w:rsidRPr="00500C9C" w:rsidRDefault="0035629B" w:rsidP="0060422B">
      <w:pPr>
        <w:pStyle w:val="NoSpacing"/>
      </w:pPr>
      <w:r w:rsidRPr="00500C9C">
        <w:rPr>
          <w:b/>
          <w:bCs/>
        </w:rPr>
        <w:t>Special majorities</w:t>
      </w:r>
      <w:r w:rsidR="00BA0794" w:rsidRPr="00500C9C">
        <w:rPr>
          <w:b/>
          <w:bCs/>
        </w:rPr>
        <w:t xml:space="preserve"> </w:t>
      </w:r>
      <w:r w:rsidRPr="00500C9C">
        <w:rPr>
          <w:b/>
          <w:bCs/>
          <w:color w:val="204163"/>
        </w:rPr>
        <w:t>(3)</w:t>
      </w:r>
      <w:r w:rsidRPr="00500C9C">
        <w:rPr>
          <w:b/>
        </w:rPr>
        <w:t> </w:t>
      </w:r>
      <w:r w:rsidRPr="00500C9C">
        <w:t xml:space="preserve">Subject to subsection (4), if the articles or a unanimous shareholder agreement require a greater number of votes of directors or shareholders than that required by this Act to effect any action, the </w:t>
      </w:r>
      <w:r w:rsidRPr="00500C9C">
        <w:rPr>
          <w:b/>
        </w:rPr>
        <w:t>provisions of the articles or of the unanimous shareholder agreement prevail.</w:t>
      </w:r>
    </w:p>
    <w:p w14:paraId="3FFC52E6" w14:textId="732C9FF0" w:rsidR="00AD7D90" w:rsidRPr="00500C9C" w:rsidRDefault="00AD7D90" w:rsidP="00AD7D90">
      <w:pPr>
        <w:spacing w:before="0" w:after="0" w:line="240" w:lineRule="auto"/>
        <w:rPr>
          <w:rFonts w:eastAsia="Times New Roman" w:cs="Times New Roman"/>
        </w:rPr>
      </w:pPr>
      <w:r w:rsidRPr="00500C9C">
        <w:rPr>
          <w:rFonts w:eastAsia="Times New Roman" w:cs="Times New Roman"/>
          <w:b/>
          <w:bCs/>
          <w:color w:val="000000"/>
        </w:rPr>
        <w:t>(4)</w:t>
      </w:r>
      <w:r w:rsidRPr="00500C9C">
        <w:rPr>
          <w:rFonts w:eastAsia="Times New Roman" w:cs="Times New Roman"/>
          <w:color w:val="333333"/>
          <w:shd w:val="clear" w:color="auto" w:fill="FFFFFF"/>
        </w:rPr>
        <w:t> The articles may not require a greater number of votes of shareholders to remove a director than the number required by section 109.</w:t>
      </w:r>
    </w:p>
    <w:p w14:paraId="07AFD3BC" w14:textId="67D507FB" w:rsidR="00EC50D7" w:rsidRPr="00500C9C" w:rsidRDefault="00340B21" w:rsidP="00DC518E">
      <w:pPr>
        <w:pStyle w:val="Heading2"/>
        <w:spacing w:line="240" w:lineRule="auto"/>
        <w:contextualSpacing/>
        <w:rPr>
          <w:sz w:val="20"/>
          <w:szCs w:val="20"/>
        </w:rPr>
      </w:pPr>
      <w:bookmarkStart w:id="4" w:name="_Toc480996517"/>
      <w:r w:rsidRPr="00500C9C">
        <w:rPr>
          <w:sz w:val="20"/>
          <w:szCs w:val="20"/>
        </w:rPr>
        <w:t xml:space="preserve">9 </w:t>
      </w:r>
      <w:r w:rsidR="00EC50D7" w:rsidRPr="00500C9C">
        <w:rPr>
          <w:sz w:val="20"/>
          <w:szCs w:val="20"/>
        </w:rPr>
        <w:t>Effect of certificate</w:t>
      </w:r>
      <w:bookmarkEnd w:id="4"/>
    </w:p>
    <w:p w14:paraId="4E16B56E" w14:textId="0E497E0F" w:rsidR="00EC50D7" w:rsidRPr="00500C9C" w:rsidRDefault="00EC50D7" w:rsidP="007B3554">
      <w:pPr>
        <w:spacing w:line="240" w:lineRule="auto"/>
        <w:contextualSpacing/>
      </w:pPr>
      <w:r w:rsidRPr="00500C9C">
        <w:t> A corporation comes into existence on the date shown in the certificate of incorporation.</w:t>
      </w:r>
    </w:p>
    <w:p w14:paraId="5A6A901F" w14:textId="1F3AC6FB" w:rsidR="00EC50D7" w:rsidRPr="00500C9C" w:rsidRDefault="00340B21" w:rsidP="00DC518E">
      <w:pPr>
        <w:pStyle w:val="Heading2"/>
        <w:spacing w:line="240" w:lineRule="auto"/>
        <w:contextualSpacing/>
        <w:rPr>
          <w:sz w:val="20"/>
          <w:szCs w:val="20"/>
        </w:rPr>
      </w:pPr>
      <w:bookmarkStart w:id="5" w:name="_Toc480996518"/>
      <w:r w:rsidRPr="00500C9C">
        <w:rPr>
          <w:sz w:val="20"/>
          <w:szCs w:val="20"/>
        </w:rPr>
        <w:t>14 (1) </w:t>
      </w:r>
      <w:r w:rsidR="00EC50D7" w:rsidRPr="00500C9C">
        <w:rPr>
          <w:sz w:val="20"/>
          <w:szCs w:val="20"/>
        </w:rPr>
        <w:t>Personal liability</w:t>
      </w:r>
      <w:bookmarkEnd w:id="5"/>
    </w:p>
    <w:p w14:paraId="5790DEF3" w14:textId="5D83E400" w:rsidR="00340B21" w:rsidRPr="00500C9C" w:rsidRDefault="00EC50D7" w:rsidP="007B3554">
      <w:pPr>
        <w:spacing w:line="240" w:lineRule="auto"/>
        <w:contextualSpacing/>
      </w:pPr>
      <w:r w:rsidRPr="00500C9C">
        <w:t>Subject to this section, a person who enters into, or purports to enter into, a written contract in the name of or on behalf of a corporation before it comes into existence is personally bound by the contract and is entitled to its benefits.</w:t>
      </w:r>
    </w:p>
    <w:p w14:paraId="6BC5E638" w14:textId="7CB8C7BB" w:rsidR="00340B21" w:rsidRPr="00500C9C" w:rsidRDefault="00EC50D7" w:rsidP="00DC518E">
      <w:pPr>
        <w:pStyle w:val="NoSpacing"/>
        <w:outlineLvl w:val="0"/>
        <w:rPr>
          <w:b/>
        </w:rPr>
      </w:pPr>
      <w:r w:rsidRPr="00500C9C">
        <w:rPr>
          <w:b/>
        </w:rPr>
        <w:t>Pre-incorporation and pre-amalgamation contracts</w:t>
      </w:r>
      <w:r w:rsidR="008A3873" w:rsidRPr="00500C9C">
        <w:rPr>
          <w:b/>
        </w:rPr>
        <w:t xml:space="preserve"> </w:t>
      </w:r>
      <w:r w:rsidRPr="00500C9C">
        <w:rPr>
          <w:rFonts w:ascii="MS Mincho" w:eastAsia="MS Mincho" w:hAnsi="MS Mincho" w:cs="MS Mincho"/>
          <w:b/>
        </w:rPr>
        <w:t> </w:t>
      </w:r>
      <w:r w:rsidRPr="00500C9C">
        <w:rPr>
          <w:b/>
        </w:rPr>
        <w:t>(2) </w:t>
      </w:r>
    </w:p>
    <w:p w14:paraId="2685647C" w14:textId="221DD94C" w:rsidR="00EC50D7" w:rsidRPr="00500C9C" w:rsidRDefault="00EC50D7" w:rsidP="007B3554">
      <w:pPr>
        <w:spacing w:line="240" w:lineRule="auto"/>
        <w:contextualSpacing/>
      </w:pPr>
      <w:r w:rsidRPr="00500C9C">
        <w:t>A corporation may, within a reasonable time after it comes into existence, by any action or conduct signifying its intention to be bound thereby, adopt a written contract made before it came into existence in its name or on its behalf, and on such adoption</w:t>
      </w:r>
    </w:p>
    <w:p w14:paraId="666CB878" w14:textId="64BB97EE" w:rsidR="00EC50D7" w:rsidRPr="00500C9C" w:rsidRDefault="00EC50D7" w:rsidP="007B3554">
      <w:pPr>
        <w:spacing w:line="240" w:lineRule="auto"/>
        <w:ind w:left="720"/>
        <w:contextualSpacing/>
      </w:pPr>
      <w:r w:rsidRPr="00500C9C">
        <w:t>(a) the corporation is bound by the contract and is entitled to the benefits thereof as if the corporation had been in existence at the date of the contract and had been a party thereto; and</w:t>
      </w:r>
    </w:p>
    <w:p w14:paraId="73EDC21C" w14:textId="79A1AA15" w:rsidR="00EC50D7" w:rsidRPr="00500C9C" w:rsidRDefault="00EC50D7" w:rsidP="007B3554">
      <w:pPr>
        <w:spacing w:line="240" w:lineRule="auto"/>
        <w:ind w:left="720"/>
        <w:contextualSpacing/>
      </w:pPr>
      <w:r w:rsidRPr="00500C9C">
        <w:t>(b) a person who purported to act in the name of or on behalf of the corporation ceases, except as provided in subsection (3), to be bound by or entitled to the benefits of the contract.</w:t>
      </w:r>
    </w:p>
    <w:p w14:paraId="1252E29A" w14:textId="77777777" w:rsidR="00340B21" w:rsidRPr="00500C9C" w:rsidRDefault="00340B21" w:rsidP="007B3554">
      <w:pPr>
        <w:spacing w:line="240" w:lineRule="auto"/>
        <w:contextualSpacing/>
      </w:pPr>
    </w:p>
    <w:p w14:paraId="033CA94E" w14:textId="57D33ACE" w:rsidR="00EC50D7" w:rsidRPr="00500C9C" w:rsidRDefault="00EC50D7" w:rsidP="007B3554">
      <w:pPr>
        <w:spacing w:line="240" w:lineRule="auto"/>
        <w:contextualSpacing/>
        <w:rPr>
          <w:b/>
        </w:rPr>
      </w:pPr>
      <w:r w:rsidRPr="00500C9C">
        <w:rPr>
          <w:b/>
        </w:rPr>
        <w:t>Application to court</w:t>
      </w:r>
      <w:r w:rsidR="008A3873" w:rsidRPr="00500C9C">
        <w:rPr>
          <w:b/>
        </w:rPr>
        <w:t xml:space="preserve"> </w:t>
      </w:r>
      <w:r w:rsidRPr="00500C9C">
        <w:rPr>
          <w:rFonts w:ascii="MS Mincho" w:eastAsia="MS Mincho" w:hAnsi="MS Mincho" w:cs="MS Mincho"/>
          <w:b/>
        </w:rPr>
        <w:t> </w:t>
      </w:r>
      <w:r w:rsidRPr="00500C9C">
        <w:rPr>
          <w:b/>
        </w:rPr>
        <w:t>(3) </w:t>
      </w:r>
      <w:r w:rsidRPr="00500C9C">
        <w:t>Subject to subsection (4), whether or not a written contract made before the coming into existence of a corporation is adopted by the corporation, a party to the contract may apply to a court for an order respecting the nature and extent of the obligations and liability under the contract of the corporation and the person who entered into, or purported to enter into, the contract in the name of or on behalf of the corporation. On the application, the court may make any order it thinks fit.</w:t>
      </w:r>
    </w:p>
    <w:p w14:paraId="10CBDBE2" w14:textId="77777777" w:rsidR="00340B21" w:rsidRPr="00500C9C" w:rsidRDefault="00340B21" w:rsidP="007B3554">
      <w:pPr>
        <w:spacing w:line="240" w:lineRule="auto"/>
        <w:contextualSpacing/>
      </w:pPr>
    </w:p>
    <w:p w14:paraId="4C9ACF50" w14:textId="2F69E6B7" w:rsidR="00EC50D7" w:rsidRPr="00500C9C" w:rsidRDefault="00EC50D7" w:rsidP="007B3554">
      <w:pPr>
        <w:spacing w:line="240" w:lineRule="auto"/>
        <w:contextualSpacing/>
      </w:pPr>
      <w:r w:rsidRPr="00500C9C">
        <w:rPr>
          <w:b/>
        </w:rPr>
        <w:t>Exemption from personal liability</w:t>
      </w:r>
      <w:r w:rsidRPr="00500C9C">
        <w:rPr>
          <w:rFonts w:ascii="MS Mincho" w:eastAsia="MS Mincho" w:hAnsi="MS Mincho" w:cs="MS Mincho"/>
          <w:b/>
        </w:rPr>
        <w:t> </w:t>
      </w:r>
      <w:r w:rsidRPr="00500C9C">
        <w:rPr>
          <w:b/>
        </w:rPr>
        <w:t>(4) </w:t>
      </w:r>
      <w:r w:rsidRPr="00500C9C">
        <w:t>If expressly so provided in the written contract, a person who purported to act in the name of or on behalf of the corporation before it came into existence is not in any event bound by the contract or entitled to the benefits thereof.</w:t>
      </w:r>
    </w:p>
    <w:p w14:paraId="59464F25" w14:textId="7F20A743" w:rsidR="004E3C66" w:rsidRPr="00500C9C" w:rsidRDefault="00340B21" w:rsidP="00DC518E">
      <w:pPr>
        <w:pStyle w:val="Heading2"/>
        <w:spacing w:line="240" w:lineRule="auto"/>
        <w:contextualSpacing/>
        <w:rPr>
          <w:sz w:val="20"/>
          <w:szCs w:val="20"/>
        </w:rPr>
      </w:pPr>
      <w:bookmarkStart w:id="6" w:name="_Toc480996519"/>
      <w:r w:rsidRPr="00500C9C">
        <w:rPr>
          <w:sz w:val="20"/>
          <w:szCs w:val="20"/>
        </w:rPr>
        <w:t>15 (1) </w:t>
      </w:r>
      <w:r w:rsidR="004E3C66" w:rsidRPr="00500C9C">
        <w:rPr>
          <w:sz w:val="20"/>
          <w:szCs w:val="20"/>
        </w:rPr>
        <w:t>Capacity of a corporation</w:t>
      </w:r>
      <w:bookmarkEnd w:id="6"/>
    </w:p>
    <w:p w14:paraId="795733DA" w14:textId="28F198D9" w:rsidR="004E3C66" w:rsidRPr="00500C9C" w:rsidRDefault="004E3C66" w:rsidP="007B3554">
      <w:pPr>
        <w:spacing w:line="240" w:lineRule="auto"/>
        <w:contextualSpacing/>
      </w:pPr>
      <w:r w:rsidRPr="00500C9C">
        <w:t>A corporation has the capacity and, subject to this Act, the rights, powers and privileges of a natural person.</w:t>
      </w:r>
    </w:p>
    <w:p w14:paraId="5A5E0AF1" w14:textId="1AC9FBBE" w:rsidR="00424F85" w:rsidRPr="00500C9C" w:rsidRDefault="004E3C66" w:rsidP="00DC518E">
      <w:pPr>
        <w:spacing w:line="240" w:lineRule="auto"/>
        <w:contextualSpacing/>
        <w:outlineLvl w:val="0"/>
      </w:pPr>
      <w:r w:rsidRPr="00500C9C">
        <w:t>(2) A corporation may carry on business throughout Canada.</w:t>
      </w:r>
    </w:p>
    <w:p w14:paraId="51CB61F1" w14:textId="36086001" w:rsidR="00424F85" w:rsidRPr="00500C9C" w:rsidRDefault="00424F85" w:rsidP="00424F85">
      <w:pPr>
        <w:widowControl w:val="0"/>
        <w:autoSpaceDE w:val="0"/>
        <w:autoSpaceDN w:val="0"/>
        <w:adjustRightInd w:val="0"/>
        <w:spacing w:before="0" w:after="0" w:line="240" w:lineRule="auto"/>
        <w:rPr>
          <w:rFonts w:cs="Helvetica Neue"/>
          <w:color w:val="262626"/>
        </w:rPr>
      </w:pPr>
      <w:r w:rsidRPr="00500C9C">
        <w:rPr>
          <w:rFonts w:cs="Helvetica Neue"/>
          <w:b/>
          <w:bCs/>
          <w:color w:val="262626"/>
        </w:rPr>
        <w:t xml:space="preserve">Extra-territorial capacity </w:t>
      </w:r>
      <w:r w:rsidRPr="00500C9C">
        <w:rPr>
          <w:rFonts w:cs="Helvetica Neue"/>
          <w:b/>
          <w:bCs/>
          <w:color w:val="204163"/>
        </w:rPr>
        <w:t>(3)</w:t>
      </w:r>
      <w:r w:rsidRPr="00500C9C">
        <w:rPr>
          <w:rFonts w:cs="Helvetica Neue"/>
          <w:color w:val="262626"/>
        </w:rPr>
        <w:t> A corporation has the capacity to carry on its business, conduct its affairs and exercise its powers in any jurisdiction outside Canada to the extent that the laws of such jurisdiction permit.</w:t>
      </w:r>
    </w:p>
    <w:p w14:paraId="61698FDE" w14:textId="6ED1B6A8" w:rsidR="00424F85" w:rsidRPr="00500C9C" w:rsidRDefault="00424F85" w:rsidP="00DC518E">
      <w:pPr>
        <w:pStyle w:val="Heading2"/>
        <w:rPr>
          <w:sz w:val="20"/>
          <w:szCs w:val="20"/>
        </w:rPr>
      </w:pPr>
      <w:bookmarkStart w:id="7" w:name="_Toc480996520"/>
      <w:r w:rsidRPr="00500C9C">
        <w:rPr>
          <w:color w:val="204163"/>
          <w:sz w:val="20"/>
          <w:szCs w:val="20"/>
        </w:rPr>
        <w:t xml:space="preserve">16 </w:t>
      </w:r>
      <w:r w:rsidRPr="00500C9C">
        <w:rPr>
          <w:sz w:val="20"/>
          <w:szCs w:val="20"/>
        </w:rPr>
        <w:t>Powers of a corporation</w:t>
      </w:r>
      <w:bookmarkEnd w:id="7"/>
    </w:p>
    <w:p w14:paraId="29C11250" w14:textId="429960C7" w:rsidR="00424F85" w:rsidRPr="00500C9C" w:rsidRDefault="00424F85" w:rsidP="00424F85">
      <w:pPr>
        <w:widowControl w:val="0"/>
        <w:tabs>
          <w:tab w:val="left" w:pos="220"/>
          <w:tab w:val="left" w:pos="720"/>
        </w:tabs>
        <w:autoSpaceDE w:val="0"/>
        <w:autoSpaceDN w:val="0"/>
        <w:adjustRightInd w:val="0"/>
        <w:spacing w:before="0" w:after="0" w:line="240" w:lineRule="auto"/>
        <w:rPr>
          <w:rFonts w:cs="Helvetica Neue"/>
          <w:color w:val="262626"/>
        </w:rPr>
      </w:pPr>
      <w:r w:rsidRPr="00500C9C">
        <w:rPr>
          <w:rFonts w:cs="Helvetica Neue"/>
          <w:b/>
          <w:bCs/>
          <w:color w:val="204163"/>
        </w:rPr>
        <w:t>(1)</w:t>
      </w:r>
      <w:r w:rsidRPr="00500C9C">
        <w:rPr>
          <w:rFonts w:cs="Helvetica Neue"/>
          <w:color w:val="262626"/>
        </w:rPr>
        <w:t xml:space="preserve"> It is </w:t>
      </w:r>
      <w:r w:rsidRPr="00500C9C">
        <w:rPr>
          <w:rFonts w:cs="Helvetica Neue"/>
          <w:color w:val="262626"/>
          <w:highlight w:val="yellow"/>
        </w:rPr>
        <w:t xml:space="preserve">not necessary for a by-law to be passed in order to confer any particular power on the corporation or its </w:t>
      </w:r>
      <w:r w:rsidRPr="00500C9C">
        <w:rPr>
          <w:rFonts w:cs="Helvetica Neue"/>
          <w:color w:val="262626"/>
          <w:highlight w:val="yellow"/>
        </w:rPr>
        <w:lastRenderedPageBreak/>
        <w:t>directors.</w:t>
      </w:r>
    </w:p>
    <w:p w14:paraId="6EE858A8" w14:textId="3BC14A4A" w:rsidR="00424F85" w:rsidRPr="00500C9C" w:rsidRDefault="00424F85" w:rsidP="00424F85">
      <w:pPr>
        <w:widowControl w:val="0"/>
        <w:tabs>
          <w:tab w:val="left" w:pos="220"/>
          <w:tab w:val="left" w:pos="720"/>
        </w:tabs>
        <w:autoSpaceDE w:val="0"/>
        <w:autoSpaceDN w:val="0"/>
        <w:adjustRightInd w:val="0"/>
        <w:spacing w:before="0" w:after="0" w:line="240" w:lineRule="auto"/>
        <w:rPr>
          <w:rFonts w:cs="Helvetica Neue"/>
          <w:color w:val="262626"/>
        </w:rPr>
      </w:pPr>
      <w:r w:rsidRPr="00500C9C">
        <w:rPr>
          <w:rFonts w:cs="Helvetica Neue"/>
          <w:b/>
          <w:bCs/>
          <w:color w:val="262626"/>
        </w:rPr>
        <w:t>Restricted business or powers</w:t>
      </w:r>
      <w:r w:rsidRPr="00500C9C">
        <w:rPr>
          <w:rFonts w:ascii="MS Mincho" w:eastAsia="MS Mincho" w:hAnsi="MS Mincho" w:cs="MS Mincho"/>
          <w:b/>
          <w:bCs/>
          <w:color w:val="262626"/>
        </w:rPr>
        <w:t> </w:t>
      </w:r>
      <w:r w:rsidRPr="00500C9C">
        <w:rPr>
          <w:rFonts w:cs="Helvetica Neue"/>
          <w:b/>
          <w:bCs/>
          <w:color w:val="204163"/>
        </w:rPr>
        <w:t>(2)</w:t>
      </w:r>
      <w:r w:rsidRPr="00500C9C">
        <w:rPr>
          <w:rFonts w:cs="Helvetica Neue"/>
          <w:color w:val="262626"/>
        </w:rPr>
        <w:t> A corporation shall not carry on any business or exercise any power that it is restricted by its articles from carrying on or exercising, nor shall the corporation exercise any of its powers in a manner contrary to its articles.</w:t>
      </w:r>
    </w:p>
    <w:p w14:paraId="66EAAD45" w14:textId="3AED2099" w:rsidR="00424F85" w:rsidRPr="00500C9C" w:rsidRDefault="00424F85" w:rsidP="00424F85">
      <w:pPr>
        <w:widowControl w:val="0"/>
        <w:tabs>
          <w:tab w:val="left" w:pos="220"/>
          <w:tab w:val="left" w:pos="720"/>
        </w:tabs>
        <w:autoSpaceDE w:val="0"/>
        <w:autoSpaceDN w:val="0"/>
        <w:adjustRightInd w:val="0"/>
        <w:spacing w:before="0" w:after="0" w:line="240" w:lineRule="auto"/>
        <w:rPr>
          <w:rFonts w:cs="Helvetica Neue"/>
          <w:color w:val="262626"/>
        </w:rPr>
      </w:pPr>
      <w:r w:rsidRPr="00500C9C">
        <w:rPr>
          <w:rFonts w:cs="Helvetica Neue"/>
          <w:b/>
          <w:bCs/>
          <w:color w:val="262626"/>
        </w:rPr>
        <w:t>Rights preserved</w:t>
      </w:r>
      <w:r w:rsidRPr="00500C9C">
        <w:rPr>
          <w:rFonts w:ascii="MS Mincho" w:eastAsia="MS Mincho" w:hAnsi="MS Mincho" w:cs="MS Mincho"/>
          <w:b/>
          <w:bCs/>
          <w:color w:val="262626"/>
        </w:rPr>
        <w:t> </w:t>
      </w:r>
      <w:r w:rsidRPr="00500C9C">
        <w:rPr>
          <w:rFonts w:cs="Helvetica Neue"/>
          <w:b/>
          <w:bCs/>
          <w:color w:val="204163"/>
        </w:rPr>
        <w:t>(3)</w:t>
      </w:r>
      <w:r w:rsidRPr="00500C9C">
        <w:rPr>
          <w:rFonts w:cs="Helvetica Neue"/>
          <w:color w:val="262626"/>
        </w:rPr>
        <w:t xml:space="preserve"> No act of a corporation, including any transfer of property to or by a corporation, is </w:t>
      </w:r>
      <w:r w:rsidRPr="00500C9C">
        <w:rPr>
          <w:rFonts w:cs="Helvetica Neue"/>
          <w:color w:val="262626"/>
          <w:highlight w:val="yellow"/>
        </w:rPr>
        <w:t>invalid by reason only that the act or transfer is contrary to its articles or this Act.</w:t>
      </w:r>
    </w:p>
    <w:p w14:paraId="0A4BD1B4" w14:textId="09BAFAA4" w:rsidR="00424F85" w:rsidRPr="00500C9C" w:rsidRDefault="00424F85" w:rsidP="00DC518E">
      <w:pPr>
        <w:pStyle w:val="Heading2"/>
        <w:rPr>
          <w:sz w:val="20"/>
          <w:szCs w:val="20"/>
        </w:rPr>
      </w:pPr>
      <w:bookmarkStart w:id="8" w:name="_Toc480996521"/>
      <w:r w:rsidRPr="00500C9C">
        <w:rPr>
          <w:color w:val="204163"/>
          <w:sz w:val="20"/>
          <w:szCs w:val="20"/>
        </w:rPr>
        <w:t xml:space="preserve">17 </w:t>
      </w:r>
      <w:r w:rsidRPr="00500C9C">
        <w:rPr>
          <w:sz w:val="20"/>
          <w:szCs w:val="20"/>
        </w:rPr>
        <w:t>No constructive notice</w:t>
      </w:r>
      <w:bookmarkEnd w:id="8"/>
    </w:p>
    <w:p w14:paraId="6F62F5A1" w14:textId="11227D73" w:rsidR="00424F85" w:rsidRPr="00500C9C" w:rsidRDefault="00424F85" w:rsidP="00424F85">
      <w:pPr>
        <w:widowControl w:val="0"/>
        <w:autoSpaceDE w:val="0"/>
        <w:autoSpaceDN w:val="0"/>
        <w:adjustRightInd w:val="0"/>
        <w:spacing w:before="0" w:after="0" w:line="240" w:lineRule="auto"/>
        <w:rPr>
          <w:rFonts w:cs="Helvetica Neue"/>
          <w:color w:val="262626"/>
        </w:rPr>
      </w:pPr>
      <w:r w:rsidRPr="00500C9C">
        <w:rPr>
          <w:rFonts w:cs="Helvetica Neue"/>
          <w:color w:val="262626"/>
        </w:rPr>
        <w:t>No person is affected by or is deemed to have notice or knowledge of the contents of a document concerning a corporation by reason only that the document has been filed by the Director or is available for inspection at an office of the corporation.</w:t>
      </w:r>
    </w:p>
    <w:p w14:paraId="7E1DF0EC" w14:textId="7D8BD302" w:rsidR="00F6689E" w:rsidRPr="00500C9C" w:rsidRDefault="00F6689E" w:rsidP="00424F85">
      <w:pPr>
        <w:widowControl w:val="0"/>
        <w:autoSpaceDE w:val="0"/>
        <w:autoSpaceDN w:val="0"/>
        <w:adjustRightInd w:val="0"/>
        <w:spacing w:before="0" w:after="0" w:line="240" w:lineRule="auto"/>
        <w:rPr>
          <w:rFonts w:cs="Helvetica Neue"/>
          <w:color w:val="FF0000"/>
        </w:rPr>
      </w:pPr>
      <w:r w:rsidRPr="00500C9C">
        <w:rPr>
          <w:rFonts w:cs="Helvetica Neue"/>
          <w:color w:val="FF0000"/>
        </w:rPr>
        <w:t>[3</w:t>
      </w:r>
      <w:r w:rsidRPr="00500C9C">
        <w:rPr>
          <w:rFonts w:cs="Helvetica Neue"/>
          <w:color w:val="FF0000"/>
          <w:vertAlign w:val="superscript"/>
        </w:rPr>
        <w:t>rd</w:t>
      </w:r>
      <w:r w:rsidRPr="00500C9C">
        <w:rPr>
          <w:rFonts w:cs="Helvetica Neue"/>
          <w:color w:val="FF0000"/>
        </w:rPr>
        <w:t xml:space="preserve"> parties have no obligation to check out a company’s docs, even if they’re filed publicly]</w:t>
      </w:r>
    </w:p>
    <w:p w14:paraId="7156DFF0" w14:textId="1D07F7B3" w:rsidR="00424F85" w:rsidRPr="00500C9C" w:rsidRDefault="00424F85" w:rsidP="00DC518E">
      <w:pPr>
        <w:pStyle w:val="Heading2"/>
        <w:rPr>
          <w:sz w:val="20"/>
          <w:szCs w:val="20"/>
        </w:rPr>
      </w:pPr>
      <w:bookmarkStart w:id="9" w:name="_Toc480996522"/>
      <w:r w:rsidRPr="00500C9C">
        <w:rPr>
          <w:color w:val="204163"/>
          <w:sz w:val="20"/>
          <w:szCs w:val="20"/>
        </w:rPr>
        <w:t xml:space="preserve">18 </w:t>
      </w:r>
      <w:r w:rsidRPr="00500C9C">
        <w:rPr>
          <w:sz w:val="20"/>
          <w:szCs w:val="20"/>
        </w:rPr>
        <w:t>Authority of directors, officers and agents</w:t>
      </w:r>
      <w:bookmarkEnd w:id="9"/>
    </w:p>
    <w:p w14:paraId="2CD9F12D" w14:textId="0A014FE7" w:rsidR="00424F85" w:rsidRPr="00500C9C" w:rsidRDefault="00424F85" w:rsidP="00424F85">
      <w:pPr>
        <w:widowControl w:val="0"/>
        <w:tabs>
          <w:tab w:val="left" w:pos="220"/>
          <w:tab w:val="left" w:pos="720"/>
        </w:tabs>
        <w:autoSpaceDE w:val="0"/>
        <w:autoSpaceDN w:val="0"/>
        <w:adjustRightInd w:val="0"/>
        <w:spacing w:before="0" w:after="0" w:line="240" w:lineRule="auto"/>
        <w:rPr>
          <w:rFonts w:cs="Helvetica Neue"/>
          <w:color w:val="262626"/>
        </w:rPr>
      </w:pPr>
      <w:r w:rsidRPr="00500C9C">
        <w:rPr>
          <w:rFonts w:cs="Helvetica Neue"/>
          <w:b/>
          <w:bCs/>
          <w:color w:val="204163"/>
        </w:rPr>
        <w:t>(1)</w:t>
      </w:r>
      <w:r w:rsidRPr="00500C9C">
        <w:rPr>
          <w:rFonts w:cs="Helvetica Neue"/>
          <w:color w:val="262626"/>
        </w:rPr>
        <w:t> No corporation and no guarantor of an obligation of a corporation may assert against a person dealing with the corporation or against a person who acquired rights from the corporation that</w:t>
      </w:r>
    </w:p>
    <w:p w14:paraId="40060FE8" w14:textId="340371D8" w:rsidR="00424F85" w:rsidRPr="00500C9C" w:rsidRDefault="00424F85" w:rsidP="002638A1">
      <w:pPr>
        <w:widowControl w:val="0"/>
        <w:tabs>
          <w:tab w:val="left" w:pos="940"/>
          <w:tab w:val="left" w:pos="1440"/>
        </w:tabs>
        <w:autoSpaceDE w:val="0"/>
        <w:autoSpaceDN w:val="0"/>
        <w:adjustRightInd w:val="0"/>
        <w:spacing w:before="0" w:after="0" w:line="240" w:lineRule="auto"/>
        <w:ind w:left="720"/>
        <w:rPr>
          <w:rFonts w:cs="Helvetica Neue"/>
          <w:color w:val="262626"/>
        </w:rPr>
      </w:pPr>
      <w:r w:rsidRPr="00500C9C">
        <w:rPr>
          <w:rFonts w:cs="Helvetica Neue"/>
          <w:b/>
          <w:bCs/>
          <w:color w:val="204163"/>
        </w:rPr>
        <w:t>(a)</w:t>
      </w:r>
      <w:r w:rsidRPr="00500C9C">
        <w:rPr>
          <w:rFonts w:cs="Helvetica Neue"/>
          <w:color w:val="262626"/>
        </w:rPr>
        <w:t> the articles, by-laws and any unanimous shareholder agreement have not been complied with;</w:t>
      </w:r>
    </w:p>
    <w:p w14:paraId="18EA1C7F" w14:textId="55F2BB87" w:rsidR="00DA1A49" w:rsidRPr="00500C9C" w:rsidRDefault="00DA1A49" w:rsidP="002638A1">
      <w:pPr>
        <w:widowControl w:val="0"/>
        <w:tabs>
          <w:tab w:val="left" w:pos="940"/>
          <w:tab w:val="left" w:pos="1440"/>
        </w:tabs>
        <w:autoSpaceDE w:val="0"/>
        <w:autoSpaceDN w:val="0"/>
        <w:adjustRightInd w:val="0"/>
        <w:spacing w:before="0" w:after="0" w:line="240" w:lineRule="auto"/>
        <w:ind w:left="720"/>
        <w:rPr>
          <w:rFonts w:cs="Helvetica Neue"/>
          <w:color w:val="FF0000"/>
        </w:rPr>
      </w:pPr>
      <w:r w:rsidRPr="00500C9C">
        <w:rPr>
          <w:rFonts w:cs="Helvetica Neue"/>
          <w:b/>
          <w:bCs/>
          <w:color w:val="FF0000"/>
        </w:rPr>
        <w:t>[company cannot argue that K void b/c the articles/USA haven’t been complied with)</w:t>
      </w:r>
    </w:p>
    <w:p w14:paraId="439D18D7" w14:textId="01D3BCD9" w:rsidR="00424F85" w:rsidRPr="00500C9C" w:rsidRDefault="00424F85" w:rsidP="002638A1">
      <w:pPr>
        <w:widowControl w:val="0"/>
        <w:tabs>
          <w:tab w:val="left" w:pos="940"/>
          <w:tab w:val="left" w:pos="1440"/>
        </w:tabs>
        <w:autoSpaceDE w:val="0"/>
        <w:autoSpaceDN w:val="0"/>
        <w:adjustRightInd w:val="0"/>
        <w:spacing w:before="0" w:after="0" w:line="240" w:lineRule="auto"/>
        <w:ind w:left="720"/>
        <w:rPr>
          <w:rFonts w:cs="Helvetica Neue"/>
          <w:color w:val="262626"/>
        </w:rPr>
      </w:pPr>
      <w:r w:rsidRPr="00500C9C">
        <w:rPr>
          <w:rFonts w:cs="Helvetica Neue"/>
          <w:b/>
          <w:bCs/>
          <w:color w:val="204163"/>
        </w:rPr>
        <w:t>(b)</w:t>
      </w:r>
      <w:r w:rsidRPr="00500C9C">
        <w:rPr>
          <w:rFonts w:cs="Helvetica Neue"/>
          <w:color w:val="262626"/>
        </w:rPr>
        <w:t> the persons named in the most recent notice sent to the Director under section 106 or 113 are not the directors of the corporation;</w:t>
      </w:r>
    </w:p>
    <w:p w14:paraId="7ABB35B3" w14:textId="0BDD5671" w:rsidR="0093552A" w:rsidRPr="00500C9C" w:rsidRDefault="0093552A" w:rsidP="002638A1">
      <w:pPr>
        <w:widowControl w:val="0"/>
        <w:tabs>
          <w:tab w:val="left" w:pos="940"/>
          <w:tab w:val="left" w:pos="1440"/>
        </w:tabs>
        <w:autoSpaceDE w:val="0"/>
        <w:autoSpaceDN w:val="0"/>
        <w:adjustRightInd w:val="0"/>
        <w:spacing w:before="0" w:after="0" w:line="240" w:lineRule="auto"/>
        <w:ind w:left="720"/>
        <w:rPr>
          <w:rFonts w:cs="Helvetica Neue"/>
          <w:color w:val="FF0000"/>
        </w:rPr>
      </w:pPr>
      <w:r w:rsidRPr="00500C9C">
        <w:rPr>
          <w:rFonts w:cs="Helvetica Neue"/>
          <w:color w:val="FF0000"/>
        </w:rPr>
        <w:t xml:space="preserve">[company cannot argue that </w:t>
      </w:r>
      <w:r w:rsidR="00FA4E1E" w:rsidRPr="00500C9C">
        <w:rPr>
          <w:rFonts w:cs="Helvetica Neue"/>
          <w:color w:val="FF0000"/>
        </w:rPr>
        <w:t>any director listed on information is not a director]</w:t>
      </w:r>
    </w:p>
    <w:p w14:paraId="7CCEB69C" w14:textId="6B31B9BD" w:rsidR="00424F85" w:rsidRPr="00500C9C" w:rsidRDefault="00424F85" w:rsidP="002638A1">
      <w:pPr>
        <w:widowControl w:val="0"/>
        <w:tabs>
          <w:tab w:val="left" w:pos="940"/>
          <w:tab w:val="left" w:pos="1440"/>
        </w:tabs>
        <w:autoSpaceDE w:val="0"/>
        <w:autoSpaceDN w:val="0"/>
        <w:adjustRightInd w:val="0"/>
        <w:spacing w:before="0" w:after="0" w:line="240" w:lineRule="auto"/>
        <w:ind w:left="720"/>
        <w:rPr>
          <w:rFonts w:cs="Helvetica Neue"/>
          <w:color w:val="262626"/>
        </w:rPr>
      </w:pPr>
      <w:r w:rsidRPr="00500C9C">
        <w:rPr>
          <w:rFonts w:cs="Helvetica Neue"/>
          <w:b/>
          <w:bCs/>
          <w:color w:val="204163"/>
        </w:rPr>
        <w:t>(c)</w:t>
      </w:r>
      <w:r w:rsidRPr="00500C9C">
        <w:rPr>
          <w:rFonts w:cs="Helvetica Neue"/>
          <w:color w:val="262626"/>
        </w:rPr>
        <w:t> the place named in the most recent notice sent to the Director under section 19 is not the registered office of the corporation;</w:t>
      </w:r>
    </w:p>
    <w:p w14:paraId="21407BF4" w14:textId="0DC7C70E" w:rsidR="00424F85" w:rsidRPr="00500C9C" w:rsidRDefault="00424F85" w:rsidP="002638A1">
      <w:pPr>
        <w:widowControl w:val="0"/>
        <w:tabs>
          <w:tab w:val="left" w:pos="940"/>
          <w:tab w:val="left" w:pos="1440"/>
        </w:tabs>
        <w:autoSpaceDE w:val="0"/>
        <w:autoSpaceDN w:val="0"/>
        <w:adjustRightInd w:val="0"/>
        <w:spacing w:before="0" w:after="0" w:line="240" w:lineRule="auto"/>
        <w:ind w:left="720"/>
        <w:rPr>
          <w:rFonts w:cs="Helvetica Neue"/>
          <w:color w:val="262626"/>
        </w:rPr>
      </w:pPr>
      <w:r w:rsidRPr="00500C9C">
        <w:rPr>
          <w:rFonts w:cs="Helvetica Neue"/>
          <w:b/>
          <w:bCs/>
          <w:color w:val="204163"/>
        </w:rPr>
        <w:t>(d)</w:t>
      </w:r>
      <w:r w:rsidRPr="00500C9C">
        <w:rPr>
          <w:rFonts w:cs="Helvetica Neue"/>
          <w:color w:val="262626"/>
        </w:rPr>
        <w:t> a person held out by a corporation as a director, officer, agent or mandatary of the corporation has not been duly appointed or has no authority to exercise the powers and perform the duties that are customary in the business of the corporation or usual for a director, officer, agent or mandatary;</w:t>
      </w:r>
    </w:p>
    <w:p w14:paraId="138856CE" w14:textId="1D4A8D8C" w:rsidR="00155C02" w:rsidRPr="00500C9C" w:rsidRDefault="00155C02" w:rsidP="002638A1">
      <w:pPr>
        <w:widowControl w:val="0"/>
        <w:tabs>
          <w:tab w:val="left" w:pos="940"/>
          <w:tab w:val="left" w:pos="1440"/>
        </w:tabs>
        <w:autoSpaceDE w:val="0"/>
        <w:autoSpaceDN w:val="0"/>
        <w:adjustRightInd w:val="0"/>
        <w:spacing w:before="0" w:after="0" w:line="240" w:lineRule="auto"/>
        <w:ind w:left="720"/>
        <w:rPr>
          <w:rFonts w:cs="Helvetica Neue"/>
          <w:color w:val="FF0000"/>
        </w:rPr>
      </w:pPr>
      <w:r w:rsidRPr="00500C9C">
        <w:rPr>
          <w:rFonts w:cs="Helvetica Neue"/>
          <w:color w:val="FF0000"/>
        </w:rPr>
        <w:t>[apparent authority</w:t>
      </w:r>
      <w:r w:rsidR="00AD3016" w:rsidRPr="00500C9C">
        <w:rPr>
          <w:rFonts w:cs="Helvetica Neue"/>
          <w:color w:val="FF0000"/>
        </w:rPr>
        <w:t xml:space="preserve"> is created if the person is </w:t>
      </w:r>
      <w:r w:rsidR="00AD3016" w:rsidRPr="00500C9C">
        <w:rPr>
          <w:rFonts w:cs="Helvetica Neue"/>
          <w:b/>
          <w:color w:val="FF0000"/>
        </w:rPr>
        <w:t xml:space="preserve">held out </w:t>
      </w:r>
      <w:r w:rsidR="00AD3016" w:rsidRPr="00500C9C">
        <w:rPr>
          <w:rFonts w:cs="Helvetica Neue"/>
          <w:color w:val="FF0000"/>
        </w:rPr>
        <w:t xml:space="preserve">as agent AND the duties performed are </w:t>
      </w:r>
      <w:r w:rsidR="00AD3016" w:rsidRPr="00500C9C">
        <w:rPr>
          <w:rFonts w:cs="Helvetica Neue"/>
          <w:b/>
          <w:color w:val="FF0000"/>
        </w:rPr>
        <w:t>ordinary biz matters</w:t>
      </w:r>
      <w:r w:rsidR="00AD3016" w:rsidRPr="00500C9C">
        <w:rPr>
          <w:rFonts w:cs="Helvetica Neue"/>
          <w:color w:val="FF0000"/>
        </w:rPr>
        <w:t>]</w:t>
      </w:r>
    </w:p>
    <w:p w14:paraId="41E00E17" w14:textId="293793B9" w:rsidR="00424F85" w:rsidRPr="00500C9C" w:rsidRDefault="00424F85" w:rsidP="002638A1">
      <w:pPr>
        <w:widowControl w:val="0"/>
        <w:tabs>
          <w:tab w:val="left" w:pos="940"/>
          <w:tab w:val="left" w:pos="1440"/>
        </w:tabs>
        <w:autoSpaceDE w:val="0"/>
        <w:autoSpaceDN w:val="0"/>
        <w:adjustRightInd w:val="0"/>
        <w:spacing w:before="0" w:after="0" w:line="240" w:lineRule="auto"/>
        <w:ind w:left="720"/>
        <w:rPr>
          <w:rFonts w:cs="Helvetica Neue"/>
          <w:color w:val="262626"/>
        </w:rPr>
      </w:pPr>
      <w:r w:rsidRPr="00500C9C">
        <w:rPr>
          <w:rFonts w:cs="Helvetica Neue"/>
          <w:b/>
          <w:bCs/>
          <w:color w:val="204163"/>
        </w:rPr>
        <w:t>(e)</w:t>
      </w:r>
      <w:r w:rsidRPr="00500C9C">
        <w:rPr>
          <w:rFonts w:cs="Helvetica Neue"/>
          <w:color w:val="262626"/>
        </w:rPr>
        <w:t> a document issued by any director, officer, agent or mandatary of a corporation with actual or usual authority to issue the document is not valid or genuine; or</w:t>
      </w:r>
    </w:p>
    <w:p w14:paraId="4B896903" w14:textId="4BD3057B" w:rsidR="00424F85" w:rsidRPr="00500C9C" w:rsidRDefault="00424F85" w:rsidP="002638A1">
      <w:pPr>
        <w:widowControl w:val="0"/>
        <w:tabs>
          <w:tab w:val="left" w:pos="940"/>
          <w:tab w:val="left" w:pos="1440"/>
        </w:tabs>
        <w:autoSpaceDE w:val="0"/>
        <w:autoSpaceDN w:val="0"/>
        <w:adjustRightInd w:val="0"/>
        <w:spacing w:before="0" w:after="0" w:line="240" w:lineRule="auto"/>
        <w:ind w:left="720"/>
        <w:rPr>
          <w:rFonts w:cs="Helvetica Neue"/>
          <w:color w:val="262626"/>
        </w:rPr>
      </w:pPr>
      <w:r w:rsidRPr="00500C9C">
        <w:rPr>
          <w:rFonts w:cs="Helvetica Neue"/>
          <w:b/>
          <w:bCs/>
          <w:color w:val="204163"/>
        </w:rPr>
        <w:t>(f)</w:t>
      </w:r>
      <w:r w:rsidRPr="00500C9C">
        <w:rPr>
          <w:rFonts w:cs="Helvetica Neue"/>
          <w:color w:val="262626"/>
        </w:rPr>
        <w:t> a sale, lease or exchange of property referred to in subsection 189(3) was not authorized.</w:t>
      </w:r>
    </w:p>
    <w:p w14:paraId="0279440E" w14:textId="35177660" w:rsidR="00424F85" w:rsidRPr="00500C9C" w:rsidRDefault="00424F85" w:rsidP="00424F85">
      <w:pPr>
        <w:widowControl w:val="0"/>
        <w:autoSpaceDE w:val="0"/>
        <w:autoSpaceDN w:val="0"/>
        <w:adjustRightInd w:val="0"/>
        <w:spacing w:before="0" w:after="0" w:line="240" w:lineRule="auto"/>
        <w:rPr>
          <w:rFonts w:cs="Helvetica Neue"/>
          <w:color w:val="FF0000"/>
        </w:rPr>
      </w:pPr>
      <w:r w:rsidRPr="00500C9C">
        <w:rPr>
          <w:rFonts w:cs="Helvetica Neue"/>
          <w:b/>
          <w:bCs/>
          <w:color w:val="262626"/>
        </w:rPr>
        <w:t>Exception</w:t>
      </w:r>
      <w:r w:rsidRPr="00500C9C">
        <w:rPr>
          <w:rFonts w:ascii="MS Mincho" w:eastAsia="MS Mincho" w:hAnsi="MS Mincho" w:cs="MS Mincho"/>
          <w:b/>
          <w:bCs/>
          <w:color w:val="262626"/>
        </w:rPr>
        <w:t> </w:t>
      </w:r>
      <w:r w:rsidRPr="00500C9C">
        <w:rPr>
          <w:rFonts w:cs="Helvetica Neue"/>
          <w:b/>
          <w:bCs/>
          <w:color w:val="204163"/>
        </w:rPr>
        <w:t>(2)</w:t>
      </w:r>
      <w:r w:rsidRPr="00500C9C">
        <w:rPr>
          <w:rFonts w:cs="Helvetica Neue"/>
          <w:color w:val="262626"/>
        </w:rPr>
        <w:t xml:space="preserve"> Subsection (1) does not apply in respect of a person who has, or ought to have, knowledge of a situation described in that subsection </w:t>
      </w:r>
      <w:r w:rsidRPr="00500C9C">
        <w:rPr>
          <w:rFonts w:cs="Helvetica Neue"/>
          <w:color w:val="262626"/>
          <w:highlight w:val="yellow"/>
        </w:rPr>
        <w:t>by virtue of their relationship to the corporation.</w:t>
      </w:r>
      <w:r w:rsidR="00872586" w:rsidRPr="00500C9C">
        <w:rPr>
          <w:rFonts w:cs="Helvetica Neue"/>
          <w:color w:val="262626"/>
        </w:rPr>
        <w:t xml:space="preserve"> </w:t>
      </w:r>
      <w:r w:rsidR="00872586" w:rsidRPr="00500C9C">
        <w:rPr>
          <w:rFonts w:cs="Helvetica Neue"/>
          <w:color w:val="FF0000"/>
        </w:rPr>
        <w:t xml:space="preserve">[3P’s knowledge of lack of approval/authority can be </w:t>
      </w:r>
      <w:r w:rsidR="00872586" w:rsidRPr="00500C9C">
        <w:rPr>
          <w:rFonts w:cs="Helvetica Neue"/>
          <w:b/>
          <w:color w:val="FF0000"/>
        </w:rPr>
        <w:t xml:space="preserve">imputed </w:t>
      </w:r>
      <w:r w:rsidR="00872586" w:rsidRPr="00500C9C">
        <w:rPr>
          <w:rFonts w:cs="Helvetica Neue"/>
          <w:color w:val="FF0000"/>
        </w:rPr>
        <w:t xml:space="preserve">by e.g. past transactions] </w:t>
      </w:r>
    </w:p>
    <w:p w14:paraId="3C53B31B" w14:textId="066C62BF" w:rsidR="00BD2C17" w:rsidRPr="00500C9C" w:rsidRDefault="00447F70" w:rsidP="00447F70">
      <w:pPr>
        <w:pStyle w:val="Heading2"/>
        <w:rPr>
          <w:rFonts w:eastAsia="Times New Roman"/>
          <w:sz w:val="20"/>
          <w:szCs w:val="20"/>
        </w:rPr>
      </w:pPr>
      <w:bookmarkStart w:id="10" w:name="_Toc480996523"/>
      <w:r w:rsidRPr="00500C9C">
        <w:rPr>
          <w:rFonts w:eastAsia="Times New Roman"/>
          <w:sz w:val="20"/>
          <w:szCs w:val="20"/>
        </w:rPr>
        <w:t xml:space="preserve">20(1) </w:t>
      </w:r>
      <w:r w:rsidR="00BD2C17" w:rsidRPr="00500C9C">
        <w:rPr>
          <w:rFonts w:eastAsia="Times New Roman"/>
          <w:sz w:val="20"/>
          <w:szCs w:val="20"/>
        </w:rPr>
        <w:t>Corporate records</w:t>
      </w:r>
      <w:bookmarkEnd w:id="10"/>
    </w:p>
    <w:p w14:paraId="720AED8B" w14:textId="15745147" w:rsidR="00BD2C17" w:rsidRPr="00500C9C" w:rsidRDefault="00BD2C17" w:rsidP="00447F70">
      <w:pPr>
        <w:pStyle w:val="subsection"/>
        <w:spacing w:before="168" w:beforeAutospacing="0" w:after="120" w:afterAutospacing="0"/>
        <w:rPr>
          <w:rFonts w:asciiTheme="minorHAnsi" w:hAnsiTheme="minorHAnsi"/>
          <w:color w:val="333333"/>
          <w:sz w:val="20"/>
          <w:szCs w:val="20"/>
        </w:rPr>
      </w:pPr>
      <w:r w:rsidRPr="00500C9C">
        <w:rPr>
          <w:rFonts w:asciiTheme="minorHAnsi" w:hAnsiTheme="minorHAnsi"/>
          <w:color w:val="333333"/>
          <w:sz w:val="20"/>
          <w:szCs w:val="20"/>
        </w:rPr>
        <w:t>A corporation shall prepare and maintain, at its registered office or at any other place in Canada designated by the directors, records containing</w:t>
      </w:r>
    </w:p>
    <w:p w14:paraId="2847EC6D" w14:textId="77777777" w:rsidR="00BD2C17" w:rsidRPr="00500C9C" w:rsidRDefault="00BD2C17" w:rsidP="00447F70">
      <w:pPr>
        <w:pStyle w:val="paragraph"/>
        <w:spacing w:before="168" w:beforeAutospacing="0" w:after="120" w:afterAutospacing="0"/>
        <w:ind w:left="720"/>
        <w:rPr>
          <w:rFonts w:asciiTheme="minorHAnsi" w:hAnsiTheme="minorHAnsi"/>
          <w:color w:val="333333"/>
          <w:sz w:val="20"/>
          <w:szCs w:val="20"/>
        </w:rPr>
      </w:pPr>
      <w:r w:rsidRPr="00500C9C">
        <w:rPr>
          <w:rStyle w:val="lawlabel"/>
          <w:rFonts w:asciiTheme="minorHAnsi" w:hAnsiTheme="minorHAnsi"/>
          <w:b/>
          <w:bCs/>
          <w:color w:val="000000"/>
          <w:sz w:val="20"/>
          <w:szCs w:val="20"/>
        </w:rPr>
        <w:t>(a)</w:t>
      </w:r>
      <w:r w:rsidRPr="00500C9C">
        <w:rPr>
          <w:rFonts w:asciiTheme="minorHAnsi" w:hAnsiTheme="minorHAnsi"/>
          <w:color w:val="333333"/>
          <w:sz w:val="20"/>
          <w:szCs w:val="20"/>
        </w:rPr>
        <w:t xml:space="preserve"> the </w:t>
      </w:r>
      <w:r w:rsidRPr="00500C9C">
        <w:rPr>
          <w:rFonts w:asciiTheme="minorHAnsi" w:hAnsiTheme="minorHAnsi"/>
          <w:color w:val="333333"/>
          <w:sz w:val="20"/>
          <w:szCs w:val="20"/>
          <w:highlight w:val="yellow"/>
        </w:rPr>
        <w:t>articles and the by-laws,</w:t>
      </w:r>
      <w:r w:rsidRPr="00500C9C">
        <w:rPr>
          <w:rFonts w:asciiTheme="minorHAnsi" w:hAnsiTheme="minorHAnsi"/>
          <w:color w:val="333333"/>
          <w:sz w:val="20"/>
          <w:szCs w:val="20"/>
        </w:rPr>
        <w:t xml:space="preserve"> and all amendments thereto, and a copy of any </w:t>
      </w:r>
      <w:r w:rsidRPr="00500C9C">
        <w:rPr>
          <w:rFonts w:asciiTheme="minorHAnsi" w:hAnsiTheme="minorHAnsi"/>
          <w:color w:val="333333"/>
          <w:sz w:val="20"/>
          <w:szCs w:val="20"/>
          <w:highlight w:val="yellow"/>
        </w:rPr>
        <w:t>unanimous shareholder agreement</w:t>
      </w:r>
      <w:r w:rsidRPr="00500C9C">
        <w:rPr>
          <w:rFonts w:asciiTheme="minorHAnsi" w:hAnsiTheme="minorHAnsi"/>
          <w:color w:val="333333"/>
          <w:sz w:val="20"/>
          <w:szCs w:val="20"/>
        </w:rPr>
        <w:t>;</w:t>
      </w:r>
    </w:p>
    <w:p w14:paraId="6A45E00C" w14:textId="77777777" w:rsidR="00BD2C17" w:rsidRPr="00500C9C" w:rsidRDefault="00BD2C17" w:rsidP="00447F70">
      <w:pPr>
        <w:pStyle w:val="paragraph"/>
        <w:spacing w:before="168" w:beforeAutospacing="0" w:after="120" w:afterAutospacing="0"/>
        <w:ind w:left="720"/>
        <w:rPr>
          <w:rFonts w:asciiTheme="minorHAnsi" w:hAnsiTheme="minorHAnsi"/>
          <w:color w:val="333333"/>
          <w:sz w:val="20"/>
          <w:szCs w:val="20"/>
        </w:rPr>
      </w:pPr>
      <w:r w:rsidRPr="00500C9C">
        <w:rPr>
          <w:rStyle w:val="lawlabel"/>
          <w:rFonts w:asciiTheme="minorHAnsi" w:hAnsiTheme="minorHAnsi"/>
          <w:b/>
          <w:bCs/>
          <w:color w:val="000000"/>
          <w:sz w:val="20"/>
          <w:szCs w:val="20"/>
        </w:rPr>
        <w:t>(b)</w:t>
      </w:r>
      <w:r w:rsidRPr="00500C9C">
        <w:rPr>
          <w:rFonts w:asciiTheme="minorHAnsi" w:hAnsiTheme="minorHAnsi"/>
          <w:color w:val="333333"/>
          <w:sz w:val="20"/>
          <w:szCs w:val="20"/>
        </w:rPr>
        <w:t> </w:t>
      </w:r>
      <w:r w:rsidRPr="00500C9C">
        <w:rPr>
          <w:rFonts w:asciiTheme="minorHAnsi" w:hAnsiTheme="minorHAnsi"/>
          <w:color w:val="333333"/>
          <w:sz w:val="20"/>
          <w:szCs w:val="20"/>
          <w:highlight w:val="yellow"/>
        </w:rPr>
        <w:t>minutes of meetings and resolutions of shareholders</w:t>
      </w:r>
      <w:r w:rsidRPr="00500C9C">
        <w:rPr>
          <w:rFonts w:asciiTheme="minorHAnsi" w:hAnsiTheme="minorHAnsi"/>
          <w:color w:val="333333"/>
          <w:sz w:val="20"/>
          <w:szCs w:val="20"/>
        </w:rPr>
        <w:t>;</w:t>
      </w:r>
    </w:p>
    <w:p w14:paraId="15B10D05" w14:textId="77777777" w:rsidR="00BD2C17" w:rsidRPr="00500C9C" w:rsidRDefault="00BD2C17" w:rsidP="00447F70">
      <w:pPr>
        <w:pStyle w:val="paragraph"/>
        <w:spacing w:before="168" w:beforeAutospacing="0" w:after="120" w:afterAutospacing="0"/>
        <w:ind w:left="720"/>
        <w:rPr>
          <w:rFonts w:asciiTheme="minorHAnsi" w:hAnsiTheme="minorHAnsi"/>
          <w:color w:val="333333"/>
          <w:sz w:val="20"/>
          <w:szCs w:val="20"/>
        </w:rPr>
      </w:pPr>
      <w:r w:rsidRPr="00500C9C">
        <w:rPr>
          <w:rStyle w:val="lawlabel"/>
          <w:rFonts w:asciiTheme="minorHAnsi" w:hAnsiTheme="minorHAnsi"/>
          <w:b/>
          <w:bCs/>
          <w:color w:val="000000"/>
          <w:sz w:val="20"/>
          <w:szCs w:val="20"/>
        </w:rPr>
        <w:t>(c)</w:t>
      </w:r>
      <w:r w:rsidRPr="00500C9C">
        <w:rPr>
          <w:rFonts w:asciiTheme="minorHAnsi" w:hAnsiTheme="minorHAnsi"/>
          <w:color w:val="333333"/>
          <w:sz w:val="20"/>
          <w:szCs w:val="20"/>
        </w:rPr>
        <w:t> copies of all notices required by section 106 or 113; and</w:t>
      </w:r>
    </w:p>
    <w:p w14:paraId="444D386E" w14:textId="77777777" w:rsidR="00BD2C17" w:rsidRPr="00500C9C" w:rsidRDefault="00BD2C17" w:rsidP="00447F70">
      <w:pPr>
        <w:pStyle w:val="paragraph"/>
        <w:spacing w:before="168" w:beforeAutospacing="0" w:after="120" w:afterAutospacing="0"/>
        <w:ind w:left="720"/>
        <w:rPr>
          <w:rFonts w:asciiTheme="minorHAnsi" w:hAnsiTheme="minorHAnsi"/>
          <w:color w:val="333333"/>
          <w:sz w:val="20"/>
          <w:szCs w:val="20"/>
        </w:rPr>
      </w:pPr>
      <w:r w:rsidRPr="00500C9C">
        <w:rPr>
          <w:rStyle w:val="lawlabel"/>
          <w:rFonts w:asciiTheme="minorHAnsi" w:hAnsiTheme="minorHAnsi"/>
          <w:b/>
          <w:bCs/>
          <w:color w:val="000000"/>
          <w:sz w:val="20"/>
          <w:szCs w:val="20"/>
        </w:rPr>
        <w:t>(d)</w:t>
      </w:r>
      <w:r w:rsidRPr="00500C9C">
        <w:rPr>
          <w:rFonts w:asciiTheme="minorHAnsi" w:hAnsiTheme="minorHAnsi"/>
          <w:color w:val="333333"/>
          <w:sz w:val="20"/>
          <w:szCs w:val="20"/>
        </w:rPr>
        <w:t> a securities register that complies with section 50.</w:t>
      </w:r>
    </w:p>
    <w:p w14:paraId="50C79700" w14:textId="07B35496" w:rsidR="00BD2C17" w:rsidRPr="00500C9C" w:rsidRDefault="00447F70" w:rsidP="00BD2C17">
      <w:pPr>
        <w:pStyle w:val="Heading2"/>
        <w:rPr>
          <w:rFonts w:eastAsia="Times New Roman"/>
          <w:sz w:val="20"/>
          <w:szCs w:val="20"/>
        </w:rPr>
      </w:pPr>
      <w:bookmarkStart w:id="11" w:name="_Toc480996524"/>
      <w:r w:rsidRPr="00500C9C">
        <w:rPr>
          <w:rFonts w:eastAsia="Times New Roman"/>
          <w:sz w:val="20"/>
          <w:szCs w:val="20"/>
        </w:rPr>
        <w:t xml:space="preserve">21 </w:t>
      </w:r>
      <w:r w:rsidR="00BD2C17" w:rsidRPr="00500C9C">
        <w:rPr>
          <w:rFonts w:eastAsia="Times New Roman"/>
          <w:sz w:val="20"/>
          <w:szCs w:val="20"/>
        </w:rPr>
        <w:t>Access to corporate records</w:t>
      </w:r>
      <w:bookmarkEnd w:id="11"/>
    </w:p>
    <w:p w14:paraId="13F8C600" w14:textId="77777777" w:rsidR="00BD2C17" w:rsidRPr="00500C9C" w:rsidRDefault="00BD2C17" w:rsidP="00BD2C17">
      <w:pPr>
        <w:pStyle w:val="subsection"/>
        <w:spacing w:before="168" w:beforeAutospacing="0" w:after="120" w:afterAutospacing="0"/>
        <w:rPr>
          <w:rFonts w:asciiTheme="minorHAnsi" w:hAnsiTheme="minorHAnsi"/>
          <w:color w:val="333333"/>
          <w:sz w:val="20"/>
          <w:szCs w:val="20"/>
        </w:rPr>
      </w:pPr>
      <w:r w:rsidRPr="00500C9C">
        <w:rPr>
          <w:rStyle w:val="sectionlabel"/>
          <w:rFonts w:asciiTheme="minorHAnsi" w:hAnsiTheme="minorHAnsi"/>
          <w:b/>
          <w:bCs/>
          <w:color w:val="000000"/>
          <w:sz w:val="20"/>
          <w:szCs w:val="20"/>
        </w:rPr>
        <w:lastRenderedPageBreak/>
        <w:t>21</w:t>
      </w:r>
      <w:r w:rsidRPr="00500C9C">
        <w:rPr>
          <w:rFonts w:asciiTheme="minorHAnsi" w:hAnsiTheme="minorHAnsi"/>
          <w:color w:val="333333"/>
          <w:sz w:val="20"/>
          <w:szCs w:val="20"/>
        </w:rPr>
        <w:t> </w:t>
      </w:r>
      <w:r w:rsidRPr="00500C9C">
        <w:rPr>
          <w:rStyle w:val="lawlabel"/>
          <w:rFonts w:asciiTheme="minorHAnsi" w:hAnsiTheme="minorHAnsi"/>
          <w:b/>
          <w:bCs/>
          <w:color w:val="000000"/>
          <w:sz w:val="20"/>
          <w:szCs w:val="20"/>
        </w:rPr>
        <w:t>(1)</w:t>
      </w:r>
      <w:r w:rsidRPr="00500C9C">
        <w:rPr>
          <w:rFonts w:asciiTheme="minorHAnsi" w:hAnsiTheme="minorHAnsi"/>
          <w:color w:val="333333"/>
          <w:sz w:val="20"/>
          <w:szCs w:val="20"/>
        </w:rPr>
        <w:t xml:space="preserve"> Subject to subsection (1.1), </w:t>
      </w:r>
      <w:r w:rsidRPr="00500C9C">
        <w:rPr>
          <w:rFonts w:asciiTheme="minorHAnsi" w:hAnsiTheme="minorHAnsi"/>
          <w:color w:val="333333"/>
          <w:sz w:val="20"/>
          <w:szCs w:val="20"/>
          <w:highlight w:val="yellow"/>
        </w:rPr>
        <w:t>shareholders and creditors</w:t>
      </w:r>
      <w:r w:rsidRPr="00500C9C">
        <w:rPr>
          <w:rFonts w:asciiTheme="minorHAnsi" w:hAnsiTheme="minorHAnsi"/>
          <w:color w:val="333333"/>
          <w:sz w:val="20"/>
          <w:szCs w:val="20"/>
        </w:rPr>
        <w:t xml:space="preserve"> of a corporation, their </w:t>
      </w:r>
      <w:r w:rsidRPr="00500C9C">
        <w:rPr>
          <w:rFonts w:asciiTheme="minorHAnsi" w:hAnsiTheme="minorHAnsi"/>
          <w:color w:val="333333"/>
          <w:sz w:val="20"/>
          <w:szCs w:val="20"/>
          <w:highlight w:val="yellow"/>
        </w:rPr>
        <w:t>personal representatives</w:t>
      </w:r>
      <w:r w:rsidRPr="00500C9C">
        <w:rPr>
          <w:rFonts w:asciiTheme="minorHAnsi" w:hAnsiTheme="minorHAnsi"/>
          <w:color w:val="333333"/>
          <w:sz w:val="20"/>
          <w:szCs w:val="20"/>
        </w:rPr>
        <w:t xml:space="preserve"> and </w:t>
      </w:r>
      <w:r w:rsidRPr="00500C9C">
        <w:rPr>
          <w:rFonts w:asciiTheme="minorHAnsi" w:hAnsiTheme="minorHAnsi"/>
          <w:color w:val="333333"/>
          <w:sz w:val="20"/>
          <w:szCs w:val="20"/>
          <w:highlight w:val="yellow"/>
        </w:rPr>
        <w:t>the Director may examine the records</w:t>
      </w:r>
      <w:r w:rsidRPr="00500C9C">
        <w:rPr>
          <w:rFonts w:asciiTheme="minorHAnsi" w:hAnsiTheme="minorHAnsi"/>
          <w:color w:val="333333"/>
          <w:sz w:val="20"/>
          <w:szCs w:val="20"/>
        </w:rPr>
        <w:t xml:space="preserve"> described in subsection 20(1) during the usual business hours of the corporation, and may take extracts from the records, free of charge, and, if the corporation is a distributing corporation, any other person may do so on payment of a reasonable fee.</w:t>
      </w:r>
    </w:p>
    <w:p w14:paraId="1E4DDA56" w14:textId="1B631ABA" w:rsidR="00EF47E7" w:rsidRPr="00500C9C" w:rsidRDefault="00BD2C17" w:rsidP="00BD2C17">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Requirement for Affidavit (1.1)</w:t>
      </w:r>
      <w:r w:rsidRPr="00500C9C">
        <w:rPr>
          <w:rFonts w:asciiTheme="minorHAnsi" w:hAnsiTheme="minorHAnsi"/>
          <w:color w:val="333333"/>
          <w:sz w:val="20"/>
          <w:szCs w:val="20"/>
        </w:rPr>
        <w:t> Any person described in subsection (1) who wishes to examine the securities register of a distributing corporation must first make a request to the corporation or its agent or mandatary, accompanied by an affidavit referred to in subsection (7). On receipt of the affidavit, the corporation or its agent or mandatary shall allow the applicant access to the securities register during the corporation’s usual business hours, and, on payment of a reasonable fee, provide the applicant with an extract from the securities register</w:t>
      </w:r>
    </w:p>
    <w:p w14:paraId="61F0C819" w14:textId="10E7F47E" w:rsidR="00721A3A" w:rsidRPr="00500C9C" w:rsidRDefault="00721A3A" w:rsidP="00DC518E">
      <w:pPr>
        <w:pStyle w:val="Heading1"/>
        <w:spacing w:before="0"/>
        <w:rPr>
          <w:rFonts w:eastAsia="Times New Roman"/>
          <w:color w:val="333333"/>
          <w:sz w:val="20"/>
          <w:szCs w:val="20"/>
        </w:rPr>
      </w:pPr>
      <w:bookmarkStart w:id="12" w:name="_Toc480996525"/>
      <w:r w:rsidRPr="00500C9C">
        <w:rPr>
          <w:rStyle w:val="hlabel1"/>
          <w:rFonts w:eastAsia="Times New Roman"/>
          <w:color w:val="333333"/>
          <w:sz w:val="20"/>
          <w:szCs w:val="20"/>
        </w:rPr>
        <w:t xml:space="preserve">PART V: </w:t>
      </w:r>
      <w:r w:rsidRPr="00500C9C">
        <w:rPr>
          <w:rStyle w:val="htitletext1"/>
          <w:rFonts w:eastAsia="Times New Roman"/>
          <w:color w:val="333333"/>
          <w:sz w:val="20"/>
          <w:szCs w:val="20"/>
        </w:rPr>
        <w:t>Corporate Finance</w:t>
      </w:r>
      <w:bookmarkEnd w:id="12"/>
    </w:p>
    <w:p w14:paraId="6D394304" w14:textId="0142AB0D" w:rsidR="00721A3A" w:rsidRPr="00500C9C" w:rsidRDefault="00721A3A" w:rsidP="00DC518E">
      <w:pPr>
        <w:pStyle w:val="Heading2"/>
        <w:rPr>
          <w:rFonts w:eastAsia="Times New Roman"/>
          <w:sz w:val="20"/>
          <w:szCs w:val="20"/>
        </w:rPr>
      </w:pPr>
      <w:bookmarkStart w:id="13" w:name="_Toc480996526"/>
      <w:r w:rsidRPr="00500C9C">
        <w:rPr>
          <w:rStyle w:val="sectionlabel"/>
          <w:bCs/>
          <w:color w:val="000000"/>
          <w:sz w:val="20"/>
          <w:szCs w:val="20"/>
        </w:rPr>
        <w:t>24</w:t>
      </w:r>
      <w:r w:rsidRPr="00500C9C">
        <w:rPr>
          <w:sz w:val="20"/>
          <w:szCs w:val="20"/>
        </w:rPr>
        <w:t> </w:t>
      </w:r>
      <w:r w:rsidRPr="00500C9C">
        <w:rPr>
          <w:rStyle w:val="lawlabel"/>
          <w:bCs/>
          <w:color w:val="000000"/>
          <w:sz w:val="20"/>
          <w:szCs w:val="20"/>
        </w:rPr>
        <w:t>(1)</w:t>
      </w:r>
      <w:r w:rsidRPr="00500C9C">
        <w:rPr>
          <w:sz w:val="20"/>
          <w:szCs w:val="20"/>
        </w:rPr>
        <w:t> </w:t>
      </w:r>
      <w:r w:rsidRPr="00500C9C">
        <w:rPr>
          <w:rFonts w:eastAsia="Times New Roman"/>
          <w:sz w:val="20"/>
          <w:szCs w:val="20"/>
        </w:rPr>
        <w:t>Shares</w:t>
      </w:r>
      <w:bookmarkEnd w:id="13"/>
    </w:p>
    <w:p w14:paraId="48CCEBC9" w14:textId="113A5915" w:rsidR="00721A3A" w:rsidRPr="00500C9C" w:rsidRDefault="00721A3A" w:rsidP="00721A3A">
      <w:pPr>
        <w:pStyle w:val="subsection"/>
        <w:spacing w:before="168" w:beforeAutospacing="0" w:after="120" w:afterAutospacing="0"/>
        <w:rPr>
          <w:rFonts w:asciiTheme="minorHAnsi" w:hAnsiTheme="minorHAnsi"/>
          <w:color w:val="333333"/>
          <w:sz w:val="20"/>
          <w:szCs w:val="20"/>
        </w:rPr>
      </w:pPr>
      <w:r w:rsidRPr="00500C9C">
        <w:rPr>
          <w:rFonts w:asciiTheme="minorHAnsi" w:hAnsiTheme="minorHAnsi"/>
          <w:color w:val="333333"/>
          <w:sz w:val="20"/>
          <w:szCs w:val="20"/>
        </w:rPr>
        <w:t>Shares of a corporation shall be in registered form and shall be without nominal or par value.</w:t>
      </w:r>
    </w:p>
    <w:p w14:paraId="21E665A1" w14:textId="151BD070" w:rsidR="00721A3A" w:rsidRPr="00500C9C" w:rsidRDefault="00721A3A" w:rsidP="00721A3A">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(2)</w:t>
      </w:r>
      <w:r w:rsidRPr="00500C9C">
        <w:rPr>
          <w:rFonts w:asciiTheme="minorHAnsi" w:hAnsiTheme="minorHAnsi"/>
          <w:color w:val="333333"/>
          <w:sz w:val="20"/>
          <w:szCs w:val="20"/>
        </w:rPr>
        <w:t> When a body corporate is continued under this Act, a share with nominal or par value issued by the body corporate before it was so continued is, for the purpose of subsection (1), deemed to be a share without nominal or par value.</w:t>
      </w:r>
    </w:p>
    <w:p w14:paraId="05401105" w14:textId="5F10C017" w:rsidR="00721A3A" w:rsidRPr="00500C9C" w:rsidRDefault="00EF21A3" w:rsidP="00721A3A">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 xml:space="preserve">Rights attached to Shares </w:t>
      </w:r>
      <w:r w:rsidR="00721A3A" w:rsidRPr="00500C9C">
        <w:rPr>
          <w:rStyle w:val="lawlabel"/>
          <w:rFonts w:asciiTheme="minorHAnsi" w:hAnsiTheme="minorHAnsi"/>
          <w:b/>
          <w:bCs/>
          <w:color w:val="000000"/>
          <w:sz w:val="20"/>
          <w:szCs w:val="20"/>
        </w:rPr>
        <w:t>(3)</w:t>
      </w:r>
      <w:r w:rsidR="00721A3A" w:rsidRPr="00500C9C">
        <w:rPr>
          <w:rFonts w:asciiTheme="minorHAnsi" w:hAnsiTheme="minorHAnsi"/>
          <w:color w:val="333333"/>
          <w:sz w:val="20"/>
          <w:szCs w:val="20"/>
        </w:rPr>
        <w:t> Where a corporation has only one class of shares, the rights of the holders thereof are equal in all respects and include the rights</w:t>
      </w:r>
    </w:p>
    <w:p w14:paraId="05D9A624" w14:textId="7AB63FBA" w:rsidR="00721A3A" w:rsidRPr="00500C9C" w:rsidRDefault="00721A3A" w:rsidP="00B025B1">
      <w:pPr>
        <w:pStyle w:val="paragraph"/>
        <w:numPr>
          <w:ilvl w:val="0"/>
          <w:numId w:val="10"/>
        </w:numPr>
        <w:spacing w:before="168" w:beforeAutospacing="0" w:after="120" w:afterAutospacing="0"/>
        <w:ind w:left="714" w:hanging="357"/>
        <w:contextualSpacing/>
        <w:rPr>
          <w:rFonts w:asciiTheme="minorHAnsi" w:hAnsiTheme="minorHAnsi"/>
          <w:color w:val="333333"/>
          <w:sz w:val="20"/>
          <w:szCs w:val="20"/>
        </w:rPr>
      </w:pPr>
      <w:r w:rsidRPr="00500C9C">
        <w:rPr>
          <w:rFonts w:asciiTheme="minorHAnsi" w:hAnsiTheme="minorHAnsi"/>
          <w:color w:val="333333"/>
          <w:sz w:val="20"/>
          <w:szCs w:val="20"/>
        </w:rPr>
        <w:t>to vote at any meeting of shareholders of the corporation;</w:t>
      </w:r>
    </w:p>
    <w:p w14:paraId="09C764D6" w14:textId="0A66D1DB" w:rsidR="00721A3A" w:rsidRPr="00500C9C" w:rsidRDefault="00721A3A" w:rsidP="00B025B1">
      <w:pPr>
        <w:pStyle w:val="paragraph"/>
        <w:numPr>
          <w:ilvl w:val="0"/>
          <w:numId w:val="10"/>
        </w:numPr>
        <w:spacing w:before="168" w:beforeAutospacing="0" w:after="120" w:afterAutospacing="0"/>
        <w:ind w:left="714" w:hanging="357"/>
        <w:contextualSpacing/>
        <w:rPr>
          <w:rFonts w:asciiTheme="minorHAnsi" w:hAnsiTheme="minorHAnsi"/>
          <w:color w:val="333333"/>
          <w:sz w:val="20"/>
          <w:szCs w:val="20"/>
        </w:rPr>
      </w:pPr>
      <w:r w:rsidRPr="00500C9C">
        <w:rPr>
          <w:rFonts w:asciiTheme="minorHAnsi" w:hAnsiTheme="minorHAnsi"/>
          <w:color w:val="333333"/>
          <w:sz w:val="20"/>
          <w:szCs w:val="20"/>
        </w:rPr>
        <w:t>to receive any dividend declared by the corporation; and</w:t>
      </w:r>
    </w:p>
    <w:p w14:paraId="41740A3C" w14:textId="258D68BF" w:rsidR="00721A3A" w:rsidRPr="00500C9C" w:rsidRDefault="00721A3A" w:rsidP="00B025B1">
      <w:pPr>
        <w:pStyle w:val="paragraph"/>
        <w:numPr>
          <w:ilvl w:val="0"/>
          <w:numId w:val="10"/>
        </w:numPr>
        <w:spacing w:before="168" w:beforeAutospacing="0" w:after="120" w:afterAutospacing="0"/>
        <w:ind w:left="714" w:hanging="357"/>
        <w:contextualSpacing/>
        <w:rPr>
          <w:rFonts w:asciiTheme="minorHAnsi" w:hAnsiTheme="minorHAnsi"/>
          <w:color w:val="333333"/>
          <w:sz w:val="20"/>
          <w:szCs w:val="20"/>
        </w:rPr>
      </w:pPr>
      <w:r w:rsidRPr="00500C9C">
        <w:rPr>
          <w:rFonts w:asciiTheme="minorHAnsi" w:hAnsiTheme="minorHAnsi"/>
          <w:color w:val="333333"/>
          <w:sz w:val="20"/>
          <w:szCs w:val="20"/>
        </w:rPr>
        <w:t>to receive the remaining property of the corporation on dissolution.</w:t>
      </w:r>
    </w:p>
    <w:p w14:paraId="325FF7B6" w14:textId="2CF8C7AB" w:rsidR="00721A3A" w:rsidRPr="00500C9C" w:rsidRDefault="00EF21A3" w:rsidP="00721A3A">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 xml:space="preserve">Rights to Classes of Shares </w:t>
      </w:r>
      <w:r w:rsidR="00721A3A" w:rsidRPr="00500C9C">
        <w:rPr>
          <w:rStyle w:val="lawlabel"/>
          <w:rFonts w:asciiTheme="minorHAnsi" w:hAnsiTheme="minorHAnsi"/>
          <w:b/>
          <w:bCs/>
          <w:color w:val="000000"/>
          <w:sz w:val="20"/>
          <w:szCs w:val="20"/>
        </w:rPr>
        <w:t>(4)</w:t>
      </w:r>
      <w:r w:rsidR="00721A3A" w:rsidRPr="00500C9C">
        <w:rPr>
          <w:rFonts w:asciiTheme="minorHAnsi" w:hAnsiTheme="minorHAnsi"/>
          <w:color w:val="333333"/>
          <w:sz w:val="20"/>
          <w:szCs w:val="20"/>
        </w:rPr>
        <w:t> The articles may provide for more than one class of shares and, if they so provide,</w:t>
      </w:r>
    </w:p>
    <w:p w14:paraId="26AED124" w14:textId="2EA38CAE" w:rsidR="00721A3A" w:rsidRPr="00500C9C" w:rsidRDefault="00721A3A" w:rsidP="00B025B1">
      <w:pPr>
        <w:pStyle w:val="paragraph"/>
        <w:numPr>
          <w:ilvl w:val="0"/>
          <w:numId w:val="11"/>
        </w:numPr>
        <w:spacing w:before="168" w:beforeAutospacing="0" w:after="120" w:afterAutospacing="0"/>
        <w:ind w:left="1077" w:hanging="357"/>
        <w:contextualSpacing/>
        <w:rPr>
          <w:rFonts w:asciiTheme="minorHAnsi" w:hAnsiTheme="minorHAnsi"/>
          <w:color w:val="333333"/>
          <w:sz w:val="20"/>
          <w:szCs w:val="20"/>
        </w:rPr>
      </w:pPr>
      <w:r w:rsidRPr="00500C9C">
        <w:rPr>
          <w:rFonts w:asciiTheme="minorHAnsi" w:hAnsiTheme="minorHAnsi"/>
          <w:color w:val="333333"/>
          <w:sz w:val="20"/>
          <w:szCs w:val="20"/>
        </w:rPr>
        <w:t>the rights, privileges, restrictions and conditions attaching to the shares of each class shall be set out therein; and</w:t>
      </w:r>
    </w:p>
    <w:p w14:paraId="11A8A15C" w14:textId="39C01A14" w:rsidR="009C4CBF" w:rsidRPr="00500C9C" w:rsidRDefault="00721A3A" w:rsidP="00B025B1">
      <w:pPr>
        <w:pStyle w:val="paragraph"/>
        <w:numPr>
          <w:ilvl w:val="0"/>
          <w:numId w:val="11"/>
        </w:numPr>
        <w:spacing w:before="168" w:beforeAutospacing="0" w:after="120" w:afterAutospacing="0"/>
        <w:ind w:left="1077" w:hanging="357"/>
        <w:contextualSpacing/>
        <w:rPr>
          <w:rFonts w:asciiTheme="minorHAnsi" w:hAnsiTheme="minorHAnsi"/>
          <w:color w:val="333333"/>
          <w:sz w:val="20"/>
          <w:szCs w:val="20"/>
        </w:rPr>
      </w:pPr>
      <w:r w:rsidRPr="00500C9C">
        <w:rPr>
          <w:rFonts w:asciiTheme="minorHAnsi" w:hAnsiTheme="minorHAnsi"/>
          <w:color w:val="333333"/>
          <w:sz w:val="20"/>
          <w:szCs w:val="20"/>
        </w:rPr>
        <w:t>the rights set out in subsection (3) shall be attached to at least one class of shares but all such rights are not required to be attached to one class.</w:t>
      </w:r>
    </w:p>
    <w:p w14:paraId="2D64F46B" w14:textId="056D8671" w:rsidR="00CE76E7" w:rsidRPr="00500C9C" w:rsidRDefault="00CE76E7" w:rsidP="00DC518E">
      <w:pPr>
        <w:pStyle w:val="Heading2"/>
        <w:rPr>
          <w:sz w:val="20"/>
          <w:szCs w:val="20"/>
        </w:rPr>
      </w:pPr>
      <w:bookmarkStart w:id="14" w:name="_Toc480996527"/>
      <w:r w:rsidRPr="00500C9C">
        <w:rPr>
          <w:color w:val="204163"/>
          <w:sz w:val="20"/>
          <w:szCs w:val="20"/>
        </w:rPr>
        <w:t xml:space="preserve">25 </w:t>
      </w:r>
      <w:r w:rsidRPr="00500C9C">
        <w:rPr>
          <w:sz w:val="20"/>
          <w:szCs w:val="20"/>
        </w:rPr>
        <w:t>Issue of shares</w:t>
      </w:r>
      <w:bookmarkEnd w:id="14"/>
    </w:p>
    <w:p w14:paraId="150166CB" w14:textId="61B783E2" w:rsidR="00CE76E7" w:rsidRPr="00500C9C" w:rsidRDefault="00CE76E7" w:rsidP="00CE76E7">
      <w:pPr>
        <w:widowControl w:val="0"/>
        <w:tabs>
          <w:tab w:val="left" w:pos="220"/>
          <w:tab w:val="left" w:pos="720"/>
        </w:tabs>
        <w:autoSpaceDE w:val="0"/>
        <w:autoSpaceDN w:val="0"/>
        <w:adjustRightInd w:val="0"/>
        <w:spacing w:before="0" w:after="0" w:line="240" w:lineRule="auto"/>
        <w:rPr>
          <w:rFonts w:cs="Helvetica Neue"/>
          <w:color w:val="262626"/>
        </w:rPr>
      </w:pPr>
      <w:r w:rsidRPr="00500C9C">
        <w:rPr>
          <w:rFonts w:cs="Helvetica Neue"/>
          <w:b/>
          <w:bCs/>
          <w:color w:val="204163"/>
        </w:rPr>
        <w:t>(1)</w:t>
      </w:r>
      <w:r w:rsidRPr="00500C9C">
        <w:rPr>
          <w:rFonts w:cs="Helvetica Neue"/>
          <w:color w:val="262626"/>
        </w:rPr>
        <w:t> Subject to the articles, the by-laws and any unanimous shareholder agreement and to section 28, shares may be issued at such times and to such persons and for such consideration as the directors may determine.</w:t>
      </w:r>
    </w:p>
    <w:p w14:paraId="71D13CE1" w14:textId="1977705D" w:rsidR="00CE76E7" w:rsidRPr="00500C9C" w:rsidRDefault="00CE76E7" w:rsidP="00CE76E7">
      <w:pPr>
        <w:widowControl w:val="0"/>
        <w:tabs>
          <w:tab w:val="left" w:pos="220"/>
          <w:tab w:val="left" w:pos="720"/>
        </w:tabs>
        <w:autoSpaceDE w:val="0"/>
        <w:autoSpaceDN w:val="0"/>
        <w:adjustRightInd w:val="0"/>
        <w:spacing w:before="0" w:after="0" w:line="240" w:lineRule="auto"/>
        <w:rPr>
          <w:rFonts w:cs="Helvetica Neue"/>
          <w:color w:val="262626"/>
        </w:rPr>
      </w:pPr>
      <w:r w:rsidRPr="00500C9C">
        <w:rPr>
          <w:rFonts w:cs="Helvetica Neue"/>
          <w:b/>
          <w:bCs/>
          <w:color w:val="262626"/>
        </w:rPr>
        <w:t>Shares non-assessable</w:t>
      </w:r>
      <w:r w:rsidRPr="00500C9C">
        <w:rPr>
          <w:rFonts w:ascii="MS Mincho" w:eastAsia="MS Mincho" w:hAnsi="MS Mincho" w:cs="MS Mincho"/>
          <w:b/>
          <w:bCs/>
          <w:color w:val="262626"/>
        </w:rPr>
        <w:t> </w:t>
      </w:r>
      <w:r w:rsidRPr="00500C9C">
        <w:rPr>
          <w:rFonts w:cs="Helvetica Neue"/>
          <w:b/>
          <w:bCs/>
          <w:color w:val="204163"/>
        </w:rPr>
        <w:t>(2)</w:t>
      </w:r>
      <w:r w:rsidRPr="00500C9C">
        <w:rPr>
          <w:rFonts w:cs="Helvetica Neue"/>
          <w:color w:val="262626"/>
        </w:rPr>
        <w:t> Shares issued by a corporation are non-assessable and the holders are not liable to the corporation or to its creditors in respect thereof.</w:t>
      </w:r>
    </w:p>
    <w:p w14:paraId="03197A5B" w14:textId="1AB95E10" w:rsidR="00CE76E7" w:rsidRPr="00500C9C" w:rsidRDefault="00CE76E7" w:rsidP="00CE76E7">
      <w:pPr>
        <w:widowControl w:val="0"/>
        <w:tabs>
          <w:tab w:val="left" w:pos="220"/>
          <w:tab w:val="left" w:pos="720"/>
        </w:tabs>
        <w:autoSpaceDE w:val="0"/>
        <w:autoSpaceDN w:val="0"/>
        <w:adjustRightInd w:val="0"/>
        <w:spacing w:before="0" w:after="0" w:line="240" w:lineRule="auto"/>
        <w:rPr>
          <w:rFonts w:cs="Helvetica Neue"/>
          <w:color w:val="262626"/>
        </w:rPr>
      </w:pPr>
      <w:r w:rsidRPr="00500C9C">
        <w:rPr>
          <w:rFonts w:cs="Helvetica Neue"/>
          <w:b/>
          <w:bCs/>
          <w:color w:val="262626"/>
        </w:rPr>
        <w:t>Consideration</w:t>
      </w:r>
      <w:r w:rsidRPr="00500C9C">
        <w:rPr>
          <w:rFonts w:ascii="MS Mincho" w:eastAsia="MS Mincho" w:hAnsi="MS Mincho" w:cs="MS Mincho"/>
          <w:b/>
          <w:bCs/>
          <w:color w:val="262626"/>
        </w:rPr>
        <w:t> </w:t>
      </w:r>
      <w:r w:rsidRPr="00500C9C">
        <w:rPr>
          <w:rFonts w:cs="Helvetica Neue"/>
          <w:b/>
          <w:bCs/>
          <w:color w:val="204163"/>
        </w:rPr>
        <w:t>(3)</w:t>
      </w:r>
      <w:r w:rsidRPr="00500C9C">
        <w:rPr>
          <w:rFonts w:cs="Helvetica Neue"/>
          <w:color w:val="262626"/>
        </w:rPr>
        <w:t> </w:t>
      </w:r>
      <w:r w:rsidRPr="00500C9C">
        <w:rPr>
          <w:rFonts w:cs="Helvetica Neue"/>
          <w:color w:val="262626"/>
          <w:highlight w:val="yellow"/>
        </w:rPr>
        <w:t>A share shall not be issued until the consideration for the share is fully paid in money or in property or past services</w:t>
      </w:r>
      <w:r w:rsidRPr="00500C9C">
        <w:rPr>
          <w:rFonts w:cs="Helvetica Neue"/>
          <w:color w:val="262626"/>
        </w:rPr>
        <w:t xml:space="preserve"> that are not less in value than the fair equivalent of the money that the corporation would have received if the share had been issued for money.</w:t>
      </w:r>
    </w:p>
    <w:p w14:paraId="346A89C1" w14:textId="77777777" w:rsidR="00CE76E7" w:rsidRPr="00500C9C" w:rsidRDefault="00CE76E7" w:rsidP="00CE76E7">
      <w:pPr>
        <w:widowControl w:val="0"/>
        <w:tabs>
          <w:tab w:val="left" w:pos="220"/>
          <w:tab w:val="left" w:pos="720"/>
        </w:tabs>
        <w:autoSpaceDE w:val="0"/>
        <w:autoSpaceDN w:val="0"/>
        <w:adjustRightInd w:val="0"/>
        <w:spacing w:before="0" w:after="0" w:line="240" w:lineRule="auto"/>
        <w:rPr>
          <w:rFonts w:cs="Helvetica Neue"/>
          <w:color w:val="262626"/>
        </w:rPr>
      </w:pPr>
      <w:r w:rsidRPr="00500C9C">
        <w:rPr>
          <w:rFonts w:cs="Helvetica Neue"/>
          <w:b/>
          <w:bCs/>
          <w:color w:val="262626"/>
        </w:rPr>
        <w:t>Consideration other than money</w:t>
      </w:r>
      <w:r w:rsidRPr="00500C9C">
        <w:rPr>
          <w:rFonts w:ascii="MS Mincho" w:eastAsia="MS Mincho" w:hAnsi="MS Mincho" w:cs="MS Mincho"/>
          <w:b/>
          <w:bCs/>
          <w:color w:val="262626"/>
        </w:rPr>
        <w:t> </w:t>
      </w:r>
      <w:r w:rsidRPr="00500C9C">
        <w:rPr>
          <w:rFonts w:cs="Helvetica Neue"/>
          <w:b/>
          <w:bCs/>
          <w:color w:val="204163"/>
        </w:rPr>
        <w:t>(4)</w:t>
      </w:r>
      <w:r w:rsidRPr="00500C9C">
        <w:rPr>
          <w:rFonts w:cs="Helvetica Neue"/>
          <w:color w:val="262626"/>
        </w:rPr>
        <w:t> In determining whether property or past services are the fair equivalent of a money consideration, the directors may take into account reasonable charges and expenses of organization and reorganization and payments for property and past services reasonably expected to benefit the corporation.</w:t>
      </w:r>
    </w:p>
    <w:p w14:paraId="4E61D947" w14:textId="786641C4" w:rsidR="00024953" w:rsidRPr="00500C9C" w:rsidRDefault="00CE76E7" w:rsidP="00CE76E7">
      <w:pPr>
        <w:widowControl w:val="0"/>
        <w:tabs>
          <w:tab w:val="left" w:pos="220"/>
          <w:tab w:val="left" w:pos="720"/>
        </w:tabs>
        <w:autoSpaceDE w:val="0"/>
        <w:autoSpaceDN w:val="0"/>
        <w:adjustRightInd w:val="0"/>
        <w:spacing w:before="0" w:after="0" w:line="240" w:lineRule="auto"/>
        <w:rPr>
          <w:rFonts w:cs="Helvetica Neue"/>
          <w:color w:val="262626"/>
        </w:rPr>
      </w:pPr>
      <w:r w:rsidRPr="00500C9C">
        <w:rPr>
          <w:rFonts w:cs="Helvetica Neue"/>
          <w:b/>
          <w:bCs/>
          <w:color w:val="262626"/>
        </w:rPr>
        <w:t xml:space="preserve">Definition of </w:t>
      </w:r>
      <w:r w:rsidRPr="00500C9C">
        <w:rPr>
          <w:rFonts w:cs="Helvetica Neue"/>
          <w:b/>
          <w:bCs/>
          <w:i/>
          <w:iCs/>
          <w:color w:val="262626"/>
        </w:rPr>
        <w:t>property</w:t>
      </w:r>
      <w:r w:rsidRPr="00500C9C">
        <w:rPr>
          <w:rFonts w:ascii="MS Mincho" w:eastAsia="MS Mincho" w:hAnsi="MS Mincho" w:cs="MS Mincho"/>
          <w:b/>
          <w:bCs/>
          <w:color w:val="262626"/>
        </w:rPr>
        <w:t> </w:t>
      </w:r>
      <w:r w:rsidRPr="00500C9C">
        <w:rPr>
          <w:rFonts w:cs="Helvetica Neue"/>
          <w:b/>
          <w:bCs/>
          <w:color w:val="204163"/>
        </w:rPr>
        <w:t>(5)</w:t>
      </w:r>
      <w:r w:rsidRPr="00500C9C">
        <w:rPr>
          <w:rFonts w:cs="Helvetica Neue"/>
          <w:color w:val="262626"/>
        </w:rPr>
        <w:t xml:space="preserve"> For the purposes of this section, </w:t>
      </w:r>
      <w:r w:rsidRPr="00500C9C">
        <w:rPr>
          <w:rFonts w:cs="Helvetica Neue"/>
          <w:i/>
          <w:iCs/>
          <w:color w:val="262626"/>
        </w:rPr>
        <w:t>property</w:t>
      </w:r>
      <w:r w:rsidRPr="00500C9C">
        <w:rPr>
          <w:rFonts w:cs="Helvetica Neue"/>
          <w:color w:val="262626"/>
        </w:rPr>
        <w:t xml:space="preserve"> does not include a promissory note, or a promise to pay, that is made by a person to whom a share is issued, or a person who does not deal at arm’s length, within the meaning of that expression in the </w:t>
      </w:r>
      <w:hyperlink r:id="rId8" w:history="1">
        <w:r w:rsidRPr="00500C9C">
          <w:rPr>
            <w:rFonts w:cs="Helvetica Neue"/>
            <w:i/>
            <w:iCs/>
            <w:color w:val="204163"/>
            <w:u w:val="single" w:color="204163"/>
          </w:rPr>
          <w:t>Income Tax Act</w:t>
        </w:r>
      </w:hyperlink>
      <w:r w:rsidRPr="00500C9C">
        <w:rPr>
          <w:rFonts w:cs="Helvetica Neue"/>
          <w:color w:val="262626"/>
        </w:rPr>
        <w:t>, with a person to whom a share is issued.</w:t>
      </w:r>
    </w:p>
    <w:p w14:paraId="0D848C40" w14:textId="2C9A6B88" w:rsidR="00965344" w:rsidRPr="00500C9C" w:rsidRDefault="00965344" w:rsidP="00965344">
      <w:pPr>
        <w:spacing w:before="0"/>
        <w:rPr>
          <w:color w:val="7030A0"/>
        </w:rPr>
      </w:pPr>
      <w:r w:rsidRPr="00500C9C">
        <w:rPr>
          <w:color w:val="7030A0"/>
        </w:rPr>
        <w:t xml:space="preserve">2 kinds of consideration are unacceptable; non-property assets (like promissory notes) and future services </w:t>
      </w:r>
    </w:p>
    <w:p w14:paraId="20EEAFE8" w14:textId="16415280" w:rsidR="00D5334E" w:rsidRPr="00500C9C" w:rsidRDefault="00FC5ADF" w:rsidP="00DC518E">
      <w:pPr>
        <w:pStyle w:val="Heading2"/>
        <w:rPr>
          <w:rFonts w:eastAsia="Times New Roman"/>
          <w:sz w:val="20"/>
          <w:szCs w:val="20"/>
        </w:rPr>
      </w:pPr>
      <w:bookmarkStart w:id="15" w:name="_Toc480996528"/>
      <w:r w:rsidRPr="00500C9C">
        <w:rPr>
          <w:rStyle w:val="sectionlabel"/>
          <w:bCs/>
          <w:color w:val="000000"/>
          <w:sz w:val="20"/>
          <w:szCs w:val="20"/>
        </w:rPr>
        <w:lastRenderedPageBreak/>
        <w:t>26</w:t>
      </w:r>
      <w:r w:rsidRPr="00500C9C">
        <w:rPr>
          <w:sz w:val="20"/>
          <w:szCs w:val="20"/>
        </w:rPr>
        <w:t> </w:t>
      </w:r>
      <w:r w:rsidRPr="00500C9C">
        <w:rPr>
          <w:rStyle w:val="lawlabel"/>
          <w:bCs/>
          <w:color w:val="000000"/>
          <w:sz w:val="20"/>
          <w:szCs w:val="20"/>
        </w:rPr>
        <w:t>(1)</w:t>
      </w:r>
      <w:r w:rsidRPr="00500C9C">
        <w:rPr>
          <w:sz w:val="20"/>
          <w:szCs w:val="20"/>
        </w:rPr>
        <w:t> </w:t>
      </w:r>
      <w:r w:rsidR="00D5334E" w:rsidRPr="00500C9C">
        <w:rPr>
          <w:rFonts w:eastAsia="Times New Roman"/>
          <w:sz w:val="20"/>
          <w:szCs w:val="20"/>
        </w:rPr>
        <w:t>Stated capital account</w:t>
      </w:r>
      <w:bookmarkEnd w:id="15"/>
    </w:p>
    <w:p w14:paraId="7FDF2A60" w14:textId="2AEC7129" w:rsidR="00D5334E" w:rsidRPr="00500C9C" w:rsidRDefault="00D5334E" w:rsidP="00FC5ADF">
      <w:pPr>
        <w:pStyle w:val="subsection"/>
        <w:spacing w:before="168" w:beforeAutospacing="0" w:after="120" w:afterAutospacing="0"/>
        <w:rPr>
          <w:rFonts w:asciiTheme="minorHAnsi" w:hAnsiTheme="minorHAnsi"/>
          <w:color w:val="333333"/>
          <w:sz w:val="20"/>
          <w:szCs w:val="20"/>
        </w:rPr>
      </w:pPr>
      <w:r w:rsidRPr="00500C9C">
        <w:rPr>
          <w:rFonts w:asciiTheme="minorHAnsi" w:hAnsiTheme="minorHAnsi"/>
          <w:color w:val="333333"/>
          <w:sz w:val="20"/>
          <w:szCs w:val="20"/>
        </w:rPr>
        <w:t>A corporation shall maintain a separate stated capital account for each class and series of shares it issues.</w:t>
      </w:r>
    </w:p>
    <w:p w14:paraId="7BA236F4" w14:textId="2420D3B5" w:rsidR="00D5334E" w:rsidRPr="00500C9C" w:rsidRDefault="00EF21A3" w:rsidP="00EF21A3">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 xml:space="preserve">Entries in Stated Capital Account </w:t>
      </w:r>
      <w:r w:rsidR="00D5334E" w:rsidRPr="00500C9C">
        <w:rPr>
          <w:rStyle w:val="lawlabel"/>
          <w:rFonts w:asciiTheme="minorHAnsi" w:hAnsiTheme="minorHAnsi"/>
          <w:b/>
          <w:bCs/>
          <w:color w:val="000000"/>
          <w:sz w:val="20"/>
          <w:szCs w:val="20"/>
        </w:rPr>
        <w:t>(2)</w:t>
      </w:r>
      <w:r w:rsidR="00D5334E" w:rsidRPr="00500C9C">
        <w:rPr>
          <w:rFonts w:asciiTheme="minorHAnsi" w:hAnsiTheme="minorHAnsi"/>
          <w:color w:val="333333"/>
          <w:sz w:val="20"/>
          <w:szCs w:val="20"/>
        </w:rPr>
        <w:t> A corporation shall add to the appropriate stated capital account the full amount of any consideration it receives for any shares it issues.</w:t>
      </w:r>
    </w:p>
    <w:p w14:paraId="19232AF3" w14:textId="5FFC442A" w:rsidR="00D5334E" w:rsidRPr="00500C9C" w:rsidRDefault="00EF21A3" w:rsidP="000A2273">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 xml:space="preserve">Exception for non-arm’s length transactions </w:t>
      </w:r>
      <w:r w:rsidR="00D5334E" w:rsidRPr="00500C9C">
        <w:rPr>
          <w:rStyle w:val="lawlabel"/>
          <w:rFonts w:asciiTheme="minorHAnsi" w:hAnsiTheme="minorHAnsi"/>
          <w:b/>
          <w:bCs/>
          <w:color w:val="000000"/>
          <w:sz w:val="20"/>
          <w:szCs w:val="20"/>
        </w:rPr>
        <w:t>(3)</w:t>
      </w:r>
      <w:r w:rsidR="00D5334E" w:rsidRPr="00500C9C">
        <w:rPr>
          <w:rFonts w:asciiTheme="minorHAnsi" w:hAnsiTheme="minorHAnsi"/>
          <w:color w:val="333333"/>
          <w:sz w:val="20"/>
          <w:szCs w:val="20"/>
        </w:rPr>
        <w:t> Despite subsection (2), a corporation may, subject to subsection (4), add to the stated capital accounts maintained for the shares of classes or series the whole or any part of the amount of the consideration that it receives in an exchange if the corporation issues shares</w:t>
      </w:r>
    </w:p>
    <w:p w14:paraId="75336CF0" w14:textId="77777777" w:rsidR="00D5334E" w:rsidRPr="00500C9C" w:rsidRDefault="00D5334E" w:rsidP="000A2273">
      <w:pPr>
        <w:pStyle w:val="paragraph"/>
        <w:spacing w:before="168" w:beforeAutospacing="0" w:after="120" w:afterAutospacing="0"/>
        <w:ind w:left="720"/>
        <w:rPr>
          <w:rFonts w:asciiTheme="minorHAnsi" w:hAnsiTheme="minorHAnsi"/>
          <w:color w:val="333333"/>
          <w:sz w:val="20"/>
          <w:szCs w:val="20"/>
        </w:rPr>
      </w:pPr>
      <w:r w:rsidRPr="00500C9C">
        <w:rPr>
          <w:rStyle w:val="lawlabel"/>
          <w:rFonts w:asciiTheme="minorHAnsi" w:hAnsiTheme="minorHAnsi"/>
          <w:b/>
          <w:bCs/>
          <w:color w:val="000000"/>
          <w:sz w:val="20"/>
          <w:szCs w:val="20"/>
        </w:rPr>
        <w:t>(a)</w:t>
      </w:r>
      <w:r w:rsidRPr="00500C9C">
        <w:rPr>
          <w:rFonts w:asciiTheme="minorHAnsi" w:hAnsiTheme="minorHAnsi"/>
          <w:color w:val="333333"/>
          <w:sz w:val="20"/>
          <w:szCs w:val="20"/>
        </w:rPr>
        <w:t> in exchange for</w:t>
      </w:r>
    </w:p>
    <w:p w14:paraId="50E72A06" w14:textId="77777777" w:rsidR="00D5334E" w:rsidRPr="00500C9C" w:rsidRDefault="00D5334E" w:rsidP="000A2273">
      <w:pPr>
        <w:pStyle w:val="subparagraph"/>
        <w:spacing w:before="168" w:beforeAutospacing="0" w:after="120" w:afterAutospacing="0"/>
        <w:ind w:left="1800"/>
        <w:rPr>
          <w:rFonts w:asciiTheme="minorHAnsi" w:hAnsiTheme="minorHAnsi"/>
          <w:color w:val="333333"/>
          <w:sz w:val="20"/>
          <w:szCs w:val="20"/>
        </w:rPr>
      </w:pPr>
      <w:r w:rsidRPr="00500C9C">
        <w:rPr>
          <w:rStyle w:val="lawlabel"/>
          <w:rFonts w:asciiTheme="minorHAnsi" w:hAnsiTheme="minorHAnsi"/>
          <w:b/>
          <w:bCs/>
          <w:color w:val="000000"/>
          <w:sz w:val="20"/>
          <w:szCs w:val="20"/>
        </w:rPr>
        <w:t>(i)</w:t>
      </w:r>
      <w:r w:rsidRPr="00500C9C">
        <w:rPr>
          <w:rFonts w:asciiTheme="minorHAnsi" w:hAnsiTheme="minorHAnsi"/>
          <w:color w:val="333333"/>
          <w:sz w:val="20"/>
          <w:szCs w:val="20"/>
        </w:rPr>
        <w:t> property of a person who immediately before the exchange did not deal with the corporation at arm’s length within the meaning of that expression in the</w:t>
      </w:r>
      <w:r w:rsidRPr="00500C9C">
        <w:rPr>
          <w:rStyle w:val="apple-converted-space"/>
          <w:rFonts w:asciiTheme="minorHAnsi" w:hAnsiTheme="minorHAnsi"/>
          <w:color w:val="333333"/>
          <w:sz w:val="20"/>
          <w:szCs w:val="20"/>
        </w:rPr>
        <w:t> </w:t>
      </w:r>
      <w:hyperlink r:id="rId9" w:history="1">
        <w:r w:rsidRPr="00500C9C">
          <w:rPr>
            <w:rStyle w:val="Hyperlink"/>
            <w:rFonts w:asciiTheme="minorHAnsi" w:hAnsiTheme="minorHAnsi"/>
            <w:i/>
            <w:iCs/>
            <w:color w:val="7834BC"/>
            <w:sz w:val="20"/>
            <w:szCs w:val="20"/>
          </w:rPr>
          <w:t>Income Tax Act</w:t>
        </w:r>
      </w:hyperlink>
      <w:r w:rsidRPr="00500C9C">
        <w:rPr>
          <w:rFonts w:asciiTheme="minorHAnsi" w:hAnsiTheme="minorHAnsi"/>
          <w:color w:val="333333"/>
          <w:sz w:val="20"/>
          <w:szCs w:val="20"/>
        </w:rPr>
        <w:t>,</w:t>
      </w:r>
    </w:p>
    <w:p w14:paraId="4F440551" w14:textId="77777777" w:rsidR="00D5334E" w:rsidRPr="00500C9C" w:rsidRDefault="00D5334E" w:rsidP="000A2273">
      <w:pPr>
        <w:pStyle w:val="subparagraph"/>
        <w:spacing w:before="168" w:beforeAutospacing="0" w:after="120" w:afterAutospacing="0"/>
        <w:ind w:left="1800"/>
        <w:rPr>
          <w:rFonts w:asciiTheme="minorHAnsi" w:hAnsiTheme="minorHAnsi"/>
          <w:color w:val="333333"/>
          <w:sz w:val="20"/>
          <w:szCs w:val="20"/>
        </w:rPr>
      </w:pPr>
      <w:r w:rsidRPr="00500C9C">
        <w:rPr>
          <w:rStyle w:val="lawlabel"/>
          <w:rFonts w:asciiTheme="minorHAnsi" w:hAnsiTheme="minorHAnsi"/>
          <w:b/>
          <w:bCs/>
          <w:color w:val="000000"/>
          <w:sz w:val="20"/>
          <w:szCs w:val="20"/>
        </w:rPr>
        <w:t>(ii)</w:t>
      </w:r>
      <w:r w:rsidRPr="00500C9C">
        <w:rPr>
          <w:rFonts w:asciiTheme="minorHAnsi" w:hAnsiTheme="minorHAnsi"/>
          <w:color w:val="333333"/>
          <w:sz w:val="20"/>
          <w:szCs w:val="20"/>
        </w:rPr>
        <w:t> shares of, or another interest or right in, a body corporate that immediately before the exchange, or that because of the exchange, did not deal with the corporation at arm’s length within the meaning of that expression in the</w:t>
      </w:r>
      <w:r w:rsidRPr="00500C9C">
        <w:rPr>
          <w:rStyle w:val="apple-converted-space"/>
          <w:rFonts w:asciiTheme="minorHAnsi" w:hAnsiTheme="minorHAnsi"/>
          <w:color w:val="333333"/>
          <w:sz w:val="20"/>
          <w:szCs w:val="20"/>
        </w:rPr>
        <w:t> </w:t>
      </w:r>
      <w:hyperlink r:id="rId10" w:history="1">
        <w:r w:rsidRPr="00500C9C">
          <w:rPr>
            <w:rStyle w:val="Hyperlink"/>
            <w:rFonts w:asciiTheme="minorHAnsi" w:hAnsiTheme="minorHAnsi"/>
            <w:i/>
            <w:iCs/>
            <w:color w:val="7834BC"/>
            <w:sz w:val="20"/>
            <w:szCs w:val="20"/>
          </w:rPr>
          <w:t>Income Tax Act</w:t>
        </w:r>
      </w:hyperlink>
      <w:r w:rsidRPr="00500C9C">
        <w:rPr>
          <w:rFonts w:asciiTheme="minorHAnsi" w:hAnsiTheme="minorHAnsi"/>
          <w:color w:val="333333"/>
          <w:sz w:val="20"/>
          <w:szCs w:val="20"/>
        </w:rPr>
        <w:t>, or</w:t>
      </w:r>
    </w:p>
    <w:p w14:paraId="7F8CC5CB" w14:textId="77777777" w:rsidR="00D5334E" w:rsidRPr="00500C9C" w:rsidRDefault="00D5334E" w:rsidP="000A2273">
      <w:pPr>
        <w:pStyle w:val="subparagraph"/>
        <w:spacing w:before="168" w:beforeAutospacing="0" w:after="120" w:afterAutospacing="0"/>
        <w:ind w:left="1800"/>
        <w:rPr>
          <w:rFonts w:asciiTheme="minorHAnsi" w:hAnsiTheme="minorHAnsi"/>
          <w:color w:val="333333"/>
          <w:sz w:val="20"/>
          <w:szCs w:val="20"/>
        </w:rPr>
      </w:pPr>
      <w:r w:rsidRPr="00500C9C">
        <w:rPr>
          <w:rStyle w:val="lawlabel"/>
          <w:rFonts w:asciiTheme="minorHAnsi" w:hAnsiTheme="minorHAnsi"/>
          <w:b/>
          <w:bCs/>
          <w:color w:val="000000"/>
          <w:sz w:val="20"/>
          <w:szCs w:val="20"/>
        </w:rPr>
        <w:t>(iii)</w:t>
      </w:r>
      <w:r w:rsidRPr="00500C9C">
        <w:rPr>
          <w:rFonts w:asciiTheme="minorHAnsi" w:hAnsiTheme="minorHAnsi"/>
          <w:color w:val="333333"/>
          <w:sz w:val="20"/>
          <w:szCs w:val="20"/>
        </w:rPr>
        <w:t> property of a person who, immediately before the exchange, dealt with the corporation at arm’s length within the meaning of that expression in the</w:t>
      </w:r>
      <w:r w:rsidRPr="00500C9C">
        <w:rPr>
          <w:rStyle w:val="apple-converted-space"/>
          <w:rFonts w:asciiTheme="minorHAnsi" w:hAnsiTheme="minorHAnsi"/>
          <w:color w:val="333333"/>
          <w:sz w:val="20"/>
          <w:szCs w:val="20"/>
        </w:rPr>
        <w:t> </w:t>
      </w:r>
      <w:hyperlink r:id="rId11" w:history="1">
        <w:r w:rsidRPr="00500C9C">
          <w:rPr>
            <w:rStyle w:val="Hyperlink"/>
            <w:rFonts w:asciiTheme="minorHAnsi" w:hAnsiTheme="minorHAnsi"/>
            <w:i/>
            <w:iCs/>
            <w:color w:val="7834BC"/>
            <w:sz w:val="20"/>
            <w:szCs w:val="20"/>
          </w:rPr>
          <w:t>Income Tax Act</w:t>
        </w:r>
      </w:hyperlink>
      <w:r w:rsidRPr="00500C9C">
        <w:rPr>
          <w:rFonts w:asciiTheme="minorHAnsi" w:hAnsiTheme="minorHAnsi"/>
          <w:color w:val="333333"/>
          <w:sz w:val="20"/>
          <w:szCs w:val="20"/>
        </w:rPr>
        <w:t>, if the person, the corporation and all the holders of shares in the class or series of shares so issued consent to the exchange; or</w:t>
      </w:r>
    </w:p>
    <w:p w14:paraId="568D06FD" w14:textId="77777777" w:rsidR="00D5334E" w:rsidRPr="00500C9C" w:rsidRDefault="00D5334E" w:rsidP="000A2273">
      <w:pPr>
        <w:pStyle w:val="paragraph"/>
        <w:spacing w:before="168" w:beforeAutospacing="0" w:after="120" w:afterAutospacing="0"/>
        <w:ind w:left="720"/>
        <w:rPr>
          <w:rFonts w:asciiTheme="minorHAnsi" w:hAnsiTheme="minorHAnsi"/>
          <w:color w:val="333333"/>
          <w:sz w:val="20"/>
          <w:szCs w:val="20"/>
        </w:rPr>
      </w:pPr>
      <w:r w:rsidRPr="00500C9C">
        <w:rPr>
          <w:rStyle w:val="lawlabel"/>
          <w:rFonts w:asciiTheme="minorHAnsi" w:hAnsiTheme="minorHAnsi"/>
          <w:b/>
          <w:bCs/>
          <w:color w:val="000000"/>
          <w:sz w:val="20"/>
          <w:szCs w:val="20"/>
        </w:rPr>
        <w:t>(b)</w:t>
      </w:r>
      <w:r w:rsidRPr="00500C9C">
        <w:rPr>
          <w:rFonts w:asciiTheme="minorHAnsi" w:hAnsiTheme="minorHAnsi"/>
          <w:color w:val="333333"/>
          <w:sz w:val="20"/>
          <w:szCs w:val="20"/>
        </w:rPr>
        <w:t> pursuant to an agreement referred to in subsection 182(1) or an arrangement referred to in paragraph 192(1)(b) or (c) or to shareholders of an amalgamating body corporate who receive the shares in addition to or instead of securities of the amalgamated body corporate.</w:t>
      </w:r>
    </w:p>
    <w:p w14:paraId="350D6969" w14:textId="2E17C239" w:rsidR="00D5334E" w:rsidRPr="00500C9C" w:rsidRDefault="00EF21A3" w:rsidP="00EF21A3">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 xml:space="preserve">Limit on Addition to Stated Capital Account </w:t>
      </w:r>
      <w:r w:rsidR="00D5334E" w:rsidRPr="00500C9C">
        <w:rPr>
          <w:rStyle w:val="lawlabel"/>
          <w:rFonts w:asciiTheme="minorHAnsi" w:hAnsiTheme="minorHAnsi"/>
          <w:b/>
          <w:bCs/>
          <w:color w:val="000000"/>
          <w:sz w:val="20"/>
          <w:szCs w:val="20"/>
        </w:rPr>
        <w:t>(4)</w:t>
      </w:r>
      <w:r w:rsidR="00D5334E" w:rsidRPr="00500C9C">
        <w:rPr>
          <w:rFonts w:asciiTheme="minorHAnsi" w:hAnsiTheme="minorHAnsi"/>
          <w:color w:val="333333"/>
          <w:sz w:val="20"/>
          <w:szCs w:val="20"/>
        </w:rPr>
        <w:t> On the issue of a share a corporation shall not add to a stated capital account in respect of the share it issues an amount greater than the amount of the consideration it received for the share.</w:t>
      </w:r>
    </w:p>
    <w:p w14:paraId="3DC85FBD" w14:textId="6AD31F6D" w:rsidR="00FC5ADF" w:rsidRPr="00500C9C" w:rsidRDefault="00EF21A3" w:rsidP="00FC5ADF">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Constraint on Addition to a Stated Capital Account</w:t>
      </w:r>
      <w:r w:rsidR="00D5334E" w:rsidRPr="00500C9C">
        <w:rPr>
          <w:rStyle w:val="lawlabel"/>
          <w:rFonts w:asciiTheme="minorHAnsi" w:hAnsiTheme="minorHAnsi"/>
          <w:b/>
          <w:bCs/>
          <w:color w:val="000000"/>
          <w:sz w:val="20"/>
          <w:szCs w:val="20"/>
        </w:rPr>
        <w:t>(5)</w:t>
      </w:r>
      <w:r w:rsidR="00D5334E" w:rsidRPr="00500C9C">
        <w:rPr>
          <w:rFonts w:asciiTheme="minorHAnsi" w:hAnsiTheme="minorHAnsi"/>
          <w:color w:val="333333"/>
          <w:sz w:val="20"/>
          <w:szCs w:val="20"/>
        </w:rPr>
        <w:t> Where a corporation proposes to add any amount to a stated capital account it maintains in respect of a class or series of shares, if</w:t>
      </w:r>
    </w:p>
    <w:p w14:paraId="13F672CE" w14:textId="6EFF9D79" w:rsidR="00D5334E" w:rsidRPr="00500C9C" w:rsidRDefault="00D5334E" w:rsidP="00B025B1">
      <w:pPr>
        <w:pStyle w:val="subsection"/>
        <w:numPr>
          <w:ilvl w:val="0"/>
          <w:numId w:val="12"/>
        </w:numPr>
        <w:spacing w:before="168" w:beforeAutospacing="0" w:after="120" w:afterAutospacing="0"/>
        <w:rPr>
          <w:rFonts w:asciiTheme="minorHAnsi" w:hAnsiTheme="minorHAnsi"/>
          <w:color w:val="333333"/>
          <w:sz w:val="20"/>
          <w:szCs w:val="20"/>
        </w:rPr>
      </w:pPr>
      <w:r w:rsidRPr="00500C9C">
        <w:rPr>
          <w:rFonts w:asciiTheme="minorHAnsi" w:hAnsiTheme="minorHAnsi"/>
          <w:color w:val="333333"/>
          <w:sz w:val="20"/>
          <w:szCs w:val="20"/>
        </w:rPr>
        <w:t>the amount to be added was not received by the corporation as consideration for the issue of shares, and</w:t>
      </w:r>
    </w:p>
    <w:p w14:paraId="1F592E31" w14:textId="66AAEEE6" w:rsidR="00D5334E" w:rsidRPr="00500C9C" w:rsidRDefault="00D5334E" w:rsidP="00B025B1">
      <w:pPr>
        <w:pStyle w:val="paragraph"/>
        <w:numPr>
          <w:ilvl w:val="0"/>
          <w:numId w:val="12"/>
        </w:numPr>
        <w:spacing w:before="168" w:beforeAutospacing="0" w:after="120" w:afterAutospacing="0"/>
        <w:rPr>
          <w:rFonts w:asciiTheme="minorHAnsi" w:hAnsiTheme="minorHAnsi"/>
          <w:color w:val="333333"/>
          <w:sz w:val="20"/>
          <w:szCs w:val="20"/>
        </w:rPr>
      </w:pPr>
      <w:r w:rsidRPr="00500C9C">
        <w:rPr>
          <w:rFonts w:asciiTheme="minorHAnsi" w:hAnsiTheme="minorHAnsi"/>
          <w:color w:val="333333"/>
          <w:sz w:val="20"/>
          <w:szCs w:val="20"/>
        </w:rPr>
        <w:t>the corporation has issued any outstanding shares of more than one class or series,</w:t>
      </w:r>
      <w:r w:rsidR="00FC5ADF" w:rsidRPr="00500C9C">
        <w:rPr>
          <w:rFonts w:asciiTheme="minorHAnsi" w:hAnsiTheme="minorHAnsi"/>
          <w:color w:val="333333"/>
          <w:sz w:val="20"/>
          <w:szCs w:val="20"/>
        </w:rPr>
        <w:t xml:space="preserve"> </w:t>
      </w:r>
      <w:r w:rsidRPr="00500C9C">
        <w:rPr>
          <w:rFonts w:asciiTheme="minorHAnsi" w:hAnsiTheme="minorHAnsi"/>
          <w:color w:val="333333"/>
          <w:sz w:val="20"/>
          <w:szCs w:val="20"/>
        </w:rPr>
        <w:t>the addition to the stated capital account must be approved by special resolution unless all the issued and outstanding shares are shares of not more than two classes of convertible shares referred to in subsection 39(5).</w:t>
      </w:r>
    </w:p>
    <w:p w14:paraId="3443ECB4" w14:textId="6082BEB3" w:rsidR="00D5334E" w:rsidRPr="00500C9C" w:rsidRDefault="00EF21A3" w:rsidP="00FC5ADF">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 xml:space="preserve">Other Additions to Stated Capital </w:t>
      </w:r>
      <w:r w:rsidR="00D5334E" w:rsidRPr="00500C9C">
        <w:rPr>
          <w:rStyle w:val="lawlabel"/>
          <w:rFonts w:asciiTheme="minorHAnsi" w:hAnsiTheme="minorHAnsi"/>
          <w:b/>
          <w:bCs/>
          <w:color w:val="000000"/>
          <w:sz w:val="20"/>
          <w:szCs w:val="20"/>
        </w:rPr>
        <w:t>(6)</w:t>
      </w:r>
      <w:r w:rsidR="00D5334E" w:rsidRPr="00500C9C">
        <w:rPr>
          <w:rFonts w:asciiTheme="minorHAnsi" w:hAnsiTheme="minorHAnsi"/>
          <w:color w:val="333333"/>
          <w:sz w:val="20"/>
          <w:szCs w:val="20"/>
        </w:rPr>
        <w:t> When a body corporate is continued under this Act, it may add to a stated capital account any consideration received by it for a share it issued and a corporation at any time may, subject to subsection (5), add to a stated capital account any amount it credited to a retained earnings or other surplus account.</w:t>
      </w:r>
    </w:p>
    <w:p w14:paraId="2241F532" w14:textId="23711FA7" w:rsidR="00D5334E" w:rsidRPr="00500C9C" w:rsidRDefault="00333031" w:rsidP="00FC5ADF">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 xml:space="preserve"> </w:t>
      </w:r>
      <w:r w:rsidR="00D5334E" w:rsidRPr="00500C9C">
        <w:rPr>
          <w:rStyle w:val="lawlabel"/>
          <w:rFonts w:asciiTheme="minorHAnsi" w:hAnsiTheme="minorHAnsi"/>
          <w:b/>
          <w:bCs/>
          <w:color w:val="000000"/>
          <w:sz w:val="20"/>
          <w:szCs w:val="20"/>
        </w:rPr>
        <w:t>(7)</w:t>
      </w:r>
      <w:r w:rsidR="00D5334E" w:rsidRPr="00500C9C">
        <w:rPr>
          <w:rFonts w:asciiTheme="minorHAnsi" w:hAnsiTheme="minorHAnsi"/>
          <w:color w:val="333333"/>
          <w:sz w:val="20"/>
          <w:szCs w:val="20"/>
        </w:rPr>
        <w:t> When a body corporate is continued under this Act, subsection (2) does not apply to the consideration received by it before it was so continued unless the share in respect of which the consideration is received is issued after the corporation is so continued.</w:t>
      </w:r>
    </w:p>
    <w:p w14:paraId="582E586A" w14:textId="45D8089C" w:rsidR="00D5334E" w:rsidRPr="00500C9C" w:rsidRDefault="00333031" w:rsidP="00FC5ADF">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 xml:space="preserve"> </w:t>
      </w:r>
      <w:r w:rsidR="00D5334E" w:rsidRPr="00500C9C">
        <w:rPr>
          <w:rStyle w:val="lawlabel"/>
          <w:rFonts w:asciiTheme="minorHAnsi" w:hAnsiTheme="minorHAnsi"/>
          <w:b/>
          <w:bCs/>
          <w:color w:val="000000"/>
          <w:sz w:val="20"/>
          <w:szCs w:val="20"/>
        </w:rPr>
        <w:t>(8)</w:t>
      </w:r>
      <w:r w:rsidR="00D5334E" w:rsidRPr="00500C9C">
        <w:rPr>
          <w:rFonts w:asciiTheme="minorHAnsi" w:hAnsiTheme="minorHAnsi"/>
          <w:color w:val="333333"/>
          <w:sz w:val="20"/>
          <w:szCs w:val="20"/>
        </w:rPr>
        <w:t> When a body corporate is continued under this Act, any amount unpaid in respect of a share issued by the body corporate before it was so continued and paid after it was so continued shall be added to the stated capital account maintained for the shares of that class or series.</w:t>
      </w:r>
    </w:p>
    <w:p w14:paraId="56572EC6" w14:textId="0BCF1254" w:rsidR="00D5334E" w:rsidRPr="00500C9C" w:rsidRDefault="00333031" w:rsidP="00FC5ADF">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lastRenderedPageBreak/>
        <w:t xml:space="preserve"> </w:t>
      </w:r>
      <w:r w:rsidR="00D5334E" w:rsidRPr="00500C9C">
        <w:rPr>
          <w:rStyle w:val="lawlabel"/>
          <w:rFonts w:asciiTheme="minorHAnsi" w:hAnsiTheme="minorHAnsi"/>
          <w:b/>
          <w:bCs/>
          <w:color w:val="000000"/>
          <w:sz w:val="20"/>
          <w:szCs w:val="20"/>
        </w:rPr>
        <w:t>(9)</w:t>
      </w:r>
      <w:r w:rsidR="00D5334E" w:rsidRPr="00500C9C">
        <w:rPr>
          <w:rFonts w:asciiTheme="minorHAnsi" w:hAnsiTheme="minorHAnsi"/>
          <w:color w:val="333333"/>
          <w:sz w:val="20"/>
          <w:szCs w:val="20"/>
        </w:rPr>
        <w:t> For the purposes of subsection 34(2), sections 38 and 42, and paragraph 185(2)(a), when a body corporate is continued under this Act its stated capital is deemed to include the amount that would have been included in stated capital if the body corporate had been incorporated under this Act.</w:t>
      </w:r>
    </w:p>
    <w:p w14:paraId="46DA172A" w14:textId="12DAC97F" w:rsidR="00D5334E" w:rsidRPr="00500C9C" w:rsidRDefault="00EF21A3" w:rsidP="00FC5ADF">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 xml:space="preserve">Restriction </w:t>
      </w:r>
      <w:r w:rsidR="00D5334E" w:rsidRPr="00500C9C">
        <w:rPr>
          <w:rStyle w:val="lawlabel"/>
          <w:rFonts w:asciiTheme="minorHAnsi" w:hAnsiTheme="minorHAnsi"/>
          <w:b/>
          <w:bCs/>
          <w:color w:val="000000"/>
          <w:sz w:val="20"/>
          <w:szCs w:val="20"/>
        </w:rPr>
        <w:t>(10)</w:t>
      </w:r>
      <w:r w:rsidR="00D5334E" w:rsidRPr="00500C9C">
        <w:rPr>
          <w:rFonts w:asciiTheme="minorHAnsi" w:hAnsiTheme="minorHAnsi"/>
          <w:color w:val="333333"/>
          <w:sz w:val="20"/>
          <w:szCs w:val="20"/>
        </w:rPr>
        <w:t> A corporation shall not reduce its stated capital or any stated capital account except in the manner provided in this Act.</w:t>
      </w:r>
    </w:p>
    <w:p w14:paraId="15135842" w14:textId="6E70D943" w:rsidR="00D5334E" w:rsidRPr="00500C9C" w:rsidRDefault="00EF21A3" w:rsidP="00FC5ADF">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 xml:space="preserve">Exception for an open-end mutual fund </w:t>
      </w:r>
      <w:r w:rsidR="00D5334E" w:rsidRPr="00500C9C">
        <w:rPr>
          <w:rStyle w:val="lawlabel"/>
          <w:rFonts w:asciiTheme="minorHAnsi" w:hAnsiTheme="minorHAnsi"/>
          <w:b/>
          <w:bCs/>
          <w:color w:val="000000"/>
          <w:sz w:val="20"/>
          <w:szCs w:val="20"/>
        </w:rPr>
        <w:t>(11)</w:t>
      </w:r>
      <w:r w:rsidR="00D5334E" w:rsidRPr="00500C9C">
        <w:rPr>
          <w:rFonts w:asciiTheme="minorHAnsi" w:hAnsiTheme="minorHAnsi"/>
          <w:color w:val="333333"/>
          <w:sz w:val="20"/>
          <w:szCs w:val="20"/>
        </w:rPr>
        <w:t> Subsections (1) to (10) and any other provisions of this Act relating to stated capital do not apply to an open-end mutual fund.</w:t>
      </w:r>
    </w:p>
    <w:p w14:paraId="4A271854" w14:textId="6BF1DC38" w:rsidR="00D5334E" w:rsidRPr="00500C9C" w:rsidRDefault="00D5334E" w:rsidP="00FC5ADF">
      <w:pPr>
        <w:pStyle w:val="marginalnotedefinedterm"/>
        <w:spacing w:before="0" w:beforeAutospacing="0" w:after="0" w:afterAutospacing="0"/>
        <w:rPr>
          <w:rFonts w:asciiTheme="minorHAnsi" w:hAnsiTheme="minorHAnsi"/>
          <w:b/>
          <w:bCs/>
          <w:color w:val="333333"/>
          <w:sz w:val="20"/>
          <w:szCs w:val="20"/>
        </w:rPr>
      </w:pPr>
      <w:r w:rsidRPr="00500C9C">
        <w:rPr>
          <w:rFonts w:asciiTheme="minorHAnsi" w:hAnsiTheme="minorHAnsi"/>
          <w:b/>
          <w:bCs/>
          <w:color w:val="333333"/>
          <w:sz w:val="20"/>
          <w:szCs w:val="20"/>
        </w:rPr>
        <w:t>Definition of</w:t>
      </w:r>
      <w:r w:rsidRPr="00500C9C">
        <w:rPr>
          <w:rStyle w:val="apple-converted-space"/>
          <w:rFonts w:asciiTheme="minorHAnsi" w:hAnsiTheme="minorHAnsi"/>
          <w:b/>
          <w:bCs/>
          <w:color w:val="333333"/>
          <w:sz w:val="20"/>
          <w:szCs w:val="20"/>
        </w:rPr>
        <w:t> </w:t>
      </w:r>
      <w:r w:rsidRPr="00500C9C">
        <w:rPr>
          <w:rStyle w:val="HTMLDefinition"/>
          <w:rFonts w:asciiTheme="minorHAnsi" w:hAnsiTheme="minorHAnsi"/>
          <w:b/>
          <w:bCs/>
          <w:color w:val="333333"/>
          <w:sz w:val="20"/>
          <w:szCs w:val="20"/>
        </w:rPr>
        <w:t>open-end mutual fund</w:t>
      </w:r>
      <w:r w:rsidR="00FC5ADF" w:rsidRPr="00500C9C">
        <w:rPr>
          <w:rStyle w:val="HTMLDefinition"/>
          <w:rFonts w:asciiTheme="minorHAnsi" w:hAnsiTheme="minorHAnsi"/>
          <w:b/>
          <w:bCs/>
          <w:color w:val="333333"/>
          <w:sz w:val="20"/>
          <w:szCs w:val="20"/>
        </w:rPr>
        <w:t xml:space="preserve"> </w:t>
      </w:r>
      <w:r w:rsidRPr="00500C9C">
        <w:rPr>
          <w:rStyle w:val="lawlabel"/>
          <w:rFonts w:asciiTheme="minorHAnsi" w:hAnsiTheme="minorHAnsi"/>
          <w:b/>
          <w:bCs/>
          <w:color w:val="000000"/>
          <w:sz w:val="20"/>
          <w:szCs w:val="20"/>
        </w:rPr>
        <w:t>(12)</w:t>
      </w:r>
      <w:r w:rsidRPr="00500C9C">
        <w:rPr>
          <w:rFonts w:asciiTheme="minorHAnsi" w:hAnsiTheme="minorHAnsi"/>
          <w:color w:val="333333"/>
          <w:sz w:val="20"/>
          <w:szCs w:val="20"/>
        </w:rPr>
        <w:t> For the purposes of this section,</w:t>
      </w:r>
      <w:r w:rsidRPr="00500C9C">
        <w:rPr>
          <w:rStyle w:val="apple-converted-space"/>
          <w:rFonts w:asciiTheme="minorHAnsi" w:hAnsiTheme="minorHAnsi"/>
          <w:color w:val="333333"/>
          <w:sz w:val="20"/>
          <w:szCs w:val="20"/>
        </w:rPr>
        <w:t> </w:t>
      </w:r>
      <w:r w:rsidRPr="00500C9C">
        <w:rPr>
          <w:rStyle w:val="HTMLDefinition"/>
          <w:rFonts w:asciiTheme="minorHAnsi" w:hAnsiTheme="minorHAnsi"/>
          <w:color w:val="333333"/>
          <w:sz w:val="20"/>
          <w:szCs w:val="20"/>
        </w:rPr>
        <w:t>open-end mutual fund</w:t>
      </w:r>
      <w:r w:rsidRPr="00500C9C">
        <w:rPr>
          <w:rStyle w:val="apple-converted-space"/>
          <w:rFonts w:asciiTheme="minorHAnsi" w:hAnsiTheme="minorHAnsi"/>
          <w:color w:val="333333"/>
          <w:sz w:val="20"/>
          <w:szCs w:val="20"/>
        </w:rPr>
        <w:t> </w:t>
      </w:r>
      <w:r w:rsidRPr="00500C9C">
        <w:rPr>
          <w:rFonts w:asciiTheme="minorHAnsi" w:hAnsiTheme="minorHAnsi"/>
          <w:color w:val="333333"/>
          <w:sz w:val="20"/>
          <w:szCs w:val="20"/>
        </w:rPr>
        <w:t>means a distributing corporation that carries on only the business of investing the consideration it receives for the shares it issues, and all or substantially all of those shares are redeemable on the demand of a shareholder.</w:t>
      </w:r>
    </w:p>
    <w:p w14:paraId="572C5BDF" w14:textId="5DB64D47" w:rsidR="00D5334E" w:rsidRPr="00500C9C" w:rsidRDefault="00D5334E" w:rsidP="00DC518E">
      <w:pPr>
        <w:pStyle w:val="Heading2"/>
        <w:rPr>
          <w:rFonts w:eastAsia="Times New Roman"/>
          <w:sz w:val="20"/>
          <w:szCs w:val="20"/>
        </w:rPr>
      </w:pPr>
      <w:bookmarkStart w:id="16" w:name="_Toc480996529"/>
      <w:r w:rsidRPr="00500C9C">
        <w:rPr>
          <w:rStyle w:val="sectionlabel"/>
          <w:bCs/>
          <w:color w:val="000000"/>
          <w:sz w:val="20"/>
          <w:szCs w:val="20"/>
        </w:rPr>
        <w:t>27</w:t>
      </w:r>
      <w:r w:rsidRPr="00500C9C">
        <w:rPr>
          <w:sz w:val="20"/>
          <w:szCs w:val="20"/>
        </w:rPr>
        <w:t> </w:t>
      </w:r>
      <w:r w:rsidRPr="00500C9C">
        <w:rPr>
          <w:rStyle w:val="lawlabel"/>
          <w:bCs/>
          <w:color w:val="000000"/>
          <w:sz w:val="20"/>
          <w:szCs w:val="20"/>
        </w:rPr>
        <w:t>(1)</w:t>
      </w:r>
      <w:r w:rsidRPr="00500C9C">
        <w:rPr>
          <w:sz w:val="20"/>
          <w:szCs w:val="20"/>
        </w:rPr>
        <w:t> </w:t>
      </w:r>
      <w:r w:rsidRPr="00500C9C">
        <w:rPr>
          <w:rFonts w:eastAsia="Times New Roman"/>
          <w:sz w:val="20"/>
          <w:szCs w:val="20"/>
        </w:rPr>
        <w:t>Shares in series</w:t>
      </w:r>
      <w:bookmarkEnd w:id="16"/>
    </w:p>
    <w:p w14:paraId="5BCD654F" w14:textId="3479B047" w:rsidR="00D5334E" w:rsidRPr="00500C9C" w:rsidRDefault="00D5334E" w:rsidP="00D5334E">
      <w:pPr>
        <w:pStyle w:val="subsection"/>
        <w:spacing w:before="168" w:beforeAutospacing="0" w:after="120" w:afterAutospacing="0"/>
        <w:rPr>
          <w:rFonts w:asciiTheme="minorHAnsi" w:hAnsiTheme="minorHAnsi"/>
          <w:color w:val="333333"/>
          <w:sz w:val="20"/>
          <w:szCs w:val="20"/>
        </w:rPr>
      </w:pPr>
      <w:r w:rsidRPr="00500C9C">
        <w:rPr>
          <w:rFonts w:asciiTheme="minorHAnsi" w:hAnsiTheme="minorHAnsi"/>
          <w:color w:val="333333"/>
          <w:sz w:val="20"/>
          <w:szCs w:val="20"/>
        </w:rPr>
        <w:t>The articles may authorize, subject to any limitations set out in them, the issue of any class of shares in one or more series and may do either or both of the following:</w:t>
      </w:r>
    </w:p>
    <w:p w14:paraId="71B465BB" w14:textId="77777777" w:rsidR="00D5334E" w:rsidRPr="00500C9C" w:rsidRDefault="00D5334E" w:rsidP="00D5334E">
      <w:pPr>
        <w:pStyle w:val="paragraph"/>
        <w:spacing w:before="168" w:beforeAutospacing="0" w:after="120" w:afterAutospacing="0"/>
        <w:ind w:left="360"/>
        <w:rPr>
          <w:rFonts w:asciiTheme="minorHAnsi" w:hAnsiTheme="minorHAnsi"/>
          <w:color w:val="333333"/>
          <w:sz w:val="20"/>
          <w:szCs w:val="20"/>
        </w:rPr>
      </w:pPr>
      <w:r w:rsidRPr="00500C9C">
        <w:rPr>
          <w:rStyle w:val="lawlabel"/>
          <w:rFonts w:asciiTheme="minorHAnsi" w:hAnsiTheme="minorHAnsi"/>
          <w:b/>
          <w:bCs/>
          <w:color w:val="000000"/>
          <w:sz w:val="20"/>
          <w:szCs w:val="20"/>
        </w:rPr>
        <w:t>(a)</w:t>
      </w:r>
      <w:r w:rsidRPr="00500C9C">
        <w:rPr>
          <w:rFonts w:asciiTheme="minorHAnsi" w:hAnsiTheme="minorHAnsi"/>
          <w:color w:val="333333"/>
          <w:sz w:val="20"/>
          <w:szCs w:val="20"/>
        </w:rPr>
        <w:t> fix the number of shares in, and determine the designation, rights, privileges, restrictions and conditions attaching to the shares of, each series; or</w:t>
      </w:r>
    </w:p>
    <w:p w14:paraId="0B6C37AE" w14:textId="77777777" w:rsidR="00EF21A3" w:rsidRPr="00500C9C" w:rsidRDefault="00D5334E" w:rsidP="00EF21A3">
      <w:pPr>
        <w:pStyle w:val="paragraph"/>
        <w:spacing w:before="168" w:beforeAutospacing="0" w:after="120" w:afterAutospacing="0"/>
        <w:ind w:left="360"/>
        <w:rPr>
          <w:rFonts w:asciiTheme="minorHAnsi" w:hAnsiTheme="minorHAnsi"/>
          <w:color w:val="333333"/>
          <w:sz w:val="20"/>
          <w:szCs w:val="20"/>
        </w:rPr>
      </w:pPr>
      <w:r w:rsidRPr="00500C9C">
        <w:rPr>
          <w:rStyle w:val="lawlabel"/>
          <w:rFonts w:asciiTheme="minorHAnsi" w:hAnsiTheme="minorHAnsi"/>
          <w:b/>
          <w:bCs/>
          <w:color w:val="000000"/>
          <w:sz w:val="20"/>
          <w:szCs w:val="20"/>
        </w:rPr>
        <w:t>(b)</w:t>
      </w:r>
      <w:r w:rsidRPr="00500C9C">
        <w:rPr>
          <w:rFonts w:asciiTheme="minorHAnsi" w:hAnsiTheme="minorHAnsi"/>
          <w:color w:val="333333"/>
          <w:sz w:val="20"/>
          <w:szCs w:val="20"/>
        </w:rPr>
        <w:t> authorize the directors to fix the number of shares in, and determine the designation, rights, privileges, restrictions and conditions attaching to the shares of, each series.</w:t>
      </w:r>
    </w:p>
    <w:p w14:paraId="105C3E65" w14:textId="51A0C535" w:rsidR="00D5334E" w:rsidRPr="00500C9C" w:rsidRDefault="00EF21A3" w:rsidP="00EF21A3">
      <w:pPr>
        <w:pStyle w:val="paragraph"/>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 xml:space="preserve">Series participation </w:t>
      </w:r>
      <w:r w:rsidR="00D5334E" w:rsidRPr="00500C9C">
        <w:rPr>
          <w:rStyle w:val="lawlabel"/>
          <w:rFonts w:asciiTheme="minorHAnsi" w:hAnsiTheme="minorHAnsi"/>
          <w:b/>
          <w:bCs/>
          <w:color w:val="000000"/>
          <w:sz w:val="20"/>
          <w:szCs w:val="20"/>
        </w:rPr>
        <w:t>(2)</w:t>
      </w:r>
      <w:r w:rsidR="00D5334E" w:rsidRPr="00500C9C">
        <w:rPr>
          <w:rFonts w:asciiTheme="minorHAnsi" w:hAnsiTheme="minorHAnsi"/>
          <w:color w:val="333333"/>
          <w:sz w:val="20"/>
          <w:szCs w:val="20"/>
        </w:rPr>
        <w:t> If any cumulative dividends or amounts payable on return of capital in respect of a series of shares are not paid in full, the shares of all series of the same class participate rateably in respect of accumulated dividends and return of capital.</w:t>
      </w:r>
    </w:p>
    <w:p w14:paraId="4BBEDCEE" w14:textId="1FBA6889" w:rsidR="00D5334E" w:rsidRPr="00500C9C" w:rsidRDefault="00EF21A3" w:rsidP="00D5334E">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 xml:space="preserve">Restrictions on series </w:t>
      </w:r>
      <w:r w:rsidR="00D5334E" w:rsidRPr="00500C9C">
        <w:rPr>
          <w:rStyle w:val="lawlabel"/>
          <w:rFonts w:asciiTheme="minorHAnsi" w:hAnsiTheme="minorHAnsi"/>
          <w:b/>
          <w:bCs/>
          <w:color w:val="000000"/>
          <w:sz w:val="20"/>
          <w:szCs w:val="20"/>
        </w:rPr>
        <w:t>(3)</w:t>
      </w:r>
      <w:r w:rsidR="00D5334E" w:rsidRPr="00500C9C">
        <w:rPr>
          <w:rFonts w:asciiTheme="minorHAnsi" w:hAnsiTheme="minorHAnsi"/>
          <w:color w:val="333333"/>
          <w:sz w:val="20"/>
          <w:szCs w:val="20"/>
        </w:rPr>
        <w:t> </w:t>
      </w:r>
      <w:r w:rsidR="00D5334E" w:rsidRPr="00500C9C">
        <w:rPr>
          <w:rFonts w:asciiTheme="minorHAnsi" w:hAnsiTheme="minorHAnsi"/>
          <w:color w:val="333333"/>
          <w:sz w:val="20"/>
          <w:szCs w:val="20"/>
          <w:highlight w:val="yellow"/>
        </w:rPr>
        <w:t>No rights, privileges, restrictions or conditions attached to a series of shares authorized under this section shall confer on a series a priority in respect of dividends or return of capital over any other series of shares of the same class that are then outstanding.</w:t>
      </w:r>
    </w:p>
    <w:p w14:paraId="33101D3C" w14:textId="6F22A603" w:rsidR="00D5334E" w:rsidRPr="00500C9C" w:rsidRDefault="002265C1" w:rsidP="00D5334E">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 xml:space="preserve">Amendment of Articles </w:t>
      </w:r>
      <w:r w:rsidR="00D5334E" w:rsidRPr="00500C9C">
        <w:rPr>
          <w:rStyle w:val="lawlabel"/>
          <w:rFonts w:asciiTheme="minorHAnsi" w:hAnsiTheme="minorHAnsi"/>
          <w:b/>
          <w:bCs/>
          <w:color w:val="000000"/>
          <w:sz w:val="20"/>
          <w:szCs w:val="20"/>
        </w:rPr>
        <w:t>(4)</w:t>
      </w:r>
      <w:r w:rsidR="00D5334E" w:rsidRPr="00500C9C">
        <w:rPr>
          <w:rFonts w:asciiTheme="minorHAnsi" w:hAnsiTheme="minorHAnsi"/>
          <w:color w:val="333333"/>
          <w:sz w:val="20"/>
          <w:szCs w:val="20"/>
        </w:rPr>
        <w:t> If the directors exercise their authority under paragraph (1)(b), they shall, before the issue of shares of the series, send, in the form that the Director fixes, articles of amendment to the Director to designate a series of shares.</w:t>
      </w:r>
    </w:p>
    <w:p w14:paraId="4DC3B945" w14:textId="1F47A99E" w:rsidR="00D5334E" w:rsidRPr="00500C9C" w:rsidRDefault="002265C1" w:rsidP="00D5334E">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 xml:space="preserve">Certificate of Amendment </w:t>
      </w:r>
      <w:r w:rsidR="00D5334E" w:rsidRPr="00500C9C">
        <w:rPr>
          <w:rStyle w:val="lawlabel"/>
          <w:rFonts w:asciiTheme="minorHAnsi" w:hAnsiTheme="minorHAnsi"/>
          <w:b/>
          <w:bCs/>
          <w:color w:val="000000"/>
          <w:sz w:val="20"/>
          <w:szCs w:val="20"/>
        </w:rPr>
        <w:t>(5)</w:t>
      </w:r>
      <w:r w:rsidR="00D5334E" w:rsidRPr="00500C9C">
        <w:rPr>
          <w:rFonts w:asciiTheme="minorHAnsi" w:hAnsiTheme="minorHAnsi"/>
          <w:color w:val="333333"/>
          <w:sz w:val="20"/>
          <w:szCs w:val="20"/>
        </w:rPr>
        <w:t> On receipt of articles of amendment designating a series of shares, the Director shall issue a certificate of amendment in accordance with section 262.</w:t>
      </w:r>
    </w:p>
    <w:p w14:paraId="6AB3C413" w14:textId="1B42D4DD" w:rsidR="00D5334E" w:rsidRPr="00500C9C" w:rsidRDefault="002265C1" w:rsidP="00D5334E">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 xml:space="preserve">Effect of Certificate </w:t>
      </w:r>
      <w:r w:rsidR="00D5334E" w:rsidRPr="00500C9C">
        <w:rPr>
          <w:rStyle w:val="lawlabel"/>
          <w:rFonts w:asciiTheme="minorHAnsi" w:hAnsiTheme="minorHAnsi"/>
          <w:b/>
          <w:bCs/>
          <w:color w:val="000000"/>
          <w:sz w:val="20"/>
          <w:szCs w:val="20"/>
        </w:rPr>
        <w:t>(6)</w:t>
      </w:r>
      <w:r w:rsidR="00D5334E" w:rsidRPr="00500C9C">
        <w:rPr>
          <w:rFonts w:asciiTheme="minorHAnsi" w:hAnsiTheme="minorHAnsi"/>
          <w:color w:val="333333"/>
          <w:sz w:val="20"/>
          <w:szCs w:val="20"/>
        </w:rPr>
        <w:t> The articles of the corporation are amended accordingly on the date shown in the certificate of amendment.</w:t>
      </w:r>
    </w:p>
    <w:p w14:paraId="70FFA1E1" w14:textId="7A46A973" w:rsidR="00024953" w:rsidRPr="00500C9C" w:rsidRDefault="00024953" w:rsidP="00DC518E">
      <w:pPr>
        <w:pStyle w:val="Heading2"/>
        <w:rPr>
          <w:rFonts w:eastAsia="Times New Roman"/>
          <w:sz w:val="20"/>
          <w:szCs w:val="20"/>
        </w:rPr>
      </w:pPr>
      <w:bookmarkStart w:id="17" w:name="_Toc480996530"/>
      <w:r w:rsidRPr="00500C9C">
        <w:rPr>
          <w:rStyle w:val="sectionlabel"/>
          <w:bCs/>
          <w:color w:val="000000"/>
          <w:sz w:val="20"/>
          <w:szCs w:val="20"/>
        </w:rPr>
        <w:t>28</w:t>
      </w:r>
      <w:r w:rsidRPr="00500C9C">
        <w:rPr>
          <w:sz w:val="20"/>
          <w:szCs w:val="20"/>
        </w:rPr>
        <w:t> </w:t>
      </w:r>
      <w:r w:rsidRPr="00500C9C">
        <w:rPr>
          <w:rStyle w:val="lawlabel"/>
          <w:bCs/>
          <w:color w:val="000000"/>
          <w:sz w:val="20"/>
          <w:szCs w:val="20"/>
        </w:rPr>
        <w:t>(1)</w:t>
      </w:r>
      <w:r w:rsidRPr="00500C9C">
        <w:rPr>
          <w:sz w:val="20"/>
          <w:szCs w:val="20"/>
        </w:rPr>
        <w:t> </w:t>
      </w:r>
      <w:r w:rsidRPr="00500C9C">
        <w:rPr>
          <w:rFonts w:eastAsia="Times New Roman"/>
          <w:sz w:val="20"/>
          <w:szCs w:val="20"/>
        </w:rPr>
        <w:t>Pre-emptive right</w:t>
      </w:r>
      <w:bookmarkEnd w:id="17"/>
    </w:p>
    <w:p w14:paraId="19F22608" w14:textId="45556159" w:rsidR="00024953" w:rsidRPr="00500C9C" w:rsidRDefault="00024953" w:rsidP="00024953">
      <w:pPr>
        <w:pStyle w:val="subsection"/>
        <w:spacing w:before="168" w:beforeAutospacing="0" w:after="120" w:afterAutospacing="0"/>
        <w:rPr>
          <w:rFonts w:asciiTheme="minorHAnsi" w:hAnsiTheme="minorHAnsi"/>
          <w:color w:val="333333"/>
          <w:sz w:val="20"/>
          <w:szCs w:val="20"/>
        </w:rPr>
      </w:pPr>
      <w:r w:rsidRPr="00500C9C">
        <w:rPr>
          <w:rFonts w:asciiTheme="minorHAnsi" w:hAnsiTheme="minorHAnsi"/>
          <w:color w:val="333333"/>
          <w:sz w:val="20"/>
          <w:szCs w:val="20"/>
        </w:rPr>
        <w:t>If the articles so provide, no shares of a class shall be issued unless the shares have first been offered to the shareholders holding shares of that class, and those shareholders have a pre-emptive right to acquire the offered shares in proportion to their holdings of the shares of that class, at such price and on such terms as those shares are to be offered to others.</w:t>
      </w:r>
    </w:p>
    <w:p w14:paraId="0228BADC" w14:textId="6DECDA2E" w:rsidR="00024953" w:rsidRPr="00500C9C" w:rsidRDefault="002265C1" w:rsidP="00024953">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 xml:space="preserve">Exception </w:t>
      </w:r>
      <w:r w:rsidR="00024953" w:rsidRPr="00500C9C">
        <w:rPr>
          <w:rStyle w:val="lawlabel"/>
          <w:rFonts w:asciiTheme="minorHAnsi" w:hAnsiTheme="minorHAnsi"/>
          <w:b/>
          <w:bCs/>
          <w:color w:val="000000"/>
          <w:sz w:val="20"/>
          <w:szCs w:val="20"/>
        </w:rPr>
        <w:t>(2)</w:t>
      </w:r>
      <w:r w:rsidR="00024953" w:rsidRPr="00500C9C">
        <w:rPr>
          <w:rFonts w:asciiTheme="minorHAnsi" w:hAnsiTheme="minorHAnsi"/>
          <w:color w:val="333333"/>
          <w:sz w:val="20"/>
          <w:szCs w:val="20"/>
        </w:rPr>
        <w:t> Notwithstanding that the articles provide the pre-emptive right referred to in subsection (1), shareholders have no pre-emptive right in respect of shares to be issued</w:t>
      </w:r>
    </w:p>
    <w:p w14:paraId="6F95341B" w14:textId="441490CA" w:rsidR="00024953" w:rsidRPr="00500C9C" w:rsidRDefault="00024953" w:rsidP="00B025B1">
      <w:pPr>
        <w:pStyle w:val="paragraph"/>
        <w:numPr>
          <w:ilvl w:val="0"/>
          <w:numId w:val="8"/>
        </w:numPr>
        <w:spacing w:before="168" w:beforeAutospacing="0" w:after="120" w:afterAutospacing="0"/>
        <w:rPr>
          <w:rFonts w:asciiTheme="minorHAnsi" w:hAnsiTheme="minorHAnsi"/>
          <w:color w:val="333333"/>
          <w:sz w:val="20"/>
          <w:szCs w:val="20"/>
        </w:rPr>
      </w:pPr>
      <w:r w:rsidRPr="00500C9C">
        <w:rPr>
          <w:rFonts w:asciiTheme="minorHAnsi" w:hAnsiTheme="minorHAnsi"/>
          <w:color w:val="333333"/>
          <w:sz w:val="20"/>
          <w:szCs w:val="20"/>
        </w:rPr>
        <w:t>for a consideration other than money;</w:t>
      </w:r>
    </w:p>
    <w:p w14:paraId="49FCD3C4" w14:textId="4BAF9326" w:rsidR="00024953" w:rsidRPr="00500C9C" w:rsidRDefault="00024953" w:rsidP="00B025B1">
      <w:pPr>
        <w:pStyle w:val="paragraph"/>
        <w:numPr>
          <w:ilvl w:val="0"/>
          <w:numId w:val="8"/>
        </w:numPr>
        <w:spacing w:before="168" w:beforeAutospacing="0" w:after="120" w:afterAutospacing="0"/>
        <w:rPr>
          <w:rFonts w:asciiTheme="minorHAnsi" w:hAnsiTheme="minorHAnsi"/>
          <w:color w:val="333333"/>
          <w:sz w:val="20"/>
          <w:szCs w:val="20"/>
        </w:rPr>
      </w:pPr>
      <w:r w:rsidRPr="00500C9C">
        <w:rPr>
          <w:rFonts w:asciiTheme="minorHAnsi" w:hAnsiTheme="minorHAnsi"/>
          <w:color w:val="333333"/>
          <w:sz w:val="20"/>
          <w:szCs w:val="20"/>
        </w:rPr>
        <w:lastRenderedPageBreak/>
        <w:t>as a share dividend; or</w:t>
      </w:r>
    </w:p>
    <w:p w14:paraId="776FAA67" w14:textId="29ACE648" w:rsidR="00024953" w:rsidRPr="00500C9C" w:rsidRDefault="00024953" w:rsidP="00B025B1">
      <w:pPr>
        <w:pStyle w:val="paragraph"/>
        <w:numPr>
          <w:ilvl w:val="0"/>
          <w:numId w:val="8"/>
        </w:numPr>
        <w:spacing w:before="168" w:beforeAutospacing="0" w:after="120" w:afterAutospacing="0"/>
        <w:rPr>
          <w:rFonts w:asciiTheme="minorHAnsi" w:hAnsiTheme="minorHAnsi"/>
          <w:color w:val="333333"/>
          <w:sz w:val="20"/>
          <w:szCs w:val="20"/>
        </w:rPr>
      </w:pPr>
      <w:r w:rsidRPr="00500C9C">
        <w:rPr>
          <w:rFonts w:asciiTheme="minorHAnsi" w:hAnsiTheme="minorHAnsi"/>
          <w:color w:val="333333"/>
          <w:sz w:val="20"/>
          <w:szCs w:val="20"/>
        </w:rPr>
        <w:t>pursuant to the exercise of conversion privileges, options or rights previously granted by the corporation.</w:t>
      </w:r>
    </w:p>
    <w:p w14:paraId="2C1E17E5" w14:textId="1A8AC2C9" w:rsidR="003A2250" w:rsidRPr="00500C9C" w:rsidRDefault="003A2250" w:rsidP="00DC518E">
      <w:pPr>
        <w:pStyle w:val="Heading2"/>
        <w:rPr>
          <w:rFonts w:eastAsia="Times New Roman"/>
          <w:sz w:val="20"/>
          <w:szCs w:val="20"/>
        </w:rPr>
      </w:pPr>
      <w:bookmarkStart w:id="18" w:name="_Toc480996531"/>
      <w:r w:rsidRPr="00500C9C">
        <w:rPr>
          <w:rStyle w:val="sectionlabel"/>
          <w:bCs/>
          <w:color w:val="000000"/>
          <w:sz w:val="20"/>
          <w:szCs w:val="20"/>
        </w:rPr>
        <w:t>29</w:t>
      </w:r>
      <w:r w:rsidRPr="00500C9C">
        <w:rPr>
          <w:sz w:val="20"/>
          <w:szCs w:val="20"/>
        </w:rPr>
        <w:t> </w:t>
      </w:r>
      <w:r w:rsidRPr="00500C9C">
        <w:rPr>
          <w:rStyle w:val="lawlabel"/>
          <w:bCs/>
          <w:color w:val="000000"/>
          <w:sz w:val="20"/>
          <w:szCs w:val="20"/>
        </w:rPr>
        <w:t>(1)</w:t>
      </w:r>
      <w:r w:rsidRPr="00500C9C">
        <w:rPr>
          <w:sz w:val="20"/>
          <w:szCs w:val="20"/>
        </w:rPr>
        <w:t> </w:t>
      </w:r>
      <w:r w:rsidRPr="00500C9C">
        <w:rPr>
          <w:rFonts w:eastAsia="Times New Roman"/>
          <w:sz w:val="20"/>
          <w:szCs w:val="20"/>
        </w:rPr>
        <w:t>Options and rights</w:t>
      </w:r>
      <w:bookmarkEnd w:id="18"/>
    </w:p>
    <w:p w14:paraId="19876ECE" w14:textId="2414DC4D" w:rsidR="003A2250" w:rsidRPr="00500C9C" w:rsidRDefault="003A2250" w:rsidP="003A2250">
      <w:pPr>
        <w:pStyle w:val="subsection"/>
        <w:spacing w:before="168" w:beforeAutospacing="0" w:after="120" w:afterAutospacing="0"/>
        <w:rPr>
          <w:rFonts w:asciiTheme="minorHAnsi" w:hAnsiTheme="minorHAnsi"/>
          <w:color w:val="333333"/>
          <w:sz w:val="20"/>
          <w:szCs w:val="20"/>
        </w:rPr>
      </w:pPr>
      <w:r w:rsidRPr="00500C9C">
        <w:rPr>
          <w:rFonts w:asciiTheme="minorHAnsi" w:hAnsiTheme="minorHAnsi"/>
          <w:color w:val="333333"/>
          <w:sz w:val="20"/>
          <w:szCs w:val="20"/>
        </w:rPr>
        <w:t>A corporation may issue certificates, warrants or other evidences of conversion privileges, options or rights to acquire securities of the corporation, and shall set out the conditions thereof</w:t>
      </w:r>
    </w:p>
    <w:p w14:paraId="7BB29AAA" w14:textId="24093960" w:rsidR="003A2250" w:rsidRPr="00500C9C" w:rsidRDefault="003A2250" w:rsidP="00B025B1">
      <w:pPr>
        <w:pStyle w:val="paragraph"/>
        <w:numPr>
          <w:ilvl w:val="0"/>
          <w:numId w:val="9"/>
        </w:numPr>
        <w:spacing w:before="168" w:beforeAutospacing="0" w:after="120" w:afterAutospacing="0"/>
        <w:rPr>
          <w:rFonts w:asciiTheme="minorHAnsi" w:hAnsiTheme="minorHAnsi"/>
          <w:color w:val="333333"/>
          <w:sz w:val="20"/>
          <w:szCs w:val="20"/>
        </w:rPr>
      </w:pPr>
      <w:r w:rsidRPr="00500C9C">
        <w:rPr>
          <w:rFonts w:asciiTheme="minorHAnsi" w:hAnsiTheme="minorHAnsi"/>
          <w:color w:val="333333"/>
          <w:sz w:val="20"/>
          <w:szCs w:val="20"/>
        </w:rPr>
        <w:t>in the certificates, warrants or other evidences; or</w:t>
      </w:r>
    </w:p>
    <w:p w14:paraId="0DE4770E" w14:textId="0C2199EE" w:rsidR="003A2250" w:rsidRPr="00500C9C" w:rsidRDefault="003A2250" w:rsidP="00B025B1">
      <w:pPr>
        <w:pStyle w:val="paragraph"/>
        <w:numPr>
          <w:ilvl w:val="0"/>
          <w:numId w:val="9"/>
        </w:numPr>
        <w:spacing w:before="168" w:beforeAutospacing="0" w:after="120" w:afterAutospacing="0"/>
        <w:rPr>
          <w:rFonts w:asciiTheme="minorHAnsi" w:hAnsiTheme="minorHAnsi"/>
          <w:color w:val="333333"/>
          <w:sz w:val="20"/>
          <w:szCs w:val="20"/>
        </w:rPr>
      </w:pPr>
      <w:r w:rsidRPr="00500C9C">
        <w:rPr>
          <w:rFonts w:asciiTheme="minorHAnsi" w:hAnsiTheme="minorHAnsi"/>
          <w:color w:val="333333"/>
          <w:sz w:val="20"/>
          <w:szCs w:val="20"/>
        </w:rPr>
        <w:t>in certificates evidencing the securities to which the conversion privileges, options or rights are attached.</w:t>
      </w:r>
    </w:p>
    <w:p w14:paraId="7D2406B5" w14:textId="327B03E2" w:rsidR="003A2250" w:rsidRPr="00500C9C" w:rsidRDefault="002265C1" w:rsidP="003A2250">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 xml:space="preserve">Transferable rights </w:t>
      </w:r>
      <w:r w:rsidR="003A2250" w:rsidRPr="00500C9C">
        <w:rPr>
          <w:rStyle w:val="lawlabel"/>
          <w:rFonts w:asciiTheme="minorHAnsi" w:hAnsiTheme="minorHAnsi"/>
          <w:b/>
          <w:bCs/>
          <w:color w:val="000000"/>
          <w:sz w:val="20"/>
          <w:szCs w:val="20"/>
        </w:rPr>
        <w:t>(2)</w:t>
      </w:r>
      <w:r w:rsidR="003A2250" w:rsidRPr="00500C9C">
        <w:rPr>
          <w:rFonts w:asciiTheme="minorHAnsi" w:hAnsiTheme="minorHAnsi"/>
          <w:color w:val="333333"/>
          <w:sz w:val="20"/>
          <w:szCs w:val="20"/>
        </w:rPr>
        <w:t> Conversion privileges, options and rights to acquire securities of a corporation may be made transferable or non-transferable, and options and rights to acquire may be made separable or inseparable from any securities to which they are attached.</w:t>
      </w:r>
    </w:p>
    <w:p w14:paraId="6D5C292E" w14:textId="3450C19B" w:rsidR="003A2250" w:rsidRPr="00500C9C" w:rsidRDefault="002265C1" w:rsidP="004715FA">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 xml:space="preserve">Reserved Shares </w:t>
      </w:r>
      <w:r w:rsidR="003A2250" w:rsidRPr="00500C9C">
        <w:rPr>
          <w:rStyle w:val="lawlabel"/>
          <w:rFonts w:asciiTheme="minorHAnsi" w:hAnsiTheme="minorHAnsi"/>
          <w:b/>
          <w:bCs/>
          <w:color w:val="000000"/>
          <w:sz w:val="20"/>
          <w:szCs w:val="20"/>
        </w:rPr>
        <w:t>(3)</w:t>
      </w:r>
      <w:r w:rsidR="003A2250" w:rsidRPr="00500C9C">
        <w:rPr>
          <w:rFonts w:asciiTheme="minorHAnsi" w:hAnsiTheme="minorHAnsi"/>
          <w:color w:val="333333"/>
          <w:sz w:val="20"/>
          <w:szCs w:val="20"/>
        </w:rPr>
        <w:t> Where a corporation has granted privileges to convert any securities issued by the corporation into shares, or into shares of another class or series, or has issued or granted options or rights to acquire shares, if the articles limit the number of authorized shares, the corporation shall reserve and continue to reserve sufficient authorized shares to meet the exercise of such conversion privileges, options and rights.</w:t>
      </w:r>
    </w:p>
    <w:p w14:paraId="2195665B" w14:textId="4ECBF908" w:rsidR="005A6A51" w:rsidRPr="00500C9C" w:rsidRDefault="007F40BC" w:rsidP="00DC518E">
      <w:pPr>
        <w:pStyle w:val="Heading2"/>
        <w:rPr>
          <w:rFonts w:eastAsia="Times New Roman"/>
          <w:sz w:val="20"/>
          <w:szCs w:val="20"/>
        </w:rPr>
      </w:pPr>
      <w:bookmarkStart w:id="19" w:name="_Toc480996532"/>
      <w:r w:rsidRPr="00500C9C">
        <w:rPr>
          <w:rStyle w:val="sectionlabel"/>
          <w:bCs/>
          <w:color w:val="000000"/>
          <w:sz w:val="20"/>
          <w:szCs w:val="20"/>
        </w:rPr>
        <w:t>34</w:t>
      </w:r>
      <w:r w:rsidRPr="00500C9C">
        <w:rPr>
          <w:sz w:val="20"/>
          <w:szCs w:val="20"/>
        </w:rPr>
        <w:t> </w:t>
      </w:r>
      <w:r w:rsidRPr="00500C9C">
        <w:rPr>
          <w:rStyle w:val="lawlabel"/>
          <w:bCs/>
          <w:color w:val="000000"/>
          <w:sz w:val="20"/>
          <w:szCs w:val="20"/>
        </w:rPr>
        <w:t>(1)</w:t>
      </w:r>
      <w:r w:rsidRPr="00500C9C">
        <w:rPr>
          <w:sz w:val="20"/>
          <w:szCs w:val="20"/>
        </w:rPr>
        <w:t> </w:t>
      </w:r>
      <w:r w:rsidR="005A6A51" w:rsidRPr="00500C9C">
        <w:rPr>
          <w:rFonts w:eastAsia="Times New Roman"/>
          <w:sz w:val="20"/>
          <w:szCs w:val="20"/>
        </w:rPr>
        <w:t>Acquisition of corporation’s own shares</w:t>
      </w:r>
      <w:bookmarkEnd w:id="19"/>
    </w:p>
    <w:p w14:paraId="7B846A86" w14:textId="14BC89F4" w:rsidR="005A6A51" w:rsidRPr="00500C9C" w:rsidRDefault="005A6A51" w:rsidP="007F40BC">
      <w:pPr>
        <w:pStyle w:val="subsection"/>
        <w:spacing w:before="168" w:beforeAutospacing="0" w:after="120" w:afterAutospacing="0"/>
        <w:rPr>
          <w:rFonts w:asciiTheme="minorHAnsi" w:hAnsiTheme="minorHAnsi"/>
          <w:color w:val="333333"/>
          <w:sz w:val="20"/>
          <w:szCs w:val="20"/>
        </w:rPr>
      </w:pPr>
      <w:r w:rsidRPr="00500C9C">
        <w:rPr>
          <w:rFonts w:asciiTheme="minorHAnsi" w:hAnsiTheme="minorHAnsi"/>
          <w:color w:val="333333"/>
          <w:sz w:val="20"/>
          <w:szCs w:val="20"/>
        </w:rPr>
        <w:t>Subject to subsection (2) and to its articles, a corporation may purchase or otherwise acquire shares issued by it.</w:t>
      </w:r>
    </w:p>
    <w:p w14:paraId="3438B8D8" w14:textId="2688A0FC" w:rsidR="005A6A51" w:rsidRPr="00500C9C" w:rsidRDefault="00D32D4F" w:rsidP="00BF1931">
      <w:pPr>
        <w:rPr>
          <w:rFonts w:eastAsia="Times New Roman"/>
          <w:b/>
        </w:rPr>
      </w:pPr>
      <w:r w:rsidRPr="00500C9C">
        <w:rPr>
          <w:rFonts w:eastAsia="Times New Roman"/>
          <w:b/>
          <w:caps/>
        </w:rPr>
        <w:t>Limitation</w:t>
      </w:r>
      <w:r w:rsidR="007613F1" w:rsidRPr="00500C9C">
        <w:rPr>
          <w:rFonts w:eastAsia="Times New Roman"/>
          <w:b/>
          <w:caps/>
        </w:rPr>
        <w:t xml:space="preserve"> </w:t>
      </w:r>
      <w:r w:rsidR="005A6A51" w:rsidRPr="00500C9C">
        <w:rPr>
          <w:rStyle w:val="lawlabel"/>
          <w:b/>
          <w:bCs/>
          <w:color w:val="000000"/>
        </w:rPr>
        <w:t>(2)</w:t>
      </w:r>
      <w:r w:rsidR="005A6A51" w:rsidRPr="00500C9C">
        <w:t> A corporation shall not make any payment to purchase or otherwise acquire shares issued by it if there are reasonable grounds for believing that</w:t>
      </w:r>
    </w:p>
    <w:p w14:paraId="7F180A3C" w14:textId="7A70D774" w:rsidR="005A6A51" w:rsidRPr="00500C9C" w:rsidRDefault="00BF1931" w:rsidP="00B025B1">
      <w:pPr>
        <w:pStyle w:val="ListParagraph"/>
        <w:numPr>
          <w:ilvl w:val="0"/>
          <w:numId w:val="13"/>
        </w:numPr>
      </w:pPr>
      <w:r w:rsidRPr="00500C9C">
        <w:t xml:space="preserve">The </w:t>
      </w:r>
      <w:r w:rsidR="005A6A51" w:rsidRPr="00500C9C">
        <w:t xml:space="preserve">corporation is, or would after the payment be, </w:t>
      </w:r>
      <w:r w:rsidR="005A6A51" w:rsidRPr="00500C9C">
        <w:rPr>
          <w:highlight w:val="yellow"/>
        </w:rPr>
        <w:t>unable to pay its liabilities as they become due;</w:t>
      </w:r>
      <w:r w:rsidR="005A6A51" w:rsidRPr="00500C9C">
        <w:t xml:space="preserve"> or</w:t>
      </w:r>
    </w:p>
    <w:p w14:paraId="584DA2D8" w14:textId="509C1AF5" w:rsidR="005A6A51" w:rsidRPr="00500C9C" w:rsidRDefault="00BF1931" w:rsidP="00B025B1">
      <w:pPr>
        <w:pStyle w:val="ListParagraph"/>
        <w:numPr>
          <w:ilvl w:val="0"/>
          <w:numId w:val="13"/>
        </w:numPr>
      </w:pPr>
      <w:r w:rsidRPr="00500C9C">
        <w:t xml:space="preserve">The </w:t>
      </w:r>
      <w:r w:rsidR="005A6A51" w:rsidRPr="00500C9C">
        <w:rPr>
          <w:highlight w:val="yellow"/>
        </w:rPr>
        <w:t>realizable value of the corporation’s assets would after the payment be less than the aggregate of its liabilities and stated capital of all classes</w:t>
      </w:r>
      <w:r w:rsidR="005A6A51" w:rsidRPr="00500C9C">
        <w:t>.</w:t>
      </w:r>
    </w:p>
    <w:p w14:paraId="004BAD33" w14:textId="084C68C9" w:rsidR="005A6A51" w:rsidRPr="00500C9C" w:rsidRDefault="00D32D4F" w:rsidP="00DC518E">
      <w:pPr>
        <w:pStyle w:val="Heading2"/>
        <w:rPr>
          <w:rFonts w:eastAsia="Times New Roman"/>
          <w:sz w:val="20"/>
          <w:szCs w:val="20"/>
        </w:rPr>
      </w:pPr>
      <w:bookmarkStart w:id="20" w:name="_Toc480996533"/>
      <w:r w:rsidRPr="00500C9C">
        <w:rPr>
          <w:rStyle w:val="sectionlabel"/>
          <w:bCs/>
          <w:color w:val="000000"/>
          <w:sz w:val="20"/>
          <w:szCs w:val="20"/>
        </w:rPr>
        <w:t>35</w:t>
      </w:r>
      <w:r w:rsidRPr="00500C9C">
        <w:rPr>
          <w:sz w:val="20"/>
          <w:szCs w:val="20"/>
        </w:rPr>
        <w:t> </w:t>
      </w:r>
      <w:r w:rsidRPr="00500C9C">
        <w:rPr>
          <w:rStyle w:val="lawlabel"/>
          <w:bCs/>
          <w:color w:val="000000"/>
          <w:sz w:val="20"/>
          <w:szCs w:val="20"/>
        </w:rPr>
        <w:t>(1)</w:t>
      </w:r>
      <w:r w:rsidRPr="00500C9C">
        <w:rPr>
          <w:sz w:val="20"/>
          <w:szCs w:val="20"/>
        </w:rPr>
        <w:t> </w:t>
      </w:r>
      <w:r w:rsidR="005A6A51" w:rsidRPr="00500C9C">
        <w:rPr>
          <w:rFonts w:eastAsia="Times New Roman"/>
          <w:sz w:val="20"/>
          <w:szCs w:val="20"/>
        </w:rPr>
        <w:t>Alternative acquisition of corporation’s own shares</w:t>
      </w:r>
      <w:bookmarkEnd w:id="20"/>
    </w:p>
    <w:p w14:paraId="724036EB" w14:textId="79ADA06F" w:rsidR="005A6A51" w:rsidRPr="00500C9C" w:rsidRDefault="005A6A51" w:rsidP="007F40BC">
      <w:pPr>
        <w:pStyle w:val="subsection"/>
        <w:spacing w:before="168" w:beforeAutospacing="0" w:after="120" w:afterAutospacing="0"/>
        <w:rPr>
          <w:rFonts w:asciiTheme="minorHAnsi" w:hAnsiTheme="minorHAnsi"/>
          <w:color w:val="333333"/>
          <w:sz w:val="20"/>
          <w:szCs w:val="20"/>
        </w:rPr>
      </w:pPr>
      <w:r w:rsidRPr="00500C9C">
        <w:rPr>
          <w:rFonts w:asciiTheme="minorHAnsi" w:hAnsiTheme="minorHAnsi"/>
          <w:color w:val="333333"/>
          <w:sz w:val="20"/>
          <w:szCs w:val="20"/>
        </w:rPr>
        <w:t>Notwithstanding subsection 34(2), but subject to subsection (3) and to its articles, a corporation may purchase or otherwise acquire shares issued by it to</w:t>
      </w:r>
    </w:p>
    <w:p w14:paraId="2487DAD2" w14:textId="77777777" w:rsidR="005A6A51" w:rsidRPr="00500C9C" w:rsidRDefault="005A6A51" w:rsidP="007F40BC">
      <w:pPr>
        <w:pStyle w:val="paragraph"/>
        <w:spacing w:before="168" w:beforeAutospacing="0" w:after="120" w:afterAutospacing="0"/>
        <w:ind w:left="720"/>
        <w:rPr>
          <w:rFonts w:asciiTheme="minorHAnsi" w:hAnsiTheme="minorHAnsi"/>
          <w:color w:val="333333"/>
          <w:sz w:val="20"/>
          <w:szCs w:val="20"/>
        </w:rPr>
      </w:pPr>
      <w:r w:rsidRPr="00500C9C">
        <w:rPr>
          <w:rStyle w:val="lawlabel"/>
          <w:rFonts w:asciiTheme="minorHAnsi" w:hAnsiTheme="minorHAnsi"/>
          <w:b/>
          <w:bCs/>
          <w:color w:val="000000"/>
          <w:sz w:val="20"/>
          <w:szCs w:val="20"/>
        </w:rPr>
        <w:t>(a)</w:t>
      </w:r>
      <w:r w:rsidRPr="00500C9C">
        <w:rPr>
          <w:rFonts w:asciiTheme="minorHAnsi" w:hAnsiTheme="minorHAnsi"/>
          <w:color w:val="333333"/>
          <w:sz w:val="20"/>
          <w:szCs w:val="20"/>
        </w:rPr>
        <w:t> settle or compromise a debt or claim asserted by or against the corporation;</w:t>
      </w:r>
    </w:p>
    <w:p w14:paraId="0AE27F7C" w14:textId="77777777" w:rsidR="005A6A51" w:rsidRPr="00500C9C" w:rsidRDefault="005A6A51" w:rsidP="007F40BC">
      <w:pPr>
        <w:pStyle w:val="paragraph"/>
        <w:spacing w:before="168" w:beforeAutospacing="0" w:after="120" w:afterAutospacing="0"/>
        <w:ind w:left="720"/>
        <w:rPr>
          <w:rFonts w:asciiTheme="minorHAnsi" w:hAnsiTheme="minorHAnsi"/>
          <w:color w:val="333333"/>
          <w:sz w:val="20"/>
          <w:szCs w:val="20"/>
        </w:rPr>
      </w:pPr>
      <w:r w:rsidRPr="00500C9C">
        <w:rPr>
          <w:rStyle w:val="lawlabel"/>
          <w:rFonts w:asciiTheme="minorHAnsi" w:hAnsiTheme="minorHAnsi"/>
          <w:b/>
          <w:bCs/>
          <w:color w:val="000000"/>
          <w:sz w:val="20"/>
          <w:szCs w:val="20"/>
        </w:rPr>
        <w:t>(b)</w:t>
      </w:r>
      <w:r w:rsidRPr="00500C9C">
        <w:rPr>
          <w:rFonts w:asciiTheme="minorHAnsi" w:hAnsiTheme="minorHAnsi"/>
          <w:color w:val="333333"/>
          <w:sz w:val="20"/>
          <w:szCs w:val="20"/>
        </w:rPr>
        <w:t> eliminate fractional shares; or</w:t>
      </w:r>
    </w:p>
    <w:p w14:paraId="2E417FAE" w14:textId="77777777" w:rsidR="005A6A51" w:rsidRPr="00500C9C" w:rsidRDefault="005A6A51" w:rsidP="007F40BC">
      <w:pPr>
        <w:pStyle w:val="paragraph"/>
        <w:spacing w:before="168" w:beforeAutospacing="0" w:after="120" w:afterAutospacing="0"/>
        <w:ind w:left="720"/>
        <w:rPr>
          <w:rFonts w:asciiTheme="minorHAnsi" w:hAnsiTheme="minorHAnsi"/>
          <w:color w:val="333333"/>
          <w:sz w:val="20"/>
          <w:szCs w:val="20"/>
        </w:rPr>
      </w:pPr>
      <w:r w:rsidRPr="00500C9C">
        <w:rPr>
          <w:rStyle w:val="lawlabel"/>
          <w:rFonts w:asciiTheme="minorHAnsi" w:hAnsiTheme="minorHAnsi"/>
          <w:b/>
          <w:bCs/>
          <w:color w:val="000000"/>
          <w:sz w:val="20"/>
          <w:szCs w:val="20"/>
        </w:rPr>
        <w:t>(c)</w:t>
      </w:r>
      <w:r w:rsidRPr="00500C9C">
        <w:rPr>
          <w:rFonts w:asciiTheme="minorHAnsi" w:hAnsiTheme="minorHAnsi"/>
          <w:color w:val="333333"/>
          <w:sz w:val="20"/>
          <w:szCs w:val="20"/>
        </w:rPr>
        <w:t> fulfil the terms of a non-assignable agreement under which the corporation has an option or is obliged to purchase shares owned by a director, an officer or an employee of the corporation.</w:t>
      </w:r>
    </w:p>
    <w:p w14:paraId="2A8B2BAD" w14:textId="0D687FFD" w:rsidR="005A6A51" w:rsidRPr="00500C9C" w:rsidRDefault="005A6A51" w:rsidP="007F40BC">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(2)</w:t>
      </w:r>
      <w:r w:rsidRPr="00500C9C">
        <w:rPr>
          <w:rFonts w:asciiTheme="minorHAnsi" w:hAnsiTheme="minorHAnsi"/>
          <w:color w:val="333333"/>
          <w:sz w:val="20"/>
          <w:szCs w:val="20"/>
        </w:rPr>
        <w:t> Notwithstanding subsection 34(2), a corporation may purchase or otherwise acquire shares issued by it to</w:t>
      </w:r>
    </w:p>
    <w:p w14:paraId="38174BC3" w14:textId="77777777" w:rsidR="005A6A51" w:rsidRPr="00500C9C" w:rsidRDefault="005A6A51" w:rsidP="007F40BC">
      <w:pPr>
        <w:pStyle w:val="paragraph"/>
        <w:spacing w:before="168" w:beforeAutospacing="0" w:after="120" w:afterAutospacing="0"/>
        <w:ind w:left="720"/>
        <w:rPr>
          <w:rFonts w:asciiTheme="minorHAnsi" w:hAnsiTheme="minorHAnsi"/>
          <w:color w:val="333333"/>
          <w:sz w:val="20"/>
          <w:szCs w:val="20"/>
        </w:rPr>
      </w:pPr>
      <w:r w:rsidRPr="00500C9C">
        <w:rPr>
          <w:rStyle w:val="lawlabel"/>
          <w:rFonts w:asciiTheme="minorHAnsi" w:hAnsiTheme="minorHAnsi"/>
          <w:b/>
          <w:bCs/>
          <w:color w:val="000000"/>
          <w:sz w:val="20"/>
          <w:szCs w:val="20"/>
        </w:rPr>
        <w:t>(a)</w:t>
      </w:r>
      <w:r w:rsidRPr="00500C9C">
        <w:rPr>
          <w:rFonts w:asciiTheme="minorHAnsi" w:hAnsiTheme="minorHAnsi"/>
          <w:color w:val="333333"/>
          <w:sz w:val="20"/>
          <w:szCs w:val="20"/>
        </w:rPr>
        <w:t> satisfy the claim of a shareholder who dissents under section 190; or</w:t>
      </w:r>
    </w:p>
    <w:p w14:paraId="70C24F5A" w14:textId="77777777" w:rsidR="005A6A51" w:rsidRPr="00500C9C" w:rsidRDefault="005A6A51" w:rsidP="007F40BC">
      <w:pPr>
        <w:pStyle w:val="paragraph"/>
        <w:spacing w:before="168" w:beforeAutospacing="0" w:after="120" w:afterAutospacing="0"/>
        <w:ind w:left="720"/>
        <w:rPr>
          <w:rFonts w:asciiTheme="minorHAnsi" w:hAnsiTheme="minorHAnsi"/>
          <w:color w:val="333333"/>
          <w:sz w:val="20"/>
          <w:szCs w:val="20"/>
        </w:rPr>
      </w:pPr>
      <w:r w:rsidRPr="00500C9C">
        <w:rPr>
          <w:rStyle w:val="lawlabel"/>
          <w:rFonts w:asciiTheme="minorHAnsi" w:hAnsiTheme="minorHAnsi"/>
          <w:b/>
          <w:bCs/>
          <w:color w:val="000000"/>
          <w:sz w:val="20"/>
          <w:szCs w:val="20"/>
        </w:rPr>
        <w:t>(b)</w:t>
      </w:r>
      <w:r w:rsidRPr="00500C9C">
        <w:rPr>
          <w:rFonts w:asciiTheme="minorHAnsi" w:hAnsiTheme="minorHAnsi"/>
          <w:color w:val="333333"/>
          <w:sz w:val="20"/>
          <w:szCs w:val="20"/>
        </w:rPr>
        <w:t> comply with an order under section 241.</w:t>
      </w:r>
    </w:p>
    <w:p w14:paraId="50FF51F4" w14:textId="6A08B448" w:rsidR="005A6A51" w:rsidRPr="00500C9C" w:rsidRDefault="005A6A51" w:rsidP="00133D05">
      <w:pPr>
        <w:rPr>
          <w:rFonts w:eastAsia="Times New Roman"/>
          <w:b/>
        </w:rPr>
      </w:pPr>
      <w:r w:rsidRPr="00500C9C">
        <w:rPr>
          <w:rFonts w:eastAsia="Times New Roman"/>
          <w:b/>
        </w:rPr>
        <w:t>Limitation</w:t>
      </w:r>
      <w:r w:rsidR="00133D05" w:rsidRPr="00500C9C">
        <w:rPr>
          <w:rFonts w:eastAsia="Times New Roman"/>
          <w:b/>
        </w:rPr>
        <w:t xml:space="preserve"> </w:t>
      </w:r>
      <w:r w:rsidRPr="00500C9C">
        <w:rPr>
          <w:rStyle w:val="lawlabel"/>
          <w:b/>
          <w:bCs/>
          <w:color w:val="000000"/>
        </w:rPr>
        <w:t>(3)</w:t>
      </w:r>
      <w:r w:rsidRPr="00500C9C">
        <w:rPr>
          <w:color w:val="333333"/>
        </w:rPr>
        <w:t> A corporation shall not make any payment to purchase or acquire under subsection (1) shares issued by it if there are reasonable grounds for believing that</w:t>
      </w:r>
    </w:p>
    <w:p w14:paraId="6DF7ED95" w14:textId="77777777" w:rsidR="005A6A51" w:rsidRPr="00500C9C" w:rsidRDefault="005A6A51" w:rsidP="007F40BC">
      <w:pPr>
        <w:pStyle w:val="paragraph"/>
        <w:spacing w:before="168" w:beforeAutospacing="0" w:after="120" w:afterAutospacing="0"/>
        <w:ind w:left="720"/>
        <w:rPr>
          <w:rFonts w:asciiTheme="minorHAnsi" w:hAnsiTheme="minorHAnsi"/>
          <w:color w:val="333333"/>
          <w:sz w:val="20"/>
          <w:szCs w:val="20"/>
        </w:rPr>
      </w:pPr>
      <w:r w:rsidRPr="00500C9C">
        <w:rPr>
          <w:rStyle w:val="lawlabel"/>
          <w:rFonts w:asciiTheme="minorHAnsi" w:hAnsiTheme="minorHAnsi"/>
          <w:b/>
          <w:bCs/>
          <w:color w:val="000000"/>
          <w:sz w:val="20"/>
          <w:szCs w:val="20"/>
        </w:rPr>
        <w:lastRenderedPageBreak/>
        <w:t>(a)</w:t>
      </w:r>
      <w:r w:rsidRPr="00500C9C">
        <w:rPr>
          <w:rFonts w:asciiTheme="minorHAnsi" w:hAnsiTheme="minorHAnsi"/>
          <w:color w:val="333333"/>
          <w:sz w:val="20"/>
          <w:szCs w:val="20"/>
        </w:rPr>
        <w:t> the corporation is, or would after the payment be, unable to pay its liabilities as they become due; or</w:t>
      </w:r>
    </w:p>
    <w:p w14:paraId="5B625534" w14:textId="77777777" w:rsidR="005A6A51" w:rsidRPr="00500C9C" w:rsidRDefault="005A6A51" w:rsidP="007F40BC">
      <w:pPr>
        <w:pStyle w:val="paragraph"/>
        <w:spacing w:before="168" w:beforeAutospacing="0" w:after="120" w:afterAutospacing="0"/>
        <w:ind w:left="720"/>
        <w:rPr>
          <w:rFonts w:asciiTheme="minorHAnsi" w:hAnsiTheme="minorHAnsi"/>
          <w:color w:val="333333"/>
          <w:sz w:val="20"/>
          <w:szCs w:val="20"/>
        </w:rPr>
      </w:pPr>
      <w:r w:rsidRPr="00500C9C">
        <w:rPr>
          <w:rStyle w:val="lawlabel"/>
          <w:rFonts w:asciiTheme="minorHAnsi" w:hAnsiTheme="minorHAnsi"/>
          <w:b/>
          <w:bCs/>
          <w:color w:val="000000"/>
          <w:sz w:val="20"/>
          <w:szCs w:val="20"/>
        </w:rPr>
        <w:t>(b)</w:t>
      </w:r>
      <w:r w:rsidRPr="00500C9C">
        <w:rPr>
          <w:rFonts w:asciiTheme="minorHAnsi" w:hAnsiTheme="minorHAnsi"/>
          <w:color w:val="333333"/>
          <w:sz w:val="20"/>
          <w:szCs w:val="20"/>
        </w:rPr>
        <w:t> the realizable value of the corporation’s assets would after the payment be less than the aggregate of</w:t>
      </w:r>
    </w:p>
    <w:p w14:paraId="666B9144" w14:textId="77777777" w:rsidR="005A6A51" w:rsidRPr="00500C9C" w:rsidRDefault="005A6A51" w:rsidP="007F40BC">
      <w:pPr>
        <w:pStyle w:val="subparagraph"/>
        <w:spacing w:before="168" w:beforeAutospacing="0" w:after="120" w:afterAutospacing="0"/>
        <w:ind w:left="1440"/>
        <w:rPr>
          <w:rFonts w:asciiTheme="minorHAnsi" w:hAnsiTheme="minorHAnsi"/>
          <w:color w:val="333333"/>
          <w:sz w:val="20"/>
          <w:szCs w:val="20"/>
        </w:rPr>
      </w:pPr>
      <w:r w:rsidRPr="00500C9C">
        <w:rPr>
          <w:rStyle w:val="lawlabel"/>
          <w:rFonts w:asciiTheme="minorHAnsi" w:hAnsiTheme="minorHAnsi"/>
          <w:b/>
          <w:bCs/>
          <w:color w:val="000000"/>
          <w:sz w:val="20"/>
          <w:szCs w:val="20"/>
        </w:rPr>
        <w:t>(i)</w:t>
      </w:r>
      <w:r w:rsidRPr="00500C9C">
        <w:rPr>
          <w:rFonts w:asciiTheme="minorHAnsi" w:hAnsiTheme="minorHAnsi"/>
          <w:color w:val="333333"/>
          <w:sz w:val="20"/>
          <w:szCs w:val="20"/>
        </w:rPr>
        <w:t> its liabilities, and</w:t>
      </w:r>
    </w:p>
    <w:p w14:paraId="47B0D4B0" w14:textId="77777777" w:rsidR="005A6A51" w:rsidRPr="00500C9C" w:rsidRDefault="005A6A51" w:rsidP="007F40BC">
      <w:pPr>
        <w:pStyle w:val="subparagraph"/>
        <w:spacing w:before="168" w:beforeAutospacing="0" w:after="120" w:afterAutospacing="0"/>
        <w:ind w:left="1440"/>
        <w:rPr>
          <w:rFonts w:asciiTheme="minorHAnsi" w:hAnsiTheme="minorHAnsi"/>
          <w:color w:val="333333"/>
          <w:sz w:val="20"/>
          <w:szCs w:val="20"/>
        </w:rPr>
      </w:pPr>
      <w:r w:rsidRPr="00500C9C">
        <w:rPr>
          <w:rStyle w:val="lawlabel"/>
          <w:rFonts w:asciiTheme="minorHAnsi" w:hAnsiTheme="minorHAnsi"/>
          <w:b/>
          <w:bCs/>
          <w:color w:val="000000"/>
          <w:sz w:val="20"/>
          <w:szCs w:val="20"/>
        </w:rPr>
        <w:t>(ii)</w:t>
      </w:r>
      <w:r w:rsidRPr="00500C9C">
        <w:rPr>
          <w:rFonts w:asciiTheme="minorHAnsi" w:hAnsiTheme="minorHAnsi"/>
          <w:color w:val="333333"/>
          <w:sz w:val="20"/>
          <w:szCs w:val="20"/>
        </w:rPr>
        <w:t> the amount required for payment on a redemption or in a liquidation of all shares the holders of which have the right to be paid before the holders of the shares to be purchased or acquired, to the extent that the amount has not been included in its liabilities.</w:t>
      </w:r>
    </w:p>
    <w:p w14:paraId="1A8C4832" w14:textId="5FA1C9B3" w:rsidR="005A6A51" w:rsidRPr="00500C9C" w:rsidRDefault="00D32D4F" w:rsidP="00DC518E">
      <w:pPr>
        <w:pStyle w:val="Heading2"/>
        <w:rPr>
          <w:rFonts w:eastAsia="Times New Roman"/>
          <w:sz w:val="20"/>
          <w:szCs w:val="20"/>
        </w:rPr>
      </w:pPr>
      <w:bookmarkStart w:id="21" w:name="_Toc480996534"/>
      <w:r w:rsidRPr="00500C9C">
        <w:rPr>
          <w:rStyle w:val="sectionlabel"/>
          <w:bCs/>
          <w:color w:val="000000"/>
          <w:sz w:val="20"/>
          <w:szCs w:val="20"/>
        </w:rPr>
        <w:t>36</w:t>
      </w:r>
      <w:r w:rsidRPr="00500C9C">
        <w:rPr>
          <w:sz w:val="20"/>
          <w:szCs w:val="20"/>
        </w:rPr>
        <w:t> </w:t>
      </w:r>
      <w:r w:rsidRPr="00500C9C">
        <w:rPr>
          <w:rStyle w:val="lawlabel"/>
          <w:bCs/>
          <w:color w:val="000000"/>
          <w:sz w:val="20"/>
          <w:szCs w:val="20"/>
        </w:rPr>
        <w:t>(1)</w:t>
      </w:r>
      <w:r w:rsidRPr="00500C9C">
        <w:rPr>
          <w:sz w:val="20"/>
          <w:szCs w:val="20"/>
        </w:rPr>
        <w:t> </w:t>
      </w:r>
      <w:r w:rsidR="005A6A51" w:rsidRPr="00500C9C">
        <w:rPr>
          <w:rFonts w:eastAsia="Times New Roman"/>
          <w:sz w:val="20"/>
          <w:szCs w:val="20"/>
        </w:rPr>
        <w:t>Redemption of shares</w:t>
      </w:r>
      <w:bookmarkEnd w:id="21"/>
    </w:p>
    <w:p w14:paraId="12BA56B8" w14:textId="5F9CB726" w:rsidR="005A6A51" w:rsidRPr="00500C9C" w:rsidRDefault="005A6A51" w:rsidP="007F40BC">
      <w:pPr>
        <w:pStyle w:val="subsection"/>
        <w:spacing w:before="168" w:beforeAutospacing="0" w:after="120" w:afterAutospacing="0"/>
        <w:rPr>
          <w:rFonts w:asciiTheme="minorHAnsi" w:hAnsiTheme="minorHAnsi"/>
          <w:color w:val="333333"/>
          <w:sz w:val="20"/>
          <w:szCs w:val="20"/>
        </w:rPr>
      </w:pPr>
      <w:r w:rsidRPr="00500C9C">
        <w:rPr>
          <w:rFonts w:asciiTheme="minorHAnsi" w:hAnsiTheme="minorHAnsi"/>
          <w:color w:val="333333"/>
          <w:sz w:val="20"/>
          <w:szCs w:val="20"/>
        </w:rPr>
        <w:t>Notwithstanding subsection 34(2) or 35(3), but subject to subsection (2) and to its articles, a corporation may purchase or redeem any redeemable shares issued by it at prices not exceeding the redemption price thereof stated in the articles or calculated according to a formula stated in the articles.</w:t>
      </w:r>
    </w:p>
    <w:p w14:paraId="66F4E0E7" w14:textId="1402B8D2" w:rsidR="005A6A51" w:rsidRPr="00500C9C" w:rsidRDefault="00F872D8" w:rsidP="00211243">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 xml:space="preserve">Limitation </w:t>
      </w:r>
      <w:r w:rsidR="005A6A51" w:rsidRPr="00500C9C">
        <w:rPr>
          <w:rStyle w:val="lawlabel"/>
          <w:rFonts w:asciiTheme="minorHAnsi" w:hAnsiTheme="minorHAnsi"/>
          <w:b/>
          <w:bCs/>
          <w:color w:val="000000"/>
          <w:sz w:val="20"/>
          <w:szCs w:val="20"/>
        </w:rPr>
        <w:t>(2)</w:t>
      </w:r>
      <w:r w:rsidR="005A6A51" w:rsidRPr="00500C9C">
        <w:rPr>
          <w:rFonts w:asciiTheme="minorHAnsi" w:hAnsiTheme="minorHAnsi"/>
          <w:color w:val="333333"/>
          <w:sz w:val="20"/>
          <w:szCs w:val="20"/>
        </w:rPr>
        <w:t> A corporation shall not make any payment to purchase or redeem any redeemable shares issued by it if there are reasonable grounds for believing that</w:t>
      </w:r>
    </w:p>
    <w:p w14:paraId="5B64E3E5" w14:textId="77777777" w:rsidR="005A6A51" w:rsidRPr="00500C9C" w:rsidRDefault="005A6A51" w:rsidP="007F40BC">
      <w:pPr>
        <w:pStyle w:val="paragraph"/>
        <w:spacing w:before="168" w:beforeAutospacing="0" w:after="120" w:afterAutospacing="0"/>
        <w:ind w:left="720"/>
        <w:rPr>
          <w:rFonts w:asciiTheme="minorHAnsi" w:hAnsiTheme="minorHAnsi"/>
          <w:color w:val="333333"/>
          <w:sz w:val="20"/>
          <w:szCs w:val="20"/>
        </w:rPr>
      </w:pPr>
      <w:r w:rsidRPr="00500C9C">
        <w:rPr>
          <w:rStyle w:val="lawlabel"/>
          <w:rFonts w:asciiTheme="minorHAnsi" w:hAnsiTheme="minorHAnsi"/>
          <w:b/>
          <w:bCs/>
          <w:color w:val="000000"/>
          <w:sz w:val="20"/>
          <w:szCs w:val="20"/>
        </w:rPr>
        <w:t>(a)</w:t>
      </w:r>
      <w:r w:rsidRPr="00500C9C">
        <w:rPr>
          <w:rFonts w:asciiTheme="minorHAnsi" w:hAnsiTheme="minorHAnsi"/>
          <w:color w:val="333333"/>
          <w:sz w:val="20"/>
          <w:szCs w:val="20"/>
        </w:rPr>
        <w:t> the corporation is, or would after the payment be, unable to pay its liabilities as they become due; or</w:t>
      </w:r>
    </w:p>
    <w:p w14:paraId="4887AA33" w14:textId="77777777" w:rsidR="005A6A51" w:rsidRPr="00500C9C" w:rsidRDefault="005A6A51" w:rsidP="007F40BC">
      <w:pPr>
        <w:pStyle w:val="paragraph"/>
        <w:spacing w:before="168" w:beforeAutospacing="0" w:after="120" w:afterAutospacing="0"/>
        <w:ind w:left="720"/>
        <w:rPr>
          <w:rFonts w:asciiTheme="minorHAnsi" w:hAnsiTheme="minorHAnsi"/>
          <w:color w:val="333333"/>
          <w:sz w:val="20"/>
          <w:szCs w:val="20"/>
        </w:rPr>
      </w:pPr>
      <w:r w:rsidRPr="00500C9C">
        <w:rPr>
          <w:rStyle w:val="lawlabel"/>
          <w:rFonts w:asciiTheme="minorHAnsi" w:hAnsiTheme="minorHAnsi"/>
          <w:b/>
          <w:bCs/>
          <w:color w:val="000000"/>
          <w:sz w:val="20"/>
          <w:szCs w:val="20"/>
        </w:rPr>
        <w:t>(b)</w:t>
      </w:r>
      <w:r w:rsidRPr="00500C9C">
        <w:rPr>
          <w:rFonts w:asciiTheme="minorHAnsi" w:hAnsiTheme="minorHAnsi"/>
          <w:color w:val="333333"/>
          <w:sz w:val="20"/>
          <w:szCs w:val="20"/>
        </w:rPr>
        <w:t> the realizable value of the corporation’s assets would after the payment be less than the aggregate of</w:t>
      </w:r>
    </w:p>
    <w:p w14:paraId="1799307C" w14:textId="77777777" w:rsidR="005A6A51" w:rsidRPr="00500C9C" w:rsidRDefault="005A6A51" w:rsidP="007F40BC">
      <w:pPr>
        <w:pStyle w:val="subparagraph"/>
        <w:spacing w:before="168" w:beforeAutospacing="0" w:after="120" w:afterAutospacing="0"/>
        <w:ind w:left="1440"/>
        <w:rPr>
          <w:rFonts w:asciiTheme="minorHAnsi" w:hAnsiTheme="minorHAnsi"/>
          <w:color w:val="333333"/>
          <w:sz w:val="20"/>
          <w:szCs w:val="20"/>
        </w:rPr>
      </w:pPr>
      <w:r w:rsidRPr="00500C9C">
        <w:rPr>
          <w:rStyle w:val="lawlabel"/>
          <w:rFonts w:asciiTheme="minorHAnsi" w:hAnsiTheme="minorHAnsi"/>
          <w:b/>
          <w:bCs/>
          <w:color w:val="000000"/>
          <w:sz w:val="20"/>
          <w:szCs w:val="20"/>
        </w:rPr>
        <w:t>(i)</w:t>
      </w:r>
      <w:r w:rsidRPr="00500C9C">
        <w:rPr>
          <w:rFonts w:asciiTheme="minorHAnsi" w:hAnsiTheme="minorHAnsi"/>
          <w:color w:val="333333"/>
          <w:sz w:val="20"/>
          <w:szCs w:val="20"/>
        </w:rPr>
        <w:t> its liabilities, and</w:t>
      </w:r>
    </w:p>
    <w:p w14:paraId="6AE5C33C" w14:textId="77777777" w:rsidR="005A6A51" w:rsidRPr="00500C9C" w:rsidRDefault="005A6A51" w:rsidP="007F40BC">
      <w:pPr>
        <w:pStyle w:val="subparagraph"/>
        <w:spacing w:before="168" w:beforeAutospacing="0" w:after="120" w:afterAutospacing="0"/>
        <w:ind w:left="1440"/>
        <w:rPr>
          <w:rFonts w:asciiTheme="minorHAnsi" w:hAnsiTheme="minorHAnsi"/>
          <w:color w:val="333333"/>
          <w:sz w:val="20"/>
          <w:szCs w:val="20"/>
        </w:rPr>
      </w:pPr>
      <w:r w:rsidRPr="00500C9C">
        <w:rPr>
          <w:rStyle w:val="lawlabel"/>
          <w:rFonts w:asciiTheme="minorHAnsi" w:hAnsiTheme="minorHAnsi"/>
          <w:b/>
          <w:bCs/>
          <w:color w:val="000000"/>
          <w:sz w:val="20"/>
          <w:szCs w:val="20"/>
        </w:rPr>
        <w:t>(ii)</w:t>
      </w:r>
      <w:r w:rsidRPr="00500C9C">
        <w:rPr>
          <w:rFonts w:asciiTheme="minorHAnsi" w:hAnsiTheme="minorHAnsi"/>
          <w:color w:val="333333"/>
          <w:sz w:val="20"/>
          <w:szCs w:val="20"/>
        </w:rPr>
        <w:t> the amount that would be required to pay the holders of shares that have a right to be paid, on a redemption or in a liquidation, rateably with or before the holders of the shares to be purchased or redeemed, to the extent that the amount has not been included in its liabilities.</w:t>
      </w:r>
    </w:p>
    <w:p w14:paraId="78565230" w14:textId="5692D795" w:rsidR="007F40BC" w:rsidRPr="00500C9C" w:rsidRDefault="00211243" w:rsidP="00DC518E">
      <w:pPr>
        <w:pStyle w:val="Heading2"/>
        <w:rPr>
          <w:rFonts w:eastAsia="Times New Roman"/>
          <w:sz w:val="20"/>
          <w:szCs w:val="20"/>
        </w:rPr>
      </w:pPr>
      <w:bookmarkStart w:id="22" w:name="_Toc480996535"/>
      <w:r w:rsidRPr="00500C9C">
        <w:rPr>
          <w:rStyle w:val="sectionlabel"/>
          <w:bCs/>
          <w:color w:val="000000"/>
          <w:sz w:val="20"/>
          <w:szCs w:val="20"/>
        </w:rPr>
        <w:t>39</w:t>
      </w:r>
      <w:r w:rsidRPr="00500C9C">
        <w:rPr>
          <w:sz w:val="20"/>
          <w:szCs w:val="20"/>
        </w:rPr>
        <w:t> </w:t>
      </w:r>
      <w:r w:rsidRPr="00500C9C">
        <w:rPr>
          <w:rStyle w:val="lawlabel"/>
          <w:bCs/>
          <w:color w:val="000000"/>
          <w:sz w:val="20"/>
          <w:szCs w:val="20"/>
        </w:rPr>
        <w:t>(1)</w:t>
      </w:r>
      <w:r w:rsidRPr="00500C9C">
        <w:rPr>
          <w:sz w:val="20"/>
          <w:szCs w:val="20"/>
        </w:rPr>
        <w:t> </w:t>
      </w:r>
      <w:r w:rsidR="007F40BC" w:rsidRPr="00500C9C">
        <w:rPr>
          <w:rFonts w:eastAsia="Times New Roman"/>
          <w:sz w:val="20"/>
          <w:szCs w:val="20"/>
        </w:rPr>
        <w:t>Adjustment of stated capital account</w:t>
      </w:r>
      <w:bookmarkEnd w:id="22"/>
    </w:p>
    <w:p w14:paraId="229BFDF7" w14:textId="09A01FA5" w:rsidR="007F40BC" w:rsidRPr="00500C9C" w:rsidRDefault="007F40BC" w:rsidP="007F40BC">
      <w:pPr>
        <w:pStyle w:val="subsection"/>
        <w:spacing w:before="168" w:beforeAutospacing="0" w:after="120" w:afterAutospacing="0"/>
        <w:rPr>
          <w:rFonts w:asciiTheme="minorHAnsi" w:hAnsiTheme="minorHAnsi"/>
          <w:color w:val="C00000"/>
          <w:sz w:val="20"/>
          <w:szCs w:val="20"/>
        </w:rPr>
      </w:pPr>
      <w:r w:rsidRPr="00500C9C">
        <w:rPr>
          <w:rFonts w:asciiTheme="minorHAnsi" w:hAnsiTheme="minorHAnsi"/>
          <w:color w:val="333333"/>
          <w:sz w:val="20"/>
          <w:szCs w:val="20"/>
        </w:rPr>
        <w:t xml:space="preserve">On a purchase, redemption or other acquisition by a corporation under section 34, 35, 36, 45 or 190 or paragraph 241(3)(f), of shares or fractions thereof issued by it, the corporation </w:t>
      </w:r>
      <w:r w:rsidRPr="00500C9C">
        <w:rPr>
          <w:rFonts w:asciiTheme="minorHAnsi" w:hAnsiTheme="minorHAnsi"/>
          <w:color w:val="333333"/>
          <w:sz w:val="20"/>
          <w:szCs w:val="20"/>
          <w:highlight w:val="yellow"/>
        </w:rPr>
        <w:t>shall deduct from the stated capital account maintained</w:t>
      </w:r>
      <w:r w:rsidRPr="00500C9C">
        <w:rPr>
          <w:rFonts w:asciiTheme="minorHAnsi" w:hAnsiTheme="minorHAnsi"/>
          <w:color w:val="333333"/>
          <w:sz w:val="20"/>
          <w:szCs w:val="20"/>
        </w:rPr>
        <w:t xml:space="preserve"> for the class or series of shares of which the shares purchased, redeemed or otherwise acquired form a part </w:t>
      </w:r>
      <w:r w:rsidRPr="00500C9C">
        <w:rPr>
          <w:rFonts w:asciiTheme="minorHAnsi" w:hAnsiTheme="minorHAnsi"/>
          <w:color w:val="333333"/>
          <w:sz w:val="20"/>
          <w:szCs w:val="20"/>
          <w:highlight w:val="yellow"/>
        </w:rPr>
        <w:t>an amount equal to the result obtained by multiplying the stated capital of the shares of that class or series</w:t>
      </w:r>
      <w:r w:rsidRPr="00500C9C">
        <w:rPr>
          <w:rFonts w:asciiTheme="minorHAnsi" w:hAnsiTheme="minorHAnsi"/>
          <w:color w:val="333333"/>
          <w:sz w:val="20"/>
          <w:szCs w:val="20"/>
        </w:rPr>
        <w:t xml:space="preserve"> by the </w:t>
      </w:r>
      <w:r w:rsidRPr="00500C9C">
        <w:rPr>
          <w:rFonts w:asciiTheme="minorHAnsi" w:hAnsiTheme="minorHAnsi"/>
          <w:color w:val="333333"/>
          <w:sz w:val="20"/>
          <w:szCs w:val="20"/>
          <w:highlight w:val="yellow"/>
        </w:rPr>
        <w:t>number of shares</w:t>
      </w:r>
      <w:r w:rsidRPr="00500C9C">
        <w:rPr>
          <w:rFonts w:asciiTheme="minorHAnsi" w:hAnsiTheme="minorHAnsi"/>
          <w:color w:val="333333"/>
          <w:sz w:val="20"/>
          <w:szCs w:val="20"/>
        </w:rPr>
        <w:t xml:space="preserve"> of that class or series or fractions thereof </w:t>
      </w:r>
      <w:r w:rsidRPr="00500C9C">
        <w:rPr>
          <w:rFonts w:asciiTheme="minorHAnsi" w:hAnsiTheme="minorHAnsi"/>
          <w:color w:val="333333"/>
          <w:sz w:val="20"/>
          <w:szCs w:val="20"/>
          <w:highlight w:val="yellow"/>
        </w:rPr>
        <w:t>purchased</w:t>
      </w:r>
      <w:r w:rsidRPr="00500C9C">
        <w:rPr>
          <w:rFonts w:asciiTheme="minorHAnsi" w:hAnsiTheme="minorHAnsi"/>
          <w:color w:val="333333"/>
          <w:sz w:val="20"/>
          <w:szCs w:val="20"/>
        </w:rPr>
        <w:t xml:space="preserve">, redeemed or otherwise acquired, </w:t>
      </w:r>
      <w:r w:rsidRPr="00500C9C">
        <w:rPr>
          <w:rFonts w:asciiTheme="minorHAnsi" w:hAnsiTheme="minorHAnsi"/>
          <w:color w:val="333333"/>
          <w:sz w:val="20"/>
          <w:szCs w:val="20"/>
          <w:highlight w:val="yellow"/>
        </w:rPr>
        <w:t>divided by the number of issued shares of that class</w:t>
      </w:r>
      <w:r w:rsidRPr="00500C9C">
        <w:rPr>
          <w:rFonts w:asciiTheme="minorHAnsi" w:hAnsiTheme="minorHAnsi"/>
          <w:color w:val="333333"/>
          <w:sz w:val="20"/>
          <w:szCs w:val="20"/>
        </w:rPr>
        <w:t xml:space="preserve"> or series </w:t>
      </w:r>
      <w:r w:rsidRPr="00500C9C">
        <w:rPr>
          <w:rFonts w:asciiTheme="minorHAnsi" w:hAnsiTheme="minorHAnsi"/>
          <w:color w:val="333333"/>
          <w:sz w:val="20"/>
          <w:szCs w:val="20"/>
          <w:highlight w:val="yellow"/>
        </w:rPr>
        <w:t>immediately before the purchase</w:t>
      </w:r>
      <w:r w:rsidRPr="00500C9C">
        <w:rPr>
          <w:rFonts w:asciiTheme="minorHAnsi" w:hAnsiTheme="minorHAnsi"/>
          <w:color w:val="333333"/>
          <w:sz w:val="20"/>
          <w:szCs w:val="20"/>
        </w:rPr>
        <w:t>, redemption or other acquisition.</w:t>
      </w:r>
      <w:r w:rsidR="00167CC3" w:rsidRPr="00500C9C">
        <w:rPr>
          <w:rFonts w:asciiTheme="minorHAnsi" w:hAnsiTheme="minorHAnsi"/>
          <w:color w:val="333333"/>
          <w:sz w:val="20"/>
          <w:szCs w:val="20"/>
        </w:rPr>
        <w:t xml:space="preserve"> </w:t>
      </w:r>
      <w:r w:rsidR="00DC6CA9" w:rsidRPr="00500C9C">
        <w:rPr>
          <w:rFonts w:asciiTheme="minorHAnsi" w:hAnsiTheme="minorHAnsi"/>
          <w:color w:val="C00000"/>
          <w:sz w:val="20"/>
          <w:szCs w:val="20"/>
        </w:rPr>
        <w:t xml:space="preserve">E.g. </w:t>
      </w:r>
      <w:r w:rsidR="009D03E2" w:rsidRPr="00500C9C">
        <w:rPr>
          <w:rFonts w:asciiTheme="minorHAnsi" w:hAnsiTheme="minorHAnsi"/>
          <w:color w:val="C00000"/>
          <w:sz w:val="20"/>
          <w:szCs w:val="20"/>
        </w:rPr>
        <w:t xml:space="preserve">$100 </w:t>
      </w:r>
      <w:r w:rsidR="00DC6CA9" w:rsidRPr="00500C9C">
        <w:rPr>
          <w:rFonts w:asciiTheme="minorHAnsi" w:hAnsiTheme="minorHAnsi"/>
          <w:color w:val="C00000"/>
          <w:sz w:val="20"/>
          <w:szCs w:val="20"/>
        </w:rPr>
        <w:t xml:space="preserve">[Capital received from shares] </w:t>
      </w:r>
      <w:r w:rsidR="009D03E2" w:rsidRPr="00500C9C">
        <w:rPr>
          <w:rFonts w:asciiTheme="minorHAnsi" w:hAnsiTheme="minorHAnsi"/>
          <w:color w:val="C00000"/>
          <w:sz w:val="20"/>
          <w:szCs w:val="20"/>
        </w:rPr>
        <w:t xml:space="preserve">X 2 [# of shares purchased/redeemed] </w:t>
      </w:r>
      <w:r w:rsidR="00DC6CA9" w:rsidRPr="00500C9C">
        <w:rPr>
          <w:rFonts w:asciiTheme="minorHAnsi" w:hAnsiTheme="minorHAnsi"/>
          <w:color w:val="C00000"/>
          <w:sz w:val="20"/>
          <w:szCs w:val="20"/>
        </w:rPr>
        <w:t xml:space="preserve">÷ </w:t>
      </w:r>
      <w:r w:rsidR="00716514" w:rsidRPr="00500C9C">
        <w:rPr>
          <w:rFonts w:asciiTheme="minorHAnsi" w:hAnsiTheme="minorHAnsi"/>
          <w:color w:val="C00000"/>
          <w:sz w:val="20"/>
          <w:szCs w:val="20"/>
        </w:rPr>
        <w:t xml:space="preserve">20 </w:t>
      </w:r>
      <w:r w:rsidR="00DC6CA9" w:rsidRPr="00500C9C">
        <w:rPr>
          <w:rFonts w:asciiTheme="minorHAnsi" w:hAnsiTheme="minorHAnsi"/>
          <w:color w:val="C00000"/>
          <w:sz w:val="20"/>
          <w:szCs w:val="20"/>
        </w:rPr>
        <w:t>[total # of issued shares immediately before the purchase]</w:t>
      </w:r>
      <w:r w:rsidR="00716514" w:rsidRPr="00500C9C">
        <w:rPr>
          <w:rFonts w:asciiTheme="minorHAnsi" w:hAnsiTheme="minorHAnsi"/>
          <w:color w:val="C00000"/>
          <w:sz w:val="20"/>
          <w:szCs w:val="20"/>
        </w:rPr>
        <w:t xml:space="preserve"> = $10 deducted from the stated capital account maintained for that class/series</w:t>
      </w:r>
    </w:p>
    <w:p w14:paraId="78FDC6FD" w14:textId="432056A8" w:rsidR="007F40BC" w:rsidRPr="00500C9C" w:rsidRDefault="007F40BC" w:rsidP="00211243">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(2)</w:t>
      </w:r>
      <w:r w:rsidRPr="00500C9C">
        <w:rPr>
          <w:rFonts w:asciiTheme="minorHAnsi" w:hAnsiTheme="minorHAnsi"/>
          <w:color w:val="333333"/>
          <w:sz w:val="20"/>
          <w:szCs w:val="20"/>
        </w:rPr>
        <w:t> A corporation shall deduct the amount of a payment made by the corporation to a shareholder under paragraph 241(3)(g) from the stated capital account maintained for the class or series of shares in respect of which the payment was made.</w:t>
      </w:r>
    </w:p>
    <w:p w14:paraId="1E7E7083" w14:textId="5A3FB6A2" w:rsidR="007F40BC" w:rsidRPr="00500C9C" w:rsidRDefault="007F40BC" w:rsidP="00211243">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(3)</w:t>
      </w:r>
      <w:r w:rsidRPr="00500C9C">
        <w:rPr>
          <w:rFonts w:asciiTheme="minorHAnsi" w:hAnsiTheme="minorHAnsi"/>
          <w:color w:val="333333"/>
          <w:sz w:val="20"/>
          <w:szCs w:val="20"/>
        </w:rPr>
        <w:t> A corporation shall adjust its stated capital account or accounts in accordance with any special resolution referred to in subsection 38(2).</w:t>
      </w:r>
    </w:p>
    <w:p w14:paraId="1C4E0FC1" w14:textId="296062A1" w:rsidR="007F40BC" w:rsidRPr="00500C9C" w:rsidRDefault="007F40BC" w:rsidP="00211243">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(4)</w:t>
      </w:r>
      <w:r w:rsidRPr="00500C9C">
        <w:rPr>
          <w:rFonts w:asciiTheme="minorHAnsi" w:hAnsiTheme="minorHAnsi"/>
          <w:color w:val="333333"/>
          <w:sz w:val="20"/>
          <w:szCs w:val="20"/>
        </w:rPr>
        <w:t> </w:t>
      </w:r>
      <w:r w:rsidRPr="00500C9C">
        <w:rPr>
          <w:rFonts w:asciiTheme="minorHAnsi" w:hAnsiTheme="minorHAnsi"/>
          <w:color w:val="333333"/>
          <w:sz w:val="20"/>
          <w:szCs w:val="20"/>
          <w:highlight w:val="yellow"/>
        </w:rPr>
        <w:t>On a conversion of issued shares of a corporation into shares of another class or series</w:t>
      </w:r>
      <w:r w:rsidRPr="00500C9C">
        <w:rPr>
          <w:rFonts w:asciiTheme="minorHAnsi" w:hAnsiTheme="minorHAnsi"/>
          <w:color w:val="333333"/>
          <w:sz w:val="20"/>
          <w:szCs w:val="20"/>
        </w:rPr>
        <w:t xml:space="preserve"> or a change under section 173, 191 or 241 of issued shares of a corporation into shares of another class or series, the corporation shall</w:t>
      </w:r>
    </w:p>
    <w:p w14:paraId="79BF2F0F" w14:textId="77777777" w:rsidR="007F40BC" w:rsidRPr="00500C9C" w:rsidRDefault="007F40BC" w:rsidP="007F40BC">
      <w:pPr>
        <w:pStyle w:val="paragraph"/>
        <w:spacing w:before="168" w:beforeAutospacing="0" w:after="120" w:afterAutospacing="0"/>
        <w:ind w:left="720"/>
        <w:rPr>
          <w:rFonts w:asciiTheme="minorHAnsi" w:hAnsiTheme="minorHAnsi"/>
          <w:color w:val="333333"/>
          <w:sz w:val="20"/>
          <w:szCs w:val="20"/>
        </w:rPr>
      </w:pPr>
      <w:r w:rsidRPr="00500C9C">
        <w:rPr>
          <w:rStyle w:val="lawlabel"/>
          <w:rFonts w:asciiTheme="minorHAnsi" w:hAnsiTheme="minorHAnsi"/>
          <w:b/>
          <w:bCs/>
          <w:color w:val="000000"/>
          <w:sz w:val="20"/>
          <w:szCs w:val="20"/>
        </w:rPr>
        <w:t>(a)</w:t>
      </w:r>
      <w:r w:rsidRPr="00500C9C">
        <w:rPr>
          <w:rFonts w:asciiTheme="minorHAnsi" w:hAnsiTheme="minorHAnsi"/>
          <w:color w:val="333333"/>
          <w:sz w:val="20"/>
          <w:szCs w:val="20"/>
        </w:rPr>
        <w:t> </w:t>
      </w:r>
      <w:r w:rsidRPr="00500C9C">
        <w:rPr>
          <w:rFonts w:asciiTheme="minorHAnsi" w:hAnsiTheme="minorHAnsi"/>
          <w:color w:val="333333"/>
          <w:sz w:val="20"/>
          <w:szCs w:val="20"/>
          <w:highlight w:val="yellow"/>
        </w:rPr>
        <w:t>deduct from the stated capital account</w:t>
      </w:r>
      <w:r w:rsidRPr="00500C9C">
        <w:rPr>
          <w:rFonts w:asciiTheme="minorHAnsi" w:hAnsiTheme="minorHAnsi"/>
          <w:color w:val="333333"/>
          <w:sz w:val="20"/>
          <w:szCs w:val="20"/>
        </w:rPr>
        <w:t xml:space="preserve"> maintained for the class or series of shares converted or changed </w:t>
      </w:r>
      <w:r w:rsidRPr="00500C9C">
        <w:rPr>
          <w:rFonts w:asciiTheme="minorHAnsi" w:hAnsiTheme="minorHAnsi"/>
          <w:color w:val="333333"/>
          <w:sz w:val="20"/>
          <w:szCs w:val="20"/>
          <w:highlight w:val="yellow"/>
        </w:rPr>
        <w:t xml:space="preserve">an amount equal to the result obtained by multiplying the stated capital of the shares of that </w:t>
      </w:r>
      <w:r w:rsidRPr="00500C9C">
        <w:rPr>
          <w:rFonts w:asciiTheme="minorHAnsi" w:hAnsiTheme="minorHAnsi"/>
          <w:color w:val="333333"/>
          <w:sz w:val="20"/>
          <w:szCs w:val="20"/>
          <w:highlight w:val="yellow"/>
        </w:rPr>
        <w:lastRenderedPageBreak/>
        <w:t>class</w:t>
      </w:r>
      <w:r w:rsidRPr="00500C9C">
        <w:rPr>
          <w:rFonts w:asciiTheme="minorHAnsi" w:hAnsiTheme="minorHAnsi"/>
          <w:color w:val="333333"/>
          <w:sz w:val="20"/>
          <w:szCs w:val="20"/>
        </w:rPr>
        <w:t xml:space="preserve"> or series </w:t>
      </w:r>
      <w:r w:rsidRPr="00500C9C">
        <w:rPr>
          <w:rFonts w:asciiTheme="minorHAnsi" w:hAnsiTheme="minorHAnsi"/>
          <w:color w:val="333333"/>
          <w:sz w:val="20"/>
          <w:szCs w:val="20"/>
          <w:highlight w:val="yellow"/>
        </w:rPr>
        <w:t>by the number of shares of that class or series converted or changed, divided by the number of issued shares of that class or series immediately before</w:t>
      </w:r>
      <w:r w:rsidRPr="00500C9C">
        <w:rPr>
          <w:rFonts w:asciiTheme="minorHAnsi" w:hAnsiTheme="minorHAnsi"/>
          <w:color w:val="333333"/>
          <w:sz w:val="20"/>
          <w:szCs w:val="20"/>
        </w:rPr>
        <w:t xml:space="preserve"> the conversion or change; and</w:t>
      </w:r>
    </w:p>
    <w:p w14:paraId="367D4B62" w14:textId="77777777" w:rsidR="007F40BC" w:rsidRPr="00500C9C" w:rsidRDefault="007F40BC" w:rsidP="007F40BC">
      <w:pPr>
        <w:pStyle w:val="paragraph"/>
        <w:spacing w:before="168" w:beforeAutospacing="0" w:after="120" w:afterAutospacing="0"/>
        <w:ind w:left="720"/>
        <w:rPr>
          <w:rFonts w:asciiTheme="minorHAnsi" w:hAnsiTheme="minorHAnsi"/>
          <w:color w:val="333333"/>
          <w:sz w:val="20"/>
          <w:szCs w:val="20"/>
        </w:rPr>
      </w:pPr>
      <w:r w:rsidRPr="00500C9C">
        <w:rPr>
          <w:rStyle w:val="lawlabel"/>
          <w:rFonts w:asciiTheme="minorHAnsi" w:hAnsiTheme="minorHAnsi"/>
          <w:b/>
          <w:bCs/>
          <w:color w:val="000000"/>
          <w:sz w:val="20"/>
          <w:szCs w:val="20"/>
        </w:rPr>
        <w:t>(b)</w:t>
      </w:r>
      <w:r w:rsidRPr="00500C9C">
        <w:rPr>
          <w:rFonts w:asciiTheme="minorHAnsi" w:hAnsiTheme="minorHAnsi"/>
          <w:color w:val="333333"/>
          <w:sz w:val="20"/>
          <w:szCs w:val="20"/>
        </w:rPr>
        <w:t> </w:t>
      </w:r>
      <w:r w:rsidRPr="00500C9C">
        <w:rPr>
          <w:rFonts w:asciiTheme="minorHAnsi" w:hAnsiTheme="minorHAnsi"/>
          <w:color w:val="333333"/>
          <w:sz w:val="20"/>
          <w:szCs w:val="20"/>
          <w:highlight w:val="yellow"/>
        </w:rPr>
        <w:t>add the result obtained under paragraph (a) and any additional consideration received pursuant to the conversion</w:t>
      </w:r>
      <w:r w:rsidRPr="00500C9C">
        <w:rPr>
          <w:rFonts w:asciiTheme="minorHAnsi" w:hAnsiTheme="minorHAnsi"/>
          <w:color w:val="333333"/>
          <w:sz w:val="20"/>
          <w:szCs w:val="20"/>
        </w:rPr>
        <w:t xml:space="preserve"> or change to the stated capital account maintained or to be maintained for the class or series of shares into which the shares have been converted or changed.</w:t>
      </w:r>
    </w:p>
    <w:p w14:paraId="5F79C120" w14:textId="2C5A78EC" w:rsidR="007F40BC" w:rsidRPr="00500C9C" w:rsidRDefault="002265C1" w:rsidP="002265C1">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 xml:space="preserve">Stated Capital of Interconvertible Shares </w:t>
      </w:r>
      <w:r w:rsidR="007F40BC" w:rsidRPr="00500C9C">
        <w:rPr>
          <w:rStyle w:val="lawlabel"/>
          <w:rFonts w:asciiTheme="minorHAnsi" w:hAnsiTheme="minorHAnsi"/>
          <w:b/>
          <w:bCs/>
          <w:color w:val="000000"/>
          <w:sz w:val="20"/>
          <w:szCs w:val="20"/>
        </w:rPr>
        <w:t>(5)</w:t>
      </w:r>
      <w:r w:rsidR="007F40BC" w:rsidRPr="00500C9C">
        <w:rPr>
          <w:rFonts w:asciiTheme="minorHAnsi" w:hAnsiTheme="minorHAnsi"/>
          <w:color w:val="333333"/>
          <w:sz w:val="20"/>
          <w:szCs w:val="20"/>
        </w:rPr>
        <w:t xml:space="preserve"> For the purposes of subsection (4) and subject to its articles, where a corporation issues two classes of shares and there is attached to each such class a right to convert a share of the one class into a share of the other class, if a share of one class is converted into a share of the other class, </w:t>
      </w:r>
      <w:r w:rsidR="007F40BC" w:rsidRPr="00500C9C">
        <w:rPr>
          <w:rFonts w:asciiTheme="minorHAnsi" w:hAnsiTheme="minorHAnsi"/>
          <w:color w:val="333333"/>
          <w:sz w:val="20"/>
          <w:szCs w:val="20"/>
          <w:highlight w:val="yellow"/>
        </w:rPr>
        <w:t>the amount of stated capital attributable to a share in either class is the aggregate of the stated capital of both classes divided by the number of issued shares of both classes immediately before the conversion</w:t>
      </w:r>
      <w:r w:rsidR="007F40BC" w:rsidRPr="00500C9C">
        <w:rPr>
          <w:rFonts w:asciiTheme="minorHAnsi" w:hAnsiTheme="minorHAnsi"/>
          <w:color w:val="333333"/>
          <w:sz w:val="20"/>
          <w:szCs w:val="20"/>
        </w:rPr>
        <w:t>.</w:t>
      </w:r>
    </w:p>
    <w:p w14:paraId="5CF2BF64" w14:textId="7FE8548E" w:rsidR="007F40BC" w:rsidRPr="00500C9C" w:rsidRDefault="002265C1" w:rsidP="00211243">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 xml:space="preserve">Cancellation or Restoration of Shares </w:t>
      </w:r>
      <w:r w:rsidR="007F40BC" w:rsidRPr="00500C9C">
        <w:rPr>
          <w:rStyle w:val="lawlabel"/>
          <w:rFonts w:asciiTheme="minorHAnsi" w:hAnsiTheme="minorHAnsi"/>
          <w:b/>
          <w:bCs/>
          <w:color w:val="000000"/>
          <w:sz w:val="20"/>
          <w:szCs w:val="20"/>
        </w:rPr>
        <w:t>(6)</w:t>
      </w:r>
      <w:r w:rsidR="007F40BC" w:rsidRPr="00500C9C">
        <w:rPr>
          <w:rFonts w:asciiTheme="minorHAnsi" w:hAnsiTheme="minorHAnsi"/>
          <w:color w:val="333333"/>
          <w:sz w:val="20"/>
          <w:szCs w:val="20"/>
        </w:rPr>
        <w:t xml:space="preserve"> Shares or fractions thereof of any class </w:t>
      </w:r>
      <w:r w:rsidR="00211243" w:rsidRPr="00500C9C">
        <w:rPr>
          <w:rFonts w:asciiTheme="minorHAnsi" w:hAnsiTheme="minorHAnsi"/>
          <w:color w:val="333333"/>
          <w:sz w:val="20"/>
          <w:szCs w:val="20"/>
        </w:rPr>
        <w:t xml:space="preserve">or series of shares issued by a </w:t>
      </w:r>
      <w:r w:rsidR="007F40BC" w:rsidRPr="00500C9C">
        <w:rPr>
          <w:rFonts w:asciiTheme="minorHAnsi" w:hAnsiTheme="minorHAnsi"/>
          <w:color w:val="333333"/>
          <w:sz w:val="20"/>
          <w:szCs w:val="20"/>
        </w:rPr>
        <w:t>corporation and purchased, redeemed or otherwise acquired by it shall be cancelled or, if the articles limit the number of authorized shares, may be restored to the status of authorized but unissued shares of the class.</w:t>
      </w:r>
    </w:p>
    <w:p w14:paraId="4A8321CA" w14:textId="25DDC084" w:rsidR="007F40BC" w:rsidRPr="00500C9C" w:rsidRDefault="002265C1" w:rsidP="00211243">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 xml:space="preserve">Exception </w:t>
      </w:r>
      <w:r w:rsidR="007F40BC" w:rsidRPr="00500C9C">
        <w:rPr>
          <w:rStyle w:val="lawlabel"/>
          <w:rFonts w:asciiTheme="minorHAnsi" w:hAnsiTheme="minorHAnsi"/>
          <w:b/>
          <w:bCs/>
          <w:color w:val="000000"/>
          <w:sz w:val="20"/>
          <w:szCs w:val="20"/>
        </w:rPr>
        <w:t>(7)</w:t>
      </w:r>
      <w:r w:rsidR="007F40BC" w:rsidRPr="00500C9C">
        <w:rPr>
          <w:rFonts w:asciiTheme="minorHAnsi" w:hAnsiTheme="minorHAnsi"/>
          <w:color w:val="333333"/>
          <w:sz w:val="20"/>
          <w:szCs w:val="20"/>
        </w:rPr>
        <w:t> For the purposes of this section, a corporation holding shares in itself as permitted by subsections 31(1) and (2) is deemed not to have purchased, redeemed or otherwise acquired such shares.</w:t>
      </w:r>
    </w:p>
    <w:p w14:paraId="516074B8" w14:textId="52FE4810" w:rsidR="007F40BC" w:rsidRPr="00500C9C" w:rsidRDefault="007F40BC" w:rsidP="00211243">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(8)</w:t>
      </w:r>
      <w:r w:rsidRPr="00500C9C">
        <w:rPr>
          <w:rFonts w:asciiTheme="minorHAnsi" w:hAnsiTheme="minorHAnsi"/>
          <w:color w:val="333333"/>
          <w:sz w:val="20"/>
          <w:szCs w:val="20"/>
        </w:rPr>
        <w:t> For the purposes of this section, a corporation holding shares in itself as permitted by paragraph 32(1)(a) is deemed not to have purchased, redeemed or otherwise acquired the shares at the time they were acquired, but</w:t>
      </w:r>
    </w:p>
    <w:p w14:paraId="7C6AAA01" w14:textId="77777777" w:rsidR="007F40BC" w:rsidRPr="00500C9C" w:rsidRDefault="007F40BC" w:rsidP="007F40BC">
      <w:pPr>
        <w:pStyle w:val="paragraph"/>
        <w:spacing w:before="168" w:beforeAutospacing="0" w:after="120" w:afterAutospacing="0"/>
        <w:ind w:left="720"/>
        <w:rPr>
          <w:rFonts w:asciiTheme="minorHAnsi" w:hAnsiTheme="minorHAnsi"/>
          <w:color w:val="333333"/>
          <w:sz w:val="20"/>
          <w:szCs w:val="20"/>
        </w:rPr>
      </w:pPr>
      <w:r w:rsidRPr="00500C9C">
        <w:rPr>
          <w:rStyle w:val="lawlabel"/>
          <w:rFonts w:asciiTheme="minorHAnsi" w:hAnsiTheme="minorHAnsi"/>
          <w:b/>
          <w:bCs/>
          <w:color w:val="000000"/>
          <w:sz w:val="20"/>
          <w:szCs w:val="20"/>
        </w:rPr>
        <w:t>(a)</w:t>
      </w:r>
      <w:r w:rsidRPr="00500C9C">
        <w:rPr>
          <w:rFonts w:asciiTheme="minorHAnsi" w:hAnsiTheme="minorHAnsi"/>
          <w:color w:val="333333"/>
          <w:sz w:val="20"/>
          <w:szCs w:val="20"/>
        </w:rPr>
        <w:t> any of those shares that are held by the corporation at the expiration of two years, and</w:t>
      </w:r>
    </w:p>
    <w:p w14:paraId="5449AB8D" w14:textId="40EB28B7" w:rsidR="007F40BC" w:rsidRPr="00500C9C" w:rsidRDefault="007F40BC" w:rsidP="002265C1">
      <w:pPr>
        <w:pStyle w:val="paragraph"/>
        <w:spacing w:before="168" w:beforeAutospacing="0" w:after="120" w:afterAutospacing="0"/>
        <w:ind w:left="720"/>
        <w:rPr>
          <w:rFonts w:asciiTheme="minorHAnsi" w:hAnsiTheme="minorHAnsi"/>
          <w:color w:val="333333"/>
          <w:sz w:val="20"/>
          <w:szCs w:val="20"/>
        </w:rPr>
      </w:pPr>
      <w:r w:rsidRPr="00500C9C">
        <w:rPr>
          <w:rStyle w:val="lawlabel"/>
          <w:rFonts w:asciiTheme="minorHAnsi" w:hAnsiTheme="minorHAnsi"/>
          <w:b/>
          <w:bCs/>
          <w:color w:val="000000"/>
          <w:sz w:val="20"/>
          <w:szCs w:val="20"/>
        </w:rPr>
        <w:t>(b)</w:t>
      </w:r>
      <w:r w:rsidRPr="00500C9C">
        <w:rPr>
          <w:rFonts w:asciiTheme="minorHAnsi" w:hAnsiTheme="minorHAnsi"/>
          <w:color w:val="333333"/>
          <w:sz w:val="20"/>
          <w:szCs w:val="20"/>
        </w:rPr>
        <w:t> any shares into which any of those shares were converted by the corporation and held under paragraph 32(1)(b) that are held by the corporation at the expiration of two years after the shares from which they were converted were acquired</w:t>
      </w:r>
      <w:r w:rsidR="000F0092" w:rsidRPr="00500C9C">
        <w:rPr>
          <w:rFonts w:asciiTheme="minorHAnsi" w:hAnsiTheme="minorHAnsi"/>
          <w:color w:val="333333"/>
          <w:sz w:val="20"/>
          <w:szCs w:val="20"/>
        </w:rPr>
        <w:t xml:space="preserve"> </w:t>
      </w:r>
      <w:r w:rsidRPr="00500C9C">
        <w:rPr>
          <w:rFonts w:asciiTheme="minorHAnsi" w:hAnsiTheme="minorHAnsi"/>
          <w:color w:val="333333"/>
          <w:sz w:val="20"/>
          <w:szCs w:val="20"/>
        </w:rPr>
        <w:t>are deemed to have been acquired at the expiration of the two years.</w:t>
      </w:r>
    </w:p>
    <w:p w14:paraId="2947314B" w14:textId="472F4612" w:rsidR="007F40BC" w:rsidRPr="00500C9C" w:rsidRDefault="002265C1" w:rsidP="00211243">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 xml:space="preserve">Conversion or Change of Shares </w:t>
      </w:r>
      <w:r w:rsidR="007F40BC" w:rsidRPr="00500C9C">
        <w:rPr>
          <w:rStyle w:val="lawlabel"/>
          <w:rFonts w:asciiTheme="minorHAnsi" w:hAnsiTheme="minorHAnsi"/>
          <w:b/>
          <w:bCs/>
          <w:color w:val="000000"/>
          <w:sz w:val="20"/>
          <w:szCs w:val="20"/>
        </w:rPr>
        <w:t>(9)</w:t>
      </w:r>
      <w:r w:rsidR="007F40BC" w:rsidRPr="00500C9C">
        <w:rPr>
          <w:rFonts w:asciiTheme="minorHAnsi" w:hAnsiTheme="minorHAnsi"/>
          <w:color w:val="333333"/>
          <w:sz w:val="20"/>
          <w:szCs w:val="20"/>
        </w:rPr>
        <w:t> Shares issued by a corporation and converted into shares of another class or series or changed under section 173, 191 or 241 into shares of another class or series shall become issued shares of the class or series of shares into which the shares have been converted or changed.</w:t>
      </w:r>
    </w:p>
    <w:p w14:paraId="081A0D8C" w14:textId="1885D19E" w:rsidR="007F40BC" w:rsidRPr="00500C9C" w:rsidRDefault="002265C1" w:rsidP="00211243">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 xml:space="preserve">Effect of Change of Shares on Number of Unissued Shares </w:t>
      </w:r>
      <w:r w:rsidR="007F40BC" w:rsidRPr="00500C9C">
        <w:rPr>
          <w:rStyle w:val="lawlabel"/>
          <w:rFonts w:asciiTheme="minorHAnsi" w:hAnsiTheme="minorHAnsi"/>
          <w:b/>
          <w:bCs/>
          <w:color w:val="000000"/>
          <w:sz w:val="20"/>
          <w:szCs w:val="20"/>
        </w:rPr>
        <w:t>(10)</w:t>
      </w:r>
      <w:r w:rsidR="007F40BC" w:rsidRPr="00500C9C">
        <w:rPr>
          <w:rFonts w:asciiTheme="minorHAnsi" w:hAnsiTheme="minorHAnsi"/>
          <w:color w:val="333333"/>
          <w:sz w:val="20"/>
          <w:szCs w:val="20"/>
        </w:rPr>
        <w:t> Where the articles limit the number of authorized shares of a class of shares of a corporation and issued shares of that class or of a series of shares of that class have become, pursuant to subsection (9), issued shares of another class or series, the number of unissued shares of the first-mentioned class shall, unless the articles otherwise provide, be increased by the number of shares that, pursuant to subsection (9), became shares of another class or series.</w:t>
      </w:r>
    </w:p>
    <w:p w14:paraId="3FA1D226" w14:textId="50AE1C1F" w:rsidR="007F40BC" w:rsidRPr="00500C9C" w:rsidRDefault="002265C1" w:rsidP="00211243">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 xml:space="preserve">Repayment </w:t>
      </w:r>
      <w:r w:rsidR="007F40BC" w:rsidRPr="00500C9C">
        <w:rPr>
          <w:rStyle w:val="lawlabel"/>
          <w:rFonts w:asciiTheme="minorHAnsi" w:hAnsiTheme="minorHAnsi"/>
          <w:b/>
          <w:bCs/>
          <w:color w:val="000000"/>
          <w:sz w:val="20"/>
          <w:szCs w:val="20"/>
        </w:rPr>
        <w:t>(11)</w:t>
      </w:r>
      <w:r w:rsidR="007F40BC" w:rsidRPr="00500C9C">
        <w:rPr>
          <w:rFonts w:asciiTheme="minorHAnsi" w:hAnsiTheme="minorHAnsi"/>
          <w:color w:val="333333"/>
          <w:sz w:val="20"/>
          <w:szCs w:val="20"/>
        </w:rPr>
        <w:t> Debt obligations issued, pledged, hypothecated or deposited by a corporation are not redeemed by reason only that the indebtedness evidenced by the debt obligations or in respect of which the debt obligations are issued, pledged, hypothecated or deposited is repaid.</w:t>
      </w:r>
    </w:p>
    <w:p w14:paraId="4E6243B0" w14:textId="4279C1E1" w:rsidR="007F40BC" w:rsidRPr="00500C9C" w:rsidRDefault="002265C1" w:rsidP="00211243">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 xml:space="preserve">Acquisition and Reissue of Debt Obligations </w:t>
      </w:r>
      <w:r w:rsidR="007F40BC" w:rsidRPr="00500C9C">
        <w:rPr>
          <w:rStyle w:val="lawlabel"/>
          <w:rFonts w:asciiTheme="minorHAnsi" w:hAnsiTheme="minorHAnsi"/>
          <w:b/>
          <w:bCs/>
          <w:color w:val="000000"/>
          <w:sz w:val="20"/>
          <w:szCs w:val="20"/>
        </w:rPr>
        <w:t>(12)</w:t>
      </w:r>
      <w:r w:rsidR="007F40BC" w:rsidRPr="00500C9C">
        <w:rPr>
          <w:rFonts w:asciiTheme="minorHAnsi" w:hAnsiTheme="minorHAnsi"/>
          <w:color w:val="333333"/>
          <w:sz w:val="20"/>
          <w:szCs w:val="20"/>
        </w:rPr>
        <w:t> Debt obligations issued by a corporation and purchased, redeemed or otherwise acquired by it may be cancelled or, subject to any applicable trust indenture or other agreement, may be reissued, pledged or hypothecated to secure any obligation of the corporation then existing or thereafter incurred, and any such acquisition and reissue, pledge or hypothecation is not a cancellation of the debt obligations.</w:t>
      </w:r>
    </w:p>
    <w:p w14:paraId="71B0BF4B" w14:textId="5B4D27CA" w:rsidR="007F40BC" w:rsidRPr="00500C9C" w:rsidRDefault="00211243" w:rsidP="00DC518E">
      <w:pPr>
        <w:pStyle w:val="Heading2"/>
        <w:rPr>
          <w:rFonts w:eastAsia="Times New Roman"/>
          <w:sz w:val="20"/>
          <w:szCs w:val="20"/>
        </w:rPr>
      </w:pPr>
      <w:bookmarkStart w:id="23" w:name="_Toc480996536"/>
      <w:r w:rsidRPr="00500C9C">
        <w:rPr>
          <w:rStyle w:val="sectionlabel"/>
          <w:bCs/>
          <w:color w:val="000000"/>
          <w:sz w:val="20"/>
          <w:szCs w:val="20"/>
        </w:rPr>
        <w:t>42</w:t>
      </w:r>
      <w:r w:rsidRPr="00500C9C">
        <w:rPr>
          <w:sz w:val="20"/>
          <w:szCs w:val="20"/>
        </w:rPr>
        <w:t> </w:t>
      </w:r>
      <w:r w:rsidR="007F40BC" w:rsidRPr="00500C9C">
        <w:rPr>
          <w:rFonts w:eastAsia="Times New Roman"/>
          <w:sz w:val="20"/>
          <w:szCs w:val="20"/>
        </w:rPr>
        <w:t>Dividends</w:t>
      </w:r>
      <w:bookmarkEnd w:id="23"/>
    </w:p>
    <w:p w14:paraId="24A789BF" w14:textId="0AEB2EE4" w:rsidR="007F40BC" w:rsidRPr="00500C9C" w:rsidRDefault="007F40BC" w:rsidP="007F40BC">
      <w:pPr>
        <w:pStyle w:val="section"/>
        <w:spacing w:before="168" w:beforeAutospacing="0" w:after="120" w:afterAutospacing="0"/>
        <w:rPr>
          <w:rFonts w:asciiTheme="minorHAnsi" w:hAnsiTheme="minorHAnsi"/>
          <w:color w:val="333333"/>
          <w:sz w:val="20"/>
          <w:szCs w:val="20"/>
        </w:rPr>
      </w:pPr>
      <w:r w:rsidRPr="00500C9C">
        <w:rPr>
          <w:rFonts w:asciiTheme="minorHAnsi" w:hAnsiTheme="minorHAnsi"/>
          <w:color w:val="333333"/>
          <w:sz w:val="20"/>
          <w:szCs w:val="20"/>
        </w:rPr>
        <w:t>A corporation shall not declare or pay a dividend if there are reasonable grounds for believing that</w:t>
      </w:r>
    </w:p>
    <w:p w14:paraId="4A5C34A2" w14:textId="77777777" w:rsidR="007F40BC" w:rsidRPr="00500C9C" w:rsidRDefault="007F40BC" w:rsidP="007F40BC">
      <w:pPr>
        <w:pStyle w:val="paragraph"/>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lastRenderedPageBreak/>
        <w:t>(a)</w:t>
      </w:r>
      <w:r w:rsidRPr="00500C9C">
        <w:rPr>
          <w:rFonts w:asciiTheme="minorHAnsi" w:hAnsiTheme="minorHAnsi"/>
          <w:color w:val="333333"/>
          <w:sz w:val="20"/>
          <w:szCs w:val="20"/>
        </w:rPr>
        <w:t> the corporation is, or would after the payment be, unable to pay its liabilities as they become due; or</w:t>
      </w:r>
    </w:p>
    <w:p w14:paraId="4E5C194C" w14:textId="77777777" w:rsidR="007F40BC" w:rsidRPr="00500C9C" w:rsidRDefault="007F40BC" w:rsidP="007F40BC">
      <w:pPr>
        <w:pStyle w:val="paragraph"/>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(b)</w:t>
      </w:r>
      <w:r w:rsidRPr="00500C9C">
        <w:rPr>
          <w:rFonts w:asciiTheme="minorHAnsi" w:hAnsiTheme="minorHAnsi"/>
          <w:color w:val="333333"/>
          <w:sz w:val="20"/>
          <w:szCs w:val="20"/>
        </w:rPr>
        <w:t> the realizable value of the corporation’s assets would thereby be less than the aggregate of its liabilities and stated capital of all classes.</w:t>
      </w:r>
    </w:p>
    <w:p w14:paraId="7680C2D1" w14:textId="6DF09929" w:rsidR="007F40BC" w:rsidRPr="00500C9C" w:rsidRDefault="00211243" w:rsidP="00DC518E">
      <w:pPr>
        <w:pStyle w:val="Heading2"/>
        <w:rPr>
          <w:rFonts w:eastAsia="Times New Roman"/>
          <w:sz w:val="20"/>
          <w:szCs w:val="20"/>
        </w:rPr>
      </w:pPr>
      <w:bookmarkStart w:id="24" w:name="_Toc480996537"/>
      <w:r w:rsidRPr="00500C9C">
        <w:rPr>
          <w:rStyle w:val="sectionlabel"/>
          <w:bCs/>
          <w:color w:val="000000"/>
          <w:sz w:val="20"/>
          <w:szCs w:val="20"/>
        </w:rPr>
        <w:t>43</w:t>
      </w:r>
      <w:r w:rsidRPr="00500C9C">
        <w:rPr>
          <w:sz w:val="20"/>
          <w:szCs w:val="20"/>
        </w:rPr>
        <w:t> </w:t>
      </w:r>
      <w:r w:rsidRPr="00500C9C">
        <w:rPr>
          <w:rStyle w:val="lawlabel"/>
          <w:bCs/>
          <w:color w:val="000000"/>
          <w:sz w:val="20"/>
          <w:szCs w:val="20"/>
        </w:rPr>
        <w:t>(1)</w:t>
      </w:r>
      <w:r w:rsidRPr="00500C9C">
        <w:rPr>
          <w:sz w:val="20"/>
          <w:szCs w:val="20"/>
        </w:rPr>
        <w:t> </w:t>
      </w:r>
      <w:r w:rsidR="007F40BC" w:rsidRPr="00500C9C">
        <w:rPr>
          <w:rFonts w:eastAsia="Times New Roman"/>
          <w:sz w:val="20"/>
          <w:szCs w:val="20"/>
        </w:rPr>
        <w:t>Form of dividend</w:t>
      </w:r>
      <w:bookmarkEnd w:id="24"/>
    </w:p>
    <w:p w14:paraId="44BEB4AD" w14:textId="7995A6C3" w:rsidR="007F40BC" w:rsidRPr="00500C9C" w:rsidRDefault="007F40BC" w:rsidP="007F40BC">
      <w:pPr>
        <w:pStyle w:val="subsection"/>
        <w:spacing w:before="168" w:beforeAutospacing="0" w:after="120" w:afterAutospacing="0"/>
        <w:rPr>
          <w:rFonts w:asciiTheme="minorHAnsi" w:hAnsiTheme="minorHAnsi"/>
          <w:color w:val="333333"/>
          <w:sz w:val="20"/>
          <w:szCs w:val="20"/>
        </w:rPr>
      </w:pPr>
      <w:r w:rsidRPr="00500C9C">
        <w:rPr>
          <w:rFonts w:asciiTheme="minorHAnsi" w:hAnsiTheme="minorHAnsi"/>
          <w:color w:val="333333"/>
          <w:sz w:val="20"/>
          <w:szCs w:val="20"/>
        </w:rPr>
        <w:t>A corporation may pay a dividend by issuing fully paid shares of the corporation and, subject to section 42, a corporation may pay a dividend in money or property.</w:t>
      </w:r>
    </w:p>
    <w:p w14:paraId="39BAC142" w14:textId="22D1743F" w:rsidR="004E3C66" w:rsidRPr="00500C9C" w:rsidRDefault="007B3554" w:rsidP="00DC518E">
      <w:pPr>
        <w:pStyle w:val="Heading2"/>
        <w:spacing w:line="240" w:lineRule="auto"/>
        <w:contextualSpacing/>
        <w:rPr>
          <w:sz w:val="20"/>
          <w:szCs w:val="20"/>
        </w:rPr>
      </w:pPr>
      <w:bookmarkStart w:id="25" w:name="_Toc480996538"/>
      <w:r w:rsidRPr="00500C9C">
        <w:rPr>
          <w:rStyle w:val="Heading2Char"/>
          <w:sz w:val="20"/>
          <w:szCs w:val="20"/>
        </w:rPr>
        <w:t>45 (1) </w:t>
      </w:r>
      <w:r w:rsidR="004E3C66" w:rsidRPr="00500C9C">
        <w:rPr>
          <w:sz w:val="20"/>
          <w:szCs w:val="20"/>
        </w:rPr>
        <w:t>Shareholder immunity</w:t>
      </w:r>
      <w:bookmarkEnd w:id="25"/>
    </w:p>
    <w:p w14:paraId="41DF0375" w14:textId="54F910DC" w:rsidR="009646E9" w:rsidRPr="00500C9C" w:rsidRDefault="004E3C66" w:rsidP="007B3554">
      <w:pPr>
        <w:spacing w:line="240" w:lineRule="auto"/>
        <w:contextualSpacing/>
        <w:rPr>
          <w:rFonts w:cs="Helvetica Neue"/>
          <w:color w:val="262626"/>
        </w:rPr>
      </w:pPr>
      <w:r w:rsidRPr="00500C9C">
        <w:rPr>
          <w:rFonts w:cs="Helvetica Neue"/>
          <w:color w:val="262626"/>
        </w:rPr>
        <w:t>The shareholders of a corporation are not, as shareholders, liable for any liability, act or default of the corporation except under subsection 38(4), 118(4) or (5), 146(5) or 226(4) or (5).</w:t>
      </w:r>
    </w:p>
    <w:p w14:paraId="7707CD3E" w14:textId="47309A81" w:rsidR="00BC16CA" w:rsidRPr="00500C9C" w:rsidRDefault="00DA2D7F" w:rsidP="00DC518E">
      <w:pPr>
        <w:pStyle w:val="Heading2"/>
        <w:rPr>
          <w:sz w:val="20"/>
          <w:szCs w:val="20"/>
        </w:rPr>
      </w:pPr>
      <w:bookmarkStart w:id="26" w:name="_Toc480996539"/>
      <w:r w:rsidRPr="00500C9C">
        <w:rPr>
          <w:color w:val="204163"/>
          <w:sz w:val="20"/>
          <w:szCs w:val="20"/>
        </w:rPr>
        <w:t xml:space="preserve">102 </w:t>
      </w:r>
      <w:r w:rsidR="00BC16CA" w:rsidRPr="00500C9C">
        <w:rPr>
          <w:sz w:val="20"/>
          <w:szCs w:val="20"/>
        </w:rPr>
        <w:t>Duty to manage or supervise management</w:t>
      </w:r>
      <w:bookmarkEnd w:id="26"/>
    </w:p>
    <w:p w14:paraId="0159C740" w14:textId="26AC2BA4" w:rsidR="00BC16CA" w:rsidRPr="00500C9C" w:rsidRDefault="00BC16CA" w:rsidP="00DA2D7F">
      <w:pPr>
        <w:widowControl w:val="0"/>
        <w:tabs>
          <w:tab w:val="left" w:pos="220"/>
          <w:tab w:val="left" w:pos="720"/>
        </w:tabs>
        <w:autoSpaceDE w:val="0"/>
        <w:autoSpaceDN w:val="0"/>
        <w:adjustRightInd w:val="0"/>
        <w:spacing w:before="0" w:after="0" w:line="240" w:lineRule="auto"/>
        <w:rPr>
          <w:rFonts w:cs="Helvetica Neue"/>
          <w:color w:val="262626"/>
        </w:rPr>
      </w:pPr>
      <w:r w:rsidRPr="00500C9C">
        <w:rPr>
          <w:rFonts w:cs="Helvetica Neue"/>
          <w:b/>
          <w:bCs/>
          <w:color w:val="204163"/>
        </w:rPr>
        <w:t>(1)</w:t>
      </w:r>
      <w:r w:rsidRPr="00500C9C">
        <w:rPr>
          <w:rFonts w:cs="Helvetica Neue"/>
          <w:color w:val="262626"/>
        </w:rPr>
        <w:t> Subject to any unanimous shareholder agreement, the directors shall manage, or supervise the management of, the business and affairs of a corporation.</w:t>
      </w:r>
    </w:p>
    <w:p w14:paraId="2A184C04" w14:textId="77777777" w:rsidR="00DA2D7F" w:rsidRPr="00500C9C" w:rsidRDefault="00DA2D7F" w:rsidP="00BC16CA">
      <w:pPr>
        <w:spacing w:line="240" w:lineRule="auto"/>
        <w:contextualSpacing/>
        <w:rPr>
          <w:rFonts w:cs="Helvetica Neue"/>
          <w:b/>
          <w:bCs/>
          <w:color w:val="262626"/>
          <w:kern w:val="1"/>
        </w:rPr>
      </w:pPr>
    </w:p>
    <w:p w14:paraId="72089BC4" w14:textId="09421C79" w:rsidR="00CE76E7" w:rsidRPr="00500C9C" w:rsidRDefault="00BC16CA" w:rsidP="00DA2D7F">
      <w:pPr>
        <w:spacing w:line="240" w:lineRule="auto"/>
        <w:contextualSpacing/>
        <w:rPr>
          <w:rFonts w:cs="Helvetica Neue"/>
          <w:color w:val="262626"/>
        </w:rPr>
      </w:pPr>
      <w:r w:rsidRPr="00500C9C">
        <w:rPr>
          <w:rFonts w:cs="Helvetica Neue"/>
          <w:b/>
          <w:bCs/>
          <w:color w:val="262626"/>
        </w:rPr>
        <w:t>Number of directors</w:t>
      </w:r>
      <w:r w:rsidRPr="00500C9C">
        <w:rPr>
          <w:rFonts w:ascii="MS Mincho" w:eastAsia="MS Mincho" w:hAnsi="MS Mincho" w:cs="MS Mincho"/>
          <w:b/>
          <w:bCs/>
          <w:color w:val="262626"/>
        </w:rPr>
        <w:t> </w:t>
      </w:r>
      <w:r w:rsidRPr="00500C9C">
        <w:rPr>
          <w:rFonts w:cs="Helvetica Neue"/>
          <w:b/>
          <w:bCs/>
          <w:color w:val="204163"/>
        </w:rPr>
        <w:t>(2)</w:t>
      </w:r>
      <w:r w:rsidRPr="00500C9C">
        <w:rPr>
          <w:rFonts w:cs="Helvetica Neue"/>
          <w:color w:val="262626"/>
        </w:rPr>
        <w:t> A corporation shall have one or more directors but a distributing corporation, any of the issued securities of which remain outstanding and are held by more than one person, shall have not fewer than three directors, at least two of whom are not officers or employees of the corporation or its affiliates.</w:t>
      </w:r>
    </w:p>
    <w:p w14:paraId="02AFAD1C" w14:textId="23A1215E" w:rsidR="00CE76E7" w:rsidRPr="00500C9C" w:rsidRDefault="00CE76E7" w:rsidP="00DC518E">
      <w:pPr>
        <w:pStyle w:val="Heading2"/>
        <w:rPr>
          <w:sz w:val="20"/>
          <w:szCs w:val="20"/>
        </w:rPr>
      </w:pPr>
      <w:bookmarkStart w:id="27" w:name="_Toc480996540"/>
      <w:r w:rsidRPr="00500C9C">
        <w:rPr>
          <w:color w:val="204163"/>
          <w:sz w:val="20"/>
          <w:szCs w:val="20"/>
        </w:rPr>
        <w:t>103</w:t>
      </w:r>
      <w:r w:rsidRPr="00500C9C">
        <w:rPr>
          <w:sz w:val="20"/>
          <w:szCs w:val="20"/>
        </w:rPr>
        <w:t> By-laws</w:t>
      </w:r>
      <w:bookmarkEnd w:id="27"/>
    </w:p>
    <w:p w14:paraId="2890AC84" w14:textId="46A02898" w:rsidR="00CE76E7" w:rsidRPr="00500C9C" w:rsidRDefault="00CE76E7" w:rsidP="00CE76E7">
      <w:pPr>
        <w:widowControl w:val="0"/>
        <w:tabs>
          <w:tab w:val="left" w:pos="220"/>
          <w:tab w:val="left" w:pos="720"/>
        </w:tabs>
        <w:autoSpaceDE w:val="0"/>
        <w:autoSpaceDN w:val="0"/>
        <w:adjustRightInd w:val="0"/>
        <w:spacing w:before="0" w:after="0" w:line="240" w:lineRule="auto"/>
        <w:rPr>
          <w:rFonts w:cs="Helvetica Neue"/>
          <w:color w:val="262626"/>
        </w:rPr>
      </w:pPr>
      <w:r w:rsidRPr="00500C9C">
        <w:rPr>
          <w:rFonts w:cs="Helvetica Neue"/>
          <w:b/>
          <w:bCs/>
          <w:color w:val="204163"/>
        </w:rPr>
        <w:t>(1)</w:t>
      </w:r>
      <w:r w:rsidRPr="00500C9C">
        <w:rPr>
          <w:rFonts w:cs="Helvetica Neue"/>
          <w:color w:val="262626"/>
        </w:rPr>
        <w:t> Unless the articles, by-laws or a unanimous shareholder agreement otherwise provide, the directors may, by resolution, make, amend or repeal any by-laws that regulate the business or affairs of the corporation.</w:t>
      </w:r>
    </w:p>
    <w:p w14:paraId="51371746" w14:textId="3705A9F4" w:rsidR="00CE76E7" w:rsidRPr="00500C9C" w:rsidRDefault="00CE76E7" w:rsidP="00CE76E7">
      <w:pPr>
        <w:widowControl w:val="0"/>
        <w:tabs>
          <w:tab w:val="left" w:pos="220"/>
          <w:tab w:val="left" w:pos="720"/>
        </w:tabs>
        <w:autoSpaceDE w:val="0"/>
        <w:autoSpaceDN w:val="0"/>
        <w:adjustRightInd w:val="0"/>
        <w:spacing w:before="0" w:after="0" w:line="240" w:lineRule="auto"/>
        <w:rPr>
          <w:rFonts w:cs="Helvetica Neue"/>
          <w:color w:val="262626"/>
        </w:rPr>
      </w:pPr>
      <w:r w:rsidRPr="00500C9C">
        <w:rPr>
          <w:rFonts w:cs="Helvetica Neue"/>
          <w:b/>
          <w:bCs/>
          <w:color w:val="262626"/>
        </w:rPr>
        <w:t>Shareholder approval</w:t>
      </w:r>
      <w:r w:rsidRPr="00500C9C">
        <w:rPr>
          <w:rFonts w:ascii="MS Mincho" w:eastAsia="MS Mincho" w:hAnsi="MS Mincho" w:cs="MS Mincho"/>
          <w:b/>
          <w:bCs/>
          <w:color w:val="262626"/>
        </w:rPr>
        <w:t> </w:t>
      </w:r>
      <w:r w:rsidRPr="00500C9C">
        <w:rPr>
          <w:rFonts w:cs="Helvetica Neue"/>
          <w:b/>
          <w:bCs/>
          <w:color w:val="204163"/>
        </w:rPr>
        <w:t>(2)</w:t>
      </w:r>
      <w:r w:rsidRPr="00500C9C">
        <w:rPr>
          <w:rFonts w:cs="Helvetica Neue"/>
          <w:color w:val="262626"/>
        </w:rPr>
        <w:t> The directors shall submit a by-law, or an amendment or a repeal of a by-law, made under subsection (1) to the shareholders at the next meeting of shareholders, and the shareholders may, by ordinary resolution, confirm, reject or amend the by-law, amendment or repeal.</w:t>
      </w:r>
    </w:p>
    <w:p w14:paraId="4984C8AC" w14:textId="0CAE805F" w:rsidR="00CE76E7" w:rsidRPr="00500C9C" w:rsidRDefault="00CE76E7" w:rsidP="00CE76E7">
      <w:pPr>
        <w:widowControl w:val="0"/>
        <w:tabs>
          <w:tab w:val="left" w:pos="220"/>
          <w:tab w:val="left" w:pos="720"/>
        </w:tabs>
        <w:autoSpaceDE w:val="0"/>
        <w:autoSpaceDN w:val="0"/>
        <w:adjustRightInd w:val="0"/>
        <w:spacing w:before="0" w:after="0" w:line="240" w:lineRule="auto"/>
        <w:rPr>
          <w:rFonts w:cs="Helvetica Neue"/>
          <w:color w:val="262626"/>
        </w:rPr>
      </w:pPr>
      <w:r w:rsidRPr="00500C9C">
        <w:rPr>
          <w:rFonts w:cs="Helvetica Neue"/>
          <w:b/>
          <w:bCs/>
          <w:color w:val="262626"/>
        </w:rPr>
        <w:t>Effective date</w:t>
      </w:r>
      <w:r w:rsidRPr="00500C9C">
        <w:rPr>
          <w:rFonts w:ascii="MS Mincho" w:eastAsia="MS Mincho" w:hAnsi="MS Mincho" w:cs="MS Mincho"/>
          <w:b/>
          <w:bCs/>
          <w:color w:val="262626"/>
        </w:rPr>
        <w:t> </w:t>
      </w:r>
      <w:r w:rsidRPr="00500C9C">
        <w:rPr>
          <w:rFonts w:cs="Helvetica Neue"/>
          <w:b/>
          <w:bCs/>
          <w:color w:val="204163"/>
        </w:rPr>
        <w:t>(3)</w:t>
      </w:r>
      <w:r w:rsidRPr="00500C9C">
        <w:rPr>
          <w:rFonts w:cs="Helvetica Neue"/>
          <w:color w:val="262626"/>
        </w:rPr>
        <w:t> A by-law, or an amendment or a repeal of a by-law, is effective from the date of the resolution of the directors under subsection (1) until it is confirmed, confirmed as amended or rejected by the shareholders under subsection (2) or until it ceases to be effective under subsection (4) and, where the by-law is confirmed or confirmed as amended, it continues in effect in the form in which it was so confirmed.</w:t>
      </w:r>
    </w:p>
    <w:p w14:paraId="06134C13" w14:textId="70FF1FC6" w:rsidR="00CE76E7" w:rsidRPr="00500C9C" w:rsidRDefault="00CE76E7" w:rsidP="00CE76E7">
      <w:pPr>
        <w:widowControl w:val="0"/>
        <w:tabs>
          <w:tab w:val="left" w:pos="220"/>
          <w:tab w:val="left" w:pos="720"/>
        </w:tabs>
        <w:autoSpaceDE w:val="0"/>
        <w:autoSpaceDN w:val="0"/>
        <w:adjustRightInd w:val="0"/>
        <w:spacing w:before="0" w:after="0" w:line="240" w:lineRule="auto"/>
        <w:rPr>
          <w:rFonts w:cs="Helvetica Neue"/>
          <w:color w:val="262626"/>
        </w:rPr>
      </w:pPr>
      <w:r w:rsidRPr="00500C9C">
        <w:rPr>
          <w:rFonts w:cs="Helvetica Neue"/>
          <w:b/>
          <w:bCs/>
          <w:color w:val="262626"/>
        </w:rPr>
        <w:t>Idem</w:t>
      </w:r>
      <w:r w:rsidRPr="00500C9C">
        <w:rPr>
          <w:rFonts w:ascii="MS Mincho" w:eastAsia="MS Mincho" w:hAnsi="MS Mincho" w:cs="MS Mincho"/>
          <w:b/>
          <w:bCs/>
          <w:color w:val="262626"/>
        </w:rPr>
        <w:t> </w:t>
      </w:r>
      <w:r w:rsidRPr="00500C9C">
        <w:rPr>
          <w:rFonts w:cs="Helvetica Neue"/>
          <w:b/>
          <w:bCs/>
          <w:color w:val="204163"/>
        </w:rPr>
        <w:t>(4)</w:t>
      </w:r>
      <w:r w:rsidRPr="00500C9C">
        <w:rPr>
          <w:rFonts w:cs="Helvetica Neue"/>
          <w:color w:val="262626"/>
        </w:rPr>
        <w:t> If a by-law, an amendment or a repeal is rejected by the shareholders, or if the directors do not submit a by-law, an amendment or a repeal to the shareholders as required under subsection (2), the by-law, amendment or repeal ceases to be effective and no subsequent resolution of the directors to make, amend or repeal a by-law having substantially the same purpose or effect is effective until it is confirmed or confirmed as amended by the shareholders.</w:t>
      </w:r>
    </w:p>
    <w:p w14:paraId="5E9F5A28" w14:textId="1F75D010" w:rsidR="00CE76E7" w:rsidRPr="00500C9C" w:rsidRDefault="00CE76E7" w:rsidP="00CE76E7">
      <w:pPr>
        <w:spacing w:line="240" w:lineRule="auto"/>
        <w:contextualSpacing/>
        <w:rPr>
          <w:rFonts w:cs="Helvetica Neue"/>
          <w:color w:val="262626"/>
        </w:rPr>
      </w:pPr>
      <w:r w:rsidRPr="00500C9C">
        <w:rPr>
          <w:rFonts w:cs="Helvetica Neue"/>
          <w:b/>
          <w:bCs/>
          <w:color w:val="262626"/>
        </w:rPr>
        <w:t>Shareholder proposal</w:t>
      </w:r>
      <w:r w:rsidRPr="00500C9C">
        <w:rPr>
          <w:rFonts w:ascii="MS Mincho" w:eastAsia="MS Mincho" w:hAnsi="MS Mincho" w:cs="MS Mincho"/>
          <w:b/>
          <w:bCs/>
          <w:color w:val="262626"/>
        </w:rPr>
        <w:t> </w:t>
      </w:r>
      <w:r w:rsidRPr="00500C9C">
        <w:rPr>
          <w:rFonts w:cs="Helvetica Neue"/>
          <w:b/>
          <w:bCs/>
          <w:color w:val="204163"/>
        </w:rPr>
        <w:t>(5)</w:t>
      </w:r>
      <w:r w:rsidRPr="00500C9C">
        <w:rPr>
          <w:rFonts w:cs="Helvetica Neue"/>
          <w:color w:val="262626"/>
        </w:rPr>
        <w:t> A shareholder entitled to vote at an annual meeting of shareholders may, in accordance with section 137, make a proposal to make, amend or repeal a by-law.</w:t>
      </w:r>
    </w:p>
    <w:p w14:paraId="5A83C054" w14:textId="5530C028" w:rsidR="00BC16CA" w:rsidRPr="00500C9C" w:rsidRDefault="00DA2D7F" w:rsidP="00DC518E">
      <w:pPr>
        <w:pStyle w:val="Heading2"/>
        <w:rPr>
          <w:sz w:val="20"/>
          <w:szCs w:val="20"/>
        </w:rPr>
      </w:pPr>
      <w:bookmarkStart w:id="28" w:name="_Toc480996541"/>
      <w:r w:rsidRPr="00500C9C">
        <w:rPr>
          <w:color w:val="204163"/>
          <w:sz w:val="20"/>
          <w:szCs w:val="20"/>
        </w:rPr>
        <w:t xml:space="preserve">105 </w:t>
      </w:r>
      <w:r w:rsidR="00BC16CA" w:rsidRPr="00500C9C">
        <w:rPr>
          <w:sz w:val="20"/>
          <w:szCs w:val="20"/>
        </w:rPr>
        <w:t>Qualifications of directors</w:t>
      </w:r>
      <w:bookmarkEnd w:id="28"/>
    </w:p>
    <w:p w14:paraId="0B764723" w14:textId="0AC0B379" w:rsidR="00BC16CA" w:rsidRPr="00500C9C" w:rsidRDefault="00BC16CA" w:rsidP="00B025B1">
      <w:pPr>
        <w:widowControl w:val="0"/>
        <w:numPr>
          <w:ilvl w:val="0"/>
          <w:numId w:val="2"/>
        </w:numPr>
        <w:tabs>
          <w:tab w:val="left" w:pos="220"/>
          <w:tab w:val="left" w:pos="720"/>
        </w:tabs>
        <w:autoSpaceDE w:val="0"/>
        <w:autoSpaceDN w:val="0"/>
        <w:adjustRightInd w:val="0"/>
        <w:spacing w:before="0" w:after="0" w:line="240" w:lineRule="auto"/>
        <w:ind w:hanging="720"/>
        <w:rPr>
          <w:rFonts w:cs="Helvetica Neue"/>
          <w:color w:val="262626"/>
        </w:rPr>
      </w:pPr>
      <w:r w:rsidRPr="00500C9C">
        <w:rPr>
          <w:rFonts w:cs="Helvetica Neue"/>
          <w:b/>
          <w:bCs/>
          <w:color w:val="204163"/>
        </w:rPr>
        <w:t>(1)</w:t>
      </w:r>
      <w:r w:rsidRPr="00500C9C">
        <w:rPr>
          <w:rFonts w:cs="Helvetica Neue"/>
          <w:color w:val="262626"/>
        </w:rPr>
        <w:t> The following persons are disqualified from being a director of a corporation:</w:t>
      </w:r>
    </w:p>
    <w:p w14:paraId="5393BD6A" w14:textId="4A570C06" w:rsidR="00BC16CA" w:rsidRPr="00500C9C" w:rsidRDefault="00BC16CA" w:rsidP="00DA2D7F">
      <w:pPr>
        <w:widowControl w:val="0"/>
        <w:tabs>
          <w:tab w:val="left" w:pos="940"/>
          <w:tab w:val="left" w:pos="1440"/>
        </w:tabs>
        <w:autoSpaceDE w:val="0"/>
        <w:autoSpaceDN w:val="0"/>
        <w:adjustRightInd w:val="0"/>
        <w:spacing w:before="0" w:after="0" w:line="240" w:lineRule="auto"/>
        <w:ind w:left="720"/>
        <w:rPr>
          <w:rFonts w:cs="Helvetica Neue"/>
          <w:color w:val="262626"/>
        </w:rPr>
      </w:pPr>
      <w:r w:rsidRPr="00500C9C">
        <w:rPr>
          <w:rFonts w:cs="Helvetica Neue"/>
          <w:b/>
          <w:bCs/>
          <w:color w:val="204163"/>
        </w:rPr>
        <w:t>(a)</w:t>
      </w:r>
      <w:r w:rsidRPr="00500C9C">
        <w:rPr>
          <w:rFonts w:cs="Helvetica Neue"/>
          <w:color w:val="262626"/>
        </w:rPr>
        <w:t> anyone who is less than eighteen years of age;</w:t>
      </w:r>
    </w:p>
    <w:p w14:paraId="65D67215" w14:textId="0FA11EEA" w:rsidR="00BC16CA" w:rsidRPr="00500C9C" w:rsidRDefault="00BC16CA" w:rsidP="00DA2D7F">
      <w:pPr>
        <w:widowControl w:val="0"/>
        <w:tabs>
          <w:tab w:val="left" w:pos="940"/>
          <w:tab w:val="left" w:pos="1440"/>
        </w:tabs>
        <w:autoSpaceDE w:val="0"/>
        <w:autoSpaceDN w:val="0"/>
        <w:adjustRightInd w:val="0"/>
        <w:spacing w:before="0" w:after="0" w:line="240" w:lineRule="auto"/>
        <w:ind w:left="720"/>
        <w:rPr>
          <w:rFonts w:cs="Helvetica Neue"/>
          <w:color w:val="262626"/>
        </w:rPr>
      </w:pPr>
      <w:r w:rsidRPr="00500C9C">
        <w:rPr>
          <w:rFonts w:cs="Helvetica Neue"/>
          <w:b/>
          <w:bCs/>
          <w:color w:val="204163"/>
        </w:rPr>
        <w:t>(b)</w:t>
      </w:r>
      <w:r w:rsidRPr="00500C9C">
        <w:rPr>
          <w:rFonts w:cs="Helvetica Neue"/>
          <w:color w:val="262626"/>
        </w:rPr>
        <w:t> anyone who is of unsound mind and has been so found by a court in Canada or elsewhere;</w:t>
      </w:r>
    </w:p>
    <w:p w14:paraId="6EE38304" w14:textId="2E323D78" w:rsidR="00BC16CA" w:rsidRPr="00500C9C" w:rsidRDefault="00BC16CA" w:rsidP="00DA2D7F">
      <w:pPr>
        <w:widowControl w:val="0"/>
        <w:tabs>
          <w:tab w:val="left" w:pos="940"/>
          <w:tab w:val="left" w:pos="1440"/>
        </w:tabs>
        <w:autoSpaceDE w:val="0"/>
        <w:autoSpaceDN w:val="0"/>
        <w:adjustRightInd w:val="0"/>
        <w:spacing w:before="0" w:after="0" w:line="240" w:lineRule="auto"/>
        <w:ind w:left="720"/>
        <w:rPr>
          <w:rFonts w:cs="Helvetica Neue"/>
          <w:color w:val="262626"/>
        </w:rPr>
      </w:pPr>
      <w:r w:rsidRPr="00500C9C">
        <w:rPr>
          <w:rFonts w:cs="Helvetica Neue"/>
          <w:b/>
          <w:bCs/>
          <w:color w:val="204163"/>
        </w:rPr>
        <w:t>(c)</w:t>
      </w:r>
      <w:r w:rsidRPr="00500C9C">
        <w:rPr>
          <w:rFonts w:cs="Helvetica Neue"/>
          <w:color w:val="262626"/>
        </w:rPr>
        <w:t> a person who is not an individual; or</w:t>
      </w:r>
    </w:p>
    <w:p w14:paraId="2926262B" w14:textId="227531E4" w:rsidR="00BC16CA" w:rsidRPr="00500C9C" w:rsidRDefault="00BC16CA" w:rsidP="00DA2D7F">
      <w:pPr>
        <w:widowControl w:val="0"/>
        <w:tabs>
          <w:tab w:val="left" w:pos="940"/>
          <w:tab w:val="left" w:pos="1440"/>
        </w:tabs>
        <w:autoSpaceDE w:val="0"/>
        <w:autoSpaceDN w:val="0"/>
        <w:adjustRightInd w:val="0"/>
        <w:spacing w:before="0" w:after="0" w:line="240" w:lineRule="auto"/>
        <w:ind w:left="720"/>
        <w:rPr>
          <w:rFonts w:cs="Helvetica Neue"/>
          <w:color w:val="262626"/>
        </w:rPr>
      </w:pPr>
      <w:r w:rsidRPr="00500C9C">
        <w:rPr>
          <w:rFonts w:cs="Helvetica Neue"/>
          <w:b/>
          <w:bCs/>
          <w:color w:val="204163"/>
        </w:rPr>
        <w:t>(d)</w:t>
      </w:r>
      <w:r w:rsidRPr="00500C9C">
        <w:rPr>
          <w:rFonts w:cs="Helvetica Neue"/>
          <w:color w:val="262626"/>
        </w:rPr>
        <w:t> a person who has the status of bankrupt.</w:t>
      </w:r>
    </w:p>
    <w:p w14:paraId="09D9E086" w14:textId="77777777" w:rsidR="00DA2D7F" w:rsidRPr="00500C9C" w:rsidRDefault="00DA2D7F" w:rsidP="00DA2D7F">
      <w:pPr>
        <w:widowControl w:val="0"/>
        <w:tabs>
          <w:tab w:val="left" w:pos="220"/>
          <w:tab w:val="left" w:pos="720"/>
        </w:tabs>
        <w:autoSpaceDE w:val="0"/>
        <w:autoSpaceDN w:val="0"/>
        <w:adjustRightInd w:val="0"/>
        <w:spacing w:before="0" w:after="0" w:line="240" w:lineRule="auto"/>
        <w:rPr>
          <w:rFonts w:cs="Helvetica Neue"/>
          <w:b/>
          <w:bCs/>
          <w:color w:val="262626"/>
        </w:rPr>
      </w:pPr>
    </w:p>
    <w:p w14:paraId="379300E2" w14:textId="7C732B3A" w:rsidR="00BC16CA" w:rsidRPr="00500C9C" w:rsidRDefault="00BC16CA" w:rsidP="00DA2D7F">
      <w:pPr>
        <w:widowControl w:val="0"/>
        <w:tabs>
          <w:tab w:val="left" w:pos="220"/>
          <w:tab w:val="left" w:pos="720"/>
        </w:tabs>
        <w:autoSpaceDE w:val="0"/>
        <w:autoSpaceDN w:val="0"/>
        <w:adjustRightInd w:val="0"/>
        <w:spacing w:before="0" w:after="0" w:line="240" w:lineRule="auto"/>
        <w:rPr>
          <w:rFonts w:cs="Helvetica Neue"/>
          <w:color w:val="262626"/>
        </w:rPr>
      </w:pPr>
      <w:r w:rsidRPr="00500C9C">
        <w:rPr>
          <w:rFonts w:cs="Helvetica Neue"/>
          <w:b/>
          <w:bCs/>
          <w:color w:val="262626"/>
        </w:rPr>
        <w:t>Further qualifications</w:t>
      </w:r>
      <w:r w:rsidRPr="00500C9C">
        <w:rPr>
          <w:rFonts w:ascii="MS Mincho" w:eastAsia="MS Mincho" w:hAnsi="MS Mincho" w:cs="MS Mincho"/>
          <w:b/>
          <w:bCs/>
          <w:color w:val="262626"/>
        </w:rPr>
        <w:t> </w:t>
      </w:r>
      <w:r w:rsidRPr="00500C9C">
        <w:rPr>
          <w:rFonts w:cs="Helvetica Neue"/>
          <w:b/>
          <w:bCs/>
          <w:color w:val="204163"/>
        </w:rPr>
        <w:t>(2)</w:t>
      </w:r>
      <w:r w:rsidRPr="00500C9C">
        <w:rPr>
          <w:rFonts w:cs="Helvetica Neue"/>
          <w:color w:val="262626"/>
        </w:rPr>
        <w:t xml:space="preserve"> Unless the articles otherwise provide, a director of a corporation is not required to hold </w:t>
      </w:r>
      <w:r w:rsidRPr="00500C9C">
        <w:rPr>
          <w:rFonts w:cs="Helvetica Neue"/>
          <w:color w:val="262626"/>
        </w:rPr>
        <w:lastRenderedPageBreak/>
        <w:t>shares issued by the corporation.</w:t>
      </w:r>
    </w:p>
    <w:p w14:paraId="068725FD" w14:textId="77777777" w:rsidR="00DA2D7F" w:rsidRPr="00500C9C" w:rsidRDefault="00DA2D7F" w:rsidP="00DA2D7F">
      <w:pPr>
        <w:widowControl w:val="0"/>
        <w:tabs>
          <w:tab w:val="left" w:pos="220"/>
          <w:tab w:val="left" w:pos="720"/>
        </w:tabs>
        <w:autoSpaceDE w:val="0"/>
        <w:autoSpaceDN w:val="0"/>
        <w:adjustRightInd w:val="0"/>
        <w:spacing w:before="0" w:after="0" w:line="240" w:lineRule="auto"/>
        <w:rPr>
          <w:rFonts w:cs="Helvetica Neue"/>
          <w:b/>
          <w:bCs/>
          <w:color w:val="262626"/>
        </w:rPr>
      </w:pPr>
    </w:p>
    <w:p w14:paraId="1D95BFF6" w14:textId="4F04E534" w:rsidR="00BC16CA" w:rsidRPr="00500C9C" w:rsidRDefault="00BC16CA" w:rsidP="00DA2D7F">
      <w:pPr>
        <w:widowControl w:val="0"/>
        <w:tabs>
          <w:tab w:val="left" w:pos="220"/>
          <w:tab w:val="left" w:pos="720"/>
        </w:tabs>
        <w:autoSpaceDE w:val="0"/>
        <w:autoSpaceDN w:val="0"/>
        <w:adjustRightInd w:val="0"/>
        <w:spacing w:before="0" w:after="0" w:line="240" w:lineRule="auto"/>
        <w:rPr>
          <w:rFonts w:cs="Helvetica Neue"/>
          <w:color w:val="262626"/>
        </w:rPr>
      </w:pPr>
      <w:r w:rsidRPr="00500C9C">
        <w:rPr>
          <w:rFonts w:cs="Helvetica Neue"/>
          <w:b/>
          <w:bCs/>
          <w:color w:val="262626"/>
        </w:rPr>
        <w:t>Residency</w:t>
      </w:r>
      <w:r w:rsidRPr="00500C9C">
        <w:rPr>
          <w:rFonts w:ascii="MS Mincho" w:eastAsia="MS Mincho" w:hAnsi="MS Mincho" w:cs="MS Mincho"/>
          <w:b/>
          <w:bCs/>
          <w:color w:val="262626"/>
        </w:rPr>
        <w:t> </w:t>
      </w:r>
      <w:r w:rsidRPr="00500C9C">
        <w:rPr>
          <w:rFonts w:cs="Helvetica Neue"/>
          <w:b/>
          <w:bCs/>
          <w:color w:val="204163"/>
        </w:rPr>
        <w:t>(3)</w:t>
      </w:r>
      <w:r w:rsidRPr="00500C9C">
        <w:rPr>
          <w:rFonts w:cs="Helvetica Neue"/>
          <w:color w:val="262626"/>
        </w:rPr>
        <w:t xml:space="preserve"> Subject to subsection (3.1), </w:t>
      </w:r>
      <w:r w:rsidRPr="00500C9C">
        <w:rPr>
          <w:rFonts w:cs="Helvetica Neue"/>
          <w:color w:val="262626"/>
          <w:highlight w:val="yellow"/>
        </w:rPr>
        <w:t>at least twenty-five per cent of the directors of a corporation must be resident Canadians</w:t>
      </w:r>
      <w:r w:rsidRPr="00500C9C">
        <w:rPr>
          <w:rFonts w:cs="Helvetica Neue"/>
          <w:color w:val="262626"/>
        </w:rPr>
        <w:t>. However, if a corporation has less than four directors, at least one director must be a resident Canadian.</w:t>
      </w:r>
    </w:p>
    <w:p w14:paraId="6E9BC9BA" w14:textId="77777777" w:rsidR="00DA2D7F" w:rsidRPr="00500C9C" w:rsidRDefault="00DA2D7F" w:rsidP="00DA2D7F">
      <w:pPr>
        <w:widowControl w:val="0"/>
        <w:tabs>
          <w:tab w:val="left" w:pos="220"/>
          <w:tab w:val="left" w:pos="720"/>
        </w:tabs>
        <w:autoSpaceDE w:val="0"/>
        <w:autoSpaceDN w:val="0"/>
        <w:adjustRightInd w:val="0"/>
        <w:spacing w:before="0" w:after="0" w:line="240" w:lineRule="auto"/>
        <w:rPr>
          <w:rFonts w:cs="Helvetica Neue"/>
          <w:b/>
          <w:bCs/>
          <w:color w:val="262626"/>
          <w:kern w:val="1"/>
        </w:rPr>
      </w:pPr>
    </w:p>
    <w:p w14:paraId="14F1FC63" w14:textId="27832E81" w:rsidR="00BC16CA" w:rsidRPr="00500C9C" w:rsidRDefault="00BC16CA" w:rsidP="00DA2D7F">
      <w:pPr>
        <w:widowControl w:val="0"/>
        <w:tabs>
          <w:tab w:val="left" w:pos="220"/>
          <w:tab w:val="left" w:pos="720"/>
        </w:tabs>
        <w:autoSpaceDE w:val="0"/>
        <w:autoSpaceDN w:val="0"/>
        <w:adjustRightInd w:val="0"/>
        <w:spacing w:before="0" w:after="0" w:line="240" w:lineRule="auto"/>
        <w:rPr>
          <w:rFonts w:cs="Helvetica Neue"/>
          <w:color w:val="262626"/>
        </w:rPr>
      </w:pPr>
      <w:r w:rsidRPr="00500C9C">
        <w:rPr>
          <w:rFonts w:cs="Helvetica Neue"/>
          <w:b/>
          <w:bCs/>
          <w:color w:val="262626"/>
        </w:rPr>
        <w:t>Exception — Canadian ownership or control</w:t>
      </w:r>
      <w:r w:rsidRPr="00500C9C">
        <w:rPr>
          <w:rFonts w:ascii="MS Mincho" w:eastAsia="MS Mincho" w:hAnsi="MS Mincho" w:cs="MS Mincho"/>
          <w:b/>
          <w:bCs/>
          <w:color w:val="262626"/>
        </w:rPr>
        <w:t> </w:t>
      </w:r>
      <w:r w:rsidRPr="00500C9C">
        <w:rPr>
          <w:rFonts w:cs="Helvetica Neue"/>
          <w:b/>
          <w:bCs/>
          <w:color w:val="204163"/>
        </w:rPr>
        <w:t>(3.1)</w:t>
      </w:r>
      <w:r w:rsidRPr="00500C9C">
        <w:rPr>
          <w:rFonts w:cs="Helvetica Neue"/>
          <w:color w:val="262626"/>
        </w:rPr>
        <w:t> If a corporation engages in an activity in Canada in a prescribed business sector or if a corporation, by an Act of Parliament or by a regulation made under an Act of Parliament, is required, either individually or in order to engage in an activity in Canada in a particular business sector, to attain or maintain a specified level of Canadian ownership or control, or to restrict, or to comply with a restriction in relation to, the number of voting shares that any one shareholder may hold, own or control, then a majority of the directors of the corporation must be resident Canadians.</w:t>
      </w:r>
    </w:p>
    <w:p w14:paraId="017C6899" w14:textId="77777777" w:rsidR="00DA2D7F" w:rsidRPr="00500C9C" w:rsidRDefault="00DA2D7F" w:rsidP="00DA2D7F">
      <w:pPr>
        <w:widowControl w:val="0"/>
        <w:tabs>
          <w:tab w:val="left" w:pos="220"/>
          <w:tab w:val="left" w:pos="720"/>
        </w:tabs>
        <w:autoSpaceDE w:val="0"/>
        <w:autoSpaceDN w:val="0"/>
        <w:adjustRightInd w:val="0"/>
        <w:spacing w:before="0" w:after="0" w:line="240" w:lineRule="auto"/>
        <w:rPr>
          <w:rFonts w:cs="Helvetica Neue"/>
          <w:b/>
          <w:bCs/>
          <w:color w:val="262626"/>
          <w:kern w:val="1"/>
        </w:rPr>
      </w:pPr>
    </w:p>
    <w:p w14:paraId="226C2866" w14:textId="16F649DD" w:rsidR="00BC16CA" w:rsidRPr="00500C9C" w:rsidRDefault="00BC16CA" w:rsidP="00DA2D7F">
      <w:pPr>
        <w:widowControl w:val="0"/>
        <w:tabs>
          <w:tab w:val="left" w:pos="220"/>
          <w:tab w:val="left" w:pos="720"/>
        </w:tabs>
        <w:autoSpaceDE w:val="0"/>
        <w:autoSpaceDN w:val="0"/>
        <w:adjustRightInd w:val="0"/>
        <w:spacing w:before="0" w:after="0" w:line="240" w:lineRule="auto"/>
        <w:rPr>
          <w:rFonts w:cs="Helvetica Neue"/>
          <w:color w:val="262626"/>
        </w:rPr>
      </w:pPr>
      <w:r w:rsidRPr="00500C9C">
        <w:rPr>
          <w:rFonts w:cs="Helvetica Neue"/>
          <w:b/>
          <w:bCs/>
          <w:color w:val="262626"/>
        </w:rPr>
        <w:t>Clarification</w:t>
      </w:r>
      <w:r w:rsidRPr="00500C9C">
        <w:rPr>
          <w:rFonts w:ascii="MS Mincho" w:eastAsia="MS Mincho" w:hAnsi="MS Mincho" w:cs="MS Mincho"/>
          <w:b/>
          <w:bCs/>
          <w:color w:val="262626"/>
        </w:rPr>
        <w:t> </w:t>
      </w:r>
      <w:r w:rsidRPr="00500C9C">
        <w:rPr>
          <w:rFonts w:cs="Helvetica Neue"/>
          <w:b/>
          <w:bCs/>
          <w:color w:val="204163"/>
        </w:rPr>
        <w:t>(3.2)</w:t>
      </w:r>
      <w:r w:rsidRPr="00500C9C">
        <w:rPr>
          <w:rFonts w:cs="Helvetica Neue"/>
          <w:color w:val="262626"/>
        </w:rPr>
        <w:t> Nothing in subsection (3.1) shall be construed as reducing any requirement for a specified number or percentage of resident Canadian directors that otherwise applies to a corporation referred to in that subsection.</w:t>
      </w:r>
    </w:p>
    <w:p w14:paraId="5C7614F5" w14:textId="77777777" w:rsidR="00DA2D7F" w:rsidRPr="00500C9C" w:rsidRDefault="00DA2D7F" w:rsidP="00DA2D7F">
      <w:pPr>
        <w:widowControl w:val="0"/>
        <w:tabs>
          <w:tab w:val="left" w:pos="220"/>
          <w:tab w:val="left" w:pos="720"/>
        </w:tabs>
        <w:autoSpaceDE w:val="0"/>
        <w:autoSpaceDN w:val="0"/>
        <w:adjustRightInd w:val="0"/>
        <w:spacing w:before="0" w:after="0" w:line="240" w:lineRule="auto"/>
        <w:rPr>
          <w:rFonts w:cs="Helvetica Neue"/>
          <w:b/>
          <w:bCs/>
          <w:color w:val="262626"/>
        </w:rPr>
      </w:pPr>
    </w:p>
    <w:p w14:paraId="2A56A101" w14:textId="1CC569BC" w:rsidR="00BC16CA" w:rsidRPr="00500C9C" w:rsidRDefault="00BC16CA" w:rsidP="00DA2D7F">
      <w:pPr>
        <w:widowControl w:val="0"/>
        <w:tabs>
          <w:tab w:val="left" w:pos="220"/>
          <w:tab w:val="left" w:pos="720"/>
        </w:tabs>
        <w:autoSpaceDE w:val="0"/>
        <w:autoSpaceDN w:val="0"/>
        <w:adjustRightInd w:val="0"/>
        <w:spacing w:before="0" w:after="0" w:line="240" w:lineRule="auto"/>
        <w:rPr>
          <w:rFonts w:cs="Helvetica Neue"/>
          <w:color w:val="262626"/>
        </w:rPr>
      </w:pPr>
      <w:r w:rsidRPr="00500C9C">
        <w:rPr>
          <w:rFonts w:cs="Helvetica Neue"/>
          <w:b/>
          <w:bCs/>
          <w:color w:val="262626"/>
        </w:rPr>
        <w:t>If only one or two directors</w:t>
      </w:r>
      <w:r w:rsidRPr="00500C9C">
        <w:rPr>
          <w:rFonts w:ascii="MS Mincho" w:eastAsia="MS Mincho" w:hAnsi="MS Mincho" w:cs="MS Mincho"/>
          <w:b/>
          <w:bCs/>
          <w:color w:val="262626"/>
        </w:rPr>
        <w:t> </w:t>
      </w:r>
      <w:r w:rsidRPr="00500C9C">
        <w:rPr>
          <w:rFonts w:cs="Helvetica Neue"/>
          <w:b/>
          <w:bCs/>
          <w:color w:val="204163"/>
        </w:rPr>
        <w:t>(3.3)</w:t>
      </w:r>
      <w:r w:rsidRPr="00500C9C">
        <w:rPr>
          <w:rFonts w:cs="Helvetica Neue"/>
          <w:color w:val="262626"/>
        </w:rPr>
        <w:t> If a corporation referred to in subsection (3.1) has only one or two directors, that director or one of the two directors, as the case may be, must be a resident Canadian.</w:t>
      </w:r>
    </w:p>
    <w:p w14:paraId="7702BD8B" w14:textId="77777777" w:rsidR="00DA2D7F" w:rsidRPr="00500C9C" w:rsidRDefault="00DA2D7F" w:rsidP="00DA2D7F">
      <w:pPr>
        <w:widowControl w:val="0"/>
        <w:tabs>
          <w:tab w:val="left" w:pos="220"/>
          <w:tab w:val="left" w:pos="720"/>
        </w:tabs>
        <w:autoSpaceDE w:val="0"/>
        <w:autoSpaceDN w:val="0"/>
        <w:adjustRightInd w:val="0"/>
        <w:spacing w:before="0" w:after="0" w:line="240" w:lineRule="auto"/>
        <w:rPr>
          <w:rFonts w:cs="Helvetica Neue"/>
          <w:b/>
          <w:bCs/>
          <w:color w:val="262626"/>
          <w:kern w:val="1"/>
        </w:rPr>
      </w:pPr>
    </w:p>
    <w:p w14:paraId="586B75EF" w14:textId="0AE10ED5" w:rsidR="00BC16CA" w:rsidRPr="00500C9C" w:rsidRDefault="00BC16CA" w:rsidP="00DA2D7F">
      <w:pPr>
        <w:widowControl w:val="0"/>
        <w:tabs>
          <w:tab w:val="left" w:pos="220"/>
          <w:tab w:val="left" w:pos="720"/>
        </w:tabs>
        <w:autoSpaceDE w:val="0"/>
        <w:autoSpaceDN w:val="0"/>
        <w:adjustRightInd w:val="0"/>
        <w:spacing w:before="0" w:after="0" w:line="240" w:lineRule="auto"/>
        <w:rPr>
          <w:rFonts w:cs="Helvetica Neue"/>
          <w:color w:val="262626"/>
        </w:rPr>
      </w:pPr>
      <w:r w:rsidRPr="00500C9C">
        <w:rPr>
          <w:rFonts w:cs="Helvetica Neue"/>
          <w:b/>
          <w:bCs/>
          <w:color w:val="262626"/>
        </w:rPr>
        <w:t>Exception for holding corporation</w:t>
      </w:r>
      <w:r w:rsidRPr="00500C9C">
        <w:rPr>
          <w:rFonts w:ascii="MS Mincho" w:eastAsia="MS Mincho" w:hAnsi="MS Mincho" w:cs="MS Mincho"/>
          <w:b/>
          <w:bCs/>
          <w:color w:val="262626"/>
        </w:rPr>
        <w:t> </w:t>
      </w:r>
      <w:r w:rsidRPr="00500C9C">
        <w:rPr>
          <w:rFonts w:cs="Helvetica Neue"/>
          <w:b/>
          <w:bCs/>
          <w:color w:val="204163"/>
        </w:rPr>
        <w:t>(4)</w:t>
      </w:r>
      <w:r w:rsidRPr="00500C9C">
        <w:rPr>
          <w:rFonts w:cs="Helvetica Neue"/>
          <w:color w:val="262626"/>
        </w:rPr>
        <w:t> Despite subsection (3.1), not more than one third of the directors of a holding corporation referred to in that subsection need be resident Canadians if the holding corporation earns in Canada directly or through its subsidiaries less than five per cent of the gross revenues of the holding corporation and all of its subsidiary bodies corporate together as shown in</w:t>
      </w:r>
    </w:p>
    <w:p w14:paraId="2D98321C" w14:textId="74C73749" w:rsidR="00BC16CA" w:rsidRPr="00500C9C" w:rsidRDefault="00BC16CA" w:rsidP="00DA2D7F">
      <w:pPr>
        <w:widowControl w:val="0"/>
        <w:tabs>
          <w:tab w:val="left" w:pos="940"/>
          <w:tab w:val="left" w:pos="1440"/>
        </w:tabs>
        <w:autoSpaceDE w:val="0"/>
        <w:autoSpaceDN w:val="0"/>
        <w:adjustRightInd w:val="0"/>
        <w:spacing w:before="0" w:after="0" w:line="240" w:lineRule="auto"/>
        <w:ind w:left="720"/>
        <w:rPr>
          <w:rFonts w:cs="Helvetica Neue"/>
          <w:color w:val="262626"/>
        </w:rPr>
      </w:pPr>
      <w:r w:rsidRPr="00500C9C">
        <w:rPr>
          <w:rFonts w:cs="Helvetica Neue"/>
          <w:b/>
          <w:bCs/>
          <w:color w:val="204163"/>
        </w:rPr>
        <w:t>(a)</w:t>
      </w:r>
      <w:r w:rsidRPr="00500C9C">
        <w:rPr>
          <w:rFonts w:cs="Helvetica Neue"/>
          <w:color w:val="262626"/>
        </w:rPr>
        <w:t> the most recent consolidated financial statements of the holding corporation referred to in section 157; or</w:t>
      </w:r>
    </w:p>
    <w:p w14:paraId="6C08E9F2" w14:textId="4F913CAB" w:rsidR="00BC16CA" w:rsidRPr="00500C9C" w:rsidRDefault="00BC16CA" w:rsidP="00DA2D7F">
      <w:pPr>
        <w:widowControl w:val="0"/>
        <w:tabs>
          <w:tab w:val="left" w:pos="940"/>
          <w:tab w:val="left" w:pos="1440"/>
        </w:tabs>
        <w:autoSpaceDE w:val="0"/>
        <w:autoSpaceDN w:val="0"/>
        <w:adjustRightInd w:val="0"/>
        <w:spacing w:before="0" w:after="0" w:line="240" w:lineRule="auto"/>
        <w:ind w:left="720"/>
        <w:rPr>
          <w:rFonts w:cs="Helvetica Neue"/>
          <w:color w:val="262626"/>
        </w:rPr>
      </w:pPr>
      <w:r w:rsidRPr="00500C9C">
        <w:rPr>
          <w:rFonts w:cs="Helvetica Neue"/>
          <w:b/>
          <w:bCs/>
          <w:color w:val="204163"/>
        </w:rPr>
        <w:t>(b)</w:t>
      </w:r>
      <w:r w:rsidRPr="00500C9C">
        <w:rPr>
          <w:rFonts w:cs="Helvetica Neue"/>
          <w:color w:val="262626"/>
        </w:rPr>
        <w:t> the most recent financial statements of the holding corporation and its subsidiary bodies corporate as at the end of the last completed financial year of the holding corporation.</w:t>
      </w:r>
    </w:p>
    <w:p w14:paraId="0769B460" w14:textId="7004FEB1" w:rsidR="00BC16CA" w:rsidRPr="00500C9C" w:rsidRDefault="00DA2D7F" w:rsidP="00DC518E">
      <w:pPr>
        <w:pStyle w:val="Heading2"/>
        <w:rPr>
          <w:sz w:val="20"/>
          <w:szCs w:val="20"/>
        </w:rPr>
      </w:pPr>
      <w:bookmarkStart w:id="29" w:name="_Toc480996542"/>
      <w:r w:rsidRPr="00500C9C">
        <w:rPr>
          <w:color w:val="204163"/>
          <w:sz w:val="20"/>
          <w:szCs w:val="20"/>
        </w:rPr>
        <w:t>106</w:t>
      </w:r>
      <w:r w:rsidRPr="00500C9C">
        <w:rPr>
          <w:sz w:val="20"/>
          <w:szCs w:val="20"/>
        </w:rPr>
        <w:t> </w:t>
      </w:r>
      <w:r w:rsidR="00BC16CA" w:rsidRPr="00500C9C">
        <w:rPr>
          <w:sz w:val="20"/>
          <w:szCs w:val="20"/>
        </w:rPr>
        <w:t>Notice of directors</w:t>
      </w:r>
      <w:bookmarkEnd w:id="29"/>
    </w:p>
    <w:p w14:paraId="36640508" w14:textId="617C135A" w:rsidR="00DA2D7F" w:rsidRPr="00500C9C" w:rsidRDefault="00BC16CA" w:rsidP="00DA2D7F">
      <w:pPr>
        <w:widowControl w:val="0"/>
        <w:tabs>
          <w:tab w:val="left" w:pos="220"/>
          <w:tab w:val="left" w:pos="720"/>
        </w:tabs>
        <w:autoSpaceDE w:val="0"/>
        <w:autoSpaceDN w:val="0"/>
        <w:adjustRightInd w:val="0"/>
        <w:spacing w:before="0" w:after="0" w:line="240" w:lineRule="auto"/>
        <w:rPr>
          <w:rFonts w:cs="Helvetica Neue"/>
          <w:color w:val="262626"/>
        </w:rPr>
      </w:pPr>
      <w:r w:rsidRPr="00500C9C">
        <w:rPr>
          <w:rFonts w:cs="Helvetica Neue"/>
          <w:b/>
          <w:bCs/>
          <w:color w:val="204163"/>
        </w:rPr>
        <w:t>(1)</w:t>
      </w:r>
      <w:r w:rsidRPr="00500C9C">
        <w:rPr>
          <w:rFonts w:cs="Helvetica Neue"/>
          <w:color w:val="262626"/>
        </w:rPr>
        <w:t> At the time of sending articles of incorporation, the incorporators shall send to</w:t>
      </w:r>
      <w:r w:rsidR="00DA2D7F" w:rsidRPr="00500C9C">
        <w:rPr>
          <w:rFonts w:cs="Helvetica Neue"/>
          <w:color w:val="262626"/>
        </w:rPr>
        <w:t xml:space="preserve"> </w:t>
      </w:r>
      <w:r w:rsidRPr="00500C9C">
        <w:rPr>
          <w:rFonts w:cs="Helvetica Neue"/>
          <w:color w:val="262626"/>
        </w:rPr>
        <w:t>the Director a notice of directors in the form that the Director fixes, and the Director shall file the notice.</w:t>
      </w:r>
    </w:p>
    <w:p w14:paraId="6FFF543C" w14:textId="77777777" w:rsidR="00144707" w:rsidRPr="00500C9C" w:rsidRDefault="00144707" w:rsidP="00DA2D7F">
      <w:pPr>
        <w:widowControl w:val="0"/>
        <w:tabs>
          <w:tab w:val="left" w:pos="220"/>
          <w:tab w:val="left" w:pos="720"/>
        </w:tabs>
        <w:autoSpaceDE w:val="0"/>
        <w:autoSpaceDN w:val="0"/>
        <w:adjustRightInd w:val="0"/>
        <w:spacing w:before="0" w:after="0" w:line="240" w:lineRule="auto"/>
        <w:rPr>
          <w:rFonts w:cs="Helvetica Neue"/>
          <w:color w:val="262626"/>
        </w:rPr>
      </w:pPr>
    </w:p>
    <w:p w14:paraId="2000CCEA" w14:textId="7AD41CDB" w:rsidR="00BC16CA" w:rsidRPr="00500C9C" w:rsidRDefault="00BC16CA" w:rsidP="00DA2D7F">
      <w:pPr>
        <w:widowControl w:val="0"/>
        <w:tabs>
          <w:tab w:val="left" w:pos="220"/>
          <w:tab w:val="left" w:pos="720"/>
        </w:tabs>
        <w:autoSpaceDE w:val="0"/>
        <w:autoSpaceDN w:val="0"/>
        <w:adjustRightInd w:val="0"/>
        <w:spacing w:before="0" w:after="0" w:line="240" w:lineRule="auto"/>
        <w:rPr>
          <w:rFonts w:cs="Helvetica Neue"/>
          <w:color w:val="262626"/>
        </w:rPr>
      </w:pPr>
      <w:r w:rsidRPr="00500C9C">
        <w:rPr>
          <w:rFonts w:cs="Helvetica Neue"/>
          <w:b/>
          <w:bCs/>
          <w:color w:val="262626"/>
        </w:rPr>
        <w:t>Term of office</w:t>
      </w:r>
      <w:r w:rsidRPr="00500C9C">
        <w:rPr>
          <w:rFonts w:ascii="MS Mincho" w:eastAsia="MS Mincho" w:hAnsi="MS Mincho" w:cs="MS Mincho"/>
          <w:b/>
          <w:bCs/>
          <w:color w:val="262626"/>
        </w:rPr>
        <w:t> </w:t>
      </w:r>
      <w:r w:rsidRPr="00500C9C">
        <w:rPr>
          <w:rFonts w:cs="Helvetica Neue"/>
          <w:b/>
          <w:bCs/>
          <w:color w:val="204163"/>
        </w:rPr>
        <w:t>(2)</w:t>
      </w:r>
      <w:r w:rsidRPr="00500C9C">
        <w:rPr>
          <w:rFonts w:cs="Helvetica Neue"/>
          <w:color w:val="262626"/>
        </w:rPr>
        <w:t> Each director named in the notice referred to in subsection (1) holds office from the issue of the certificate of incorporation until the first meeting of shareholders.</w:t>
      </w:r>
    </w:p>
    <w:p w14:paraId="23C9C9EB" w14:textId="77777777" w:rsidR="00DA2D7F" w:rsidRPr="00500C9C" w:rsidRDefault="00DA2D7F" w:rsidP="00DA2D7F">
      <w:pPr>
        <w:widowControl w:val="0"/>
        <w:tabs>
          <w:tab w:val="left" w:pos="220"/>
          <w:tab w:val="left" w:pos="720"/>
        </w:tabs>
        <w:autoSpaceDE w:val="0"/>
        <w:autoSpaceDN w:val="0"/>
        <w:adjustRightInd w:val="0"/>
        <w:spacing w:before="0" w:after="0" w:line="240" w:lineRule="auto"/>
        <w:rPr>
          <w:rFonts w:cs="Helvetica Neue"/>
          <w:b/>
          <w:bCs/>
          <w:color w:val="262626"/>
          <w:kern w:val="1"/>
        </w:rPr>
      </w:pPr>
    </w:p>
    <w:p w14:paraId="59C1F038" w14:textId="66609F3D" w:rsidR="00BC16CA" w:rsidRPr="00500C9C" w:rsidRDefault="00BC16CA" w:rsidP="00DA2D7F">
      <w:pPr>
        <w:widowControl w:val="0"/>
        <w:tabs>
          <w:tab w:val="left" w:pos="220"/>
          <w:tab w:val="left" w:pos="720"/>
        </w:tabs>
        <w:autoSpaceDE w:val="0"/>
        <w:autoSpaceDN w:val="0"/>
        <w:adjustRightInd w:val="0"/>
        <w:spacing w:before="0" w:after="0" w:line="240" w:lineRule="auto"/>
        <w:rPr>
          <w:rFonts w:cs="Helvetica Neue"/>
          <w:color w:val="262626"/>
        </w:rPr>
      </w:pPr>
      <w:r w:rsidRPr="00500C9C">
        <w:rPr>
          <w:rFonts w:cs="Helvetica Neue"/>
          <w:b/>
          <w:bCs/>
          <w:color w:val="262626"/>
        </w:rPr>
        <w:t>Election of directors</w:t>
      </w:r>
      <w:r w:rsidRPr="00500C9C">
        <w:rPr>
          <w:rFonts w:ascii="MS Mincho" w:eastAsia="MS Mincho" w:hAnsi="MS Mincho" w:cs="MS Mincho"/>
          <w:b/>
          <w:bCs/>
          <w:color w:val="262626"/>
        </w:rPr>
        <w:t> </w:t>
      </w:r>
      <w:r w:rsidRPr="00500C9C">
        <w:rPr>
          <w:rFonts w:cs="Helvetica Neue"/>
          <w:b/>
          <w:bCs/>
          <w:color w:val="204163"/>
        </w:rPr>
        <w:t>(3)</w:t>
      </w:r>
      <w:r w:rsidRPr="00500C9C">
        <w:rPr>
          <w:rFonts w:cs="Helvetica Neue"/>
          <w:color w:val="262626"/>
        </w:rPr>
        <w:t> Subject to paragraph 107(b), shareholders of a corporation shall, by ordinary resolution at the first meeting of shareholders and at each succeeding annual meeting at which an election of directors is required, elect directors to hold office for a term expiring not later than the close of the third annual meeting of shareholders following the election.</w:t>
      </w:r>
    </w:p>
    <w:p w14:paraId="3975FC9C" w14:textId="77777777" w:rsidR="00DA2D7F" w:rsidRPr="00500C9C" w:rsidRDefault="00DA2D7F" w:rsidP="00DA2D7F">
      <w:pPr>
        <w:widowControl w:val="0"/>
        <w:tabs>
          <w:tab w:val="left" w:pos="220"/>
          <w:tab w:val="left" w:pos="720"/>
        </w:tabs>
        <w:autoSpaceDE w:val="0"/>
        <w:autoSpaceDN w:val="0"/>
        <w:adjustRightInd w:val="0"/>
        <w:spacing w:before="0" w:after="0" w:line="240" w:lineRule="auto"/>
        <w:rPr>
          <w:rFonts w:cs="Helvetica Neue"/>
          <w:b/>
          <w:bCs/>
          <w:color w:val="262626"/>
          <w:kern w:val="1"/>
        </w:rPr>
      </w:pPr>
    </w:p>
    <w:p w14:paraId="00296B91" w14:textId="435F48BB" w:rsidR="00BC16CA" w:rsidRPr="00500C9C" w:rsidRDefault="00BC16CA" w:rsidP="00DA2D7F">
      <w:pPr>
        <w:widowControl w:val="0"/>
        <w:tabs>
          <w:tab w:val="left" w:pos="220"/>
          <w:tab w:val="left" w:pos="720"/>
        </w:tabs>
        <w:autoSpaceDE w:val="0"/>
        <w:autoSpaceDN w:val="0"/>
        <w:adjustRightInd w:val="0"/>
        <w:spacing w:before="0" w:after="0" w:line="240" w:lineRule="auto"/>
        <w:rPr>
          <w:rFonts w:cs="Helvetica Neue"/>
          <w:color w:val="262626"/>
        </w:rPr>
      </w:pPr>
      <w:r w:rsidRPr="00500C9C">
        <w:rPr>
          <w:rFonts w:cs="Helvetica Neue"/>
          <w:b/>
          <w:bCs/>
          <w:color w:val="262626"/>
        </w:rPr>
        <w:t>Staggered terms</w:t>
      </w:r>
      <w:r w:rsidRPr="00500C9C">
        <w:rPr>
          <w:rFonts w:ascii="MS Mincho" w:eastAsia="MS Mincho" w:hAnsi="MS Mincho" w:cs="MS Mincho"/>
          <w:b/>
          <w:bCs/>
          <w:color w:val="262626"/>
        </w:rPr>
        <w:t> </w:t>
      </w:r>
      <w:r w:rsidRPr="00500C9C">
        <w:rPr>
          <w:rFonts w:cs="Helvetica Neue"/>
          <w:b/>
          <w:bCs/>
          <w:color w:val="204163"/>
        </w:rPr>
        <w:t>(4)</w:t>
      </w:r>
      <w:r w:rsidRPr="00500C9C">
        <w:rPr>
          <w:rFonts w:cs="Helvetica Neue"/>
          <w:color w:val="262626"/>
        </w:rPr>
        <w:t> It is not necessary that all directors elected at a meeting of shareholders hold office for the same term.</w:t>
      </w:r>
    </w:p>
    <w:p w14:paraId="16F3F75E" w14:textId="77777777" w:rsidR="00DA2D7F" w:rsidRPr="00500C9C" w:rsidRDefault="00DA2D7F" w:rsidP="00DA2D7F">
      <w:pPr>
        <w:widowControl w:val="0"/>
        <w:tabs>
          <w:tab w:val="left" w:pos="220"/>
          <w:tab w:val="left" w:pos="720"/>
        </w:tabs>
        <w:autoSpaceDE w:val="0"/>
        <w:autoSpaceDN w:val="0"/>
        <w:adjustRightInd w:val="0"/>
        <w:spacing w:before="0" w:after="0" w:line="240" w:lineRule="auto"/>
        <w:rPr>
          <w:rFonts w:cs="Helvetica Neue"/>
          <w:b/>
          <w:bCs/>
          <w:color w:val="262626"/>
          <w:kern w:val="1"/>
        </w:rPr>
      </w:pPr>
    </w:p>
    <w:p w14:paraId="50103746" w14:textId="70556441" w:rsidR="00BC16CA" w:rsidRPr="00500C9C" w:rsidRDefault="00BC16CA" w:rsidP="00DA2D7F">
      <w:pPr>
        <w:widowControl w:val="0"/>
        <w:tabs>
          <w:tab w:val="left" w:pos="220"/>
          <w:tab w:val="left" w:pos="720"/>
        </w:tabs>
        <w:autoSpaceDE w:val="0"/>
        <w:autoSpaceDN w:val="0"/>
        <w:adjustRightInd w:val="0"/>
        <w:spacing w:before="0" w:after="0" w:line="240" w:lineRule="auto"/>
        <w:rPr>
          <w:rFonts w:cs="Helvetica Neue"/>
          <w:color w:val="262626"/>
        </w:rPr>
      </w:pPr>
      <w:r w:rsidRPr="00500C9C">
        <w:rPr>
          <w:rFonts w:cs="Helvetica Neue"/>
          <w:b/>
          <w:bCs/>
          <w:color w:val="262626"/>
        </w:rPr>
        <w:t>No stated terms</w:t>
      </w:r>
      <w:r w:rsidRPr="00500C9C">
        <w:rPr>
          <w:rFonts w:ascii="MS Mincho" w:eastAsia="MS Mincho" w:hAnsi="MS Mincho" w:cs="MS Mincho"/>
          <w:b/>
          <w:bCs/>
          <w:color w:val="262626"/>
        </w:rPr>
        <w:t> </w:t>
      </w:r>
      <w:r w:rsidRPr="00500C9C">
        <w:rPr>
          <w:rFonts w:cs="Helvetica Neue"/>
          <w:b/>
          <w:bCs/>
          <w:color w:val="204163"/>
        </w:rPr>
        <w:t>(5)</w:t>
      </w:r>
      <w:r w:rsidRPr="00500C9C">
        <w:rPr>
          <w:rFonts w:cs="Helvetica Neue"/>
          <w:color w:val="262626"/>
        </w:rPr>
        <w:t> A director not elected for an expressly stated term ceases to hold office at the close of the first annual meeting of shareholders following the director’s election.</w:t>
      </w:r>
    </w:p>
    <w:p w14:paraId="2E31987A" w14:textId="77777777" w:rsidR="00DA2D7F" w:rsidRPr="00500C9C" w:rsidRDefault="00DA2D7F" w:rsidP="00DA2D7F">
      <w:pPr>
        <w:widowControl w:val="0"/>
        <w:tabs>
          <w:tab w:val="left" w:pos="220"/>
          <w:tab w:val="left" w:pos="720"/>
        </w:tabs>
        <w:autoSpaceDE w:val="0"/>
        <w:autoSpaceDN w:val="0"/>
        <w:adjustRightInd w:val="0"/>
        <w:spacing w:before="0" w:after="0" w:line="240" w:lineRule="auto"/>
        <w:rPr>
          <w:rFonts w:cs="Helvetica Neue"/>
          <w:b/>
          <w:bCs/>
          <w:color w:val="262626"/>
          <w:kern w:val="1"/>
        </w:rPr>
      </w:pPr>
    </w:p>
    <w:p w14:paraId="1925489B" w14:textId="427218E3" w:rsidR="00BC16CA" w:rsidRPr="00500C9C" w:rsidRDefault="00BC16CA" w:rsidP="00DA2D7F">
      <w:pPr>
        <w:widowControl w:val="0"/>
        <w:tabs>
          <w:tab w:val="left" w:pos="220"/>
          <w:tab w:val="left" w:pos="720"/>
        </w:tabs>
        <w:autoSpaceDE w:val="0"/>
        <w:autoSpaceDN w:val="0"/>
        <w:adjustRightInd w:val="0"/>
        <w:spacing w:before="0" w:after="0" w:line="240" w:lineRule="auto"/>
        <w:rPr>
          <w:rFonts w:cs="Helvetica Neue"/>
          <w:color w:val="262626"/>
        </w:rPr>
      </w:pPr>
      <w:r w:rsidRPr="00500C9C">
        <w:rPr>
          <w:rFonts w:cs="Helvetica Neue"/>
          <w:b/>
          <w:bCs/>
          <w:color w:val="262626"/>
        </w:rPr>
        <w:t>Incumbent directors</w:t>
      </w:r>
      <w:r w:rsidRPr="00500C9C">
        <w:rPr>
          <w:rFonts w:ascii="MS Mincho" w:eastAsia="MS Mincho" w:hAnsi="MS Mincho" w:cs="MS Mincho"/>
          <w:b/>
          <w:bCs/>
          <w:color w:val="262626"/>
        </w:rPr>
        <w:t> </w:t>
      </w:r>
      <w:r w:rsidRPr="00500C9C">
        <w:rPr>
          <w:rFonts w:cs="Helvetica Neue"/>
          <w:b/>
          <w:bCs/>
          <w:color w:val="204163"/>
        </w:rPr>
        <w:t>(6)</w:t>
      </w:r>
      <w:r w:rsidRPr="00500C9C">
        <w:rPr>
          <w:rFonts w:cs="Helvetica Neue"/>
          <w:color w:val="262626"/>
        </w:rPr>
        <w:t> Notwithstanding subsections (2), (3) and (5), if directors are not elected at a meeting of shareholders the incumbent directors continue in office until their successors are elected.</w:t>
      </w:r>
    </w:p>
    <w:p w14:paraId="4B41CC14" w14:textId="77777777" w:rsidR="00DA2D7F" w:rsidRPr="00500C9C" w:rsidRDefault="00DA2D7F" w:rsidP="00DA2D7F">
      <w:pPr>
        <w:widowControl w:val="0"/>
        <w:tabs>
          <w:tab w:val="left" w:pos="220"/>
          <w:tab w:val="left" w:pos="720"/>
        </w:tabs>
        <w:autoSpaceDE w:val="0"/>
        <w:autoSpaceDN w:val="0"/>
        <w:adjustRightInd w:val="0"/>
        <w:spacing w:before="0" w:after="0" w:line="240" w:lineRule="auto"/>
        <w:rPr>
          <w:rFonts w:cs="Helvetica Neue"/>
          <w:b/>
          <w:bCs/>
          <w:color w:val="262626"/>
          <w:kern w:val="1"/>
        </w:rPr>
      </w:pPr>
    </w:p>
    <w:p w14:paraId="465F31CF" w14:textId="64813100" w:rsidR="00BC16CA" w:rsidRPr="00500C9C" w:rsidRDefault="00BC16CA" w:rsidP="00DA2D7F">
      <w:pPr>
        <w:widowControl w:val="0"/>
        <w:tabs>
          <w:tab w:val="left" w:pos="220"/>
          <w:tab w:val="left" w:pos="720"/>
        </w:tabs>
        <w:autoSpaceDE w:val="0"/>
        <w:autoSpaceDN w:val="0"/>
        <w:adjustRightInd w:val="0"/>
        <w:spacing w:before="0" w:after="0" w:line="240" w:lineRule="auto"/>
        <w:rPr>
          <w:rFonts w:cs="Helvetica Neue"/>
          <w:color w:val="262626"/>
        </w:rPr>
      </w:pPr>
      <w:r w:rsidRPr="00500C9C">
        <w:rPr>
          <w:rFonts w:cs="Helvetica Neue"/>
          <w:b/>
          <w:bCs/>
          <w:color w:val="262626"/>
        </w:rPr>
        <w:lastRenderedPageBreak/>
        <w:t>Vacancy among candidates</w:t>
      </w:r>
      <w:r w:rsidRPr="00500C9C">
        <w:rPr>
          <w:rFonts w:ascii="MS Mincho" w:eastAsia="MS Mincho" w:hAnsi="MS Mincho" w:cs="MS Mincho"/>
          <w:b/>
          <w:bCs/>
          <w:color w:val="262626"/>
        </w:rPr>
        <w:t> </w:t>
      </w:r>
      <w:r w:rsidRPr="00500C9C">
        <w:rPr>
          <w:rFonts w:cs="Helvetica Neue"/>
          <w:b/>
          <w:bCs/>
          <w:color w:val="204163"/>
        </w:rPr>
        <w:t>(7)</w:t>
      </w:r>
      <w:r w:rsidRPr="00500C9C">
        <w:rPr>
          <w:rFonts w:cs="Helvetica Neue"/>
          <w:color w:val="262626"/>
        </w:rPr>
        <w:t> If a meeting of shareholders fails to elect the number or the minimum number of directors required by the articles by reason of the lack of consent, disqualification, incapacity or death of any candidates, the directors elected at that meeting may exercise all the powers of the directors if the number of directors so elected constitutes a quorum.</w:t>
      </w:r>
    </w:p>
    <w:p w14:paraId="47B0239E" w14:textId="77777777" w:rsidR="00DA2D7F" w:rsidRPr="00500C9C" w:rsidRDefault="00DA2D7F" w:rsidP="00DA2D7F">
      <w:pPr>
        <w:widowControl w:val="0"/>
        <w:tabs>
          <w:tab w:val="left" w:pos="220"/>
          <w:tab w:val="left" w:pos="720"/>
        </w:tabs>
        <w:autoSpaceDE w:val="0"/>
        <w:autoSpaceDN w:val="0"/>
        <w:adjustRightInd w:val="0"/>
        <w:spacing w:before="0" w:after="0" w:line="240" w:lineRule="auto"/>
        <w:rPr>
          <w:rFonts w:cs="Helvetica Neue"/>
          <w:b/>
          <w:bCs/>
          <w:color w:val="262626"/>
          <w:kern w:val="1"/>
        </w:rPr>
      </w:pPr>
    </w:p>
    <w:p w14:paraId="4D06A153" w14:textId="172A2A94" w:rsidR="00BC16CA" w:rsidRPr="00500C9C" w:rsidRDefault="00BC16CA" w:rsidP="00DA2D7F">
      <w:pPr>
        <w:widowControl w:val="0"/>
        <w:tabs>
          <w:tab w:val="left" w:pos="220"/>
          <w:tab w:val="left" w:pos="720"/>
        </w:tabs>
        <w:autoSpaceDE w:val="0"/>
        <w:autoSpaceDN w:val="0"/>
        <w:adjustRightInd w:val="0"/>
        <w:spacing w:before="0" w:after="0" w:line="240" w:lineRule="auto"/>
        <w:rPr>
          <w:rFonts w:cs="Helvetica Neue"/>
          <w:color w:val="262626"/>
        </w:rPr>
      </w:pPr>
      <w:r w:rsidRPr="00500C9C">
        <w:rPr>
          <w:rFonts w:cs="Helvetica Neue"/>
          <w:b/>
          <w:bCs/>
          <w:color w:val="262626"/>
        </w:rPr>
        <w:t>Appointment of directors</w:t>
      </w:r>
      <w:r w:rsidRPr="00500C9C">
        <w:rPr>
          <w:rFonts w:ascii="MS Mincho" w:eastAsia="MS Mincho" w:hAnsi="MS Mincho" w:cs="MS Mincho"/>
          <w:b/>
          <w:bCs/>
          <w:color w:val="262626"/>
        </w:rPr>
        <w:t> </w:t>
      </w:r>
      <w:r w:rsidRPr="00500C9C">
        <w:rPr>
          <w:rFonts w:cs="Helvetica Neue"/>
          <w:b/>
          <w:bCs/>
          <w:color w:val="204163"/>
        </w:rPr>
        <w:t>(8)</w:t>
      </w:r>
      <w:r w:rsidRPr="00500C9C">
        <w:rPr>
          <w:rFonts w:cs="Helvetica Neue"/>
          <w:color w:val="262626"/>
        </w:rPr>
        <w:t> The directors may, if the articles of the corporation so provide, appoint one or more additional directors, who shall hold office for a term expiring not later than the close of the next annual meeting of shareholders, but the total number of directors so appointed may not exceed one third of the number of directors elected at the previous annual meeting of shareholders.</w:t>
      </w:r>
    </w:p>
    <w:p w14:paraId="7D333B28" w14:textId="77777777" w:rsidR="00DA2D7F" w:rsidRPr="00500C9C" w:rsidRDefault="00DA2D7F" w:rsidP="00DA2D7F">
      <w:pPr>
        <w:widowControl w:val="0"/>
        <w:tabs>
          <w:tab w:val="left" w:pos="220"/>
          <w:tab w:val="left" w:pos="720"/>
        </w:tabs>
        <w:autoSpaceDE w:val="0"/>
        <w:autoSpaceDN w:val="0"/>
        <w:adjustRightInd w:val="0"/>
        <w:spacing w:before="0" w:after="0" w:line="240" w:lineRule="auto"/>
        <w:rPr>
          <w:rFonts w:cs="Helvetica Neue"/>
          <w:b/>
          <w:bCs/>
          <w:color w:val="262626"/>
          <w:kern w:val="1"/>
        </w:rPr>
      </w:pPr>
    </w:p>
    <w:p w14:paraId="1267BFCD" w14:textId="5CBDECD3" w:rsidR="00BC16CA" w:rsidRPr="00500C9C" w:rsidRDefault="00BC16CA" w:rsidP="00DA2D7F">
      <w:pPr>
        <w:widowControl w:val="0"/>
        <w:tabs>
          <w:tab w:val="left" w:pos="220"/>
          <w:tab w:val="left" w:pos="720"/>
        </w:tabs>
        <w:autoSpaceDE w:val="0"/>
        <w:autoSpaceDN w:val="0"/>
        <w:adjustRightInd w:val="0"/>
        <w:spacing w:before="0" w:after="0" w:line="240" w:lineRule="auto"/>
        <w:rPr>
          <w:rFonts w:cs="Helvetica Neue"/>
          <w:color w:val="262626"/>
        </w:rPr>
      </w:pPr>
      <w:r w:rsidRPr="00500C9C">
        <w:rPr>
          <w:rFonts w:cs="Helvetica Neue"/>
          <w:b/>
          <w:bCs/>
          <w:color w:val="262626"/>
        </w:rPr>
        <w:t>Election or appointment as director</w:t>
      </w:r>
      <w:r w:rsidRPr="00500C9C">
        <w:rPr>
          <w:rFonts w:ascii="MS Mincho" w:eastAsia="MS Mincho" w:hAnsi="MS Mincho" w:cs="MS Mincho"/>
          <w:b/>
          <w:bCs/>
          <w:color w:val="262626"/>
        </w:rPr>
        <w:t> </w:t>
      </w:r>
      <w:r w:rsidRPr="00500C9C">
        <w:rPr>
          <w:rFonts w:cs="Helvetica Neue"/>
          <w:b/>
          <w:bCs/>
          <w:color w:val="204163"/>
        </w:rPr>
        <w:t>(9)</w:t>
      </w:r>
      <w:r w:rsidRPr="00500C9C">
        <w:rPr>
          <w:rFonts w:cs="Helvetica Neue"/>
          <w:color w:val="262626"/>
        </w:rPr>
        <w:t> An individual who is elected or appointed to hold office as a director is not a director and is deemed not to have been elected or appointed to hold office as a director unless</w:t>
      </w:r>
    </w:p>
    <w:p w14:paraId="3135DC5D" w14:textId="67469A25" w:rsidR="00BC16CA" w:rsidRPr="00500C9C" w:rsidRDefault="00BC16CA" w:rsidP="00DA2D7F">
      <w:pPr>
        <w:widowControl w:val="0"/>
        <w:tabs>
          <w:tab w:val="left" w:pos="940"/>
          <w:tab w:val="left" w:pos="1440"/>
        </w:tabs>
        <w:autoSpaceDE w:val="0"/>
        <w:autoSpaceDN w:val="0"/>
        <w:adjustRightInd w:val="0"/>
        <w:spacing w:before="0" w:after="0" w:line="240" w:lineRule="auto"/>
        <w:ind w:left="720"/>
        <w:rPr>
          <w:rFonts w:cs="Helvetica Neue"/>
          <w:color w:val="262626"/>
        </w:rPr>
      </w:pPr>
      <w:r w:rsidRPr="00500C9C">
        <w:rPr>
          <w:rFonts w:cs="Helvetica Neue"/>
          <w:b/>
          <w:bCs/>
          <w:color w:val="204163"/>
        </w:rPr>
        <w:t>(a)</w:t>
      </w:r>
      <w:r w:rsidRPr="00500C9C">
        <w:rPr>
          <w:rFonts w:cs="Helvetica Neue"/>
          <w:color w:val="262626"/>
        </w:rPr>
        <w:t> he or she was present at the meeting when the election or appointment took place and he or she did not refuse to hold office as a director; or</w:t>
      </w:r>
    </w:p>
    <w:p w14:paraId="7A539ACC" w14:textId="4C32254C" w:rsidR="00BC16CA" w:rsidRPr="00500C9C" w:rsidRDefault="00BC16CA" w:rsidP="00DA2D7F">
      <w:pPr>
        <w:widowControl w:val="0"/>
        <w:tabs>
          <w:tab w:val="left" w:pos="940"/>
          <w:tab w:val="left" w:pos="1440"/>
        </w:tabs>
        <w:autoSpaceDE w:val="0"/>
        <w:autoSpaceDN w:val="0"/>
        <w:adjustRightInd w:val="0"/>
        <w:spacing w:before="0" w:after="0" w:line="240" w:lineRule="auto"/>
        <w:ind w:left="720"/>
        <w:rPr>
          <w:rFonts w:cs="Helvetica Neue"/>
          <w:color w:val="262626"/>
        </w:rPr>
      </w:pPr>
      <w:r w:rsidRPr="00500C9C">
        <w:rPr>
          <w:rFonts w:cs="Helvetica Neue"/>
          <w:b/>
          <w:bCs/>
          <w:color w:val="204163"/>
        </w:rPr>
        <w:t>(b)</w:t>
      </w:r>
      <w:r w:rsidRPr="00500C9C">
        <w:rPr>
          <w:rFonts w:cs="Helvetica Neue"/>
          <w:color w:val="262626"/>
        </w:rPr>
        <w:t> he or she was not present at the meeting when the election or appointment took place and</w:t>
      </w:r>
    </w:p>
    <w:p w14:paraId="13B31E89" w14:textId="77777777" w:rsidR="00DA2D7F" w:rsidRPr="00500C9C" w:rsidRDefault="00BC16CA" w:rsidP="00DA2D7F">
      <w:pPr>
        <w:widowControl w:val="0"/>
        <w:tabs>
          <w:tab w:val="left" w:pos="1660"/>
          <w:tab w:val="left" w:pos="2160"/>
        </w:tabs>
        <w:autoSpaceDE w:val="0"/>
        <w:autoSpaceDN w:val="0"/>
        <w:adjustRightInd w:val="0"/>
        <w:spacing w:before="0" w:after="0" w:line="240" w:lineRule="auto"/>
        <w:ind w:left="1440"/>
        <w:rPr>
          <w:rFonts w:cs="Helvetica Neue"/>
          <w:color w:val="262626"/>
        </w:rPr>
      </w:pPr>
      <w:r w:rsidRPr="00500C9C">
        <w:rPr>
          <w:rFonts w:cs="Helvetica Neue"/>
          <w:b/>
          <w:bCs/>
          <w:color w:val="204163"/>
        </w:rPr>
        <w:t>(i)</w:t>
      </w:r>
      <w:r w:rsidRPr="00500C9C">
        <w:rPr>
          <w:rFonts w:cs="Helvetica Neue"/>
          <w:color w:val="262626"/>
        </w:rPr>
        <w:t> he or she consented to hold office as a director in writing before the election or appointment or within ten days after it, or</w:t>
      </w:r>
    </w:p>
    <w:p w14:paraId="6F7AB9A0" w14:textId="5FA96E87" w:rsidR="00BC16CA" w:rsidRPr="00500C9C" w:rsidRDefault="00DA2D7F" w:rsidP="00DA2D7F">
      <w:pPr>
        <w:widowControl w:val="0"/>
        <w:tabs>
          <w:tab w:val="left" w:pos="1660"/>
          <w:tab w:val="left" w:pos="2160"/>
        </w:tabs>
        <w:autoSpaceDE w:val="0"/>
        <w:autoSpaceDN w:val="0"/>
        <w:adjustRightInd w:val="0"/>
        <w:spacing w:before="0" w:after="0" w:line="240" w:lineRule="auto"/>
        <w:ind w:left="1440"/>
        <w:rPr>
          <w:rFonts w:cs="Helvetica Neue"/>
          <w:color w:val="262626"/>
        </w:rPr>
      </w:pPr>
      <w:r w:rsidRPr="00500C9C">
        <w:rPr>
          <w:rFonts w:cs="Helvetica Neue"/>
          <w:b/>
          <w:color w:val="262626"/>
        </w:rPr>
        <w:t xml:space="preserve">(ii) </w:t>
      </w:r>
      <w:r w:rsidR="00BC16CA" w:rsidRPr="00500C9C">
        <w:rPr>
          <w:rFonts w:cs="Helvetica Neue"/>
          <w:color w:val="262626"/>
        </w:rPr>
        <w:t>he or she has acted as a director pursuant to the election or appointment.</w:t>
      </w:r>
    </w:p>
    <w:p w14:paraId="5212F753" w14:textId="77777777" w:rsidR="00962359" w:rsidRPr="00500C9C" w:rsidRDefault="00962359" w:rsidP="00DA2D7F">
      <w:pPr>
        <w:widowControl w:val="0"/>
        <w:tabs>
          <w:tab w:val="left" w:pos="1660"/>
          <w:tab w:val="left" w:pos="2160"/>
        </w:tabs>
        <w:autoSpaceDE w:val="0"/>
        <w:autoSpaceDN w:val="0"/>
        <w:adjustRightInd w:val="0"/>
        <w:spacing w:before="0" w:after="0" w:line="240" w:lineRule="auto"/>
        <w:ind w:left="1440"/>
        <w:rPr>
          <w:rFonts w:cs="Helvetica Neue"/>
          <w:color w:val="262626"/>
        </w:rPr>
      </w:pPr>
    </w:p>
    <w:p w14:paraId="679CD19A" w14:textId="5F968235" w:rsidR="0082166F" w:rsidRPr="00500C9C" w:rsidRDefault="0082166F" w:rsidP="00DC518E">
      <w:pPr>
        <w:pStyle w:val="Heading2"/>
        <w:rPr>
          <w:rFonts w:eastAsia="Times New Roman"/>
          <w:sz w:val="20"/>
          <w:szCs w:val="20"/>
        </w:rPr>
      </w:pPr>
      <w:bookmarkStart w:id="30" w:name="_Toc480996543"/>
      <w:r w:rsidRPr="00500C9C">
        <w:rPr>
          <w:rStyle w:val="sectionlabel"/>
          <w:bCs/>
          <w:color w:val="000000"/>
          <w:sz w:val="20"/>
          <w:szCs w:val="20"/>
        </w:rPr>
        <w:t xml:space="preserve">107 </w:t>
      </w:r>
      <w:r w:rsidRPr="00500C9C">
        <w:rPr>
          <w:rFonts w:eastAsia="Times New Roman"/>
          <w:sz w:val="20"/>
          <w:szCs w:val="20"/>
        </w:rPr>
        <w:t>Cumulative voting</w:t>
      </w:r>
      <w:bookmarkEnd w:id="30"/>
    </w:p>
    <w:p w14:paraId="0621E760" w14:textId="70A11ED0" w:rsidR="0082166F" w:rsidRPr="00500C9C" w:rsidRDefault="0082166F" w:rsidP="0082166F">
      <w:pPr>
        <w:pStyle w:val="section"/>
        <w:spacing w:before="168" w:beforeAutospacing="0" w:after="120" w:afterAutospacing="0"/>
        <w:rPr>
          <w:rFonts w:asciiTheme="minorHAnsi" w:hAnsiTheme="minorHAnsi"/>
          <w:color w:val="333333"/>
          <w:sz w:val="20"/>
          <w:szCs w:val="20"/>
        </w:rPr>
      </w:pPr>
      <w:r w:rsidRPr="00500C9C">
        <w:rPr>
          <w:rFonts w:asciiTheme="minorHAnsi" w:hAnsiTheme="minorHAnsi"/>
          <w:color w:val="333333"/>
          <w:sz w:val="20"/>
          <w:szCs w:val="20"/>
        </w:rPr>
        <w:t>Where the articles provide for cumulative voting,</w:t>
      </w:r>
    </w:p>
    <w:p w14:paraId="5DB60CF7" w14:textId="77777777" w:rsidR="0082166F" w:rsidRPr="00500C9C" w:rsidRDefault="0082166F" w:rsidP="0082166F">
      <w:pPr>
        <w:pStyle w:val="paragraph"/>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(a)</w:t>
      </w:r>
      <w:r w:rsidRPr="00500C9C">
        <w:rPr>
          <w:rFonts w:asciiTheme="minorHAnsi" w:hAnsiTheme="minorHAnsi"/>
          <w:color w:val="333333"/>
          <w:sz w:val="20"/>
          <w:szCs w:val="20"/>
        </w:rPr>
        <w:t xml:space="preserve"> the </w:t>
      </w:r>
      <w:r w:rsidRPr="00500C9C">
        <w:rPr>
          <w:rFonts w:asciiTheme="minorHAnsi" w:hAnsiTheme="minorHAnsi"/>
          <w:b/>
          <w:color w:val="333333"/>
          <w:sz w:val="20"/>
          <w:szCs w:val="20"/>
        </w:rPr>
        <w:t>articles shall require a fixed number</w:t>
      </w:r>
      <w:r w:rsidRPr="00500C9C">
        <w:rPr>
          <w:rFonts w:asciiTheme="minorHAnsi" w:hAnsiTheme="minorHAnsi"/>
          <w:color w:val="333333"/>
          <w:sz w:val="20"/>
          <w:szCs w:val="20"/>
        </w:rPr>
        <w:t xml:space="preserve"> and not a minimum and maximum number </w:t>
      </w:r>
      <w:r w:rsidRPr="00500C9C">
        <w:rPr>
          <w:rFonts w:asciiTheme="minorHAnsi" w:hAnsiTheme="minorHAnsi"/>
          <w:b/>
          <w:color w:val="333333"/>
          <w:sz w:val="20"/>
          <w:szCs w:val="20"/>
        </w:rPr>
        <w:t>of directors</w:t>
      </w:r>
      <w:r w:rsidRPr="00500C9C">
        <w:rPr>
          <w:rFonts w:asciiTheme="minorHAnsi" w:hAnsiTheme="minorHAnsi"/>
          <w:color w:val="333333"/>
          <w:sz w:val="20"/>
          <w:szCs w:val="20"/>
        </w:rPr>
        <w:t>;</w:t>
      </w:r>
    </w:p>
    <w:p w14:paraId="2C1C3753" w14:textId="77777777" w:rsidR="0082166F" w:rsidRPr="00500C9C" w:rsidRDefault="0082166F" w:rsidP="0082166F">
      <w:pPr>
        <w:pStyle w:val="paragraph"/>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(b)</w:t>
      </w:r>
      <w:r w:rsidRPr="00500C9C">
        <w:rPr>
          <w:rFonts w:asciiTheme="minorHAnsi" w:hAnsiTheme="minorHAnsi"/>
          <w:color w:val="333333"/>
          <w:sz w:val="20"/>
          <w:szCs w:val="20"/>
        </w:rPr>
        <w:t xml:space="preserve"> each shareholder entitled to vote at an election of directors has the </w:t>
      </w:r>
      <w:r w:rsidRPr="00500C9C">
        <w:rPr>
          <w:rFonts w:asciiTheme="minorHAnsi" w:hAnsiTheme="minorHAnsi"/>
          <w:b/>
          <w:color w:val="333333"/>
          <w:sz w:val="20"/>
          <w:szCs w:val="20"/>
        </w:rPr>
        <w:t>right to cast a number of votes equal to the number of votes attached to the shares held by the shareholder multiplied by the number of directors to be elected</w:t>
      </w:r>
      <w:r w:rsidRPr="00500C9C">
        <w:rPr>
          <w:rFonts w:asciiTheme="minorHAnsi" w:hAnsiTheme="minorHAnsi"/>
          <w:color w:val="333333"/>
          <w:sz w:val="20"/>
          <w:szCs w:val="20"/>
        </w:rPr>
        <w:t xml:space="preserve">, and </w:t>
      </w:r>
      <w:r w:rsidRPr="00500C9C">
        <w:rPr>
          <w:rFonts w:asciiTheme="minorHAnsi" w:hAnsiTheme="minorHAnsi"/>
          <w:b/>
          <w:color w:val="333333"/>
          <w:sz w:val="20"/>
          <w:szCs w:val="20"/>
        </w:rPr>
        <w:t>may cast all of those votes in favour of one candidate or distribute them</w:t>
      </w:r>
      <w:r w:rsidRPr="00500C9C">
        <w:rPr>
          <w:rFonts w:asciiTheme="minorHAnsi" w:hAnsiTheme="minorHAnsi"/>
          <w:color w:val="333333"/>
          <w:sz w:val="20"/>
          <w:szCs w:val="20"/>
        </w:rPr>
        <w:t xml:space="preserve"> among the candidates in any manner;</w:t>
      </w:r>
    </w:p>
    <w:p w14:paraId="51832B97" w14:textId="77777777" w:rsidR="0082166F" w:rsidRPr="00500C9C" w:rsidRDefault="0082166F" w:rsidP="0082166F">
      <w:pPr>
        <w:pStyle w:val="paragraph"/>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(c)</w:t>
      </w:r>
      <w:r w:rsidRPr="00500C9C">
        <w:rPr>
          <w:rFonts w:asciiTheme="minorHAnsi" w:hAnsiTheme="minorHAnsi"/>
          <w:color w:val="333333"/>
          <w:sz w:val="20"/>
          <w:szCs w:val="20"/>
        </w:rPr>
        <w:t> a separate vote of shareholders shall be taken with respect to each candidate nominated for director unless a resolution is passed unanimously permitting two or more persons to be elected by a single resolution;</w:t>
      </w:r>
    </w:p>
    <w:p w14:paraId="302C21CA" w14:textId="77777777" w:rsidR="0082166F" w:rsidRPr="00500C9C" w:rsidRDefault="0082166F" w:rsidP="0082166F">
      <w:pPr>
        <w:pStyle w:val="paragraph"/>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(d)</w:t>
      </w:r>
      <w:r w:rsidRPr="00500C9C">
        <w:rPr>
          <w:rFonts w:asciiTheme="minorHAnsi" w:hAnsiTheme="minorHAnsi"/>
          <w:color w:val="333333"/>
          <w:sz w:val="20"/>
          <w:szCs w:val="20"/>
        </w:rPr>
        <w:t> if a shareholder has voted for more than one candidate without specifying the distribution of votes, the shareholder is deemed to have distributed the votes equally among those candidates;</w:t>
      </w:r>
    </w:p>
    <w:p w14:paraId="2819055F" w14:textId="77777777" w:rsidR="0082166F" w:rsidRPr="00500C9C" w:rsidRDefault="0082166F" w:rsidP="0082166F">
      <w:pPr>
        <w:pStyle w:val="paragraph"/>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(e)</w:t>
      </w:r>
      <w:r w:rsidRPr="00500C9C">
        <w:rPr>
          <w:rFonts w:asciiTheme="minorHAnsi" w:hAnsiTheme="minorHAnsi"/>
          <w:color w:val="333333"/>
          <w:sz w:val="20"/>
          <w:szCs w:val="20"/>
        </w:rPr>
        <w:t> if the number of candidates nominated for director exceeds the number of positions to be filled, the candidates who receive the least number of votes shall be eliminated until the number of candidates remaining equals the number of positions to be filled;</w:t>
      </w:r>
    </w:p>
    <w:p w14:paraId="62EFCFD2" w14:textId="77777777" w:rsidR="0082166F" w:rsidRPr="00500C9C" w:rsidRDefault="0082166F" w:rsidP="0082166F">
      <w:pPr>
        <w:pStyle w:val="paragraph"/>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(f)</w:t>
      </w:r>
      <w:r w:rsidRPr="00500C9C">
        <w:rPr>
          <w:rFonts w:asciiTheme="minorHAnsi" w:hAnsiTheme="minorHAnsi"/>
          <w:color w:val="333333"/>
          <w:sz w:val="20"/>
          <w:szCs w:val="20"/>
        </w:rPr>
        <w:t> each director ceases to hold office at the close of the first annual meeting of shareholders following the director’s election;</w:t>
      </w:r>
    </w:p>
    <w:p w14:paraId="2504A1FA" w14:textId="77777777" w:rsidR="0082166F" w:rsidRPr="00500C9C" w:rsidRDefault="0082166F" w:rsidP="0082166F">
      <w:pPr>
        <w:pStyle w:val="paragraph"/>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(g)</w:t>
      </w:r>
      <w:r w:rsidRPr="00500C9C">
        <w:rPr>
          <w:rFonts w:asciiTheme="minorHAnsi" w:hAnsiTheme="minorHAnsi"/>
          <w:color w:val="333333"/>
          <w:sz w:val="20"/>
          <w:szCs w:val="20"/>
        </w:rPr>
        <w:t> a director may be removed from office only if the number of votes cast in favour of the director’s removal is greater than the product of the number of directors required by the articles and the number of votes cast against the motion; and</w:t>
      </w:r>
    </w:p>
    <w:p w14:paraId="3CA6FF99" w14:textId="047A3762" w:rsidR="00962359" w:rsidRPr="00500C9C" w:rsidRDefault="0082166F" w:rsidP="0082166F">
      <w:pPr>
        <w:pStyle w:val="paragraph"/>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(h)</w:t>
      </w:r>
      <w:r w:rsidRPr="00500C9C">
        <w:rPr>
          <w:rFonts w:asciiTheme="minorHAnsi" w:hAnsiTheme="minorHAnsi"/>
          <w:color w:val="333333"/>
          <w:sz w:val="20"/>
          <w:szCs w:val="20"/>
        </w:rPr>
        <w:t> the number of directors required by the articles may be decreased only if the votes cast in favour of the motion to decrease the number of directors is greater than the product of the number of directors required by the articles and the number of votes cast against the motion.</w:t>
      </w:r>
    </w:p>
    <w:p w14:paraId="0E8E01A4" w14:textId="42180B98" w:rsidR="00BC16CA" w:rsidRPr="00500C9C" w:rsidRDefault="00DA2D7F" w:rsidP="00DC518E">
      <w:pPr>
        <w:pStyle w:val="Heading2"/>
        <w:rPr>
          <w:sz w:val="20"/>
          <w:szCs w:val="20"/>
        </w:rPr>
      </w:pPr>
      <w:bookmarkStart w:id="31" w:name="_Toc480996544"/>
      <w:r w:rsidRPr="00500C9C">
        <w:rPr>
          <w:color w:val="204163"/>
          <w:sz w:val="20"/>
          <w:szCs w:val="20"/>
        </w:rPr>
        <w:t xml:space="preserve">108 </w:t>
      </w:r>
      <w:r w:rsidR="00BC16CA" w:rsidRPr="00500C9C">
        <w:rPr>
          <w:sz w:val="20"/>
          <w:szCs w:val="20"/>
        </w:rPr>
        <w:t>Ceasing to hold office</w:t>
      </w:r>
      <w:bookmarkEnd w:id="31"/>
    </w:p>
    <w:p w14:paraId="78E1AD58" w14:textId="39F5F2AE" w:rsidR="00BC16CA" w:rsidRPr="00500C9C" w:rsidRDefault="00BC16CA" w:rsidP="00B025B1">
      <w:pPr>
        <w:widowControl w:val="0"/>
        <w:numPr>
          <w:ilvl w:val="0"/>
          <w:numId w:val="2"/>
        </w:numPr>
        <w:tabs>
          <w:tab w:val="left" w:pos="220"/>
          <w:tab w:val="left" w:pos="720"/>
        </w:tabs>
        <w:autoSpaceDE w:val="0"/>
        <w:autoSpaceDN w:val="0"/>
        <w:adjustRightInd w:val="0"/>
        <w:spacing w:before="0" w:after="0" w:line="240" w:lineRule="auto"/>
        <w:ind w:hanging="720"/>
        <w:rPr>
          <w:rFonts w:cs="Helvetica Neue"/>
          <w:color w:val="262626"/>
        </w:rPr>
      </w:pPr>
      <w:r w:rsidRPr="00500C9C">
        <w:rPr>
          <w:rFonts w:cs="Helvetica Neue"/>
          <w:b/>
          <w:bCs/>
          <w:color w:val="204163"/>
        </w:rPr>
        <w:lastRenderedPageBreak/>
        <w:t>(1)</w:t>
      </w:r>
      <w:r w:rsidRPr="00500C9C">
        <w:rPr>
          <w:rFonts w:cs="Helvetica Neue"/>
          <w:color w:val="262626"/>
        </w:rPr>
        <w:t> A director of a corporation ceases to hold office when the director</w:t>
      </w:r>
    </w:p>
    <w:p w14:paraId="04C3EEBA" w14:textId="632B9F22" w:rsidR="00BC16CA" w:rsidRPr="00500C9C" w:rsidRDefault="00BC16CA" w:rsidP="000B440E">
      <w:pPr>
        <w:widowControl w:val="0"/>
        <w:tabs>
          <w:tab w:val="left" w:pos="940"/>
          <w:tab w:val="left" w:pos="1440"/>
        </w:tabs>
        <w:autoSpaceDE w:val="0"/>
        <w:autoSpaceDN w:val="0"/>
        <w:adjustRightInd w:val="0"/>
        <w:spacing w:before="0" w:after="0" w:line="240" w:lineRule="auto"/>
        <w:ind w:left="720"/>
        <w:rPr>
          <w:rFonts w:cs="Helvetica Neue"/>
          <w:color w:val="262626"/>
        </w:rPr>
      </w:pPr>
      <w:r w:rsidRPr="00500C9C">
        <w:rPr>
          <w:rFonts w:cs="Helvetica Neue"/>
          <w:b/>
          <w:bCs/>
          <w:color w:val="204163"/>
        </w:rPr>
        <w:t>(a)</w:t>
      </w:r>
      <w:r w:rsidRPr="00500C9C">
        <w:rPr>
          <w:rFonts w:cs="Helvetica Neue"/>
          <w:color w:val="262626"/>
        </w:rPr>
        <w:t> dies or resigns;</w:t>
      </w:r>
    </w:p>
    <w:p w14:paraId="6BA9FC75" w14:textId="1B84D2DD" w:rsidR="00BC16CA" w:rsidRPr="00500C9C" w:rsidRDefault="00BC16CA" w:rsidP="000B440E">
      <w:pPr>
        <w:widowControl w:val="0"/>
        <w:tabs>
          <w:tab w:val="left" w:pos="940"/>
          <w:tab w:val="left" w:pos="1440"/>
        </w:tabs>
        <w:autoSpaceDE w:val="0"/>
        <w:autoSpaceDN w:val="0"/>
        <w:adjustRightInd w:val="0"/>
        <w:spacing w:before="0" w:after="0" w:line="240" w:lineRule="auto"/>
        <w:ind w:left="720"/>
        <w:rPr>
          <w:rFonts w:cs="Helvetica Neue"/>
          <w:color w:val="262626"/>
        </w:rPr>
      </w:pPr>
      <w:r w:rsidRPr="00500C9C">
        <w:rPr>
          <w:rFonts w:cs="Helvetica Neue"/>
          <w:b/>
          <w:bCs/>
          <w:color w:val="204163"/>
        </w:rPr>
        <w:t>(b)</w:t>
      </w:r>
      <w:r w:rsidRPr="00500C9C">
        <w:rPr>
          <w:rFonts w:cs="Helvetica Neue"/>
          <w:color w:val="262626"/>
        </w:rPr>
        <w:t> is removed in accordance with section 109; or</w:t>
      </w:r>
    </w:p>
    <w:p w14:paraId="7346F8C1" w14:textId="2446CA0D" w:rsidR="00BC16CA" w:rsidRPr="00500C9C" w:rsidRDefault="00BC16CA" w:rsidP="000B440E">
      <w:pPr>
        <w:widowControl w:val="0"/>
        <w:tabs>
          <w:tab w:val="left" w:pos="940"/>
          <w:tab w:val="left" w:pos="1440"/>
        </w:tabs>
        <w:autoSpaceDE w:val="0"/>
        <w:autoSpaceDN w:val="0"/>
        <w:adjustRightInd w:val="0"/>
        <w:spacing w:before="0" w:after="0" w:line="240" w:lineRule="auto"/>
        <w:ind w:left="720"/>
        <w:rPr>
          <w:rFonts w:cs="Helvetica Neue"/>
          <w:color w:val="262626"/>
        </w:rPr>
      </w:pPr>
      <w:r w:rsidRPr="00500C9C">
        <w:rPr>
          <w:rFonts w:cs="Helvetica Neue"/>
          <w:b/>
          <w:bCs/>
          <w:color w:val="204163"/>
        </w:rPr>
        <w:t>(c)</w:t>
      </w:r>
      <w:r w:rsidRPr="00500C9C">
        <w:rPr>
          <w:rFonts w:cs="Helvetica Neue"/>
          <w:color w:val="262626"/>
        </w:rPr>
        <w:t> becomes disqualified under subsection 105(1).</w:t>
      </w:r>
    </w:p>
    <w:p w14:paraId="1D7CA6FA" w14:textId="77777777" w:rsidR="00DA2D7F" w:rsidRPr="00500C9C" w:rsidRDefault="00DA2D7F" w:rsidP="00DA2D7F">
      <w:pPr>
        <w:widowControl w:val="0"/>
        <w:tabs>
          <w:tab w:val="left" w:pos="220"/>
          <w:tab w:val="left" w:pos="720"/>
        </w:tabs>
        <w:autoSpaceDE w:val="0"/>
        <w:autoSpaceDN w:val="0"/>
        <w:adjustRightInd w:val="0"/>
        <w:spacing w:before="0" w:after="0" w:line="240" w:lineRule="auto"/>
        <w:rPr>
          <w:rFonts w:cs="Helvetica Neue"/>
          <w:b/>
          <w:bCs/>
          <w:color w:val="262626"/>
          <w:kern w:val="1"/>
        </w:rPr>
      </w:pPr>
    </w:p>
    <w:p w14:paraId="521E882E" w14:textId="7281F89D" w:rsidR="00DA2D7F" w:rsidRPr="00500C9C" w:rsidRDefault="00BC16CA" w:rsidP="00DA2D7F">
      <w:pPr>
        <w:widowControl w:val="0"/>
        <w:tabs>
          <w:tab w:val="left" w:pos="220"/>
          <w:tab w:val="left" w:pos="720"/>
        </w:tabs>
        <w:autoSpaceDE w:val="0"/>
        <w:autoSpaceDN w:val="0"/>
        <w:adjustRightInd w:val="0"/>
        <w:spacing w:before="0" w:after="0" w:line="240" w:lineRule="auto"/>
        <w:rPr>
          <w:rFonts w:cs="Helvetica Neue"/>
          <w:color w:val="262626"/>
        </w:rPr>
      </w:pPr>
      <w:r w:rsidRPr="00500C9C">
        <w:rPr>
          <w:rFonts w:cs="Helvetica Neue"/>
          <w:b/>
          <w:bCs/>
          <w:color w:val="262626"/>
        </w:rPr>
        <w:t>Effective date of resignation</w:t>
      </w:r>
      <w:r w:rsidRPr="00500C9C">
        <w:rPr>
          <w:rFonts w:ascii="MS Mincho" w:eastAsia="MS Mincho" w:hAnsi="MS Mincho" w:cs="MS Mincho"/>
          <w:b/>
          <w:bCs/>
          <w:color w:val="262626"/>
        </w:rPr>
        <w:t> </w:t>
      </w:r>
      <w:r w:rsidRPr="00500C9C">
        <w:rPr>
          <w:rFonts w:cs="Helvetica Neue"/>
          <w:b/>
          <w:bCs/>
          <w:color w:val="204163"/>
        </w:rPr>
        <w:t>(2)</w:t>
      </w:r>
      <w:r w:rsidRPr="00500C9C">
        <w:rPr>
          <w:rFonts w:cs="Helvetica Neue"/>
          <w:color w:val="262626"/>
        </w:rPr>
        <w:t> A resignation of a director becomes effective at the time a written resignation is sent to the corporation, or at the time specified in the resignation, whichever is later.</w:t>
      </w:r>
    </w:p>
    <w:p w14:paraId="0C564722" w14:textId="7C3172C1" w:rsidR="00BC16CA" w:rsidRPr="00500C9C" w:rsidRDefault="00DA2D7F" w:rsidP="00DC518E">
      <w:pPr>
        <w:pStyle w:val="Heading2"/>
        <w:rPr>
          <w:sz w:val="20"/>
          <w:szCs w:val="20"/>
        </w:rPr>
      </w:pPr>
      <w:bookmarkStart w:id="32" w:name="_Toc480996545"/>
      <w:r w:rsidRPr="00500C9C">
        <w:rPr>
          <w:color w:val="204163"/>
          <w:sz w:val="20"/>
          <w:szCs w:val="20"/>
        </w:rPr>
        <w:t>109</w:t>
      </w:r>
      <w:r w:rsidRPr="00500C9C">
        <w:rPr>
          <w:sz w:val="20"/>
          <w:szCs w:val="20"/>
        </w:rPr>
        <w:t> </w:t>
      </w:r>
      <w:r w:rsidR="00BC16CA" w:rsidRPr="00500C9C">
        <w:rPr>
          <w:sz w:val="20"/>
          <w:szCs w:val="20"/>
        </w:rPr>
        <w:t>Removal of directors</w:t>
      </w:r>
      <w:bookmarkEnd w:id="32"/>
    </w:p>
    <w:p w14:paraId="64F38F68" w14:textId="5BCD26AC" w:rsidR="00BC16CA" w:rsidRPr="00500C9C" w:rsidRDefault="00BC16CA" w:rsidP="00DA2D7F">
      <w:pPr>
        <w:widowControl w:val="0"/>
        <w:tabs>
          <w:tab w:val="left" w:pos="220"/>
          <w:tab w:val="left" w:pos="720"/>
        </w:tabs>
        <w:autoSpaceDE w:val="0"/>
        <w:autoSpaceDN w:val="0"/>
        <w:adjustRightInd w:val="0"/>
        <w:spacing w:before="0" w:after="0" w:line="240" w:lineRule="auto"/>
        <w:rPr>
          <w:rFonts w:cs="Helvetica Neue"/>
          <w:color w:val="262626"/>
        </w:rPr>
      </w:pPr>
      <w:r w:rsidRPr="00500C9C">
        <w:rPr>
          <w:rFonts w:cs="Helvetica Neue"/>
          <w:b/>
          <w:bCs/>
          <w:color w:val="204163"/>
        </w:rPr>
        <w:t>(1)</w:t>
      </w:r>
      <w:r w:rsidRPr="00500C9C">
        <w:rPr>
          <w:rFonts w:cs="Helvetica Neue"/>
          <w:color w:val="262626"/>
        </w:rPr>
        <w:t> Subject to paragraph 107(g), the shareholders of a corporation may by ordinary resolution at a special meeting remove any director or directors from office.</w:t>
      </w:r>
    </w:p>
    <w:p w14:paraId="71F99527" w14:textId="77777777" w:rsidR="00DA2D7F" w:rsidRPr="00500C9C" w:rsidRDefault="00DA2D7F" w:rsidP="00DA2D7F">
      <w:pPr>
        <w:widowControl w:val="0"/>
        <w:tabs>
          <w:tab w:val="left" w:pos="220"/>
          <w:tab w:val="left" w:pos="720"/>
        </w:tabs>
        <w:autoSpaceDE w:val="0"/>
        <w:autoSpaceDN w:val="0"/>
        <w:adjustRightInd w:val="0"/>
        <w:spacing w:before="0" w:after="0" w:line="240" w:lineRule="auto"/>
        <w:rPr>
          <w:rFonts w:cs="Helvetica Neue"/>
          <w:b/>
          <w:bCs/>
          <w:color w:val="262626"/>
          <w:kern w:val="1"/>
        </w:rPr>
      </w:pPr>
    </w:p>
    <w:p w14:paraId="6ED1817D" w14:textId="669EB7AF" w:rsidR="00BC16CA" w:rsidRPr="00500C9C" w:rsidRDefault="00BC16CA" w:rsidP="00DA2D7F">
      <w:pPr>
        <w:widowControl w:val="0"/>
        <w:tabs>
          <w:tab w:val="left" w:pos="220"/>
          <w:tab w:val="left" w:pos="720"/>
        </w:tabs>
        <w:autoSpaceDE w:val="0"/>
        <w:autoSpaceDN w:val="0"/>
        <w:adjustRightInd w:val="0"/>
        <w:spacing w:before="0" w:after="0" w:line="240" w:lineRule="auto"/>
        <w:rPr>
          <w:rFonts w:cs="Helvetica Neue"/>
          <w:color w:val="262626"/>
        </w:rPr>
      </w:pPr>
      <w:r w:rsidRPr="00500C9C">
        <w:rPr>
          <w:rFonts w:cs="Helvetica Neue"/>
          <w:b/>
          <w:bCs/>
          <w:color w:val="262626"/>
        </w:rPr>
        <w:t>Exception</w:t>
      </w:r>
      <w:r w:rsidRPr="00500C9C">
        <w:rPr>
          <w:rFonts w:ascii="MS Mincho" w:eastAsia="MS Mincho" w:hAnsi="MS Mincho" w:cs="MS Mincho"/>
          <w:b/>
          <w:bCs/>
          <w:color w:val="262626"/>
        </w:rPr>
        <w:t> </w:t>
      </w:r>
      <w:r w:rsidRPr="00500C9C">
        <w:rPr>
          <w:rFonts w:cs="Helvetica Neue"/>
          <w:b/>
          <w:bCs/>
          <w:color w:val="204163"/>
        </w:rPr>
        <w:t>(2)</w:t>
      </w:r>
      <w:r w:rsidRPr="00500C9C">
        <w:rPr>
          <w:rFonts w:cs="Helvetica Neue"/>
          <w:color w:val="262626"/>
        </w:rPr>
        <w:t> Where the holders of any class or series of shares of a corporation have an exclusive right to elect one or more directors, a director so elected may only be removed by an ordinary resolution at a meeting of the shareholders of that class or series.</w:t>
      </w:r>
    </w:p>
    <w:p w14:paraId="5C29F072" w14:textId="77777777" w:rsidR="00DA2D7F" w:rsidRPr="00500C9C" w:rsidRDefault="00DA2D7F" w:rsidP="00DA2D7F">
      <w:pPr>
        <w:widowControl w:val="0"/>
        <w:tabs>
          <w:tab w:val="left" w:pos="220"/>
          <w:tab w:val="left" w:pos="720"/>
        </w:tabs>
        <w:autoSpaceDE w:val="0"/>
        <w:autoSpaceDN w:val="0"/>
        <w:adjustRightInd w:val="0"/>
        <w:spacing w:before="0" w:after="0" w:line="240" w:lineRule="auto"/>
        <w:rPr>
          <w:rFonts w:cs="Helvetica Neue"/>
          <w:b/>
          <w:bCs/>
          <w:color w:val="262626"/>
          <w:kern w:val="1"/>
        </w:rPr>
      </w:pPr>
    </w:p>
    <w:p w14:paraId="24DBB139" w14:textId="77777777" w:rsidR="00DA2D7F" w:rsidRPr="00500C9C" w:rsidRDefault="00BC16CA" w:rsidP="00DA2D7F">
      <w:pPr>
        <w:widowControl w:val="0"/>
        <w:tabs>
          <w:tab w:val="left" w:pos="220"/>
          <w:tab w:val="left" w:pos="720"/>
        </w:tabs>
        <w:autoSpaceDE w:val="0"/>
        <w:autoSpaceDN w:val="0"/>
        <w:adjustRightInd w:val="0"/>
        <w:spacing w:before="0" w:after="0" w:line="240" w:lineRule="auto"/>
        <w:rPr>
          <w:rFonts w:cs="Helvetica Neue"/>
          <w:color w:val="262626"/>
        </w:rPr>
      </w:pPr>
      <w:r w:rsidRPr="00500C9C">
        <w:rPr>
          <w:rFonts w:cs="Helvetica Neue"/>
          <w:b/>
          <w:bCs/>
          <w:color w:val="262626"/>
        </w:rPr>
        <w:t>Vacancy</w:t>
      </w:r>
      <w:r w:rsidRPr="00500C9C">
        <w:rPr>
          <w:rFonts w:ascii="MS Mincho" w:eastAsia="MS Mincho" w:hAnsi="MS Mincho" w:cs="MS Mincho"/>
          <w:b/>
          <w:bCs/>
          <w:color w:val="262626"/>
        </w:rPr>
        <w:t> </w:t>
      </w:r>
      <w:r w:rsidRPr="00500C9C">
        <w:rPr>
          <w:rFonts w:cs="Helvetica Neue"/>
          <w:b/>
          <w:bCs/>
          <w:color w:val="204163"/>
        </w:rPr>
        <w:t>(3)</w:t>
      </w:r>
      <w:r w:rsidRPr="00500C9C">
        <w:rPr>
          <w:rFonts w:cs="Helvetica Neue"/>
          <w:color w:val="262626"/>
        </w:rPr>
        <w:t> Subject to paragraphs 107(b) to (e), a vacancy created by the removal of a director may be filled at the meeting of the shareholders at which the director is removed or, if not so filled, may be filled under section 111.</w:t>
      </w:r>
    </w:p>
    <w:p w14:paraId="4CD0BD3A" w14:textId="77777777" w:rsidR="00DA2D7F" w:rsidRPr="00500C9C" w:rsidRDefault="00DA2D7F" w:rsidP="00DA2D7F">
      <w:pPr>
        <w:widowControl w:val="0"/>
        <w:tabs>
          <w:tab w:val="left" w:pos="220"/>
          <w:tab w:val="left" w:pos="720"/>
        </w:tabs>
        <w:autoSpaceDE w:val="0"/>
        <w:autoSpaceDN w:val="0"/>
        <w:adjustRightInd w:val="0"/>
        <w:spacing w:before="0" w:after="0" w:line="240" w:lineRule="auto"/>
        <w:rPr>
          <w:rFonts w:cs="Helvetica Neue"/>
          <w:color w:val="262626"/>
        </w:rPr>
      </w:pPr>
    </w:p>
    <w:p w14:paraId="1E9CF471" w14:textId="77777777" w:rsidR="00DA2D7F" w:rsidRPr="00500C9C" w:rsidRDefault="00BC16CA" w:rsidP="00DA2D7F">
      <w:pPr>
        <w:widowControl w:val="0"/>
        <w:tabs>
          <w:tab w:val="left" w:pos="220"/>
          <w:tab w:val="left" w:pos="720"/>
        </w:tabs>
        <w:autoSpaceDE w:val="0"/>
        <w:autoSpaceDN w:val="0"/>
        <w:adjustRightInd w:val="0"/>
        <w:spacing w:before="0" w:after="0" w:line="240" w:lineRule="auto"/>
        <w:rPr>
          <w:rFonts w:cs="Helvetica Neue"/>
          <w:color w:val="262626"/>
        </w:rPr>
      </w:pPr>
      <w:r w:rsidRPr="00500C9C">
        <w:rPr>
          <w:rFonts w:cs="Helvetica Neue"/>
          <w:b/>
          <w:bCs/>
          <w:color w:val="262626"/>
        </w:rPr>
        <w:t>Resignation (or removal)</w:t>
      </w:r>
      <w:r w:rsidRPr="00500C9C">
        <w:rPr>
          <w:rFonts w:ascii="MS Mincho" w:eastAsia="MS Mincho" w:hAnsi="MS Mincho" w:cs="MS Mincho"/>
          <w:b/>
          <w:bCs/>
          <w:color w:val="262626"/>
        </w:rPr>
        <w:t> </w:t>
      </w:r>
      <w:r w:rsidRPr="00500C9C">
        <w:rPr>
          <w:rFonts w:cs="Helvetica Neue"/>
          <w:b/>
          <w:bCs/>
          <w:color w:val="204163"/>
        </w:rPr>
        <w:t>(4)</w:t>
      </w:r>
      <w:r w:rsidRPr="00500C9C">
        <w:rPr>
          <w:rFonts w:cs="Helvetica Neue"/>
          <w:color w:val="262626"/>
        </w:rPr>
        <w:t> If all of the directors have resigned or have been removed without replacement, a person who manages or supervises the management of the business and affairs of the corporation is deemed to be a director for the purposes of this Act.</w:t>
      </w:r>
    </w:p>
    <w:p w14:paraId="4FC3A10D" w14:textId="77777777" w:rsidR="00DA2D7F" w:rsidRPr="00500C9C" w:rsidRDefault="00DA2D7F" w:rsidP="0060422B">
      <w:pPr>
        <w:pStyle w:val="NoSpacing"/>
      </w:pPr>
    </w:p>
    <w:p w14:paraId="21343410" w14:textId="065A42DC" w:rsidR="00BC16CA" w:rsidRPr="00500C9C" w:rsidRDefault="00BC16CA" w:rsidP="00DC518E">
      <w:pPr>
        <w:pStyle w:val="NoSpacing"/>
        <w:outlineLvl w:val="0"/>
      </w:pPr>
      <w:r w:rsidRPr="00500C9C">
        <w:rPr>
          <w:b/>
        </w:rPr>
        <w:t>Exception</w:t>
      </w:r>
      <w:r w:rsidRPr="00500C9C">
        <w:rPr>
          <w:rFonts w:ascii="MS Mincho" w:eastAsia="MS Mincho" w:hAnsi="MS Mincho" w:cs="MS Mincho"/>
          <w:b/>
        </w:rPr>
        <w:t> </w:t>
      </w:r>
      <w:r w:rsidRPr="00500C9C">
        <w:rPr>
          <w:b/>
        </w:rPr>
        <w:t>(5) </w:t>
      </w:r>
      <w:r w:rsidRPr="00500C9C">
        <w:t>Subsection (4) does not apply to</w:t>
      </w:r>
    </w:p>
    <w:p w14:paraId="6ABE1B2F" w14:textId="50B3BA4D" w:rsidR="00BC16CA" w:rsidRPr="00500C9C" w:rsidRDefault="00BC16CA" w:rsidP="00DA2D7F">
      <w:pPr>
        <w:widowControl w:val="0"/>
        <w:tabs>
          <w:tab w:val="left" w:pos="940"/>
          <w:tab w:val="left" w:pos="1440"/>
        </w:tabs>
        <w:autoSpaceDE w:val="0"/>
        <w:autoSpaceDN w:val="0"/>
        <w:adjustRightInd w:val="0"/>
        <w:spacing w:before="0" w:after="0" w:line="240" w:lineRule="auto"/>
        <w:ind w:left="720"/>
        <w:rPr>
          <w:rFonts w:cs="Helvetica Neue"/>
          <w:color w:val="262626"/>
        </w:rPr>
      </w:pPr>
      <w:r w:rsidRPr="00500C9C">
        <w:rPr>
          <w:rFonts w:cs="Helvetica Neue"/>
          <w:b/>
          <w:bCs/>
          <w:color w:val="204163"/>
        </w:rPr>
        <w:t>(a)</w:t>
      </w:r>
      <w:r w:rsidRPr="00500C9C">
        <w:rPr>
          <w:rFonts w:cs="Helvetica Neue"/>
          <w:color w:val="262626"/>
        </w:rPr>
        <w:t> an officer who manages the business or affairs of the corporation under the direction or control of a shareholder or other person;</w:t>
      </w:r>
    </w:p>
    <w:p w14:paraId="6C6B0C31" w14:textId="77777777" w:rsidR="00DA2D7F" w:rsidRPr="00500C9C" w:rsidRDefault="00BC16CA" w:rsidP="00DA2D7F">
      <w:pPr>
        <w:widowControl w:val="0"/>
        <w:tabs>
          <w:tab w:val="left" w:pos="940"/>
          <w:tab w:val="left" w:pos="1440"/>
        </w:tabs>
        <w:autoSpaceDE w:val="0"/>
        <w:autoSpaceDN w:val="0"/>
        <w:adjustRightInd w:val="0"/>
        <w:spacing w:before="0" w:after="0" w:line="240" w:lineRule="auto"/>
        <w:ind w:left="720"/>
        <w:rPr>
          <w:rFonts w:cs="Helvetica Neue"/>
          <w:color w:val="262626"/>
        </w:rPr>
      </w:pPr>
      <w:r w:rsidRPr="00500C9C">
        <w:rPr>
          <w:rFonts w:cs="Helvetica Neue"/>
          <w:b/>
          <w:bCs/>
          <w:color w:val="204163"/>
        </w:rPr>
        <w:t>(b)</w:t>
      </w:r>
      <w:r w:rsidRPr="00500C9C">
        <w:rPr>
          <w:rFonts w:cs="Helvetica Neue"/>
          <w:color w:val="262626"/>
        </w:rPr>
        <w:t> a lawyer, notary, accountant or other professional who participates in the management of the corporation solely for the purpose of providing professional services; or</w:t>
      </w:r>
    </w:p>
    <w:p w14:paraId="35DC9F36" w14:textId="4AACAEBD" w:rsidR="00BC16CA" w:rsidRPr="00500C9C" w:rsidRDefault="00DA2D7F" w:rsidP="00DA2D7F">
      <w:pPr>
        <w:widowControl w:val="0"/>
        <w:tabs>
          <w:tab w:val="left" w:pos="940"/>
          <w:tab w:val="left" w:pos="1440"/>
        </w:tabs>
        <w:autoSpaceDE w:val="0"/>
        <w:autoSpaceDN w:val="0"/>
        <w:adjustRightInd w:val="0"/>
        <w:spacing w:before="0" w:after="0" w:line="240" w:lineRule="auto"/>
        <w:ind w:left="720"/>
        <w:rPr>
          <w:rFonts w:cs="Helvetica Neue"/>
          <w:color w:val="262626"/>
        </w:rPr>
      </w:pPr>
      <w:r w:rsidRPr="00500C9C">
        <w:rPr>
          <w:rFonts w:cs="Helvetica Neue"/>
          <w:b/>
          <w:color w:val="262626"/>
        </w:rPr>
        <w:t xml:space="preserve">(c) </w:t>
      </w:r>
      <w:r w:rsidR="00BC16CA" w:rsidRPr="00500C9C">
        <w:rPr>
          <w:rFonts w:cs="Helvetica Neue"/>
          <w:color w:val="262626"/>
        </w:rPr>
        <w:t>a trustee in bankruptcy, receiver, receiver-manager, sequestrator or secured creditor who participates in the management of the corporation or exercises control over its property solely for the purpose of the realization of security or the administration of a bankrupt’s estate, in the case of a trustee in bankruptcy.</w:t>
      </w:r>
    </w:p>
    <w:p w14:paraId="0BD90A7B" w14:textId="3FEF44E9" w:rsidR="00BC16CA" w:rsidRPr="00500C9C" w:rsidRDefault="00DA2D7F" w:rsidP="00DC518E">
      <w:pPr>
        <w:pStyle w:val="Heading2"/>
        <w:rPr>
          <w:sz w:val="20"/>
          <w:szCs w:val="20"/>
        </w:rPr>
      </w:pPr>
      <w:bookmarkStart w:id="33" w:name="_Toc480996546"/>
      <w:r w:rsidRPr="00500C9C">
        <w:rPr>
          <w:color w:val="204163"/>
          <w:sz w:val="20"/>
          <w:szCs w:val="20"/>
        </w:rPr>
        <w:t xml:space="preserve">111 </w:t>
      </w:r>
      <w:r w:rsidR="00BC16CA" w:rsidRPr="00500C9C">
        <w:rPr>
          <w:sz w:val="20"/>
          <w:szCs w:val="20"/>
        </w:rPr>
        <w:t>Filling vacancy</w:t>
      </w:r>
      <w:bookmarkEnd w:id="33"/>
    </w:p>
    <w:p w14:paraId="2073C596" w14:textId="70800B22" w:rsidR="00BC16CA" w:rsidRPr="00500C9C" w:rsidRDefault="00BC16CA" w:rsidP="00DA2D7F">
      <w:pPr>
        <w:widowControl w:val="0"/>
        <w:tabs>
          <w:tab w:val="left" w:pos="220"/>
          <w:tab w:val="left" w:pos="720"/>
        </w:tabs>
        <w:autoSpaceDE w:val="0"/>
        <w:autoSpaceDN w:val="0"/>
        <w:adjustRightInd w:val="0"/>
        <w:spacing w:before="0" w:after="0" w:line="240" w:lineRule="auto"/>
        <w:rPr>
          <w:rFonts w:cs="Helvetica Neue"/>
          <w:color w:val="262626"/>
        </w:rPr>
      </w:pPr>
      <w:r w:rsidRPr="00500C9C">
        <w:rPr>
          <w:rFonts w:cs="Helvetica Neue"/>
          <w:b/>
          <w:bCs/>
          <w:color w:val="204163"/>
        </w:rPr>
        <w:t>(1)</w:t>
      </w:r>
      <w:r w:rsidRPr="00500C9C">
        <w:rPr>
          <w:rFonts w:cs="Helvetica Neue"/>
          <w:color w:val="262626"/>
        </w:rPr>
        <w:t> Despite subsection 114(3), but subject to subsections (3) and (4), a quorum of directors may fill a vacancy among the directors, except a vacancy resulting from an increase in the number or the minimum or maximum number of directors or a failure to elect the number or minimum number of directors provided for in the articles.</w:t>
      </w:r>
    </w:p>
    <w:p w14:paraId="2BBD48CE" w14:textId="77777777" w:rsidR="00DA2D7F" w:rsidRPr="00500C9C" w:rsidRDefault="00DA2D7F" w:rsidP="00DA2D7F">
      <w:pPr>
        <w:widowControl w:val="0"/>
        <w:tabs>
          <w:tab w:val="left" w:pos="220"/>
          <w:tab w:val="left" w:pos="720"/>
        </w:tabs>
        <w:autoSpaceDE w:val="0"/>
        <w:autoSpaceDN w:val="0"/>
        <w:adjustRightInd w:val="0"/>
        <w:spacing w:before="0" w:after="0" w:line="240" w:lineRule="auto"/>
        <w:rPr>
          <w:rFonts w:cs="Helvetica Neue"/>
          <w:b/>
          <w:bCs/>
          <w:color w:val="262626"/>
          <w:kern w:val="1"/>
        </w:rPr>
      </w:pPr>
    </w:p>
    <w:p w14:paraId="146FC81D" w14:textId="6789C7A7" w:rsidR="00BC16CA" w:rsidRPr="00500C9C" w:rsidRDefault="00BC16CA" w:rsidP="00DA2D7F">
      <w:pPr>
        <w:widowControl w:val="0"/>
        <w:tabs>
          <w:tab w:val="left" w:pos="220"/>
          <w:tab w:val="left" w:pos="720"/>
        </w:tabs>
        <w:autoSpaceDE w:val="0"/>
        <w:autoSpaceDN w:val="0"/>
        <w:adjustRightInd w:val="0"/>
        <w:spacing w:before="0" w:after="0" w:line="240" w:lineRule="auto"/>
        <w:rPr>
          <w:rFonts w:cs="Helvetica Neue"/>
          <w:color w:val="262626"/>
        </w:rPr>
      </w:pPr>
      <w:r w:rsidRPr="00500C9C">
        <w:rPr>
          <w:rFonts w:cs="Helvetica Neue"/>
          <w:b/>
          <w:bCs/>
          <w:color w:val="262626"/>
        </w:rPr>
        <w:t>Calling meeting</w:t>
      </w:r>
      <w:r w:rsidRPr="00500C9C">
        <w:rPr>
          <w:rFonts w:ascii="MS Mincho" w:eastAsia="MS Mincho" w:hAnsi="MS Mincho" w:cs="MS Mincho"/>
          <w:b/>
          <w:bCs/>
          <w:color w:val="262626"/>
        </w:rPr>
        <w:t> </w:t>
      </w:r>
      <w:r w:rsidRPr="00500C9C">
        <w:rPr>
          <w:rFonts w:cs="Helvetica Neue"/>
          <w:b/>
          <w:bCs/>
          <w:color w:val="204163"/>
        </w:rPr>
        <w:t>(2)</w:t>
      </w:r>
      <w:r w:rsidRPr="00500C9C">
        <w:rPr>
          <w:rFonts w:cs="Helvetica Neue"/>
          <w:color w:val="262626"/>
        </w:rPr>
        <w:t> If there is not a quorum of directors or if there has been a failure to elect the number or minimum number of directors provided for in the articles, the directors then in office shall without delay call a special meeting of shareholders to fill the vacancy and, if they fail to call a meeting or if there are no directors then in office, the meeting may be called by any shareholder.</w:t>
      </w:r>
    </w:p>
    <w:p w14:paraId="732F131B" w14:textId="77777777" w:rsidR="00DA2D7F" w:rsidRPr="00500C9C" w:rsidRDefault="00DA2D7F" w:rsidP="00DA2D7F">
      <w:pPr>
        <w:widowControl w:val="0"/>
        <w:tabs>
          <w:tab w:val="left" w:pos="220"/>
          <w:tab w:val="left" w:pos="720"/>
        </w:tabs>
        <w:autoSpaceDE w:val="0"/>
        <w:autoSpaceDN w:val="0"/>
        <w:adjustRightInd w:val="0"/>
        <w:spacing w:before="0" w:after="0" w:line="240" w:lineRule="auto"/>
        <w:rPr>
          <w:rFonts w:cs="Helvetica Neue"/>
          <w:b/>
          <w:bCs/>
          <w:color w:val="262626"/>
          <w:kern w:val="1"/>
        </w:rPr>
      </w:pPr>
    </w:p>
    <w:p w14:paraId="2E51F6BD" w14:textId="77777777" w:rsidR="00DA2D7F" w:rsidRPr="00500C9C" w:rsidRDefault="00BC16CA" w:rsidP="00DA2D7F">
      <w:pPr>
        <w:widowControl w:val="0"/>
        <w:tabs>
          <w:tab w:val="left" w:pos="220"/>
          <w:tab w:val="left" w:pos="720"/>
        </w:tabs>
        <w:autoSpaceDE w:val="0"/>
        <w:autoSpaceDN w:val="0"/>
        <w:adjustRightInd w:val="0"/>
        <w:spacing w:before="0" w:after="0" w:line="240" w:lineRule="auto"/>
        <w:rPr>
          <w:rFonts w:cs="Helvetica Neue"/>
          <w:color w:val="262626"/>
        </w:rPr>
      </w:pPr>
      <w:r w:rsidRPr="00500C9C">
        <w:rPr>
          <w:rFonts w:cs="Helvetica Neue"/>
          <w:b/>
          <w:bCs/>
          <w:color w:val="262626"/>
        </w:rPr>
        <w:t>Class director</w:t>
      </w:r>
      <w:r w:rsidRPr="00500C9C">
        <w:rPr>
          <w:rFonts w:ascii="MS Mincho" w:eastAsia="MS Mincho" w:hAnsi="MS Mincho" w:cs="MS Mincho"/>
          <w:b/>
          <w:bCs/>
          <w:color w:val="262626"/>
        </w:rPr>
        <w:t> </w:t>
      </w:r>
      <w:r w:rsidRPr="00500C9C">
        <w:rPr>
          <w:rFonts w:cs="Helvetica Neue"/>
          <w:b/>
          <w:bCs/>
          <w:color w:val="204163"/>
        </w:rPr>
        <w:t>(3)</w:t>
      </w:r>
      <w:r w:rsidRPr="00500C9C">
        <w:rPr>
          <w:rFonts w:cs="Helvetica Neue"/>
          <w:color w:val="262626"/>
        </w:rPr>
        <w:t> If the holders of any class or series of shares of a corporation have an exclusive right to elect one or more directors and a vacancy occurs among those directors,</w:t>
      </w:r>
    </w:p>
    <w:p w14:paraId="42250C41" w14:textId="19736EB4" w:rsidR="00BC16CA" w:rsidRPr="00500C9C" w:rsidRDefault="00BC16CA" w:rsidP="00DA2D7F">
      <w:pPr>
        <w:widowControl w:val="0"/>
        <w:tabs>
          <w:tab w:val="left" w:pos="220"/>
          <w:tab w:val="left" w:pos="720"/>
        </w:tabs>
        <w:autoSpaceDE w:val="0"/>
        <w:autoSpaceDN w:val="0"/>
        <w:adjustRightInd w:val="0"/>
        <w:spacing w:before="0" w:after="0" w:line="240" w:lineRule="auto"/>
        <w:ind w:left="720"/>
        <w:rPr>
          <w:rFonts w:cs="Helvetica Neue"/>
          <w:color w:val="262626"/>
        </w:rPr>
      </w:pPr>
      <w:r w:rsidRPr="00500C9C">
        <w:rPr>
          <w:rFonts w:cs="Helvetica Neue"/>
          <w:b/>
          <w:bCs/>
          <w:color w:val="204163"/>
        </w:rPr>
        <w:t>(a)</w:t>
      </w:r>
      <w:r w:rsidRPr="00500C9C">
        <w:rPr>
          <w:rFonts w:cs="Helvetica Neue"/>
          <w:color w:val="262626"/>
        </w:rPr>
        <w:t> subject to subsection (4), the remaining directors elected by the holders of that class or series of shares may fill the vacancy except a vacancy resulting from an increase in the number or the minimum or maximum number of directors for that class or series or from a failure to elect the number or minimum number of directors provided for in the articles for that class or series; or</w:t>
      </w:r>
    </w:p>
    <w:p w14:paraId="2253EF2F" w14:textId="1ADD27F2" w:rsidR="00BC16CA" w:rsidRPr="00500C9C" w:rsidRDefault="00BC16CA" w:rsidP="00DA2D7F">
      <w:pPr>
        <w:widowControl w:val="0"/>
        <w:tabs>
          <w:tab w:val="left" w:pos="940"/>
          <w:tab w:val="left" w:pos="1440"/>
        </w:tabs>
        <w:autoSpaceDE w:val="0"/>
        <w:autoSpaceDN w:val="0"/>
        <w:adjustRightInd w:val="0"/>
        <w:spacing w:before="0" w:after="0" w:line="240" w:lineRule="auto"/>
        <w:ind w:left="720"/>
        <w:rPr>
          <w:rFonts w:cs="Helvetica Neue"/>
          <w:color w:val="262626"/>
        </w:rPr>
      </w:pPr>
      <w:r w:rsidRPr="00500C9C">
        <w:rPr>
          <w:rFonts w:cs="Helvetica Neue"/>
          <w:b/>
          <w:bCs/>
          <w:color w:val="204163"/>
        </w:rPr>
        <w:lastRenderedPageBreak/>
        <w:t>(b)</w:t>
      </w:r>
      <w:r w:rsidRPr="00500C9C">
        <w:rPr>
          <w:rFonts w:cs="Helvetica Neue"/>
          <w:color w:val="262626"/>
        </w:rPr>
        <w:t> if there are no remaining directors any holder of shares of that class or series may call a meeting of the holders of shares of that class or series for the purpose of filling the vacancy.</w:t>
      </w:r>
    </w:p>
    <w:p w14:paraId="594F830A" w14:textId="77777777" w:rsidR="00DA2D7F" w:rsidRPr="00500C9C" w:rsidRDefault="00DA2D7F" w:rsidP="00DA2D7F">
      <w:pPr>
        <w:widowControl w:val="0"/>
        <w:tabs>
          <w:tab w:val="left" w:pos="220"/>
          <w:tab w:val="left" w:pos="720"/>
        </w:tabs>
        <w:autoSpaceDE w:val="0"/>
        <w:autoSpaceDN w:val="0"/>
        <w:adjustRightInd w:val="0"/>
        <w:spacing w:before="0" w:after="0" w:line="240" w:lineRule="auto"/>
        <w:rPr>
          <w:rFonts w:cs="Helvetica Neue"/>
          <w:b/>
          <w:bCs/>
          <w:color w:val="262626"/>
          <w:kern w:val="1"/>
        </w:rPr>
      </w:pPr>
    </w:p>
    <w:p w14:paraId="1526CFD9" w14:textId="77777777" w:rsidR="00DA2D7F" w:rsidRPr="00500C9C" w:rsidRDefault="00BC16CA" w:rsidP="00DA2D7F">
      <w:pPr>
        <w:widowControl w:val="0"/>
        <w:tabs>
          <w:tab w:val="left" w:pos="220"/>
          <w:tab w:val="left" w:pos="720"/>
        </w:tabs>
        <w:autoSpaceDE w:val="0"/>
        <w:autoSpaceDN w:val="0"/>
        <w:adjustRightInd w:val="0"/>
        <w:spacing w:before="0" w:after="0" w:line="240" w:lineRule="auto"/>
        <w:rPr>
          <w:rFonts w:cs="Helvetica Neue"/>
          <w:color w:val="262626"/>
        </w:rPr>
      </w:pPr>
      <w:r w:rsidRPr="00500C9C">
        <w:rPr>
          <w:rFonts w:cs="Helvetica Neue"/>
          <w:b/>
          <w:bCs/>
          <w:color w:val="262626"/>
        </w:rPr>
        <w:t>Shareholders filling vacancy</w:t>
      </w:r>
      <w:r w:rsidRPr="00500C9C">
        <w:rPr>
          <w:rFonts w:ascii="MS Mincho" w:eastAsia="MS Mincho" w:hAnsi="MS Mincho" w:cs="MS Mincho"/>
          <w:b/>
          <w:bCs/>
          <w:color w:val="262626"/>
        </w:rPr>
        <w:t> </w:t>
      </w:r>
      <w:r w:rsidRPr="00500C9C">
        <w:rPr>
          <w:rFonts w:cs="Helvetica Neue"/>
          <w:b/>
          <w:bCs/>
          <w:color w:val="204163"/>
        </w:rPr>
        <w:t>(4)</w:t>
      </w:r>
      <w:r w:rsidRPr="00500C9C">
        <w:rPr>
          <w:rFonts w:cs="Helvetica Neue"/>
          <w:color w:val="262626"/>
        </w:rPr>
        <w:t> The articles may provide that a vacancy among the directors shall only be filled by a vote of the shareholders, or by a vote of the holders of any class or series of shares having an exclusive right to elect one or more directors if the vacancy occurs among the directors elected by that class or series.</w:t>
      </w:r>
    </w:p>
    <w:p w14:paraId="66970B0C" w14:textId="77777777" w:rsidR="00DA2D7F" w:rsidRPr="00500C9C" w:rsidRDefault="00DA2D7F" w:rsidP="00DA2D7F">
      <w:pPr>
        <w:widowControl w:val="0"/>
        <w:tabs>
          <w:tab w:val="left" w:pos="220"/>
          <w:tab w:val="left" w:pos="720"/>
        </w:tabs>
        <w:autoSpaceDE w:val="0"/>
        <w:autoSpaceDN w:val="0"/>
        <w:adjustRightInd w:val="0"/>
        <w:spacing w:before="0" w:after="0" w:line="240" w:lineRule="auto"/>
        <w:rPr>
          <w:rFonts w:cs="Helvetica Neue"/>
          <w:color w:val="262626"/>
        </w:rPr>
      </w:pPr>
    </w:p>
    <w:p w14:paraId="1388BC85" w14:textId="4B8FB6F5" w:rsidR="00BC16CA" w:rsidRPr="00500C9C" w:rsidRDefault="00BC16CA" w:rsidP="00DA2D7F">
      <w:pPr>
        <w:widowControl w:val="0"/>
        <w:tabs>
          <w:tab w:val="left" w:pos="220"/>
          <w:tab w:val="left" w:pos="720"/>
        </w:tabs>
        <w:autoSpaceDE w:val="0"/>
        <w:autoSpaceDN w:val="0"/>
        <w:adjustRightInd w:val="0"/>
        <w:spacing w:before="0" w:after="0" w:line="240" w:lineRule="auto"/>
        <w:rPr>
          <w:rFonts w:cs="Helvetica Neue"/>
          <w:color w:val="262626"/>
        </w:rPr>
      </w:pPr>
      <w:r w:rsidRPr="00500C9C">
        <w:rPr>
          <w:rFonts w:cs="Helvetica Neue"/>
          <w:b/>
          <w:bCs/>
          <w:color w:val="262626"/>
        </w:rPr>
        <w:t>Unexpired term</w:t>
      </w:r>
      <w:r w:rsidRPr="00500C9C">
        <w:rPr>
          <w:rFonts w:ascii="MS Mincho" w:eastAsia="MS Mincho" w:hAnsi="MS Mincho" w:cs="MS Mincho"/>
          <w:b/>
          <w:bCs/>
          <w:color w:val="262626"/>
        </w:rPr>
        <w:t> </w:t>
      </w:r>
      <w:r w:rsidRPr="00500C9C">
        <w:rPr>
          <w:rFonts w:cs="Helvetica Neue"/>
          <w:b/>
          <w:bCs/>
          <w:color w:val="204163"/>
        </w:rPr>
        <w:t>(5)</w:t>
      </w:r>
      <w:r w:rsidRPr="00500C9C">
        <w:rPr>
          <w:rFonts w:cs="Helvetica Neue"/>
          <w:color w:val="262626"/>
        </w:rPr>
        <w:t> A director appointed or elected to fill a vacancy holds office for the unexpired term of their predecessor.</w:t>
      </w:r>
    </w:p>
    <w:p w14:paraId="4C98CEC0" w14:textId="72FB6213" w:rsidR="00BC16CA" w:rsidRPr="00500C9C" w:rsidRDefault="00DA2D7F" w:rsidP="00DC518E">
      <w:pPr>
        <w:pStyle w:val="Heading2"/>
        <w:rPr>
          <w:sz w:val="20"/>
          <w:szCs w:val="20"/>
        </w:rPr>
      </w:pPr>
      <w:bookmarkStart w:id="34" w:name="_Toc480996547"/>
      <w:r w:rsidRPr="00500C9C">
        <w:rPr>
          <w:color w:val="204163"/>
          <w:sz w:val="20"/>
          <w:szCs w:val="20"/>
        </w:rPr>
        <w:t>114</w:t>
      </w:r>
      <w:r w:rsidRPr="00500C9C">
        <w:rPr>
          <w:sz w:val="20"/>
          <w:szCs w:val="20"/>
        </w:rPr>
        <w:t> </w:t>
      </w:r>
      <w:r w:rsidR="00BC16CA" w:rsidRPr="00500C9C">
        <w:rPr>
          <w:sz w:val="20"/>
          <w:szCs w:val="20"/>
        </w:rPr>
        <w:t>Meeting of directors</w:t>
      </w:r>
      <w:bookmarkEnd w:id="34"/>
    </w:p>
    <w:p w14:paraId="1D40797D" w14:textId="50806F95" w:rsidR="00BC16CA" w:rsidRPr="00500C9C" w:rsidRDefault="00BC16CA" w:rsidP="00DA2D7F">
      <w:pPr>
        <w:widowControl w:val="0"/>
        <w:tabs>
          <w:tab w:val="left" w:pos="220"/>
          <w:tab w:val="left" w:pos="720"/>
        </w:tabs>
        <w:autoSpaceDE w:val="0"/>
        <w:autoSpaceDN w:val="0"/>
        <w:adjustRightInd w:val="0"/>
        <w:spacing w:before="0" w:after="0" w:line="240" w:lineRule="auto"/>
        <w:rPr>
          <w:rFonts w:cs="Helvetica Neue"/>
          <w:color w:val="262626"/>
        </w:rPr>
      </w:pPr>
      <w:r w:rsidRPr="00500C9C">
        <w:rPr>
          <w:rFonts w:cs="Helvetica Neue"/>
          <w:b/>
          <w:bCs/>
          <w:color w:val="204163"/>
        </w:rPr>
        <w:t>(1)</w:t>
      </w:r>
      <w:r w:rsidRPr="00500C9C">
        <w:rPr>
          <w:rFonts w:cs="Helvetica Neue"/>
          <w:color w:val="262626"/>
        </w:rPr>
        <w:t> Unless the articles or by-laws otherwise provide, the directors may meet at any place and on such notice as the by-laws require.</w:t>
      </w:r>
    </w:p>
    <w:p w14:paraId="476EF1EB" w14:textId="77777777" w:rsidR="00DA2D7F" w:rsidRPr="00500C9C" w:rsidRDefault="00DA2D7F" w:rsidP="00DA2D7F">
      <w:pPr>
        <w:widowControl w:val="0"/>
        <w:tabs>
          <w:tab w:val="left" w:pos="220"/>
          <w:tab w:val="left" w:pos="720"/>
        </w:tabs>
        <w:autoSpaceDE w:val="0"/>
        <w:autoSpaceDN w:val="0"/>
        <w:adjustRightInd w:val="0"/>
        <w:spacing w:before="0" w:after="0" w:line="240" w:lineRule="auto"/>
        <w:rPr>
          <w:rFonts w:cs="Helvetica Neue"/>
          <w:b/>
          <w:bCs/>
          <w:color w:val="262626"/>
          <w:kern w:val="1"/>
        </w:rPr>
      </w:pPr>
    </w:p>
    <w:p w14:paraId="4D816CCD" w14:textId="42C2D4EA" w:rsidR="00BC16CA" w:rsidRPr="00500C9C" w:rsidRDefault="00BC16CA" w:rsidP="00DA2D7F">
      <w:pPr>
        <w:widowControl w:val="0"/>
        <w:tabs>
          <w:tab w:val="left" w:pos="220"/>
          <w:tab w:val="left" w:pos="720"/>
        </w:tabs>
        <w:autoSpaceDE w:val="0"/>
        <w:autoSpaceDN w:val="0"/>
        <w:adjustRightInd w:val="0"/>
        <w:spacing w:before="0" w:after="0" w:line="240" w:lineRule="auto"/>
        <w:rPr>
          <w:rFonts w:cs="Helvetica Neue"/>
          <w:color w:val="262626"/>
        </w:rPr>
      </w:pPr>
      <w:r w:rsidRPr="00500C9C">
        <w:rPr>
          <w:rFonts w:cs="Helvetica Neue"/>
          <w:b/>
          <w:bCs/>
          <w:color w:val="262626"/>
        </w:rPr>
        <w:t>Quorum</w:t>
      </w:r>
      <w:r w:rsidRPr="00500C9C">
        <w:rPr>
          <w:rFonts w:ascii="MS Mincho" w:eastAsia="MS Mincho" w:hAnsi="MS Mincho" w:cs="MS Mincho"/>
          <w:b/>
          <w:bCs/>
          <w:color w:val="262626"/>
        </w:rPr>
        <w:t> </w:t>
      </w:r>
      <w:r w:rsidRPr="00500C9C">
        <w:rPr>
          <w:rFonts w:cs="Helvetica Neue"/>
          <w:b/>
          <w:bCs/>
          <w:color w:val="204163"/>
        </w:rPr>
        <w:t>(2)</w:t>
      </w:r>
      <w:r w:rsidRPr="00500C9C">
        <w:rPr>
          <w:rFonts w:cs="Helvetica Neue"/>
          <w:color w:val="262626"/>
        </w:rPr>
        <w:t> Subject to the articles or by-laws, a majority of the number of directors or minimum number of directors required by the articles constitutes a quorum at any meeting of directors, and, notwithstanding any vacancy among the directors, a quorum of directors may exercise all the powers of the directors.</w:t>
      </w:r>
    </w:p>
    <w:p w14:paraId="7937DDBE" w14:textId="76054626" w:rsidR="00BC16CA" w:rsidRPr="00500C9C" w:rsidRDefault="00BC16CA" w:rsidP="00DA2D7F">
      <w:pPr>
        <w:widowControl w:val="0"/>
        <w:tabs>
          <w:tab w:val="left" w:pos="220"/>
          <w:tab w:val="left" w:pos="720"/>
        </w:tabs>
        <w:autoSpaceDE w:val="0"/>
        <w:autoSpaceDN w:val="0"/>
        <w:adjustRightInd w:val="0"/>
        <w:spacing w:before="0" w:after="0" w:line="240" w:lineRule="auto"/>
        <w:rPr>
          <w:rFonts w:cs="Helvetica Neue"/>
          <w:color w:val="262626"/>
        </w:rPr>
      </w:pPr>
      <w:r w:rsidRPr="00500C9C">
        <w:rPr>
          <w:rFonts w:cs="Helvetica Neue"/>
          <w:b/>
          <w:bCs/>
          <w:color w:val="262626"/>
        </w:rPr>
        <w:t>Canadian directors present at meetings</w:t>
      </w:r>
      <w:r w:rsidRPr="00500C9C">
        <w:rPr>
          <w:rFonts w:ascii="MS Mincho" w:eastAsia="MS Mincho" w:hAnsi="MS Mincho" w:cs="MS Mincho"/>
          <w:b/>
          <w:bCs/>
          <w:color w:val="262626"/>
        </w:rPr>
        <w:t> </w:t>
      </w:r>
      <w:r w:rsidRPr="00500C9C">
        <w:rPr>
          <w:rFonts w:cs="Helvetica Neue"/>
          <w:b/>
          <w:bCs/>
          <w:color w:val="204163"/>
        </w:rPr>
        <w:t>(3)</w:t>
      </w:r>
      <w:r w:rsidRPr="00500C9C">
        <w:rPr>
          <w:rFonts w:cs="Helvetica Neue"/>
          <w:color w:val="262626"/>
        </w:rPr>
        <w:t> Directors, other than directors of a corporation referred to in subsection 105(4), shall not transact business at a meeting of directors unless,</w:t>
      </w:r>
    </w:p>
    <w:p w14:paraId="6F42CA17" w14:textId="7F580701" w:rsidR="00BC16CA" w:rsidRPr="00500C9C" w:rsidRDefault="00BC16CA" w:rsidP="000B440E">
      <w:pPr>
        <w:widowControl w:val="0"/>
        <w:tabs>
          <w:tab w:val="left" w:pos="940"/>
          <w:tab w:val="left" w:pos="1440"/>
        </w:tabs>
        <w:autoSpaceDE w:val="0"/>
        <w:autoSpaceDN w:val="0"/>
        <w:adjustRightInd w:val="0"/>
        <w:spacing w:before="0" w:after="0" w:line="240" w:lineRule="auto"/>
        <w:ind w:left="720"/>
        <w:rPr>
          <w:rFonts w:cs="Helvetica Neue"/>
          <w:color w:val="262626"/>
        </w:rPr>
      </w:pPr>
      <w:r w:rsidRPr="00500C9C">
        <w:rPr>
          <w:rFonts w:cs="Helvetica Neue"/>
          <w:b/>
          <w:bCs/>
          <w:color w:val="204163"/>
        </w:rPr>
        <w:t>(a)</w:t>
      </w:r>
      <w:r w:rsidRPr="00500C9C">
        <w:rPr>
          <w:rFonts w:cs="Helvetica Neue"/>
          <w:color w:val="262626"/>
        </w:rPr>
        <w:t> if the corporation is subject to subsection 105(3), at least twenty-five per cent of the directors present are resident Canadians or, if the corporation has less than four directors, at least one of the directors present is a resident Canadian; or</w:t>
      </w:r>
    </w:p>
    <w:p w14:paraId="704FCF29" w14:textId="11476FA3" w:rsidR="00BC16CA" w:rsidRPr="00500C9C" w:rsidRDefault="00BC16CA" w:rsidP="000B440E">
      <w:pPr>
        <w:widowControl w:val="0"/>
        <w:tabs>
          <w:tab w:val="left" w:pos="940"/>
          <w:tab w:val="left" w:pos="1440"/>
        </w:tabs>
        <w:autoSpaceDE w:val="0"/>
        <w:autoSpaceDN w:val="0"/>
        <w:adjustRightInd w:val="0"/>
        <w:spacing w:before="0" w:after="0" w:line="240" w:lineRule="auto"/>
        <w:ind w:left="720"/>
        <w:rPr>
          <w:rFonts w:cs="Helvetica Neue"/>
          <w:color w:val="262626"/>
        </w:rPr>
      </w:pPr>
      <w:r w:rsidRPr="00500C9C">
        <w:rPr>
          <w:rFonts w:cs="Helvetica Neue"/>
          <w:b/>
          <w:bCs/>
          <w:color w:val="204163"/>
        </w:rPr>
        <w:t>(b)</w:t>
      </w:r>
      <w:r w:rsidRPr="00500C9C">
        <w:rPr>
          <w:rFonts w:cs="Helvetica Neue"/>
          <w:color w:val="262626"/>
        </w:rPr>
        <w:t> if t</w:t>
      </w:r>
      <w:r w:rsidR="000B440E" w:rsidRPr="00500C9C">
        <w:rPr>
          <w:rFonts w:cs="Helvetica Neue"/>
          <w:color w:val="262626"/>
        </w:rPr>
        <w:t>Í</w:t>
      </w:r>
      <w:r w:rsidRPr="00500C9C">
        <w:rPr>
          <w:rFonts w:cs="Helvetica Neue"/>
          <w:color w:val="262626"/>
        </w:rPr>
        <w:t>he corporation is subject to subsection 105(3.1), a majority of directors present are resident Canadians or if the corporation has only two directors, at least one of the directors present is a resident Canadian.</w:t>
      </w:r>
    </w:p>
    <w:p w14:paraId="6E6C08A0" w14:textId="77777777" w:rsidR="00DA2D7F" w:rsidRPr="00500C9C" w:rsidRDefault="00DA2D7F" w:rsidP="00DA2D7F">
      <w:pPr>
        <w:widowControl w:val="0"/>
        <w:tabs>
          <w:tab w:val="left" w:pos="220"/>
          <w:tab w:val="left" w:pos="720"/>
        </w:tabs>
        <w:autoSpaceDE w:val="0"/>
        <w:autoSpaceDN w:val="0"/>
        <w:adjustRightInd w:val="0"/>
        <w:spacing w:before="0" w:after="0" w:line="240" w:lineRule="auto"/>
        <w:rPr>
          <w:rFonts w:cs="Helvetica Neue"/>
          <w:b/>
          <w:bCs/>
          <w:color w:val="262626"/>
        </w:rPr>
      </w:pPr>
    </w:p>
    <w:p w14:paraId="40CB4D02" w14:textId="5EADEB0B" w:rsidR="00BC16CA" w:rsidRPr="00500C9C" w:rsidRDefault="00BC16CA" w:rsidP="00DA2D7F">
      <w:pPr>
        <w:widowControl w:val="0"/>
        <w:tabs>
          <w:tab w:val="left" w:pos="220"/>
          <w:tab w:val="left" w:pos="720"/>
        </w:tabs>
        <w:autoSpaceDE w:val="0"/>
        <w:autoSpaceDN w:val="0"/>
        <w:adjustRightInd w:val="0"/>
        <w:spacing w:before="0" w:after="0" w:line="240" w:lineRule="auto"/>
        <w:rPr>
          <w:rFonts w:cs="Helvetica Neue"/>
          <w:color w:val="262626"/>
        </w:rPr>
      </w:pPr>
      <w:r w:rsidRPr="00500C9C">
        <w:rPr>
          <w:rFonts w:cs="Helvetica Neue"/>
          <w:b/>
          <w:bCs/>
          <w:color w:val="262626"/>
        </w:rPr>
        <w:t>Exception</w:t>
      </w:r>
      <w:r w:rsidRPr="00500C9C">
        <w:rPr>
          <w:rFonts w:ascii="MS Mincho" w:eastAsia="MS Mincho" w:hAnsi="MS Mincho" w:cs="MS Mincho"/>
          <w:b/>
          <w:bCs/>
          <w:color w:val="262626"/>
        </w:rPr>
        <w:t> </w:t>
      </w:r>
      <w:r w:rsidRPr="00500C9C">
        <w:rPr>
          <w:rFonts w:cs="Helvetica Neue"/>
          <w:b/>
          <w:bCs/>
          <w:color w:val="204163"/>
        </w:rPr>
        <w:t>(4)</w:t>
      </w:r>
      <w:r w:rsidRPr="00500C9C">
        <w:rPr>
          <w:rFonts w:cs="Helvetica Neue"/>
          <w:color w:val="262626"/>
        </w:rPr>
        <w:t> Despite subsection (3), directors may transact business at a meeting of directors where the number of resident Canadian directors, required under that subsection, is not present if</w:t>
      </w:r>
    </w:p>
    <w:p w14:paraId="52561BF8" w14:textId="2990DB52" w:rsidR="00BC16CA" w:rsidRPr="00500C9C" w:rsidRDefault="00BC16CA" w:rsidP="000B440E">
      <w:pPr>
        <w:widowControl w:val="0"/>
        <w:tabs>
          <w:tab w:val="left" w:pos="940"/>
          <w:tab w:val="left" w:pos="1440"/>
        </w:tabs>
        <w:autoSpaceDE w:val="0"/>
        <w:autoSpaceDN w:val="0"/>
        <w:adjustRightInd w:val="0"/>
        <w:spacing w:before="0" w:after="0" w:line="240" w:lineRule="auto"/>
        <w:ind w:left="720"/>
        <w:rPr>
          <w:rFonts w:cs="Helvetica Neue"/>
          <w:color w:val="262626"/>
        </w:rPr>
      </w:pPr>
      <w:r w:rsidRPr="00500C9C">
        <w:rPr>
          <w:rFonts w:cs="Helvetica Neue"/>
          <w:b/>
          <w:bCs/>
          <w:color w:val="204163"/>
        </w:rPr>
        <w:t>(a)</w:t>
      </w:r>
      <w:r w:rsidRPr="00500C9C">
        <w:rPr>
          <w:rFonts w:cs="Helvetica Neue"/>
          <w:color w:val="262626"/>
        </w:rPr>
        <w:t> a resident Canadian director who is unable to be present approves in writing, or by telephonic, electronic or other communication facility, the business transacted at the meeting; and</w:t>
      </w:r>
    </w:p>
    <w:p w14:paraId="4C7BD58E" w14:textId="23BEEBE2" w:rsidR="00BC16CA" w:rsidRPr="00500C9C" w:rsidRDefault="00BC16CA" w:rsidP="000B440E">
      <w:pPr>
        <w:widowControl w:val="0"/>
        <w:tabs>
          <w:tab w:val="left" w:pos="940"/>
          <w:tab w:val="left" w:pos="1440"/>
        </w:tabs>
        <w:autoSpaceDE w:val="0"/>
        <w:autoSpaceDN w:val="0"/>
        <w:adjustRightInd w:val="0"/>
        <w:spacing w:before="0" w:after="0" w:line="240" w:lineRule="auto"/>
        <w:ind w:left="720"/>
        <w:rPr>
          <w:rFonts w:cs="Helvetica Neue"/>
          <w:color w:val="262626"/>
        </w:rPr>
      </w:pPr>
      <w:r w:rsidRPr="00500C9C">
        <w:rPr>
          <w:rFonts w:cs="Helvetica Neue"/>
          <w:b/>
          <w:bCs/>
          <w:color w:val="204163"/>
        </w:rPr>
        <w:t>(b)</w:t>
      </w:r>
      <w:r w:rsidRPr="00500C9C">
        <w:rPr>
          <w:rFonts w:cs="Helvetica Neue"/>
          <w:color w:val="262626"/>
        </w:rPr>
        <w:t> the required number of resident Canadian directors would have been present had that director been present at the meeting.</w:t>
      </w:r>
    </w:p>
    <w:p w14:paraId="2EB3BADE" w14:textId="77777777" w:rsidR="00DA2D7F" w:rsidRPr="00500C9C" w:rsidRDefault="00DA2D7F" w:rsidP="00DA2D7F">
      <w:pPr>
        <w:widowControl w:val="0"/>
        <w:tabs>
          <w:tab w:val="left" w:pos="220"/>
          <w:tab w:val="left" w:pos="720"/>
        </w:tabs>
        <w:autoSpaceDE w:val="0"/>
        <w:autoSpaceDN w:val="0"/>
        <w:adjustRightInd w:val="0"/>
        <w:spacing w:before="0" w:after="0" w:line="240" w:lineRule="auto"/>
        <w:rPr>
          <w:rFonts w:cs="Helvetica Neue"/>
          <w:b/>
          <w:bCs/>
          <w:color w:val="262626"/>
          <w:kern w:val="1"/>
        </w:rPr>
      </w:pPr>
    </w:p>
    <w:p w14:paraId="45BC87F8" w14:textId="2EEBFF73" w:rsidR="00BC16CA" w:rsidRPr="00500C9C" w:rsidRDefault="00BC16CA" w:rsidP="00DA2D7F">
      <w:pPr>
        <w:widowControl w:val="0"/>
        <w:tabs>
          <w:tab w:val="left" w:pos="220"/>
          <w:tab w:val="left" w:pos="720"/>
        </w:tabs>
        <w:autoSpaceDE w:val="0"/>
        <w:autoSpaceDN w:val="0"/>
        <w:adjustRightInd w:val="0"/>
        <w:spacing w:before="0" w:after="0" w:line="240" w:lineRule="auto"/>
        <w:rPr>
          <w:rFonts w:cs="Helvetica Neue"/>
          <w:color w:val="262626"/>
        </w:rPr>
      </w:pPr>
      <w:r w:rsidRPr="00500C9C">
        <w:rPr>
          <w:rFonts w:cs="Helvetica Neue"/>
          <w:b/>
          <w:bCs/>
          <w:color w:val="262626"/>
        </w:rPr>
        <w:t>Notice of meeting</w:t>
      </w:r>
      <w:r w:rsidRPr="00500C9C">
        <w:rPr>
          <w:rFonts w:ascii="MS Mincho" w:eastAsia="MS Mincho" w:hAnsi="MS Mincho" w:cs="MS Mincho"/>
          <w:b/>
          <w:bCs/>
          <w:color w:val="262626"/>
        </w:rPr>
        <w:t> </w:t>
      </w:r>
      <w:r w:rsidRPr="00500C9C">
        <w:rPr>
          <w:rFonts w:cs="Helvetica Neue"/>
          <w:b/>
          <w:bCs/>
          <w:color w:val="204163"/>
        </w:rPr>
        <w:t>(5)</w:t>
      </w:r>
      <w:r w:rsidRPr="00500C9C">
        <w:rPr>
          <w:rFonts w:cs="Helvetica Neue"/>
          <w:color w:val="262626"/>
        </w:rPr>
        <w:t> A notice of a meeting of directors shall specify any matter referred to in subsection 115(3) that is to be dealt with at the meeting but, unless the by-laws otherwise provide, need not specify the purpose of or the business to be transacted at the meeting.</w:t>
      </w:r>
    </w:p>
    <w:p w14:paraId="09EED6EA" w14:textId="77777777" w:rsidR="00DA2D7F" w:rsidRPr="00500C9C" w:rsidRDefault="00DA2D7F" w:rsidP="00DA2D7F">
      <w:pPr>
        <w:widowControl w:val="0"/>
        <w:tabs>
          <w:tab w:val="left" w:pos="220"/>
          <w:tab w:val="left" w:pos="720"/>
        </w:tabs>
        <w:autoSpaceDE w:val="0"/>
        <w:autoSpaceDN w:val="0"/>
        <w:adjustRightInd w:val="0"/>
        <w:spacing w:before="0" w:after="0" w:line="240" w:lineRule="auto"/>
        <w:rPr>
          <w:rFonts w:cs="Helvetica Neue"/>
          <w:b/>
          <w:bCs/>
          <w:color w:val="262626"/>
          <w:kern w:val="1"/>
        </w:rPr>
      </w:pPr>
    </w:p>
    <w:p w14:paraId="6CB917B2" w14:textId="1D16ACC6" w:rsidR="00BC16CA" w:rsidRPr="00500C9C" w:rsidRDefault="00BC16CA" w:rsidP="00DA2D7F">
      <w:pPr>
        <w:widowControl w:val="0"/>
        <w:tabs>
          <w:tab w:val="left" w:pos="220"/>
          <w:tab w:val="left" w:pos="720"/>
        </w:tabs>
        <w:autoSpaceDE w:val="0"/>
        <w:autoSpaceDN w:val="0"/>
        <w:adjustRightInd w:val="0"/>
        <w:spacing w:before="0" w:after="0" w:line="240" w:lineRule="auto"/>
        <w:rPr>
          <w:rFonts w:cs="Helvetica Neue"/>
          <w:color w:val="262626"/>
        </w:rPr>
      </w:pPr>
      <w:r w:rsidRPr="00500C9C">
        <w:rPr>
          <w:rFonts w:cs="Helvetica Neue"/>
          <w:b/>
          <w:bCs/>
          <w:color w:val="262626"/>
        </w:rPr>
        <w:t>Waiver of notice</w:t>
      </w:r>
      <w:r w:rsidRPr="00500C9C">
        <w:rPr>
          <w:rFonts w:ascii="MS Mincho" w:eastAsia="MS Mincho" w:hAnsi="MS Mincho" w:cs="MS Mincho"/>
          <w:b/>
          <w:bCs/>
          <w:color w:val="262626"/>
        </w:rPr>
        <w:t> </w:t>
      </w:r>
      <w:r w:rsidRPr="00500C9C">
        <w:rPr>
          <w:rFonts w:cs="Helvetica Neue"/>
          <w:b/>
          <w:bCs/>
          <w:color w:val="204163"/>
        </w:rPr>
        <w:t>(6)</w:t>
      </w:r>
      <w:r w:rsidRPr="00500C9C">
        <w:rPr>
          <w:rFonts w:cs="Helvetica Neue"/>
          <w:color w:val="262626"/>
        </w:rPr>
        <w:t> A director may in any manner waive a notice of a meeting of directors; and attendance of a director at a meeting of directors is a waiver of notice of the meeting, except where a director attends a meeting for the express purpose of objecting to the transaction of any business on the grounds that the meeting is not lawfully called.</w:t>
      </w:r>
    </w:p>
    <w:p w14:paraId="1415F878" w14:textId="77777777" w:rsidR="00DA2D7F" w:rsidRPr="00500C9C" w:rsidRDefault="00DA2D7F" w:rsidP="00DA2D7F">
      <w:pPr>
        <w:widowControl w:val="0"/>
        <w:tabs>
          <w:tab w:val="left" w:pos="220"/>
          <w:tab w:val="left" w:pos="720"/>
        </w:tabs>
        <w:autoSpaceDE w:val="0"/>
        <w:autoSpaceDN w:val="0"/>
        <w:adjustRightInd w:val="0"/>
        <w:spacing w:before="0" w:after="0" w:line="240" w:lineRule="auto"/>
        <w:rPr>
          <w:rFonts w:cs="Helvetica Neue"/>
          <w:b/>
          <w:bCs/>
          <w:color w:val="262626"/>
          <w:kern w:val="1"/>
        </w:rPr>
      </w:pPr>
    </w:p>
    <w:p w14:paraId="13CF095E" w14:textId="5C71C817" w:rsidR="00BC16CA" w:rsidRPr="00500C9C" w:rsidRDefault="00BC16CA" w:rsidP="00DA2D7F">
      <w:pPr>
        <w:widowControl w:val="0"/>
        <w:tabs>
          <w:tab w:val="left" w:pos="220"/>
          <w:tab w:val="left" w:pos="720"/>
        </w:tabs>
        <w:autoSpaceDE w:val="0"/>
        <w:autoSpaceDN w:val="0"/>
        <w:adjustRightInd w:val="0"/>
        <w:spacing w:before="0" w:after="0" w:line="240" w:lineRule="auto"/>
        <w:rPr>
          <w:rFonts w:cs="Helvetica Neue"/>
          <w:color w:val="262626"/>
        </w:rPr>
      </w:pPr>
      <w:r w:rsidRPr="00500C9C">
        <w:rPr>
          <w:rFonts w:cs="Helvetica Neue"/>
          <w:b/>
          <w:bCs/>
          <w:color w:val="262626"/>
        </w:rPr>
        <w:t>Adjournment</w:t>
      </w:r>
      <w:r w:rsidRPr="00500C9C">
        <w:rPr>
          <w:rFonts w:ascii="MS Mincho" w:eastAsia="MS Mincho" w:hAnsi="MS Mincho" w:cs="MS Mincho"/>
          <w:b/>
          <w:bCs/>
          <w:color w:val="262626"/>
        </w:rPr>
        <w:t> </w:t>
      </w:r>
      <w:r w:rsidRPr="00500C9C">
        <w:rPr>
          <w:rFonts w:cs="Helvetica Neue"/>
          <w:b/>
          <w:bCs/>
          <w:color w:val="204163"/>
        </w:rPr>
        <w:t>(7)</w:t>
      </w:r>
      <w:r w:rsidRPr="00500C9C">
        <w:rPr>
          <w:rFonts w:cs="Helvetica Neue"/>
          <w:color w:val="262626"/>
        </w:rPr>
        <w:t> Notice of an adjourned meeting of directors is not required to be given if the time and place of the adjourned meeting is announced at the original meeting.</w:t>
      </w:r>
    </w:p>
    <w:p w14:paraId="2490BD8E" w14:textId="77777777" w:rsidR="00DA2D7F" w:rsidRPr="00500C9C" w:rsidRDefault="00DA2D7F" w:rsidP="00DA2D7F">
      <w:pPr>
        <w:widowControl w:val="0"/>
        <w:tabs>
          <w:tab w:val="left" w:pos="220"/>
          <w:tab w:val="left" w:pos="720"/>
        </w:tabs>
        <w:autoSpaceDE w:val="0"/>
        <w:autoSpaceDN w:val="0"/>
        <w:adjustRightInd w:val="0"/>
        <w:spacing w:before="0" w:after="0" w:line="240" w:lineRule="auto"/>
        <w:rPr>
          <w:rFonts w:cs="Helvetica Neue"/>
          <w:b/>
          <w:bCs/>
          <w:color w:val="262626"/>
          <w:kern w:val="1"/>
        </w:rPr>
      </w:pPr>
    </w:p>
    <w:p w14:paraId="476AC830" w14:textId="77777777" w:rsidR="00DA2D7F" w:rsidRPr="00500C9C" w:rsidRDefault="00BC16CA" w:rsidP="00DA2D7F">
      <w:pPr>
        <w:widowControl w:val="0"/>
        <w:tabs>
          <w:tab w:val="left" w:pos="220"/>
          <w:tab w:val="left" w:pos="720"/>
        </w:tabs>
        <w:autoSpaceDE w:val="0"/>
        <w:autoSpaceDN w:val="0"/>
        <w:adjustRightInd w:val="0"/>
        <w:spacing w:before="0" w:after="0" w:line="240" w:lineRule="auto"/>
        <w:rPr>
          <w:rFonts w:cs="Helvetica Neue"/>
          <w:color w:val="262626"/>
        </w:rPr>
      </w:pPr>
      <w:r w:rsidRPr="00500C9C">
        <w:rPr>
          <w:rFonts w:cs="Helvetica Neue"/>
          <w:b/>
          <w:bCs/>
          <w:color w:val="262626"/>
        </w:rPr>
        <w:t>One director meeting</w:t>
      </w:r>
      <w:r w:rsidRPr="00500C9C">
        <w:rPr>
          <w:rFonts w:ascii="MS Mincho" w:eastAsia="MS Mincho" w:hAnsi="MS Mincho" w:cs="MS Mincho"/>
          <w:b/>
          <w:bCs/>
          <w:color w:val="262626"/>
        </w:rPr>
        <w:t> </w:t>
      </w:r>
      <w:r w:rsidRPr="00500C9C">
        <w:rPr>
          <w:rFonts w:cs="Helvetica Neue"/>
          <w:b/>
          <w:bCs/>
          <w:color w:val="204163"/>
        </w:rPr>
        <w:t>(8)</w:t>
      </w:r>
      <w:r w:rsidRPr="00500C9C">
        <w:rPr>
          <w:rFonts w:cs="Helvetica Neue"/>
          <w:color w:val="262626"/>
        </w:rPr>
        <w:t> Where a corporation has only one director, that director may constitute a meeting.</w:t>
      </w:r>
    </w:p>
    <w:p w14:paraId="0C9FEF89" w14:textId="77777777" w:rsidR="00DA2D7F" w:rsidRPr="00500C9C" w:rsidRDefault="00DA2D7F" w:rsidP="00DA2D7F">
      <w:pPr>
        <w:widowControl w:val="0"/>
        <w:tabs>
          <w:tab w:val="left" w:pos="220"/>
          <w:tab w:val="left" w:pos="720"/>
        </w:tabs>
        <w:autoSpaceDE w:val="0"/>
        <w:autoSpaceDN w:val="0"/>
        <w:adjustRightInd w:val="0"/>
        <w:spacing w:before="0" w:after="0" w:line="240" w:lineRule="auto"/>
        <w:rPr>
          <w:rFonts w:cs="Helvetica Neue"/>
          <w:color w:val="262626"/>
        </w:rPr>
      </w:pPr>
    </w:p>
    <w:p w14:paraId="51B2DEEC" w14:textId="38E872C7" w:rsidR="00C423A6" w:rsidRPr="00500C9C" w:rsidRDefault="00BC16CA" w:rsidP="00DA2D7F">
      <w:pPr>
        <w:widowControl w:val="0"/>
        <w:tabs>
          <w:tab w:val="left" w:pos="220"/>
          <w:tab w:val="left" w:pos="720"/>
        </w:tabs>
        <w:autoSpaceDE w:val="0"/>
        <w:autoSpaceDN w:val="0"/>
        <w:adjustRightInd w:val="0"/>
        <w:spacing w:before="0" w:after="0" w:line="240" w:lineRule="auto"/>
        <w:rPr>
          <w:rFonts w:cs="Helvetica Neue"/>
          <w:color w:val="262626"/>
        </w:rPr>
      </w:pPr>
      <w:r w:rsidRPr="00500C9C">
        <w:rPr>
          <w:rFonts w:cs="Helvetica Neue"/>
          <w:b/>
          <w:bCs/>
          <w:color w:val="262626"/>
        </w:rPr>
        <w:t>Participation</w:t>
      </w:r>
      <w:r w:rsidRPr="00500C9C">
        <w:rPr>
          <w:rFonts w:ascii="MS Mincho" w:eastAsia="MS Mincho" w:hAnsi="MS Mincho" w:cs="MS Mincho"/>
          <w:b/>
          <w:bCs/>
          <w:color w:val="262626"/>
        </w:rPr>
        <w:t> </w:t>
      </w:r>
      <w:r w:rsidRPr="00500C9C">
        <w:rPr>
          <w:rFonts w:cs="Helvetica Neue"/>
          <w:b/>
          <w:bCs/>
          <w:color w:val="204163"/>
        </w:rPr>
        <w:t>(9)</w:t>
      </w:r>
      <w:r w:rsidRPr="00500C9C">
        <w:rPr>
          <w:rFonts w:cs="Helvetica Neue"/>
          <w:color w:val="262626"/>
        </w:rPr>
        <w:t xml:space="preserve"> Subject to the by-laws, a director may, in accordance with the regulations, if any, and if all the directors of the corporation consent, participate in a meeting of directors or of a committee of directors by means of a telephonic, electronic or other communication facility that permits all participants to communicate adequately </w:t>
      </w:r>
      <w:r w:rsidRPr="00500C9C">
        <w:rPr>
          <w:rFonts w:cs="Helvetica Neue"/>
          <w:color w:val="262626"/>
        </w:rPr>
        <w:lastRenderedPageBreak/>
        <w:t>with each other during the meeting. A director participating in such a meeting by such means is deemed for the purposes of this Act to be present at that meeting.</w:t>
      </w:r>
    </w:p>
    <w:p w14:paraId="49A4FC46" w14:textId="2321792E" w:rsidR="00C423A6" w:rsidRPr="00500C9C" w:rsidRDefault="00C423A6" w:rsidP="00DC518E">
      <w:pPr>
        <w:pStyle w:val="Heading2"/>
        <w:rPr>
          <w:sz w:val="20"/>
          <w:szCs w:val="20"/>
        </w:rPr>
      </w:pPr>
      <w:bookmarkStart w:id="35" w:name="_Toc480996548"/>
      <w:r w:rsidRPr="00500C9C">
        <w:rPr>
          <w:color w:val="204163"/>
          <w:sz w:val="20"/>
          <w:szCs w:val="20"/>
        </w:rPr>
        <w:t>115</w:t>
      </w:r>
      <w:r w:rsidRPr="00500C9C">
        <w:rPr>
          <w:sz w:val="20"/>
          <w:szCs w:val="20"/>
        </w:rPr>
        <w:t> Delegation</w:t>
      </w:r>
      <w:bookmarkEnd w:id="35"/>
    </w:p>
    <w:p w14:paraId="0CB8AF43" w14:textId="0B8D7973" w:rsidR="00C423A6" w:rsidRPr="00500C9C" w:rsidRDefault="00C423A6" w:rsidP="00C423A6">
      <w:pPr>
        <w:widowControl w:val="0"/>
        <w:tabs>
          <w:tab w:val="left" w:pos="220"/>
          <w:tab w:val="left" w:pos="720"/>
        </w:tabs>
        <w:autoSpaceDE w:val="0"/>
        <w:autoSpaceDN w:val="0"/>
        <w:adjustRightInd w:val="0"/>
        <w:spacing w:before="0" w:after="0" w:line="240" w:lineRule="auto"/>
        <w:rPr>
          <w:rFonts w:cs="Helvetica Neue"/>
          <w:color w:val="262626"/>
        </w:rPr>
      </w:pPr>
      <w:r w:rsidRPr="00500C9C">
        <w:rPr>
          <w:rFonts w:cs="Helvetica Neue"/>
          <w:b/>
          <w:bCs/>
          <w:color w:val="204163"/>
        </w:rPr>
        <w:t>(1)</w:t>
      </w:r>
      <w:r w:rsidRPr="00500C9C">
        <w:rPr>
          <w:rFonts w:cs="Helvetica Neue"/>
          <w:color w:val="262626"/>
        </w:rPr>
        <w:t> Directors of a corporation may appoint from their number a managing director who is a resident Canadian or a committee of directors and delegate to such managing director or committee any of the powers of the directors.</w:t>
      </w:r>
    </w:p>
    <w:p w14:paraId="24284C2C" w14:textId="71E2F544" w:rsidR="00C423A6" w:rsidRPr="00500C9C" w:rsidRDefault="00C423A6" w:rsidP="00C423A6">
      <w:pPr>
        <w:widowControl w:val="0"/>
        <w:tabs>
          <w:tab w:val="left" w:pos="220"/>
          <w:tab w:val="left" w:pos="720"/>
        </w:tabs>
        <w:autoSpaceDE w:val="0"/>
        <w:autoSpaceDN w:val="0"/>
        <w:adjustRightInd w:val="0"/>
        <w:spacing w:before="0" w:after="0" w:line="240" w:lineRule="auto"/>
        <w:rPr>
          <w:rFonts w:cs="Helvetica Neue"/>
          <w:color w:val="262626"/>
        </w:rPr>
      </w:pPr>
      <w:r w:rsidRPr="00500C9C">
        <w:rPr>
          <w:rFonts w:cs="Helvetica Neue"/>
          <w:b/>
          <w:bCs/>
          <w:color w:val="262626"/>
        </w:rPr>
        <w:t>Limits on authority</w:t>
      </w:r>
      <w:r w:rsidRPr="00500C9C">
        <w:rPr>
          <w:rFonts w:ascii="MS Mincho" w:eastAsia="MS Mincho" w:hAnsi="MS Mincho" w:cs="MS Mincho"/>
          <w:b/>
          <w:bCs/>
          <w:color w:val="262626"/>
        </w:rPr>
        <w:t> </w:t>
      </w:r>
      <w:r w:rsidRPr="00500C9C">
        <w:rPr>
          <w:rFonts w:cs="Helvetica Neue"/>
          <w:b/>
          <w:bCs/>
          <w:color w:val="204163"/>
        </w:rPr>
        <w:t>(3)</w:t>
      </w:r>
      <w:r w:rsidRPr="00500C9C">
        <w:rPr>
          <w:rFonts w:cs="Helvetica Neue"/>
          <w:color w:val="262626"/>
        </w:rPr>
        <w:t> Notwithstanding subsection (1), no managing director and no committee of directors has authority to</w:t>
      </w:r>
    </w:p>
    <w:p w14:paraId="555477A3" w14:textId="77777777" w:rsidR="00C423A6" w:rsidRPr="00500C9C" w:rsidRDefault="00C423A6" w:rsidP="00C423A6">
      <w:pPr>
        <w:widowControl w:val="0"/>
        <w:tabs>
          <w:tab w:val="left" w:pos="940"/>
          <w:tab w:val="left" w:pos="1440"/>
        </w:tabs>
        <w:autoSpaceDE w:val="0"/>
        <w:autoSpaceDN w:val="0"/>
        <w:adjustRightInd w:val="0"/>
        <w:spacing w:before="0" w:after="0" w:line="240" w:lineRule="auto"/>
        <w:rPr>
          <w:rFonts w:cs="Helvetica Neue"/>
          <w:color w:val="262626"/>
        </w:rPr>
      </w:pPr>
      <w:r w:rsidRPr="00500C9C">
        <w:rPr>
          <w:rFonts w:cs="Helvetica Neue"/>
          <w:b/>
          <w:bCs/>
          <w:color w:val="204163"/>
        </w:rPr>
        <w:t>(a)</w:t>
      </w:r>
      <w:r w:rsidRPr="00500C9C">
        <w:rPr>
          <w:rFonts w:cs="Helvetica Neue"/>
          <w:color w:val="262626"/>
        </w:rPr>
        <w:t> submit to the shareholders any question or matter requiring the approval of the shareholders;</w:t>
      </w:r>
    </w:p>
    <w:p w14:paraId="2907A8C1" w14:textId="247E9E87" w:rsidR="00C423A6" w:rsidRPr="00500C9C" w:rsidRDefault="00C423A6" w:rsidP="00C423A6">
      <w:pPr>
        <w:widowControl w:val="0"/>
        <w:tabs>
          <w:tab w:val="left" w:pos="940"/>
          <w:tab w:val="left" w:pos="1440"/>
        </w:tabs>
        <w:autoSpaceDE w:val="0"/>
        <w:autoSpaceDN w:val="0"/>
        <w:adjustRightInd w:val="0"/>
        <w:spacing w:before="0" w:after="0" w:line="240" w:lineRule="auto"/>
        <w:rPr>
          <w:rFonts w:cs="Helvetica Neue"/>
          <w:color w:val="262626"/>
        </w:rPr>
      </w:pPr>
      <w:r w:rsidRPr="00500C9C">
        <w:rPr>
          <w:rFonts w:cs="Helvetica Neue"/>
          <w:b/>
          <w:bCs/>
          <w:color w:val="204163"/>
        </w:rPr>
        <w:t>(b)</w:t>
      </w:r>
      <w:r w:rsidRPr="00500C9C">
        <w:rPr>
          <w:rFonts w:cs="Helvetica Neue"/>
          <w:color w:val="262626"/>
        </w:rPr>
        <w:t> fill a vacancy among the directors or in the office of auditor, or appoint additional directors;</w:t>
      </w:r>
    </w:p>
    <w:p w14:paraId="25E1AB1D" w14:textId="62242E51" w:rsidR="00C423A6" w:rsidRPr="00500C9C" w:rsidRDefault="00C423A6" w:rsidP="00C423A6">
      <w:pPr>
        <w:widowControl w:val="0"/>
        <w:tabs>
          <w:tab w:val="left" w:pos="940"/>
          <w:tab w:val="left" w:pos="1440"/>
        </w:tabs>
        <w:autoSpaceDE w:val="0"/>
        <w:autoSpaceDN w:val="0"/>
        <w:adjustRightInd w:val="0"/>
        <w:spacing w:before="0" w:after="0" w:line="240" w:lineRule="auto"/>
        <w:rPr>
          <w:rFonts w:cs="Helvetica Neue"/>
          <w:color w:val="262626"/>
        </w:rPr>
      </w:pPr>
      <w:r w:rsidRPr="00500C9C">
        <w:rPr>
          <w:rFonts w:cs="Helvetica Neue"/>
          <w:b/>
          <w:bCs/>
          <w:color w:val="204163"/>
        </w:rPr>
        <w:t>(c)</w:t>
      </w:r>
      <w:r w:rsidRPr="00500C9C">
        <w:rPr>
          <w:rFonts w:cs="Helvetica Neue"/>
          <w:color w:val="262626"/>
        </w:rPr>
        <w:t> issue securities except as authorized by the directors;</w:t>
      </w:r>
    </w:p>
    <w:p w14:paraId="5D6E3773" w14:textId="416FCE59" w:rsidR="00C423A6" w:rsidRPr="00500C9C" w:rsidRDefault="00C423A6" w:rsidP="00C423A6">
      <w:pPr>
        <w:widowControl w:val="0"/>
        <w:tabs>
          <w:tab w:val="left" w:pos="940"/>
          <w:tab w:val="left" w:pos="1440"/>
        </w:tabs>
        <w:autoSpaceDE w:val="0"/>
        <w:autoSpaceDN w:val="0"/>
        <w:adjustRightInd w:val="0"/>
        <w:spacing w:before="0" w:after="0" w:line="240" w:lineRule="auto"/>
        <w:rPr>
          <w:rFonts w:cs="Helvetica Neue"/>
          <w:color w:val="262626"/>
        </w:rPr>
      </w:pPr>
      <w:r w:rsidRPr="00500C9C">
        <w:rPr>
          <w:rFonts w:cs="Helvetica Neue"/>
          <w:b/>
          <w:bCs/>
          <w:color w:val="204163"/>
        </w:rPr>
        <w:t>(c.1)</w:t>
      </w:r>
      <w:r w:rsidRPr="00500C9C">
        <w:rPr>
          <w:rFonts w:cs="Helvetica Neue"/>
          <w:color w:val="262626"/>
        </w:rPr>
        <w:t> issue shares of a series under section 27 except as authorized by the directors;</w:t>
      </w:r>
    </w:p>
    <w:p w14:paraId="68520E4B" w14:textId="71EC564E" w:rsidR="00C423A6" w:rsidRPr="00500C9C" w:rsidRDefault="00C423A6" w:rsidP="00C423A6">
      <w:pPr>
        <w:widowControl w:val="0"/>
        <w:tabs>
          <w:tab w:val="left" w:pos="940"/>
          <w:tab w:val="left" w:pos="1440"/>
        </w:tabs>
        <w:autoSpaceDE w:val="0"/>
        <w:autoSpaceDN w:val="0"/>
        <w:adjustRightInd w:val="0"/>
        <w:spacing w:before="0" w:after="0" w:line="240" w:lineRule="auto"/>
        <w:rPr>
          <w:rFonts w:cs="Helvetica Neue"/>
          <w:color w:val="262626"/>
        </w:rPr>
      </w:pPr>
      <w:r w:rsidRPr="00500C9C">
        <w:rPr>
          <w:rFonts w:cs="Helvetica Neue"/>
          <w:b/>
          <w:bCs/>
          <w:color w:val="204163"/>
        </w:rPr>
        <w:t>(d)</w:t>
      </w:r>
      <w:r w:rsidRPr="00500C9C">
        <w:rPr>
          <w:rFonts w:cs="Helvetica Neue"/>
          <w:color w:val="262626"/>
        </w:rPr>
        <w:t> declare dividends;</w:t>
      </w:r>
    </w:p>
    <w:p w14:paraId="2EFB3315" w14:textId="321C5A5A" w:rsidR="00C423A6" w:rsidRPr="00500C9C" w:rsidRDefault="00C423A6" w:rsidP="00C423A6">
      <w:pPr>
        <w:widowControl w:val="0"/>
        <w:tabs>
          <w:tab w:val="left" w:pos="940"/>
          <w:tab w:val="left" w:pos="1440"/>
        </w:tabs>
        <w:autoSpaceDE w:val="0"/>
        <w:autoSpaceDN w:val="0"/>
        <w:adjustRightInd w:val="0"/>
        <w:spacing w:before="0" w:after="0" w:line="240" w:lineRule="auto"/>
        <w:rPr>
          <w:rFonts w:cs="Helvetica Neue"/>
          <w:color w:val="262626"/>
        </w:rPr>
      </w:pPr>
      <w:r w:rsidRPr="00500C9C">
        <w:rPr>
          <w:rFonts w:cs="Helvetica Neue"/>
          <w:b/>
          <w:bCs/>
          <w:color w:val="204163"/>
        </w:rPr>
        <w:t>(e)</w:t>
      </w:r>
      <w:r w:rsidRPr="00500C9C">
        <w:rPr>
          <w:rFonts w:cs="Helvetica Neue"/>
          <w:color w:val="262626"/>
        </w:rPr>
        <w:t> purchase, redeem or otherwise acquire shares issued by the corporation;</w:t>
      </w:r>
    </w:p>
    <w:p w14:paraId="75E36C51" w14:textId="4614C502" w:rsidR="00C423A6" w:rsidRPr="00500C9C" w:rsidRDefault="00C423A6" w:rsidP="00C423A6">
      <w:pPr>
        <w:widowControl w:val="0"/>
        <w:tabs>
          <w:tab w:val="left" w:pos="940"/>
          <w:tab w:val="left" w:pos="1440"/>
        </w:tabs>
        <w:autoSpaceDE w:val="0"/>
        <w:autoSpaceDN w:val="0"/>
        <w:adjustRightInd w:val="0"/>
        <w:spacing w:before="0" w:after="0" w:line="240" w:lineRule="auto"/>
        <w:rPr>
          <w:rFonts w:cs="Helvetica Neue"/>
          <w:color w:val="262626"/>
        </w:rPr>
      </w:pPr>
      <w:r w:rsidRPr="00500C9C">
        <w:rPr>
          <w:rFonts w:cs="Helvetica Neue"/>
          <w:b/>
          <w:bCs/>
          <w:color w:val="204163"/>
        </w:rPr>
        <w:t>(f)</w:t>
      </w:r>
      <w:r w:rsidRPr="00500C9C">
        <w:rPr>
          <w:rFonts w:cs="Helvetica Neue"/>
          <w:color w:val="262626"/>
        </w:rPr>
        <w:t> pay a commission referred to in section 41 except as authorized by the directors;</w:t>
      </w:r>
    </w:p>
    <w:p w14:paraId="013B65CB" w14:textId="77777777" w:rsidR="00C423A6" w:rsidRPr="00500C9C" w:rsidRDefault="00C423A6" w:rsidP="00C423A6">
      <w:pPr>
        <w:widowControl w:val="0"/>
        <w:tabs>
          <w:tab w:val="left" w:pos="940"/>
          <w:tab w:val="left" w:pos="1440"/>
        </w:tabs>
        <w:autoSpaceDE w:val="0"/>
        <w:autoSpaceDN w:val="0"/>
        <w:adjustRightInd w:val="0"/>
        <w:spacing w:before="0" w:after="0" w:line="240" w:lineRule="auto"/>
        <w:rPr>
          <w:rFonts w:cs="Helvetica Neue"/>
          <w:color w:val="262626"/>
        </w:rPr>
      </w:pPr>
      <w:r w:rsidRPr="00500C9C">
        <w:rPr>
          <w:rFonts w:cs="Helvetica Neue"/>
          <w:b/>
          <w:bCs/>
          <w:color w:val="204163"/>
        </w:rPr>
        <w:t>(g)</w:t>
      </w:r>
      <w:r w:rsidRPr="00500C9C">
        <w:rPr>
          <w:rFonts w:cs="Helvetica Neue"/>
          <w:color w:val="262626"/>
        </w:rPr>
        <w:t> approve a management proxy circular referred to in Part XIII;</w:t>
      </w:r>
    </w:p>
    <w:p w14:paraId="35495D54" w14:textId="5EBCE041" w:rsidR="00C423A6" w:rsidRPr="00500C9C" w:rsidRDefault="00C423A6" w:rsidP="00C423A6">
      <w:pPr>
        <w:widowControl w:val="0"/>
        <w:tabs>
          <w:tab w:val="left" w:pos="940"/>
          <w:tab w:val="left" w:pos="1440"/>
        </w:tabs>
        <w:autoSpaceDE w:val="0"/>
        <w:autoSpaceDN w:val="0"/>
        <w:adjustRightInd w:val="0"/>
        <w:spacing w:before="0" w:after="0" w:line="240" w:lineRule="auto"/>
        <w:rPr>
          <w:rFonts w:cs="Helvetica Neue"/>
          <w:color w:val="262626"/>
        </w:rPr>
      </w:pPr>
      <w:r w:rsidRPr="00500C9C">
        <w:rPr>
          <w:rFonts w:cs="Helvetica Neue"/>
          <w:b/>
          <w:bCs/>
          <w:color w:val="204163"/>
        </w:rPr>
        <w:t>(h)</w:t>
      </w:r>
      <w:r w:rsidRPr="00500C9C">
        <w:rPr>
          <w:rFonts w:cs="Helvetica Neue"/>
          <w:color w:val="262626"/>
        </w:rPr>
        <w:t> approve a take-over bid circular or directors’ circular referred to in Part XVII;</w:t>
      </w:r>
    </w:p>
    <w:p w14:paraId="5A8E250C" w14:textId="4431AEB2" w:rsidR="00C423A6" w:rsidRPr="00500C9C" w:rsidRDefault="00C423A6" w:rsidP="00C423A6">
      <w:pPr>
        <w:widowControl w:val="0"/>
        <w:tabs>
          <w:tab w:val="left" w:pos="940"/>
          <w:tab w:val="left" w:pos="1440"/>
        </w:tabs>
        <w:autoSpaceDE w:val="0"/>
        <w:autoSpaceDN w:val="0"/>
        <w:adjustRightInd w:val="0"/>
        <w:spacing w:before="0" w:after="0" w:line="240" w:lineRule="auto"/>
        <w:rPr>
          <w:rFonts w:cs="Helvetica Neue"/>
          <w:color w:val="262626"/>
        </w:rPr>
      </w:pPr>
      <w:r w:rsidRPr="00500C9C">
        <w:rPr>
          <w:rFonts w:cs="Helvetica Neue"/>
          <w:b/>
          <w:bCs/>
          <w:color w:val="204163"/>
        </w:rPr>
        <w:t>(i)</w:t>
      </w:r>
      <w:r w:rsidRPr="00500C9C">
        <w:rPr>
          <w:rFonts w:cs="Helvetica Neue"/>
          <w:color w:val="262626"/>
        </w:rPr>
        <w:t> approve any financial statements referred to in section 155; or</w:t>
      </w:r>
    </w:p>
    <w:p w14:paraId="6C6397B4" w14:textId="6C231DF0" w:rsidR="007B504D" w:rsidRPr="00500C9C" w:rsidRDefault="00C423A6" w:rsidP="00C423A6">
      <w:pPr>
        <w:widowControl w:val="0"/>
        <w:tabs>
          <w:tab w:val="left" w:pos="220"/>
          <w:tab w:val="left" w:pos="720"/>
        </w:tabs>
        <w:autoSpaceDE w:val="0"/>
        <w:autoSpaceDN w:val="0"/>
        <w:adjustRightInd w:val="0"/>
        <w:spacing w:before="0" w:after="0" w:line="240" w:lineRule="auto"/>
        <w:rPr>
          <w:rFonts w:cs="Helvetica Neue"/>
          <w:color w:val="262626"/>
        </w:rPr>
      </w:pPr>
      <w:r w:rsidRPr="00500C9C">
        <w:rPr>
          <w:rFonts w:cs="Helvetica Neue"/>
          <w:b/>
          <w:bCs/>
          <w:color w:val="204163"/>
        </w:rPr>
        <w:t>(j)</w:t>
      </w:r>
      <w:r w:rsidRPr="00500C9C">
        <w:rPr>
          <w:rFonts w:cs="Helvetica Neue"/>
          <w:color w:val="262626"/>
        </w:rPr>
        <w:t> adopt, amend or repeal by-laws.</w:t>
      </w:r>
    </w:p>
    <w:p w14:paraId="4AA2F5E0" w14:textId="4542AB13" w:rsidR="00065437" w:rsidRPr="00500C9C" w:rsidRDefault="00065437" w:rsidP="00065437">
      <w:pPr>
        <w:pStyle w:val="Heading2"/>
        <w:rPr>
          <w:rFonts w:eastAsia="Times New Roman"/>
          <w:sz w:val="20"/>
          <w:szCs w:val="20"/>
        </w:rPr>
      </w:pPr>
      <w:bookmarkStart w:id="36" w:name="_Toc480996549"/>
      <w:r w:rsidRPr="00500C9C">
        <w:rPr>
          <w:rStyle w:val="sectionlabel"/>
          <w:bCs/>
          <w:color w:val="000000"/>
          <w:sz w:val="20"/>
          <w:szCs w:val="20"/>
        </w:rPr>
        <w:t>118</w:t>
      </w:r>
      <w:r w:rsidRPr="00500C9C">
        <w:rPr>
          <w:sz w:val="20"/>
          <w:szCs w:val="20"/>
        </w:rPr>
        <w:t> </w:t>
      </w:r>
      <w:r w:rsidRPr="00500C9C">
        <w:rPr>
          <w:rStyle w:val="lawlabel"/>
          <w:bCs/>
          <w:color w:val="000000"/>
          <w:sz w:val="20"/>
          <w:szCs w:val="20"/>
        </w:rPr>
        <w:t>(1)</w:t>
      </w:r>
      <w:r w:rsidRPr="00500C9C">
        <w:rPr>
          <w:sz w:val="20"/>
          <w:szCs w:val="20"/>
        </w:rPr>
        <w:t> </w:t>
      </w:r>
      <w:r w:rsidRPr="00500C9C">
        <w:rPr>
          <w:rFonts w:eastAsia="Times New Roman"/>
          <w:sz w:val="20"/>
          <w:szCs w:val="20"/>
        </w:rPr>
        <w:t>Directors’ liability</w:t>
      </w:r>
      <w:bookmarkEnd w:id="36"/>
    </w:p>
    <w:p w14:paraId="68BF7BB9" w14:textId="07939EE0" w:rsidR="00065437" w:rsidRPr="00500C9C" w:rsidRDefault="00065437" w:rsidP="00065437">
      <w:pPr>
        <w:pStyle w:val="subsection"/>
        <w:spacing w:before="168" w:beforeAutospacing="0" w:after="120" w:afterAutospacing="0"/>
        <w:rPr>
          <w:rFonts w:asciiTheme="minorHAnsi" w:hAnsiTheme="minorHAnsi"/>
          <w:color w:val="333333"/>
          <w:sz w:val="20"/>
          <w:szCs w:val="20"/>
        </w:rPr>
      </w:pPr>
      <w:r w:rsidRPr="00500C9C">
        <w:rPr>
          <w:rFonts w:asciiTheme="minorHAnsi" w:hAnsiTheme="minorHAnsi"/>
          <w:color w:val="333333"/>
          <w:sz w:val="20"/>
          <w:szCs w:val="20"/>
        </w:rPr>
        <w:t xml:space="preserve">Directors of a corporation who vote for or consent to a resolution authorizing the issue of a share under section 25 for a </w:t>
      </w:r>
      <w:r w:rsidRPr="00500C9C">
        <w:rPr>
          <w:rFonts w:asciiTheme="minorHAnsi" w:hAnsiTheme="minorHAnsi"/>
          <w:b/>
          <w:color w:val="333333"/>
          <w:sz w:val="20"/>
          <w:szCs w:val="20"/>
        </w:rPr>
        <w:t>consideration other than money</w:t>
      </w:r>
      <w:r w:rsidRPr="00500C9C">
        <w:rPr>
          <w:rFonts w:asciiTheme="minorHAnsi" w:hAnsiTheme="minorHAnsi"/>
          <w:color w:val="333333"/>
          <w:sz w:val="20"/>
          <w:szCs w:val="20"/>
        </w:rPr>
        <w:t xml:space="preserve"> are jointly and severally, or solidarily, liable to the corporation </w:t>
      </w:r>
      <w:r w:rsidRPr="00500C9C">
        <w:rPr>
          <w:rFonts w:asciiTheme="minorHAnsi" w:hAnsiTheme="minorHAnsi"/>
          <w:b/>
          <w:color w:val="333333"/>
          <w:sz w:val="20"/>
          <w:szCs w:val="20"/>
        </w:rPr>
        <w:t>to make good any amount by which the consideration received is less than the fair equivalent</w:t>
      </w:r>
      <w:r w:rsidRPr="00500C9C">
        <w:rPr>
          <w:rFonts w:asciiTheme="minorHAnsi" w:hAnsiTheme="minorHAnsi"/>
          <w:color w:val="333333"/>
          <w:sz w:val="20"/>
          <w:szCs w:val="20"/>
        </w:rPr>
        <w:t xml:space="preserve"> of the money that the corporation would have received if the share had been issued for money on the date of the resolution.</w:t>
      </w:r>
    </w:p>
    <w:p w14:paraId="61FDBE6C" w14:textId="682DDB2B" w:rsidR="00065437" w:rsidRPr="00500C9C" w:rsidRDefault="00065437" w:rsidP="00065437">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(2)</w:t>
      </w:r>
      <w:r w:rsidRPr="00500C9C">
        <w:rPr>
          <w:rFonts w:asciiTheme="minorHAnsi" w:hAnsiTheme="minorHAnsi"/>
          <w:color w:val="333333"/>
          <w:sz w:val="20"/>
          <w:szCs w:val="20"/>
        </w:rPr>
        <w:t> Directors of a corporation who vote for or consent to a resolution authorizing any of the following are jointly and severally, or solidarily, liable to restore to the corporation any amounts so distributed or paid and not otherwise recovered by the corporation:</w:t>
      </w:r>
    </w:p>
    <w:p w14:paraId="5E7F2AA5" w14:textId="77777777" w:rsidR="00065437" w:rsidRPr="00500C9C" w:rsidRDefault="00065437" w:rsidP="00065437">
      <w:pPr>
        <w:pStyle w:val="paragraph"/>
        <w:spacing w:before="168" w:beforeAutospacing="0" w:after="120" w:afterAutospacing="0"/>
        <w:ind w:left="720"/>
        <w:rPr>
          <w:rFonts w:asciiTheme="minorHAnsi" w:hAnsiTheme="minorHAnsi"/>
          <w:color w:val="333333"/>
          <w:sz w:val="20"/>
          <w:szCs w:val="20"/>
        </w:rPr>
      </w:pPr>
      <w:r w:rsidRPr="00500C9C">
        <w:rPr>
          <w:rStyle w:val="lawlabel"/>
          <w:rFonts w:asciiTheme="minorHAnsi" w:hAnsiTheme="minorHAnsi"/>
          <w:b/>
          <w:bCs/>
          <w:color w:val="000000"/>
          <w:sz w:val="20"/>
          <w:szCs w:val="20"/>
        </w:rPr>
        <w:t>(a)</w:t>
      </w:r>
      <w:r w:rsidRPr="00500C9C">
        <w:rPr>
          <w:rFonts w:asciiTheme="minorHAnsi" w:hAnsiTheme="minorHAnsi"/>
          <w:color w:val="333333"/>
          <w:sz w:val="20"/>
          <w:szCs w:val="20"/>
        </w:rPr>
        <w:t> a purchase, redemption or other acquisition of shares contrary to section 34, 35 or 36;</w:t>
      </w:r>
    </w:p>
    <w:p w14:paraId="4F93EDFB" w14:textId="77777777" w:rsidR="00065437" w:rsidRPr="00500C9C" w:rsidRDefault="00065437" w:rsidP="00065437">
      <w:pPr>
        <w:pStyle w:val="paragraph"/>
        <w:spacing w:before="168" w:beforeAutospacing="0" w:after="120" w:afterAutospacing="0"/>
        <w:ind w:left="720"/>
        <w:rPr>
          <w:rFonts w:asciiTheme="minorHAnsi" w:hAnsiTheme="minorHAnsi"/>
          <w:color w:val="333333"/>
          <w:sz w:val="20"/>
          <w:szCs w:val="20"/>
        </w:rPr>
      </w:pPr>
      <w:r w:rsidRPr="00500C9C">
        <w:rPr>
          <w:rStyle w:val="lawlabel"/>
          <w:rFonts w:asciiTheme="minorHAnsi" w:hAnsiTheme="minorHAnsi"/>
          <w:b/>
          <w:bCs/>
          <w:color w:val="000000"/>
          <w:sz w:val="20"/>
          <w:szCs w:val="20"/>
        </w:rPr>
        <w:t>(b)</w:t>
      </w:r>
      <w:r w:rsidRPr="00500C9C">
        <w:rPr>
          <w:rFonts w:asciiTheme="minorHAnsi" w:hAnsiTheme="minorHAnsi"/>
          <w:color w:val="333333"/>
          <w:sz w:val="20"/>
          <w:szCs w:val="20"/>
        </w:rPr>
        <w:t> a commission contrary to section 41;</w:t>
      </w:r>
    </w:p>
    <w:p w14:paraId="791DA18D" w14:textId="77777777" w:rsidR="00065437" w:rsidRPr="00500C9C" w:rsidRDefault="00065437" w:rsidP="00065437">
      <w:pPr>
        <w:pStyle w:val="paragraph"/>
        <w:spacing w:before="168" w:beforeAutospacing="0" w:after="120" w:afterAutospacing="0"/>
        <w:ind w:left="720"/>
        <w:rPr>
          <w:rFonts w:asciiTheme="minorHAnsi" w:hAnsiTheme="minorHAnsi"/>
          <w:color w:val="333333"/>
          <w:sz w:val="20"/>
          <w:szCs w:val="20"/>
        </w:rPr>
      </w:pPr>
      <w:r w:rsidRPr="00500C9C">
        <w:rPr>
          <w:rStyle w:val="lawlabel"/>
          <w:rFonts w:asciiTheme="minorHAnsi" w:hAnsiTheme="minorHAnsi"/>
          <w:b/>
          <w:bCs/>
          <w:color w:val="000000"/>
          <w:sz w:val="20"/>
          <w:szCs w:val="20"/>
        </w:rPr>
        <w:t>(c)</w:t>
      </w:r>
      <w:r w:rsidRPr="00500C9C">
        <w:rPr>
          <w:rFonts w:asciiTheme="minorHAnsi" w:hAnsiTheme="minorHAnsi"/>
          <w:color w:val="333333"/>
          <w:sz w:val="20"/>
          <w:szCs w:val="20"/>
        </w:rPr>
        <w:t> a payment of a dividend contrary to section 42;</w:t>
      </w:r>
    </w:p>
    <w:p w14:paraId="00CBA998" w14:textId="77777777" w:rsidR="00065437" w:rsidRPr="00500C9C" w:rsidRDefault="00065437" w:rsidP="00065437">
      <w:pPr>
        <w:pStyle w:val="paragraph"/>
        <w:spacing w:before="168" w:beforeAutospacing="0" w:after="120" w:afterAutospacing="0"/>
        <w:ind w:left="720"/>
        <w:rPr>
          <w:rFonts w:asciiTheme="minorHAnsi" w:hAnsiTheme="minorHAnsi"/>
          <w:color w:val="333333"/>
          <w:sz w:val="20"/>
          <w:szCs w:val="20"/>
        </w:rPr>
      </w:pPr>
      <w:r w:rsidRPr="00500C9C">
        <w:rPr>
          <w:rStyle w:val="lawlabel"/>
          <w:rFonts w:asciiTheme="minorHAnsi" w:hAnsiTheme="minorHAnsi"/>
          <w:b/>
          <w:bCs/>
          <w:color w:val="000000"/>
          <w:sz w:val="20"/>
          <w:szCs w:val="20"/>
        </w:rPr>
        <w:t>(d)</w:t>
      </w:r>
      <w:r w:rsidRPr="00500C9C">
        <w:rPr>
          <w:rFonts w:asciiTheme="minorHAnsi" w:hAnsiTheme="minorHAnsi"/>
          <w:color w:val="333333"/>
          <w:sz w:val="20"/>
          <w:szCs w:val="20"/>
        </w:rPr>
        <w:t> a payment of an indemnity contrary to section 124; or</w:t>
      </w:r>
    </w:p>
    <w:p w14:paraId="2035DA01" w14:textId="77777777" w:rsidR="00065437" w:rsidRPr="00500C9C" w:rsidRDefault="00065437" w:rsidP="00065437">
      <w:pPr>
        <w:pStyle w:val="paragraph"/>
        <w:spacing w:before="168" w:beforeAutospacing="0" w:after="120" w:afterAutospacing="0"/>
        <w:ind w:left="720"/>
        <w:rPr>
          <w:rFonts w:asciiTheme="minorHAnsi" w:hAnsiTheme="minorHAnsi"/>
          <w:color w:val="333333"/>
          <w:sz w:val="20"/>
          <w:szCs w:val="20"/>
        </w:rPr>
      </w:pPr>
      <w:r w:rsidRPr="00500C9C">
        <w:rPr>
          <w:rStyle w:val="lawlabel"/>
          <w:rFonts w:asciiTheme="minorHAnsi" w:hAnsiTheme="minorHAnsi"/>
          <w:b/>
          <w:bCs/>
          <w:color w:val="000000"/>
          <w:sz w:val="20"/>
          <w:szCs w:val="20"/>
        </w:rPr>
        <w:t>(e)</w:t>
      </w:r>
      <w:r w:rsidRPr="00500C9C">
        <w:rPr>
          <w:rFonts w:asciiTheme="minorHAnsi" w:hAnsiTheme="minorHAnsi"/>
          <w:color w:val="333333"/>
          <w:sz w:val="20"/>
          <w:szCs w:val="20"/>
        </w:rPr>
        <w:t> a payment to a shareholder contrary to section 190 or 241.</w:t>
      </w:r>
    </w:p>
    <w:p w14:paraId="092E3572" w14:textId="497A8868" w:rsidR="00065437" w:rsidRPr="00500C9C" w:rsidRDefault="00065437" w:rsidP="00065437">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(3)</w:t>
      </w:r>
      <w:r w:rsidRPr="00500C9C">
        <w:rPr>
          <w:rFonts w:asciiTheme="minorHAnsi" w:hAnsiTheme="minorHAnsi"/>
          <w:color w:val="333333"/>
          <w:sz w:val="20"/>
          <w:szCs w:val="20"/>
        </w:rPr>
        <w:t> A director who has satisfied a judgment rendered under this section is entitled to contribution from the other directors who voted for or consented to the unlawful act on which the judgment was founded.</w:t>
      </w:r>
    </w:p>
    <w:p w14:paraId="400A8B20" w14:textId="6A0127E1" w:rsidR="00065437" w:rsidRPr="00500C9C" w:rsidRDefault="00065437" w:rsidP="00065437">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(4)</w:t>
      </w:r>
      <w:r w:rsidRPr="00500C9C">
        <w:rPr>
          <w:rFonts w:asciiTheme="minorHAnsi" w:hAnsiTheme="minorHAnsi"/>
          <w:color w:val="333333"/>
          <w:sz w:val="20"/>
          <w:szCs w:val="20"/>
        </w:rPr>
        <w:t> A director liable under subsection (2) is entitled to apply to a court for an order compelling a shareholder or other recipient to pay or deliver to the director any money or property that was paid or distributed to the shareholder or other recipient contrary to section 34, 35, 36, 41, 42, 124, 190 or 241.</w:t>
      </w:r>
    </w:p>
    <w:p w14:paraId="573EC021" w14:textId="374B87A4" w:rsidR="00065437" w:rsidRPr="00500C9C" w:rsidRDefault="00065437" w:rsidP="00065437">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(5)</w:t>
      </w:r>
      <w:r w:rsidRPr="00500C9C">
        <w:rPr>
          <w:rFonts w:asciiTheme="minorHAnsi" w:hAnsiTheme="minorHAnsi"/>
          <w:color w:val="333333"/>
          <w:sz w:val="20"/>
          <w:szCs w:val="20"/>
        </w:rPr>
        <w:t> In connection with an application under subsection (4) a court may, if it is satisfied that it is equitable to do so,</w:t>
      </w:r>
    </w:p>
    <w:p w14:paraId="1D5DA8C1" w14:textId="77777777" w:rsidR="00065437" w:rsidRPr="00500C9C" w:rsidRDefault="00065437" w:rsidP="00065437">
      <w:pPr>
        <w:pStyle w:val="paragraph"/>
        <w:spacing w:before="168" w:beforeAutospacing="0" w:after="120" w:afterAutospacing="0"/>
        <w:ind w:left="720"/>
        <w:rPr>
          <w:rFonts w:asciiTheme="minorHAnsi" w:hAnsiTheme="minorHAnsi"/>
          <w:color w:val="333333"/>
          <w:sz w:val="20"/>
          <w:szCs w:val="20"/>
        </w:rPr>
      </w:pPr>
      <w:r w:rsidRPr="00500C9C">
        <w:rPr>
          <w:rStyle w:val="lawlabel"/>
          <w:rFonts w:asciiTheme="minorHAnsi" w:hAnsiTheme="minorHAnsi"/>
          <w:b/>
          <w:bCs/>
          <w:color w:val="000000"/>
          <w:sz w:val="20"/>
          <w:szCs w:val="20"/>
        </w:rPr>
        <w:t>(a)</w:t>
      </w:r>
      <w:r w:rsidRPr="00500C9C">
        <w:rPr>
          <w:rFonts w:asciiTheme="minorHAnsi" w:hAnsiTheme="minorHAnsi"/>
          <w:color w:val="333333"/>
          <w:sz w:val="20"/>
          <w:szCs w:val="20"/>
        </w:rPr>
        <w:t> order a shareholder or other recipient to pay or deliver to a director any money or property that was paid or distributed to the shareholder or other recipient contrary to section 34, 35, 36, 41, 42, 124, 190 or 241;</w:t>
      </w:r>
    </w:p>
    <w:p w14:paraId="2D1FA3C5" w14:textId="77777777" w:rsidR="00065437" w:rsidRPr="00500C9C" w:rsidRDefault="00065437" w:rsidP="00065437">
      <w:pPr>
        <w:pStyle w:val="paragraph"/>
        <w:spacing w:before="168" w:beforeAutospacing="0" w:after="120" w:afterAutospacing="0"/>
        <w:ind w:left="720"/>
        <w:rPr>
          <w:rFonts w:asciiTheme="minorHAnsi" w:hAnsiTheme="minorHAnsi"/>
          <w:color w:val="333333"/>
          <w:sz w:val="20"/>
          <w:szCs w:val="20"/>
        </w:rPr>
      </w:pPr>
      <w:r w:rsidRPr="00500C9C">
        <w:rPr>
          <w:rStyle w:val="lawlabel"/>
          <w:rFonts w:asciiTheme="minorHAnsi" w:hAnsiTheme="minorHAnsi"/>
          <w:b/>
          <w:bCs/>
          <w:color w:val="000000"/>
          <w:sz w:val="20"/>
          <w:szCs w:val="20"/>
        </w:rPr>
        <w:lastRenderedPageBreak/>
        <w:t>(b)</w:t>
      </w:r>
      <w:r w:rsidRPr="00500C9C">
        <w:rPr>
          <w:rFonts w:asciiTheme="minorHAnsi" w:hAnsiTheme="minorHAnsi"/>
          <w:color w:val="333333"/>
          <w:sz w:val="20"/>
          <w:szCs w:val="20"/>
        </w:rPr>
        <w:t> order a corporation to return or issue shares to a person from whom the corporation has purchased, redeemed or otherwise acquired shares; or</w:t>
      </w:r>
    </w:p>
    <w:p w14:paraId="31DA8420" w14:textId="77777777" w:rsidR="00065437" w:rsidRPr="00500C9C" w:rsidRDefault="00065437" w:rsidP="00065437">
      <w:pPr>
        <w:pStyle w:val="paragraph"/>
        <w:spacing w:before="168" w:beforeAutospacing="0" w:after="120" w:afterAutospacing="0"/>
        <w:ind w:left="720"/>
        <w:rPr>
          <w:rFonts w:asciiTheme="minorHAnsi" w:hAnsiTheme="minorHAnsi"/>
          <w:color w:val="333333"/>
          <w:sz w:val="20"/>
          <w:szCs w:val="20"/>
        </w:rPr>
      </w:pPr>
      <w:r w:rsidRPr="00500C9C">
        <w:rPr>
          <w:rStyle w:val="lawlabel"/>
          <w:rFonts w:asciiTheme="minorHAnsi" w:hAnsiTheme="minorHAnsi"/>
          <w:b/>
          <w:bCs/>
          <w:color w:val="000000"/>
          <w:sz w:val="20"/>
          <w:szCs w:val="20"/>
        </w:rPr>
        <w:t>(c)</w:t>
      </w:r>
      <w:r w:rsidRPr="00500C9C">
        <w:rPr>
          <w:rFonts w:asciiTheme="minorHAnsi" w:hAnsiTheme="minorHAnsi"/>
          <w:color w:val="333333"/>
          <w:sz w:val="20"/>
          <w:szCs w:val="20"/>
        </w:rPr>
        <w:t> make any further order it thinks fit.</w:t>
      </w:r>
    </w:p>
    <w:p w14:paraId="7FFA7F34" w14:textId="7D43BF16" w:rsidR="00065437" w:rsidRPr="00500C9C" w:rsidRDefault="00065437" w:rsidP="00065437">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(6)</w:t>
      </w:r>
      <w:r w:rsidRPr="00500C9C">
        <w:rPr>
          <w:rFonts w:asciiTheme="minorHAnsi" w:hAnsiTheme="minorHAnsi"/>
          <w:color w:val="333333"/>
          <w:sz w:val="20"/>
          <w:szCs w:val="20"/>
        </w:rPr>
        <w:t xml:space="preserve"> A director who </w:t>
      </w:r>
      <w:r w:rsidRPr="00500C9C">
        <w:rPr>
          <w:rFonts w:asciiTheme="minorHAnsi" w:hAnsiTheme="minorHAnsi"/>
          <w:b/>
          <w:color w:val="333333"/>
          <w:sz w:val="20"/>
          <w:szCs w:val="20"/>
        </w:rPr>
        <w:t>proves that the director did not know and could not reasonably have known that the share was issued for a consideration less than the fair equivalent</w:t>
      </w:r>
      <w:r w:rsidRPr="00500C9C">
        <w:rPr>
          <w:rFonts w:asciiTheme="minorHAnsi" w:hAnsiTheme="minorHAnsi"/>
          <w:color w:val="333333"/>
          <w:sz w:val="20"/>
          <w:szCs w:val="20"/>
        </w:rPr>
        <w:t xml:space="preserve"> of the money that the corporation would have received if the share had been issued for money </w:t>
      </w:r>
      <w:r w:rsidRPr="00500C9C">
        <w:rPr>
          <w:rFonts w:asciiTheme="minorHAnsi" w:hAnsiTheme="minorHAnsi"/>
          <w:b/>
          <w:color w:val="333333"/>
          <w:sz w:val="20"/>
          <w:szCs w:val="20"/>
        </w:rPr>
        <w:t>is not liable under subsection (1).</w:t>
      </w:r>
    </w:p>
    <w:p w14:paraId="35FFAB92" w14:textId="3645276B" w:rsidR="00065437" w:rsidRPr="00500C9C" w:rsidRDefault="00065437" w:rsidP="00065437">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 xml:space="preserve"> (7)</w:t>
      </w:r>
      <w:r w:rsidRPr="00500C9C">
        <w:rPr>
          <w:rFonts w:asciiTheme="minorHAnsi" w:hAnsiTheme="minorHAnsi"/>
          <w:color w:val="333333"/>
          <w:sz w:val="20"/>
          <w:szCs w:val="20"/>
        </w:rPr>
        <w:t> An action to enforce a liability imposed by this section may not be commenced after two years from the date of the resolution authorizing the action complained of.</w:t>
      </w:r>
    </w:p>
    <w:p w14:paraId="3657CAB3" w14:textId="364A9CCB" w:rsidR="00065437" w:rsidRPr="00500C9C" w:rsidRDefault="00065437" w:rsidP="00065437">
      <w:pPr>
        <w:pStyle w:val="Heading2"/>
        <w:rPr>
          <w:rFonts w:eastAsia="Times New Roman"/>
          <w:sz w:val="20"/>
          <w:szCs w:val="20"/>
        </w:rPr>
      </w:pPr>
      <w:bookmarkStart w:id="37" w:name="_Toc480996550"/>
      <w:r w:rsidRPr="00500C9C">
        <w:rPr>
          <w:rStyle w:val="sectionlabel"/>
          <w:bCs/>
          <w:color w:val="000000"/>
          <w:sz w:val="20"/>
          <w:szCs w:val="20"/>
        </w:rPr>
        <w:t>119</w:t>
      </w:r>
      <w:r w:rsidRPr="00500C9C">
        <w:rPr>
          <w:sz w:val="20"/>
          <w:szCs w:val="20"/>
        </w:rPr>
        <w:t> </w:t>
      </w:r>
      <w:r w:rsidRPr="00500C9C">
        <w:rPr>
          <w:rStyle w:val="lawlabel"/>
          <w:bCs/>
          <w:color w:val="000000"/>
          <w:sz w:val="20"/>
          <w:szCs w:val="20"/>
        </w:rPr>
        <w:t>(1)</w:t>
      </w:r>
      <w:r w:rsidRPr="00500C9C">
        <w:rPr>
          <w:sz w:val="20"/>
          <w:szCs w:val="20"/>
        </w:rPr>
        <w:t> </w:t>
      </w:r>
      <w:r w:rsidRPr="00500C9C">
        <w:rPr>
          <w:rFonts w:eastAsia="Times New Roman"/>
          <w:sz w:val="20"/>
          <w:szCs w:val="20"/>
        </w:rPr>
        <w:t>Liability of directors for wages</w:t>
      </w:r>
      <w:bookmarkEnd w:id="37"/>
    </w:p>
    <w:p w14:paraId="61081529" w14:textId="2EE5BBAF" w:rsidR="00065437" w:rsidRPr="00500C9C" w:rsidRDefault="00065437" w:rsidP="00065437">
      <w:pPr>
        <w:pStyle w:val="subsection"/>
        <w:spacing w:before="168" w:beforeAutospacing="0" w:after="120" w:afterAutospacing="0"/>
        <w:rPr>
          <w:rFonts w:asciiTheme="minorHAnsi" w:hAnsiTheme="minorHAnsi"/>
          <w:color w:val="333333"/>
          <w:sz w:val="20"/>
          <w:szCs w:val="20"/>
        </w:rPr>
      </w:pPr>
      <w:r w:rsidRPr="00500C9C">
        <w:rPr>
          <w:rFonts w:asciiTheme="minorHAnsi" w:hAnsiTheme="minorHAnsi"/>
          <w:color w:val="333333"/>
          <w:sz w:val="20"/>
          <w:szCs w:val="20"/>
        </w:rPr>
        <w:t xml:space="preserve">Directors of a corporation are jointly and severally, or solidarily, </w:t>
      </w:r>
      <w:r w:rsidRPr="00500C9C">
        <w:rPr>
          <w:rFonts w:asciiTheme="minorHAnsi" w:hAnsiTheme="minorHAnsi"/>
          <w:b/>
          <w:color w:val="333333"/>
          <w:sz w:val="20"/>
          <w:szCs w:val="20"/>
        </w:rPr>
        <w:t>liable to employees</w:t>
      </w:r>
      <w:r w:rsidRPr="00500C9C">
        <w:rPr>
          <w:rFonts w:asciiTheme="minorHAnsi" w:hAnsiTheme="minorHAnsi"/>
          <w:color w:val="333333"/>
          <w:sz w:val="20"/>
          <w:szCs w:val="20"/>
        </w:rPr>
        <w:t xml:space="preserve"> of the corporation </w:t>
      </w:r>
      <w:r w:rsidRPr="00500C9C">
        <w:rPr>
          <w:rFonts w:asciiTheme="minorHAnsi" w:hAnsiTheme="minorHAnsi"/>
          <w:b/>
          <w:color w:val="333333"/>
          <w:sz w:val="20"/>
          <w:szCs w:val="20"/>
        </w:rPr>
        <w:t>for all debts not exceeding six months wages payable to each such employee for services performed for the corporation</w:t>
      </w:r>
      <w:r w:rsidRPr="00500C9C">
        <w:rPr>
          <w:rFonts w:asciiTheme="minorHAnsi" w:hAnsiTheme="minorHAnsi"/>
          <w:color w:val="333333"/>
          <w:sz w:val="20"/>
          <w:szCs w:val="20"/>
        </w:rPr>
        <w:t xml:space="preserve"> while they are such directors respectively.</w:t>
      </w:r>
    </w:p>
    <w:p w14:paraId="14DEDDFF" w14:textId="00EA83FE" w:rsidR="00065437" w:rsidRPr="00500C9C" w:rsidRDefault="00065437" w:rsidP="00065437">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(2)</w:t>
      </w:r>
      <w:r w:rsidRPr="00500C9C">
        <w:rPr>
          <w:rFonts w:asciiTheme="minorHAnsi" w:hAnsiTheme="minorHAnsi"/>
          <w:color w:val="333333"/>
          <w:sz w:val="20"/>
          <w:szCs w:val="20"/>
        </w:rPr>
        <w:t xml:space="preserve"> A director is </w:t>
      </w:r>
      <w:r w:rsidRPr="00500C9C">
        <w:rPr>
          <w:rFonts w:asciiTheme="minorHAnsi" w:hAnsiTheme="minorHAnsi"/>
          <w:b/>
          <w:color w:val="333333"/>
          <w:sz w:val="20"/>
          <w:szCs w:val="20"/>
        </w:rPr>
        <w:t>not liable</w:t>
      </w:r>
      <w:r w:rsidRPr="00500C9C">
        <w:rPr>
          <w:rFonts w:asciiTheme="minorHAnsi" w:hAnsiTheme="minorHAnsi"/>
          <w:color w:val="333333"/>
          <w:sz w:val="20"/>
          <w:szCs w:val="20"/>
        </w:rPr>
        <w:t xml:space="preserve"> under subsection (1) </w:t>
      </w:r>
      <w:r w:rsidRPr="00500C9C">
        <w:rPr>
          <w:rFonts w:asciiTheme="minorHAnsi" w:hAnsiTheme="minorHAnsi"/>
          <w:color w:val="333333"/>
          <w:sz w:val="20"/>
          <w:szCs w:val="20"/>
          <w:u w:val="single"/>
        </w:rPr>
        <w:t>unless</w:t>
      </w:r>
    </w:p>
    <w:p w14:paraId="44F746F8" w14:textId="77777777" w:rsidR="00065437" w:rsidRPr="00500C9C" w:rsidRDefault="00065437" w:rsidP="00065437">
      <w:pPr>
        <w:pStyle w:val="paragraph"/>
        <w:spacing w:before="168" w:beforeAutospacing="0" w:after="120" w:afterAutospacing="0"/>
        <w:ind w:left="720"/>
        <w:rPr>
          <w:rFonts w:asciiTheme="minorHAnsi" w:hAnsiTheme="minorHAnsi"/>
          <w:color w:val="333333"/>
          <w:sz w:val="20"/>
          <w:szCs w:val="20"/>
        </w:rPr>
      </w:pPr>
      <w:r w:rsidRPr="00500C9C">
        <w:rPr>
          <w:rStyle w:val="lawlabel"/>
          <w:rFonts w:asciiTheme="minorHAnsi" w:hAnsiTheme="minorHAnsi"/>
          <w:b/>
          <w:bCs/>
          <w:color w:val="000000"/>
          <w:sz w:val="20"/>
          <w:szCs w:val="20"/>
        </w:rPr>
        <w:t>(a)</w:t>
      </w:r>
      <w:r w:rsidRPr="00500C9C">
        <w:rPr>
          <w:rFonts w:asciiTheme="minorHAnsi" w:hAnsiTheme="minorHAnsi"/>
          <w:color w:val="333333"/>
          <w:sz w:val="20"/>
          <w:szCs w:val="20"/>
        </w:rPr>
        <w:t xml:space="preserve"> the corporation has been </w:t>
      </w:r>
      <w:r w:rsidRPr="00500C9C">
        <w:rPr>
          <w:rFonts w:asciiTheme="minorHAnsi" w:hAnsiTheme="minorHAnsi"/>
          <w:b/>
          <w:color w:val="333333"/>
          <w:sz w:val="20"/>
          <w:szCs w:val="20"/>
        </w:rPr>
        <w:t>sued for the debt within six months after it has become due and execution has been returned unsatisfied</w:t>
      </w:r>
      <w:r w:rsidRPr="00500C9C">
        <w:rPr>
          <w:rFonts w:asciiTheme="minorHAnsi" w:hAnsiTheme="minorHAnsi"/>
          <w:color w:val="333333"/>
          <w:sz w:val="20"/>
          <w:szCs w:val="20"/>
        </w:rPr>
        <w:t xml:space="preserve"> in whole or in part;</w:t>
      </w:r>
    </w:p>
    <w:p w14:paraId="5D6A6EEF" w14:textId="77777777" w:rsidR="00065437" w:rsidRPr="00500C9C" w:rsidRDefault="00065437" w:rsidP="00065437">
      <w:pPr>
        <w:pStyle w:val="paragraph"/>
        <w:spacing w:before="168" w:beforeAutospacing="0" w:after="120" w:afterAutospacing="0"/>
        <w:ind w:left="720"/>
        <w:rPr>
          <w:rFonts w:asciiTheme="minorHAnsi" w:hAnsiTheme="minorHAnsi"/>
          <w:color w:val="333333"/>
          <w:sz w:val="20"/>
          <w:szCs w:val="20"/>
        </w:rPr>
      </w:pPr>
      <w:r w:rsidRPr="00500C9C">
        <w:rPr>
          <w:rStyle w:val="lawlabel"/>
          <w:rFonts w:asciiTheme="minorHAnsi" w:hAnsiTheme="minorHAnsi"/>
          <w:b/>
          <w:bCs/>
          <w:color w:val="000000"/>
          <w:sz w:val="20"/>
          <w:szCs w:val="20"/>
        </w:rPr>
        <w:t>(b)</w:t>
      </w:r>
      <w:r w:rsidRPr="00500C9C">
        <w:rPr>
          <w:rFonts w:asciiTheme="minorHAnsi" w:hAnsiTheme="minorHAnsi"/>
          <w:color w:val="333333"/>
          <w:sz w:val="20"/>
          <w:szCs w:val="20"/>
        </w:rPr>
        <w:t> the corporation has commenced liquidation and dissolution proceedings or has been dissolved and a claim for the debt has been proved within six months after the earlier of the date of commencement of the liquidation and dissolution proceedings and the date of dissolution; or</w:t>
      </w:r>
    </w:p>
    <w:p w14:paraId="572EB4AB" w14:textId="77777777" w:rsidR="00065437" w:rsidRPr="00500C9C" w:rsidRDefault="00065437" w:rsidP="00065437">
      <w:pPr>
        <w:pStyle w:val="paragraph"/>
        <w:spacing w:before="168" w:beforeAutospacing="0" w:after="120" w:afterAutospacing="0"/>
        <w:ind w:left="720"/>
        <w:rPr>
          <w:rFonts w:asciiTheme="minorHAnsi" w:hAnsiTheme="minorHAnsi"/>
          <w:color w:val="333333"/>
          <w:sz w:val="20"/>
          <w:szCs w:val="20"/>
        </w:rPr>
      </w:pPr>
      <w:r w:rsidRPr="00500C9C">
        <w:rPr>
          <w:rStyle w:val="lawlabel"/>
          <w:rFonts w:asciiTheme="minorHAnsi" w:hAnsiTheme="minorHAnsi"/>
          <w:b/>
          <w:bCs/>
          <w:color w:val="000000"/>
          <w:sz w:val="20"/>
          <w:szCs w:val="20"/>
        </w:rPr>
        <w:t>(c)</w:t>
      </w:r>
      <w:r w:rsidRPr="00500C9C">
        <w:rPr>
          <w:rFonts w:asciiTheme="minorHAnsi" w:hAnsiTheme="minorHAnsi"/>
          <w:color w:val="333333"/>
          <w:sz w:val="20"/>
          <w:szCs w:val="20"/>
        </w:rPr>
        <w:t> the corporation has made an assignment or a bankruptcy order has been made against it under the</w:t>
      </w:r>
      <w:r w:rsidRPr="00500C9C">
        <w:rPr>
          <w:rStyle w:val="apple-converted-space"/>
          <w:rFonts w:asciiTheme="minorHAnsi" w:hAnsiTheme="minorHAnsi"/>
          <w:color w:val="333333"/>
          <w:sz w:val="20"/>
          <w:szCs w:val="20"/>
        </w:rPr>
        <w:t> </w:t>
      </w:r>
      <w:hyperlink r:id="rId12" w:history="1">
        <w:r w:rsidRPr="00500C9C">
          <w:rPr>
            <w:rStyle w:val="Hyperlink"/>
            <w:rFonts w:asciiTheme="minorHAnsi" w:hAnsiTheme="minorHAnsi"/>
            <w:i/>
            <w:iCs/>
            <w:color w:val="7834BC"/>
            <w:sz w:val="20"/>
            <w:szCs w:val="20"/>
          </w:rPr>
          <w:t>Bankruptcy and Insolvency Act</w:t>
        </w:r>
      </w:hyperlink>
      <w:r w:rsidRPr="00500C9C">
        <w:rPr>
          <w:rStyle w:val="apple-converted-space"/>
          <w:rFonts w:asciiTheme="minorHAnsi" w:hAnsiTheme="minorHAnsi"/>
          <w:color w:val="333333"/>
          <w:sz w:val="20"/>
          <w:szCs w:val="20"/>
        </w:rPr>
        <w:t> </w:t>
      </w:r>
      <w:r w:rsidRPr="00500C9C">
        <w:rPr>
          <w:rFonts w:asciiTheme="minorHAnsi" w:hAnsiTheme="minorHAnsi"/>
          <w:color w:val="333333"/>
          <w:sz w:val="20"/>
          <w:szCs w:val="20"/>
        </w:rPr>
        <w:t>and a claim for the debt has been proved within six months after the date of the assignment or bankruptcy order.</w:t>
      </w:r>
    </w:p>
    <w:p w14:paraId="6A54A528" w14:textId="15BF3FAE" w:rsidR="00065437" w:rsidRPr="00500C9C" w:rsidRDefault="00065437" w:rsidP="00065437">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(3)</w:t>
      </w:r>
      <w:r w:rsidRPr="00500C9C">
        <w:rPr>
          <w:rFonts w:asciiTheme="minorHAnsi" w:hAnsiTheme="minorHAnsi"/>
          <w:color w:val="333333"/>
          <w:sz w:val="20"/>
          <w:szCs w:val="20"/>
        </w:rPr>
        <w:t> A director, unless sued for a debt referred to in subsection (1) while a director or within two years after ceasing to be a director, is not liable under this section.</w:t>
      </w:r>
    </w:p>
    <w:p w14:paraId="31B75269" w14:textId="7A782A86" w:rsidR="00065437" w:rsidRPr="00500C9C" w:rsidRDefault="00065437" w:rsidP="00065437">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(4)</w:t>
      </w:r>
      <w:r w:rsidRPr="00500C9C">
        <w:rPr>
          <w:rFonts w:asciiTheme="minorHAnsi" w:hAnsiTheme="minorHAnsi"/>
          <w:color w:val="333333"/>
          <w:sz w:val="20"/>
          <w:szCs w:val="20"/>
        </w:rPr>
        <w:t> Where execution referred to in paragraph (2)(a) has issued, the amount recoverable from a director is the amount remaining unsatisfied after execution.</w:t>
      </w:r>
    </w:p>
    <w:p w14:paraId="60E14216" w14:textId="77777777" w:rsidR="00065437" w:rsidRPr="00500C9C" w:rsidRDefault="00065437" w:rsidP="00065437">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(5)</w:t>
      </w:r>
      <w:r w:rsidRPr="00500C9C">
        <w:rPr>
          <w:rFonts w:asciiTheme="minorHAnsi" w:hAnsiTheme="minorHAnsi"/>
          <w:color w:val="333333"/>
          <w:sz w:val="20"/>
          <w:szCs w:val="20"/>
        </w:rPr>
        <w:t> A director who pays a debt referred to in subsection (1) that is proved in liquidation and dissolution or bankruptcy proceedings is entitled to any priority that the employee would have been entitled to and, if a judgment has been obtained, the director is</w:t>
      </w:r>
    </w:p>
    <w:p w14:paraId="3CB12BD2" w14:textId="77777777" w:rsidR="00065437" w:rsidRPr="00500C9C" w:rsidRDefault="00065437" w:rsidP="00065437">
      <w:pPr>
        <w:pStyle w:val="paragraph"/>
        <w:spacing w:before="168" w:beforeAutospacing="0" w:after="120" w:afterAutospacing="0"/>
        <w:ind w:left="720"/>
        <w:rPr>
          <w:rFonts w:asciiTheme="minorHAnsi" w:hAnsiTheme="minorHAnsi"/>
          <w:color w:val="333333"/>
          <w:sz w:val="20"/>
          <w:szCs w:val="20"/>
        </w:rPr>
      </w:pPr>
      <w:r w:rsidRPr="00500C9C">
        <w:rPr>
          <w:rStyle w:val="lawlabel"/>
          <w:rFonts w:asciiTheme="minorHAnsi" w:hAnsiTheme="minorHAnsi"/>
          <w:b/>
          <w:bCs/>
          <w:color w:val="000000"/>
          <w:sz w:val="20"/>
          <w:szCs w:val="20"/>
        </w:rPr>
        <w:t>(a)</w:t>
      </w:r>
      <w:r w:rsidRPr="00500C9C">
        <w:rPr>
          <w:rFonts w:asciiTheme="minorHAnsi" w:hAnsiTheme="minorHAnsi"/>
          <w:color w:val="333333"/>
          <w:sz w:val="20"/>
          <w:szCs w:val="20"/>
        </w:rPr>
        <w:t> in Quebec, subrogated to the employee’s rights as declared in the judgment; and</w:t>
      </w:r>
    </w:p>
    <w:p w14:paraId="73EAEB5B" w14:textId="77777777" w:rsidR="00065437" w:rsidRPr="00500C9C" w:rsidRDefault="00065437" w:rsidP="00065437">
      <w:pPr>
        <w:pStyle w:val="paragraph"/>
        <w:spacing w:before="168" w:beforeAutospacing="0" w:after="120" w:afterAutospacing="0"/>
        <w:ind w:left="720"/>
        <w:rPr>
          <w:rFonts w:asciiTheme="minorHAnsi" w:hAnsiTheme="minorHAnsi"/>
          <w:color w:val="333333"/>
          <w:sz w:val="20"/>
          <w:szCs w:val="20"/>
        </w:rPr>
      </w:pPr>
      <w:r w:rsidRPr="00500C9C">
        <w:rPr>
          <w:rStyle w:val="lawlabel"/>
          <w:rFonts w:asciiTheme="minorHAnsi" w:hAnsiTheme="minorHAnsi"/>
          <w:b/>
          <w:bCs/>
          <w:color w:val="000000"/>
          <w:sz w:val="20"/>
          <w:szCs w:val="20"/>
        </w:rPr>
        <w:t>(b)</w:t>
      </w:r>
      <w:r w:rsidRPr="00500C9C">
        <w:rPr>
          <w:rFonts w:asciiTheme="minorHAnsi" w:hAnsiTheme="minorHAnsi"/>
          <w:color w:val="333333"/>
          <w:sz w:val="20"/>
          <w:szCs w:val="20"/>
        </w:rPr>
        <w:t> elsewhere in Canada, entitled to an assignment of the judgment.</w:t>
      </w:r>
    </w:p>
    <w:p w14:paraId="5F09DA40" w14:textId="753A4FD0" w:rsidR="005E174F" w:rsidRPr="00500C9C" w:rsidRDefault="00065437" w:rsidP="00065437">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(6)</w:t>
      </w:r>
      <w:r w:rsidRPr="00500C9C">
        <w:rPr>
          <w:rFonts w:asciiTheme="minorHAnsi" w:hAnsiTheme="minorHAnsi"/>
          <w:color w:val="333333"/>
          <w:sz w:val="20"/>
          <w:szCs w:val="20"/>
        </w:rPr>
        <w:t> A director who has satisfied a claim under this section is entitled to contribution from the other directors who were liable for the claim.</w:t>
      </w:r>
    </w:p>
    <w:p w14:paraId="4359C87C" w14:textId="14DB74F7" w:rsidR="00913C62" w:rsidRPr="00500C9C" w:rsidRDefault="00913C62" w:rsidP="00913C62">
      <w:pPr>
        <w:pStyle w:val="Heading2"/>
        <w:rPr>
          <w:rFonts w:eastAsia="Times New Roman"/>
          <w:sz w:val="20"/>
          <w:szCs w:val="20"/>
        </w:rPr>
      </w:pPr>
      <w:bookmarkStart w:id="38" w:name="_Toc480996551"/>
      <w:r w:rsidRPr="00500C9C">
        <w:rPr>
          <w:rFonts w:eastAsia="Times New Roman"/>
          <w:sz w:val="20"/>
          <w:szCs w:val="20"/>
        </w:rPr>
        <w:t>120 Disclosure of interest</w:t>
      </w:r>
      <w:bookmarkEnd w:id="38"/>
    </w:p>
    <w:p w14:paraId="666D02A7" w14:textId="7639721B" w:rsidR="00913C62" w:rsidRPr="00500C9C" w:rsidRDefault="00913C62" w:rsidP="00913C62">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(1)</w:t>
      </w:r>
      <w:r w:rsidRPr="00500C9C">
        <w:rPr>
          <w:rFonts w:asciiTheme="minorHAnsi" w:hAnsiTheme="minorHAnsi"/>
          <w:color w:val="333333"/>
          <w:sz w:val="20"/>
          <w:szCs w:val="20"/>
        </w:rPr>
        <w:t xml:space="preserve"> A director or an officer of a corporation shall disclose to the corporation, in writing or by requesting to have it entered in the minutes of meetings of directors or of meetings of committees of directors, the </w:t>
      </w:r>
      <w:r w:rsidRPr="00500C9C">
        <w:rPr>
          <w:rFonts w:asciiTheme="minorHAnsi" w:hAnsiTheme="minorHAnsi"/>
          <w:color w:val="333333"/>
          <w:sz w:val="20"/>
          <w:szCs w:val="20"/>
          <w:highlight w:val="yellow"/>
        </w:rPr>
        <w:t>nature and extent of any interest</w:t>
      </w:r>
      <w:r w:rsidRPr="00500C9C">
        <w:rPr>
          <w:rFonts w:asciiTheme="minorHAnsi" w:hAnsiTheme="minorHAnsi"/>
          <w:color w:val="333333"/>
          <w:sz w:val="20"/>
          <w:szCs w:val="20"/>
        </w:rPr>
        <w:t xml:space="preserve"> that he or she has </w:t>
      </w:r>
      <w:r w:rsidRPr="00500C9C">
        <w:rPr>
          <w:rFonts w:asciiTheme="minorHAnsi" w:hAnsiTheme="minorHAnsi"/>
          <w:color w:val="333333"/>
          <w:sz w:val="20"/>
          <w:szCs w:val="20"/>
          <w:highlight w:val="yellow"/>
        </w:rPr>
        <w:t>in a material contract or material transaction</w:t>
      </w:r>
      <w:r w:rsidRPr="00500C9C">
        <w:rPr>
          <w:rFonts w:asciiTheme="minorHAnsi" w:hAnsiTheme="minorHAnsi"/>
          <w:color w:val="333333"/>
          <w:sz w:val="20"/>
          <w:szCs w:val="20"/>
        </w:rPr>
        <w:t xml:space="preserve">, whether made or proposed, </w:t>
      </w:r>
      <w:r w:rsidRPr="00500C9C">
        <w:rPr>
          <w:rFonts w:asciiTheme="minorHAnsi" w:hAnsiTheme="minorHAnsi"/>
          <w:color w:val="333333"/>
          <w:sz w:val="20"/>
          <w:szCs w:val="20"/>
          <w:highlight w:val="yellow"/>
        </w:rPr>
        <w:t>with the corporation, if</w:t>
      </w:r>
      <w:r w:rsidRPr="00500C9C">
        <w:rPr>
          <w:rFonts w:asciiTheme="minorHAnsi" w:hAnsiTheme="minorHAnsi"/>
          <w:color w:val="333333"/>
          <w:sz w:val="20"/>
          <w:szCs w:val="20"/>
        </w:rPr>
        <w:t xml:space="preserve"> the director or officer</w:t>
      </w:r>
    </w:p>
    <w:p w14:paraId="7F0BB70D" w14:textId="77777777" w:rsidR="00913C62" w:rsidRPr="00500C9C" w:rsidRDefault="00913C62" w:rsidP="00913C62">
      <w:pPr>
        <w:pStyle w:val="paragraph"/>
        <w:spacing w:before="168" w:beforeAutospacing="0" w:after="120" w:afterAutospacing="0"/>
        <w:ind w:left="720"/>
        <w:rPr>
          <w:rFonts w:asciiTheme="minorHAnsi" w:hAnsiTheme="minorHAnsi"/>
          <w:color w:val="333333"/>
          <w:sz w:val="20"/>
          <w:szCs w:val="20"/>
        </w:rPr>
      </w:pPr>
      <w:r w:rsidRPr="00500C9C">
        <w:rPr>
          <w:rStyle w:val="lawlabel"/>
          <w:rFonts w:asciiTheme="minorHAnsi" w:hAnsiTheme="minorHAnsi"/>
          <w:b/>
          <w:bCs/>
          <w:color w:val="000000"/>
          <w:sz w:val="20"/>
          <w:szCs w:val="20"/>
        </w:rPr>
        <w:lastRenderedPageBreak/>
        <w:t>(a)</w:t>
      </w:r>
      <w:r w:rsidRPr="00500C9C">
        <w:rPr>
          <w:rFonts w:asciiTheme="minorHAnsi" w:hAnsiTheme="minorHAnsi"/>
          <w:color w:val="333333"/>
          <w:sz w:val="20"/>
          <w:szCs w:val="20"/>
        </w:rPr>
        <w:t xml:space="preserve"> is </w:t>
      </w:r>
      <w:r w:rsidRPr="00500C9C">
        <w:rPr>
          <w:rFonts w:asciiTheme="minorHAnsi" w:hAnsiTheme="minorHAnsi"/>
          <w:color w:val="333333"/>
          <w:sz w:val="20"/>
          <w:szCs w:val="20"/>
          <w:highlight w:val="yellow"/>
        </w:rPr>
        <w:t>a party</w:t>
      </w:r>
      <w:r w:rsidRPr="00500C9C">
        <w:rPr>
          <w:rFonts w:asciiTheme="minorHAnsi" w:hAnsiTheme="minorHAnsi"/>
          <w:color w:val="333333"/>
          <w:sz w:val="20"/>
          <w:szCs w:val="20"/>
        </w:rPr>
        <w:t xml:space="preserve"> to the contract or transaction;</w:t>
      </w:r>
    </w:p>
    <w:p w14:paraId="7F7A6D9F" w14:textId="77777777" w:rsidR="00913C62" w:rsidRPr="00500C9C" w:rsidRDefault="00913C62" w:rsidP="00913C62">
      <w:pPr>
        <w:pStyle w:val="paragraph"/>
        <w:spacing w:before="168" w:beforeAutospacing="0" w:after="120" w:afterAutospacing="0"/>
        <w:ind w:left="720"/>
        <w:rPr>
          <w:rFonts w:asciiTheme="minorHAnsi" w:hAnsiTheme="minorHAnsi"/>
          <w:color w:val="333333"/>
          <w:sz w:val="20"/>
          <w:szCs w:val="20"/>
        </w:rPr>
      </w:pPr>
      <w:r w:rsidRPr="00500C9C">
        <w:rPr>
          <w:rStyle w:val="lawlabel"/>
          <w:rFonts w:asciiTheme="minorHAnsi" w:hAnsiTheme="minorHAnsi"/>
          <w:b/>
          <w:bCs/>
          <w:color w:val="000000"/>
          <w:sz w:val="20"/>
          <w:szCs w:val="20"/>
        </w:rPr>
        <w:t>(b)</w:t>
      </w:r>
      <w:r w:rsidRPr="00500C9C">
        <w:rPr>
          <w:rFonts w:asciiTheme="minorHAnsi" w:hAnsiTheme="minorHAnsi"/>
          <w:color w:val="333333"/>
          <w:sz w:val="20"/>
          <w:szCs w:val="20"/>
        </w:rPr>
        <w:t xml:space="preserve"> is a </w:t>
      </w:r>
      <w:r w:rsidRPr="00500C9C">
        <w:rPr>
          <w:rFonts w:asciiTheme="minorHAnsi" w:hAnsiTheme="minorHAnsi"/>
          <w:color w:val="333333"/>
          <w:sz w:val="20"/>
          <w:szCs w:val="20"/>
          <w:highlight w:val="yellow"/>
        </w:rPr>
        <w:t>director or an officer</w:t>
      </w:r>
      <w:r w:rsidRPr="00500C9C">
        <w:rPr>
          <w:rFonts w:asciiTheme="minorHAnsi" w:hAnsiTheme="minorHAnsi"/>
          <w:color w:val="333333"/>
          <w:sz w:val="20"/>
          <w:szCs w:val="20"/>
        </w:rPr>
        <w:t xml:space="preserve">, or an individual acting in a similar capacity, </w:t>
      </w:r>
      <w:r w:rsidRPr="00500C9C">
        <w:rPr>
          <w:rFonts w:asciiTheme="minorHAnsi" w:hAnsiTheme="minorHAnsi"/>
          <w:color w:val="333333"/>
          <w:sz w:val="20"/>
          <w:szCs w:val="20"/>
          <w:highlight w:val="yellow"/>
        </w:rPr>
        <w:t>of a party</w:t>
      </w:r>
      <w:r w:rsidRPr="00500C9C">
        <w:rPr>
          <w:rFonts w:asciiTheme="minorHAnsi" w:hAnsiTheme="minorHAnsi"/>
          <w:color w:val="333333"/>
          <w:sz w:val="20"/>
          <w:szCs w:val="20"/>
        </w:rPr>
        <w:t xml:space="preserve"> to the contract or transaction; or</w:t>
      </w:r>
    </w:p>
    <w:p w14:paraId="3BD90D57" w14:textId="2DF0937B" w:rsidR="00913C62" w:rsidRPr="00500C9C" w:rsidRDefault="00913C62" w:rsidP="00913C62">
      <w:pPr>
        <w:pStyle w:val="paragraph"/>
        <w:spacing w:before="168" w:beforeAutospacing="0" w:after="120" w:afterAutospacing="0"/>
        <w:ind w:left="720"/>
        <w:rPr>
          <w:rFonts w:asciiTheme="minorHAnsi" w:hAnsiTheme="minorHAnsi"/>
          <w:color w:val="333333"/>
          <w:sz w:val="20"/>
          <w:szCs w:val="20"/>
        </w:rPr>
      </w:pPr>
      <w:r w:rsidRPr="00500C9C">
        <w:rPr>
          <w:rStyle w:val="lawlabel"/>
          <w:rFonts w:asciiTheme="minorHAnsi" w:hAnsiTheme="minorHAnsi"/>
          <w:b/>
          <w:bCs/>
          <w:color w:val="000000"/>
          <w:sz w:val="20"/>
          <w:szCs w:val="20"/>
        </w:rPr>
        <w:t>(c)</w:t>
      </w:r>
      <w:r w:rsidRPr="00500C9C">
        <w:rPr>
          <w:rFonts w:asciiTheme="minorHAnsi" w:hAnsiTheme="minorHAnsi"/>
          <w:color w:val="333333"/>
          <w:sz w:val="20"/>
          <w:szCs w:val="20"/>
        </w:rPr>
        <w:t xml:space="preserve"> has a </w:t>
      </w:r>
      <w:r w:rsidRPr="00500C9C">
        <w:rPr>
          <w:rFonts w:asciiTheme="minorHAnsi" w:hAnsiTheme="minorHAnsi"/>
          <w:color w:val="333333"/>
          <w:sz w:val="20"/>
          <w:szCs w:val="20"/>
          <w:highlight w:val="yellow"/>
        </w:rPr>
        <w:t>material interest in a party</w:t>
      </w:r>
      <w:r w:rsidRPr="00500C9C">
        <w:rPr>
          <w:rFonts w:asciiTheme="minorHAnsi" w:hAnsiTheme="minorHAnsi"/>
          <w:color w:val="333333"/>
          <w:sz w:val="20"/>
          <w:szCs w:val="20"/>
        </w:rPr>
        <w:t xml:space="preserve"> to the contract or transaction.</w:t>
      </w:r>
    </w:p>
    <w:p w14:paraId="10E1922F" w14:textId="77777777" w:rsidR="00913C62" w:rsidRPr="00500C9C" w:rsidRDefault="00913C62" w:rsidP="00913C62">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(2)</w:t>
      </w:r>
      <w:r w:rsidRPr="00500C9C">
        <w:rPr>
          <w:rFonts w:asciiTheme="minorHAnsi" w:hAnsiTheme="minorHAnsi"/>
          <w:color w:val="333333"/>
          <w:sz w:val="20"/>
          <w:szCs w:val="20"/>
        </w:rPr>
        <w:t> The disclosure required by subsection (1) shall be made, in the case of a director,</w:t>
      </w:r>
    </w:p>
    <w:p w14:paraId="38B1C4CE" w14:textId="77777777" w:rsidR="00913C62" w:rsidRPr="00500C9C" w:rsidRDefault="00913C62" w:rsidP="00913C62">
      <w:pPr>
        <w:pStyle w:val="paragraph"/>
        <w:spacing w:before="168" w:beforeAutospacing="0" w:after="120" w:afterAutospacing="0"/>
        <w:ind w:left="720"/>
        <w:rPr>
          <w:rFonts w:asciiTheme="minorHAnsi" w:hAnsiTheme="minorHAnsi"/>
          <w:color w:val="333333"/>
          <w:sz w:val="20"/>
          <w:szCs w:val="20"/>
        </w:rPr>
      </w:pPr>
      <w:r w:rsidRPr="00500C9C">
        <w:rPr>
          <w:rStyle w:val="lawlabel"/>
          <w:rFonts w:asciiTheme="minorHAnsi" w:hAnsiTheme="minorHAnsi"/>
          <w:b/>
          <w:bCs/>
          <w:color w:val="000000"/>
          <w:sz w:val="20"/>
          <w:szCs w:val="20"/>
        </w:rPr>
        <w:t>(a)</w:t>
      </w:r>
      <w:r w:rsidRPr="00500C9C">
        <w:rPr>
          <w:rFonts w:asciiTheme="minorHAnsi" w:hAnsiTheme="minorHAnsi"/>
          <w:color w:val="333333"/>
          <w:sz w:val="20"/>
          <w:szCs w:val="20"/>
        </w:rPr>
        <w:t xml:space="preserve"> at the </w:t>
      </w:r>
      <w:r w:rsidRPr="00500C9C">
        <w:rPr>
          <w:rFonts w:asciiTheme="minorHAnsi" w:hAnsiTheme="minorHAnsi"/>
          <w:b/>
          <w:color w:val="333333"/>
          <w:sz w:val="20"/>
          <w:szCs w:val="20"/>
        </w:rPr>
        <w:t>meeting</w:t>
      </w:r>
      <w:r w:rsidRPr="00500C9C">
        <w:rPr>
          <w:rFonts w:asciiTheme="minorHAnsi" w:hAnsiTheme="minorHAnsi"/>
          <w:color w:val="333333"/>
          <w:sz w:val="20"/>
          <w:szCs w:val="20"/>
        </w:rPr>
        <w:t xml:space="preserve"> at which a proposed contract or transaction is </w:t>
      </w:r>
      <w:r w:rsidRPr="00500C9C">
        <w:rPr>
          <w:rFonts w:asciiTheme="minorHAnsi" w:hAnsiTheme="minorHAnsi"/>
          <w:b/>
          <w:color w:val="333333"/>
          <w:sz w:val="20"/>
          <w:szCs w:val="20"/>
        </w:rPr>
        <w:t>first considered;</w:t>
      </w:r>
    </w:p>
    <w:p w14:paraId="16D7E15D" w14:textId="77777777" w:rsidR="00913C62" w:rsidRPr="00500C9C" w:rsidRDefault="00913C62" w:rsidP="00913C62">
      <w:pPr>
        <w:pStyle w:val="paragraph"/>
        <w:spacing w:before="168" w:beforeAutospacing="0" w:after="120" w:afterAutospacing="0"/>
        <w:ind w:left="720"/>
        <w:rPr>
          <w:rFonts w:asciiTheme="minorHAnsi" w:hAnsiTheme="minorHAnsi"/>
          <w:color w:val="333333"/>
          <w:sz w:val="20"/>
          <w:szCs w:val="20"/>
        </w:rPr>
      </w:pPr>
      <w:r w:rsidRPr="00500C9C">
        <w:rPr>
          <w:rStyle w:val="lawlabel"/>
          <w:rFonts w:asciiTheme="minorHAnsi" w:hAnsiTheme="minorHAnsi"/>
          <w:b/>
          <w:bCs/>
          <w:color w:val="000000"/>
          <w:sz w:val="20"/>
          <w:szCs w:val="20"/>
        </w:rPr>
        <w:t>(b)</w:t>
      </w:r>
      <w:r w:rsidRPr="00500C9C">
        <w:rPr>
          <w:rFonts w:asciiTheme="minorHAnsi" w:hAnsiTheme="minorHAnsi"/>
          <w:color w:val="333333"/>
          <w:sz w:val="20"/>
          <w:szCs w:val="20"/>
        </w:rPr>
        <w:t xml:space="preserve"> if the director was not, at the time of the meeting referred to in paragraph (a), interested in a proposed contract or transaction, </w:t>
      </w:r>
      <w:r w:rsidRPr="00500C9C">
        <w:rPr>
          <w:rFonts w:asciiTheme="minorHAnsi" w:hAnsiTheme="minorHAnsi"/>
          <w:b/>
          <w:color w:val="333333"/>
          <w:sz w:val="20"/>
          <w:szCs w:val="20"/>
        </w:rPr>
        <w:t>at the first meeting after he or she becomes so interested</w:t>
      </w:r>
      <w:r w:rsidRPr="00500C9C">
        <w:rPr>
          <w:rFonts w:asciiTheme="minorHAnsi" w:hAnsiTheme="minorHAnsi"/>
          <w:color w:val="333333"/>
          <w:sz w:val="20"/>
          <w:szCs w:val="20"/>
        </w:rPr>
        <w:t>;</w:t>
      </w:r>
    </w:p>
    <w:p w14:paraId="72ED6E0B" w14:textId="77777777" w:rsidR="00913C62" w:rsidRPr="00500C9C" w:rsidRDefault="00913C62" w:rsidP="00913C62">
      <w:pPr>
        <w:pStyle w:val="paragraph"/>
        <w:spacing w:before="168" w:beforeAutospacing="0" w:after="120" w:afterAutospacing="0"/>
        <w:ind w:left="720"/>
        <w:rPr>
          <w:rFonts w:asciiTheme="minorHAnsi" w:hAnsiTheme="minorHAnsi"/>
          <w:color w:val="333333"/>
          <w:sz w:val="20"/>
          <w:szCs w:val="20"/>
        </w:rPr>
      </w:pPr>
      <w:r w:rsidRPr="00500C9C">
        <w:rPr>
          <w:rStyle w:val="lawlabel"/>
          <w:rFonts w:asciiTheme="minorHAnsi" w:hAnsiTheme="minorHAnsi"/>
          <w:b/>
          <w:bCs/>
          <w:color w:val="000000"/>
          <w:sz w:val="20"/>
          <w:szCs w:val="20"/>
        </w:rPr>
        <w:t>(c)</w:t>
      </w:r>
      <w:r w:rsidRPr="00500C9C">
        <w:rPr>
          <w:rFonts w:asciiTheme="minorHAnsi" w:hAnsiTheme="minorHAnsi"/>
          <w:color w:val="333333"/>
          <w:sz w:val="20"/>
          <w:szCs w:val="20"/>
        </w:rPr>
        <w:t> if the director becomes interested after a contract or transaction is made, at the first meeting after he or she becomes so interested; or</w:t>
      </w:r>
    </w:p>
    <w:p w14:paraId="19A3A438" w14:textId="77777777" w:rsidR="00913C62" w:rsidRPr="00500C9C" w:rsidRDefault="00913C62" w:rsidP="00913C62">
      <w:pPr>
        <w:pStyle w:val="paragraph"/>
        <w:spacing w:before="168" w:beforeAutospacing="0" w:after="120" w:afterAutospacing="0"/>
        <w:ind w:left="720"/>
        <w:rPr>
          <w:rFonts w:asciiTheme="minorHAnsi" w:hAnsiTheme="minorHAnsi"/>
          <w:color w:val="333333"/>
          <w:sz w:val="20"/>
          <w:szCs w:val="20"/>
        </w:rPr>
      </w:pPr>
      <w:r w:rsidRPr="00500C9C">
        <w:rPr>
          <w:rStyle w:val="lawlabel"/>
          <w:rFonts w:asciiTheme="minorHAnsi" w:hAnsiTheme="minorHAnsi"/>
          <w:b/>
          <w:bCs/>
          <w:color w:val="000000"/>
          <w:sz w:val="20"/>
          <w:szCs w:val="20"/>
        </w:rPr>
        <w:t>(d)</w:t>
      </w:r>
      <w:r w:rsidRPr="00500C9C">
        <w:rPr>
          <w:rFonts w:asciiTheme="minorHAnsi" w:hAnsiTheme="minorHAnsi"/>
          <w:color w:val="333333"/>
          <w:sz w:val="20"/>
          <w:szCs w:val="20"/>
        </w:rPr>
        <w:t xml:space="preserve"> if an individual who is interested in a contract or transaction later becomes a director, at the </w:t>
      </w:r>
      <w:r w:rsidRPr="00500C9C">
        <w:rPr>
          <w:rFonts w:asciiTheme="minorHAnsi" w:hAnsiTheme="minorHAnsi"/>
          <w:b/>
          <w:color w:val="333333"/>
          <w:sz w:val="20"/>
          <w:szCs w:val="20"/>
        </w:rPr>
        <w:t>first meeting after he or she becomes a director</w:t>
      </w:r>
      <w:r w:rsidRPr="00500C9C">
        <w:rPr>
          <w:rFonts w:asciiTheme="minorHAnsi" w:hAnsiTheme="minorHAnsi"/>
          <w:color w:val="333333"/>
          <w:sz w:val="20"/>
          <w:szCs w:val="20"/>
        </w:rPr>
        <w:t>.</w:t>
      </w:r>
    </w:p>
    <w:p w14:paraId="621CD9F5" w14:textId="50B3150E" w:rsidR="00913C62" w:rsidRPr="00500C9C" w:rsidRDefault="00913C62" w:rsidP="00913C62">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 xml:space="preserve"> (3)</w:t>
      </w:r>
      <w:r w:rsidRPr="00500C9C">
        <w:rPr>
          <w:rFonts w:asciiTheme="minorHAnsi" w:hAnsiTheme="minorHAnsi"/>
          <w:color w:val="333333"/>
          <w:sz w:val="20"/>
          <w:szCs w:val="20"/>
        </w:rPr>
        <w:t xml:space="preserve"> The disclosure required by subsection (1) shall be made, in the case of an </w:t>
      </w:r>
      <w:r w:rsidRPr="00500C9C">
        <w:rPr>
          <w:rFonts w:asciiTheme="minorHAnsi" w:hAnsiTheme="minorHAnsi"/>
          <w:color w:val="333333"/>
          <w:sz w:val="20"/>
          <w:szCs w:val="20"/>
          <w:highlight w:val="yellow"/>
        </w:rPr>
        <w:t>officer who is not a director</w:t>
      </w:r>
      <w:r w:rsidRPr="00500C9C">
        <w:rPr>
          <w:rFonts w:asciiTheme="minorHAnsi" w:hAnsiTheme="minorHAnsi"/>
          <w:color w:val="333333"/>
          <w:sz w:val="20"/>
          <w:szCs w:val="20"/>
        </w:rPr>
        <w:t>,</w:t>
      </w:r>
    </w:p>
    <w:p w14:paraId="07E27A14" w14:textId="77777777" w:rsidR="00913C62" w:rsidRPr="00500C9C" w:rsidRDefault="00913C62" w:rsidP="00913C62">
      <w:pPr>
        <w:pStyle w:val="paragraph"/>
        <w:spacing w:before="168" w:beforeAutospacing="0" w:after="120" w:afterAutospacing="0"/>
        <w:ind w:left="720"/>
        <w:rPr>
          <w:rFonts w:asciiTheme="minorHAnsi" w:hAnsiTheme="minorHAnsi"/>
          <w:color w:val="333333"/>
          <w:sz w:val="20"/>
          <w:szCs w:val="20"/>
        </w:rPr>
      </w:pPr>
      <w:r w:rsidRPr="00500C9C">
        <w:rPr>
          <w:rStyle w:val="lawlabel"/>
          <w:rFonts w:asciiTheme="minorHAnsi" w:hAnsiTheme="minorHAnsi"/>
          <w:b/>
          <w:bCs/>
          <w:color w:val="000000"/>
          <w:sz w:val="20"/>
          <w:szCs w:val="20"/>
        </w:rPr>
        <w:t>(a)</w:t>
      </w:r>
      <w:r w:rsidRPr="00500C9C">
        <w:rPr>
          <w:rFonts w:asciiTheme="minorHAnsi" w:hAnsiTheme="minorHAnsi"/>
          <w:color w:val="333333"/>
          <w:sz w:val="20"/>
          <w:szCs w:val="20"/>
        </w:rPr>
        <w:t> </w:t>
      </w:r>
      <w:r w:rsidRPr="00500C9C">
        <w:rPr>
          <w:rFonts w:asciiTheme="minorHAnsi" w:hAnsiTheme="minorHAnsi"/>
          <w:b/>
          <w:color w:val="333333"/>
          <w:sz w:val="20"/>
          <w:szCs w:val="20"/>
        </w:rPr>
        <w:t>immediately after he or she becomes aware</w:t>
      </w:r>
      <w:r w:rsidRPr="00500C9C">
        <w:rPr>
          <w:rFonts w:asciiTheme="minorHAnsi" w:hAnsiTheme="minorHAnsi"/>
          <w:color w:val="333333"/>
          <w:sz w:val="20"/>
          <w:szCs w:val="20"/>
        </w:rPr>
        <w:t xml:space="preserve"> that the contract, transaction, proposed contract or proposed </w:t>
      </w:r>
      <w:r w:rsidRPr="00500C9C">
        <w:rPr>
          <w:rFonts w:asciiTheme="minorHAnsi" w:hAnsiTheme="minorHAnsi"/>
          <w:b/>
          <w:color w:val="333333"/>
          <w:sz w:val="20"/>
          <w:szCs w:val="20"/>
        </w:rPr>
        <w:t>transaction is to be considered or has been considered at a meeting</w:t>
      </w:r>
      <w:r w:rsidRPr="00500C9C">
        <w:rPr>
          <w:rFonts w:asciiTheme="minorHAnsi" w:hAnsiTheme="minorHAnsi"/>
          <w:color w:val="333333"/>
          <w:sz w:val="20"/>
          <w:szCs w:val="20"/>
        </w:rPr>
        <w:t>;</w:t>
      </w:r>
    </w:p>
    <w:p w14:paraId="1671FE3A" w14:textId="77777777" w:rsidR="00913C62" w:rsidRPr="00500C9C" w:rsidRDefault="00913C62" w:rsidP="00913C62">
      <w:pPr>
        <w:pStyle w:val="paragraph"/>
        <w:spacing w:before="168" w:beforeAutospacing="0" w:after="120" w:afterAutospacing="0"/>
        <w:ind w:left="720"/>
        <w:rPr>
          <w:rFonts w:asciiTheme="minorHAnsi" w:hAnsiTheme="minorHAnsi"/>
          <w:color w:val="333333"/>
          <w:sz w:val="20"/>
          <w:szCs w:val="20"/>
        </w:rPr>
      </w:pPr>
      <w:r w:rsidRPr="00500C9C">
        <w:rPr>
          <w:rStyle w:val="lawlabel"/>
          <w:rFonts w:asciiTheme="minorHAnsi" w:hAnsiTheme="minorHAnsi"/>
          <w:b/>
          <w:bCs/>
          <w:color w:val="000000"/>
          <w:sz w:val="20"/>
          <w:szCs w:val="20"/>
        </w:rPr>
        <w:t>(b)</w:t>
      </w:r>
      <w:r w:rsidRPr="00500C9C">
        <w:rPr>
          <w:rFonts w:asciiTheme="minorHAnsi" w:hAnsiTheme="minorHAnsi"/>
          <w:color w:val="333333"/>
          <w:sz w:val="20"/>
          <w:szCs w:val="20"/>
        </w:rPr>
        <w:t xml:space="preserve"> if the officer becomes interested after a contract or transaction is made, </w:t>
      </w:r>
      <w:r w:rsidRPr="00500C9C">
        <w:rPr>
          <w:rFonts w:asciiTheme="minorHAnsi" w:hAnsiTheme="minorHAnsi"/>
          <w:b/>
          <w:color w:val="333333"/>
          <w:sz w:val="20"/>
          <w:szCs w:val="20"/>
        </w:rPr>
        <w:t>immediately after he or she becomes so interested</w:t>
      </w:r>
      <w:r w:rsidRPr="00500C9C">
        <w:rPr>
          <w:rFonts w:asciiTheme="minorHAnsi" w:hAnsiTheme="minorHAnsi"/>
          <w:color w:val="333333"/>
          <w:sz w:val="20"/>
          <w:szCs w:val="20"/>
        </w:rPr>
        <w:t xml:space="preserve">; </w:t>
      </w:r>
      <w:r w:rsidRPr="00500C9C">
        <w:rPr>
          <w:rFonts w:asciiTheme="minorHAnsi" w:hAnsiTheme="minorHAnsi"/>
          <w:b/>
          <w:color w:val="333333"/>
          <w:sz w:val="20"/>
          <w:szCs w:val="20"/>
        </w:rPr>
        <w:t>or</w:t>
      </w:r>
    </w:p>
    <w:p w14:paraId="68AE8F90" w14:textId="2B149C0B" w:rsidR="00913C62" w:rsidRPr="00500C9C" w:rsidRDefault="00913C62" w:rsidP="00913C62">
      <w:pPr>
        <w:pStyle w:val="paragraph"/>
        <w:spacing w:before="168" w:beforeAutospacing="0" w:after="120" w:afterAutospacing="0"/>
        <w:ind w:left="720"/>
        <w:rPr>
          <w:rFonts w:asciiTheme="minorHAnsi" w:hAnsiTheme="minorHAnsi"/>
          <w:color w:val="333333"/>
          <w:sz w:val="20"/>
          <w:szCs w:val="20"/>
        </w:rPr>
      </w:pPr>
      <w:r w:rsidRPr="00500C9C">
        <w:rPr>
          <w:rStyle w:val="lawlabel"/>
          <w:rFonts w:asciiTheme="minorHAnsi" w:hAnsiTheme="minorHAnsi"/>
          <w:b/>
          <w:bCs/>
          <w:color w:val="000000"/>
          <w:sz w:val="20"/>
          <w:szCs w:val="20"/>
        </w:rPr>
        <w:t>(c)</w:t>
      </w:r>
      <w:r w:rsidRPr="00500C9C">
        <w:rPr>
          <w:rFonts w:asciiTheme="minorHAnsi" w:hAnsiTheme="minorHAnsi"/>
          <w:color w:val="333333"/>
          <w:sz w:val="20"/>
          <w:szCs w:val="20"/>
        </w:rPr>
        <w:t xml:space="preserve"> if an individual who is interested in a contract later becomes an officer, </w:t>
      </w:r>
      <w:r w:rsidRPr="00500C9C">
        <w:rPr>
          <w:rFonts w:asciiTheme="minorHAnsi" w:hAnsiTheme="minorHAnsi"/>
          <w:b/>
          <w:color w:val="333333"/>
          <w:sz w:val="20"/>
          <w:szCs w:val="20"/>
        </w:rPr>
        <w:t>immediately after he or she becomes an officer</w:t>
      </w:r>
      <w:r w:rsidRPr="00500C9C">
        <w:rPr>
          <w:rFonts w:asciiTheme="minorHAnsi" w:hAnsiTheme="minorHAnsi"/>
          <w:color w:val="333333"/>
          <w:sz w:val="20"/>
          <w:szCs w:val="20"/>
        </w:rPr>
        <w:t>.</w:t>
      </w:r>
    </w:p>
    <w:p w14:paraId="0BC681AD" w14:textId="04DF9652" w:rsidR="00913C62" w:rsidRPr="00500C9C" w:rsidRDefault="00913C62" w:rsidP="00913C62">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(4)</w:t>
      </w:r>
      <w:r w:rsidRPr="00500C9C">
        <w:rPr>
          <w:rFonts w:asciiTheme="minorHAnsi" w:hAnsiTheme="minorHAnsi"/>
          <w:color w:val="333333"/>
          <w:sz w:val="20"/>
          <w:szCs w:val="20"/>
        </w:rPr>
        <w:t xml:space="preserve"> If a material contract or material transaction, whether entered into or proposed, </w:t>
      </w:r>
      <w:r w:rsidRPr="00500C9C">
        <w:rPr>
          <w:rFonts w:asciiTheme="minorHAnsi" w:hAnsiTheme="minorHAnsi"/>
          <w:color w:val="333333"/>
          <w:sz w:val="20"/>
          <w:szCs w:val="20"/>
          <w:highlight w:val="yellow"/>
        </w:rPr>
        <w:t xml:space="preserve">is one that, in the ordinary course of the corporation’s business, </w:t>
      </w:r>
      <w:r w:rsidRPr="00500C9C">
        <w:rPr>
          <w:rFonts w:asciiTheme="minorHAnsi" w:hAnsiTheme="minorHAnsi"/>
          <w:b/>
          <w:color w:val="333333"/>
          <w:sz w:val="20"/>
          <w:szCs w:val="20"/>
          <w:highlight w:val="yellow"/>
        </w:rPr>
        <w:t>would no</w:t>
      </w:r>
      <w:r w:rsidRPr="00500C9C">
        <w:rPr>
          <w:rFonts w:asciiTheme="minorHAnsi" w:hAnsiTheme="minorHAnsi"/>
          <w:color w:val="333333"/>
          <w:sz w:val="20"/>
          <w:szCs w:val="20"/>
          <w:highlight w:val="yellow"/>
        </w:rPr>
        <w:t>t require approval by the directors or shareholders</w:t>
      </w:r>
      <w:r w:rsidRPr="00500C9C">
        <w:rPr>
          <w:rFonts w:asciiTheme="minorHAnsi" w:hAnsiTheme="minorHAnsi"/>
          <w:color w:val="333333"/>
          <w:sz w:val="20"/>
          <w:szCs w:val="20"/>
        </w:rPr>
        <w:t>, a director or officer shall disclose, in writing to the corporation or request to have it entered in the minutes of meetings of directors or of meetings of committees of directors, the nature and extent of his or her interest immediately after he or she becomes aware of the contract or transaction.</w:t>
      </w:r>
    </w:p>
    <w:p w14:paraId="3CC9240B" w14:textId="16DE035D" w:rsidR="00913C62" w:rsidRPr="00500C9C" w:rsidRDefault="00913C62" w:rsidP="00913C62">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Voting (5)</w:t>
      </w:r>
      <w:r w:rsidRPr="00500C9C">
        <w:rPr>
          <w:rFonts w:asciiTheme="minorHAnsi" w:hAnsiTheme="minorHAnsi"/>
          <w:color w:val="333333"/>
          <w:sz w:val="20"/>
          <w:szCs w:val="20"/>
        </w:rPr>
        <w:t xml:space="preserve"> A director required to make a disclosure under subsection (1) </w:t>
      </w:r>
      <w:r w:rsidRPr="00500C9C">
        <w:rPr>
          <w:rFonts w:asciiTheme="minorHAnsi" w:hAnsiTheme="minorHAnsi"/>
          <w:color w:val="333333"/>
          <w:sz w:val="20"/>
          <w:szCs w:val="20"/>
          <w:highlight w:val="yellow"/>
        </w:rPr>
        <w:t>shall not vote on any resolution to approve the contract or transaction</w:t>
      </w:r>
      <w:r w:rsidRPr="00500C9C">
        <w:rPr>
          <w:rFonts w:asciiTheme="minorHAnsi" w:hAnsiTheme="minorHAnsi"/>
          <w:color w:val="333333"/>
          <w:sz w:val="20"/>
          <w:szCs w:val="20"/>
        </w:rPr>
        <w:t xml:space="preserve"> </w:t>
      </w:r>
      <w:r w:rsidRPr="00500C9C">
        <w:rPr>
          <w:rFonts w:asciiTheme="minorHAnsi" w:hAnsiTheme="minorHAnsi"/>
          <w:b/>
          <w:color w:val="333333"/>
          <w:sz w:val="20"/>
          <w:szCs w:val="20"/>
        </w:rPr>
        <w:t>unless</w:t>
      </w:r>
      <w:r w:rsidRPr="00500C9C">
        <w:rPr>
          <w:rFonts w:asciiTheme="minorHAnsi" w:hAnsiTheme="minorHAnsi"/>
          <w:color w:val="333333"/>
          <w:sz w:val="20"/>
          <w:szCs w:val="20"/>
        </w:rPr>
        <w:t xml:space="preserve"> the contract or transaction </w:t>
      </w:r>
    </w:p>
    <w:p w14:paraId="0B78915E" w14:textId="77777777" w:rsidR="00913C62" w:rsidRPr="00500C9C" w:rsidRDefault="00913C62" w:rsidP="00913C62">
      <w:pPr>
        <w:pStyle w:val="paragraph"/>
        <w:spacing w:before="168" w:beforeAutospacing="0" w:after="120" w:afterAutospacing="0"/>
        <w:ind w:left="720"/>
        <w:rPr>
          <w:rFonts w:asciiTheme="minorHAnsi" w:hAnsiTheme="minorHAnsi"/>
          <w:color w:val="333333"/>
          <w:sz w:val="20"/>
          <w:szCs w:val="20"/>
        </w:rPr>
      </w:pPr>
      <w:r w:rsidRPr="00500C9C">
        <w:rPr>
          <w:rStyle w:val="lawlabel"/>
          <w:rFonts w:asciiTheme="minorHAnsi" w:hAnsiTheme="minorHAnsi"/>
          <w:b/>
          <w:bCs/>
          <w:color w:val="000000"/>
          <w:sz w:val="20"/>
          <w:szCs w:val="20"/>
        </w:rPr>
        <w:t>(a)</w:t>
      </w:r>
      <w:r w:rsidRPr="00500C9C">
        <w:rPr>
          <w:rFonts w:asciiTheme="minorHAnsi" w:hAnsiTheme="minorHAnsi"/>
          <w:color w:val="333333"/>
          <w:sz w:val="20"/>
          <w:szCs w:val="20"/>
        </w:rPr>
        <w:t> </w:t>
      </w:r>
      <w:r w:rsidRPr="00500C9C">
        <w:rPr>
          <w:rFonts w:asciiTheme="minorHAnsi" w:hAnsiTheme="minorHAnsi"/>
          <w:b/>
          <w:color w:val="333333"/>
          <w:sz w:val="20"/>
          <w:szCs w:val="20"/>
        </w:rPr>
        <w:t>relates primarily to his or her remuneration as a director</w:t>
      </w:r>
      <w:r w:rsidRPr="00500C9C">
        <w:rPr>
          <w:rFonts w:asciiTheme="minorHAnsi" w:hAnsiTheme="minorHAnsi"/>
          <w:color w:val="333333"/>
          <w:sz w:val="20"/>
          <w:szCs w:val="20"/>
        </w:rPr>
        <w:t>, officer, employee, agent or mandatary of the corporation or an affiliate;</w:t>
      </w:r>
    </w:p>
    <w:p w14:paraId="2B6D6EAF" w14:textId="77777777" w:rsidR="00913C62" w:rsidRPr="00500C9C" w:rsidRDefault="00913C62" w:rsidP="00913C62">
      <w:pPr>
        <w:pStyle w:val="paragraph"/>
        <w:spacing w:before="168" w:beforeAutospacing="0" w:after="120" w:afterAutospacing="0"/>
        <w:ind w:left="720"/>
        <w:rPr>
          <w:rFonts w:asciiTheme="minorHAnsi" w:hAnsiTheme="minorHAnsi"/>
          <w:color w:val="333333"/>
          <w:sz w:val="20"/>
          <w:szCs w:val="20"/>
        </w:rPr>
      </w:pPr>
      <w:r w:rsidRPr="00500C9C">
        <w:rPr>
          <w:rStyle w:val="lawlabel"/>
          <w:rFonts w:asciiTheme="minorHAnsi" w:hAnsiTheme="minorHAnsi"/>
          <w:b/>
          <w:bCs/>
          <w:color w:val="000000"/>
          <w:sz w:val="20"/>
          <w:szCs w:val="20"/>
        </w:rPr>
        <w:t>(b)</w:t>
      </w:r>
      <w:r w:rsidRPr="00500C9C">
        <w:rPr>
          <w:rFonts w:asciiTheme="minorHAnsi" w:hAnsiTheme="minorHAnsi"/>
          <w:color w:val="333333"/>
          <w:sz w:val="20"/>
          <w:szCs w:val="20"/>
        </w:rPr>
        <w:t> </w:t>
      </w:r>
      <w:r w:rsidRPr="00500C9C">
        <w:rPr>
          <w:rFonts w:asciiTheme="minorHAnsi" w:hAnsiTheme="minorHAnsi"/>
          <w:b/>
          <w:color w:val="333333"/>
          <w:sz w:val="20"/>
          <w:szCs w:val="20"/>
        </w:rPr>
        <w:t>is for indemnity or insurance under section 124</w:t>
      </w:r>
      <w:r w:rsidRPr="00500C9C">
        <w:rPr>
          <w:rFonts w:asciiTheme="minorHAnsi" w:hAnsiTheme="minorHAnsi"/>
          <w:color w:val="333333"/>
          <w:sz w:val="20"/>
          <w:szCs w:val="20"/>
        </w:rPr>
        <w:t>; or</w:t>
      </w:r>
    </w:p>
    <w:p w14:paraId="3792F817" w14:textId="7D4B0338" w:rsidR="00913C62" w:rsidRPr="00500C9C" w:rsidRDefault="00913C62" w:rsidP="00913C62">
      <w:pPr>
        <w:pStyle w:val="paragraph"/>
        <w:spacing w:before="168" w:beforeAutospacing="0" w:after="120" w:afterAutospacing="0"/>
        <w:ind w:left="720"/>
        <w:rPr>
          <w:rFonts w:asciiTheme="minorHAnsi" w:hAnsiTheme="minorHAnsi"/>
          <w:color w:val="333333"/>
          <w:sz w:val="20"/>
          <w:szCs w:val="20"/>
        </w:rPr>
      </w:pPr>
      <w:r w:rsidRPr="00500C9C">
        <w:rPr>
          <w:rStyle w:val="lawlabel"/>
          <w:rFonts w:asciiTheme="minorHAnsi" w:hAnsiTheme="minorHAnsi"/>
          <w:b/>
          <w:bCs/>
          <w:color w:val="000000"/>
          <w:sz w:val="20"/>
          <w:szCs w:val="20"/>
        </w:rPr>
        <w:t>(c)</w:t>
      </w:r>
      <w:r w:rsidRPr="00500C9C">
        <w:rPr>
          <w:rFonts w:asciiTheme="minorHAnsi" w:hAnsiTheme="minorHAnsi"/>
          <w:color w:val="333333"/>
          <w:sz w:val="20"/>
          <w:szCs w:val="20"/>
        </w:rPr>
        <w:t> </w:t>
      </w:r>
      <w:r w:rsidRPr="00500C9C">
        <w:rPr>
          <w:rFonts w:asciiTheme="minorHAnsi" w:hAnsiTheme="minorHAnsi"/>
          <w:b/>
          <w:color w:val="333333"/>
          <w:sz w:val="20"/>
          <w:szCs w:val="20"/>
        </w:rPr>
        <w:t>is with an affiliate</w:t>
      </w:r>
      <w:r w:rsidRPr="00500C9C">
        <w:rPr>
          <w:rFonts w:asciiTheme="minorHAnsi" w:hAnsiTheme="minorHAnsi"/>
          <w:color w:val="333333"/>
          <w:sz w:val="20"/>
          <w:szCs w:val="20"/>
        </w:rPr>
        <w:t>.</w:t>
      </w:r>
    </w:p>
    <w:p w14:paraId="1C44573C" w14:textId="23A87093" w:rsidR="00913C62" w:rsidRPr="00500C9C" w:rsidRDefault="00913C62" w:rsidP="00913C62">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Continuing Disclosure (6)</w:t>
      </w:r>
      <w:r w:rsidRPr="00500C9C">
        <w:rPr>
          <w:rFonts w:asciiTheme="minorHAnsi" w:hAnsiTheme="minorHAnsi"/>
          <w:color w:val="333333"/>
          <w:sz w:val="20"/>
          <w:szCs w:val="20"/>
        </w:rPr>
        <w:t> For the purposes of this section, a general notice to the directors declaring that a director or an officer is to be regarded as interested, for any of the following reasons, in a contract or transaction made with a party, is a sufficient declaration of interest in relation to the contract or transaction:</w:t>
      </w:r>
    </w:p>
    <w:p w14:paraId="04D35A37" w14:textId="77777777" w:rsidR="00913C62" w:rsidRPr="00500C9C" w:rsidRDefault="00913C62" w:rsidP="00913C62">
      <w:pPr>
        <w:pStyle w:val="paragraph"/>
        <w:spacing w:before="168" w:beforeAutospacing="0" w:after="120" w:afterAutospacing="0"/>
        <w:ind w:left="720"/>
        <w:rPr>
          <w:rFonts w:asciiTheme="minorHAnsi" w:hAnsiTheme="minorHAnsi"/>
          <w:color w:val="333333"/>
          <w:sz w:val="20"/>
          <w:szCs w:val="20"/>
        </w:rPr>
      </w:pPr>
      <w:r w:rsidRPr="00500C9C">
        <w:rPr>
          <w:rStyle w:val="lawlabel"/>
          <w:rFonts w:asciiTheme="minorHAnsi" w:hAnsiTheme="minorHAnsi"/>
          <w:b/>
          <w:bCs/>
          <w:color w:val="000000"/>
          <w:sz w:val="20"/>
          <w:szCs w:val="20"/>
        </w:rPr>
        <w:t>(a)</w:t>
      </w:r>
      <w:r w:rsidRPr="00500C9C">
        <w:rPr>
          <w:rFonts w:asciiTheme="minorHAnsi" w:hAnsiTheme="minorHAnsi"/>
          <w:color w:val="333333"/>
          <w:sz w:val="20"/>
          <w:szCs w:val="20"/>
        </w:rPr>
        <w:t> the director or officer is a director or officer, or acting in a similar capacity, of a party referred to in paragraph (1)(b) or (c);</w:t>
      </w:r>
    </w:p>
    <w:p w14:paraId="3B38930C" w14:textId="77777777" w:rsidR="00913C62" w:rsidRPr="00500C9C" w:rsidRDefault="00913C62" w:rsidP="00913C62">
      <w:pPr>
        <w:pStyle w:val="paragraph"/>
        <w:spacing w:before="168" w:beforeAutospacing="0" w:after="120" w:afterAutospacing="0"/>
        <w:ind w:left="720"/>
        <w:rPr>
          <w:rFonts w:asciiTheme="minorHAnsi" w:hAnsiTheme="minorHAnsi"/>
          <w:color w:val="333333"/>
          <w:sz w:val="20"/>
          <w:szCs w:val="20"/>
        </w:rPr>
      </w:pPr>
      <w:r w:rsidRPr="00500C9C">
        <w:rPr>
          <w:rStyle w:val="lawlabel"/>
          <w:rFonts w:asciiTheme="minorHAnsi" w:hAnsiTheme="minorHAnsi"/>
          <w:b/>
          <w:bCs/>
          <w:color w:val="000000"/>
          <w:sz w:val="20"/>
          <w:szCs w:val="20"/>
        </w:rPr>
        <w:t>(b)</w:t>
      </w:r>
      <w:r w:rsidRPr="00500C9C">
        <w:rPr>
          <w:rFonts w:asciiTheme="minorHAnsi" w:hAnsiTheme="minorHAnsi"/>
          <w:color w:val="333333"/>
          <w:sz w:val="20"/>
          <w:szCs w:val="20"/>
        </w:rPr>
        <w:t> the director or officer has a material interest in the party; or</w:t>
      </w:r>
    </w:p>
    <w:p w14:paraId="046E0D81" w14:textId="77777777" w:rsidR="00913C62" w:rsidRPr="00500C9C" w:rsidRDefault="00913C62" w:rsidP="00913C62">
      <w:pPr>
        <w:pStyle w:val="paragraph"/>
        <w:spacing w:before="168" w:beforeAutospacing="0" w:after="120" w:afterAutospacing="0"/>
        <w:ind w:left="720"/>
        <w:rPr>
          <w:rFonts w:asciiTheme="minorHAnsi" w:hAnsiTheme="minorHAnsi"/>
          <w:color w:val="333333"/>
          <w:sz w:val="20"/>
          <w:szCs w:val="20"/>
        </w:rPr>
      </w:pPr>
      <w:r w:rsidRPr="00500C9C">
        <w:rPr>
          <w:rStyle w:val="lawlabel"/>
          <w:rFonts w:asciiTheme="minorHAnsi" w:hAnsiTheme="minorHAnsi"/>
          <w:b/>
          <w:bCs/>
          <w:color w:val="000000"/>
          <w:sz w:val="20"/>
          <w:szCs w:val="20"/>
        </w:rPr>
        <w:t>(c)</w:t>
      </w:r>
      <w:r w:rsidRPr="00500C9C">
        <w:rPr>
          <w:rFonts w:asciiTheme="minorHAnsi" w:hAnsiTheme="minorHAnsi"/>
          <w:color w:val="333333"/>
          <w:sz w:val="20"/>
          <w:szCs w:val="20"/>
        </w:rPr>
        <w:t> there has been a material change in the nature of the director’s or the officer’s interest in the party.</w:t>
      </w:r>
    </w:p>
    <w:p w14:paraId="2122387B" w14:textId="1AD2CA52" w:rsidR="00913C62" w:rsidRPr="00500C9C" w:rsidRDefault="00913C62" w:rsidP="00913C62">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lastRenderedPageBreak/>
        <w:t>Access to Disclosures (6.1)</w:t>
      </w:r>
      <w:r w:rsidRPr="00500C9C">
        <w:rPr>
          <w:rFonts w:asciiTheme="minorHAnsi" w:hAnsiTheme="minorHAnsi"/>
          <w:color w:val="333333"/>
          <w:sz w:val="20"/>
          <w:szCs w:val="20"/>
        </w:rPr>
        <w:t xml:space="preserve"> The </w:t>
      </w:r>
      <w:r w:rsidRPr="00500C9C">
        <w:rPr>
          <w:rFonts w:asciiTheme="minorHAnsi" w:hAnsiTheme="minorHAnsi"/>
          <w:color w:val="333333"/>
          <w:sz w:val="20"/>
          <w:szCs w:val="20"/>
          <w:highlight w:val="yellow"/>
        </w:rPr>
        <w:t>shareholders of the corporation may examine the portions of any minutes of meetings of directors or of committees of directors that contain disclosures under this section</w:t>
      </w:r>
      <w:r w:rsidRPr="00500C9C">
        <w:rPr>
          <w:rFonts w:asciiTheme="minorHAnsi" w:hAnsiTheme="minorHAnsi"/>
          <w:color w:val="333333"/>
          <w:sz w:val="20"/>
          <w:szCs w:val="20"/>
        </w:rPr>
        <w:t>, and any other documents that contain those disclosures, during the usual business hours of the corporation.</w:t>
      </w:r>
    </w:p>
    <w:p w14:paraId="27DFF7D0" w14:textId="45F67427" w:rsidR="00913C62" w:rsidRPr="00500C9C" w:rsidRDefault="00913C62" w:rsidP="00913C62">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Avoidance Standards (7)</w:t>
      </w:r>
      <w:r w:rsidRPr="00500C9C">
        <w:rPr>
          <w:rFonts w:asciiTheme="minorHAnsi" w:hAnsiTheme="minorHAnsi"/>
          <w:color w:val="333333"/>
          <w:sz w:val="20"/>
          <w:szCs w:val="20"/>
        </w:rPr>
        <w:t xml:space="preserve"> A contract or transaction for which disclosure is required under subsection (1) </w:t>
      </w:r>
      <w:r w:rsidRPr="00500C9C">
        <w:rPr>
          <w:rFonts w:asciiTheme="minorHAnsi" w:hAnsiTheme="minorHAnsi"/>
          <w:color w:val="333333"/>
          <w:sz w:val="20"/>
          <w:szCs w:val="20"/>
          <w:highlight w:val="yellow"/>
        </w:rPr>
        <w:t>is not invalid</w:t>
      </w:r>
      <w:r w:rsidRPr="00500C9C">
        <w:rPr>
          <w:rFonts w:asciiTheme="minorHAnsi" w:hAnsiTheme="minorHAnsi"/>
          <w:color w:val="333333"/>
          <w:sz w:val="20"/>
          <w:szCs w:val="20"/>
        </w:rPr>
        <w:t xml:space="preserve">, and the director or officer is </w:t>
      </w:r>
      <w:r w:rsidRPr="00500C9C">
        <w:rPr>
          <w:rFonts w:asciiTheme="minorHAnsi" w:hAnsiTheme="minorHAnsi"/>
          <w:color w:val="333333"/>
          <w:sz w:val="20"/>
          <w:szCs w:val="20"/>
          <w:highlight w:val="yellow"/>
        </w:rPr>
        <w:t>not accountable to the corporation or its shareholders for any profit realized from the contract or transaction, because of the director’s or officer’s interest</w:t>
      </w:r>
      <w:r w:rsidRPr="00500C9C">
        <w:rPr>
          <w:rFonts w:asciiTheme="minorHAnsi" w:hAnsiTheme="minorHAnsi"/>
          <w:color w:val="333333"/>
          <w:sz w:val="20"/>
          <w:szCs w:val="20"/>
        </w:rPr>
        <w:t xml:space="preserve"> in the contract or transaction or because the director was present or was counted to determine whether a quorum existed at the meeting of directors or committee of directors that considered the contract or transaction, if</w:t>
      </w:r>
    </w:p>
    <w:p w14:paraId="5632ACD8" w14:textId="608D5767" w:rsidR="00913C62" w:rsidRPr="00500C9C" w:rsidRDefault="00913C62" w:rsidP="00913C62">
      <w:pPr>
        <w:pStyle w:val="paragraph"/>
        <w:spacing w:before="168" w:beforeAutospacing="0" w:after="120" w:afterAutospacing="0"/>
        <w:ind w:left="720"/>
        <w:rPr>
          <w:rFonts w:asciiTheme="minorHAnsi" w:hAnsiTheme="minorHAnsi"/>
          <w:color w:val="333333"/>
          <w:sz w:val="20"/>
          <w:szCs w:val="20"/>
        </w:rPr>
      </w:pPr>
      <w:r w:rsidRPr="00500C9C">
        <w:rPr>
          <w:rStyle w:val="lawlabel"/>
          <w:rFonts w:asciiTheme="minorHAnsi" w:hAnsiTheme="minorHAnsi"/>
          <w:b/>
          <w:bCs/>
          <w:color w:val="000000"/>
          <w:sz w:val="20"/>
          <w:szCs w:val="20"/>
        </w:rPr>
        <w:t>(a)</w:t>
      </w:r>
      <w:r w:rsidRPr="00500C9C">
        <w:rPr>
          <w:rFonts w:asciiTheme="minorHAnsi" w:hAnsiTheme="minorHAnsi"/>
          <w:color w:val="333333"/>
          <w:sz w:val="20"/>
          <w:szCs w:val="20"/>
        </w:rPr>
        <w:t> </w:t>
      </w:r>
      <w:r w:rsidRPr="00500C9C">
        <w:rPr>
          <w:rFonts w:asciiTheme="minorHAnsi" w:hAnsiTheme="minorHAnsi"/>
          <w:b/>
          <w:color w:val="333333"/>
          <w:sz w:val="20"/>
          <w:szCs w:val="20"/>
        </w:rPr>
        <w:t xml:space="preserve">disclosure </w:t>
      </w:r>
      <w:r w:rsidRPr="00500C9C">
        <w:rPr>
          <w:rFonts w:asciiTheme="minorHAnsi" w:hAnsiTheme="minorHAnsi"/>
          <w:color w:val="333333"/>
          <w:sz w:val="20"/>
          <w:szCs w:val="20"/>
        </w:rPr>
        <w:t>of the interest</w:t>
      </w:r>
      <w:r w:rsidRPr="00500C9C">
        <w:rPr>
          <w:rFonts w:asciiTheme="minorHAnsi" w:hAnsiTheme="minorHAnsi"/>
          <w:b/>
          <w:color w:val="333333"/>
          <w:sz w:val="20"/>
          <w:szCs w:val="20"/>
        </w:rPr>
        <w:t xml:space="preserve"> was made</w:t>
      </w:r>
      <w:r w:rsidRPr="00500C9C">
        <w:rPr>
          <w:rFonts w:asciiTheme="minorHAnsi" w:hAnsiTheme="minorHAnsi"/>
          <w:color w:val="333333"/>
          <w:sz w:val="20"/>
          <w:szCs w:val="20"/>
        </w:rPr>
        <w:t xml:space="preserve"> in accordance with (1) to (6);</w:t>
      </w:r>
    </w:p>
    <w:p w14:paraId="711DC2D7" w14:textId="77777777" w:rsidR="00913C62" w:rsidRPr="00500C9C" w:rsidRDefault="00913C62" w:rsidP="00913C62">
      <w:pPr>
        <w:pStyle w:val="paragraph"/>
        <w:spacing w:before="168" w:beforeAutospacing="0" w:after="120" w:afterAutospacing="0"/>
        <w:ind w:left="720"/>
        <w:rPr>
          <w:rFonts w:asciiTheme="minorHAnsi" w:hAnsiTheme="minorHAnsi"/>
          <w:color w:val="333333"/>
          <w:sz w:val="20"/>
          <w:szCs w:val="20"/>
        </w:rPr>
      </w:pPr>
      <w:r w:rsidRPr="00500C9C">
        <w:rPr>
          <w:rStyle w:val="lawlabel"/>
          <w:rFonts w:asciiTheme="minorHAnsi" w:hAnsiTheme="minorHAnsi"/>
          <w:b/>
          <w:bCs/>
          <w:color w:val="000000"/>
          <w:sz w:val="20"/>
          <w:szCs w:val="20"/>
        </w:rPr>
        <w:t>(b)</w:t>
      </w:r>
      <w:r w:rsidRPr="00500C9C">
        <w:rPr>
          <w:rFonts w:asciiTheme="minorHAnsi" w:hAnsiTheme="minorHAnsi"/>
          <w:color w:val="333333"/>
          <w:sz w:val="20"/>
          <w:szCs w:val="20"/>
        </w:rPr>
        <w:t xml:space="preserve"> the </w:t>
      </w:r>
      <w:r w:rsidRPr="00500C9C">
        <w:rPr>
          <w:rFonts w:asciiTheme="minorHAnsi" w:hAnsiTheme="minorHAnsi"/>
          <w:b/>
          <w:color w:val="333333"/>
          <w:sz w:val="20"/>
          <w:szCs w:val="20"/>
        </w:rPr>
        <w:t>directors approved</w:t>
      </w:r>
      <w:r w:rsidRPr="00500C9C">
        <w:rPr>
          <w:rFonts w:asciiTheme="minorHAnsi" w:hAnsiTheme="minorHAnsi"/>
          <w:color w:val="333333"/>
          <w:sz w:val="20"/>
          <w:szCs w:val="20"/>
        </w:rPr>
        <w:t xml:space="preserve"> the contract or transaction; and</w:t>
      </w:r>
    </w:p>
    <w:p w14:paraId="1DC8B349" w14:textId="77777777" w:rsidR="00913C62" w:rsidRPr="00500C9C" w:rsidRDefault="00913C62" w:rsidP="00913C62">
      <w:pPr>
        <w:pStyle w:val="paragraph"/>
        <w:spacing w:before="168" w:beforeAutospacing="0" w:after="120" w:afterAutospacing="0"/>
        <w:ind w:left="720"/>
        <w:rPr>
          <w:rFonts w:asciiTheme="minorHAnsi" w:hAnsiTheme="minorHAnsi"/>
          <w:color w:val="333333"/>
          <w:sz w:val="20"/>
          <w:szCs w:val="20"/>
        </w:rPr>
      </w:pPr>
      <w:r w:rsidRPr="00500C9C">
        <w:rPr>
          <w:rStyle w:val="lawlabel"/>
          <w:rFonts w:asciiTheme="minorHAnsi" w:hAnsiTheme="minorHAnsi"/>
          <w:b/>
          <w:bCs/>
          <w:color w:val="000000"/>
          <w:sz w:val="20"/>
          <w:szCs w:val="20"/>
        </w:rPr>
        <w:t>(c)</w:t>
      </w:r>
      <w:r w:rsidRPr="00500C9C">
        <w:rPr>
          <w:rFonts w:asciiTheme="minorHAnsi" w:hAnsiTheme="minorHAnsi"/>
          <w:color w:val="333333"/>
          <w:sz w:val="20"/>
          <w:szCs w:val="20"/>
        </w:rPr>
        <w:t xml:space="preserve"> the contract or transaction was </w:t>
      </w:r>
      <w:r w:rsidRPr="00500C9C">
        <w:rPr>
          <w:rFonts w:asciiTheme="minorHAnsi" w:hAnsiTheme="minorHAnsi"/>
          <w:b/>
          <w:color w:val="333333"/>
          <w:sz w:val="20"/>
          <w:szCs w:val="20"/>
        </w:rPr>
        <w:t>reasonable and fair to the corporation</w:t>
      </w:r>
      <w:r w:rsidRPr="00500C9C">
        <w:rPr>
          <w:rFonts w:asciiTheme="minorHAnsi" w:hAnsiTheme="minorHAnsi"/>
          <w:color w:val="333333"/>
          <w:sz w:val="20"/>
          <w:szCs w:val="20"/>
        </w:rPr>
        <w:t xml:space="preserve"> when it was approved.</w:t>
      </w:r>
    </w:p>
    <w:p w14:paraId="1191407C" w14:textId="576482B0" w:rsidR="00913C62" w:rsidRPr="00500C9C" w:rsidRDefault="00913C62" w:rsidP="00913C62">
      <w:pPr>
        <w:pStyle w:val="subsection"/>
        <w:spacing w:before="168" w:beforeAutospacing="0" w:after="120" w:afterAutospacing="0"/>
        <w:rPr>
          <w:rFonts w:asciiTheme="minorHAnsi" w:hAnsiTheme="minorHAnsi"/>
          <w:b/>
          <w:bCs/>
          <w:color w:val="000000"/>
          <w:sz w:val="20"/>
          <w:szCs w:val="20"/>
        </w:rPr>
      </w:pPr>
      <w:r w:rsidRPr="00500C9C">
        <w:rPr>
          <w:rStyle w:val="lawlabel"/>
          <w:rFonts w:asciiTheme="minorHAnsi" w:hAnsiTheme="minorHAnsi"/>
          <w:b/>
          <w:bCs/>
          <w:color w:val="000000"/>
          <w:sz w:val="20"/>
          <w:szCs w:val="20"/>
        </w:rPr>
        <w:t>Confirmation by Shareholders (7.1)</w:t>
      </w:r>
      <w:r w:rsidRPr="00500C9C">
        <w:rPr>
          <w:rFonts w:asciiTheme="minorHAnsi" w:hAnsiTheme="minorHAnsi"/>
          <w:color w:val="333333"/>
          <w:sz w:val="20"/>
          <w:szCs w:val="20"/>
        </w:rPr>
        <w:t> </w:t>
      </w:r>
      <w:r w:rsidRPr="00500C9C">
        <w:rPr>
          <w:rFonts w:asciiTheme="minorHAnsi" w:hAnsiTheme="minorHAnsi"/>
          <w:color w:val="333333"/>
          <w:sz w:val="20"/>
          <w:szCs w:val="20"/>
          <w:highlight w:val="yellow"/>
        </w:rPr>
        <w:t>Even if the conditions of subsection (7) are not met</w:t>
      </w:r>
      <w:r w:rsidRPr="00500C9C">
        <w:rPr>
          <w:rFonts w:asciiTheme="minorHAnsi" w:hAnsiTheme="minorHAnsi"/>
          <w:color w:val="333333"/>
          <w:sz w:val="20"/>
          <w:szCs w:val="20"/>
        </w:rPr>
        <w:t xml:space="preserve">, a director or officer, </w:t>
      </w:r>
      <w:r w:rsidRPr="00500C9C">
        <w:rPr>
          <w:rFonts w:asciiTheme="minorHAnsi" w:hAnsiTheme="minorHAnsi"/>
          <w:color w:val="333333"/>
          <w:sz w:val="20"/>
          <w:szCs w:val="20"/>
          <w:highlight w:val="yellow"/>
        </w:rPr>
        <w:t>acting honestly and in good faith, is not accountable to the corporation or to its shareholders for any profit realized</w:t>
      </w:r>
      <w:r w:rsidRPr="00500C9C">
        <w:rPr>
          <w:rFonts w:asciiTheme="minorHAnsi" w:hAnsiTheme="minorHAnsi"/>
          <w:color w:val="333333"/>
          <w:sz w:val="20"/>
          <w:szCs w:val="20"/>
        </w:rPr>
        <w:t xml:space="preserve"> from a contract or transaction for which disclosure is required under subsection (1), and the contract or transaction is </w:t>
      </w:r>
      <w:r w:rsidRPr="00500C9C">
        <w:rPr>
          <w:rFonts w:asciiTheme="minorHAnsi" w:hAnsiTheme="minorHAnsi"/>
          <w:color w:val="333333"/>
          <w:sz w:val="20"/>
          <w:szCs w:val="20"/>
          <w:highlight w:val="yellow"/>
        </w:rPr>
        <w:t>not invalid by reason only of the interest</w:t>
      </w:r>
      <w:r w:rsidRPr="00500C9C">
        <w:rPr>
          <w:rFonts w:asciiTheme="minorHAnsi" w:hAnsiTheme="minorHAnsi"/>
          <w:color w:val="333333"/>
          <w:sz w:val="20"/>
          <w:szCs w:val="20"/>
        </w:rPr>
        <w:t xml:space="preserve"> of the director or officer in the contract or transaction, if</w:t>
      </w:r>
    </w:p>
    <w:p w14:paraId="0C6381C8" w14:textId="77777777" w:rsidR="00913C62" w:rsidRPr="00500C9C" w:rsidRDefault="00913C62" w:rsidP="00913C62">
      <w:pPr>
        <w:pStyle w:val="paragraph"/>
        <w:spacing w:before="168" w:beforeAutospacing="0" w:after="120" w:afterAutospacing="0"/>
        <w:ind w:left="720"/>
        <w:rPr>
          <w:rFonts w:asciiTheme="minorHAnsi" w:hAnsiTheme="minorHAnsi"/>
          <w:color w:val="333333"/>
          <w:sz w:val="20"/>
          <w:szCs w:val="20"/>
        </w:rPr>
      </w:pPr>
      <w:r w:rsidRPr="00500C9C">
        <w:rPr>
          <w:rStyle w:val="lawlabel"/>
          <w:rFonts w:asciiTheme="minorHAnsi" w:hAnsiTheme="minorHAnsi"/>
          <w:b/>
          <w:bCs/>
          <w:color w:val="000000"/>
          <w:sz w:val="20"/>
          <w:szCs w:val="20"/>
        </w:rPr>
        <w:t>(a)</w:t>
      </w:r>
      <w:r w:rsidRPr="00500C9C">
        <w:rPr>
          <w:rFonts w:asciiTheme="minorHAnsi" w:hAnsiTheme="minorHAnsi"/>
          <w:color w:val="333333"/>
          <w:sz w:val="20"/>
          <w:szCs w:val="20"/>
        </w:rPr>
        <w:t xml:space="preserve"> the contract or transaction is </w:t>
      </w:r>
      <w:r w:rsidRPr="00500C9C">
        <w:rPr>
          <w:rFonts w:asciiTheme="minorHAnsi" w:hAnsiTheme="minorHAnsi"/>
          <w:b/>
          <w:color w:val="333333"/>
          <w:sz w:val="20"/>
          <w:szCs w:val="20"/>
        </w:rPr>
        <w:t>approved or confirmed by special resolution at a meeting of the shareholders</w:t>
      </w:r>
      <w:r w:rsidRPr="00500C9C">
        <w:rPr>
          <w:rFonts w:asciiTheme="minorHAnsi" w:hAnsiTheme="minorHAnsi"/>
          <w:color w:val="333333"/>
          <w:sz w:val="20"/>
          <w:szCs w:val="20"/>
        </w:rPr>
        <w:t>;</w:t>
      </w:r>
    </w:p>
    <w:p w14:paraId="607699FD" w14:textId="77777777" w:rsidR="00913C62" w:rsidRPr="00500C9C" w:rsidRDefault="00913C62" w:rsidP="00913C62">
      <w:pPr>
        <w:pStyle w:val="paragraph"/>
        <w:spacing w:before="168" w:beforeAutospacing="0" w:after="120" w:afterAutospacing="0"/>
        <w:ind w:left="720"/>
        <w:rPr>
          <w:rFonts w:asciiTheme="minorHAnsi" w:hAnsiTheme="minorHAnsi"/>
          <w:color w:val="333333"/>
          <w:sz w:val="20"/>
          <w:szCs w:val="20"/>
        </w:rPr>
      </w:pPr>
      <w:r w:rsidRPr="00500C9C">
        <w:rPr>
          <w:rStyle w:val="lawlabel"/>
          <w:rFonts w:asciiTheme="minorHAnsi" w:hAnsiTheme="minorHAnsi"/>
          <w:b/>
          <w:bCs/>
          <w:color w:val="000000"/>
          <w:sz w:val="20"/>
          <w:szCs w:val="20"/>
        </w:rPr>
        <w:t>(b)</w:t>
      </w:r>
      <w:r w:rsidRPr="00500C9C">
        <w:rPr>
          <w:rFonts w:asciiTheme="minorHAnsi" w:hAnsiTheme="minorHAnsi"/>
          <w:color w:val="333333"/>
          <w:sz w:val="20"/>
          <w:szCs w:val="20"/>
        </w:rPr>
        <w:t> </w:t>
      </w:r>
      <w:r w:rsidRPr="00500C9C">
        <w:rPr>
          <w:rFonts w:asciiTheme="minorHAnsi" w:hAnsiTheme="minorHAnsi"/>
          <w:b/>
          <w:color w:val="333333"/>
          <w:sz w:val="20"/>
          <w:szCs w:val="20"/>
        </w:rPr>
        <w:t>disclosure</w:t>
      </w:r>
      <w:r w:rsidRPr="00500C9C">
        <w:rPr>
          <w:rFonts w:asciiTheme="minorHAnsi" w:hAnsiTheme="minorHAnsi"/>
          <w:color w:val="333333"/>
          <w:sz w:val="20"/>
          <w:szCs w:val="20"/>
        </w:rPr>
        <w:t xml:space="preserve"> of the interest was </w:t>
      </w:r>
      <w:r w:rsidRPr="00500C9C">
        <w:rPr>
          <w:rFonts w:asciiTheme="minorHAnsi" w:hAnsiTheme="minorHAnsi"/>
          <w:b/>
          <w:color w:val="333333"/>
          <w:sz w:val="20"/>
          <w:szCs w:val="20"/>
        </w:rPr>
        <w:t xml:space="preserve">made to the shareholders </w:t>
      </w:r>
      <w:r w:rsidRPr="00500C9C">
        <w:rPr>
          <w:rFonts w:asciiTheme="minorHAnsi" w:hAnsiTheme="minorHAnsi"/>
          <w:color w:val="333333"/>
          <w:sz w:val="20"/>
          <w:szCs w:val="20"/>
        </w:rPr>
        <w:t xml:space="preserve">in a manner sufficient to indicate its nature </w:t>
      </w:r>
      <w:r w:rsidRPr="00500C9C">
        <w:rPr>
          <w:rFonts w:asciiTheme="minorHAnsi" w:hAnsiTheme="minorHAnsi"/>
          <w:b/>
          <w:color w:val="333333"/>
          <w:sz w:val="20"/>
          <w:szCs w:val="20"/>
        </w:rPr>
        <w:t>before</w:t>
      </w:r>
      <w:r w:rsidRPr="00500C9C">
        <w:rPr>
          <w:rFonts w:asciiTheme="minorHAnsi" w:hAnsiTheme="minorHAnsi"/>
          <w:color w:val="333333"/>
          <w:sz w:val="20"/>
          <w:szCs w:val="20"/>
        </w:rPr>
        <w:t xml:space="preserve"> the contract or transaction was </w:t>
      </w:r>
      <w:r w:rsidRPr="00500C9C">
        <w:rPr>
          <w:rFonts w:asciiTheme="minorHAnsi" w:hAnsiTheme="minorHAnsi"/>
          <w:b/>
          <w:color w:val="333333"/>
          <w:sz w:val="20"/>
          <w:szCs w:val="20"/>
        </w:rPr>
        <w:t>approved or confirmed</w:t>
      </w:r>
      <w:r w:rsidRPr="00500C9C">
        <w:rPr>
          <w:rFonts w:asciiTheme="minorHAnsi" w:hAnsiTheme="minorHAnsi"/>
          <w:color w:val="333333"/>
          <w:sz w:val="20"/>
          <w:szCs w:val="20"/>
        </w:rPr>
        <w:t>; and</w:t>
      </w:r>
    </w:p>
    <w:p w14:paraId="40FE71ED" w14:textId="77777777" w:rsidR="00913C62" w:rsidRPr="00500C9C" w:rsidRDefault="00913C62" w:rsidP="00913C62">
      <w:pPr>
        <w:pStyle w:val="paragraph"/>
        <w:spacing w:before="168" w:beforeAutospacing="0" w:after="120" w:afterAutospacing="0"/>
        <w:ind w:left="720"/>
        <w:rPr>
          <w:rFonts w:asciiTheme="minorHAnsi" w:hAnsiTheme="minorHAnsi"/>
          <w:color w:val="333333"/>
          <w:sz w:val="20"/>
          <w:szCs w:val="20"/>
        </w:rPr>
      </w:pPr>
      <w:r w:rsidRPr="00500C9C">
        <w:rPr>
          <w:rStyle w:val="lawlabel"/>
          <w:rFonts w:asciiTheme="minorHAnsi" w:hAnsiTheme="minorHAnsi"/>
          <w:b/>
          <w:bCs/>
          <w:color w:val="000000"/>
          <w:sz w:val="20"/>
          <w:szCs w:val="20"/>
        </w:rPr>
        <w:t>(c)</w:t>
      </w:r>
      <w:r w:rsidRPr="00500C9C">
        <w:rPr>
          <w:rFonts w:asciiTheme="minorHAnsi" w:hAnsiTheme="minorHAnsi"/>
          <w:color w:val="333333"/>
          <w:sz w:val="20"/>
          <w:szCs w:val="20"/>
        </w:rPr>
        <w:t xml:space="preserve"> the contract or transaction was </w:t>
      </w:r>
      <w:r w:rsidRPr="00500C9C">
        <w:rPr>
          <w:rFonts w:asciiTheme="minorHAnsi" w:hAnsiTheme="minorHAnsi"/>
          <w:b/>
          <w:color w:val="333333"/>
          <w:sz w:val="20"/>
          <w:szCs w:val="20"/>
        </w:rPr>
        <w:t>reasonable and fair</w:t>
      </w:r>
      <w:r w:rsidRPr="00500C9C">
        <w:rPr>
          <w:rFonts w:asciiTheme="minorHAnsi" w:hAnsiTheme="minorHAnsi"/>
          <w:color w:val="333333"/>
          <w:sz w:val="20"/>
          <w:szCs w:val="20"/>
        </w:rPr>
        <w:t xml:space="preserve"> </w:t>
      </w:r>
      <w:r w:rsidRPr="00500C9C">
        <w:rPr>
          <w:rFonts w:asciiTheme="minorHAnsi" w:hAnsiTheme="minorHAnsi"/>
          <w:b/>
          <w:color w:val="333333"/>
          <w:sz w:val="20"/>
          <w:szCs w:val="20"/>
        </w:rPr>
        <w:t>to the corporation</w:t>
      </w:r>
      <w:r w:rsidRPr="00500C9C">
        <w:rPr>
          <w:rFonts w:asciiTheme="minorHAnsi" w:hAnsiTheme="minorHAnsi"/>
          <w:color w:val="333333"/>
          <w:sz w:val="20"/>
          <w:szCs w:val="20"/>
        </w:rPr>
        <w:t xml:space="preserve"> when it was approved or confirmed.</w:t>
      </w:r>
    </w:p>
    <w:p w14:paraId="74CF30DA" w14:textId="30CD8F4D" w:rsidR="00692B5D" w:rsidRPr="00500C9C" w:rsidRDefault="00913C62" w:rsidP="00111430">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Application to Court (8)</w:t>
      </w:r>
      <w:r w:rsidRPr="00500C9C">
        <w:rPr>
          <w:rFonts w:asciiTheme="minorHAnsi" w:hAnsiTheme="minorHAnsi"/>
          <w:color w:val="333333"/>
          <w:sz w:val="20"/>
          <w:szCs w:val="20"/>
        </w:rPr>
        <w:t xml:space="preserve"> If a director or an officer of a corporation </w:t>
      </w:r>
      <w:r w:rsidRPr="00500C9C">
        <w:rPr>
          <w:rFonts w:asciiTheme="minorHAnsi" w:hAnsiTheme="minorHAnsi"/>
          <w:color w:val="333333"/>
          <w:sz w:val="20"/>
          <w:szCs w:val="20"/>
          <w:highlight w:val="yellow"/>
        </w:rPr>
        <w:t>fails to comply</w:t>
      </w:r>
      <w:r w:rsidRPr="00500C9C">
        <w:rPr>
          <w:rFonts w:asciiTheme="minorHAnsi" w:hAnsiTheme="minorHAnsi"/>
          <w:color w:val="333333"/>
          <w:sz w:val="20"/>
          <w:szCs w:val="20"/>
        </w:rPr>
        <w:t xml:space="preserve"> with this section, a </w:t>
      </w:r>
      <w:r w:rsidRPr="00500C9C">
        <w:rPr>
          <w:rFonts w:asciiTheme="minorHAnsi" w:hAnsiTheme="minorHAnsi"/>
          <w:color w:val="333333"/>
          <w:sz w:val="20"/>
          <w:szCs w:val="20"/>
          <w:highlight w:val="yellow"/>
        </w:rPr>
        <w:t>court may, on application of the corporation or any of its shareholders, set aside the contract or transaction</w:t>
      </w:r>
      <w:r w:rsidRPr="00500C9C">
        <w:rPr>
          <w:rFonts w:asciiTheme="minorHAnsi" w:hAnsiTheme="minorHAnsi"/>
          <w:color w:val="333333"/>
          <w:sz w:val="20"/>
          <w:szCs w:val="20"/>
        </w:rPr>
        <w:t xml:space="preserve"> on any terms that it thinks fit, </w:t>
      </w:r>
      <w:r w:rsidRPr="00500C9C">
        <w:rPr>
          <w:rFonts w:asciiTheme="minorHAnsi" w:hAnsiTheme="minorHAnsi"/>
          <w:color w:val="333333"/>
          <w:sz w:val="20"/>
          <w:szCs w:val="20"/>
          <w:highlight w:val="yellow"/>
        </w:rPr>
        <w:t>or require the director or officer to account to the corporation for any profit or gain</w:t>
      </w:r>
      <w:r w:rsidRPr="00500C9C">
        <w:rPr>
          <w:rFonts w:asciiTheme="minorHAnsi" w:hAnsiTheme="minorHAnsi"/>
          <w:color w:val="333333"/>
          <w:sz w:val="20"/>
          <w:szCs w:val="20"/>
        </w:rPr>
        <w:t xml:space="preserve"> realized on it, </w:t>
      </w:r>
      <w:r w:rsidRPr="00500C9C">
        <w:rPr>
          <w:rFonts w:asciiTheme="minorHAnsi" w:hAnsiTheme="minorHAnsi"/>
          <w:color w:val="333333"/>
          <w:sz w:val="20"/>
          <w:szCs w:val="20"/>
          <w:highlight w:val="yellow"/>
        </w:rPr>
        <w:t>or do both</w:t>
      </w:r>
      <w:r w:rsidRPr="00500C9C">
        <w:rPr>
          <w:rFonts w:asciiTheme="minorHAnsi" w:hAnsiTheme="minorHAnsi"/>
          <w:color w:val="333333"/>
          <w:sz w:val="20"/>
          <w:szCs w:val="20"/>
        </w:rPr>
        <w:t xml:space="preserve"> those things</w:t>
      </w:r>
    </w:p>
    <w:p w14:paraId="20D6C70D" w14:textId="32747B72" w:rsidR="007B504D" w:rsidRPr="00500C9C" w:rsidRDefault="007B504D" w:rsidP="00DC518E">
      <w:pPr>
        <w:pStyle w:val="Heading2"/>
        <w:rPr>
          <w:sz w:val="20"/>
          <w:szCs w:val="20"/>
        </w:rPr>
      </w:pPr>
      <w:bookmarkStart w:id="39" w:name="_Toc480996552"/>
      <w:r w:rsidRPr="00500C9C">
        <w:rPr>
          <w:color w:val="204163"/>
          <w:sz w:val="20"/>
          <w:szCs w:val="20"/>
        </w:rPr>
        <w:t xml:space="preserve">121 </w:t>
      </w:r>
      <w:r w:rsidRPr="00500C9C">
        <w:rPr>
          <w:sz w:val="20"/>
          <w:szCs w:val="20"/>
        </w:rPr>
        <w:t>Officers</w:t>
      </w:r>
      <w:bookmarkEnd w:id="39"/>
    </w:p>
    <w:p w14:paraId="6A9F105E" w14:textId="7EEEB8B4" w:rsidR="007B504D" w:rsidRPr="00500C9C" w:rsidRDefault="007B504D" w:rsidP="007B504D">
      <w:pPr>
        <w:widowControl w:val="0"/>
        <w:autoSpaceDE w:val="0"/>
        <w:autoSpaceDN w:val="0"/>
        <w:adjustRightInd w:val="0"/>
        <w:spacing w:before="0" w:after="0" w:line="240" w:lineRule="auto"/>
        <w:rPr>
          <w:rFonts w:cs="Helvetica Neue"/>
          <w:color w:val="262626"/>
        </w:rPr>
      </w:pPr>
      <w:r w:rsidRPr="00500C9C">
        <w:rPr>
          <w:rFonts w:cs="Helvetica Neue"/>
          <w:color w:val="262626"/>
        </w:rPr>
        <w:t>Subject to the articles, the by-laws or any unanimous shareholder agreement,</w:t>
      </w:r>
    </w:p>
    <w:p w14:paraId="7343CD66" w14:textId="4D4F9235" w:rsidR="007B504D" w:rsidRPr="00500C9C" w:rsidRDefault="007B504D" w:rsidP="007B504D">
      <w:pPr>
        <w:widowControl w:val="0"/>
        <w:tabs>
          <w:tab w:val="left" w:pos="220"/>
          <w:tab w:val="left" w:pos="720"/>
        </w:tabs>
        <w:autoSpaceDE w:val="0"/>
        <w:autoSpaceDN w:val="0"/>
        <w:adjustRightInd w:val="0"/>
        <w:spacing w:before="0" w:after="0" w:line="240" w:lineRule="auto"/>
        <w:rPr>
          <w:rFonts w:cs="Helvetica Neue"/>
          <w:color w:val="262626"/>
        </w:rPr>
      </w:pPr>
      <w:r w:rsidRPr="00500C9C">
        <w:rPr>
          <w:rFonts w:cs="Helvetica Neue"/>
          <w:b/>
          <w:bCs/>
          <w:color w:val="204163"/>
        </w:rPr>
        <w:t>(a)</w:t>
      </w:r>
      <w:r w:rsidRPr="00500C9C">
        <w:rPr>
          <w:rFonts w:cs="Helvetica Neue"/>
          <w:color w:val="262626"/>
        </w:rPr>
        <w:t> the directors may designate the offices of the corporation, appoint as officers persons of full capacity, specify their duties and delegate to them powers to manage the business and affairs of the corporation, except powers to do anything referred to in subsection 115(3);</w:t>
      </w:r>
    </w:p>
    <w:p w14:paraId="0B2BA770" w14:textId="44873BED" w:rsidR="007B504D" w:rsidRPr="00500C9C" w:rsidRDefault="007B504D" w:rsidP="007B504D">
      <w:pPr>
        <w:widowControl w:val="0"/>
        <w:tabs>
          <w:tab w:val="left" w:pos="220"/>
          <w:tab w:val="left" w:pos="720"/>
        </w:tabs>
        <w:autoSpaceDE w:val="0"/>
        <w:autoSpaceDN w:val="0"/>
        <w:adjustRightInd w:val="0"/>
        <w:spacing w:before="0" w:after="0" w:line="240" w:lineRule="auto"/>
        <w:rPr>
          <w:rFonts w:cs="Helvetica Neue"/>
          <w:color w:val="262626"/>
        </w:rPr>
      </w:pPr>
      <w:r w:rsidRPr="00500C9C">
        <w:rPr>
          <w:rFonts w:cs="Helvetica Neue"/>
          <w:b/>
          <w:bCs/>
          <w:color w:val="204163"/>
        </w:rPr>
        <w:t>(b)</w:t>
      </w:r>
      <w:r w:rsidRPr="00500C9C">
        <w:rPr>
          <w:rFonts w:cs="Helvetica Neue"/>
          <w:color w:val="262626"/>
        </w:rPr>
        <w:t> a director may be appointed to any office of the corporation; and</w:t>
      </w:r>
    </w:p>
    <w:p w14:paraId="74575B8D" w14:textId="1A4066C4" w:rsidR="007B504D" w:rsidRPr="00500C9C" w:rsidRDefault="007B504D" w:rsidP="00C423A6">
      <w:pPr>
        <w:widowControl w:val="0"/>
        <w:tabs>
          <w:tab w:val="left" w:pos="220"/>
          <w:tab w:val="left" w:pos="720"/>
        </w:tabs>
        <w:autoSpaceDE w:val="0"/>
        <w:autoSpaceDN w:val="0"/>
        <w:adjustRightInd w:val="0"/>
        <w:spacing w:before="0" w:after="0" w:line="240" w:lineRule="auto"/>
        <w:rPr>
          <w:rFonts w:cs="Helvetica Neue"/>
          <w:color w:val="262626"/>
        </w:rPr>
      </w:pPr>
      <w:r w:rsidRPr="00500C9C">
        <w:rPr>
          <w:rFonts w:cs="Helvetica Neue"/>
          <w:b/>
          <w:bCs/>
          <w:color w:val="204163"/>
        </w:rPr>
        <w:t>(c)</w:t>
      </w:r>
      <w:r w:rsidRPr="00500C9C">
        <w:rPr>
          <w:rFonts w:cs="Helvetica Neue"/>
          <w:color w:val="262626"/>
        </w:rPr>
        <w:t> two or more offices of the corporation may be held by the same person.</w:t>
      </w:r>
    </w:p>
    <w:p w14:paraId="228A3CED" w14:textId="769853C2" w:rsidR="00E70A10" w:rsidRPr="00500C9C" w:rsidRDefault="009646E9" w:rsidP="00DC518E">
      <w:pPr>
        <w:pStyle w:val="Heading2"/>
        <w:rPr>
          <w:sz w:val="20"/>
          <w:szCs w:val="20"/>
        </w:rPr>
      </w:pPr>
      <w:bookmarkStart w:id="40" w:name="_Toc480996553"/>
      <w:r w:rsidRPr="00500C9C">
        <w:rPr>
          <w:color w:val="204163"/>
          <w:sz w:val="20"/>
          <w:szCs w:val="20"/>
        </w:rPr>
        <w:t>122</w:t>
      </w:r>
      <w:r w:rsidRPr="00500C9C">
        <w:rPr>
          <w:sz w:val="20"/>
          <w:szCs w:val="20"/>
        </w:rPr>
        <w:t> Duty of care of directors and officers</w:t>
      </w:r>
      <w:bookmarkEnd w:id="40"/>
    </w:p>
    <w:p w14:paraId="2942B1D3" w14:textId="3F0BA099" w:rsidR="009646E9" w:rsidRPr="00500C9C" w:rsidRDefault="009646E9" w:rsidP="009646E9">
      <w:pPr>
        <w:widowControl w:val="0"/>
        <w:tabs>
          <w:tab w:val="left" w:pos="220"/>
          <w:tab w:val="left" w:pos="720"/>
        </w:tabs>
        <w:autoSpaceDE w:val="0"/>
        <w:autoSpaceDN w:val="0"/>
        <w:adjustRightInd w:val="0"/>
        <w:spacing w:before="0" w:after="0" w:line="240" w:lineRule="auto"/>
        <w:rPr>
          <w:rFonts w:cs="Helvetica Neue"/>
          <w:color w:val="262626"/>
        </w:rPr>
      </w:pPr>
      <w:r w:rsidRPr="00500C9C">
        <w:rPr>
          <w:rFonts w:cs="Helvetica Neue"/>
          <w:b/>
          <w:bCs/>
          <w:color w:val="204163"/>
        </w:rPr>
        <w:t>(1)</w:t>
      </w:r>
      <w:r w:rsidRPr="00500C9C">
        <w:rPr>
          <w:rFonts w:cs="Helvetica Neue"/>
          <w:color w:val="262626"/>
        </w:rPr>
        <w:t xml:space="preserve"> Every </w:t>
      </w:r>
      <w:r w:rsidRPr="00500C9C">
        <w:rPr>
          <w:rFonts w:cs="Helvetica Neue"/>
          <w:color w:val="262626"/>
          <w:highlight w:val="yellow"/>
        </w:rPr>
        <w:t>director and officer</w:t>
      </w:r>
      <w:r w:rsidRPr="00500C9C">
        <w:rPr>
          <w:rFonts w:cs="Helvetica Neue"/>
          <w:color w:val="262626"/>
        </w:rPr>
        <w:t xml:space="preserve"> of a corporation in exercising their powers and discharging their duties shall</w:t>
      </w:r>
    </w:p>
    <w:p w14:paraId="2108A4B3" w14:textId="2E820B6C" w:rsidR="009646E9" w:rsidRPr="00500C9C" w:rsidRDefault="009646E9" w:rsidP="009646E9">
      <w:pPr>
        <w:widowControl w:val="0"/>
        <w:tabs>
          <w:tab w:val="left" w:pos="940"/>
          <w:tab w:val="left" w:pos="1440"/>
        </w:tabs>
        <w:autoSpaceDE w:val="0"/>
        <w:autoSpaceDN w:val="0"/>
        <w:adjustRightInd w:val="0"/>
        <w:spacing w:before="0" w:after="0" w:line="240" w:lineRule="auto"/>
        <w:ind w:left="940"/>
        <w:rPr>
          <w:rFonts w:cs="Helvetica Neue"/>
          <w:color w:val="262626"/>
        </w:rPr>
      </w:pPr>
      <w:r w:rsidRPr="00500C9C">
        <w:rPr>
          <w:rFonts w:cs="Helvetica Neue"/>
          <w:b/>
          <w:bCs/>
          <w:color w:val="204163"/>
        </w:rPr>
        <w:t>(a)</w:t>
      </w:r>
      <w:r w:rsidRPr="00500C9C">
        <w:rPr>
          <w:rFonts w:cs="Helvetica Neue"/>
          <w:color w:val="262626"/>
        </w:rPr>
        <w:t> </w:t>
      </w:r>
      <w:r w:rsidRPr="00500C9C">
        <w:rPr>
          <w:rFonts w:cs="Helvetica Neue"/>
          <w:color w:val="262626"/>
          <w:highlight w:val="yellow"/>
        </w:rPr>
        <w:t>act honestly and in good faith with a view to the best interests of the corporation</w:t>
      </w:r>
      <w:r w:rsidRPr="00500C9C">
        <w:rPr>
          <w:rFonts w:cs="Helvetica Neue"/>
          <w:color w:val="262626"/>
        </w:rPr>
        <w:t>; and</w:t>
      </w:r>
    </w:p>
    <w:p w14:paraId="32A7973C" w14:textId="68C1D6D0" w:rsidR="00BC16CA" w:rsidRPr="00500C9C" w:rsidRDefault="009646E9" w:rsidP="00DA2D7F">
      <w:pPr>
        <w:widowControl w:val="0"/>
        <w:tabs>
          <w:tab w:val="left" w:pos="940"/>
          <w:tab w:val="left" w:pos="1440"/>
        </w:tabs>
        <w:autoSpaceDE w:val="0"/>
        <w:autoSpaceDN w:val="0"/>
        <w:adjustRightInd w:val="0"/>
        <w:spacing w:before="0" w:after="0" w:line="240" w:lineRule="auto"/>
        <w:ind w:left="940"/>
        <w:rPr>
          <w:rFonts w:cs="Helvetica Neue"/>
          <w:color w:val="262626"/>
        </w:rPr>
      </w:pPr>
      <w:r w:rsidRPr="00500C9C">
        <w:rPr>
          <w:rFonts w:cs="Helvetica Neue"/>
          <w:b/>
          <w:bCs/>
          <w:color w:val="204163"/>
        </w:rPr>
        <w:t>(b)</w:t>
      </w:r>
      <w:r w:rsidRPr="00500C9C">
        <w:rPr>
          <w:rFonts w:cs="Helvetica Neue"/>
          <w:color w:val="262626"/>
        </w:rPr>
        <w:t xml:space="preserve"> exercise the </w:t>
      </w:r>
      <w:r w:rsidRPr="00500C9C">
        <w:rPr>
          <w:rFonts w:cs="Helvetica Neue"/>
          <w:color w:val="262626"/>
          <w:highlight w:val="yellow"/>
        </w:rPr>
        <w:t>care, diligence and skill</w:t>
      </w:r>
      <w:r w:rsidRPr="00500C9C">
        <w:rPr>
          <w:rFonts w:cs="Helvetica Neue"/>
          <w:color w:val="262626"/>
        </w:rPr>
        <w:t xml:space="preserve"> that a </w:t>
      </w:r>
      <w:r w:rsidRPr="00500C9C">
        <w:rPr>
          <w:rFonts w:cs="Helvetica Neue"/>
          <w:color w:val="262626"/>
          <w:highlight w:val="yellow"/>
        </w:rPr>
        <w:t>reasonably prudent person</w:t>
      </w:r>
      <w:r w:rsidRPr="00500C9C">
        <w:rPr>
          <w:rFonts w:cs="Helvetica Neue"/>
          <w:color w:val="262626"/>
        </w:rPr>
        <w:t xml:space="preserve"> would exercise in comparable circumstances.</w:t>
      </w:r>
    </w:p>
    <w:p w14:paraId="0013141D" w14:textId="56E11E8B" w:rsidR="00D14995" w:rsidRPr="00500C9C" w:rsidRDefault="00D14995" w:rsidP="00D14995">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(3)</w:t>
      </w:r>
      <w:r w:rsidRPr="00500C9C">
        <w:rPr>
          <w:rFonts w:asciiTheme="minorHAnsi" w:hAnsiTheme="minorHAnsi"/>
          <w:color w:val="333333"/>
          <w:sz w:val="20"/>
          <w:szCs w:val="20"/>
        </w:rPr>
        <w:t xml:space="preserve"> Subject to subsection 146(5), </w:t>
      </w:r>
      <w:r w:rsidRPr="00500C9C">
        <w:rPr>
          <w:rFonts w:asciiTheme="minorHAnsi" w:hAnsiTheme="minorHAnsi"/>
          <w:b/>
          <w:color w:val="333333"/>
          <w:sz w:val="20"/>
          <w:szCs w:val="20"/>
        </w:rPr>
        <w:t>no provision in a contract, the articles, the by-laws or a resolution relieves a director or officer from the duty to act in accordance with this Act or the regulations</w:t>
      </w:r>
      <w:r w:rsidRPr="00500C9C">
        <w:rPr>
          <w:rFonts w:asciiTheme="minorHAnsi" w:hAnsiTheme="minorHAnsi"/>
          <w:color w:val="333333"/>
          <w:sz w:val="20"/>
          <w:szCs w:val="20"/>
        </w:rPr>
        <w:t xml:space="preserve"> or relieves them from liability for a breach thereof.</w:t>
      </w:r>
    </w:p>
    <w:p w14:paraId="4DCA36CB" w14:textId="69CCC8CC" w:rsidR="00BC16CA" w:rsidRPr="00500C9C" w:rsidRDefault="00DA2D7F" w:rsidP="00DC518E">
      <w:pPr>
        <w:pStyle w:val="Heading2"/>
        <w:rPr>
          <w:sz w:val="20"/>
          <w:szCs w:val="20"/>
        </w:rPr>
      </w:pPr>
      <w:bookmarkStart w:id="41" w:name="_Toc480996554"/>
      <w:r w:rsidRPr="00500C9C">
        <w:rPr>
          <w:color w:val="204163"/>
          <w:sz w:val="20"/>
          <w:szCs w:val="20"/>
        </w:rPr>
        <w:lastRenderedPageBreak/>
        <w:t xml:space="preserve">123 </w:t>
      </w:r>
      <w:r w:rsidR="00BC16CA" w:rsidRPr="00500C9C">
        <w:rPr>
          <w:sz w:val="20"/>
          <w:szCs w:val="20"/>
        </w:rPr>
        <w:t>Dissent</w:t>
      </w:r>
      <w:bookmarkEnd w:id="41"/>
    </w:p>
    <w:p w14:paraId="61A4F843" w14:textId="6CCB45A0" w:rsidR="00BC16CA" w:rsidRPr="00500C9C" w:rsidRDefault="00BC16CA" w:rsidP="00DA2D7F">
      <w:pPr>
        <w:widowControl w:val="0"/>
        <w:tabs>
          <w:tab w:val="left" w:pos="220"/>
          <w:tab w:val="left" w:pos="720"/>
        </w:tabs>
        <w:autoSpaceDE w:val="0"/>
        <w:autoSpaceDN w:val="0"/>
        <w:adjustRightInd w:val="0"/>
        <w:spacing w:before="0" w:after="0" w:line="240" w:lineRule="auto"/>
        <w:rPr>
          <w:rFonts w:cs="Helvetica Neue"/>
          <w:color w:val="262626"/>
        </w:rPr>
      </w:pPr>
      <w:r w:rsidRPr="00500C9C">
        <w:rPr>
          <w:rFonts w:cs="Helvetica Neue"/>
          <w:b/>
          <w:bCs/>
          <w:color w:val="204163"/>
        </w:rPr>
        <w:t>(1)</w:t>
      </w:r>
      <w:r w:rsidRPr="00500C9C">
        <w:rPr>
          <w:rFonts w:cs="Helvetica Neue"/>
          <w:color w:val="262626"/>
        </w:rPr>
        <w:t xml:space="preserve"> A </w:t>
      </w:r>
      <w:r w:rsidRPr="00500C9C">
        <w:rPr>
          <w:rFonts w:cs="Helvetica Neue"/>
          <w:color w:val="262626"/>
          <w:highlight w:val="yellow"/>
        </w:rPr>
        <w:t>director who is present at a meeting</w:t>
      </w:r>
      <w:r w:rsidRPr="00500C9C">
        <w:rPr>
          <w:rFonts w:cs="Helvetica Neue"/>
          <w:color w:val="262626"/>
        </w:rPr>
        <w:t xml:space="preserve"> of directors or committee of directors is </w:t>
      </w:r>
      <w:r w:rsidRPr="00500C9C">
        <w:rPr>
          <w:rFonts w:cs="Helvetica Neue"/>
          <w:color w:val="262626"/>
          <w:highlight w:val="yellow"/>
        </w:rPr>
        <w:t>deemed to have consented to any resolution passed</w:t>
      </w:r>
      <w:r w:rsidRPr="00500C9C">
        <w:rPr>
          <w:rFonts w:cs="Helvetica Neue"/>
          <w:color w:val="262626"/>
        </w:rPr>
        <w:t xml:space="preserve"> or action taken at the meeting unless</w:t>
      </w:r>
    </w:p>
    <w:p w14:paraId="10D51F79" w14:textId="45544DEE" w:rsidR="00BC16CA" w:rsidRPr="00500C9C" w:rsidRDefault="00BC16CA" w:rsidP="00DA2D7F">
      <w:pPr>
        <w:widowControl w:val="0"/>
        <w:tabs>
          <w:tab w:val="left" w:pos="940"/>
          <w:tab w:val="left" w:pos="1440"/>
        </w:tabs>
        <w:autoSpaceDE w:val="0"/>
        <w:autoSpaceDN w:val="0"/>
        <w:adjustRightInd w:val="0"/>
        <w:spacing w:before="0" w:after="0" w:line="240" w:lineRule="auto"/>
        <w:rPr>
          <w:rFonts w:cs="Helvetica Neue"/>
          <w:color w:val="262626"/>
        </w:rPr>
      </w:pPr>
      <w:r w:rsidRPr="00500C9C">
        <w:rPr>
          <w:rFonts w:cs="Helvetica Neue"/>
          <w:b/>
          <w:bCs/>
          <w:color w:val="204163"/>
        </w:rPr>
        <w:t>(a)</w:t>
      </w:r>
      <w:r w:rsidRPr="00500C9C">
        <w:rPr>
          <w:rFonts w:cs="Helvetica Neue"/>
          <w:color w:val="262626"/>
        </w:rPr>
        <w:t> the director requests a dissent to be entered in the minutes of the meeting, or the dissent has been entered in the minutes;</w:t>
      </w:r>
    </w:p>
    <w:p w14:paraId="5B252578" w14:textId="64F1A6F1" w:rsidR="00BC16CA" w:rsidRPr="00500C9C" w:rsidRDefault="00BC16CA" w:rsidP="00DA2D7F">
      <w:pPr>
        <w:widowControl w:val="0"/>
        <w:tabs>
          <w:tab w:val="left" w:pos="940"/>
          <w:tab w:val="left" w:pos="1440"/>
        </w:tabs>
        <w:autoSpaceDE w:val="0"/>
        <w:autoSpaceDN w:val="0"/>
        <w:adjustRightInd w:val="0"/>
        <w:spacing w:before="0" w:after="0" w:line="240" w:lineRule="auto"/>
        <w:rPr>
          <w:rFonts w:cs="Helvetica Neue"/>
          <w:color w:val="262626"/>
        </w:rPr>
      </w:pPr>
      <w:r w:rsidRPr="00500C9C">
        <w:rPr>
          <w:rFonts w:cs="Helvetica Neue"/>
          <w:b/>
          <w:bCs/>
          <w:color w:val="204163"/>
        </w:rPr>
        <w:t>(b)</w:t>
      </w:r>
      <w:r w:rsidRPr="00500C9C">
        <w:rPr>
          <w:rFonts w:cs="Helvetica Neue"/>
          <w:color w:val="262626"/>
        </w:rPr>
        <w:t> the director sends a written dissent to the secretary of the meeting before the meeting is adjourned; or</w:t>
      </w:r>
    </w:p>
    <w:p w14:paraId="3B1B557E" w14:textId="2D1E9597" w:rsidR="00BC16CA" w:rsidRPr="00500C9C" w:rsidRDefault="00BC16CA" w:rsidP="00DA2D7F">
      <w:pPr>
        <w:widowControl w:val="0"/>
        <w:tabs>
          <w:tab w:val="left" w:pos="940"/>
          <w:tab w:val="left" w:pos="1440"/>
        </w:tabs>
        <w:autoSpaceDE w:val="0"/>
        <w:autoSpaceDN w:val="0"/>
        <w:adjustRightInd w:val="0"/>
        <w:spacing w:before="0" w:after="0" w:line="240" w:lineRule="auto"/>
        <w:rPr>
          <w:rFonts w:cs="Helvetica Neue"/>
          <w:color w:val="262626"/>
        </w:rPr>
      </w:pPr>
      <w:r w:rsidRPr="00500C9C">
        <w:rPr>
          <w:rFonts w:cs="Helvetica Neue"/>
          <w:b/>
          <w:bCs/>
          <w:color w:val="204163"/>
        </w:rPr>
        <w:t>(c)</w:t>
      </w:r>
      <w:r w:rsidRPr="00500C9C">
        <w:rPr>
          <w:rFonts w:cs="Helvetica Neue"/>
          <w:color w:val="262626"/>
        </w:rPr>
        <w:t> the director sends a dissent by registered mail or delivers it to the registered office of the corporation immediately after the meeting is adjourned.</w:t>
      </w:r>
    </w:p>
    <w:p w14:paraId="4F92F566" w14:textId="77777777" w:rsidR="00DA2D7F" w:rsidRPr="00500C9C" w:rsidRDefault="00DA2D7F" w:rsidP="00DA2D7F">
      <w:pPr>
        <w:widowControl w:val="0"/>
        <w:tabs>
          <w:tab w:val="left" w:pos="940"/>
          <w:tab w:val="left" w:pos="1440"/>
        </w:tabs>
        <w:autoSpaceDE w:val="0"/>
        <w:autoSpaceDN w:val="0"/>
        <w:adjustRightInd w:val="0"/>
        <w:spacing w:before="0" w:after="0" w:line="240" w:lineRule="auto"/>
        <w:rPr>
          <w:rFonts w:cs="Helvetica Neue"/>
          <w:color w:val="262626"/>
        </w:rPr>
      </w:pPr>
    </w:p>
    <w:p w14:paraId="22ABA801" w14:textId="1D42CF5F" w:rsidR="00BC16CA" w:rsidRPr="00500C9C" w:rsidRDefault="00BC16CA" w:rsidP="00DA2D7F">
      <w:pPr>
        <w:widowControl w:val="0"/>
        <w:tabs>
          <w:tab w:val="left" w:pos="220"/>
          <w:tab w:val="left" w:pos="720"/>
        </w:tabs>
        <w:autoSpaceDE w:val="0"/>
        <w:autoSpaceDN w:val="0"/>
        <w:adjustRightInd w:val="0"/>
        <w:spacing w:before="0" w:after="0" w:line="240" w:lineRule="auto"/>
        <w:rPr>
          <w:rFonts w:cs="Helvetica Neue"/>
          <w:color w:val="262626"/>
        </w:rPr>
      </w:pPr>
      <w:r w:rsidRPr="00500C9C">
        <w:rPr>
          <w:rFonts w:cs="Helvetica Neue"/>
          <w:b/>
          <w:bCs/>
          <w:color w:val="262626"/>
        </w:rPr>
        <w:t>Loss of right to dissent</w:t>
      </w:r>
      <w:r w:rsidR="00227335" w:rsidRPr="00500C9C">
        <w:rPr>
          <w:rFonts w:cs="Helvetica Neue"/>
          <w:b/>
          <w:bCs/>
          <w:color w:val="262626"/>
        </w:rPr>
        <w:t xml:space="preserve"> </w:t>
      </w:r>
      <w:r w:rsidRPr="00500C9C">
        <w:rPr>
          <w:rFonts w:ascii="MS Mincho" w:eastAsia="MS Mincho" w:hAnsi="MS Mincho" w:cs="MS Mincho"/>
          <w:b/>
          <w:bCs/>
          <w:color w:val="262626"/>
        </w:rPr>
        <w:t> </w:t>
      </w:r>
      <w:r w:rsidRPr="00500C9C">
        <w:rPr>
          <w:rFonts w:cs="Helvetica Neue"/>
          <w:b/>
          <w:bCs/>
          <w:color w:val="204163"/>
        </w:rPr>
        <w:t>(2)</w:t>
      </w:r>
      <w:r w:rsidRPr="00500C9C">
        <w:rPr>
          <w:rFonts w:cs="Helvetica Neue"/>
          <w:color w:val="262626"/>
        </w:rPr>
        <w:t> A director who votes for or consents to a resolution is not entitled to dissent under subsection (1).</w:t>
      </w:r>
    </w:p>
    <w:p w14:paraId="53DD3833" w14:textId="77777777" w:rsidR="00DA2D7F" w:rsidRPr="00500C9C" w:rsidRDefault="00DA2D7F" w:rsidP="00DA2D7F">
      <w:pPr>
        <w:widowControl w:val="0"/>
        <w:tabs>
          <w:tab w:val="left" w:pos="220"/>
          <w:tab w:val="left" w:pos="720"/>
        </w:tabs>
        <w:autoSpaceDE w:val="0"/>
        <w:autoSpaceDN w:val="0"/>
        <w:adjustRightInd w:val="0"/>
        <w:spacing w:before="0" w:after="0" w:line="240" w:lineRule="auto"/>
        <w:rPr>
          <w:rFonts w:cs="Helvetica Neue"/>
          <w:color w:val="262626"/>
        </w:rPr>
      </w:pPr>
    </w:p>
    <w:p w14:paraId="2E58F10D" w14:textId="1E5E2875" w:rsidR="00BC16CA" w:rsidRPr="00500C9C" w:rsidRDefault="00BC16CA" w:rsidP="00DA2D7F">
      <w:pPr>
        <w:widowControl w:val="0"/>
        <w:tabs>
          <w:tab w:val="left" w:pos="220"/>
          <w:tab w:val="left" w:pos="720"/>
        </w:tabs>
        <w:autoSpaceDE w:val="0"/>
        <w:autoSpaceDN w:val="0"/>
        <w:adjustRightInd w:val="0"/>
        <w:spacing w:before="0" w:after="0" w:line="240" w:lineRule="auto"/>
        <w:rPr>
          <w:rFonts w:cs="Helvetica Neue"/>
          <w:color w:val="262626"/>
        </w:rPr>
      </w:pPr>
      <w:r w:rsidRPr="00500C9C">
        <w:rPr>
          <w:rFonts w:cs="Helvetica Neue"/>
          <w:b/>
          <w:bCs/>
          <w:color w:val="262626"/>
        </w:rPr>
        <w:t>Dissent of absent director</w:t>
      </w:r>
      <w:r w:rsidR="00227335" w:rsidRPr="00500C9C">
        <w:rPr>
          <w:rFonts w:cs="Helvetica Neue"/>
          <w:b/>
          <w:bCs/>
          <w:color w:val="262626"/>
        </w:rPr>
        <w:t xml:space="preserve"> </w:t>
      </w:r>
      <w:r w:rsidRPr="00500C9C">
        <w:rPr>
          <w:rFonts w:ascii="MS Mincho" w:eastAsia="MS Mincho" w:hAnsi="MS Mincho" w:cs="MS Mincho"/>
          <w:b/>
          <w:bCs/>
          <w:color w:val="262626"/>
        </w:rPr>
        <w:t> </w:t>
      </w:r>
      <w:r w:rsidRPr="00500C9C">
        <w:rPr>
          <w:rFonts w:cs="Helvetica Neue"/>
          <w:b/>
          <w:bCs/>
          <w:color w:val="204163"/>
        </w:rPr>
        <w:t>(3)</w:t>
      </w:r>
      <w:r w:rsidRPr="00500C9C">
        <w:rPr>
          <w:rFonts w:cs="Helvetica Neue"/>
          <w:color w:val="262626"/>
        </w:rPr>
        <w:t> A director who was not present at a meeting at which a resolution was passed or action taken is deemed to have consented thereto unless within seven days after becoming aware of the resolution, the director aware or the resolution, the director</w:t>
      </w:r>
    </w:p>
    <w:p w14:paraId="25244C87" w14:textId="16787C77" w:rsidR="00BC16CA" w:rsidRPr="00500C9C" w:rsidRDefault="00BC16CA" w:rsidP="00DA2D7F">
      <w:pPr>
        <w:widowControl w:val="0"/>
        <w:tabs>
          <w:tab w:val="left" w:pos="940"/>
          <w:tab w:val="left" w:pos="1440"/>
        </w:tabs>
        <w:autoSpaceDE w:val="0"/>
        <w:autoSpaceDN w:val="0"/>
        <w:adjustRightInd w:val="0"/>
        <w:spacing w:before="0" w:after="0" w:line="240" w:lineRule="auto"/>
        <w:ind w:left="720"/>
        <w:rPr>
          <w:rFonts w:cs="Helvetica Neue"/>
          <w:color w:val="262626"/>
        </w:rPr>
      </w:pPr>
      <w:r w:rsidRPr="00500C9C">
        <w:rPr>
          <w:rFonts w:cs="Helvetica Neue"/>
          <w:b/>
          <w:bCs/>
          <w:color w:val="204163"/>
        </w:rPr>
        <w:t>(a)</w:t>
      </w:r>
      <w:r w:rsidRPr="00500C9C">
        <w:rPr>
          <w:rFonts w:cs="Helvetica Neue"/>
          <w:color w:val="262626"/>
        </w:rPr>
        <w:t> causes a dissent to be placed with the minutes of the meeting; or</w:t>
      </w:r>
    </w:p>
    <w:p w14:paraId="7C98917C" w14:textId="37F953C0" w:rsidR="00BC16CA" w:rsidRPr="00500C9C" w:rsidRDefault="00BC16CA" w:rsidP="00DA2D7F">
      <w:pPr>
        <w:widowControl w:val="0"/>
        <w:tabs>
          <w:tab w:val="left" w:pos="940"/>
          <w:tab w:val="left" w:pos="1440"/>
        </w:tabs>
        <w:autoSpaceDE w:val="0"/>
        <w:autoSpaceDN w:val="0"/>
        <w:adjustRightInd w:val="0"/>
        <w:spacing w:before="0" w:after="0" w:line="240" w:lineRule="auto"/>
        <w:ind w:left="720"/>
        <w:rPr>
          <w:rFonts w:cs="Helvetica Neue"/>
          <w:color w:val="262626"/>
        </w:rPr>
      </w:pPr>
      <w:r w:rsidRPr="00500C9C">
        <w:rPr>
          <w:rFonts w:cs="Helvetica Neue"/>
          <w:b/>
          <w:bCs/>
          <w:color w:val="204163"/>
        </w:rPr>
        <w:t>(b)</w:t>
      </w:r>
      <w:r w:rsidRPr="00500C9C">
        <w:rPr>
          <w:rFonts w:cs="Helvetica Neue"/>
          <w:color w:val="262626"/>
        </w:rPr>
        <w:t> sends a dissent by registered mail or delivers it to the registered office of the corporation.</w:t>
      </w:r>
    </w:p>
    <w:p w14:paraId="51519589" w14:textId="77777777" w:rsidR="00DA2D7F" w:rsidRPr="00500C9C" w:rsidRDefault="00DA2D7F" w:rsidP="00DA2D7F">
      <w:pPr>
        <w:widowControl w:val="0"/>
        <w:tabs>
          <w:tab w:val="left" w:pos="940"/>
          <w:tab w:val="left" w:pos="1440"/>
        </w:tabs>
        <w:autoSpaceDE w:val="0"/>
        <w:autoSpaceDN w:val="0"/>
        <w:adjustRightInd w:val="0"/>
        <w:spacing w:before="0" w:after="0" w:line="240" w:lineRule="auto"/>
        <w:ind w:left="720"/>
        <w:rPr>
          <w:rFonts w:cs="Helvetica Neue"/>
          <w:color w:val="262626"/>
        </w:rPr>
      </w:pPr>
    </w:p>
    <w:p w14:paraId="041235F7" w14:textId="271A3233" w:rsidR="00BC16CA" w:rsidRPr="00500C9C" w:rsidRDefault="00BC16CA" w:rsidP="00DA2D7F">
      <w:pPr>
        <w:widowControl w:val="0"/>
        <w:tabs>
          <w:tab w:val="left" w:pos="220"/>
          <w:tab w:val="left" w:pos="720"/>
        </w:tabs>
        <w:autoSpaceDE w:val="0"/>
        <w:autoSpaceDN w:val="0"/>
        <w:adjustRightInd w:val="0"/>
        <w:spacing w:before="0" w:after="0" w:line="240" w:lineRule="auto"/>
        <w:rPr>
          <w:rFonts w:cs="Helvetica Neue"/>
          <w:color w:val="262626"/>
        </w:rPr>
      </w:pPr>
      <w:r w:rsidRPr="00500C9C">
        <w:rPr>
          <w:rFonts w:cs="Helvetica Neue"/>
          <w:b/>
          <w:bCs/>
          <w:color w:val="262626"/>
        </w:rPr>
        <w:t>Defence — reasonable diligence</w:t>
      </w:r>
      <w:r w:rsidRPr="00500C9C">
        <w:rPr>
          <w:rFonts w:ascii="MS Mincho" w:eastAsia="MS Mincho" w:hAnsi="MS Mincho" w:cs="MS Mincho"/>
          <w:b/>
          <w:bCs/>
          <w:color w:val="262626"/>
        </w:rPr>
        <w:t> </w:t>
      </w:r>
      <w:r w:rsidR="00227335" w:rsidRPr="00500C9C">
        <w:rPr>
          <w:rFonts w:eastAsia="MS Mincho" w:cs="MS Mincho"/>
          <w:b/>
          <w:bCs/>
          <w:color w:val="262626"/>
        </w:rPr>
        <w:t xml:space="preserve"> </w:t>
      </w:r>
      <w:r w:rsidRPr="00500C9C">
        <w:rPr>
          <w:rFonts w:cs="Helvetica Neue"/>
          <w:b/>
          <w:bCs/>
          <w:color w:val="204163"/>
        </w:rPr>
        <w:t>(4)</w:t>
      </w:r>
      <w:r w:rsidRPr="00500C9C">
        <w:rPr>
          <w:rFonts w:cs="Helvetica Neue"/>
          <w:color w:val="262626"/>
        </w:rPr>
        <w:t xml:space="preserve"> A director is </w:t>
      </w:r>
      <w:r w:rsidRPr="00500C9C">
        <w:rPr>
          <w:rFonts w:cs="Helvetica Neue"/>
          <w:color w:val="262626"/>
          <w:highlight w:val="yellow"/>
        </w:rPr>
        <w:t>not liable under section 118 or 119</w:t>
      </w:r>
      <w:r w:rsidRPr="00500C9C">
        <w:rPr>
          <w:rFonts w:cs="Helvetica Neue"/>
          <w:color w:val="262626"/>
        </w:rPr>
        <w:t xml:space="preserve">, and has </w:t>
      </w:r>
      <w:r w:rsidRPr="00500C9C">
        <w:rPr>
          <w:rFonts w:cs="Helvetica Neue"/>
          <w:color w:val="262626"/>
          <w:highlight w:val="yellow"/>
        </w:rPr>
        <w:t>complied with his or her duties under subsection 122(2)</w:t>
      </w:r>
      <w:r w:rsidRPr="00500C9C">
        <w:rPr>
          <w:rFonts w:cs="Helvetica Neue"/>
          <w:color w:val="262626"/>
        </w:rPr>
        <w:t xml:space="preserve">, </w:t>
      </w:r>
      <w:r w:rsidRPr="00500C9C">
        <w:rPr>
          <w:rFonts w:cs="Helvetica Neue"/>
          <w:b/>
          <w:color w:val="262626"/>
          <w:u w:val="single"/>
        </w:rPr>
        <w:t>if</w:t>
      </w:r>
      <w:r w:rsidRPr="00500C9C">
        <w:rPr>
          <w:rFonts w:cs="Helvetica Neue"/>
          <w:color w:val="262626"/>
        </w:rPr>
        <w:t xml:space="preserve"> the director </w:t>
      </w:r>
      <w:r w:rsidRPr="00500C9C">
        <w:rPr>
          <w:rFonts w:cs="Helvetica Neue"/>
          <w:b/>
          <w:color w:val="262626"/>
          <w:u w:val="single"/>
        </w:rPr>
        <w:t xml:space="preserve">exercised the care, diligence and skill </w:t>
      </w:r>
      <w:r w:rsidRPr="00500C9C">
        <w:rPr>
          <w:rFonts w:cs="Helvetica Neue"/>
          <w:color w:val="262626"/>
        </w:rPr>
        <w:t xml:space="preserve">that a </w:t>
      </w:r>
      <w:r w:rsidRPr="00500C9C">
        <w:rPr>
          <w:rFonts w:cs="Helvetica Neue"/>
          <w:b/>
          <w:color w:val="262626"/>
          <w:u w:val="single"/>
        </w:rPr>
        <w:t>reasonably prudent person</w:t>
      </w:r>
      <w:r w:rsidRPr="00500C9C">
        <w:rPr>
          <w:rFonts w:cs="Helvetica Neue"/>
          <w:color w:val="262626"/>
        </w:rPr>
        <w:t xml:space="preserve"> would have exercised in comparable circumstances, </w:t>
      </w:r>
      <w:r w:rsidRPr="00500C9C">
        <w:rPr>
          <w:rFonts w:cs="Helvetica Neue"/>
          <w:color w:val="262626"/>
          <w:highlight w:val="yellow"/>
        </w:rPr>
        <w:t>including reliance in good faith on</w:t>
      </w:r>
    </w:p>
    <w:p w14:paraId="49ACF835" w14:textId="12E3B739" w:rsidR="00BC16CA" w:rsidRPr="00500C9C" w:rsidRDefault="00BC16CA" w:rsidP="00DA2D7F">
      <w:pPr>
        <w:widowControl w:val="0"/>
        <w:tabs>
          <w:tab w:val="left" w:pos="940"/>
          <w:tab w:val="left" w:pos="1440"/>
        </w:tabs>
        <w:autoSpaceDE w:val="0"/>
        <w:autoSpaceDN w:val="0"/>
        <w:adjustRightInd w:val="0"/>
        <w:spacing w:before="0" w:after="0" w:line="240" w:lineRule="auto"/>
        <w:ind w:left="720"/>
        <w:rPr>
          <w:rFonts w:cs="Helvetica Neue"/>
          <w:color w:val="262626"/>
        </w:rPr>
      </w:pPr>
      <w:r w:rsidRPr="00500C9C">
        <w:rPr>
          <w:rFonts w:cs="Helvetica Neue"/>
          <w:b/>
          <w:bCs/>
          <w:color w:val="204163"/>
        </w:rPr>
        <w:t>(a)</w:t>
      </w:r>
      <w:r w:rsidRPr="00500C9C">
        <w:rPr>
          <w:rFonts w:cs="Helvetica Neue"/>
          <w:color w:val="262626"/>
        </w:rPr>
        <w:t> financial statements of the corporation represented to the director by an officer of the corporation or in a written report of the auditor of the corporation fairly to reflect the financial condition of the corporation; or</w:t>
      </w:r>
    </w:p>
    <w:p w14:paraId="0BBADAEE" w14:textId="395C1250" w:rsidR="00BC16CA" w:rsidRPr="00500C9C" w:rsidRDefault="00BC16CA" w:rsidP="00DA2D7F">
      <w:pPr>
        <w:widowControl w:val="0"/>
        <w:tabs>
          <w:tab w:val="left" w:pos="940"/>
          <w:tab w:val="left" w:pos="1440"/>
        </w:tabs>
        <w:autoSpaceDE w:val="0"/>
        <w:autoSpaceDN w:val="0"/>
        <w:adjustRightInd w:val="0"/>
        <w:spacing w:before="0" w:after="0" w:line="240" w:lineRule="auto"/>
        <w:ind w:left="720"/>
        <w:rPr>
          <w:rFonts w:cs="Helvetica Neue"/>
          <w:color w:val="262626"/>
        </w:rPr>
      </w:pPr>
      <w:r w:rsidRPr="00500C9C">
        <w:rPr>
          <w:rFonts w:cs="Helvetica Neue"/>
          <w:b/>
          <w:bCs/>
          <w:color w:val="204163"/>
        </w:rPr>
        <w:t>(b)</w:t>
      </w:r>
      <w:r w:rsidRPr="00500C9C">
        <w:rPr>
          <w:rFonts w:cs="Helvetica Neue"/>
          <w:color w:val="262626"/>
        </w:rPr>
        <w:t> a report of a person whose profession lends credibility to a statement made by the professional person.</w:t>
      </w:r>
    </w:p>
    <w:p w14:paraId="6C4591CF" w14:textId="77777777" w:rsidR="00DA2D7F" w:rsidRPr="00500C9C" w:rsidRDefault="00DA2D7F" w:rsidP="00DA2D7F">
      <w:pPr>
        <w:widowControl w:val="0"/>
        <w:tabs>
          <w:tab w:val="left" w:pos="940"/>
          <w:tab w:val="left" w:pos="1440"/>
        </w:tabs>
        <w:autoSpaceDE w:val="0"/>
        <w:autoSpaceDN w:val="0"/>
        <w:adjustRightInd w:val="0"/>
        <w:spacing w:before="0" w:after="0" w:line="240" w:lineRule="auto"/>
        <w:ind w:left="720"/>
        <w:rPr>
          <w:rFonts w:cs="Helvetica Neue"/>
          <w:color w:val="262626"/>
        </w:rPr>
      </w:pPr>
    </w:p>
    <w:p w14:paraId="1A6D8F7D" w14:textId="3CC65E47" w:rsidR="00BC16CA" w:rsidRPr="00500C9C" w:rsidRDefault="00BC16CA" w:rsidP="00DA2D7F">
      <w:pPr>
        <w:widowControl w:val="0"/>
        <w:tabs>
          <w:tab w:val="left" w:pos="220"/>
          <w:tab w:val="left" w:pos="720"/>
        </w:tabs>
        <w:autoSpaceDE w:val="0"/>
        <w:autoSpaceDN w:val="0"/>
        <w:adjustRightInd w:val="0"/>
        <w:spacing w:before="0" w:after="0" w:line="240" w:lineRule="auto"/>
        <w:rPr>
          <w:rFonts w:cs="Helvetica Neue"/>
          <w:color w:val="262626"/>
        </w:rPr>
      </w:pPr>
      <w:r w:rsidRPr="00500C9C">
        <w:rPr>
          <w:rFonts w:cs="Helvetica Neue"/>
          <w:b/>
          <w:bCs/>
          <w:color w:val="262626"/>
        </w:rPr>
        <w:t>Defence — good faith</w:t>
      </w:r>
      <w:r w:rsidRPr="00500C9C">
        <w:rPr>
          <w:rFonts w:ascii="MS Mincho" w:eastAsia="MS Mincho" w:hAnsi="MS Mincho" w:cs="MS Mincho"/>
          <w:b/>
          <w:bCs/>
          <w:color w:val="262626"/>
        </w:rPr>
        <w:t> </w:t>
      </w:r>
      <w:r w:rsidRPr="00500C9C">
        <w:rPr>
          <w:rFonts w:cs="Helvetica Neue"/>
          <w:b/>
          <w:bCs/>
          <w:color w:val="204163"/>
        </w:rPr>
        <w:t>(5)</w:t>
      </w:r>
      <w:r w:rsidRPr="00500C9C">
        <w:rPr>
          <w:rFonts w:cs="Helvetica Neue"/>
          <w:color w:val="262626"/>
        </w:rPr>
        <w:t xml:space="preserve"> A director has </w:t>
      </w:r>
      <w:r w:rsidRPr="00500C9C">
        <w:rPr>
          <w:rFonts w:cs="Helvetica Neue"/>
          <w:color w:val="262626"/>
          <w:highlight w:val="yellow"/>
        </w:rPr>
        <w:t>complied with his or her duties under subsection 122(1)</w:t>
      </w:r>
      <w:r w:rsidRPr="00500C9C">
        <w:rPr>
          <w:rFonts w:cs="Helvetica Neue"/>
          <w:color w:val="262626"/>
        </w:rPr>
        <w:t xml:space="preserve"> if the director </w:t>
      </w:r>
      <w:r w:rsidRPr="00500C9C">
        <w:rPr>
          <w:rFonts w:cs="Helvetica Neue"/>
          <w:color w:val="262626"/>
          <w:highlight w:val="yellow"/>
        </w:rPr>
        <w:t>relied in good faith</w:t>
      </w:r>
      <w:r w:rsidRPr="00500C9C">
        <w:rPr>
          <w:rFonts w:cs="Helvetica Neue"/>
          <w:color w:val="262626"/>
        </w:rPr>
        <w:t xml:space="preserve"> on</w:t>
      </w:r>
    </w:p>
    <w:p w14:paraId="4CD38D1D" w14:textId="705E436F" w:rsidR="00DA2D7F" w:rsidRPr="00500C9C" w:rsidRDefault="00BC16CA" w:rsidP="00DA2D7F">
      <w:pPr>
        <w:widowControl w:val="0"/>
        <w:tabs>
          <w:tab w:val="left" w:pos="940"/>
          <w:tab w:val="left" w:pos="1440"/>
        </w:tabs>
        <w:autoSpaceDE w:val="0"/>
        <w:autoSpaceDN w:val="0"/>
        <w:adjustRightInd w:val="0"/>
        <w:spacing w:before="0" w:after="0" w:line="240" w:lineRule="auto"/>
        <w:ind w:left="720"/>
        <w:rPr>
          <w:rFonts w:cs="Helvetica Neue"/>
          <w:color w:val="262626"/>
        </w:rPr>
      </w:pPr>
      <w:r w:rsidRPr="00500C9C">
        <w:rPr>
          <w:rFonts w:cs="Helvetica Neue"/>
          <w:b/>
          <w:bCs/>
          <w:color w:val="204163"/>
        </w:rPr>
        <w:t>(a)</w:t>
      </w:r>
      <w:r w:rsidRPr="00500C9C">
        <w:rPr>
          <w:rFonts w:cs="Helvetica Neue"/>
          <w:color w:val="262626"/>
        </w:rPr>
        <w:t> financial statements of the corporation represented to the director by an officer of the corporation or in a written report of the auditor of the corporation fairly to reflect the financial condition of the corporation; or</w:t>
      </w:r>
    </w:p>
    <w:p w14:paraId="22CB4439" w14:textId="492BE071" w:rsidR="00282639" w:rsidRPr="00500C9C" w:rsidRDefault="00DA2D7F" w:rsidP="00654675">
      <w:pPr>
        <w:widowControl w:val="0"/>
        <w:tabs>
          <w:tab w:val="left" w:pos="940"/>
          <w:tab w:val="left" w:pos="1440"/>
        </w:tabs>
        <w:autoSpaceDE w:val="0"/>
        <w:autoSpaceDN w:val="0"/>
        <w:adjustRightInd w:val="0"/>
        <w:spacing w:before="0" w:after="0" w:line="240" w:lineRule="auto"/>
        <w:ind w:left="720"/>
        <w:rPr>
          <w:rFonts w:cs="Helvetica Neue"/>
          <w:color w:val="262626"/>
        </w:rPr>
      </w:pPr>
      <w:r w:rsidRPr="00500C9C">
        <w:rPr>
          <w:rFonts w:cs="Helvetica Neue"/>
          <w:b/>
          <w:color w:val="262626"/>
        </w:rPr>
        <w:t xml:space="preserve">(b) </w:t>
      </w:r>
      <w:r w:rsidR="00BC16CA" w:rsidRPr="00500C9C">
        <w:rPr>
          <w:rFonts w:cs="Helvetica Neue"/>
          <w:color w:val="262626"/>
        </w:rPr>
        <w:t>a report of a person whose profession lends credibility to a statement made by the professional person.</w:t>
      </w:r>
    </w:p>
    <w:p w14:paraId="20E7AB1F" w14:textId="70BB10E4" w:rsidR="005D414C" w:rsidRPr="00500C9C" w:rsidRDefault="00EA21C0" w:rsidP="00EA21C0">
      <w:pPr>
        <w:pStyle w:val="Heading2"/>
        <w:rPr>
          <w:rFonts w:eastAsia="Times New Roman"/>
          <w:sz w:val="20"/>
          <w:szCs w:val="20"/>
        </w:rPr>
      </w:pPr>
      <w:bookmarkStart w:id="42" w:name="_Toc480996555"/>
      <w:r w:rsidRPr="00500C9C">
        <w:rPr>
          <w:rStyle w:val="sectionlabel"/>
          <w:bCs/>
          <w:color w:val="000000"/>
          <w:sz w:val="20"/>
          <w:szCs w:val="20"/>
        </w:rPr>
        <w:t>124</w:t>
      </w:r>
      <w:r w:rsidRPr="00500C9C">
        <w:rPr>
          <w:sz w:val="20"/>
          <w:szCs w:val="20"/>
        </w:rPr>
        <w:t> </w:t>
      </w:r>
      <w:r w:rsidRPr="00500C9C">
        <w:rPr>
          <w:rStyle w:val="lawlabel"/>
          <w:bCs/>
          <w:color w:val="000000"/>
          <w:sz w:val="20"/>
          <w:szCs w:val="20"/>
        </w:rPr>
        <w:t>(1)</w:t>
      </w:r>
      <w:r w:rsidRPr="00500C9C">
        <w:rPr>
          <w:sz w:val="20"/>
          <w:szCs w:val="20"/>
        </w:rPr>
        <w:t> </w:t>
      </w:r>
      <w:r w:rsidR="005D414C" w:rsidRPr="00500C9C">
        <w:rPr>
          <w:rFonts w:eastAsia="Times New Roman"/>
          <w:sz w:val="20"/>
          <w:szCs w:val="20"/>
        </w:rPr>
        <w:t>Indemnification</w:t>
      </w:r>
      <w:bookmarkEnd w:id="42"/>
    </w:p>
    <w:p w14:paraId="7ABA4958" w14:textId="245F227E" w:rsidR="00EA21C0" w:rsidRPr="00500C9C" w:rsidRDefault="005D414C" w:rsidP="00EA21C0">
      <w:pPr>
        <w:pStyle w:val="subsection"/>
        <w:spacing w:before="168" w:beforeAutospacing="0" w:after="120" w:afterAutospacing="0"/>
        <w:rPr>
          <w:rFonts w:asciiTheme="minorHAnsi" w:hAnsiTheme="minorHAnsi"/>
          <w:color w:val="333333"/>
          <w:sz w:val="20"/>
          <w:szCs w:val="20"/>
        </w:rPr>
      </w:pPr>
      <w:r w:rsidRPr="00500C9C">
        <w:rPr>
          <w:rFonts w:asciiTheme="minorHAnsi" w:hAnsiTheme="minorHAnsi"/>
          <w:color w:val="333333"/>
          <w:sz w:val="20"/>
          <w:szCs w:val="20"/>
        </w:rPr>
        <w:t>A corporation may indemnify a director or officer of the corporation, a former director or officer of the corporation or another individual who acts or acted at the corporation’s request as a director or officer, or an individual acting in a similar capacity, of another entity, against all costs, charges and expenses, including an amount paid to settle an action or satisfy a judgment, reasonably incurred by the individual in respect of any civil, criminal, administrative, investigative or other proceeding in which the individual is involved because of that association with the corporation or other entity.</w:t>
      </w:r>
    </w:p>
    <w:p w14:paraId="2481FD6E" w14:textId="579CA00A" w:rsidR="005D414C" w:rsidRPr="00500C9C" w:rsidRDefault="005D414C" w:rsidP="00EA21C0">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(2)</w:t>
      </w:r>
      <w:r w:rsidRPr="00500C9C">
        <w:rPr>
          <w:rFonts w:asciiTheme="minorHAnsi" w:hAnsiTheme="minorHAnsi"/>
          <w:color w:val="333333"/>
          <w:sz w:val="20"/>
          <w:szCs w:val="20"/>
        </w:rPr>
        <w:t> A corporation may advance moneys to a director, officer or other individual for the costs, charges and expenses of a proceeding referred to in subsection (1). The individual shall repay the moneys if the individual does not fulfil the conditions of subsection (3).</w:t>
      </w:r>
    </w:p>
    <w:p w14:paraId="31C62D1D" w14:textId="5588488D" w:rsidR="005D414C" w:rsidRPr="00500C9C" w:rsidRDefault="005D414C" w:rsidP="00EA21C0">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(3)</w:t>
      </w:r>
      <w:r w:rsidRPr="00500C9C">
        <w:rPr>
          <w:rFonts w:asciiTheme="minorHAnsi" w:hAnsiTheme="minorHAnsi"/>
          <w:color w:val="333333"/>
          <w:sz w:val="20"/>
          <w:szCs w:val="20"/>
        </w:rPr>
        <w:t xml:space="preserve"> A corporation </w:t>
      </w:r>
      <w:r w:rsidRPr="00500C9C">
        <w:rPr>
          <w:rFonts w:asciiTheme="minorHAnsi" w:hAnsiTheme="minorHAnsi"/>
          <w:color w:val="333333"/>
          <w:sz w:val="20"/>
          <w:szCs w:val="20"/>
          <w:u w:val="single"/>
        </w:rPr>
        <w:t>may not indemnify</w:t>
      </w:r>
      <w:r w:rsidRPr="00500C9C">
        <w:rPr>
          <w:rFonts w:asciiTheme="minorHAnsi" w:hAnsiTheme="minorHAnsi"/>
          <w:color w:val="333333"/>
          <w:sz w:val="20"/>
          <w:szCs w:val="20"/>
        </w:rPr>
        <w:t xml:space="preserve"> an individual under subsection (1) </w:t>
      </w:r>
      <w:r w:rsidRPr="00500C9C">
        <w:rPr>
          <w:rFonts w:asciiTheme="minorHAnsi" w:hAnsiTheme="minorHAnsi"/>
          <w:color w:val="333333"/>
          <w:sz w:val="20"/>
          <w:szCs w:val="20"/>
          <w:u w:val="single"/>
        </w:rPr>
        <w:t>unless</w:t>
      </w:r>
      <w:r w:rsidRPr="00500C9C">
        <w:rPr>
          <w:rFonts w:asciiTheme="minorHAnsi" w:hAnsiTheme="minorHAnsi"/>
          <w:color w:val="333333"/>
          <w:sz w:val="20"/>
          <w:szCs w:val="20"/>
        </w:rPr>
        <w:t xml:space="preserve"> the individual</w:t>
      </w:r>
    </w:p>
    <w:p w14:paraId="1ABD8D53" w14:textId="77777777" w:rsidR="005D414C" w:rsidRPr="00500C9C" w:rsidRDefault="005D414C" w:rsidP="00EA21C0">
      <w:pPr>
        <w:pStyle w:val="paragraph"/>
        <w:spacing w:before="168" w:beforeAutospacing="0" w:after="120" w:afterAutospacing="0"/>
        <w:ind w:left="720"/>
        <w:rPr>
          <w:rFonts w:asciiTheme="minorHAnsi" w:hAnsiTheme="minorHAnsi"/>
          <w:color w:val="333333"/>
          <w:sz w:val="20"/>
          <w:szCs w:val="20"/>
        </w:rPr>
      </w:pPr>
      <w:r w:rsidRPr="00500C9C">
        <w:rPr>
          <w:rStyle w:val="lawlabel"/>
          <w:rFonts w:asciiTheme="minorHAnsi" w:hAnsiTheme="minorHAnsi"/>
          <w:b/>
          <w:bCs/>
          <w:color w:val="000000"/>
          <w:sz w:val="20"/>
          <w:szCs w:val="20"/>
        </w:rPr>
        <w:lastRenderedPageBreak/>
        <w:t>(a)</w:t>
      </w:r>
      <w:r w:rsidRPr="00500C9C">
        <w:rPr>
          <w:rFonts w:asciiTheme="minorHAnsi" w:hAnsiTheme="minorHAnsi"/>
          <w:color w:val="333333"/>
          <w:sz w:val="20"/>
          <w:szCs w:val="20"/>
        </w:rPr>
        <w:t> </w:t>
      </w:r>
      <w:r w:rsidRPr="00500C9C">
        <w:rPr>
          <w:rFonts w:asciiTheme="minorHAnsi" w:hAnsiTheme="minorHAnsi"/>
          <w:b/>
          <w:color w:val="333333"/>
          <w:sz w:val="20"/>
          <w:szCs w:val="20"/>
        </w:rPr>
        <w:t>acted honestly and in good faith with a view to the best interests of the corporation</w:t>
      </w:r>
      <w:r w:rsidRPr="00500C9C">
        <w:rPr>
          <w:rFonts w:asciiTheme="minorHAnsi" w:hAnsiTheme="minorHAnsi"/>
          <w:color w:val="333333"/>
          <w:sz w:val="20"/>
          <w:szCs w:val="20"/>
        </w:rPr>
        <w:t>, or, as the case may be, to the best interests of the other entity for which the individual acted as director or officer or in a similar capacity at the corporation’s request; and</w:t>
      </w:r>
    </w:p>
    <w:p w14:paraId="74E3702E" w14:textId="77777777" w:rsidR="005D414C" w:rsidRPr="00500C9C" w:rsidRDefault="005D414C" w:rsidP="00EA21C0">
      <w:pPr>
        <w:pStyle w:val="paragraph"/>
        <w:spacing w:before="168" w:beforeAutospacing="0" w:after="120" w:afterAutospacing="0"/>
        <w:ind w:left="720"/>
        <w:rPr>
          <w:rFonts w:asciiTheme="minorHAnsi" w:hAnsiTheme="minorHAnsi"/>
          <w:color w:val="333333"/>
          <w:sz w:val="20"/>
          <w:szCs w:val="20"/>
        </w:rPr>
      </w:pPr>
      <w:r w:rsidRPr="00500C9C">
        <w:rPr>
          <w:rStyle w:val="lawlabel"/>
          <w:rFonts w:asciiTheme="minorHAnsi" w:hAnsiTheme="minorHAnsi"/>
          <w:b/>
          <w:bCs/>
          <w:color w:val="000000"/>
          <w:sz w:val="20"/>
          <w:szCs w:val="20"/>
        </w:rPr>
        <w:t>(b)</w:t>
      </w:r>
      <w:r w:rsidRPr="00500C9C">
        <w:rPr>
          <w:rFonts w:asciiTheme="minorHAnsi" w:hAnsiTheme="minorHAnsi"/>
          <w:color w:val="333333"/>
          <w:sz w:val="20"/>
          <w:szCs w:val="20"/>
        </w:rPr>
        <w:t xml:space="preserve"> in the case of a </w:t>
      </w:r>
      <w:r w:rsidRPr="00500C9C">
        <w:rPr>
          <w:rFonts w:asciiTheme="minorHAnsi" w:hAnsiTheme="minorHAnsi"/>
          <w:color w:val="333333"/>
          <w:sz w:val="20"/>
          <w:szCs w:val="20"/>
          <w:u w:val="single"/>
        </w:rPr>
        <w:t>criminal or administrative action</w:t>
      </w:r>
      <w:r w:rsidRPr="00500C9C">
        <w:rPr>
          <w:rFonts w:asciiTheme="minorHAnsi" w:hAnsiTheme="minorHAnsi"/>
          <w:color w:val="333333"/>
          <w:sz w:val="20"/>
          <w:szCs w:val="20"/>
        </w:rPr>
        <w:t xml:space="preserve"> or proceeding that is enforced by a monetary penalty, the </w:t>
      </w:r>
      <w:r w:rsidRPr="00500C9C">
        <w:rPr>
          <w:rFonts w:asciiTheme="minorHAnsi" w:hAnsiTheme="minorHAnsi"/>
          <w:b/>
          <w:color w:val="333333"/>
          <w:sz w:val="20"/>
          <w:szCs w:val="20"/>
        </w:rPr>
        <w:t>individual had reasonable grounds for believing that the individual’s conduct was lawful</w:t>
      </w:r>
      <w:r w:rsidRPr="00500C9C">
        <w:rPr>
          <w:rFonts w:asciiTheme="minorHAnsi" w:hAnsiTheme="minorHAnsi"/>
          <w:color w:val="333333"/>
          <w:sz w:val="20"/>
          <w:szCs w:val="20"/>
        </w:rPr>
        <w:t>.</w:t>
      </w:r>
    </w:p>
    <w:p w14:paraId="007F778B" w14:textId="05254A9E" w:rsidR="005D414C" w:rsidRPr="00500C9C" w:rsidRDefault="005D414C" w:rsidP="005D414C">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(4)</w:t>
      </w:r>
      <w:r w:rsidRPr="00500C9C">
        <w:rPr>
          <w:rFonts w:asciiTheme="minorHAnsi" w:hAnsiTheme="minorHAnsi"/>
          <w:color w:val="333333"/>
          <w:sz w:val="20"/>
          <w:szCs w:val="20"/>
        </w:rPr>
        <w:t> A corporation may with the approval of a court, indemnify an individual referred to in subsection (1), or advance moneys under subsection (2), in respect of an action by or on behalf of the corporation or other entity to procure a judgment in its favour, to which the individual is made a party because of the individual’s association with the corporation or other entity as described in subsection (1) against all costs, charges and expenses reasonably incurred by the individual in connection with such action, if the individual fulfils the conditions set out in subsection (3).</w:t>
      </w:r>
    </w:p>
    <w:p w14:paraId="3519B257" w14:textId="30E69853" w:rsidR="005D414C" w:rsidRPr="00500C9C" w:rsidRDefault="005D414C" w:rsidP="005D414C">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(5)</w:t>
      </w:r>
      <w:r w:rsidRPr="00500C9C">
        <w:rPr>
          <w:rFonts w:asciiTheme="minorHAnsi" w:hAnsiTheme="minorHAnsi"/>
          <w:color w:val="333333"/>
          <w:sz w:val="20"/>
          <w:szCs w:val="20"/>
        </w:rPr>
        <w:t> Despite subsection (1), an individual referred to in that subsection is entitled to indemnity from the corporation in respect of all costs, charges and expenses reasonably incurred by the individual in connection with the defence of any civil, criminal, administrative, investigative or other proceeding to which the individual is subject because of the individual’s association with the corporation or other entity as described in subsection (1), if the individual seeking indemnity</w:t>
      </w:r>
    </w:p>
    <w:p w14:paraId="35DB78D7" w14:textId="77777777" w:rsidR="005D414C" w:rsidRPr="00500C9C" w:rsidRDefault="005D414C" w:rsidP="005D414C">
      <w:pPr>
        <w:pStyle w:val="paragraph"/>
        <w:spacing w:before="168" w:beforeAutospacing="0" w:after="120" w:afterAutospacing="0"/>
        <w:ind w:left="720"/>
        <w:rPr>
          <w:rFonts w:asciiTheme="minorHAnsi" w:hAnsiTheme="minorHAnsi"/>
          <w:color w:val="333333"/>
          <w:sz w:val="20"/>
          <w:szCs w:val="20"/>
        </w:rPr>
      </w:pPr>
      <w:r w:rsidRPr="00500C9C">
        <w:rPr>
          <w:rStyle w:val="lawlabel"/>
          <w:rFonts w:asciiTheme="minorHAnsi" w:hAnsiTheme="minorHAnsi"/>
          <w:b/>
          <w:bCs/>
          <w:color w:val="000000"/>
          <w:sz w:val="20"/>
          <w:szCs w:val="20"/>
        </w:rPr>
        <w:t>(a)</w:t>
      </w:r>
      <w:r w:rsidRPr="00500C9C">
        <w:rPr>
          <w:rFonts w:asciiTheme="minorHAnsi" w:hAnsiTheme="minorHAnsi"/>
          <w:color w:val="333333"/>
          <w:sz w:val="20"/>
          <w:szCs w:val="20"/>
        </w:rPr>
        <w:t> was not judged by the court or other competent authority to have committed any fault or omitted to do anything that the individual ought to have done; and</w:t>
      </w:r>
    </w:p>
    <w:p w14:paraId="3FB7AF27" w14:textId="77777777" w:rsidR="005D414C" w:rsidRPr="00500C9C" w:rsidRDefault="005D414C" w:rsidP="005D414C">
      <w:pPr>
        <w:pStyle w:val="paragraph"/>
        <w:spacing w:before="168" w:beforeAutospacing="0" w:after="120" w:afterAutospacing="0"/>
        <w:ind w:left="720"/>
        <w:rPr>
          <w:rFonts w:asciiTheme="minorHAnsi" w:hAnsiTheme="minorHAnsi"/>
          <w:color w:val="333333"/>
          <w:sz w:val="20"/>
          <w:szCs w:val="20"/>
        </w:rPr>
      </w:pPr>
      <w:r w:rsidRPr="00500C9C">
        <w:rPr>
          <w:rStyle w:val="lawlabel"/>
          <w:rFonts w:asciiTheme="minorHAnsi" w:hAnsiTheme="minorHAnsi"/>
          <w:b/>
          <w:bCs/>
          <w:color w:val="000000"/>
          <w:sz w:val="20"/>
          <w:szCs w:val="20"/>
        </w:rPr>
        <w:t>(b)</w:t>
      </w:r>
      <w:r w:rsidRPr="00500C9C">
        <w:rPr>
          <w:rFonts w:asciiTheme="minorHAnsi" w:hAnsiTheme="minorHAnsi"/>
          <w:color w:val="333333"/>
          <w:sz w:val="20"/>
          <w:szCs w:val="20"/>
        </w:rPr>
        <w:t> fulfils the conditions set out in subsection (3).</w:t>
      </w:r>
    </w:p>
    <w:p w14:paraId="6B2DD537" w14:textId="43A6AF8A" w:rsidR="005D414C" w:rsidRPr="00500C9C" w:rsidRDefault="005D414C" w:rsidP="005D414C">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(6)</w:t>
      </w:r>
      <w:r w:rsidRPr="00500C9C">
        <w:rPr>
          <w:rFonts w:asciiTheme="minorHAnsi" w:hAnsiTheme="minorHAnsi"/>
          <w:color w:val="333333"/>
          <w:sz w:val="20"/>
          <w:szCs w:val="20"/>
        </w:rPr>
        <w:t xml:space="preserve"> A </w:t>
      </w:r>
      <w:r w:rsidRPr="00500C9C">
        <w:rPr>
          <w:rFonts w:asciiTheme="minorHAnsi" w:hAnsiTheme="minorHAnsi"/>
          <w:b/>
          <w:color w:val="333333"/>
          <w:sz w:val="20"/>
          <w:szCs w:val="20"/>
        </w:rPr>
        <w:t xml:space="preserve">corporation may purchase and maintain insurance for the benefit of an individual referred to in subsection (1) against any liability incurred </w:t>
      </w:r>
      <w:r w:rsidRPr="00500C9C">
        <w:rPr>
          <w:rFonts w:asciiTheme="minorHAnsi" w:hAnsiTheme="minorHAnsi"/>
          <w:color w:val="333333"/>
          <w:sz w:val="20"/>
          <w:szCs w:val="20"/>
        </w:rPr>
        <w:t>by the individual</w:t>
      </w:r>
    </w:p>
    <w:p w14:paraId="5859985D" w14:textId="77777777" w:rsidR="005D414C" w:rsidRPr="00500C9C" w:rsidRDefault="005D414C" w:rsidP="005D414C">
      <w:pPr>
        <w:pStyle w:val="paragraph"/>
        <w:spacing w:before="168" w:beforeAutospacing="0" w:after="120" w:afterAutospacing="0"/>
        <w:ind w:left="720"/>
        <w:rPr>
          <w:rFonts w:asciiTheme="minorHAnsi" w:hAnsiTheme="minorHAnsi"/>
          <w:color w:val="333333"/>
          <w:sz w:val="20"/>
          <w:szCs w:val="20"/>
        </w:rPr>
      </w:pPr>
      <w:r w:rsidRPr="00500C9C">
        <w:rPr>
          <w:rStyle w:val="lawlabel"/>
          <w:rFonts w:asciiTheme="minorHAnsi" w:hAnsiTheme="minorHAnsi"/>
          <w:b/>
          <w:bCs/>
          <w:color w:val="000000"/>
          <w:sz w:val="20"/>
          <w:szCs w:val="20"/>
        </w:rPr>
        <w:t>(a)</w:t>
      </w:r>
      <w:r w:rsidRPr="00500C9C">
        <w:rPr>
          <w:rFonts w:asciiTheme="minorHAnsi" w:hAnsiTheme="minorHAnsi"/>
          <w:color w:val="333333"/>
          <w:sz w:val="20"/>
          <w:szCs w:val="20"/>
        </w:rPr>
        <w:t> in the individual’s capacity as a director or officer of the corporation; or</w:t>
      </w:r>
    </w:p>
    <w:p w14:paraId="00370B85" w14:textId="77777777" w:rsidR="005D414C" w:rsidRPr="00500C9C" w:rsidRDefault="005D414C" w:rsidP="005D414C">
      <w:pPr>
        <w:pStyle w:val="paragraph"/>
        <w:spacing w:before="168" w:beforeAutospacing="0" w:after="120" w:afterAutospacing="0"/>
        <w:ind w:left="720"/>
        <w:rPr>
          <w:rFonts w:asciiTheme="minorHAnsi" w:hAnsiTheme="minorHAnsi"/>
          <w:color w:val="333333"/>
          <w:sz w:val="20"/>
          <w:szCs w:val="20"/>
        </w:rPr>
      </w:pPr>
      <w:r w:rsidRPr="00500C9C">
        <w:rPr>
          <w:rStyle w:val="lawlabel"/>
          <w:rFonts w:asciiTheme="minorHAnsi" w:hAnsiTheme="minorHAnsi"/>
          <w:b/>
          <w:bCs/>
          <w:color w:val="000000"/>
          <w:sz w:val="20"/>
          <w:szCs w:val="20"/>
        </w:rPr>
        <w:t>(b)</w:t>
      </w:r>
      <w:r w:rsidRPr="00500C9C">
        <w:rPr>
          <w:rFonts w:asciiTheme="minorHAnsi" w:hAnsiTheme="minorHAnsi"/>
          <w:color w:val="333333"/>
          <w:sz w:val="20"/>
          <w:szCs w:val="20"/>
        </w:rPr>
        <w:t> in the individual’s capacity as a director or officer, or similar capacity, of another entity, if the individual acts or acted in that capacity at the corporation’s request.</w:t>
      </w:r>
    </w:p>
    <w:p w14:paraId="4FE68D11" w14:textId="23E4A06E" w:rsidR="005D414C" w:rsidRPr="00500C9C" w:rsidRDefault="005D414C" w:rsidP="005D414C">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(7)</w:t>
      </w:r>
      <w:r w:rsidRPr="00500C9C">
        <w:rPr>
          <w:rFonts w:asciiTheme="minorHAnsi" w:hAnsiTheme="minorHAnsi"/>
          <w:color w:val="333333"/>
          <w:sz w:val="20"/>
          <w:szCs w:val="20"/>
        </w:rPr>
        <w:t> A corporation, an individual or an entity referred to in subsection (1) may apply to a court for an order approving an indemnity under this section and the court may so order and make any further order that it sees fit.</w:t>
      </w:r>
    </w:p>
    <w:p w14:paraId="5FFAF633" w14:textId="28B6AC4A" w:rsidR="005D414C" w:rsidRPr="00500C9C" w:rsidRDefault="005D414C" w:rsidP="005D414C">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 xml:space="preserve"> (8)</w:t>
      </w:r>
      <w:r w:rsidRPr="00500C9C">
        <w:rPr>
          <w:rFonts w:asciiTheme="minorHAnsi" w:hAnsiTheme="minorHAnsi"/>
          <w:color w:val="333333"/>
          <w:sz w:val="20"/>
          <w:szCs w:val="20"/>
        </w:rPr>
        <w:t> An applicant under subsection (7) shall give the Director notice of the application and the Director is entitled to appear and be heard in person or by counsel.</w:t>
      </w:r>
    </w:p>
    <w:p w14:paraId="424761D5" w14:textId="473A7566" w:rsidR="005D414C" w:rsidRPr="00500C9C" w:rsidRDefault="005D414C" w:rsidP="005D414C">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 xml:space="preserve"> (9)</w:t>
      </w:r>
      <w:r w:rsidRPr="00500C9C">
        <w:rPr>
          <w:rFonts w:asciiTheme="minorHAnsi" w:hAnsiTheme="minorHAnsi"/>
          <w:color w:val="333333"/>
          <w:sz w:val="20"/>
          <w:szCs w:val="20"/>
        </w:rPr>
        <w:t> On an application under subsection (7) the court may order notice to be given to any interested person and the person is entitled to appear and be heard in person or by counsel.</w:t>
      </w:r>
    </w:p>
    <w:p w14:paraId="120034AF" w14:textId="7C6A77D6" w:rsidR="008D1C3D" w:rsidRPr="00500C9C" w:rsidRDefault="008D1C3D" w:rsidP="008D1C3D">
      <w:pPr>
        <w:pStyle w:val="Heading2"/>
        <w:rPr>
          <w:sz w:val="20"/>
          <w:szCs w:val="20"/>
        </w:rPr>
      </w:pPr>
      <w:bookmarkStart w:id="43" w:name="_Toc480996556"/>
      <w:r w:rsidRPr="00500C9C">
        <w:rPr>
          <w:color w:val="204163"/>
          <w:sz w:val="20"/>
          <w:szCs w:val="20"/>
        </w:rPr>
        <w:t>125</w:t>
      </w:r>
      <w:r w:rsidRPr="00500C9C">
        <w:rPr>
          <w:sz w:val="20"/>
          <w:szCs w:val="20"/>
        </w:rPr>
        <w:t> Remuneration</w:t>
      </w:r>
      <w:bookmarkEnd w:id="43"/>
    </w:p>
    <w:p w14:paraId="76777ED9" w14:textId="5543C201" w:rsidR="008D1C3D" w:rsidRPr="00500C9C" w:rsidRDefault="008D1C3D" w:rsidP="008D1C3D">
      <w:pPr>
        <w:widowControl w:val="0"/>
        <w:tabs>
          <w:tab w:val="left" w:pos="940"/>
          <w:tab w:val="left" w:pos="1440"/>
        </w:tabs>
        <w:autoSpaceDE w:val="0"/>
        <w:autoSpaceDN w:val="0"/>
        <w:adjustRightInd w:val="0"/>
        <w:spacing w:before="0" w:after="0" w:line="240" w:lineRule="auto"/>
        <w:rPr>
          <w:rFonts w:cs="Helvetica Neue"/>
          <w:color w:val="262626"/>
        </w:rPr>
      </w:pPr>
      <w:r w:rsidRPr="00500C9C">
        <w:rPr>
          <w:rFonts w:cs="Helvetica Neue"/>
          <w:color w:val="262626"/>
        </w:rPr>
        <w:t>Subject to the articles, the by-laws or any unanimous shareholder agreement, the directors of a corporation may fix the remuneration of the directors, officers and employees of the corporation.</w:t>
      </w:r>
    </w:p>
    <w:p w14:paraId="742DA3DE" w14:textId="62BA5ED2" w:rsidR="0098238C" w:rsidRPr="00500C9C" w:rsidRDefault="00FD14FE" w:rsidP="00DC518E">
      <w:pPr>
        <w:pStyle w:val="Heading2"/>
        <w:rPr>
          <w:rFonts w:eastAsia="Times New Roman"/>
          <w:sz w:val="20"/>
          <w:szCs w:val="20"/>
        </w:rPr>
      </w:pPr>
      <w:bookmarkStart w:id="44" w:name="_Toc480996557"/>
      <w:r w:rsidRPr="00500C9C">
        <w:rPr>
          <w:rStyle w:val="sectionlabel"/>
          <w:bCs/>
          <w:color w:val="000000"/>
          <w:sz w:val="20"/>
          <w:szCs w:val="20"/>
        </w:rPr>
        <w:t>133</w:t>
      </w:r>
      <w:r w:rsidRPr="00500C9C">
        <w:rPr>
          <w:sz w:val="20"/>
          <w:szCs w:val="20"/>
        </w:rPr>
        <w:t> </w:t>
      </w:r>
      <w:r w:rsidRPr="00500C9C">
        <w:rPr>
          <w:rStyle w:val="lawlabel"/>
          <w:bCs/>
          <w:color w:val="000000"/>
          <w:sz w:val="20"/>
          <w:szCs w:val="20"/>
        </w:rPr>
        <w:t>(1)</w:t>
      </w:r>
      <w:r w:rsidRPr="00500C9C">
        <w:rPr>
          <w:sz w:val="20"/>
          <w:szCs w:val="20"/>
        </w:rPr>
        <w:t> </w:t>
      </w:r>
      <w:r w:rsidR="0098238C" w:rsidRPr="00500C9C">
        <w:rPr>
          <w:rFonts w:eastAsia="Times New Roman"/>
          <w:sz w:val="20"/>
          <w:szCs w:val="20"/>
        </w:rPr>
        <w:t>Calling annual meetings</w:t>
      </w:r>
      <w:bookmarkEnd w:id="44"/>
    </w:p>
    <w:p w14:paraId="15F46D9E" w14:textId="1B2258F5" w:rsidR="0098238C" w:rsidRPr="00500C9C" w:rsidRDefault="0098238C" w:rsidP="00DC518E">
      <w:pPr>
        <w:pStyle w:val="subsection"/>
        <w:spacing w:before="168" w:beforeAutospacing="0" w:after="120" w:afterAutospacing="0"/>
        <w:outlineLvl w:val="0"/>
        <w:rPr>
          <w:rFonts w:asciiTheme="minorHAnsi" w:hAnsiTheme="minorHAnsi"/>
          <w:color w:val="333333"/>
          <w:sz w:val="20"/>
          <w:szCs w:val="20"/>
        </w:rPr>
      </w:pPr>
      <w:r w:rsidRPr="00500C9C">
        <w:rPr>
          <w:rFonts w:asciiTheme="minorHAnsi" w:hAnsiTheme="minorHAnsi"/>
          <w:color w:val="333333"/>
          <w:sz w:val="20"/>
          <w:szCs w:val="20"/>
        </w:rPr>
        <w:t xml:space="preserve">The directors of a corporation </w:t>
      </w:r>
      <w:r w:rsidRPr="00500C9C">
        <w:rPr>
          <w:rFonts w:asciiTheme="minorHAnsi" w:hAnsiTheme="minorHAnsi"/>
          <w:color w:val="333333"/>
          <w:sz w:val="20"/>
          <w:szCs w:val="20"/>
          <w:highlight w:val="yellow"/>
        </w:rPr>
        <w:t>shall call an annual meeting</w:t>
      </w:r>
      <w:r w:rsidRPr="00500C9C">
        <w:rPr>
          <w:rFonts w:asciiTheme="minorHAnsi" w:hAnsiTheme="minorHAnsi"/>
          <w:color w:val="333333"/>
          <w:sz w:val="20"/>
          <w:szCs w:val="20"/>
        </w:rPr>
        <w:t xml:space="preserve"> of shareholders</w:t>
      </w:r>
    </w:p>
    <w:p w14:paraId="5D1E0483" w14:textId="77777777" w:rsidR="0098238C" w:rsidRPr="00500C9C" w:rsidRDefault="0098238C" w:rsidP="00536EE5">
      <w:pPr>
        <w:pStyle w:val="paragraph"/>
        <w:spacing w:before="168" w:beforeAutospacing="0" w:after="120" w:afterAutospacing="0"/>
        <w:ind w:left="720"/>
        <w:rPr>
          <w:rFonts w:asciiTheme="minorHAnsi" w:hAnsiTheme="minorHAnsi"/>
          <w:color w:val="333333"/>
          <w:sz w:val="20"/>
          <w:szCs w:val="20"/>
        </w:rPr>
      </w:pPr>
      <w:r w:rsidRPr="00500C9C">
        <w:rPr>
          <w:rStyle w:val="lawlabel"/>
          <w:rFonts w:asciiTheme="minorHAnsi" w:hAnsiTheme="minorHAnsi"/>
          <w:b/>
          <w:bCs/>
          <w:color w:val="000000"/>
          <w:sz w:val="20"/>
          <w:szCs w:val="20"/>
        </w:rPr>
        <w:t>(a)</w:t>
      </w:r>
      <w:r w:rsidRPr="00500C9C">
        <w:rPr>
          <w:rFonts w:asciiTheme="minorHAnsi" w:hAnsiTheme="minorHAnsi"/>
          <w:color w:val="333333"/>
          <w:sz w:val="20"/>
          <w:szCs w:val="20"/>
        </w:rPr>
        <w:t> not later than eighteen months after the corporation comes into existence; and</w:t>
      </w:r>
    </w:p>
    <w:p w14:paraId="63A005AE" w14:textId="77777777" w:rsidR="0098238C" w:rsidRPr="00500C9C" w:rsidRDefault="0098238C" w:rsidP="00536EE5">
      <w:pPr>
        <w:pStyle w:val="paragraph"/>
        <w:spacing w:before="168" w:beforeAutospacing="0" w:after="120" w:afterAutospacing="0"/>
        <w:ind w:left="720"/>
        <w:rPr>
          <w:rFonts w:asciiTheme="minorHAnsi" w:hAnsiTheme="minorHAnsi"/>
          <w:color w:val="333333"/>
          <w:sz w:val="20"/>
          <w:szCs w:val="20"/>
        </w:rPr>
      </w:pPr>
      <w:r w:rsidRPr="00500C9C">
        <w:rPr>
          <w:rStyle w:val="lawlabel"/>
          <w:rFonts w:asciiTheme="minorHAnsi" w:hAnsiTheme="minorHAnsi"/>
          <w:b/>
          <w:bCs/>
          <w:color w:val="000000"/>
          <w:sz w:val="20"/>
          <w:szCs w:val="20"/>
        </w:rPr>
        <w:t>(b)</w:t>
      </w:r>
      <w:r w:rsidRPr="00500C9C">
        <w:rPr>
          <w:rFonts w:asciiTheme="minorHAnsi" w:hAnsiTheme="minorHAnsi"/>
          <w:color w:val="333333"/>
          <w:sz w:val="20"/>
          <w:szCs w:val="20"/>
        </w:rPr>
        <w:t> subsequently, not later than fifteen months after holding the last preceding annual meeting but no later than six months after the end of the corporation’s preceding financial year.</w:t>
      </w:r>
    </w:p>
    <w:p w14:paraId="0B01297A" w14:textId="27BB141C" w:rsidR="005F5430" w:rsidRPr="00500C9C" w:rsidRDefault="005F5430" w:rsidP="00536EE5">
      <w:pPr>
        <w:pStyle w:val="paragraph"/>
        <w:spacing w:before="168" w:beforeAutospacing="0" w:after="120" w:afterAutospacing="0"/>
        <w:ind w:left="720"/>
        <w:rPr>
          <w:rFonts w:asciiTheme="minorHAnsi" w:hAnsiTheme="minorHAnsi"/>
          <w:color w:val="C00000"/>
          <w:sz w:val="20"/>
          <w:szCs w:val="20"/>
        </w:rPr>
      </w:pPr>
      <w:r w:rsidRPr="00500C9C">
        <w:rPr>
          <w:rStyle w:val="lawlabel"/>
          <w:rFonts w:asciiTheme="minorHAnsi" w:hAnsiTheme="minorHAnsi"/>
          <w:b/>
          <w:bCs/>
          <w:color w:val="C00000"/>
          <w:sz w:val="20"/>
          <w:szCs w:val="20"/>
        </w:rPr>
        <w:lastRenderedPageBreak/>
        <w:t xml:space="preserve">NB: </w:t>
      </w:r>
      <w:r w:rsidRPr="00500C9C">
        <w:rPr>
          <w:rStyle w:val="lawlabel"/>
          <w:rFonts w:asciiTheme="minorHAnsi" w:hAnsiTheme="minorHAnsi"/>
          <w:bCs/>
          <w:color w:val="C00000"/>
          <w:sz w:val="20"/>
          <w:szCs w:val="20"/>
        </w:rPr>
        <w:t xml:space="preserve">the meeting can </w:t>
      </w:r>
      <w:r w:rsidRPr="00500C9C">
        <w:rPr>
          <w:rStyle w:val="lawlabel"/>
          <w:rFonts w:asciiTheme="minorHAnsi" w:hAnsiTheme="minorHAnsi"/>
          <w:bCs/>
          <w:color w:val="C00000"/>
          <w:sz w:val="20"/>
          <w:szCs w:val="20"/>
        </w:rPr>
        <w:sym w:font="Symbol" w:char="F05C"/>
      </w:r>
      <w:r w:rsidRPr="00500C9C">
        <w:rPr>
          <w:rStyle w:val="lawlabel"/>
          <w:rFonts w:asciiTheme="minorHAnsi" w:hAnsiTheme="minorHAnsi"/>
          <w:bCs/>
          <w:color w:val="C00000"/>
          <w:sz w:val="20"/>
          <w:szCs w:val="20"/>
        </w:rPr>
        <w:t xml:space="preserve"> be held at a different time…this section only applies to CALLING a meeting, and says nothing about when it needs to be held. </w:t>
      </w:r>
    </w:p>
    <w:p w14:paraId="5AEE99C4" w14:textId="2BC3F67A" w:rsidR="0098238C" w:rsidRPr="00500C9C" w:rsidRDefault="00536EE5" w:rsidP="00536EE5">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 xml:space="preserve">Calling Special Meetings </w:t>
      </w:r>
      <w:r w:rsidR="0098238C" w:rsidRPr="00500C9C">
        <w:rPr>
          <w:rStyle w:val="lawlabel"/>
          <w:rFonts w:asciiTheme="minorHAnsi" w:hAnsiTheme="minorHAnsi"/>
          <w:b/>
          <w:bCs/>
          <w:color w:val="000000"/>
          <w:sz w:val="20"/>
          <w:szCs w:val="20"/>
        </w:rPr>
        <w:t>(2)</w:t>
      </w:r>
      <w:r w:rsidR="0098238C" w:rsidRPr="00500C9C">
        <w:rPr>
          <w:rFonts w:asciiTheme="minorHAnsi" w:hAnsiTheme="minorHAnsi"/>
          <w:color w:val="333333"/>
          <w:sz w:val="20"/>
          <w:szCs w:val="20"/>
        </w:rPr>
        <w:t xml:space="preserve"> The directors of a corporation </w:t>
      </w:r>
      <w:r w:rsidR="0098238C" w:rsidRPr="00500C9C">
        <w:rPr>
          <w:rFonts w:asciiTheme="minorHAnsi" w:hAnsiTheme="minorHAnsi"/>
          <w:color w:val="333333"/>
          <w:sz w:val="20"/>
          <w:szCs w:val="20"/>
          <w:highlight w:val="yellow"/>
        </w:rPr>
        <w:t>may at any time call a special meeting of shareholders.</w:t>
      </w:r>
    </w:p>
    <w:p w14:paraId="7495E617" w14:textId="6524E8C7" w:rsidR="0098238C" w:rsidRPr="00500C9C" w:rsidRDefault="00536EE5" w:rsidP="00536EE5">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 xml:space="preserve">Order to Delay Calling of Annual Meeting </w:t>
      </w:r>
      <w:r w:rsidR="0098238C" w:rsidRPr="00500C9C">
        <w:rPr>
          <w:rStyle w:val="lawlabel"/>
          <w:rFonts w:asciiTheme="minorHAnsi" w:hAnsiTheme="minorHAnsi"/>
          <w:b/>
          <w:bCs/>
          <w:color w:val="000000"/>
          <w:sz w:val="20"/>
          <w:szCs w:val="20"/>
        </w:rPr>
        <w:t>(3)</w:t>
      </w:r>
      <w:r w:rsidRPr="00500C9C">
        <w:rPr>
          <w:rFonts w:asciiTheme="minorHAnsi" w:hAnsiTheme="minorHAnsi"/>
          <w:color w:val="333333"/>
          <w:sz w:val="20"/>
          <w:szCs w:val="20"/>
        </w:rPr>
        <w:t xml:space="preserve"> Despite subsection (1), the </w:t>
      </w:r>
      <w:r w:rsidR="0098238C" w:rsidRPr="00500C9C">
        <w:rPr>
          <w:rFonts w:asciiTheme="minorHAnsi" w:hAnsiTheme="minorHAnsi"/>
          <w:color w:val="333333"/>
          <w:sz w:val="20"/>
          <w:szCs w:val="20"/>
        </w:rPr>
        <w:t>corporation may apply to the court for an order extending the time for calling an annual meeting.</w:t>
      </w:r>
    </w:p>
    <w:p w14:paraId="4B244176" w14:textId="4418FE97" w:rsidR="0098238C" w:rsidRPr="00500C9C" w:rsidRDefault="001C7725" w:rsidP="00DC518E">
      <w:pPr>
        <w:pStyle w:val="Heading2"/>
        <w:rPr>
          <w:rFonts w:eastAsia="Times New Roman"/>
          <w:sz w:val="20"/>
          <w:szCs w:val="20"/>
        </w:rPr>
      </w:pPr>
      <w:bookmarkStart w:id="45" w:name="_Toc480996558"/>
      <w:r w:rsidRPr="00500C9C">
        <w:rPr>
          <w:rStyle w:val="sectionlabel"/>
          <w:bCs/>
          <w:color w:val="000000"/>
          <w:sz w:val="20"/>
          <w:szCs w:val="20"/>
        </w:rPr>
        <w:t>134</w:t>
      </w:r>
      <w:r w:rsidRPr="00500C9C">
        <w:rPr>
          <w:sz w:val="20"/>
          <w:szCs w:val="20"/>
        </w:rPr>
        <w:t> </w:t>
      </w:r>
      <w:r w:rsidRPr="00500C9C">
        <w:rPr>
          <w:rStyle w:val="lawlabel"/>
          <w:bCs/>
          <w:color w:val="000000"/>
          <w:sz w:val="20"/>
          <w:szCs w:val="20"/>
        </w:rPr>
        <w:t>(1)</w:t>
      </w:r>
      <w:r w:rsidRPr="00500C9C">
        <w:rPr>
          <w:sz w:val="20"/>
          <w:szCs w:val="20"/>
        </w:rPr>
        <w:t> </w:t>
      </w:r>
      <w:r w:rsidR="0098238C" w:rsidRPr="00500C9C">
        <w:rPr>
          <w:rStyle w:val="wb-invisible"/>
          <w:rFonts w:eastAsia="Times New Roman"/>
          <w:color w:val="333333"/>
          <w:sz w:val="20"/>
          <w:szCs w:val="20"/>
        </w:rPr>
        <w:t>Marginal note:</w:t>
      </w:r>
      <w:r w:rsidR="0098238C" w:rsidRPr="00500C9C">
        <w:rPr>
          <w:rFonts w:eastAsia="Times New Roman"/>
          <w:sz w:val="20"/>
          <w:szCs w:val="20"/>
        </w:rPr>
        <w:t>Fixing record date</w:t>
      </w:r>
      <w:bookmarkEnd w:id="45"/>
    </w:p>
    <w:p w14:paraId="48F02C73" w14:textId="1264BBD5" w:rsidR="0098238C" w:rsidRPr="00500C9C" w:rsidRDefault="0098238C" w:rsidP="00536EE5">
      <w:pPr>
        <w:pStyle w:val="subsection"/>
        <w:spacing w:before="168" w:beforeAutospacing="0" w:after="120" w:afterAutospacing="0"/>
        <w:rPr>
          <w:rFonts w:asciiTheme="minorHAnsi" w:hAnsiTheme="minorHAnsi"/>
          <w:color w:val="333333"/>
          <w:sz w:val="20"/>
          <w:szCs w:val="20"/>
        </w:rPr>
      </w:pPr>
      <w:r w:rsidRPr="00500C9C">
        <w:rPr>
          <w:rFonts w:asciiTheme="minorHAnsi" w:hAnsiTheme="minorHAnsi"/>
          <w:color w:val="333333"/>
          <w:sz w:val="20"/>
          <w:szCs w:val="20"/>
        </w:rPr>
        <w:t>The directors may, within the prescribed period, fix in advance a date as the record date for the purpose of determining shareholders</w:t>
      </w:r>
    </w:p>
    <w:p w14:paraId="40E616C9" w14:textId="77777777" w:rsidR="0098238C" w:rsidRPr="00500C9C" w:rsidRDefault="0098238C" w:rsidP="00536EE5">
      <w:pPr>
        <w:pStyle w:val="paragraph"/>
        <w:spacing w:before="168" w:beforeAutospacing="0" w:after="120" w:afterAutospacing="0"/>
        <w:ind w:left="720"/>
        <w:rPr>
          <w:rFonts w:asciiTheme="minorHAnsi" w:hAnsiTheme="minorHAnsi"/>
          <w:color w:val="333333"/>
          <w:sz w:val="20"/>
          <w:szCs w:val="20"/>
        </w:rPr>
      </w:pPr>
      <w:r w:rsidRPr="00500C9C">
        <w:rPr>
          <w:rStyle w:val="lawlabel"/>
          <w:rFonts w:asciiTheme="minorHAnsi" w:hAnsiTheme="minorHAnsi"/>
          <w:b/>
          <w:bCs/>
          <w:color w:val="000000"/>
          <w:sz w:val="20"/>
          <w:szCs w:val="20"/>
        </w:rPr>
        <w:t>(a)</w:t>
      </w:r>
      <w:r w:rsidRPr="00500C9C">
        <w:rPr>
          <w:rFonts w:asciiTheme="minorHAnsi" w:hAnsiTheme="minorHAnsi"/>
          <w:color w:val="333333"/>
          <w:sz w:val="20"/>
          <w:szCs w:val="20"/>
        </w:rPr>
        <w:t> entitled to receive payment of a dividend;</w:t>
      </w:r>
    </w:p>
    <w:p w14:paraId="56050325" w14:textId="77777777" w:rsidR="0098238C" w:rsidRPr="00500C9C" w:rsidRDefault="0098238C" w:rsidP="00536EE5">
      <w:pPr>
        <w:pStyle w:val="paragraph"/>
        <w:spacing w:before="168" w:beforeAutospacing="0" w:after="120" w:afterAutospacing="0"/>
        <w:ind w:left="720"/>
        <w:rPr>
          <w:rFonts w:asciiTheme="minorHAnsi" w:hAnsiTheme="minorHAnsi"/>
          <w:color w:val="333333"/>
          <w:sz w:val="20"/>
          <w:szCs w:val="20"/>
        </w:rPr>
      </w:pPr>
      <w:r w:rsidRPr="00500C9C">
        <w:rPr>
          <w:rStyle w:val="lawlabel"/>
          <w:rFonts w:asciiTheme="minorHAnsi" w:hAnsiTheme="minorHAnsi"/>
          <w:b/>
          <w:bCs/>
          <w:color w:val="000000"/>
          <w:sz w:val="20"/>
          <w:szCs w:val="20"/>
        </w:rPr>
        <w:t>(b)</w:t>
      </w:r>
      <w:r w:rsidRPr="00500C9C">
        <w:rPr>
          <w:rFonts w:asciiTheme="minorHAnsi" w:hAnsiTheme="minorHAnsi"/>
          <w:color w:val="333333"/>
          <w:sz w:val="20"/>
          <w:szCs w:val="20"/>
        </w:rPr>
        <w:t> entitled to participate in a liquidation distribution;</w:t>
      </w:r>
    </w:p>
    <w:p w14:paraId="19569263" w14:textId="77777777" w:rsidR="0098238C" w:rsidRPr="00500C9C" w:rsidRDefault="0098238C" w:rsidP="00536EE5">
      <w:pPr>
        <w:pStyle w:val="paragraph"/>
        <w:spacing w:before="168" w:beforeAutospacing="0" w:after="120" w:afterAutospacing="0"/>
        <w:ind w:left="720"/>
        <w:rPr>
          <w:rFonts w:asciiTheme="minorHAnsi" w:hAnsiTheme="minorHAnsi"/>
          <w:color w:val="333333"/>
          <w:sz w:val="20"/>
          <w:szCs w:val="20"/>
        </w:rPr>
      </w:pPr>
      <w:r w:rsidRPr="00500C9C">
        <w:rPr>
          <w:rStyle w:val="lawlabel"/>
          <w:rFonts w:asciiTheme="minorHAnsi" w:hAnsiTheme="minorHAnsi"/>
          <w:b/>
          <w:bCs/>
          <w:color w:val="000000"/>
          <w:sz w:val="20"/>
          <w:szCs w:val="20"/>
        </w:rPr>
        <w:t>(c)</w:t>
      </w:r>
      <w:r w:rsidRPr="00500C9C">
        <w:rPr>
          <w:rFonts w:asciiTheme="minorHAnsi" w:hAnsiTheme="minorHAnsi"/>
          <w:color w:val="333333"/>
          <w:sz w:val="20"/>
          <w:szCs w:val="20"/>
        </w:rPr>
        <w:t> entitled to receive notice of a meeting of shareholders;</w:t>
      </w:r>
    </w:p>
    <w:p w14:paraId="293AA1AE" w14:textId="77777777" w:rsidR="0098238C" w:rsidRPr="00500C9C" w:rsidRDefault="0098238C" w:rsidP="00536EE5">
      <w:pPr>
        <w:pStyle w:val="paragraph"/>
        <w:spacing w:before="168" w:beforeAutospacing="0" w:after="120" w:afterAutospacing="0"/>
        <w:ind w:left="720"/>
        <w:rPr>
          <w:rFonts w:asciiTheme="minorHAnsi" w:hAnsiTheme="minorHAnsi"/>
          <w:color w:val="333333"/>
          <w:sz w:val="20"/>
          <w:szCs w:val="20"/>
        </w:rPr>
      </w:pPr>
      <w:r w:rsidRPr="00500C9C">
        <w:rPr>
          <w:rStyle w:val="lawlabel"/>
          <w:rFonts w:asciiTheme="minorHAnsi" w:hAnsiTheme="minorHAnsi"/>
          <w:b/>
          <w:bCs/>
          <w:color w:val="000000"/>
          <w:sz w:val="20"/>
          <w:szCs w:val="20"/>
        </w:rPr>
        <w:t>(d)</w:t>
      </w:r>
      <w:r w:rsidRPr="00500C9C">
        <w:rPr>
          <w:rFonts w:asciiTheme="minorHAnsi" w:hAnsiTheme="minorHAnsi"/>
          <w:color w:val="333333"/>
          <w:sz w:val="20"/>
          <w:szCs w:val="20"/>
        </w:rPr>
        <w:t> entitled to vote at a meeting of shareholders; or</w:t>
      </w:r>
    </w:p>
    <w:p w14:paraId="49594F27" w14:textId="77777777" w:rsidR="0098238C" w:rsidRPr="00500C9C" w:rsidRDefault="0098238C" w:rsidP="00536EE5">
      <w:pPr>
        <w:pStyle w:val="paragraph"/>
        <w:spacing w:before="168" w:beforeAutospacing="0" w:after="120" w:afterAutospacing="0"/>
        <w:ind w:left="720"/>
        <w:rPr>
          <w:rFonts w:asciiTheme="minorHAnsi" w:hAnsiTheme="minorHAnsi"/>
          <w:color w:val="333333"/>
          <w:sz w:val="20"/>
          <w:szCs w:val="20"/>
        </w:rPr>
      </w:pPr>
      <w:r w:rsidRPr="00500C9C">
        <w:rPr>
          <w:rStyle w:val="lawlabel"/>
          <w:rFonts w:asciiTheme="minorHAnsi" w:hAnsiTheme="minorHAnsi"/>
          <w:b/>
          <w:bCs/>
          <w:color w:val="000000"/>
          <w:sz w:val="20"/>
          <w:szCs w:val="20"/>
        </w:rPr>
        <w:t>(e)</w:t>
      </w:r>
      <w:r w:rsidRPr="00500C9C">
        <w:rPr>
          <w:rFonts w:asciiTheme="minorHAnsi" w:hAnsiTheme="minorHAnsi"/>
          <w:color w:val="333333"/>
          <w:sz w:val="20"/>
          <w:szCs w:val="20"/>
        </w:rPr>
        <w:t> for any other purpose.</w:t>
      </w:r>
    </w:p>
    <w:p w14:paraId="2C48EB56" w14:textId="3D12A89B" w:rsidR="0098238C" w:rsidRPr="00500C9C" w:rsidRDefault="00F66725" w:rsidP="00F66725">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 xml:space="preserve">No Record date fixed </w:t>
      </w:r>
      <w:r w:rsidR="0098238C" w:rsidRPr="00500C9C">
        <w:rPr>
          <w:rStyle w:val="lawlabel"/>
          <w:rFonts w:asciiTheme="minorHAnsi" w:hAnsiTheme="minorHAnsi"/>
          <w:b/>
          <w:bCs/>
          <w:color w:val="000000"/>
          <w:sz w:val="20"/>
          <w:szCs w:val="20"/>
        </w:rPr>
        <w:t>(2)</w:t>
      </w:r>
      <w:r w:rsidR="0098238C" w:rsidRPr="00500C9C">
        <w:rPr>
          <w:rFonts w:asciiTheme="minorHAnsi" w:hAnsiTheme="minorHAnsi"/>
          <w:color w:val="333333"/>
          <w:sz w:val="20"/>
          <w:szCs w:val="20"/>
        </w:rPr>
        <w:t> If no record date is fixed,</w:t>
      </w:r>
    </w:p>
    <w:p w14:paraId="0478FD11" w14:textId="77777777" w:rsidR="0098238C" w:rsidRPr="00500C9C" w:rsidRDefault="0098238C" w:rsidP="00536EE5">
      <w:pPr>
        <w:pStyle w:val="paragraph"/>
        <w:spacing w:before="168" w:beforeAutospacing="0" w:after="120" w:afterAutospacing="0"/>
        <w:ind w:left="720"/>
        <w:rPr>
          <w:rFonts w:asciiTheme="minorHAnsi" w:hAnsiTheme="minorHAnsi"/>
          <w:color w:val="333333"/>
          <w:sz w:val="20"/>
          <w:szCs w:val="20"/>
        </w:rPr>
      </w:pPr>
      <w:r w:rsidRPr="00500C9C">
        <w:rPr>
          <w:rStyle w:val="lawlabel"/>
          <w:rFonts w:asciiTheme="minorHAnsi" w:hAnsiTheme="minorHAnsi"/>
          <w:b/>
          <w:bCs/>
          <w:color w:val="000000"/>
          <w:sz w:val="20"/>
          <w:szCs w:val="20"/>
        </w:rPr>
        <w:t>(a)</w:t>
      </w:r>
      <w:r w:rsidRPr="00500C9C">
        <w:rPr>
          <w:rFonts w:asciiTheme="minorHAnsi" w:hAnsiTheme="minorHAnsi"/>
          <w:color w:val="333333"/>
          <w:sz w:val="20"/>
          <w:szCs w:val="20"/>
        </w:rPr>
        <w:t> the record date for the determination of shareholders entitled to receive notice of a meeting of shareholders shall be</w:t>
      </w:r>
    </w:p>
    <w:p w14:paraId="30912FD9" w14:textId="77777777" w:rsidR="0098238C" w:rsidRPr="00500C9C" w:rsidRDefault="0098238C" w:rsidP="00536EE5">
      <w:pPr>
        <w:pStyle w:val="subparagraph"/>
        <w:spacing w:before="168" w:beforeAutospacing="0" w:after="120" w:afterAutospacing="0"/>
        <w:ind w:left="1440"/>
        <w:rPr>
          <w:rFonts w:asciiTheme="minorHAnsi" w:hAnsiTheme="minorHAnsi"/>
          <w:color w:val="333333"/>
          <w:sz w:val="20"/>
          <w:szCs w:val="20"/>
        </w:rPr>
      </w:pPr>
      <w:r w:rsidRPr="00500C9C">
        <w:rPr>
          <w:rStyle w:val="lawlabel"/>
          <w:rFonts w:asciiTheme="minorHAnsi" w:hAnsiTheme="minorHAnsi"/>
          <w:b/>
          <w:bCs/>
          <w:color w:val="000000"/>
          <w:sz w:val="20"/>
          <w:szCs w:val="20"/>
        </w:rPr>
        <w:t>(i)</w:t>
      </w:r>
      <w:r w:rsidRPr="00500C9C">
        <w:rPr>
          <w:rFonts w:asciiTheme="minorHAnsi" w:hAnsiTheme="minorHAnsi"/>
          <w:color w:val="333333"/>
          <w:sz w:val="20"/>
          <w:szCs w:val="20"/>
        </w:rPr>
        <w:t> at the close of business on the day immediately preceding the day on which the notice is given, or</w:t>
      </w:r>
    </w:p>
    <w:p w14:paraId="4CE553ED" w14:textId="77777777" w:rsidR="0098238C" w:rsidRPr="00500C9C" w:rsidRDefault="0098238C" w:rsidP="00536EE5">
      <w:pPr>
        <w:pStyle w:val="subparagraph"/>
        <w:spacing w:before="168" w:beforeAutospacing="0" w:after="120" w:afterAutospacing="0"/>
        <w:ind w:left="1440"/>
        <w:rPr>
          <w:rFonts w:asciiTheme="minorHAnsi" w:hAnsiTheme="minorHAnsi"/>
          <w:color w:val="333333"/>
          <w:sz w:val="20"/>
          <w:szCs w:val="20"/>
        </w:rPr>
      </w:pPr>
      <w:r w:rsidRPr="00500C9C">
        <w:rPr>
          <w:rStyle w:val="lawlabel"/>
          <w:rFonts w:asciiTheme="minorHAnsi" w:hAnsiTheme="minorHAnsi"/>
          <w:b/>
          <w:bCs/>
          <w:color w:val="000000"/>
          <w:sz w:val="20"/>
          <w:szCs w:val="20"/>
        </w:rPr>
        <w:t>(ii)</w:t>
      </w:r>
      <w:r w:rsidRPr="00500C9C">
        <w:rPr>
          <w:rFonts w:asciiTheme="minorHAnsi" w:hAnsiTheme="minorHAnsi"/>
          <w:color w:val="333333"/>
          <w:sz w:val="20"/>
          <w:szCs w:val="20"/>
        </w:rPr>
        <w:t> </w:t>
      </w:r>
      <w:r w:rsidRPr="00500C9C">
        <w:rPr>
          <w:rFonts w:asciiTheme="minorHAnsi" w:hAnsiTheme="minorHAnsi"/>
          <w:color w:val="333333"/>
          <w:sz w:val="20"/>
          <w:szCs w:val="20"/>
          <w:highlight w:val="yellow"/>
        </w:rPr>
        <w:t>if no notice is given, the day on which the meeting is held</w:t>
      </w:r>
      <w:r w:rsidRPr="00500C9C">
        <w:rPr>
          <w:rFonts w:asciiTheme="minorHAnsi" w:hAnsiTheme="minorHAnsi"/>
          <w:color w:val="333333"/>
          <w:sz w:val="20"/>
          <w:szCs w:val="20"/>
        </w:rPr>
        <w:t>; and</w:t>
      </w:r>
    </w:p>
    <w:p w14:paraId="43089254" w14:textId="32B542F4" w:rsidR="0098238C" w:rsidRPr="00500C9C" w:rsidRDefault="0098238C" w:rsidP="00F66725">
      <w:pPr>
        <w:pStyle w:val="paragraph"/>
        <w:spacing w:before="168" w:beforeAutospacing="0" w:after="120" w:afterAutospacing="0"/>
        <w:ind w:left="720"/>
        <w:rPr>
          <w:rFonts w:asciiTheme="minorHAnsi" w:hAnsiTheme="minorHAnsi"/>
          <w:color w:val="333333"/>
          <w:sz w:val="20"/>
          <w:szCs w:val="20"/>
        </w:rPr>
      </w:pPr>
      <w:r w:rsidRPr="00500C9C">
        <w:rPr>
          <w:rStyle w:val="lawlabel"/>
          <w:rFonts w:asciiTheme="minorHAnsi" w:hAnsiTheme="minorHAnsi"/>
          <w:b/>
          <w:bCs/>
          <w:color w:val="000000"/>
          <w:sz w:val="20"/>
          <w:szCs w:val="20"/>
        </w:rPr>
        <w:t>(b)</w:t>
      </w:r>
      <w:r w:rsidRPr="00500C9C">
        <w:rPr>
          <w:rFonts w:asciiTheme="minorHAnsi" w:hAnsiTheme="minorHAnsi"/>
          <w:color w:val="333333"/>
          <w:sz w:val="20"/>
          <w:szCs w:val="20"/>
        </w:rPr>
        <w:t> the record date for the determination of shareholders for any purpose other than to establish a shareholder’s right to receive notice of a meeting or to vote shall be at the close of business on the day on which the directors pass the resolution relating thereto.</w:t>
      </w:r>
    </w:p>
    <w:p w14:paraId="3AE27376" w14:textId="6E34A6B6" w:rsidR="0098238C" w:rsidRPr="00500C9C" w:rsidRDefault="00F66725" w:rsidP="00F66725">
      <w:pPr>
        <w:pStyle w:val="subsection"/>
        <w:spacing w:before="168" w:beforeAutospacing="0" w:after="120" w:afterAutospacing="0"/>
        <w:rPr>
          <w:rFonts w:asciiTheme="minorHAnsi" w:hAnsiTheme="minorHAnsi"/>
          <w:b/>
          <w:bCs/>
          <w:color w:val="000000"/>
          <w:sz w:val="20"/>
          <w:szCs w:val="20"/>
        </w:rPr>
      </w:pPr>
      <w:r w:rsidRPr="00500C9C">
        <w:rPr>
          <w:rStyle w:val="lawlabel"/>
          <w:rFonts w:asciiTheme="minorHAnsi" w:hAnsiTheme="minorHAnsi"/>
          <w:b/>
          <w:bCs/>
          <w:color w:val="000000"/>
          <w:sz w:val="20"/>
          <w:szCs w:val="20"/>
        </w:rPr>
        <w:t xml:space="preserve">When Record Date Fixed </w:t>
      </w:r>
      <w:r w:rsidR="0098238C" w:rsidRPr="00500C9C">
        <w:rPr>
          <w:rStyle w:val="lawlabel"/>
          <w:rFonts w:asciiTheme="minorHAnsi" w:hAnsiTheme="minorHAnsi"/>
          <w:b/>
          <w:bCs/>
          <w:color w:val="000000"/>
          <w:sz w:val="20"/>
          <w:szCs w:val="20"/>
        </w:rPr>
        <w:t>(3)</w:t>
      </w:r>
      <w:r w:rsidR="0098238C" w:rsidRPr="00500C9C">
        <w:rPr>
          <w:rFonts w:asciiTheme="minorHAnsi" w:hAnsiTheme="minorHAnsi"/>
          <w:color w:val="333333"/>
          <w:sz w:val="20"/>
          <w:szCs w:val="20"/>
        </w:rPr>
        <w:t> If a record date is fixed, unless notice of the record date is waived in writing by every holder of a share of the class or series affected whose name is set out in the securities register at the close of business on the day the directors fix the record date, notice of the record date must be given within the prescribed period</w:t>
      </w:r>
    </w:p>
    <w:p w14:paraId="1C7452A2" w14:textId="77777777" w:rsidR="0098238C" w:rsidRPr="00500C9C" w:rsidRDefault="0098238C" w:rsidP="00536EE5">
      <w:pPr>
        <w:pStyle w:val="paragraph"/>
        <w:spacing w:before="168" w:beforeAutospacing="0" w:after="120" w:afterAutospacing="0"/>
        <w:ind w:left="720"/>
        <w:rPr>
          <w:rFonts w:asciiTheme="minorHAnsi" w:hAnsiTheme="minorHAnsi"/>
          <w:color w:val="333333"/>
          <w:sz w:val="20"/>
          <w:szCs w:val="20"/>
        </w:rPr>
      </w:pPr>
      <w:r w:rsidRPr="00500C9C">
        <w:rPr>
          <w:rStyle w:val="lawlabel"/>
          <w:rFonts w:asciiTheme="minorHAnsi" w:hAnsiTheme="minorHAnsi"/>
          <w:b/>
          <w:bCs/>
          <w:color w:val="000000"/>
          <w:sz w:val="20"/>
          <w:szCs w:val="20"/>
        </w:rPr>
        <w:t>(a)</w:t>
      </w:r>
      <w:r w:rsidRPr="00500C9C">
        <w:rPr>
          <w:rFonts w:asciiTheme="minorHAnsi" w:hAnsiTheme="minorHAnsi"/>
          <w:color w:val="333333"/>
          <w:sz w:val="20"/>
          <w:szCs w:val="20"/>
        </w:rPr>
        <w:t> by advertisement in a newspaper published or distributed in the place where the corporation has its registered office and in each place in Canada where it has a transfer agent or where a transfer of its shares may be recorded; and</w:t>
      </w:r>
    </w:p>
    <w:p w14:paraId="3592BF62" w14:textId="77777777" w:rsidR="0098238C" w:rsidRPr="00500C9C" w:rsidRDefault="0098238C" w:rsidP="00536EE5">
      <w:pPr>
        <w:pStyle w:val="paragraph"/>
        <w:spacing w:before="168" w:beforeAutospacing="0" w:after="120" w:afterAutospacing="0"/>
        <w:ind w:left="720"/>
        <w:rPr>
          <w:rFonts w:asciiTheme="minorHAnsi" w:hAnsiTheme="minorHAnsi"/>
          <w:color w:val="333333"/>
          <w:sz w:val="20"/>
          <w:szCs w:val="20"/>
        </w:rPr>
      </w:pPr>
      <w:r w:rsidRPr="00500C9C">
        <w:rPr>
          <w:rStyle w:val="lawlabel"/>
          <w:rFonts w:asciiTheme="minorHAnsi" w:hAnsiTheme="minorHAnsi"/>
          <w:b/>
          <w:bCs/>
          <w:color w:val="000000"/>
          <w:sz w:val="20"/>
          <w:szCs w:val="20"/>
        </w:rPr>
        <w:t>(b)</w:t>
      </w:r>
      <w:r w:rsidRPr="00500C9C">
        <w:rPr>
          <w:rFonts w:asciiTheme="minorHAnsi" w:hAnsiTheme="minorHAnsi"/>
          <w:color w:val="333333"/>
          <w:sz w:val="20"/>
          <w:szCs w:val="20"/>
        </w:rPr>
        <w:t> by written notice to each stock exchange in Canada on which the shares of the corporation are listed for trading.</w:t>
      </w:r>
    </w:p>
    <w:p w14:paraId="492CDD12" w14:textId="44245FAE" w:rsidR="0098238C" w:rsidRPr="00500C9C" w:rsidRDefault="00F66725" w:rsidP="00DC518E">
      <w:pPr>
        <w:pStyle w:val="Heading2"/>
        <w:rPr>
          <w:rFonts w:eastAsia="Times New Roman"/>
          <w:sz w:val="20"/>
          <w:szCs w:val="20"/>
        </w:rPr>
      </w:pPr>
      <w:bookmarkStart w:id="46" w:name="_Toc480996559"/>
      <w:r w:rsidRPr="00500C9C">
        <w:rPr>
          <w:rStyle w:val="sectionlabel"/>
          <w:bCs/>
          <w:color w:val="000000"/>
          <w:sz w:val="20"/>
          <w:szCs w:val="20"/>
        </w:rPr>
        <w:t>135</w:t>
      </w:r>
      <w:r w:rsidRPr="00500C9C">
        <w:rPr>
          <w:sz w:val="20"/>
          <w:szCs w:val="20"/>
        </w:rPr>
        <w:t> </w:t>
      </w:r>
      <w:r w:rsidRPr="00500C9C">
        <w:rPr>
          <w:rStyle w:val="lawlabel"/>
          <w:bCs/>
          <w:color w:val="000000"/>
          <w:sz w:val="20"/>
          <w:szCs w:val="20"/>
        </w:rPr>
        <w:t>(1)</w:t>
      </w:r>
      <w:r w:rsidRPr="00500C9C">
        <w:rPr>
          <w:sz w:val="20"/>
          <w:szCs w:val="20"/>
        </w:rPr>
        <w:t> </w:t>
      </w:r>
      <w:r w:rsidR="0098238C" w:rsidRPr="00500C9C">
        <w:rPr>
          <w:rFonts w:eastAsia="Times New Roman"/>
          <w:sz w:val="20"/>
          <w:szCs w:val="20"/>
        </w:rPr>
        <w:t>Notice of meeting</w:t>
      </w:r>
      <w:bookmarkEnd w:id="46"/>
    </w:p>
    <w:p w14:paraId="5929E6C3" w14:textId="5B927E63" w:rsidR="0098238C" w:rsidRPr="00500C9C" w:rsidRDefault="0098238C" w:rsidP="00536EE5">
      <w:pPr>
        <w:pStyle w:val="subsection"/>
        <w:spacing w:before="168" w:beforeAutospacing="0" w:after="120" w:afterAutospacing="0"/>
        <w:rPr>
          <w:rFonts w:asciiTheme="minorHAnsi" w:hAnsiTheme="minorHAnsi"/>
          <w:color w:val="333333"/>
          <w:sz w:val="20"/>
          <w:szCs w:val="20"/>
        </w:rPr>
      </w:pPr>
      <w:r w:rsidRPr="00500C9C">
        <w:rPr>
          <w:rFonts w:asciiTheme="minorHAnsi" w:hAnsiTheme="minorHAnsi"/>
          <w:color w:val="333333"/>
          <w:sz w:val="20"/>
          <w:szCs w:val="20"/>
        </w:rPr>
        <w:t>Notice of the time and place of a meeting of shareholders shall be sent within the prescribed period to</w:t>
      </w:r>
    </w:p>
    <w:p w14:paraId="37869DE8" w14:textId="77777777" w:rsidR="0098238C" w:rsidRPr="00500C9C" w:rsidRDefault="0098238C" w:rsidP="00536EE5">
      <w:pPr>
        <w:pStyle w:val="paragraph"/>
        <w:spacing w:before="168" w:beforeAutospacing="0" w:after="120" w:afterAutospacing="0"/>
        <w:ind w:left="720"/>
        <w:rPr>
          <w:rFonts w:asciiTheme="minorHAnsi" w:hAnsiTheme="minorHAnsi"/>
          <w:color w:val="333333"/>
          <w:sz w:val="20"/>
          <w:szCs w:val="20"/>
        </w:rPr>
      </w:pPr>
      <w:r w:rsidRPr="00500C9C">
        <w:rPr>
          <w:rStyle w:val="lawlabel"/>
          <w:rFonts w:asciiTheme="minorHAnsi" w:hAnsiTheme="minorHAnsi"/>
          <w:b/>
          <w:bCs/>
          <w:color w:val="000000"/>
          <w:sz w:val="20"/>
          <w:szCs w:val="20"/>
        </w:rPr>
        <w:t>(a)</w:t>
      </w:r>
      <w:r w:rsidRPr="00500C9C">
        <w:rPr>
          <w:rFonts w:asciiTheme="minorHAnsi" w:hAnsiTheme="minorHAnsi"/>
          <w:color w:val="333333"/>
          <w:sz w:val="20"/>
          <w:szCs w:val="20"/>
        </w:rPr>
        <w:t> each shareholder entitled to vote at the meeting;</w:t>
      </w:r>
    </w:p>
    <w:p w14:paraId="4264A9AB" w14:textId="77777777" w:rsidR="0098238C" w:rsidRPr="00500C9C" w:rsidRDefault="0098238C" w:rsidP="00536EE5">
      <w:pPr>
        <w:pStyle w:val="paragraph"/>
        <w:spacing w:before="168" w:beforeAutospacing="0" w:after="120" w:afterAutospacing="0"/>
        <w:ind w:left="720"/>
        <w:rPr>
          <w:rFonts w:asciiTheme="minorHAnsi" w:hAnsiTheme="minorHAnsi"/>
          <w:color w:val="333333"/>
          <w:sz w:val="20"/>
          <w:szCs w:val="20"/>
        </w:rPr>
      </w:pPr>
      <w:r w:rsidRPr="00500C9C">
        <w:rPr>
          <w:rStyle w:val="lawlabel"/>
          <w:rFonts w:asciiTheme="minorHAnsi" w:hAnsiTheme="minorHAnsi"/>
          <w:b/>
          <w:bCs/>
          <w:color w:val="000000"/>
          <w:sz w:val="20"/>
          <w:szCs w:val="20"/>
        </w:rPr>
        <w:t>(b)</w:t>
      </w:r>
      <w:r w:rsidRPr="00500C9C">
        <w:rPr>
          <w:rFonts w:asciiTheme="minorHAnsi" w:hAnsiTheme="minorHAnsi"/>
          <w:color w:val="333333"/>
          <w:sz w:val="20"/>
          <w:szCs w:val="20"/>
        </w:rPr>
        <w:t> each director; and</w:t>
      </w:r>
    </w:p>
    <w:p w14:paraId="471E8708" w14:textId="77777777" w:rsidR="00F66725" w:rsidRPr="00500C9C" w:rsidRDefault="0098238C" w:rsidP="00F66725">
      <w:pPr>
        <w:pStyle w:val="paragraph"/>
        <w:spacing w:before="168" w:beforeAutospacing="0" w:after="120" w:afterAutospacing="0"/>
        <w:ind w:left="720"/>
        <w:rPr>
          <w:rFonts w:asciiTheme="minorHAnsi" w:hAnsiTheme="minorHAnsi"/>
          <w:color w:val="333333"/>
          <w:sz w:val="20"/>
          <w:szCs w:val="20"/>
        </w:rPr>
      </w:pPr>
      <w:r w:rsidRPr="00500C9C">
        <w:rPr>
          <w:rStyle w:val="lawlabel"/>
          <w:rFonts w:asciiTheme="minorHAnsi" w:hAnsiTheme="minorHAnsi"/>
          <w:b/>
          <w:bCs/>
          <w:color w:val="000000"/>
          <w:sz w:val="20"/>
          <w:szCs w:val="20"/>
        </w:rPr>
        <w:lastRenderedPageBreak/>
        <w:t>(c)</w:t>
      </w:r>
      <w:r w:rsidRPr="00500C9C">
        <w:rPr>
          <w:rFonts w:asciiTheme="minorHAnsi" w:hAnsiTheme="minorHAnsi"/>
          <w:color w:val="333333"/>
          <w:sz w:val="20"/>
          <w:szCs w:val="20"/>
        </w:rPr>
        <w:t> the auditor of the corporation.</w:t>
      </w:r>
    </w:p>
    <w:p w14:paraId="107AD28E" w14:textId="30211580" w:rsidR="0098238C" w:rsidRPr="00500C9C" w:rsidRDefault="00F66725" w:rsidP="00F66725">
      <w:pPr>
        <w:pStyle w:val="paragraph"/>
        <w:spacing w:before="168" w:beforeAutospacing="0" w:after="120" w:afterAutospacing="0"/>
        <w:rPr>
          <w:rFonts w:asciiTheme="minorHAnsi" w:hAnsiTheme="minorHAnsi"/>
          <w:color w:val="333333"/>
          <w:sz w:val="20"/>
          <w:szCs w:val="20"/>
        </w:rPr>
      </w:pPr>
      <w:r w:rsidRPr="00500C9C">
        <w:rPr>
          <w:rFonts w:asciiTheme="minorHAnsi" w:hAnsiTheme="minorHAnsi"/>
          <w:b/>
          <w:color w:val="333333"/>
          <w:sz w:val="20"/>
          <w:szCs w:val="20"/>
        </w:rPr>
        <w:t>Exception – not a Distributing Corporation:</w:t>
      </w:r>
      <w:r w:rsidRPr="00500C9C">
        <w:rPr>
          <w:rFonts w:asciiTheme="minorHAnsi" w:hAnsiTheme="minorHAnsi"/>
          <w:color w:val="333333"/>
          <w:sz w:val="20"/>
          <w:szCs w:val="20"/>
        </w:rPr>
        <w:t xml:space="preserve"> </w:t>
      </w:r>
      <w:r w:rsidR="0098238C" w:rsidRPr="00500C9C">
        <w:rPr>
          <w:rFonts w:asciiTheme="minorHAnsi" w:hAnsiTheme="minorHAnsi"/>
          <w:color w:val="333333"/>
          <w:sz w:val="20"/>
          <w:szCs w:val="20"/>
        </w:rPr>
        <w:t>In the case of a corporation that is not a distributing corporation, the notice may be sent within a shorter period if so specified in the articles or by-laws.</w:t>
      </w:r>
    </w:p>
    <w:p w14:paraId="4F4D0F86" w14:textId="7C2386FF" w:rsidR="0098238C" w:rsidRPr="00500C9C" w:rsidRDefault="00F66725" w:rsidP="00565E84">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 xml:space="preserve">Shareholders not Registered </w:t>
      </w:r>
      <w:r w:rsidR="0098238C" w:rsidRPr="00500C9C">
        <w:rPr>
          <w:rStyle w:val="lawlabel"/>
          <w:rFonts w:asciiTheme="minorHAnsi" w:hAnsiTheme="minorHAnsi"/>
          <w:b/>
          <w:bCs/>
          <w:color w:val="000000"/>
          <w:sz w:val="20"/>
          <w:szCs w:val="20"/>
        </w:rPr>
        <w:t>(2)</w:t>
      </w:r>
      <w:r w:rsidR="0098238C" w:rsidRPr="00500C9C">
        <w:rPr>
          <w:rFonts w:asciiTheme="minorHAnsi" w:hAnsiTheme="minorHAnsi"/>
          <w:color w:val="333333"/>
          <w:sz w:val="20"/>
          <w:szCs w:val="20"/>
        </w:rPr>
        <w:t> A notice of a meeting is not required to be sent to shareholders who were not registered on the records of the corporation or its transfer agent on the record date determined under paragraph 134(1)(c) or subsection 134(2), but failure to receive a notice does not deprive a shareholder of the right to vote at the meeting.</w:t>
      </w:r>
    </w:p>
    <w:p w14:paraId="5A596B55" w14:textId="3EF03D7F" w:rsidR="0098238C" w:rsidRPr="00500C9C" w:rsidRDefault="00565E84" w:rsidP="00565E84">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 xml:space="preserve">Adjournment </w:t>
      </w:r>
      <w:r w:rsidR="0098238C" w:rsidRPr="00500C9C">
        <w:rPr>
          <w:rStyle w:val="lawlabel"/>
          <w:rFonts w:asciiTheme="minorHAnsi" w:hAnsiTheme="minorHAnsi"/>
          <w:b/>
          <w:bCs/>
          <w:color w:val="000000"/>
          <w:sz w:val="20"/>
          <w:szCs w:val="20"/>
        </w:rPr>
        <w:t>(3)</w:t>
      </w:r>
      <w:r w:rsidR="0098238C" w:rsidRPr="00500C9C">
        <w:rPr>
          <w:rFonts w:asciiTheme="minorHAnsi" w:hAnsiTheme="minorHAnsi"/>
          <w:color w:val="333333"/>
          <w:sz w:val="20"/>
          <w:szCs w:val="20"/>
        </w:rPr>
        <w:t> If a meeting of shareholders is adjourned for less than thirty days it is not necessary, unless the by-laws otherwise provide, to give notice of the adjourned meeting, other than by announcement at the earliest meeting that is adjourned.</w:t>
      </w:r>
    </w:p>
    <w:p w14:paraId="0C447EFB" w14:textId="1FB291D7" w:rsidR="0098238C" w:rsidRPr="00500C9C" w:rsidRDefault="00565E84" w:rsidP="00565E84">
      <w:pPr>
        <w:pStyle w:val="subsection"/>
        <w:spacing w:before="168" w:beforeAutospacing="0" w:after="120" w:afterAutospacing="0"/>
        <w:rPr>
          <w:rFonts w:asciiTheme="minorHAnsi" w:hAnsiTheme="minorHAnsi"/>
          <w:b/>
          <w:bCs/>
          <w:color w:val="000000"/>
          <w:sz w:val="20"/>
          <w:szCs w:val="20"/>
        </w:rPr>
      </w:pPr>
      <w:r w:rsidRPr="00500C9C">
        <w:rPr>
          <w:rStyle w:val="lawlabel"/>
          <w:rFonts w:asciiTheme="minorHAnsi" w:hAnsiTheme="minorHAnsi"/>
          <w:b/>
          <w:bCs/>
          <w:color w:val="000000"/>
          <w:sz w:val="20"/>
          <w:szCs w:val="20"/>
        </w:rPr>
        <w:t xml:space="preserve">Notice of Adjourned Meeting </w:t>
      </w:r>
      <w:r w:rsidR="0098238C" w:rsidRPr="00500C9C">
        <w:rPr>
          <w:rStyle w:val="lawlabel"/>
          <w:rFonts w:asciiTheme="minorHAnsi" w:hAnsiTheme="minorHAnsi"/>
          <w:b/>
          <w:bCs/>
          <w:color w:val="000000"/>
          <w:sz w:val="20"/>
          <w:szCs w:val="20"/>
        </w:rPr>
        <w:t>(4)</w:t>
      </w:r>
      <w:r w:rsidR="0098238C" w:rsidRPr="00500C9C">
        <w:rPr>
          <w:rFonts w:asciiTheme="minorHAnsi" w:hAnsiTheme="minorHAnsi"/>
          <w:color w:val="333333"/>
          <w:sz w:val="20"/>
          <w:szCs w:val="20"/>
        </w:rPr>
        <w:t> If a meeting of shareholders is adjourned by one or more adjournments for an aggregate of thirty days or more, notice of the adjourned meeting shall be given as for an original meeting but, unless the meeting is adjourned by one or more adjournments for an aggregate of more than ninety days, subsection 149(1) does not apply.</w:t>
      </w:r>
    </w:p>
    <w:p w14:paraId="28F7A49F" w14:textId="2091A4CC" w:rsidR="0098238C" w:rsidRPr="00500C9C" w:rsidRDefault="00565E84" w:rsidP="00565E84">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 xml:space="preserve">Business </w:t>
      </w:r>
      <w:r w:rsidR="0098238C" w:rsidRPr="00500C9C">
        <w:rPr>
          <w:rStyle w:val="lawlabel"/>
          <w:rFonts w:asciiTheme="minorHAnsi" w:hAnsiTheme="minorHAnsi"/>
          <w:b/>
          <w:bCs/>
          <w:color w:val="000000"/>
          <w:sz w:val="20"/>
          <w:szCs w:val="20"/>
        </w:rPr>
        <w:t>(5)</w:t>
      </w:r>
      <w:r w:rsidR="0098238C" w:rsidRPr="00500C9C">
        <w:rPr>
          <w:rFonts w:asciiTheme="minorHAnsi" w:hAnsiTheme="minorHAnsi"/>
          <w:color w:val="333333"/>
          <w:sz w:val="20"/>
          <w:szCs w:val="20"/>
        </w:rPr>
        <w:t> All business transacted at a special meeting of shareholders and all business transacted at an annual meeting of shareholders, except consideration of the financial statements, auditor’s report, election of directors and re-appointment of the incumbent auditor, is deemed to be special business.</w:t>
      </w:r>
    </w:p>
    <w:p w14:paraId="3F80F278" w14:textId="0E6BE8B9" w:rsidR="0098238C" w:rsidRPr="00500C9C" w:rsidRDefault="00565E84" w:rsidP="00565E84">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 xml:space="preserve">Notice of Business </w:t>
      </w:r>
      <w:r w:rsidR="0098238C" w:rsidRPr="00500C9C">
        <w:rPr>
          <w:rStyle w:val="lawlabel"/>
          <w:rFonts w:asciiTheme="minorHAnsi" w:hAnsiTheme="minorHAnsi"/>
          <w:b/>
          <w:bCs/>
          <w:color w:val="000000"/>
          <w:sz w:val="20"/>
          <w:szCs w:val="20"/>
        </w:rPr>
        <w:t>(6)</w:t>
      </w:r>
      <w:r w:rsidR="0098238C" w:rsidRPr="00500C9C">
        <w:rPr>
          <w:rFonts w:asciiTheme="minorHAnsi" w:hAnsiTheme="minorHAnsi"/>
          <w:color w:val="333333"/>
          <w:sz w:val="20"/>
          <w:szCs w:val="20"/>
        </w:rPr>
        <w:t> Notice of a meeting of shareholders at which special business is to be transacted shall state</w:t>
      </w:r>
    </w:p>
    <w:p w14:paraId="50E2B53E" w14:textId="77777777" w:rsidR="0098238C" w:rsidRPr="00500C9C" w:rsidRDefault="0098238C" w:rsidP="00536EE5">
      <w:pPr>
        <w:pStyle w:val="paragraph"/>
        <w:spacing w:before="168" w:beforeAutospacing="0" w:after="120" w:afterAutospacing="0"/>
        <w:ind w:left="720"/>
        <w:rPr>
          <w:rFonts w:asciiTheme="minorHAnsi" w:hAnsiTheme="minorHAnsi"/>
          <w:color w:val="333333"/>
          <w:sz w:val="20"/>
          <w:szCs w:val="20"/>
        </w:rPr>
      </w:pPr>
      <w:r w:rsidRPr="00500C9C">
        <w:rPr>
          <w:rStyle w:val="lawlabel"/>
          <w:rFonts w:asciiTheme="minorHAnsi" w:hAnsiTheme="minorHAnsi"/>
          <w:b/>
          <w:bCs/>
          <w:color w:val="000000"/>
          <w:sz w:val="20"/>
          <w:szCs w:val="20"/>
        </w:rPr>
        <w:t>(a)</w:t>
      </w:r>
      <w:r w:rsidRPr="00500C9C">
        <w:rPr>
          <w:rFonts w:asciiTheme="minorHAnsi" w:hAnsiTheme="minorHAnsi"/>
          <w:color w:val="333333"/>
          <w:sz w:val="20"/>
          <w:szCs w:val="20"/>
        </w:rPr>
        <w:t> the nature of that business in sufficient detail to permit the shareholder to form a reasoned judgment thereon; and</w:t>
      </w:r>
    </w:p>
    <w:p w14:paraId="244FE896" w14:textId="77777777" w:rsidR="0098238C" w:rsidRPr="00500C9C" w:rsidRDefault="0098238C" w:rsidP="00536EE5">
      <w:pPr>
        <w:pStyle w:val="paragraph"/>
        <w:spacing w:before="168" w:beforeAutospacing="0" w:after="120" w:afterAutospacing="0"/>
        <w:ind w:left="720"/>
        <w:rPr>
          <w:rFonts w:asciiTheme="minorHAnsi" w:hAnsiTheme="minorHAnsi"/>
          <w:color w:val="333333"/>
          <w:sz w:val="20"/>
          <w:szCs w:val="20"/>
        </w:rPr>
      </w:pPr>
      <w:r w:rsidRPr="00500C9C">
        <w:rPr>
          <w:rStyle w:val="lawlabel"/>
          <w:rFonts w:asciiTheme="minorHAnsi" w:hAnsiTheme="minorHAnsi"/>
          <w:b/>
          <w:bCs/>
          <w:color w:val="000000"/>
          <w:sz w:val="20"/>
          <w:szCs w:val="20"/>
        </w:rPr>
        <w:t>(b)</w:t>
      </w:r>
      <w:r w:rsidRPr="00500C9C">
        <w:rPr>
          <w:rFonts w:asciiTheme="minorHAnsi" w:hAnsiTheme="minorHAnsi"/>
          <w:color w:val="333333"/>
          <w:sz w:val="20"/>
          <w:szCs w:val="20"/>
        </w:rPr>
        <w:t> the text of any special resolution to be submitted to the meeting.</w:t>
      </w:r>
    </w:p>
    <w:p w14:paraId="7054C416" w14:textId="2B5A149A" w:rsidR="00343690" w:rsidRPr="00500C9C" w:rsidRDefault="00343690" w:rsidP="00343690">
      <w:pPr>
        <w:pStyle w:val="Heading2"/>
        <w:rPr>
          <w:rFonts w:eastAsia="Times New Roman"/>
          <w:sz w:val="20"/>
          <w:szCs w:val="20"/>
        </w:rPr>
      </w:pPr>
      <w:bookmarkStart w:id="47" w:name="_Toc480996560"/>
      <w:r w:rsidRPr="00500C9C">
        <w:rPr>
          <w:rStyle w:val="sectionlabel"/>
          <w:bCs/>
          <w:color w:val="000000"/>
          <w:sz w:val="20"/>
          <w:szCs w:val="20"/>
        </w:rPr>
        <w:t>136</w:t>
      </w:r>
      <w:r w:rsidRPr="00500C9C">
        <w:rPr>
          <w:sz w:val="20"/>
          <w:szCs w:val="20"/>
        </w:rPr>
        <w:t> </w:t>
      </w:r>
      <w:r w:rsidRPr="00500C9C">
        <w:rPr>
          <w:rFonts w:eastAsia="Times New Roman"/>
          <w:sz w:val="20"/>
          <w:szCs w:val="20"/>
        </w:rPr>
        <w:t>Waiver of notice</w:t>
      </w:r>
      <w:bookmarkEnd w:id="47"/>
    </w:p>
    <w:p w14:paraId="1FD26CE0" w14:textId="482AEF24" w:rsidR="00C713BE" w:rsidRPr="00500C9C" w:rsidRDefault="00343690" w:rsidP="00343690">
      <w:pPr>
        <w:pStyle w:val="section"/>
        <w:spacing w:before="168" w:beforeAutospacing="0" w:after="120" w:afterAutospacing="0"/>
        <w:rPr>
          <w:rFonts w:asciiTheme="minorHAnsi" w:hAnsiTheme="minorHAnsi"/>
          <w:color w:val="333333"/>
          <w:sz w:val="20"/>
          <w:szCs w:val="20"/>
        </w:rPr>
      </w:pPr>
      <w:r w:rsidRPr="00500C9C">
        <w:rPr>
          <w:rFonts w:asciiTheme="minorHAnsi" w:hAnsiTheme="minorHAnsi"/>
          <w:color w:val="333333"/>
          <w:sz w:val="20"/>
          <w:szCs w:val="20"/>
        </w:rPr>
        <w:t>A shareholder or any other person entitled to attend a meeting of shareholders may in any manner waive notice of a meeting of shareholders, and their attendance at a meeting of shareholders is a waiver of notice of the meeting, except where they attend a meeting for the express purpose of objecting to the transaction of any business on the grounds that the meeting is not lawfully called.</w:t>
      </w:r>
    </w:p>
    <w:p w14:paraId="13BA884C" w14:textId="6F45BA57" w:rsidR="00E7691E" w:rsidRPr="00500C9C" w:rsidRDefault="00E7691E" w:rsidP="00E7691E">
      <w:pPr>
        <w:pStyle w:val="Heading2"/>
        <w:rPr>
          <w:rFonts w:eastAsia="Times New Roman"/>
          <w:sz w:val="20"/>
          <w:szCs w:val="20"/>
        </w:rPr>
      </w:pPr>
      <w:bookmarkStart w:id="48" w:name="_Toc480996561"/>
      <w:r w:rsidRPr="00500C9C">
        <w:rPr>
          <w:rStyle w:val="sectionlabel"/>
          <w:bCs/>
          <w:color w:val="000000"/>
          <w:sz w:val="20"/>
          <w:szCs w:val="20"/>
        </w:rPr>
        <w:t>137</w:t>
      </w:r>
      <w:r w:rsidRPr="00500C9C">
        <w:rPr>
          <w:sz w:val="20"/>
          <w:szCs w:val="20"/>
        </w:rPr>
        <w:t> </w:t>
      </w:r>
      <w:r w:rsidRPr="00500C9C">
        <w:rPr>
          <w:rStyle w:val="lawlabel"/>
          <w:bCs/>
          <w:color w:val="000000"/>
          <w:sz w:val="20"/>
          <w:szCs w:val="20"/>
        </w:rPr>
        <w:t>(1)</w:t>
      </w:r>
      <w:r w:rsidRPr="00500C9C">
        <w:rPr>
          <w:sz w:val="20"/>
          <w:szCs w:val="20"/>
        </w:rPr>
        <w:t> </w:t>
      </w:r>
      <w:r w:rsidRPr="00500C9C">
        <w:rPr>
          <w:rFonts w:eastAsia="Times New Roman"/>
          <w:sz w:val="20"/>
          <w:szCs w:val="20"/>
        </w:rPr>
        <w:t>Proposals</w:t>
      </w:r>
      <w:bookmarkEnd w:id="48"/>
    </w:p>
    <w:p w14:paraId="760B8AD9" w14:textId="396B1246" w:rsidR="00E7691E" w:rsidRPr="00500C9C" w:rsidRDefault="00E7691E" w:rsidP="00E7691E">
      <w:pPr>
        <w:pStyle w:val="subsection"/>
        <w:spacing w:before="168" w:beforeAutospacing="0" w:after="120" w:afterAutospacing="0"/>
        <w:rPr>
          <w:rFonts w:asciiTheme="minorHAnsi" w:hAnsiTheme="minorHAnsi"/>
          <w:color w:val="333333"/>
          <w:sz w:val="20"/>
          <w:szCs w:val="20"/>
        </w:rPr>
      </w:pPr>
      <w:r w:rsidRPr="00500C9C">
        <w:rPr>
          <w:rFonts w:asciiTheme="minorHAnsi" w:hAnsiTheme="minorHAnsi"/>
          <w:color w:val="333333"/>
          <w:sz w:val="20"/>
          <w:szCs w:val="20"/>
        </w:rPr>
        <w:t>Subject to subsections (1.1) and (1.2), a registered holder or beneficial owner of shares that are entitled to be voted at an annual meeting of shareholders may</w:t>
      </w:r>
    </w:p>
    <w:p w14:paraId="33DA8C5C" w14:textId="77777777" w:rsidR="00E7691E" w:rsidRPr="00500C9C" w:rsidRDefault="00E7691E" w:rsidP="00E7691E">
      <w:pPr>
        <w:pStyle w:val="paragraph"/>
        <w:spacing w:before="168" w:beforeAutospacing="0" w:after="120" w:afterAutospacing="0"/>
        <w:ind w:left="720"/>
        <w:rPr>
          <w:rFonts w:asciiTheme="minorHAnsi" w:hAnsiTheme="minorHAnsi"/>
          <w:color w:val="333333"/>
          <w:sz w:val="20"/>
          <w:szCs w:val="20"/>
        </w:rPr>
      </w:pPr>
      <w:r w:rsidRPr="00500C9C">
        <w:rPr>
          <w:rStyle w:val="lawlabel"/>
          <w:rFonts w:asciiTheme="minorHAnsi" w:hAnsiTheme="minorHAnsi"/>
          <w:b/>
          <w:bCs/>
          <w:color w:val="000000"/>
          <w:sz w:val="20"/>
          <w:szCs w:val="20"/>
        </w:rPr>
        <w:t>(a)</w:t>
      </w:r>
      <w:r w:rsidRPr="00500C9C">
        <w:rPr>
          <w:rFonts w:asciiTheme="minorHAnsi" w:hAnsiTheme="minorHAnsi"/>
          <w:color w:val="333333"/>
          <w:sz w:val="20"/>
          <w:szCs w:val="20"/>
        </w:rPr>
        <w:t> submit to the corporation notice of any matter that the person proposes to raise at the meeting (a “proposal”); and</w:t>
      </w:r>
    </w:p>
    <w:p w14:paraId="6247840E" w14:textId="77777777" w:rsidR="00E7691E" w:rsidRPr="00500C9C" w:rsidRDefault="00E7691E" w:rsidP="00E7691E">
      <w:pPr>
        <w:pStyle w:val="paragraph"/>
        <w:spacing w:before="168" w:beforeAutospacing="0" w:after="120" w:afterAutospacing="0"/>
        <w:ind w:left="720"/>
        <w:rPr>
          <w:rFonts w:asciiTheme="minorHAnsi" w:hAnsiTheme="minorHAnsi"/>
          <w:color w:val="333333"/>
          <w:sz w:val="20"/>
          <w:szCs w:val="20"/>
        </w:rPr>
      </w:pPr>
      <w:r w:rsidRPr="00500C9C">
        <w:rPr>
          <w:rStyle w:val="lawlabel"/>
          <w:rFonts w:asciiTheme="minorHAnsi" w:hAnsiTheme="minorHAnsi"/>
          <w:b/>
          <w:bCs/>
          <w:color w:val="000000"/>
          <w:sz w:val="20"/>
          <w:szCs w:val="20"/>
        </w:rPr>
        <w:t>(b)</w:t>
      </w:r>
      <w:r w:rsidRPr="00500C9C">
        <w:rPr>
          <w:rFonts w:asciiTheme="minorHAnsi" w:hAnsiTheme="minorHAnsi"/>
          <w:color w:val="333333"/>
          <w:sz w:val="20"/>
          <w:szCs w:val="20"/>
        </w:rPr>
        <w:t> discuss at the meeting any matter in respect of which the person would have been entitled to submit a proposal.</w:t>
      </w:r>
    </w:p>
    <w:p w14:paraId="1C83687C" w14:textId="41E7D152" w:rsidR="00E7691E" w:rsidRPr="00500C9C" w:rsidRDefault="002C7FD6" w:rsidP="002C7FD6">
      <w:pPr>
        <w:pStyle w:val="subsection"/>
        <w:spacing w:before="168" w:beforeAutospacing="0" w:after="120" w:afterAutospacing="0"/>
        <w:rPr>
          <w:rFonts w:asciiTheme="minorHAnsi" w:hAnsiTheme="minorHAnsi"/>
          <w:color w:val="333333"/>
          <w:sz w:val="20"/>
          <w:szCs w:val="20"/>
        </w:rPr>
      </w:pPr>
      <w:r w:rsidRPr="00500C9C">
        <w:rPr>
          <w:rFonts w:asciiTheme="minorHAnsi" w:hAnsiTheme="minorHAnsi"/>
          <w:b/>
          <w:color w:val="333333"/>
          <w:sz w:val="20"/>
          <w:szCs w:val="20"/>
        </w:rPr>
        <w:t xml:space="preserve">Persons eligible to make proposals </w:t>
      </w:r>
      <w:r w:rsidR="00CA4739" w:rsidRPr="00500C9C">
        <w:rPr>
          <w:rFonts w:asciiTheme="minorHAnsi" w:hAnsiTheme="minorHAnsi"/>
          <w:b/>
          <w:color w:val="333333"/>
          <w:sz w:val="20"/>
          <w:szCs w:val="20"/>
        </w:rPr>
        <w:t xml:space="preserve">(1.1) </w:t>
      </w:r>
      <w:r w:rsidR="00E7691E" w:rsidRPr="00500C9C">
        <w:rPr>
          <w:rFonts w:asciiTheme="minorHAnsi" w:hAnsiTheme="minorHAnsi"/>
          <w:color w:val="333333"/>
          <w:sz w:val="20"/>
          <w:szCs w:val="20"/>
        </w:rPr>
        <w:t>To be eligible to submit a proposal, a person</w:t>
      </w:r>
    </w:p>
    <w:p w14:paraId="784C1CF5" w14:textId="77777777" w:rsidR="00E7691E" w:rsidRPr="00500C9C" w:rsidRDefault="00E7691E" w:rsidP="00E7691E">
      <w:pPr>
        <w:pStyle w:val="paragraph"/>
        <w:spacing w:before="168" w:beforeAutospacing="0" w:after="120" w:afterAutospacing="0"/>
        <w:ind w:left="720"/>
        <w:rPr>
          <w:rFonts w:asciiTheme="minorHAnsi" w:hAnsiTheme="minorHAnsi"/>
          <w:color w:val="333333"/>
          <w:sz w:val="20"/>
          <w:szCs w:val="20"/>
        </w:rPr>
      </w:pPr>
      <w:r w:rsidRPr="00500C9C">
        <w:rPr>
          <w:rStyle w:val="lawlabel"/>
          <w:rFonts w:asciiTheme="minorHAnsi" w:hAnsiTheme="minorHAnsi"/>
          <w:b/>
          <w:bCs/>
          <w:color w:val="000000"/>
          <w:sz w:val="20"/>
          <w:szCs w:val="20"/>
        </w:rPr>
        <w:t>(a)</w:t>
      </w:r>
      <w:r w:rsidRPr="00500C9C">
        <w:rPr>
          <w:rFonts w:asciiTheme="minorHAnsi" w:hAnsiTheme="minorHAnsi"/>
          <w:color w:val="333333"/>
          <w:sz w:val="20"/>
          <w:szCs w:val="20"/>
        </w:rPr>
        <w:t> must be, for at least the prescribed period, the registered holder or the beneficial owner of at least the prescribed number of outstanding shares of the corporation; or</w:t>
      </w:r>
    </w:p>
    <w:p w14:paraId="1AFFE0E3" w14:textId="77777777" w:rsidR="00E7691E" w:rsidRPr="00500C9C" w:rsidRDefault="00E7691E" w:rsidP="00E7691E">
      <w:pPr>
        <w:pStyle w:val="paragraph"/>
        <w:spacing w:before="168" w:beforeAutospacing="0" w:after="120" w:afterAutospacing="0"/>
        <w:ind w:left="720"/>
        <w:rPr>
          <w:rFonts w:asciiTheme="minorHAnsi" w:hAnsiTheme="minorHAnsi"/>
          <w:color w:val="333333"/>
          <w:sz w:val="20"/>
          <w:szCs w:val="20"/>
        </w:rPr>
      </w:pPr>
      <w:r w:rsidRPr="00500C9C">
        <w:rPr>
          <w:rStyle w:val="lawlabel"/>
          <w:rFonts w:asciiTheme="minorHAnsi" w:hAnsiTheme="minorHAnsi"/>
          <w:b/>
          <w:bCs/>
          <w:color w:val="000000"/>
          <w:sz w:val="20"/>
          <w:szCs w:val="20"/>
        </w:rPr>
        <w:lastRenderedPageBreak/>
        <w:t>(b)</w:t>
      </w:r>
      <w:r w:rsidRPr="00500C9C">
        <w:rPr>
          <w:rFonts w:asciiTheme="minorHAnsi" w:hAnsiTheme="minorHAnsi"/>
          <w:color w:val="333333"/>
          <w:sz w:val="20"/>
          <w:szCs w:val="20"/>
        </w:rPr>
        <w:t> must have the support of persons who, in the aggregate, and including or not including the person that submits the proposal, have been, for at least the prescribed period, the registered holders, or the beneficial owners of, at least the prescribed number of outstanding shares of the corporation.</w:t>
      </w:r>
    </w:p>
    <w:p w14:paraId="7B810484" w14:textId="405A2580" w:rsidR="00B6713D" w:rsidRPr="00500C9C" w:rsidRDefault="00300F7B" w:rsidP="00B6713D">
      <w:r w:rsidRPr="00500C9C">
        <w:rPr>
          <w:highlight w:val="yellow"/>
        </w:rPr>
        <w:sym w:font="Symbol" w:char="F0AE"/>
      </w:r>
      <w:r w:rsidRPr="00500C9C">
        <w:rPr>
          <w:highlight w:val="yellow"/>
        </w:rPr>
        <w:t xml:space="preserve"> </w:t>
      </w:r>
      <w:r w:rsidR="00B6713D" w:rsidRPr="00500C9C">
        <w:rPr>
          <w:highlight w:val="yellow"/>
        </w:rPr>
        <w:t>6 mos on shares &gt;$2,000 or comprising 1% of the total # of outstanding voting shares, whichever is less (</w:t>
      </w:r>
      <w:r w:rsidR="00B6713D" w:rsidRPr="00500C9C">
        <w:rPr>
          <w:b/>
          <w:i/>
          <w:color w:val="7030A0"/>
          <w:highlight w:val="yellow"/>
        </w:rPr>
        <w:t>CBCRegulations, s. 46</w:t>
      </w:r>
      <w:r w:rsidR="00B6713D" w:rsidRPr="00500C9C">
        <w:rPr>
          <w:highlight w:val="yellow"/>
        </w:rPr>
        <w:t>)</w:t>
      </w:r>
    </w:p>
    <w:p w14:paraId="26803FE1" w14:textId="7EF462BF" w:rsidR="00E7691E" w:rsidRPr="00500C9C" w:rsidRDefault="00CA4739" w:rsidP="00CA4739">
      <w:pPr>
        <w:pStyle w:val="subsection"/>
        <w:spacing w:before="168" w:beforeAutospacing="0" w:after="120" w:afterAutospacing="0"/>
        <w:rPr>
          <w:rFonts w:asciiTheme="minorHAnsi" w:hAnsiTheme="minorHAnsi"/>
          <w:color w:val="333333"/>
          <w:sz w:val="20"/>
          <w:szCs w:val="20"/>
        </w:rPr>
      </w:pPr>
      <w:r w:rsidRPr="00500C9C">
        <w:rPr>
          <w:rFonts w:asciiTheme="minorHAnsi" w:hAnsiTheme="minorHAnsi"/>
          <w:b/>
          <w:color w:val="333333"/>
          <w:sz w:val="20"/>
          <w:szCs w:val="20"/>
        </w:rPr>
        <w:t xml:space="preserve">Information to be provided (1.2) </w:t>
      </w:r>
      <w:r w:rsidR="00E7691E" w:rsidRPr="00500C9C">
        <w:rPr>
          <w:rFonts w:asciiTheme="minorHAnsi" w:hAnsiTheme="minorHAnsi"/>
          <w:color w:val="333333"/>
          <w:sz w:val="20"/>
          <w:szCs w:val="20"/>
        </w:rPr>
        <w:t>A proposal submitted under paragraph (1)(a) must be accompanied by the following information:</w:t>
      </w:r>
    </w:p>
    <w:p w14:paraId="211F5D5A" w14:textId="77777777" w:rsidR="00E7691E" w:rsidRPr="00500C9C" w:rsidRDefault="00E7691E" w:rsidP="00E7691E">
      <w:pPr>
        <w:pStyle w:val="paragraph"/>
        <w:spacing w:before="168" w:beforeAutospacing="0" w:after="120" w:afterAutospacing="0"/>
        <w:ind w:left="720"/>
        <w:rPr>
          <w:rFonts w:asciiTheme="minorHAnsi" w:hAnsiTheme="minorHAnsi"/>
          <w:color w:val="333333"/>
          <w:sz w:val="20"/>
          <w:szCs w:val="20"/>
        </w:rPr>
      </w:pPr>
      <w:r w:rsidRPr="00500C9C">
        <w:rPr>
          <w:rStyle w:val="lawlabel"/>
          <w:rFonts w:asciiTheme="minorHAnsi" w:hAnsiTheme="minorHAnsi"/>
          <w:b/>
          <w:bCs/>
          <w:color w:val="000000"/>
          <w:sz w:val="20"/>
          <w:szCs w:val="20"/>
        </w:rPr>
        <w:t>(a)</w:t>
      </w:r>
      <w:r w:rsidRPr="00500C9C">
        <w:rPr>
          <w:rFonts w:asciiTheme="minorHAnsi" w:hAnsiTheme="minorHAnsi"/>
          <w:color w:val="333333"/>
          <w:sz w:val="20"/>
          <w:szCs w:val="20"/>
        </w:rPr>
        <w:t> the name and address of the person and of the person’s supporters, if applicable; and</w:t>
      </w:r>
    </w:p>
    <w:p w14:paraId="4B4D0B87" w14:textId="77777777" w:rsidR="00E7691E" w:rsidRPr="00500C9C" w:rsidRDefault="00E7691E" w:rsidP="00E7691E">
      <w:pPr>
        <w:pStyle w:val="paragraph"/>
        <w:spacing w:before="168" w:beforeAutospacing="0" w:after="120" w:afterAutospacing="0"/>
        <w:ind w:left="720"/>
        <w:rPr>
          <w:rFonts w:asciiTheme="minorHAnsi" w:hAnsiTheme="minorHAnsi"/>
          <w:color w:val="333333"/>
          <w:sz w:val="20"/>
          <w:szCs w:val="20"/>
        </w:rPr>
      </w:pPr>
      <w:r w:rsidRPr="00500C9C">
        <w:rPr>
          <w:rStyle w:val="lawlabel"/>
          <w:rFonts w:asciiTheme="minorHAnsi" w:hAnsiTheme="minorHAnsi"/>
          <w:b/>
          <w:bCs/>
          <w:color w:val="000000"/>
          <w:sz w:val="20"/>
          <w:szCs w:val="20"/>
        </w:rPr>
        <w:t>(b)</w:t>
      </w:r>
      <w:r w:rsidRPr="00500C9C">
        <w:rPr>
          <w:rFonts w:asciiTheme="minorHAnsi" w:hAnsiTheme="minorHAnsi"/>
          <w:color w:val="333333"/>
          <w:sz w:val="20"/>
          <w:szCs w:val="20"/>
        </w:rPr>
        <w:t> the number of shares held or owned by the person and the person’s supporters, if applicable, and the date the shares were acquired.</w:t>
      </w:r>
    </w:p>
    <w:p w14:paraId="08A53B24" w14:textId="014147BE" w:rsidR="00E7691E" w:rsidRPr="00500C9C" w:rsidRDefault="00961694" w:rsidP="00961694">
      <w:pPr>
        <w:pStyle w:val="subsection"/>
        <w:spacing w:before="168" w:beforeAutospacing="0" w:after="120" w:afterAutospacing="0"/>
        <w:rPr>
          <w:rFonts w:asciiTheme="minorHAnsi" w:hAnsiTheme="minorHAnsi"/>
          <w:color w:val="333333"/>
          <w:sz w:val="20"/>
          <w:szCs w:val="20"/>
        </w:rPr>
      </w:pPr>
      <w:r w:rsidRPr="00500C9C">
        <w:rPr>
          <w:rFonts w:asciiTheme="minorHAnsi" w:hAnsiTheme="minorHAnsi"/>
          <w:b/>
          <w:color w:val="333333"/>
          <w:sz w:val="20"/>
          <w:szCs w:val="20"/>
        </w:rPr>
        <w:t>Information not part of proposal (1.3</w:t>
      </w:r>
      <w:r w:rsidR="00601E8B" w:rsidRPr="00500C9C">
        <w:rPr>
          <w:rFonts w:asciiTheme="minorHAnsi" w:hAnsiTheme="minorHAnsi"/>
          <w:b/>
          <w:color w:val="333333"/>
          <w:sz w:val="20"/>
          <w:szCs w:val="20"/>
        </w:rPr>
        <w:t>)</w:t>
      </w:r>
      <w:r w:rsidRPr="00500C9C">
        <w:rPr>
          <w:rFonts w:asciiTheme="minorHAnsi" w:hAnsiTheme="minorHAnsi"/>
          <w:b/>
          <w:color w:val="333333"/>
          <w:sz w:val="20"/>
          <w:szCs w:val="20"/>
        </w:rPr>
        <w:t xml:space="preserve"> </w:t>
      </w:r>
      <w:r w:rsidR="00E7691E" w:rsidRPr="00500C9C">
        <w:rPr>
          <w:rFonts w:asciiTheme="minorHAnsi" w:hAnsiTheme="minorHAnsi"/>
          <w:color w:val="333333"/>
          <w:sz w:val="20"/>
          <w:szCs w:val="20"/>
        </w:rPr>
        <w:t>The information provided under subsection (1.2) does not form part of the proposal or of the supporting statement referred to in subsection (3) and is not included for the purposes of the prescribed maximum word limit set out in subsection (3).</w:t>
      </w:r>
    </w:p>
    <w:p w14:paraId="45DA8D06" w14:textId="0198184E" w:rsidR="00E7691E" w:rsidRPr="00500C9C" w:rsidRDefault="00961694" w:rsidP="00961694">
      <w:pPr>
        <w:pStyle w:val="subsection"/>
        <w:spacing w:before="168" w:beforeAutospacing="0" w:after="120" w:afterAutospacing="0"/>
        <w:rPr>
          <w:rFonts w:asciiTheme="minorHAnsi" w:hAnsiTheme="minorHAnsi"/>
          <w:color w:val="333333"/>
          <w:sz w:val="20"/>
          <w:szCs w:val="20"/>
        </w:rPr>
      </w:pPr>
      <w:r w:rsidRPr="00500C9C">
        <w:rPr>
          <w:rFonts w:asciiTheme="minorHAnsi" w:hAnsiTheme="minorHAnsi"/>
          <w:b/>
          <w:color w:val="333333"/>
          <w:sz w:val="20"/>
          <w:szCs w:val="20"/>
        </w:rPr>
        <w:t xml:space="preserve">Proof may be required (1.4) </w:t>
      </w:r>
      <w:r w:rsidR="00E7691E" w:rsidRPr="00500C9C">
        <w:rPr>
          <w:rFonts w:asciiTheme="minorHAnsi" w:hAnsiTheme="minorHAnsi"/>
          <w:color w:val="333333"/>
          <w:sz w:val="20"/>
          <w:szCs w:val="20"/>
        </w:rPr>
        <w:t>If requested by the corporation within the prescribed period, a person who submits a proposal must provide proof, within the prescribed period, that the person meets the requirements of subsection (1.1).</w:t>
      </w:r>
    </w:p>
    <w:p w14:paraId="5F830362" w14:textId="75C7D966" w:rsidR="00E7691E" w:rsidRPr="00500C9C" w:rsidRDefault="00961694" w:rsidP="00961694">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 xml:space="preserve">Information Circular </w:t>
      </w:r>
      <w:r w:rsidR="00E7691E" w:rsidRPr="00500C9C">
        <w:rPr>
          <w:rStyle w:val="lawlabel"/>
          <w:rFonts w:asciiTheme="minorHAnsi" w:hAnsiTheme="minorHAnsi"/>
          <w:b/>
          <w:bCs/>
          <w:color w:val="000000"/>
          <w:sz w:val="20"/>
          <w:szCs w:val="20"/>
        </w:rPr>
        <w:t>(2)</w:t>
      </w:r>
      <w:r w:rsidR="00E7691E" w:rsidRPr="00500C9C">
        <w:rPr>
          <w:rFonts w:asciiTheme="minorHAnsi" w:hAnsiTheme="minorHAnsi"/>
          <w:color w:val="333333"/>
          <w:sz w:val="20"/>
          <w:szCs w:val="20"/>
        </w:rPr>
        <w:t> A corporation that solicits proxies shall set out the proposal in the management proxy circular required by section 150 or attach the proposal thereto.</w:t>
      </w:r>
    </w:p>
    <w:p w14:paraId="00EA454F" w14:textId="0EEC1C9D" w:rsidR="00E7691E" w:rsidRPr="00500C9C" w:rsidRDefault="00961694" w:rsidP="00961694">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 xml:space="preserve">Supporting Statement </w:t>
      </w:r>
      <w:r w:rsidR="00E7691E" w:rsidRPr="00500C9C">
        <w:rPr>
          <w:rStyle w:val="lawlabel"/>
          <w:rFonts w:asciiTheme="minorHAnsi" w:hAnsiTheme="minorHAnsi"/>
          <w:b/>
          <w:bCs/>
          <w:color w:val="000000"/>
          <w:sz w:val="20"/>
          <w:szCs w:val="20"/>
        </w:rPr>
        <w:t>(3)</w:t>
      </w:r>
      <w:r w:rsidR="00E7691E" w:rsidRPr="00500C9C">
        <w:rPr>
          <w:rFonts w:asciiTheme="minorHAnsi" w:hAnsiTheme="minorHAnsi"/>
          <w:color w:val="333333"/>
          <w:sz w:val="20"/>
          <w:szCs w:val="20"/>
        </w:rPr>
        <w:t> If so requested by the person who submits a proposal, the corporation shall include in the management proxy circular or attach to it a statement in support of the proposal by the person and the name and address of the person. The statement and the proposal must together not exceed the prescribed maximum number of words.</w:t>
      </w:r>
    </w:p>
    <w:p w14:paraId="409710CC" w14:textId="1D3F284D" w:rsidR="00E7691E" w:rsidRPr="00500C9C" w:rsidRDefault="00961694" w:rsidP="00961694">
      <w:pPr>
        <w:pStyle w:val="subsection"/>
        <w:spacing w:before="168" w:beforeAutospacing="0" w:after="120" w:afterAutospacing="0"/>
        <w:rPr>
          <w:rFonts w:asciiTheme="minorHAnsi" w:hAnsiTheme="minorHAnsi"/>
          <w:color w:val="333333"/>
          <w:sz w:val="20"/>
          <w:szCs w:val="20"/>
          <w:highlight w:val="yellow"/>
        </w:rPr>
      </w:pPr>
      <w:r w:rsidRPr="00500C9C">
        <w:rPr>
          <w:rStyle w:val="lawlabel"/>
          <w:rFonts w:asciiTheme="minorHAnsi" w:hAnsiTheme="minorHAnsi"/>
          <w:b/>
          <w:bCs/>
          <w:color w:val="000000"/>
          <w:sz w:val="20"/>
          <w:szCs w:val="20"/>
        </w:rPr>
        <w:t xml:space="preserve">Nomination for Director </w:t>
      </w:r>
      <w:r w:rsidR="00E7691E" w:rsidRPr="00500C9C">
        <w:rPr>
          <w:rStyle w:val="lawlabel"/>
          <w:rFonts w:asciiTheme="minorHAnsi" w:hAnsiTheme="minorHAnsi"/>
          <w:b/>
          <w:bCs/>
          <w:color w:val="000000"/>
          <w:sz w:val="20"/>
          <w:szCs w:val="20"/>
        </w:rPr>
        <w:t>(4)</w:t>
      </w:r>
      <w:r w:rsidR="00E7691E" w:rsidRPr="00500C9C">
        <w:rPr>
          <w:rFonts w:asciiTheme="minorHAnsi" w:hAnsiTheme="minorHAnsi"/>
          <w:color w:val="333333"/>
          <w:sz w:val="20"/>
          <w:szCs w:val="20"/>
        </w:rPr>
        <w:t xml:space="preserve"> A proposal may include nominations for the election of </w:t>
      </w:r>
      <w:r w:rsidR="00E7691E" w:rsidRPr="00500C9C">
        <w:rPr>
          <w:rFonts w:asciiTheme="minorHAnsi" w:hAnsiTheme="minorHAnsi"/>
          <w:color w:val="333333"/>
          <w:sz w:val="20"/>
          <w:szCs w:val="20"/>
          <w:highlight w:val="yellow"/>
        </w:rPr>
        <w:t xml:space="preserve">directors if the proposal is signed by one or more </w:t>
      </w:r>
      <w:r w:rsidR="00E7691E" w:rsidRPr="00500C9C">
        <w:rPr>
          <w:rFonts w:asciiTheme="minorHAnsi" w:hAnsiTheme="minorHAnsi"/>
          <w:b/>
          <w:color w:val="333333"/>
          <w:sz w:val="20"/>
          <w:szCs w:val="20"/>
          <w:highlight w:val="yellow"/>
        </w:rPr>
        <w:t>holders of shares</w:t>
      </w:r>
      <w:r w:rsidR="008A7E3E" w:rsidRPr="00500C9C">
        <w:rPr>
          <w:rFonts w:asciiTheme="minorHAnsi" w:hAnsiTheme="minorHAnsi"/>
          <w:color w:val="333333"/>
          <w:sz w:val="20"/>
          <w:szCs w:val="20"/>
          <w:highlight w:val="yellow"/>
        </w:rPr>
        <w:t xml:space="preserve"> </w:t>
      </w:r>
      <w:r w:rsidR="00E7691E" w:rsidRPr="00500C9C">
        <w:rPr>
          <w:rFonts w:asciiTheme="minorHAnsi" w:hAnsiTheme="minorHAnsi"/>
          <w:color w:val="333333"/>
          <w:sz w:val="20"/>
          <w:szCs w:val="20"/>
          <w:highlight w:val="yellow"/>
        </w:rPr>
        <w:t xml:space="preserve">representing in the aggregate not less than five per cent of the shares or </w:t>
      </w:r>
      <w:r w:rsidR="008A7E3E" w:rsidRPr="00500C9C">
        <w:rPr>
          <w:rFonts w:asciiTheme="minorHAnsi" w:hAnsiTheme="minorHAnsi"/>
          <w:b/>
          <w:color w:val="333333"/>
          <w:sz w:val="20"/>
          <w:szCs w:val="20"/>
          <w:highlight w:val="yellow"/>
        </w:rPr>
        <w:t xml:space="preserve">five percent </w:t>
      </w:r>
      <w:r w:rsidR="00E7691E" w:rsidRPr="00500C9C">
        <w:rPr>
          <w:rFonts w:asciiTheme="minorHAnsi" w:hAnsiTheme="minorHAnsi"/>
          <w:color w:val="333333"/>
          <w:sz w:val="20"/>
          <w:szCs w:val="20"/>
          <w:highlight w:val="yellow"/>
        </w:rPr>
        <w:t>of the shares of a class of shares of the corporation entitled to vote</w:t>
      </w:r>
      <w:r w:rsidR="00E7691E" w:rsidRPr="00500C9C">
        <w:rPr>
          <w:rFonts w:asciiTheme="minorHAnsi" w:hAnsiTheme="minorHAnsi"/>
          <w:color w:val="333333"/>
          <w:sz w:val="20"/>
          <w:szCs w:val="20"/>
        </w:rPr>
        <w:t xml:space="preserve"> at the meeting to which the proposal is to be presented</w:t>
      </w:r>
      <w:r w:rsidR="00E7691E" w:rsidRPr="00500C9C">
        <w:rPr>
          <w:rFonts w:asciiTheme="minorHAnsi" w:hAnsiTheme="minorHAnsi"/>
          <w:color w:val="333333"/>
          <w:sz w:val="20"/>
          <w:szCs w:val="20"/>
          <w:highlight w:val="yellow"/>
        </w:rPr>
        <w:t xml:space="preserve">, but this subsection does not preclude </w:t>
      </w:r>
      <w:r w:rsidR="00E7691E" w:rsidRPr="00500C9C">
        <w:rPr>
          <w:rFonts w:asciiTheme="minorHAnsi" w:hAnsiTheme="minorHAnsi"/>
          <w:b/>
          <w:color w:val="333333"/>
          <w:sz w:val="20"/>
          <w:szCs w:val="20"/>
          <w:highlight w:val="yellow"/>
        </w:rPr>
        <w:t>nominations made at a meeting of shareholders.</w:t>
      </w:r>
      <w:r w:rsidR="004F16E6" w:rsidRPr="00500C9C">
        <w:rPr>
          <w:rFonts w:asciiTheme="minorHAnsi" w:hAnsiTheme="minorHAnsi"/>
          <w:color w:val="C00000"/>
          <w:sz w:val="20"/>
          <w:szCs w:val="20"/>
        </w:rPr>
        <w:t xml:space="preserve"> </w:t>
      </w:r>
      <w:r w:rsidR="004F16E6" w:rsidRPr="00500C9C">
        <w:rPr>
          <w:rFonts w:asciiTheme="minorHAnsi" w:hAnsiTheme="minorHAnsi"/>
          <w:color w:val="C00000"/>
          <w:sz w:val="20"/>
          <w:szCs w:val="20"/>
        </w:rPr>
        <w:sym w:font="Symbol" w:char="F0AE"/>
      </w:r>
      <w:r w:rsidR="004F16E6" w:rsidRPr="00500C9C">
        <w:rPr>
          <w:rFonts w:asciiTheme="minorHAnsi" w:hAnsiTheme="minorHAnsi"/>
          <w:color w:val="C00000"/>
          <w:sz w:val="20"/>
          <w:szCs w:val="20"/>
        </w:rPr>
        <w:t xml:space="preserve"> allows SHs to ambush the board with a nomination from the floor of the meeting (unless the </w:t>
      </w:r>
      <w:r w:rsidR="00F76B5A" w:rsidRPr="00500C9C">
        <w:rPr>
          <w:rFonts w:asciiTheme="minorHAnsi" w:hAnsiTheme="minorHAnsi"/>
          <w:color w:val="C00000"/>
          <w:sz w:val="20"/>
          <w:szCs w:val="20"/>
        </w:rPr>
        <w:t>bylaws/articles prevent this)</w:t>
      </w:r>
    </w:p>
    <w:p w14:paraId="1AF9E64F" w14:textId="77777777" w:rsidR="008A7E3E" w:rsidRPr="00500C9C" w:rsidRDefault="008A7E3E" w:rsidP="008A7E3E">
      <w:pPr>
        <w:pStyle w:val="subsection"/>
        <w:spacing w:before="168" w:beforeAutospacing="0" w:after="120" w:afterAutospacing="0"/>
        <w:rPr>
          <w:rFonts w:asciiTheme="minorHAnsi" w:hAnsiTheme="minorHAnsi"/>
          <w:color w:val="C00000"/>
          <w:sz w:val="20"/>
          <w:szCs w:val="20"/>
        </w:rPr>
      </w:pPr>
      <w:r w:rsidRPr="00500C9C">
        <w:rPr>
          <w:rFonts w:asciiTheme="minorHAnsi" w:hAnsiTheme="minorHAnsi"/>
          <w:color w:val="C00000"/>
          <w:sz w:val="20"/>
          <w:szCs w:val="20"/>
        </w:rPr>
        <w:sym w:font="Symbol" w:char="F0AE"/>
      </w:r>
      <w:r w:rsidRPr="00500C9C">
        <w:rPr>
          <w:rFonts w:asciiTheme="minorHAnsi" w:hAnsiTheme="minorHAnsi"/>
          <w:color w:val="C00000"/>
          <w:sz w:val="20"/>
          <w:szCs w:val="20"/>
        </w:rPr>
        <w:t xml:space="preserve"> Holders of shares = registered SHs </w:t>
      </w:r>
      <w:r w:rsidRPr="00500C9C">
        <w:rPr>
          <w:rFonts w:asciiTheme="minorHAnsi" w:hAnsiTheme="minorHAnsi"/>
          <w:i/>
          <w:color w:val="C00000"/>
          <w:sz w:val="20"/>
          <w:szCs w:val="20"/>
        </w:rPr>
        <w:t>only</w:t>
      </w:r>
      <w:r w:rsidRPr="00500C9C">
        <w:rPr>
          <w:rFonts w:asciiTheme="minorHAnsi" w:hAnsiTheme="minorHAnsi"/>
          <w:color w:val="C00000"/>
          <w:sz w:val="20"/>
          <w:szCs w:val="20"/>
        </w:rPr>
        <w:t xml:space="preserve">; if it wants to include beneficial SHs, they include it </w:t>
      </w:r>
      <w:r w:rsidRPr="00500C9C">
        <w:rPr>
          <w:rFonts w:asciiTheme="minorHAnsi" w:hAnsiTheme="minorHAnsi"/>
          <w:b/>
          <w:color w:val="C00000"/>
          <w:sz w:val="20"/>
          <w:szCs w:val="20"/>
        </w:rPr>
        <w:t xml:space="preserve">explicitly </w:t>
      </w:r>
      <w:r w:rsidRPr="00500C9C">
        <w:rPr>
          <w:rFonts w:asciiTheme="minorHAnsi" w:hAnsiTheme="minorHAnsi"/>
          <w:color w:val="C00000"/>
          <w:sz w:val="20"/>
          <w:szCs w:val="20"/>
        </w:rPr>
        <w:sym w:font="Symbol" w:char="F05C"/>
      </w:r>
      <w:r w:rsidRPr="00500C9C">
        <w:rPr>
          <w:rFonts w:asciiTheme="minorHAnsi" w:hAnsiTheme="minorHAnsi"/>
          <w:color w:val="C00000"/>
          <w:sz w:val="20"/>
          <w:szCs w:val="20"/>
        </w:rPr>
        <w:t xml:space="preserve"> only registered SHs are allowed to nominate directors. </w:t>
      </w:r>
    </w:p>
    <w:p w14:paraId="2DC8497C" w14:textId="7CAAFA38" w:rsidR="004F16E6" w:rsidRPr="00500C9C" w:rsidRDefault="004F16E6" w:rsidP="00961694">
      <w:pPr>
        <w:pStyle w:val="subsection"/>
        <w:spacing w:before="168" w:beforeAutospacing="0" w:after="120" w:afterAutospacing="0"/>
        <w:rPr>
          <w:rFonts w:asciiTheme="minorHAnsi" w:hAnsiTheme="minorHAnsi"/>
          <w:color w:val="C00000"/>
          <w:sz w:val="20"/>
          <w:szCs w:val="20"/>
        </w:rPr>
      </w:pPr>
      <w:r w:rsidRPr="00500C9C">
        <w:rPr>
          <w:rFonts w:asciiTheme="minorHAnsi" w:hAnsiTheme="minorHAnsi"/>
          <w:color w:val="C00000"/>
          <w:sz w:val="20"/>
          <w:szCs w:val="20"/>
        </w:rPr>
        <w:sym w:font="Symbol" w:char="F0AE"/>
      </w:r>
      <w:r w:rsidRPr="00500C9C">
        <w:rPr>
          <w:rFonts w:asciiTheme="minorHAnsi" w:hAnsiTheme="minorHAnsi"/>
          <w:color w:val="C00000"/>
          <w:sz w:val="20"/>
          <w:szCs w:val="20"/>
        </w:rPr>
        <w:t xml:space="preserve"> also req’s a higher ownership ratio: 5% </w:t>
      </w:r>
    </w:p>
    <w:p w14:paraId="1639AE00" w14:textId="42C2CEF8" w:rsidR="00E7691E" w:rsidRPr="00500C9C" w:rsidRDefault="00961694" w:rsidP="00961694">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 xml:space="preserve">Exemptions </w:t>
      </w:r>
      <w:r w:rsidR="00E7691E" w:rsidRPr="00500C9C">
        <w:rPr>
          <w:rStyle w:val="lawlabel"/>
          <w:rFonts w:asciiTheme="minorHAnsi" w:hAnsiTheme="minorHAnsi"/>
          <w:b/>
          <w:bCs/>
          <w:color w:val="000000"/>
          <w:sz w:val="20"/>
          <w:szCs w:val="20"/>
        </w:rPr>
        <w:t>(5)</w:t>
      </w:r>
      <w:r w:rsidR="00E7691E" w:rsidRPr="00500C9C">
        <w:rPr>
          <w:rFonts w:asciiTheme="minorHAnsi" w:hAnsiTheme="minorHAnsi"/>
          <w:color w:val="333333"/>
          <w:sz w:val="20"/>
          <w:szCs w:val="20"/>
        </w:rPr>
        <w:t> A corporation is not required to comply with subsections (2) and (3) if</w:t>
      </w:r>
    </w:p>
    <w:p w14:paraId="3DD4ED5F" w14:textId="77777777" w:rsidR="00E7691E" w:rsidRPr="00500C9C" w:rsidRDefault="00E7691E" w:rsidP="00E7691E">
      <w:pPr>
        <w:pStyle w:val="paragraph"/>
        <w:spacing w:before="168" w:beforeAutospacing="0" w:after="120" w:afterAutospacing="0"/>
        <w:ind w:left="720"/>
        <w:rPr>
          <w:rFonts w:asciiTheme="minorHAnsi" w:hAnsiTheme="minorHAnsi"/>
          <w:color w:val="333333"/>
          <w:sz w:val="20"/>
          <w:szCs w:val="20"/>
        </w:rPr>
      </w:pPr>
      <w:r w:rsidRPr="00500C9C">
        <w:rPr>
          <w:rStyle w:val="lawlabel"/>
          <w:rFonts w:asciiTheme="minorHAnsi" w:hAnsiTheme="minorHAnsi"/>
          <w:b/>
          <w:bCs/>
          <w:color w:val="000000"/>
          <w:sz w:val="20"/>
          <w:szCs w:val="20"/>
        </w:rPr>
        <w:t>(a)</w:t>
      </w:r>
      <w:r w:rsidRPr="00500C9C">
        <w:rPr>
          <w:rFonts w:asciiTheme="minorHAnsi" w:hAnsiTheme="minorHAnsi"/>
          <w:color w:val="333333"/>
          <w:sz w:val="20"/>
          <w:szCs w:val="20"/>
        </w:rPr>
        <w:t> the proposal is not submitted to the corporation at least the prescribed number of days before the anniversary date of the notice of meeting that was sent to shareholders in connection with the previous annual meeting of shareholders;</w:t>
      </w:r>
    </w:p>
    <w:p w14:paraId="2CA33845" w14:textId="77777777" w:rsidR="00E7691E" w:rsidRPr="00500C9C" w:rsidRDefault="00E7691E" w:rsidP="00E7691E">
      <w:pPr>
        <w:pStyle w:val="paragraph"/>
        <w:spacing w:before="168" w:beforeAutospacing="0" w:after="120" w:afterAutospacing="0"/>
        <w:ind w:left="720"/>
        <w:rPr>
          <w:rFonts w:asciiTheme="minorHAnsi" w:hAnsiTheme="minorHAnsi"/>
          <w:color w:val="333333"/>
          <w:sz w:val="20"/>
          <w:szCs w:val="20"/>
        </w:rPr>
      </w:pPr>
      <w:r w:rsidRPr="00500C9C">
        <w:rPr>
          <w:rStyle w:val="lawlabel"/>
          <w:rFonts w:asciiTheme="minorHAnsi" w:hAnsiTheme="minorHAnsi"/>
          <w:b/>
          <w:bCs/>
          <w:color w:val="000000"/>
          <w:sz w:val="20"/>
          <w:szCs w:val="20"/>
        </w:rPr>
        <w:t>(b)</w:t>
      </w:r>
      <w:r w:rsidRPr="00500C9C">
        <w:rPr>
          <w:rFonts w:asciiTheme="minorHAnsi" w:hAnsiTheme="minorHAnsi"/>
          <w:color w:val="333333"/>
          <w:sz w:val="20"/>
          <w:szCs w:val="20"/>
        </w:rPr>
        <w:t> it clearly appears that the primary purpose of the proposal is to enforce a personal claim or redress a personal grievance against the corporation or its directors, officers or security holders;</w:t>
      </w:r>
    </w:p>
    <w:p w14:paraId="0CB271FB" w14:textId="77777777" w:rsidR="00E7691E" w:rsidRPr="00500C9C" w:rsidRDefault="00E7691E" w:rsidP="00E7691E">
      <w:pPr>
        <w:pStyle w:val="paragraph"/>
        <w:spacing w:before="168" w:beforeAutospacing="0" w:after="120" w:afterAutospacing="0"/>
        <w:ind w:left="720"/>
        <w:rPr>
          <w:rFonts w:asciiTheme="minorHAnsi" w:hAnsiTheme="minorHAnsi"/>
          <w:color w:val="333333"/>
          <w:sz w:val="20"/>
          <w:szCs w:val="20"/>
        </w:rPr>
      </w:pPr>
      <w:r w:rsidRPr="00500C9C">
        <w:rPr>
          <w:rStyle w:val="lawlabel"/>
          <w:rFonts w:asciiTheme="minorHAnsi" w:hAnsiTheme="minorHAnsi"/>
          <w:b/>
          <w:bCs/>
          <w:color w:val="000000"/>
          <w:sz w:val="20"/>
          <w:szCs w:val="20"/>
        </w:rPr>
        <w:t>(b.1)</w:t>
      </w:r>
      <w:r w:rsidRPr="00500C9C">
        <w:rPr>
          <w:rFonts w:asciiTheme="minorHAnsi" w:hAnsiTheme="minorHAnsi"/>
          <w:color w:val="333333"/>
          <w:sz w:val="20"/>
          <w:szCs w:val="20"/>
        </w:rPr>
        <w:t> it clearly appears that the proposal does not relate in a significant way to the business or affairs of the corporation;</w:t>
      </w:r>
    </w:p>
    <w:p w14:paraId="34CB6587" w14:textId="77777777" w:rsidR="00E7691E" w:rsidRPr="00500C9C" w:rsidRDefault="00E7691E" w:rsidP="00E7691E">
      <w:pPr>
        <w:pStyle w:val="paragraph"/>
        <w:spacing w:before="168" w:beforeAutospacing="0" w:after="120" w:afterAutospacing="0"/>
        <w:ind w:left="720"/>
        <w:rPr>
          <w:rFonts w:asciiTheme="minorHAnsi" w:hAnsiTheme="minorHAnsi"/>
          <w:color w:val="333333"/>
          <w:sz w:val="20"/>
          <w:szCs w:val="20"/>
        </w:rPr>
      </w:pPr>
      <w:r w:rsidRPr="00500C9C">
        <w:rPr>
          <w:rStyle w:val="lawlabel"/>
          <w:rFonts w:asciiTheme="minorHAnsi" w:hAnsiTheme="minorHAnsi"/>
          <w:b/>
          <w:bCs/>
          <w:color w:val="000000"/>
          <w:sz w:val="20"/>
          <w:szCs w:val="20"/>
        </w:rPr>
        <w:lastRenderedPageBreak/>
        <w:t>(c)</w:t>
      </w:r>
      <w:r w:rsidRPr="00500C9C">
        <w:rPr>
          <w:rFonts w:asciiTheme="minorHAnsi" w:hAnsiTheme="minorHAnsi"/>
          <w:color w:val="333333"/>
          <w:sz w:val="20"/>
          <w:szCs w:val="20"/>
        </w:rPr>
        <w:t> not more than the prescribed period before the receipt of a proposal, a person failed to present, in person or by proxy, at a meeting of shareholders, a proposal that at the person’s request, had been included in a management proxy circular relating to the meeting;</w:t>
      </w:r>
    </w:p>
    <w:p w14:paraId="7A02C07C" w14:textId="77777777" w:rsidR="00E7691E" w:rsidRPr="00500C9C" w:rsidRDefault="00E7691E" w:rsidP="00E7691E">
      <w:pPr>
        <w:pStyle w:val="paragraph"/>
        <w:spacing w:before="168" w:beforeAutospacing="0" w:after="120" w:afterAutospacing="0"/>
        <w:ind w:left="720"/>
        <w:rPr>
          <w:rFonts w:asciiTheme="minorHAnsi" w:hAnsiTheme="minorHAnsi"/>
          <w:color w:val="333333"/>
          <w:sz w:val="20"/>
          <w:szCs w:val="20"/>
        </w:rPr>
      </w:pPr>
      <w:r w:rsidRPr="00500C9C">
        <w:rPr>
          <w:rStyle w:val="lawlabel"/>
          <w:rFonts w:asciiTheme="minorHAnsi" w:hAnsiTheme="minorHAnsi"/>
          <w:b/>
          <w:bCs/>
          <w:color w:val="000000"/>
          <w:sz w:val="20"/>
          <w:szCs w:val="20"/>
        </w:rPr>
        <w:t>(d)</w:t>
      </w:r>
      <w:r w:rsidRPr="00500C9C">
        <w:rPr>
          <w:rFonts w:asciiTheme="minorHAnsi" w:hAnsiTheme="minorHAnsi"/>
          <w:color w:val="333333"/>
          <w:sz w:val="20"/>
          <w:szCs w:val="20"/>
        </w:rPr>
        <w:t> substantially the same proposal was submitted to shareholders in a management proxy circular or a dissident’s proxy circular relating to a meeting of shareholders held not more than the prescribed period before the receipt of the proposal and did not receive the prescribed minimum amount of support at the meeting; or</w:t>
      </w:r>
    </w:p>
    <w:p w14:paraId="569F4A15" w14:textId="77777777" w:rsidR="00E7691E" w:rsidRPr="00500C9C" w:rsidRDefault="00E7691E" w:rsidP="00E7691E">
      <w:pPr>
        <w:pStyle w:val="paragraph"/>
        <w:spacing w:before="168" w:beforeAutospacing="0" w:after="120" w:afterAutospacing="0"/>
        <w:ind w:left="720"/>
        <w:rPr>
          <w:rFonts w:asciiTheme="minorHAnsi" w:hAnsiTheme="minorHAnsi"/>
          <w:color w:val="333333"/>
          <w:sz w:val="20"/>
          <w:szCs w:val="20"/>
        </w:rPr>
      </w:pPr>
      <w:r w:rsidRPr="00500C9C">
        <w:rPr>
          <w:rStyle w:val="lawlabel"/>
          <w:rFonts w:asciiTheme="minorHAnsi" w:hAnsiTheme="minorHAnsi"/>
          <w:b/>
          <w:bCs/>
          <w:color w:val="000000"/>
          <w:sz w:val="20"/>
          <w:szCs w:val="20"/>
        </w:rPr>
        <w:t>(e)</w:t>
      </w:r>
      <w:r w:rsidRPr="00500C9C">
        <w:rPr>
          <w:rFonts w:asciiTheme="minorHAnsi" w:hAnsiTheme="minorHAnsi"/>
          <w:color w:val="333333"/>
          <w:sz w:val="20"/>
          <w:szCs w:val="20"/>
        </w:rPr>
        <w:t> the rights conferred by this section are being abused to secure publicity.</w:t>
      </w:r>
    </w:p>
    <w:p w14:paraId="36C60B6C" w14:textId="358CBCD6" w:rsidR="00E7691E" w:rsidRPr="00500C9C" w:rsidRDefault="00961694" w:rsidP="00961694">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 xml:space="preserve">Corporation may refuse to include proposal </w:t>
      </w:r>
      <w:r w:rsidR="00E7691E" w:rsidRPr="00500C9C">
        <w:rPr>
          <w:rStyle w:val="lawlabel"/>
          <w:rFonts w:asciiTheme="minorHAnsi" w:hAnsiTheme="minorHAnsi"/>
          <w:b/>
          <w:bCs/>
          <w:color w:val="000000"/>
          <w:sz w:val="20"/>
          <w:szCs w:val="20"/>
        </w:rPr>
        <w:t>(5.1)</w:t>
      </w:r>
      <w:r w:rsidR="00E7691E" w:rsidRPr="00500C9C">
        <w:rPr>
          <w:rFonts w:asciiTheme="minorHAnsi" w:hAnsiTheme="minorHAnsi"/>
          <w:color w:val="333333"/>
          <w:sz w:val="20"/>
          <w:szCs w:val="20"/>
        </w:rPr>
        <w:t> If a person who submits a proposal fails to continue to hold or own the number of shares referred to in subsection (1.1) up to and including the day of the meeting, the corporation is not required to set out in the management proxy circular, or attach to it, any proposal submitted by that person for any meeting held within the prescribed period following the date of the meeting.</w:t>
      </w:r>
    </w:p>
    <w:p w14:paraId="66B0EE5F" w14:textId="5D327E1C" w:rsidR="00E7691E" w:rsidRPr="00500C9C" w:rsidRDefault="00961694" w:rsidP="00961694">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 xml:space="preserve">Immunity </w:t>
      </w:r>
      <w:r w:rsidR="00E7691E" w:rsidRPr="00500C9C">
        <w:rPr>
          <w:rStyle w:val="lawlabel"/>
          <w:rFonts w:asciiTheme="minorHAnsi" w:hAnsiTheme="minorHAnsi"/>
          <w:b/>
          <w:bCs/>
          <w:color w:val="000000"/>
          <w:sz w:val="20"/>
          <w:szCs w:val="20"/>
        </w:rPr>
        <w:t>(6)</w:t>
      </w:r>
      <w:r w:rsidR="00E7691E" w:rsidRPr="00500C9C">
        <w:rPr>
          <w:rFonts w:asciiTheme="minorHAnsi" w:hAnsiTheme="minorHAnsi"/>
          <w:color w:val="333333"/>
          <w:sz w:val="20"/>
          <w:szCs w:val="20"/>
        </w:rPr>
        <w:t> No corporation or person acting on its behalf incurs any liability by reason only of circulating a proposal or statement in compliance with this section.</w:t>
      </w:r>
    </w:p>
    <w:p w14:paraId="4E9F0A4B" w14:textId="7335278B" w:rsidR="00E7691E" w:rsidRPr="00500C9C" w:rsidRDefault="00961694" w:rsidP="00961694">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 xml:space="preserve">Notice of refusal </w:t>
      </w:r>
      <w:r w:rsidR="00E7691E" w:rsidRPr="00500C9C">
        <w:rPr>
          <w:rStyle w:val="lawlabel"/>
          <w:rFonts w:asciiTheme="minorHAnsi" w:hAnsiTheme="minorHAnsi"/>
          <w:b/>
          <w:bCs/>
          <w:color w:val="000000"/>
          <w:sz w:val="20"/>
          <w:szCs w:val="20"/>
        </w:rPr>
        <w:t>(7)</w:t>
      </w:r>
      <w:r w:rsidR="00E7691E" w:rsidRPr="00500C9C">
        <w:rPr>
          <w:rFonts w:asciiTheme="minorHAnsi" w:hAnsiTheme="minorHAnsi"/>
          <w:color w:val="333333"/>
          <w:sz w:val="20"/>
          <w:szCs w:val="20"/>
        </w:rPr>
        <w:t> If a corporation refuses to include a proposal in a management proxy circular, the corporation shall, within the prescribed period after the day on which it receives the proposal or the day on which it receives the proof of ownership under subsection (1.4), as the case may be, notify in writing the person submitting the proposal of its intention to omit the proposal from the management proxy circular and of the reasons for the refusal.</w:t>
      </w:r>
    </w:p>
    <w:p w14:paraId="237AFBA5" w14:textId="593AFC7A" w:rsidR="00E7691E" w:rsidRPr="00500C9C" w:rsidRDefault="00961694" w:rsidP="00961694">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 xml:space="preserve">Person may apply to court  </w:t>
      </w:r>
      <w:r w:rsidR="00E7691E" w:rsidRPr="00500C9C">
        <w:rPr>
          <w:rStyle w:val="lawlabel"/>
          <w:rFonts w:asciiTheme="minorHAnsi" w:hAnsiTheme="minorHAnsi"/>
          <w:b/>
          <w:bCs/>
          <w:color w:val="000000"/>
          <w:sz w:val="20"/>
          <w:szCs w:val="20"/>
        </w:rPr>
        <w:t>(8)</w:t>
      </w:r>
      <w:r w:rsidR="00E7691E" w:rsidRPr="00500C9C">
        <w:rPr>
          <w:rFonts w:asciiTheme="minorHAnsi" w:hAnsiTheme="minorHAnsi"/>
          <w:color w:val="333333"/>
          <w:sz w:val="20"/>
          <w:szCs w:val="20"/>
        </w:rPr>
        <w:t> On the application of a person submitting a proposal who claims to be aggrieved by a corporation’s refusal under subsection (7), a court may restrain the holding of the meeting to which the proposal is sought to be presented and make any further order it thinks fit.</w:t>
      </w:r>
    </w:p>
    <w:p w14:paraId="76BDCD1F" w14:textId="21DA2A16" w:rsidR="00E7691E" w:rsidRPr="00500C9C" w:rsidRDefault="00961694" w:rsidP="00961694">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 xml:space="preserve">Corporation’s application to court </w:t>
      </w:r>
      <w:r w:rsidR="00E7691E" w:rsidRPr="00500C9C">
        <w:rPr>
          <w:rStyle w:val="lawlabel"/>
          <w:rFonts w:asciiTheme="minorHAnsi" w:hAnsiTheme="minorHAnsi"/>
          <w:b/>
          <w:bCs/>
          <w:color w:val="000000"/>
          <w:sz w:val="20"/>
          <w:szCs w:val="20"/>
        </w:rPr>
        <w:t>(9)</w:t>
      </w:r>
      <w:r w:rsidR="00E7691E" w:rsidRPr="00500C9C">
        <w:rPr>
          <w:rFonts w:asciiTheme="minorHAnsi" w:hAnsiTheme="minorHAnsi"/>
          <w:color w:val="333333"/>
          <w:sz w:val="20"/>
          <w:szCs w:val="20"/>
        </w:rPr>
        <w:t> The corporation or any person claiming to be aggrieved by a proposal may apply to a court for an order permitting the corporation to omit the proposal from the management proxy circular, and the court, if it is satisfied that subsection (5) applies, may make such order as it thinks fit.</w:t>
      </w:r>
    </w:p>
    <w:p w14:paraId="781DC1E9" w14:textId="498D5865" w:rsidR="00DC518E" w:rsidRPr="00500C9C" w:rsidRDefault="00961694" w:rsidP="00961694">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 xml:space="preserve">Director entitled to notice </w:t>
      </w:r>
      <w:r w:rsidR="00E7691E" w:rsidRPr="00500C9C">
        <w:rPr>
          <w:rStyle w:val="lawlabel"/>
          <w:rFonts w:asciiTheme="minorHAnsi" w:hAnsiTheme="minorHAnsi"/>
          <w:b/>
          <w:bCs/>
          <w:color w:val="000000"/>
          <w:sz w:val="20"/>
          <w:szCs w:val="20"/>
        </w:rPr>
        <w:t>(10)</w:t>
      </w:r>
      <w:r w:rsidR="00E7691E" w:rsidRPr="00500C9C">
        <w:rPr>
          <w:rFonts w:asciiTheme="minorHAnsi" w:hAnsiTheme="minorHAnsi"/>
          <w:color w:val="333333"/>
          <w:sz w:val="20"/>
          <w:szCs w:val="20"/>
        </w:rPr>
        <w:t> An applicant under subsection (8) or (9) shall give the Director notice of the application and the Director is entitled to appear and be heard in person or by counsel.</w:t>
      </w:r>
    </w:p>
    <w:p w14:paraId="12B4FB34" w14:textId="646E9DBC" w:rsidR="00B12A0E" w:rsidRPr="00500C9C" w:rsidRDefault="00565E84" w:rsidP="00DC518E">
      <w:pPr>
        <w:pStyle w:val="Heading2"/>
        <w:rPr>
          <w:rFonts w:eastAsia="Times New Roman"/>
          <w:sz w:val="20"/>
          <w:szCs w:val="20"/>
        </w:rPr>
      </w:pPr>
      <w:bookmarkStart w:id="49" w:name="_Toc480996562"/>
      <w:r w:rsidRPr="00500C9C">
        <w:rPr>
          <w:rStyle w:val="sectionlabel"/>
          <w:bCs/>
          <w:color w:val="000000"/>
          <w:sz w:val="20"/>
          <w:szCs w:val="20"/>
        </w:rPr>
        <w:t>138</w:t>
      </w:r>
      <w:r w:rsidRPr="00500C9C">
        <w:rPr>
          <w:sz w:val="20"/>
          <w:szCs w:val="20"/>
        </w:rPr>
        <w:t> </w:t>
      </w:r>
      <w:r w:rsidRPr="00500C9C">
        <w:rPr>
          <w:rStyle w:val="lawlabel"/>
          <w:bCs/>
          <w:color w:val="000000"/>
          <w:sz w:val="20"/>
          <w:szCs w:val="20"/>
        </w:rPr>
        <w:t>(1)</w:t>
      </w:r>
      <w:r w:rsidRPr="00500C9C">
        <w:rPr>
          <w:sz w:val="20"/>
          <w:szCs w:val="20"/>
        </w:rPr>
        <w:t> </w:t>
      </w:r>
      <w:r w:rsidR="00B12A0E" w:rsidRPr="00500C9C">
        <w:rPr>
          <w:rFonts w:eastAsia="Times New Roman"/>
          <w:sz w:val="20"/>
          <w:szCs w:val="20"/>
        </w:rPr>
        <w:t>List of shareholders entitled to receive notice</w:t>
      </w:r>
      <w:bookmarkEnd w:id="49"/>
    </w:p>
    <w:p w14:paraId="4415B3E3" w14:textId="591EF47D" w:rsidR="00B12A0E" w:rsidRPr="00500C9C" w:rsidRDefault="00B12A0E" w:rsidP="00536EE5">
      <w:pPr>
        <w:pStyle w:val="subsection"/>
        <w:spacing w:before="168" w:beforeAutospacing="0" w:after="120" w:afterAutospacing="0"/>
        <w:rPr>
          <w:rFonts w:asciiTheme="minorHAnsi" w:hAnsiTheme="minorHAnsi"/>
          <w:color w:val="333333"/>
          <w:sz w:val="20"/>
          <w:szCs w:val="20"/>
        </w:rPr>
      </w:pPr>
      <w:r w:rsidRPr="00500C9C">
        <w:rPr>
          <w:rFonts w:asciiTheme="minorHAnsi" w:hAnsiTheme="minorHAnsi"/>
          <w:color w:val="333333"/>
          <w:sz w:val="20"/>
          <w:szCs w:val="20"/>
        </w:rPr>
        <w:t>A corporation shall prepare an alphabetical list of its shareholders entitled to receive notice of a meeting, showing the number of shares held by each shareholder,</w:t>
      </w:r>
    </w:p>
    <w:p w14:paraId="0FA2D592" w14:textId="77777777" w:rsidR="00B12A0E" w:rsidRPr="00500C9C" w:rsidRDefault="00B12A0E" w:rsidP="00536EE5">
      <w:pPr>
        <w:pStyle w:val="paragraph"/>
        <w:spacing w:before="168" w:beforeAutospacing="0" w:after="120" w:afterAutospacing="0"/>
        <w:ind w:left="720"/>
        <w:rPr>
          <w:rFonts w:asciiTheme="minorHAnsi" w:hAnsiTheme="minorHAnsi"/>
          <w:color w:val="333333"/>
          <w:sz w:val="20"/>
          <w:szCs w:val="20"/>
        </w:rPr>
      </w:pPr>
      <w:r w:rsidRPr="00500C9C">
        <w:rPr>
          <w:rStyle w:val="lawlabel"/>
          <w:rFonts w:asciiTheme="minorHAnsi" w:hAnsiTheme="minorHAnsi"/>
          <w:b/>
          <w:bCs/>
          <w:color w:val="000000"/>
          <w:sz w:val="20"/>
          <w:szCs w:val="20"/>
        </w:rPr>
        <w:t>(a)</w:t>
      </w:r>
      <w:r w:rsidRPr="00500C9C">
        <w:rPr>
          <w:rFonts w:asciiTheme="minorHAnsi" w:hAnsiTheme="minorHAnsi"/>
          <w:color w:val="333333"/>
          <w:sz w:val="20"/>
          <w:szCs w:val="20"/>
        </w:rPr>
        <w:t> if a record date is fixed under paragraph 134(1)(c), not later than ten days after that date; or</w:t>
      </w:r>
    </w:p>
    <w:p w14:paraId="74E80E2A" w14:textId="77777777" w:rsidR="00B12A0E" w:rsidRPr="00500C9C" w:rsidRDefault="00B12A0E" w:rsidP="00536EE5">
      <w:pPr>
        <w:pStyle w:val="paragraph"/>
        <w:spacing w:before="168" w:beforeAutospacing="0" w:after="120" w:afterAutospacing="0"/>
        <w:ind w:left="720"/>
        <w:rPr>
          <w:rFonts w:asciiTheme="minorHAnsi" w:hAnsiTheme="minorHAnsi"/>
          <w:color w:val="333333"/>
          <w:sz w:val="20"/>
          <w:szCs w:val="20"/>
        </w:rPr>
      </w:pPr>
      <w:r w:rsidRPr="00500C9C">
        <w:rPr>
          <w:rStyle w:val="lawlabel"/>
          <w:rFonts w:asciiTheme="minorHAnsi" w:hAnsiTheme="minorHAnsi"/>
          <w:b/>
          <w:bCs/>
          <w:color w:val="000000"/>
          <w:sz w:val="20"/>
          <w:szCs w:val="20"/>
        </w:rPr>
        <w:t>(b)</w:t>
      </w:r>
      <w:r w:rsidRPr="00500C9C">
        <w:rPr>
          <w:rFonts w:asciiTheme="minorHAnsi" w:hAnsiTheme="minorHAnsi"/>
          <w:color w:val="333333"/>
          <w:sz w:val="20"/>
          <w:szCs w:val="20"/>
        </w:rPr>
        <w:t> </w:t>
      </w:r>
      <w:r w:rsidRPr="00500C9C">
        <w:rPr>
          <w:rFonts w:asciiTheme="minorHAnsi" w:hAnsiTheme="minorHAnsi"/>
          <w:color w:val="333333"/>
          <w:sz w:val="20"/>
          <w:szCs w:val="20"/>
          <w:highlight w:val="yellow"/>
        </w:rPr>
        <w:t>if no record date is fixed, on the record date established under paragraph 134(2)(a).</w:t>
      </w:r>
    </w:p>
    <w:p w14:paraId="5A30DB9E" w14:textId="07E87EED" w:rsidR="00B12A0E" w:rsidRPr="00500C9C" w:rsidRDefault="00565E84" w:rsidP="00565E84">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 xml:space="preserve">Voting List – If Record Date Fixed </w:t>
      </w:r>
      <w:r w:rsidR="00B12A0E" w:rsidRPr="00500C9C">
        <w:rPr>
          <w:rStyle w:val="lawlabel"/>
          <w:rFonts w:asciiTheme="minorHAnsi" w:hAnsiTheme="minorHAnsi"/>
          <w:b/>
          <w:bCs/>
          <w:color w:val="000000"/>
          <w:sz w:val="20"/>
          <w:szCs w:val="20"/>
        </w:rPr>
        <w:t>(2)</w:t>
      </w:r>
      <w:r w:rsidR="00B12A0E" w:rsidRPr="00500C9C">
        <w:rPr>
          <w:rFonts w:asciiTheme="minorHAnsi" w:hAnsiTheme="minorHAnsi"/>
          <w:color w:val="333333"/>
          <w:sz w:val="20"/>
          <w:szCs w:val="20"/>
        </w:rPr>
        <w:t> If a record date for voting is fixed under paragraph 134(1)(d), the corporation shall prepare, no later than ten days after the record date, an alphabetical list of shareholders entitled to vote as of the record date at a meeting of shareholders that shows the number of shares held by each shareholder.</w:t>
      </w:r>
    </w:p>
    <w:p w14:paraId="2AF70DC1" w14:textId="5D8DFA5E" w:rsidR="00B12A0E" w:rsidRPr="00500C9C" w:rsidRDefault="00EE7981" w:rsidP="00EE7981">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 xml:space="preserve">Voting List – if No Record Date Fixed </w:t>
      </w:r>
      <w:r w:rsidR="00B12A0E" w:rsidRPr="00500C9C">
        <w:rPr>
          <w:rStyle w:val="lawlabel"/>
          <w:rFonts w:asciiTheme="minorHAnsi" w:hAnsiTheme="minorHAnsi"/>
          <w:b/>
          <w:bCs/>
          <w:color w:val="000000"/>
          <w:sz w:val="20"/>
          <w:szCs w:val="20"/>
        </w:rPr>
        <w:t>(3)</w:t>
      </w:r>
      <w:r w:rsidR="00B12A0E" w:rsidRPr="00500C9C">
        <w:rPr>
          <w:rFonts w:asciiTheme="minorHAnsi" w:hAnsiTheme="minorHAnsi"/>
          <w:color w:val="333333"/>
          <w:sz w:val="20"/>
          <w:szCs w:val="20"/>
        </w:rPr>
        <w:t> If a record date for voting is not fixed under paragraph 134(1)(d), the corporation shall prepare, no later than ten days after a record date is fixed under paragraph 134(1)(c) or no later than the record date established under paragraph 134(2)(a), as the case may be, an alphabetical list of shareholders who are entitled to vote as of the record date that shows the number of shares held by each shareholder.</w:t>
      </w:r>
    </w:p>
    <w:p w14:paraId="2B468BD8" w14:textId="7A2B3810" w:rsidR="00B12A0E" w:rsidRPr="00500C9C" w:rsidRDefault="00EE7981" w:rsidP="00EE7981">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lastRenderedPageBreak/>
        <w:t xml:space="preserve">Entitlement to Vote </w:t>
      </w:r>
      <w:r w:rsidR="00B12A0E" w:rsidRPr="00500C9C">
        <w:rPr>
          <w:rStyle w:val="lawlabel"/>
          <w:rFonts w:asciiTheme="minorHAnsi" w:hAnsiTheme="minorHAnsi"/>
          <w:b/>
          <w:bCs/>
          <w:color w:val="000000"/>
          <w:sz w:val="20"/>
          <w:szCs w:val="20"/>
        </w:rPr>
        <w:t>(3.1)</w:t>
      </w:r>
      <w:r w:rsidR="00B12A0E" w:rsidRPr="00500C9C">
        <w:rPr>
          <w:rFonts w:asciiTheme="minorHAnsi" w:hAnsiTheme="minorHAnsi"/>
          <w:color w:val="333333"/>
          <w:sz w:val="20"/>
          <w:szCs w:val="20"/>
        </w:rPr>
        <w:t> A shareholder whose name appears on a list prepared under subsection (2) or (3) is entitled to vote the shares shown opposite their name at the meeting to which the list relates.</w:t>
      </w:r>
    </w:p>
    <w:p w14:paraId="4C6FA03B" w14:textId="3F333C13" w:rsidR="00B12A0E" w:rsidRPr="00500C9C" w:rsidRDefault="00EE7981" w:rsidP="00DC518E">
      <w:pPr>
        <w:pStyle w:val="subsection"/>
        <w:spacing w:before="168" w:beforeAutospacing="0" w:after="120" w:afterAutospacing="0"/>
        <w:outlineLvl w:val="0"/>
        <w:rPr>
          <w:rFonts w:asciiTheme="minorHAnsi" w:hAnsiTheme="minorHAnsi"/>
          <w:color w:val="333333"/>
          <w:sz w:val="20"/>
          <w:szCs w:val="20"/>
        </w:rPr>
      </w:pPr>
      <w:r w:rsidRPr="00500C9C">
        <w:rPr>
          <w:rStyle w:val="lawlabel"/>
          <w:rFonts w:asciiTheme="minorHAnsi" w:hAnsiTheme="minorHAnsi"/>
          <w:b/>
          <w:bCs/>
          <w:color w:val="000000"/>
          <w:sz w:val="20"/>
          <w:szCs w:val="20"/>
        </w:rPr>
        <w:t xml:space="preserve">Examination of List </w:t>
      </w:r>
      <w:r w:rsidR="00B12A0E" w:rsidRPr="00500C9C">
        <w:rPr>
          <w:rStyle w:val="lawlabel"/>
          <w:rFonts w:asciiTheme="minorHAnsi" w:hAnsiTheme="minorHAnsi"/>
          <w:b/>
          <w:bCs/>
          <w:color w:val="000000"/>
          <w:sz w:val="20"/>
          <w:szCs w:val="20"/>
        </w:rPr>
        <w:t>(4)</w:t>
      </w:r>
      <w:r w:rsidR="00B12A0E" w:rsidRPr="00500C9C">
        <w:rPr>
          <w:rFonts w:asciiTheme="minorHAnsi" w:hAnsiTheme="minorHAnsi"/>
          <w:color w:val="333333"/>
          <w:sz w:val="20"/>
          <w:szCs w:val="20"/>
        </w:rPr>
        <w:t> A shareholder may examine the list of shareholders</w:t>
      </w:r>
    </w:p>
    <w:p w14:paraId="7162CB33" w14:textId="77777777" w:rsidR="00B12A0E" w:rsidRPr="00500C9C" w:rsidRDefault="00B12A0E" w:rsidP="00536EE5">
      <w:pPr>
        <w:pStyle w:val="paragraph"/>
        <w:spacing w:before="168" w:beforeAutospacing="0" w:after="120" w:afterAutospacing="0"/>
        <w:ind w:left="720"/>
        <w:rPr>
          <w:rFonts w:asciiTheme="minorHAnsi" w:hAnsiTheme="minorHAnsi"/>
          <w:color w:val="333333"/>
          <w:sz w:val="20"/>
          <w:szCs w:val="20"/>
        </w:rPr>
      </w:pPr>
      <w:r w:rsidRPr="00500C9C">
        <w:rPr>
          <w:rStyle w:val="lawlabel"/>
          <w:rFonts w:asciiTheme="minorHAnsi" w:hAnsiTheme="minorHAnsi"/>
          <w:b/>
          <w:bCs/>
          <w:color w:val="000000"/>
          <w:sz w:val="20"/>
          <w:szCs w:val="20"/>
        </w:rPr>
        <w:t>(a)</w:t>
      </w:r>
      <w:r w:rsidRPr="00500C9C">
        <w:rPr>
          <w:rFonts w:asciiTheme="minorHAnsi" w:hAnsiTheme="minorHAnsi"/>
          <w:color w:val="333333"/>
          <w:sz w:val="20"/>
          <w:szCs w:val="20"/>
        </w:rPr>
        <w:t> during usual business hours at the registered office of the corporation or at the place where its central securities register is maintained; and</w:t>
      </w:r>
    </w:p>
    <w:p w14:paraId="761A6693" w14:textId="77777777" w:rsidR="00B12A0E" w:rsidRPr="00500C9C" w:rsidRDefault="00B12A0E" w:rsidP="00536EE5">
      <w:pPr>
        <w:pStyle w:val="paragraph"/>
        <w:spacing w:before="168" w:beforeAutospacing="0" w:after="120" w:afterAutospacing="0"/>
        <w:ind w:left="720"/>
        <w:rPr>
          <w:rFonts w:asciiTheme="minorHAnsi" w:hAnsiTheme="minorHAnsi"/>
          <w:color w:val="333333"/>
          <w:sz w:val="20"/>
          <w:szCs w:val="20"/>
        </w:rPr>
      </w:pPr>
      <w:r w:rsidRPr="00500C9C">
        <w:rPr>
          <w:rStyle w:val="lawlabel"/>
          <w:rFonts w:asciiTheme="minorHAnsi" w:hAnsiTheme="minorHAnsi"/>
          <w:b/>
          <w:bCs/>
          <w:color w:val="000000"/>
          <w:sz w:val="20"/>
          <w:szCs w:val="20"/>
        </w:rPr>
        <w:t>(b)</w:t>
      </w:r>
      <w:r w:rsidRPr="00500C9C">
        <w:rPr>
          <w:rFonts w:asciiTheme="minorHAnsi" w:hAnsiTheme="minorHAnsi"/>
          <w:color w:val="333333"/>
          <w:sz w:val="20"/>
          <w:szCs w:val="20"/>
        </w:rPr>
        <w:t> at the meeting of shareholders for which the list was prepared.</w:t>
      </w:r>
    </w:p>
    <w:p w14:paraId="255977CC" w14:textId="5B45ADD6" w:rsidR="00B12A0E" w:rsidRPr="00500C9C" w:rsidRDefault="001D3D7D" w:rsidP="00DC518E">
      <w:pPr>
        <w:pStyle w:val="Heading2"/>
        <w:rPr>
          <w:rFonts w:eastAsia="Times New Roman"/>
          <w:sz w:val="20"/>
          <w:szCs w:val="20"/>
        </w:rPr>
      </w:pPr>
      <w:bookmarkStart w:id="50" w:name="_Toc480996563"/>
      <w:r w:rsidRPr="00500C9C">
        <w:rPr>
          <w:rStyle w:val="sectionlabel"/>
          <w:bCs/>
          <w:color w:val="000000"/>
          <w:sz w:val="20"/>
          <w:szCs w:val="20"/>
        </w:rPr>
        <w:t>139</w:t>
      </w:r>
      <w:r w:rsidRPr="00500C9C">
        <w:rPr>
          <w:sz w:val="20"/>
          <w:szCs w:val="20"/>
        </w:rPr>
        <w:t> </w:t>
      </w:r>
      <w:r w:rsidRPr="00500C9C">
        <w:rPr>
          <w:rStyle w:val="lawlabel"/>
          <w:bCs/>
          <w:color w:val="000000"/>
          <w:sz w:val="20"/>
          <w:szCs w:val="20"/>
        </w:rPr>
        <w:t>(1)</w:t>
      </w:r>
      <w:r w:rsidRPr="00500C9C">
        <w:rPr>
          <w:sz w:val="20"/>
          <w:szCs w:val="20"/>
        </w:rPr>
        <w:t> </w:t>
      </w:r>
      <w:r w:rsidR="00B12A0E" w:rsidRPr="00500C9C">
        <w:rPr>
          <w:rFonts w:eastAsia="Times New Roman"/>
          <w:sz w:val="20"/>
          <w:szCs w:val="20"/>
        </w:rPr>
        <w:t>Quorum</w:t>
      </w:r>
      <w:bookmarkEnd w:id="50"/>
    </w:p>
    <w:p w14:paraId="7455896C" w14:textId="377CF6CD" w:rsidR="00B12A0E" w:rsidRPr="00500C9C" w:rsidRDefault="00B12A0E" w:rsidP="00536EE5">
      <w:pPr>
        <w:pStyle w:val="subsection"/>
        <w:spacing w:before="168" w:beforeAutospacing="0" w:after="120" w:afterAutospacing="0"/>
        <w:rPr>
          <w:rFonts w:asciiTheme="minorHAnsi" w:hAnsiTheme="minorHAnsi"/>
          <w:color w:val="333333"/>
          <w:sz w:val="20"/>
          <w:szCs w:val="20"/>
        </w:rPr>
      </w:pPr>
      <w:r w:rsidRPr="00500C9C">
        <w:rPr>
          <w:rFonts w:asciiTheme="minorHAnsi" w:hAnsiTheme="minorHAnsi"/>
          <w:color w:val="333333"/>
          <w:sz w:val="20"/>
          <w:szCs w:val="20"/>
          <w:highlight w:val="yellow"/>
        </w:rPr>
        <w:t>Unless the by-laws otherwise provide</w:t>
      </w:r>
      <w:r w:rsidRPr="00500C9C">
        <w:rPr>
          <w:rFonts w:asciiTheme="minorHAnsi" w:hAnsiTheme="minorHAnsi"/>
          <w:color w:val="333333"/>
          <w:sz w:val="20"/>
          <w:szCs w:val="20"/>
        </w:rPr>
        <w:t xml:space="preserve">, a quorum of shareholders is present at a meeting of shareholders, irrespective of the number of persons actually present at the meeting, if the </w:t>
      </w:r>
      <w:r w:rsidRPr="00500C9C">
        <w:rPr>
          <w:rFonts w:asciiTheme="minorHAnsi" w:hAnsiTheme="minorHAnsi"/>
          <w:color w:val="333333"/>
          <w:sz w:val="20"/>
          <w:szCs w:val="20"/>
          <w:highlight w:val="yellow"/>
        </w:rPr>
        <w:t>holders of a majority of the shares entitled to vote at the meeting are present in person or represented by proxy.</w:t>
      </w:r>
    </w:p>
    <w:p w14:paraId="7F440FBE" w14:textId="4D17CCF6" w:rsidR="00B12A0E" w:rsidRPr="00500C9C" w:rsidRDefault="001D3D7D" w:rsidP="001D3D7D">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 xml:space="preserve">Opening Quorum Sufficient </w:t>
      </w:r>
      <w:r w:rsidR="00B12A0E" w:rsidRPr="00500C9C">
        <w:rPr>
          <w:rStyle w:val="lawlabel"/>
          <w:rFonts w:asciiTheme="minorHAnsi" w:hAnsiTheme="minorHAnsi"/>
          <w:b/>
          <w:bCs/>
          <w:color w:val="000000"/>
          <w:sz w:val="20"/>
          <w:szCs w:val="20"/>
        </w:rPr>
        <w:t>(2)</w:t>
      </w:r>
      <w:r w:rsidR="00B12A0E" w:rsidRPr="00500C9C">
        <w:rPr>
          <w:rFonts w:asciiTheme="minorHAnsi" w:hAnsiTheme="minorHAnsi"/>
          <w:color w:val="333333"/>
          <w:sz w:val="20"/>
          <w:szCs w:val="20"/>
        </w:rPr>
        <w:t> If a q</w:t>
      </w:r>
      <w:r w:rsidR="00B12A0E" w:rsidRPr="00500C9C">
        <w:rPr>
          <w:rFonts w:asciiTheme="minorHAnsi" w:hAnsiTheme="minorHAnsi"/>
          <w:color w:val="333333"/>
          <w:sz w:val="20"/>
          <w:szCs w:val="20"/>
          <w:highlight w:val="yellow"/>
        </w:rPr>
        <w:t>uorum is present at the opening of a meeting</w:t>
      </w:r>
      <w:r w:rsidR="00B12A0E" w:rsidRPr="00500C9C">
        <w:rPr>
          <w:rFonts w:asciiTheme="minorHAnsi" w:hAnsiTheme="minorHAnsi"/>
          <w:color w:val="333333"/>
          <w:sz w:val="20"/>
          <w:szCs w:val="20"/>
        </w:rPr>
        <w:t xml:space="preserve"> of shareholders, the shareholders present may, unless the by-laws otherwise provide, proceed with the business of the meeting, notwithstanding that a quorum is not present throughout the meeting.</w:t>
      </w:r>
    </w:p>
    <w:p w14:paraId="7CC1E8D9" w14:textId="4700256C" w:rsidR="00B12A0E" w:rsidRPr="00500C9C" w:rsidRDefault="001D3D7D" w:rsidP="001D3D7D">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 xml:space="preserve">Adjournment </w:t>
      </w:r>
      <w:r w:rsidR="00B12A0E" w:rsidRPr="00500C9C">
        <w:rPr>
          <w:rStyle w:val="lawlabel"/>
          <w:rFonts w:asciiTheme="minorHAnsi" w:hAnsiTheme="minorHAnsi"/>
          <w:b/>
          <w:bCs/>
          <w:color w:val="000000"/>
          <w:sz w:val="20"/>
          <w:szCs w:val="20"/>
        </w:rPr>
        <w:t>(3)</w:t>
      </w:r>
      <w:r w:rsidR="00B12A0E" w:rsidRPr="00500C9C">
        <w:rPr>
          <w:rFonts w:asciiTheme="minorHAnsi" w:hAnsiTheme="minorHAnsi"/>
          <w:color w:val="333333"/>
          <w:sz w:val="20"/>
          <w:szCs w:val="20"/>
        </w:rPr>
        <w:t> If a quorum is not present at the opening of a meeting of shareholders, the shareholders present may adjourn the meeting to a fixed time and place but may not transact any other business.</w:t>
      </w:r>
    </w:p>
    <w:p w14:paraId="6EB4BCD8" w14:textId="6BA86F5B" w:rsidR="00B12A0E" w:rsidRPr="00500C9C" w:rsidRDefault="001D3D7D" w:rsidP="001D3D7D">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 xml:space="preserve">One Shareholder Meeting </w:t>
      </w:r>
      <w:r w:rsidR="00B12A0E" w:rsidRPr="00500C9C">
        <w:rPr>
          <w:rStyle w:val="lawlabel"/>
          <w:rFonts w:asciiTheme="minorHAnsi" w:hAnsiTheme="minorHAnsi"/>
          <w:b/>
          <w:bCs/>
          <w:color w:val="000000"/>
          <w:sz w:val="20"/>
          <w:szCs w:val="20"/>
        </w:rPr>
        <w:t>(4)</w:t>
      </w:r>
      <w:r w:rsidR="00B12A0E" w:rsidRPr="00500C9C">
        <w:rPr>
          <w:rFonts w:asciiTheme="minorHAnsi" w:hAnsiTheme="minorHAnsi"/>
          <w:color w:val="333333"/>
          <w:sz w:val="20"/>
          <w:szCs w:val="20"/>
        </w:rPr>
        <w:t> If a corporation has only one shareholder, or only one holder of any class or series of shares, the shareholder present in person or by proxy constitutes a meeting.</w:t>
      </w:r>
    </w:p>
    <w:p w14:paraId="22B2ABBF" w14:textId="77B3F8B1" w:rsidR="008C4C99" w:rsidRPr="00500C9C" w:rsidRDefault="008C4C99" w:rsidP="008C4C99">
      <w:pPr>
        <w:pStyle w:val="Heading2"/>
        <w:rPr>
          <w:rFonts w:eastAsia="Times New Roman"/>
          <w:sz w:val="20"/>
          <w:szCs w:val="20"/>
        </w:rPr>
      </w:pPr>
      <w:bookmarkStart w:id="51" w:name="_Toc480996564"/>
      <w:r w:rsidRPr="00500C9C">
        <w:rPr>
          <w:rStyle w:val="sectionlabel"/>
          <w:bCs/>
          <w:color w:val="000000"/>
          <w:sz w:val="20"/>
          <w:szCs w:val="20"/>
        </w:rPr>
        <w:t>140</w:t>
      </w:r>
      <w:r w:rsidRPr="00500C9C">
        <w:rPr>
          <w:sz w:val="20"/>
          <w:szCs w:val="20"/>
        </w:rPr>
        <w:t> </w:t>
      </w:r>
      <w:r w:rsidRPr="00500C9C">
        <w:rPr>
          <w:rStyle w:val="lawlabel"/>
          <w:bCs/>
          <w:color w:val="000000"/>
          <w:sz w:val="20"/>
          <w:szCs w:val="20"/>
        </w:rPr>
        <w:t>(1)</w:t>
      </w:r>
      <w:r w:rsidRPr="00500C9C">
        <w:rPr>
          <w:sz w:val="20"/>
          <w:szCs w:val="20"/>
        </w:rPr>
        <w:t> </w:t>
      </w:r>
      <w:r w:rsidRPr="00500C9C">
        <w:rPr>
          <w:rFonts w:eastAsia="Times New Roman"/>
          <w:sz w:val="20"/>
          <w:szCs w:val="20"/>
        </w:rPr>
        <w:t>Right to vote</w:t>
      </w:r>
      <w:bookmarkEnd w:id="51"/>
    </w:p>
    <w:p w14:paraId="3B737B01" w14:textId="77777777" w:rsidR="008C4C99" w:rsidRPr="00500C9C" w:rsidRDefault="008C4C99" w:rsidP="008C4C99">
      <w:pPr>
        <w:pStyle w:val="subsection"/>
        <w:spacing w:before="168" w:beforeAutospacing="0" w:after="120" w:afterAutospacing="0"/>
        <w:rPr>
          <w:rFonts w:asciiTheme="minorHAnsi" w:hAnsiTheme="minorHAnsi"/>
          <w:color w:val="333333"/>
          <w:sz w:val="20"/>
          <w:szCs w:val="20"/>
        </w:rPr>
      </w:pPr>
      <w:r w:rsidRPr="00500C9C">
        <w:rPr>
          <w:rFonts w:asciiTheme="minorHAnsi" w:hAnsiTheme="minorHAnsi"/>
          <w:color w:val="333333"/>
          <w:sz w:val="20"/>
          <w:szCs w:val="20"/>
        </w:rPr>
        <w:t>Unless the articles otherwise provide, each share of a corporation entitles the holder thereof to one vote at a meeting of shareholders.</w:t>
      </w:r>
    </w:p>
    <w:p w14:paraId="5842AD2E" w14:textId="77777777" w:rsidR="008C4C99" w:rsidRPr="00500C9C" w:rsidRDefault="008C4C99" w:rsidP="008C4C99">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Representative (2)</w:t>
      </w:r>
      <w:r w:rsidRPr="00500C9C">
        <w:rPr>
          <w:rFonts w:asciiTheme="minorHAnsi" w:hAnsiTheme="minorHAnsi"/>
          <w:color w:val="333333"/>
          <w:sz w:val="20"/>
          <w:szCs w:val="20"/>
        </w:rPr>
        <w:t> If a body corporate or association is a shareholder of a corporation, the corporation shall recognize any individual authorized by a resolution of the directors or governing body of the body corporate or association to represent it at meetings of shareholders of the corporation.</w:t>
      </w:r>
    </w:p>
    <w:p w14:paraId="10FA930F" w14:textId="77777777" w:rsidR="008C4C99" w:rsidRPr="00500C9C" w:rsidRDefault="008C4C99" w:rsidP="008C4C99">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Powers of representative (3)</w:t>
      </w:r>
      <w:r w:rsidRPr="00500C9C">
        <w:rPr>
          <w:rFonts w:asciiTheme="minorHAnsi" w:hAnsiTheme="minorHAnsi"/>
          <w:color w:val="333333"/>
          <w:sz w:val="20"/>
          <w:szCs w:val="20"/>
        </w:rPr>
        <w:t> An individual authorized under subsection (2) may exercise on behalf of the body corporate or association all the powers it could exercise if it were an individual shareholder.</w:t>
      </w:r>
    </w:p>
    <w:p w14:paraId="254E24BF" w14:textId="272AD225" w:rsidR="008C4C99" w:rsidRPr="00500C9C" w:rsidRDefault="008C4C99" w:rsidP="001D3D7D">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Joint Shareholders (4)</w:t>
      </w:r>
      <w:r w:rsidRPr="00500C9C">
        <w:rPr>
          <w:rFonts w:asciiTheme="minorHAnsi" w:hAnsiTheme="minorHAnsi"/>
          <w:color w:val="333333"/>
          <w:sz w:val="20"/>
          <w:szCs w:val="20"/>
        </w:rPr>
        <w:t> Unless the by-laws otherwise provide, if two or more persons hold shares jointly, one of those holders present at a meeting of shareholders may in the absence of the others vote the shares, but if two or more of those persons who are present, in person or by proxy, vote, they shall vote as one on the shares jointly held by them.</w:t>
      </w:r>
    </w:p>
    <w:p w14:paraId="7DAE4F74" w14:textId="1BA76279" w:rsidR="00FD14FE" w:rsidRPr="00500C9C" w:rsidRDefault="00B9134B" w:rsidP="00DC518E">
      <w:pPr>
        <w:pStyle w:val="Heading2"/>
        <w:rPr>
          <w:rFonts w:eastAsia="Times New Roman"/>
          <w:sz w:val="20"/>
          <w:szCs w:val="20"/>
        </w:rPr>
      </w:pPr>
      <w:bookmarkStart w:id="52" w:name="_Toc480996565"/>
      <w:r w:rsidRPr="00500C9C">
        <w:rPr>
          <w:rStyle w:val="sectionlabel"/>
          <w:bCs/>
          <w:color w:val="000000"/>
          <w:sz w:val="20"/>
          <w:szCs w:val="20"/>
        </w:rPr>
        <w:t>142</w:t>
      </w:r>
      <w:r w:rsidRPr="00500C9C">
        <w:rPr>
          <w:sz w:val="20"/>
          <w:szCs w:val="20"/>
        </w:rPr>
        <w:t> </w:t>
      </w:r>
      <w:r w:rsidRPr="00500C9C">
        <w:rPr>
          <w:rStyle w:val="lawlabel"/>
          <w:bCs/>
          <w:color w:val="000000"/>
          <w:sz w:val="20"/>
          <w:szCs w:val="20"/>
        </w:rPr>
        <w:t>(1)</w:t>
      </w:r>
      <w:r w:rsidRPr="00500C9C">
        <w:rPr>
          <w:sz w:val="20"/>
          <w:szCs w:val="20"/>
        </w:rPr>
        <w:t> </w:t>
      </w:r>
      <w:r w:rsidR="00FD14FE" w:rsidRPr="00500C9C">
        <w:rPr>
          <w:rFonts w:eastAsia="Times New Roman"/>
          <w:sz w:val="20"/>
          <w:szCs w:val="20"/>
        </w:rPr>
        <w:t>Resolution in lieu of meeting</w:t>
      </w:r>
      <w:bookmarkEnd w:id="52"/>
    </w:p>
    <w:p w14:paraId="232B0B61" w14:textId="3E442D05" w:rsidR="00FD14FE" w:rsidRPr="00500C9C" w:rsidRDefault="00FD14FE" w:rsidP="00536EE5">
      <w:pPr>
        <w:pStyle w:val="subsection"/>
        <w:spacing w:before="168" w:beforeAutospacing="0" w:after="120" w:afterAutospacing="0"/>
        <w:rPr>
          <w:rFonts w:asciiTheme="minorHAnsi" w:hAnsiTheme="minorHAnsi"/>
          <w:color w:val="333333"/>
          <w:sz w:val="20"/>
          <w:szCs w:val="20"/>
        </w:rPr>
      </w:pPr>
      <w:r w:rsidRPr="00500C9C">
        <w:rPr>
          <w:rFonts w:asciiTheme="minorHAnsi" w:hAnsiTheme="minorHAnsi"/>
          <w:color w:val="333333"/>
          <w:sz w:val="20"/>
          <w:szCs w:val="20"/>
        </w:rPr>
        <w:t>Except where a written statement is submitted by a director under subsection 110(2) or by an auditor under subsection 168(5),</w:t>
      </w:r>
    </w:p>
    <w:p w14:paraId="456053FE" w14:textId="77777777" w:rsidR="00FD14FE" w:rsidRPr="00500C9C" w:rsidRDefault="00FD14FE" w:rsidP="00536EE5">
      <w:pPr>
        <w:pStyle w:val="paragraph"/>
        <w:spacing w:before="168" w:beforeAutospacing="0" w:after="120" w:afterAutospacing="0"/>
        <w:ind w:left="720"/>
        <w:rPr>
          <w:rFonts w:asciiTheme="minorHAnsi" w:hAnsiTheme="minorHAnsi"/>
          <w:color w:val="333333"/>
          <w:sz w:val="20"/>
          <w:szCs w:val="20"/>
        </w:rPr>
      </w:pPr>
      <w:r w:rsidRPr="00500C9C">
        <w:rPr>
          <w:rStyle w:val="lawlabel"/>
          <w:rFonts w:asciiTheme="minorHAnsi" w:hAnsiTheme="minorHAnsi"/>
          <w:b/>
          <w:bCs/>
          <w:color w:val="000000"/>
          <w:sz w:val="20"/>
          <w:szCs w:val="20"/>
        </w:rPr>
        <w:t>(a)</w:t>
      </w:r>
      <w:r w:rsidRPr="00500C9C">
        <w:rPr>
          <w:rFonts w:asciiTheme="minorHAnsi" w:hAnsiTheme="minorHAnsi"/>
          <w:color w:val="333333"/>
          <w:sz w:val="20"/>
          <w:szCs w:val="20"/>
        </w:rPr>
        <w:t> </w:t>
      </w:r>
      <w:r w:rsidRPr="00500C9C">
        <w:rPr>
          <w:rFonts w:asciiTheme="minorHAnsi" w:hAnsiTheme="minorHAnsi"/>
          <w:color w:val="333333"/>
          <w:sz w:val="20"/>
          <w:szCs w:val="20"/>
          <w:highlight w:val="yellow"/>
        </w:rPr>
        <w:t>a resolution in writing signed by all</w:t>
      </w:r>
      <w:r w:rsidRPr="00500C9C">
        <w:rPr>
          <w:rFonts w:asciiTheme="minorHAnsi" w:hAnsiTheme="minorHAnsi"/>
          <w:color w:val="333333"/>
          <w:sz w:val="20"/>
          <w:szCs w:val="20"/>
        </w:rPr>
        <w:t xml:space="preserve"> the shareholders entitled to vote on that resolution at a meeting of shareholders is as valid as if it had been passed at a meeting of the shareholders; and</w:t>
      </w:r>
    </w:p>
    <w:p w14:paraId="1B830341" w14:textId="77777777" w:rsidR="00FD14FE" w:rsidRPr="00500C9C" w:rsidRDefault="00FD14FE" w:rsidP="00536EE5">
      <w:pPr>
        <w:pStyle w:val="paragraph"/>
        <w:spacing w:before="168" w:beforeAutospacing="0" w:after="120" w:afterAutospacing="0"/>
        <w:ind w:left="720"/>
        <w:rPr>
          <w:rFonts w:asciiTheme="minorHAnsi" w:hAnsiTheme="minorHAnsi"/>
          <w:color w:val="333333"/>
          <w:sz w:val="20"/>
          <w:szCs w:val="20"/>
        </w:rPr>
      </w:pPr>
      <w:r w:rsidRPr="00500C9C">
        <w:rPr>
          <w:rStyle w:val="lawlabel"/>
          <w:rFonts w:asciiTheme="minorHAnsi" w:hAnsiTheme="minorHAnsi"/>
          <w:b/>
          <w:bCs/>
          <w:color w:val="000000"/>
          <w:sz w:val="20"/>
          <w:szCs w:val="20"/>
        </w:rPr>
        <w:t>(b)</w:t>
      </w:r>
      <w:r w:rsidRPr="00500C9C">
        <w:rPr>
          <w:rFonts w:asciiTheme="minorHAnsi" w:hAnsiTheme="minorHAnsi"/>
          <w:color w:val="333333"/>
          <w:sz w:val="20"/>
          <w:szCs w:val="20"/>
        </w:rPr>
        <w:t> </w:t>
      </w:r>
      <w:r w:rsidRPr="00500C9C">
        <w:rPr>
          <w:rFonts w:asciiTheme="minorHAnsi" w:hAnsiTheme="minorHAnsi"/>
          <w:color w:val="333333"/>
          <w:sz w:val="20"/>
          <w:szCs w:val="20"/>
          <w:highlight w:val="yellow"/>
        </w:rPr>
        <w:t>a resolution in writing dealing with all matters required by this Act to be dealt with at a meeting of shareholders, and signed by all the shareholders entitled to vote at that meeting</w:t>
      </w:r>
      <w:r w:rsidRPr="00500C9C">
        <w:rPr>
          <w:rFonts w:asciiTheme="minorHAnsi" w:hAnsiTheme="minorHAnsi"/>
          <w:color w:val="333333"/>
          <w:sz w:val="20"/>
          <w:szCs w:val="20"/>
        </w:rPr>
        <w:t xml:space="preserve">, satisfies all the requirements of this Act relating to </w:t>
      </w:r>
      <w:r w:rsidRPr="00500C9C">
        <w:rPr>
          <w:rFonts w:asciiTheme="minorHAnsi" w:hAnsiTheme="minorHAnsi"/>
          <w:color w:val="333333"/>
          <w:sz w:val="20"/>
          <w:szCs w:val="20"/>
          <w:highlight w:val="yellow"/>
        </w:rPr>
        <w:t>meetings of shareholders</w:t>
      </w:r>
      <w:r w:rsidRPr="00500C9C">
        <w:rPr>
          <w:rFonts w:asciiTheme="minorHAnsi" w:hAnsiTheme="minorHAnsi"/>
          <w:color w:val="333333"/>
          <w:sz w:val="20"/>
          <w:szCs w:val="20"/>
        </w:rPr>
        <w:t>.</w:t>
      </w:r>
    </w:p>
    <w:p w14:paraId="581FDFDF" w14:textId="4058FF85" w:rsidR="00FD14FE" w:rsidRPr="00500C9C" w:rsidRDefault="00B9134B" w:rsidP="00B9134B">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lastRenderedPageBreak/>
        <w:t xml:space="preserve">Filing Resolution </w:t>
      </w:r>
      <w:r w:rsidR="00FD14FE" w:rsidRPr="00500C9C">
        <w:rPr>
          <w:rStyle w:val="lawlabel"/>
          <w:rFonts w:asciiTheme="minorHAnsi" w:hAnsiTheme="minorHAnsi"/>
          <w:b/>
          <w:bCs/>
          <w:color w:val="000000"/>
          <w:sz w:val="20"/>
          <w:szCs w:val="20"/>
        </w:rPr>
        <w:t>(2)</w:t>
      </w:r>
      <w:r w:rsidR="00FD14FE" w:rsidRPr="00500C9C">
        <w:rPr>
          <w:rFonts w:asciiTheme="minorHAnsi" w:hAnsiTheme="minorHAnsi"/>
          <w:color w:val="333333"/>
          <w:sz w:val="20"/>
          <w:szCs w:val="20"/>
        </w:rPr>
        <w:t> A copy of every resolution referred to in subsection (1) shall be kept with the minutes of the meetings of shareholders.</w:t>
      </w:r>
    </w:p>
    <w:p w14:paraId="656841AA" w14:textId="314F7905" w:rsidR="0087582E" w:rsidRPr="00500C9C" w:rsidRDefault="00B9134B" w:rsidP="00B9134B">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 xml:space="preserve">Evidence </w:t>
      </w:r>
      <w:r w:rsidR="00FD14FE" w:rsidRPr="00500C9C">
        <w:rPr>
          <w:rStyle w:val="lawlabel"/>
          <w:rFonts w:asciiTheme="minorHAnsi" w:hAnsiTheme="minorHAnsi"/>
          <w:b/>
          <w:bCs/>
          <w:color w:val="000000"/>
          <w:sz w:val="20"/>
          <w:szCs w:val="20"/>
        </w:rPr>
        <w:t>(3)</w:t>
      </w:r>
      <w:r w:rsidR="00FD14FE" w:rsidRPr="00500C9C">
        <w:rPr>
          <w:rFonts w:asciiTheme="minorHAnsi" w:hAnsiTheme="minorHAnsi"/>
          <w:color w:val="333333"/>
          <w:sz w:val="20"/>
          <w:szCs w:val="20"/>
        </w:rPr>
        <w:t> Unless a ballot is demanded, an entry in the minutes of a meeting to the effect that the chairperson of the meeting declared a resolution to be carried or defeated is, in the absence of evidence to the contrary, proof of the fact without proof of the number or proportion of the votes recorded in favour of or against the resolution.</w:t>
      </w:r>
    </w:p>
    <w:p w14:paraId="2526125B" w14:textId="32F46687" w:rsidR="00B12A0E" w:rsidRPr="00500C9C" w:rsidRDefault="00B9134B" w:rsidP="00DC518E">
      <w:pPr>
        <w:pStyle w:val="Heading2"/>
        <w:rPr>
          <w:rFonts w:eastAsia="Times New Roman"/>
          <w:sz w:val="20"/>
          <w:szCs w:val="20"/>
        </w:rPr>
      </w:pPr>
      <w:bookmarkStart w:id="53" w:name="_Toc480996566"/>
      <w:r w:rsidRPr="00500C9C">
        <w:rPr>
          <w:rStyle w:val="sectionlabel"/>
          <w:bCs/>
          <w:color w:val="000000"/>
          <w:sz w:val="20"/>
          <w:szCs w:val="20"/>
        </w:rPr>
        <w:t>143</w:t>
      </w:r>
      <w:r w:rsidRPr="00500C9C">
        <w:rPr>
          <w:sz w:val="20"/>
          <w:szCs w:val="20"/>
        </w:rPr>
        <w:t> </w:t>
      </w:r>
      <w:r w:rsidRPr="00500C9C">
        <w:rPr>
          <w:rStyle w:val="lawlabel"/>
          <w:bCs/>
          <w:color w:val="000000"/>
          <w:sz w:val="20"/>
          <w:szCs w:val="20"/>
        </w:rPr>
        <w:t>(1)</w:t>
      </w:r>
      <w:r w:rsidRPr="00500C9C">
        <w:rPr>
          <w:sz w:val="20"/>
          <w:szCs w:val="20"/>
        </w:rPr>
        <w:t> </w:t>
      </w:r>
      <w:r w:rsidR="00B12A0E" w:rsidRPr="00500C9C">
        <w:rPr>
          <w:rFonts w:eastAsia="Times New Roman"/>
          <w:sz w:val="20"/>
          <w:szCs w:val="20"/>
        </w:rPr>
        <w:t>Requisition of meeting</w:t>
      </w:r>
      <w:bookmarkEnd w:id="53"/>
    </w:p>
    <w:p w14:paraId="409AE1F5" w14:textId="6C8F88E4" w:rsidR="00B12A0E" w:rsidRPr="00500C9C" w:rsidRDefault="00B12A0E" w:rsidP="00536EE5">
      <w:pPr>
        <w:pStyle w:val="subsection"/>
        <w:spacing w:before="168" w:beforeAutospacing="0" w:after="120" w:afterAutospacing="0"/>
        <w:rPr>
          <w:rFonts w:asciiTheme="minorHAnsi" w:hAnsiTheme="minorHAnsi"/>
          <w:color w:val="333333"/>
          <w:sz w:val="20"/>
          <w:szCs w:val="20"/>
        </w:rPr>
      </w:pPr>
      <w:r w:rsidRPr="00500C9C">
        <w:rPr>
          <w:rFonts w:asciiTheme="minorHAnsi" w:hAnsiTheme="minorHAnsi"/>
          <w:color w:val="333333"/>
          <w:sz w:val="20"/>
          <w:szCs w:val="20"/>
        </w:rPr>
        <w:t xml:space="preserve">The </w:t>
      </w:r>
      <w:r w:rsidRPr="00500C9C">
        <w:rPr>
          <w:rFonts w:asciiTheme="minorHAnsi" w:hAnsiTheme="minorHAnsi"/>
          <w:color w:val="333333"/>
          <w:sz w:val="20"/>
          <w:szCs w:val="20"/>
          <w:highlight w:val="yellow"/>
        </w:rPr>
        <w:t>holders of not less than five per cent of the issued shares</w:t>
      </w:r>
      <w:r w:rsidRPr="00500C9C">
        <w:rPr>
          <w:rFonts w:asciiTheme="minorHAnsi" w:hAnsiTheme="minorHAnsi"/>
          <w:color w:val="333333"/>
          <w:sz w:val="20"/>
          <w:szCs w:val="20"/>
        </w:rPr>
        <w:t xml:space="preserve"> of a corporation that carry the right to vote at a meeting sought to be held </w:t>
      </w:r>
      <w:r w:rsidRPr="00500C9C">
        <w:rPr>
          <w:rFonts w:asciiTheme="minorHAnsi" w:hAnsiTheme="minorHAnsi"/>
          <w:color w:val="333333"/>
          <w:sz w:val="20"/>
          <w:szCs w:val="20"/>
          <w:highlight w:val="yellow"/>
        </w:rPr>
        <w:t>may requisition the directors to call a meeting of shareholders for the purposes stated in the requisition</w:t>
      </w:r>
      <w:r w:rsidRPr="00500C9C">
        <w:rPr>
          <w:rFonts w:asciiTheme="minorHAnsi" w:hAnsiTheme="minorHAnsi"/>
          <w:color w:val="333333"/>
          <w:sz w:val="20"/>
          <w:szCs w:val="20"/>
        </w:rPr>
        <w:t>.</w:t>
      </w:r>
    </w:p>
    <w:p w14:paraId="54339A21" w14:textId="2770F92F" w:rsidR="00B12A0E" w:rsidRPr="00500C9C" w:rsidRDefault="00B9134B" w:rsidP="00B9134B">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 xml:space="preserve">Form </w:t>
      </w:r>
      <w:r w:rsidR="00B12A0E" w:rsidRPr="00500C9C">
        <w:rPr>
          <w:rStyle w:val="lawlabel"/>
          <w:rFonts w:asciiTheme="minorHAnsi" w:hAnsiTheme="minorHAnsi"/>
          <w:b/>
          <w:bCs/>
          <w:color w:val="000000"/>
          <w:sz w:val="20"/>
          <w:szCs w:val="20"/>
        </w:rPr>
        <w:t>(2)</w:t>
      </w:r>
      <w:r w:rsidR="00B12A0E" w:rsidRPr="00500C9C">
        <w:rPr>
          <w:rFonts w:asciiTheme="minorHAnsi" w:hAnsiTheme="minorHAnsi"/>
          <w:color w:val="333333"/>
          <w:sz w:val="20"/>
          <w:szCs w:val="20"/>
        </w:rPr>
        <w:t> The requisition referred to in subsection (1), which may consist of several documents of like form each signed by one or more shareholders, shall state the business to be transacted at the meeting and shall be sent to each director and to the registered office of the corporation.</w:t>
      </w:r>
    </w:p>
    <w:p w14:paraId="5AACB98E" w14:textId="016BDBBB" w:rsidR="00B12A0E" w:rsidRPr="00500C9C" w:rsidRDefault="00B9134B" w:rsidP="00B9134B">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 xml:space="preserve">Directors Calling Meeting </w:t>
      </w:r>
      <w:r w:rsidR="00B12A0E" w:rsidRPr="00500C9C">
        <w:rPr>
          <w:rStyle w:val="lawlabel"/>
          <w:rFonts w:asciiTheme="minorHAnsi" w:hAnsiTheme="minorHAnsi"/>
          <w:b/>
          <w:bCs/>
          <w:color w:val="000000"/>
          <w:sz w:val="20"/>
          <w:szCs w:val="20"/>
        </w:rPr>
        <w:t>(3)</w:t>
      </w:r>
      <w:r w:rsidR="00B12A0E" w:rsidRPr="00500C9C">
        <w:rPr>
          <w:rFonts w:asciiTheme="minorHAnsi" w:hAnsiTheme="minorHAnsi"/>
          <w:color w:val="333333"/>
          <w:sz w:val="20"/>
          <w:szCs w:val="20"/>
        </w:rPr>
        <w:t> </w:t>
      </w:r>
      <w:r w:rsidR="00B12A0E" w:rsidRPr="00500C9C">
        <w:rPr>
          <w:rFonts w:asciiTheme="minorHAnsi" w:hAnsiTheme="minorHAnsi"/>
          <w:color w:val="333333"/>
          <w:sz w:val="20"/>
          <w:szCs w:val="20"/>
          <w:highlight w:val="yellow"/>
        </w:rPr>
        <w:t>On receiving the requisition</w:t>
      </w:r>
      <w:r w:rsidR="00B12A0E" w:rsidRPr="00500C9C">
        <w:rPr>
          <w:rFonts w:asciiTheme="minorHAnsi" w:hAnsiTheme="minorHAnsi"/>
          <w:color w:val="333333"/>
          <w:sz w:val="20"/>
          <w:szCs w:val="20"/>
        </w:rPr>
        <w:t xml:space="preserve"> referred to in subsection (1), the </w:t>
      </w:r>
      <w:r w:rsidR="00B12A0E" w:rsidRPr="00500C9C">
        <w:rPr>
          <w:rFonts w:asciiTheme="minorHAnsi" w:hAnsiTheme="minorHAnsi"/>
          <w:color w:val="333333"/>
          <w:sz w:val="20"/>
          <w:szCs w:val="20"/>
          <w:highlight w:val="yellow"/>
        </w:rPr>
        <w:t>directors shall call a meeting of shareholder</w:t>
      </w:r>
      <w:r w:rsidR="00B12A0E" w:rsidRPr="00500C9C">
        <w:rPr>
          <w:rFonts w:asciiTheme="minorHAnsi" w:hAnsiTheme="minorHAnsi"/>
          <w:color w:val="333333"/>
          <w:sz w:val="20"/>
          <w:szCs w:val="20"/>
        </w:rPr>
        <w:t>s to transact the business stated in the requisition, unless</w:t>
      </w:r>
    </w:p>
    <w:p w14:paraId="2F57670F" w14:textId="77777777" w:rsidR="00B12A0E" w:rsidRPr="00500C9C" w:rsidRDefault="00B12A0E" w:rsidP="00536EE5">
      <w:pPr>
        <w:pStyle w:val="paragraph"/>
        <w:spacing w:before="168" w:beforeAutospacing="0" w:after="120" w:afterAutospacing="0"/>
        <w:ind w:left="720"/>
        <w:rPr>
          <w:rFonts w:asciiTheme="minorHAnsi" w:hAnsiTheme="minorHAnsi"/>
          <w:color w:val="333333"/>
          <w:sz w:val="20"/>
          <w:szCs w:val="20"/>
        </w:rPr>
      </w:pPr>
      <w:r w:rsidRPr="00500C9C">
        <w:rPr>
          <w:rStyle w:val="lawlabel"/>
          <w:rFonts w:asciiTheme="minorHAnsi" w:hAnsiTheme="minorHAnsi"/>
          <w:b/>
          <w:bCs/>
          <w:color w:val="000000"/>
          <w:sz w:val="20"/>
          <w:szCs w:val="20"/>
        </w:rPr>
        <w:t>(a)</w:t>
      </w:r>
      <w:r w:rsidRPr="00500C9C">
        <w:rPr>
          <w:rFonts w:asciiTheme="minorHAnsi" w:hAnsiTheme="minorHAnsi"/>
          <w:color w:val="333333"/>
          <w:sz w:val="20"/>
          <w:szCs w:val="20"/>
        </w:rPr>
        <w:t> a record date has been fixed under paragraph 134(1)(c) and notice of it has been given under subsection 134(3);</w:t>
      </w:r>
    </w:p>
    <w:p w14:paraId="4719888F" w14:textId="77777777" w:rsidR="00B12A0E" w:rsidRPr="00500C9C" w:rsidRDefault="00B12A0E" w:rsidP="00536EE5">
      <w:pPr>
        <w:pStyle w:val="paragraph"/>
        <w:spacing w:before="168" w:beforeAutospacing="0" w:after="120" w:afterAutospacing="0"/>
        <w:ind w:left="720"/>
        <w:rPr>
          <w:rFonts w:asciiTheme="minorHAnsi" w:hAnsiTheme="minorHAnsi"/>
          <w:color w:val="333333"/>
          <w:sz w:val="20"/>
          <w:szCs w:val="20"/>
        </w:rPr>
      </w:pPr>
      <w:r w:rsidRPr="00500C9C">
        <w:rPr>
          <w:rStyle w:val="lawlabel"/>
          <w:rFonts w:asciiTheme="minorHAnsi" w:hAnsiTheme="minorHAnsi"/>
          <w:b/>
          <w:bCs/>
          <w:color w:val="000000"/>
          <w:sz w:val="20"/>
          <w:szCs w:val="20"/>
        </w:rPr>
        <w:t>(b)</w:t>
      </w:r>
      <w:r w:rsidRPr="00500C9C">
        <w:rPr>
          <w:rFonts w:asciiTheme="minorHAnsi" w:hAnsiTheme="minorHAnsi"/>
          <w:color w:val="333333"/>
          <w:sz w:val="20"/>
          <w:szCs w:val="20"/>
        </w:rPr>
        <w:t> the directors have called a meeting of shareholders and have given notice thereof under section 135; or</w:t>
      </w:r>
    </w:p>
    <w:p w14:paraId="3998B52F" w14:textId="77777777" w:rsidR="00B12A0E" w:rsidRPr="00500C9C" w:rsidRDefault="00B12A0E" w:rsidP="00536EE5">
      <w:pPr>
        <w:pStyle w:val="paragraph"/>
        <w:spacing w:before="168" w:beforeAutospacing="0" w:after="120" w:afterAutospacing="0"/>
        <w:ind w:left="720"/>
        <w:rPr>
          <w:rFonts w:asciiTheme="minorHAnsi" w:hAnsiTheme="minorHAnsi"/>
          <w:color w:val="333333"/>
          <w:sz w:val="20"/>
          <w:szCs w:val="20"/>
        </w:rPr>
      </w:pPr>
      <w:r w:rsidRPr="00500C9C">
        <w:rPr>
          <w:rStyle w:val="lawlabel"/>
          <w:rFonts w:asciiTheme="minorHAnsi" w:hAnsiTheme="minorHAnsi"/>
          <w:b/>
          <w:bCs/>
          <w:color w:val="000000"/>
          <w:sz w:val="20"/>
          <w:szCs w:val="20"/>
        </w:rPr>
        <w:t>(c)</w:t>
      </w:r>
      <w:r w:rsidRPr="00500C9C">
        <w:rPr>
          <w:rFonts w:asciiTheme="minorHAnsi" w:hAnsiTheme="minorHAnsi"/>
          <w:color w:val="333333"/>
          <w:sz w:val="20"/>
          <w:szCs w:val="20"/>
        </w:rPr>
        <w:t> the business of the meeting as stated in the requisition includes matters described in paragraphs 137(5)(b) to (e).</w:t>
      </w:r>
    </w:p>
    <w:p w14:paraId="66027C9A" w14:textId="341436A9" w:rsidR="00B12A0E" w:rsidRPr="00500C9C" w:rsidRDefault="00B9134B" w:rsidP="00B9134B">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 xml:space="preserve">Shareholder Calling Meeting </w:t>
      </w:r>
      <w:r w:rsidR="00B12A0E" w:rsidRPr="00500C9C">
        <w:rPr>
          <w:rStyle w:val="lawlabel"/>
          <w:rFonts w:asciiTheme="minorHAnsi" w:hAnsiTheme="minorHAnsi"/>
          <w:b/>
          <w:bCs/>
          <w:color w:val="000000"/>
          <w:sz w:val="20"/>
          <w:szCs w:val="20"/>
        </w:rPr>
        <w:t>(4)</w:t>
      </w:r>
      <w:r w:rsidR="00B12A0E" w:rsidRPr="00500C9C">
        <w:rPr>
          <w:rFonts w:asciiTheme="minorHAnsi" w:hAnsiTheme="minorHAnsi"/>
          <w:color w:val="333333"/>
          <w:sz w:val="20"/>
          <w:szCs w:val="20"/>
        </w:rPr>
        <w:t> </w:t>
      </w:r>
      <w:r w:rsidR="00B12A0E" w:rsidRPr="00500C9C">
        <w:rPr>
          <w:rFonts w:asciiTheme="minorHAnsi" w:hAnsiTheme="minorHAnsi"/>
          <w:color w:val="333333"/>
          <w:sz w:val="20"/>
          <w:szCs w:val="20"/>
          <w:highlight w:val="yellow"/>
        </w:rPr>
        <w:t>If the directors do not within twenty-one days after</w:t>
      </w:r>
      <w:r w:rsidR="00B12A0E" w:rsidRPr="00500C9C">
        <w:rPr>
          <w:rFonts w:asciiTheme="minorHAnsi" w:hAnsiTheme="minorHAnsi"/>
          <w:color w:val="333333"/>
          <w:sz w:val="20"/>
          <w:szCs w:val="20"/>
        </w:rPr>
        <w:t xml:space="preserve"> </w:t>
      </w:r>
      <w:r w:rsidR="00B12A0E" w:rsidRPr="00500C9C">
        <w:rPr>
          <w:rFonts w:asciiTheme="minorHAnsi" w:hAnsiTheme="minorHAnsi"/>
          <w:color w:val="333333"/>
          <w:sz w:val="20"/>
          <w:szCs w:val="20"/>
          <w:highlight w:val="yellow"/>
        </w:rPr>
        <w:t>receiving the requisition</w:t>
      </w:r>
      <w:r w:rsidR="00B12A0E" w:rsidRPr="00500C9C">
        <w:rPr>
          <w:rFonts w:asciiTheme="minorHAnsi" w:hAnsiTheme="minorHAnsi"/>
          <w:color w:val="333333"/>
          <w:sz w:val="20"/>
          <w:szCs w:val="20"/>
        </w:rPr>
        <w:t xml:space="preserve"> referred to in subsection (1) </w:t>
      </w:r>
      <w:r w:rsidR="00B12A0E" w:rsidRPr="00500C9C">
        <w:rPr>
          <w:rFonts w:asciiTheme="minorHAnsi" w:hAnsiTheme="minorHAnsi"/>
          <w:color w:val="333333"/>
          <w:sz w:val="20"/>
          <w:szCs w:val="20"/>
          <w:highlight w:val="yellow"/>
        </w:rPr>
        <w:t>call a meeting, any shareholder who signed the requisition may call the meeting</w:t>
      </w:r>
      <w:r w:rsidR="00B12A0E" w:rsidRPr="00500C9C">
        <w:rPr>
          <w:rFonts w:asciiTheme="minorHAnsi" w:hAnsiTheme="minorHAnsi"/>
          <w:color w:val="333333"/>
          <w:sz w:val="20"/>
          <w:szCs w:val="20"/>
        </w:rPr>
        <w:t>.</w:t>
      </w:r>
    </w:p>
    <w:p w14:paraId="4032AB2E" w14:textId="0681C488" w:rsidR="00B12A0E" w:rsidRPr="00500C9C" w:rsidRDefault="00B9134B" w:rsidP="00B9134B">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 xml:space="preserve">Procedure </w:t>
      </w:r>
      <w:r w:rsidR="00B12A0E" w:rsidRPr="00500C9C">
        <w:rPr>
          <w:rStyle w:val="lawlabel"/>
          <w:rFonts w:asciiTheme="minorHAnsi" w:hAnsiTheme="minorHAnsi"/>
          <w:b/>
          <w:bCs/>
          <w:color w:val="000000"/>
          <w:sz w:val="20"/>
          <w:szCs w:val="20"/>
        </w:rPr>
        <w:t>(5)</w:t>
      </w:r>
      <w:r w:rsidR="00B12A0E" w:rsidRPr="00500C9C">
        <w:rPr>
          <w:rFonts w:asciiTheme="minorHAnsi" w:hAnsiTheme="minorHAnsi"/>
          <w:color w:val="333333"/>
          <w:sz w:val="20"/>
          <w:szCs w:val="20"/>
        </w:rPr>
        <w:t> A meeting called under this section shall be called as nearly as possible in the manner in which meetings are to be called pursuant to the by-laws, this Part and Part XIII.</w:t>
      </w:r>
    </w:p>
    <w:p w14:paraId="44585E18" w14:textId="3B5D4A0B" w:rsidR="00B12A0E" w:rsidRPr="00500C9C" w:rsidRDefault="00B9134B" w:rsidP="00B9134B">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 xml:space="preserve">Reimbursement </w:t>
      </w:r>
      <w:r w:rsidR="00B12A0E" w:rsidRPr="00500C9C">
        <w:rPr>
          <w:rStyle w:val="lawlabel"/>
          <w:rFonts w:asciiTheme="minorHAnsi" w:hAnsiTheme="minorHAnsi"/>
          <w:b/>
          <w:bCs/>
          <w:color w:val="000000"/>
          <w:sz w:val="20"/>
          <w:szCs w:val="20"/>
        </w:rPr>
        <w:t>(6)</w:t>
      </w:r>
      <w:r w:rsidR="00B12A0E" w:rsidRPr="00500C9C">
        <w:rPr>
          <w:rFonts w:asciiTheme="minorHAnsi" w:hAnsiTheme="minorHAnsi"/>
          <w:color w:val="333333"/>
          <w:sz w:val="20"/>
          <w:szCs w:val="20"/>
        </w:rPr>
        <w:t> Unless the shareholders otherwise resolve at a meeting called under subsection (4), the corporation shall reimburse the shareholders the expenses reasonably incurred by them in requisitioning, calling and holding the meeting.</w:t>
      </w:r>
    </w:p>
    <w:p w14:paraId="71E77FD5" w14:textId="280AAD6C" w:rsidR="004E3633" w:rsidRPr="00500C9C" w:rsidRDefault="00B9134B" w:rsidP="00DC518E">
      <w:pPr>
        <w:pStyle w:val="Heading2"/>
        <w:rPr>
          <w:rFonts w:eastAsia="Times New Roman"/>
          <w:sz w:val="20"/>
          <w:szCs w:val="20"/>
        </w:rPr>
      </w:pPr>
      <w:bookmarkStart w:id="54" w:name="_Toc480996567"/>
      <w:r w:rsidRPr="00500C9C">
        <w:rPr>
          <w:rStyle w:val="sectionlabel"/>
          <w:bCs/>
          <w:color w:val="000000"/>
          <w:sz w:val="20"/>
          <w:szCs w:val="20"/>
        </w:rPr>
        <w:t>144</w:t>
      </w:r>
      <w:r w:rsidRPr="00500C9C">
        <w:rPr>
          <w:sz w:val="20"/>
          <w:szCs w:val="20"/>
        </w:rPr>
        <w:t> </w:t>
      </w:r>
      <w:r w:rsidRPr="00500C9C">
        <w:rPr>
          <w:rStyle w:val="lawlabel"/>
          <w:bCs/>
          <w:color w:val="000000"/>
          <w:sz w:val="20"/>
          <w:szCs w:val="20"/>
        </w:rPr>
        <w:t>(1)</w:t>
      </w:r>
      <w:r w:rsidRPr="00500C9C">
        <w:rPr>
          <w:sz w:val="20"/>
          <w:szCs w:val="20"/>
        </w:rPr>
        <w:t> </w:t>
      </w:r>
      <w:r w:rsidR="004E3633" w:rsidRPr="00500C9C">
        <w:rPr>
          <w:rFonts w:eastAsia="Times New Roman"/>
          <w:sz w:val="20"/>
          <w:szCs w:val="20"/>
        </w:rPr>
        <w:t>Meeting called by court</w:t>
      </w:r>
      <w:bookmarkEnd w:id="54"/>
    </w:p>
    <w:p w14:paraId="592005BD" w14:textId="7D53A338" w:rsidR="004E3633" w:rsidRPr="00500C9C" w:rsidRDefault="004E3633" w:rsidP="00536EE5">
      <w:pPr>
        <w:pStyle w:val="subsection"/>
        <w:spacing w:before="168" w:beforeAutospacing="0" w:after="120" w:afterAutospacing="0"/>
        <w:rPr>
          <w:rFonts w:asciiTheme="minorHAnsi" w:hAnsiTheme="minorHAnsi"/>
          <w:color w:val="333333"/>
          <w:sz w:val="20"/>
          <w:szCs w:val="20"/>
        </w:rPr>
      </w:pPr>
      <w:r w:rsidRPr="00500C9C">
        <w:rPr>
          <w:rFonts w:asciiTheme="minorHAnsi" w:hAnsiTheme="minorHAnsi"/>
          <w:color w:val="333333"/>
          <w:sz w:val="20"/>
          <w:szCs w:val="20"/>
        </w:rPr>
        <w:t xml:space="preserve">A court, </w:t>
      </w:r>
      <w:r w:rsidRPr="00500C9C">
        <w:rPr>
          <w:rFonts w:asciiTheme="minorHAnsi" w:hAnsiTheme="minorHAnsi"/>
          <w:color w:val="333333"/>
          <w:sz w:val="20"/>
          <w:szCs w:val="20"/>
          <w:highlight w:val="yellow"/>
        </w:rPr>
        <w:t>on the application of a director, a shareholder who is entitled to vote at a meeting of shareholders or the Directo</w:t>
      </w:r>
      <w:r w:rsidRPr="00500C9C">
        <w:rPr>
          <w:rFonts w:asciiTheme="minorHAnsi" w:hAnsiTheme="minorHAnsi"/>
          <w:color w:val="333333"/>
          <w:sz w:val="20"/>
          <w:szCs w:val="20"/>
        </w:rPr>
        <w:t>r, may order a meeting of a corporation to be called, held and conducted in the manner that the court directs, if</w:t>
      </w:r>
    </w:p>
    <w:p w14:paraId="3C890B23" w14:textId="77777777" w:rsidR="004E3633" w:rsidRPr="00500C9C" w:rsidRDefault="004E3633" w:rsidP="00536EE5">
      <w:pPr>
        <w:pStyle w:val="paragraph"/>
        <w:spacing w:before="168" w:beforeAutospacing="0" w:after="120" w:afterAutospacing="0"/>
        <w:ind w:left="720"/>
        <w:rPr>
          <w:rFonts w:asciiTheme="minorHAnsi" w:hAnsiTheme="minorHAnsi"/>
          <w:color w:val="333333"/>
          <w:sz w:val="20"/>
          <w:szCs w:val="20"/>
        </w:rPr>
      </w:pPr>
      <w:r w:rsidRPr="00500C9C">
        <w:rPr>
          <w:rStyle w:val="lawlabel"/>
          <w:rFonts w:asciiTheme="minorHAnsi" w:hAnsiTheme="minorHAnsi"/>
          <w:b/>
          <w:bCs/>
          <w:color w:val="000000"/>
          <w:sz w:val="20"/>
          <w:szCs w:val="20"/>
        </w:rPr>
        <w:t>(a)</w:t>
      </w:r>
      <w:r w:rsidRPr="00500C9C">
        <w:rPr>
          <w:rFonts w:asciiTheme="minorHAnsi" w:hAnsiTheme="minorHAnsi"/>
          <w:color w:val="333333"/>
          <w:sz w:val="20"/>
          <w:szCs w:val="20"/>
        </w:rPr>
        <w:t xml:space="preserve"> it is </w:t>
      </w:r>
      <w:r w:rsidRPr="00500C9C">
        <w:rPr>
          <w:rFonts w:asciiTheme="minorHAnsi" w:hAnsiTheme="minorHAnsi"/>
          <w:color w:val="333333"/>
          <w:sz w:val="20"/>
          <w:szCs w:val="20"/>
          <w:highlight w:val="yellow"/>
        </w:rPr>
        <w:t>impracticable to call the meeting</w:t>
      </w:r>
      <w:r w:rsidRPr="00500C9C">
        <w:rPr>
          <w:rFonts w:asciiTheme="minorHAnsi" w:hAnsiTheme="minorHAnsi"/>
          <w:color w:val="333333"/>
          <w:sz w:val="20"/>
          <w:szCs w:val="20"/>
        </w:rPr>
        <w:t xml:space="preserve"> within the time or in the manner in which those meetings are to be called;</w:t>
      </w:r>
    </w:p>
    <w:p w14:paraId="707D11A2" w14:textId="77777777" w:rsidR="004E3633" w:rsidRPr="00500C9C" w:rsidRDefault="004E3633" w:rsidP="00536EE5">
      <w:pPr>
        <w:pStyle w:val="paragraph"/>
        <w:spacing w:before="168" w:beforeAutospacing="0" w:after="120" w:afterAutospacing="0"/>
        <w:ind w:left="720"/>
        <w:rPr>
          <w:rFonts w:asciiTheme="minorHAnsi" w:hAnsiTheme="minorHAnsi"/>
          <w:color w:val="333333"/>
          <w:sz w:val="20"/>
          <w:szCs w:val="20"/>
        </w:rPr>
      </w:pPr>
      <w:r w:rsidRPr="00500C9C">
        <w:rPr>
          <w:rStyle w:val="lawlabel"/>
          <w:rFonts w:asciiTheme="minorHAnsi" w:hAnsiTheme="minorHAnsi"/>
          <w:b/>
          <w:bCs/>
          <w:color w:val="000000"/>
          <w:sz w:val="20"/>
          <w:szCs w:val="20"/>
        </w:rPr>
        <w:t>(b)</w:t>
      </w:r>
      <w:r w:rsidRPr="00500C9C">
        <w:rPr>
          <w:rFonts w:asciiTheme="minorHAnsi" w:hAnsiTheme="minorHAnsi"/>
          <w:color w:val="333333"/>
          <w:sz w:val="20"/>
          <w:szCs w:val="20"/>
        </w:rPr>
        <w:t xml:space="preserve"> it is </w:t>
      </w:r>
      <w:r w:rsidRPr="00500C9C">
        <w:rPr>
          <w:rFonts w:asciiTheme="minorHAnsi" w:hAnsiTheme="minorHAnsi"/>
          <w:color w:val="333333"/>
          <w:sz w:val="20"/>
          <w:szCs w:val="20"/>
          <w:highlight w:val="yellow"/>
        </w:rPr>
        <w:t>impracticable to conduct the meeting</w:t>
      </w:r>
      <w:r w:rsidRPr="00500C9C">
        <w:rPr>
          <w:rFonts w:asciiTheme="minorHAnsi" w:hAnsiTheme="minorHAnsi"/>
          <w:color w:val="333333"/>
          <w:sz w:val="20"/>
          <w:szCs w:val="20"/>
        </w:rPr>
        <w:t xml:space="preserve"> in the manner required by this Act or the by-laws; or</w:t>
      </w:r>
    </w:p>
    <w:p w14:paraId="7FAA55C5" w14:textId="570E9B3F" w:rsidR="00E111C7" w:rsidRPr="00500C9C" w:rsidRDefault="004E3633" w:rsidP="00536EE5">
      <w:pPr>
        <w:pStyle w:val="paragraph"/>
        <w:spacing w:before="168" w:beforeAutospacing="0" w:after="120" w:afterAutospacing="0"/>
        <w:ind w:left="720"/>
        <w:rPr>
          <w:rFonts w:asciiTheme="minorHAnsi" w:hAnsiTheme="minorHAnsi"/>
          <w:color w:val="333333"/>
          <w:sz w:val="20"/>
          <w:szCs w:val="20"/>
        </w:rPr>
      </w:pPr>
      <w:r w:rsidRPr="00500C9C">
        <w:rPr>
          <w:rStyle w:val="lawlabel"/>
          <w:rFonts w:asciiTheme="minorHAnsi" w:hAnsiTheme="minorHAnsi"/>
          <w:b/>
          <w:bCs/>
          <w:color w:val="000000"/>
          <w:sz w:val="20"/>
          <w:szCs w:val="20"/>
        </w:rPr>
        <w:t>(c)</w:t>
      </w:r>
      <w:r w:rsidRPr="00500C9C">
        <w:rPr>
          <w:rFonts w:asciiTheme="minorHAnsi" w:hAnsiTheme="minorHAnsi"/>
          <w:color w:val="333333"/>
          <w:sz w:val="20"/>
          <w:szCs w:val="20"/>
        </w:rPr>
        <w:t xml:space="preserve"> the court thinks that the meeting should be called, held and conducted within the time or in the manner it directs </w:t>
      </w:r>
      <w:r w:rsidRPr="00500C9C">
        <w:rPr>
          <w:rFonts w:asciiTheme="minorHAnsi" w:hAnsiTheme="minorHAnsi"/>
          <w:color w:val="333333"/>
          <w:sz w:val="20"/>
          <w:szCs w:val="20"/>
          <w:highlight w:val="yellow"/>
        </w:rPr>
        <w:t>for any other reason</w:t>
      </w:r>
      <w:r w:rsidRPr="00500C9C">
        <w:rPr>
          <w:rFonts w:asciiTheme="minorHAnsi" w:hAnsiTheme="minorHAnsi"/>
          <w:color w:val="333333"/>
          <w:sz w:val="20"/>
          <w:szCs w:val="20"/>
        </w:rPr>
        <w:t>.</w:t>
      </w:r>
    </w:p>
    <w:p w14:paraId="01155C48" w14:textId="60654B54" w:rsidR="0087582E" w:rsidRPr="00500C9C" w:rsidRDefault="00B9134B" w:rsidP="00B9134B">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lastRenderedPageBreak/>
        <w:t xml:space="preserve">Varying Quorum </w:t>
      </w:r>
      <w:r w:rsidR="0087582E" w:rsidRPr="00500C9C">
        <w:rPr>
          <w:rStyle w:val="lawlabel"/>
          <w:rFonts w:asciiTheme="minorHAnsi" w:hAnsiTheme="minorHAnsi"/>
          <w:b/>
          <w:bCs/>
          <w:color w:val="000000"/>
          <w:sz w:val="20"/>
          <w:szCs w:val="20"/>
        </w:rPr>
        <w:t>(2)</w:t>
      </w:r>
      <w:r w:rsidR="0087582E" w:rsidRPr="00500C9C">
        <w:rPr>
          <w:rFonts w:asciiTheme="minorHAnsi" w:hAnsiTheme="minorHAnsi"/>
          <w:color w:val="333333"/>
          <w:sz w:val="20"/>
          <w:szCs w:val="20"/>
        </w:rPr>
        <w:t> Without restricting the generality of subsection (1), the court may order that the quorum required by the by-laws or this Act be varied or dispensed with at a meeting called, held and conducted pursuant to this section.</w:t>
      </w:r>
    </w:p>
    <w:p w14:paraId="6BABF95C" w14:textId="28E19095" w:rsidR="0087582E" w:rsidRPr="00500C9C" w:rsidRDefault="00B9134B" w:rsidP="00B9134B">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 xml:space="preserve">Valid Meeting </w:t>
      </w:r>
      <w:r w:rsidR="0087582E" w:rsidRPr="00500C9C">
        <w:rPr>
          <w:rStyle w:val="lawlabel"/>
          <w:rFonts w:asciiTheme="minorHAnsi" w:hAnsiTheme="minorHAnsi"/>
          <w:b/>
          <w:bCs/>
          <w:color w:val="000000"/>
          <w:sz w:val="20"/>
          <w:szCs w:val="20"/>
        </w:rPr>
        <w:t>(3)</w:t>
      </w:r>
      <w:r w:rsidR="0087582E" w:rsidRPr="00500C9C">
        <w:rPr>
          <w:rFonts w:asciiTheme="minorHAnsi" w:hAnsiTheme="minorHAnsi"/>
          <w:color w:val="333333"/>
          <w:sz w:val="20"/>
          <w:szCs w:val="20"/>
        </w:rPr>
        <w:t> A meeting called, held and conducted pursuant to this section is for all purposes a meeting of shareholders of the corporation duly called, held and conducted.</w:t>
      </w:r>
    </w:p>
    <w:p w14:paraId="5EE21754" w14:textId="64096906" w:rsidR="00654675" w:rsidRPr="00500C9C" w:rsidRDefault="00654675" w:rsidP="00DC518E">
      <w:pPr>
        <w:pStyle w:val="Heading2"/>
        <w:rPr>
          <w:rFonts w:eastAsia="Times New Roman"/>
          <w:sz w:val="20"/>
          <w:szCs w:val="20"/>
        </w:rPr>
      </w:pPr>
      <w:bookmarkStart w:id="55" w:name="_Toc480996568"/>
      <w:r w:rsidRPr="00500C9C">
        <w:rPr>
          <w:rStyle w:val="sectionlabel"/>
          <w:bCs/>
          <w:color w:val="000000"/>
          <w:sz w:val="20"/>
          <w:szCs w:val="20"/>
        </w:rPr>
        <w:t>145.1</w:t>
      </w:r>
      <w:r w:rsidRPr="00500C9C">
        <w:rPr>
          <w:sz w:val="20"/>
          <w:szCs w:val="20"/>
        </w:rPr>
        <w:t> </w:t>
      </w:r>
      <w:r w:rsidRPr="00500C9C">
        <w:rPr>
          <w:rFonts w:eastAsia="Times New Roman"/>
          <w:sz w:val="20"/>
          <w:szCs w:val="20"/>
        </w:rPr>
        <w:t>Pooling agreement</w:t>
      </w:r>
      <w:bookmarkEnd w:id="55"/>
    </w:p>
    <w:p w14:paraId="6B04FCD2" w14:textId="59977815" w:rsidR="00282639" w:rsidRDefault="00654675" w:rsidP="00654675">
      <w:pPr>
        <w:pStyle w:val="section"/>
        <w:spacing w:before="168" w:beforeAutospacing="0" w:after="120" w:afterAutospacing="0"/>
        <w:rPr>
          <w:rFonts w:asciiTheme="minorHAnsi" w:hAnsiTheme="minorHAnsi"/>
          <w:color w:val="333333"/>
          <w:sz w:val="20"/>
          <w:szCs w:val="20"/>
        </w:rPr>
      </w:pPr>
      <w:r w:rsidRPr="00500C9C">
        <w:rPr>
          <w:rFonts w:asciiTheme="minorHAnsi" w:hAnsiTheme="minorHAnsi"/>
          <w:color w:val="333333"/>
          <w:sz w:val="20"/>
          <w:szCs w:val="20"/>
        </w:rPr>
        <w:t>A written agreement between two or more shareholders may provide that in exercising voting rights the shares held by them shall be voted as provided in the agreement.</w:t>
      </w:r>
    </w:p>
    <w:p w14:paraId="7521EB30" w14:textId="4C16F00E" w:rsidR="00EC22AF" w:rsidRPr="00EC22AF" w:rsidRDefault="00EC22AF" w:rsidP="00EC22AF">
      <w:pPr>
        <w:pStyle w:val="Heading2"/>
        <w:rPr>
          <w:rFonts w:eastAsia="Times New Roman"/>
        </w:rPr>
      </w:pPr>
      <w:bookmarkStart w:id="56" w:name="_Toc480996569"/>
      <w:r>
        <w:rPr>
          <w:rFonts w:eastAsia="Times New Roman"/>
        </w:rPr>
        <w:t xml:space="preserve">146 </w:t>
      </w:r>
      <w:r w:rsidRPr="00EC22AF">
        <w:rPr>
          <w:rFonts w:eastAsia="Times New Roman"/>
        </w:rPr>
        <w:t>Unanimous shareholder agreement</w:t>
      </w:r>
      <w:bookmarkEnd w:id="56"/>
    </w:p>
    <w:p w14:paraId="314893A3" w14:textId="77777777" w:rsidR="00EC22AF" w:rsidRPr="00EC22AF" w:rsidRDefault="00EC22AF" w:rsidP="00EC22AF">
      <w:pPr>
        <w:pStyle w:val="subsection"/>
        <w:spacing w:before="168" w:beforeAutospacing="0" w:after="120" w:afterAutospacing="0"/>
        <w:rPr>
          <w:rFonts w:asciiTheme="minorHAnsi" w:hAnsiTheme="minorHAnsi"/>
          <w:color w:val="333333"/>
          <w:sz w:val="20"/>
          <w:szCs w:val="20"/>
        </w:rPr>
      </w:pPr>
      <w:r w:rsidRPr="00EC22AF">
        <w:rPr>
          <w:rStyle w:val="sectionlabel"/>
          <w:rFonts w:asciiTheme="minorHAnsi" w:hAnsiTheme="minorHAnsi"/>
          <w:b/>
          <w:bCs/>
          <w:color w:val="000000"/>
          <w:sz w:val="20"/>
          <w:szCs w:val="20"/>
        </w:rPr>
        <w:t>146</w:t>
      </w:r>
      <w:r w:rsidRPr="00EC22AF">
        <w:rPr>
          <w:rFonts w:asciiTheme="minorHAnsi" w:hAnsiTheme="minorHAnsi"/>
          <w:color w:val="333333"/>
          <w:sz w:val="20"/>
          <w:szCs w:val="20"/>
        </w:rPr>
        <w:t> </w:t>
      </w:r>
      <w:r w:rsidRPr="00EC22AF">
        <w:rPr>
          <w:rStyle w:val="lawlabel"/>
          <w:rFonts w:asciiTheme="minorHAnsi" w:hAnsiTheme="minorHAnsi"/>
          <w:b/>
          <w:bCs/>
          <w:color w:val="000000"/>
          <w:sz w:val="20"/>
          <w:szCs w:val="20"/>
        </w:rPr>
        <w:t>(1)</w:t>
      </w:r>
      <w:r w:rsidRPr="00EC22AF">
        <w:rPr>
          <w:rFonts w:asciiTheme="minorHAnsi" w:hAnsiTheme="minorHAnsi"/>
          <w:color w:val="333333"/>
          <w:sz w:val="20"/>
          <w:szCs w:val="20"/>
        </w:rPr>
        <w:t> An otherwise lawful written agreement among all the shareholders of a corporation, or among all the shareholders and one or more persons who are not shareholders, that restricts, in whole or in part, the powers of the directors to manage, or supervise the management of, the business and affairs of the corporation is valid.</w:t>
      </w:r>
    </w:p>
    <w:p w14:paraId="4854B027" w14:textId="5CBD6715" w:rsidR="00EC22AF" w:rsidRPr="00EC22AF" w:rsidRDefault="00EC22AF" w:rsidP="00EC22AF">
      <w:pPr>
        <w:pStyle w:val="Heading6"/>
        <w:pBdr>
          <w:bottom w:val="none" w:sz="0" w:space="0" w:color="auto"/>
        </w:pBdr>
        <w:spacing w:before="0" w:line="240" w:lineRule="auto"/>
        <w:rPr>
          <w:rFonts w:eastAsia="Times New Roman"/>
          <w:color w:val="333333"/>
          <w:sz w:val="20"/>
          <w:szCs w:val="20"/>
        </w:rPr>
      </w:pPr>
      <w:r w:rsidRPr="00EC22AF">
        <w:rPr>
          <w:rFonts w:eastAsia="Times New Roman"/>
          <w:color w:val="333333"/>
          <w:sz w:val="20"/>
          <w:szCs w:val="20"/>
        </w:rPr>
        <w:t>Declaration by single shareholder</w:t>
      </w:r>
    </w:p>
    <w:p w14:paraId="73F69D22" w14:textId="77777777" w:rsidR="00EC22AF" w:rsidRPr="00EC22AF" w:rsidRDefault="00EC22AF" w:rsidP="00EC22AF">
      <w:pPr>
        <w:pStyle w:val="subsection"/>
        <w:spacing w:before="168" w:beforeAutospacing="0" w:after="120" w:afterAutospacing="0"/>
        <w:rPr>
          <w:rFonts w:asciiTheme="minorHAnsi" w:hAnsiTheme="minorHAnsi"/>
          <w:color w:val="333333"/>
          <w:sz w:val="20"/>
          <w:szCs w:val="20"/>
        </w:rPr>
      </w:pPr>
      <w:r w:rsidRPr="00EC22AF">
        <w:rPr>
          <w:rStyle w:val="lawlabel"/>
          <w:rFonts w:asciiTheme="minorHAnsi" w:hAnsiTheme="minorHAnsi"/>
          <w:b/>
          <w:bCs/>
          <w:color w:val="000000"/>
          <w:sz w:val="20"/>
          <w:szCs w:val="20"/>
        </w:rPr>
        <w:t>(2)</w:t>
      </w:r>
      <w:r w:rsidRPr="00EC22AF">
        <w:rPr>
          <w:rFonts w:asciiTheme="minorHAnsi" w:hAnsiTheme="minorHAnsi"/>
          <w:color w:val="333333"/>
          <w:sz w:val="20"/>
          <w:szCs w:val="20"/>
        </w:rPr>
        <w:t> If a person who is the beneficial owner of all the issued shares of a corporation makes a written declaration that restricts in whole or in part the powers of the directors to manage, or supervise the management of, the business and affairs of the corporation, the declaration is deemed to be a unanimous shareholder agreement.</w:t>
      </w:r>
    </w:p>
    <w:p w14:paraId="56F720CE" w14:textId="69286B71" w:rsidR="00EC22AF" w:rsidRPr="00EC22AF" w:rsidRDefault="00EC22AF" w:rsidP="00EC22AF">
      <w:pPr>
        <w:pStyle w:val="Heading6"/>
        <w:pBdr>
          <w:bottom w:val="none" w:sz="0" w:space="0" w:color="auto"/>
        </w:pBdr>
        <w:spacing w:before="0" w:line="240" w:lineRule="auto"/>
        <w:rPr>
          <w:rFonts w:eastAsia="Times New Roman"/>
          <w:color w:val="333333"/>
          <w:sz w:val="20"/>
          <w:szCs w:val="20"/>
        </w:rPr>
      </w:pPr>
      <w:r w:rsidRPr="00EC22AF">
        <w:rPr>
          <w:rFonts w:eastAsia="Times New Roman"/>
          <w:color w:val="333333"/>
          <w:sz w:val="20"/>
          <w:szCs w:val="20"/>
        </w:rPr>
        <w:t>Constructive party</w:t>
      </w:r>
    </w:p>
    <w:p w14:paraId="61B257A0" w14:textId="77777777" w:rsidR="00EC22AF" w:rsidRPr="00EC22AF" w:rsidRDefault="00EC22AF" w:rsidP="00EC22AF">
      <w:pPr>
        <w:pStyle w:val="subsection"/>
        <w:spacing w:before="168" w:beforeAutospacing="0" w:after="120" w:afterAutospacing="0"/>
        <w:rPr>
          <w:rFonts w:asciiTheme="minorHAnsi" w:hAnsiTheme="minorHAnsi"/>
          <w:color w:val="333333"/>
          <w:sz w:val="20"/>
          <w:szCs w:val="20"/>
        </w:rPr>
      </w:pPr>
      <w:r w:rsidRPr="00EC22AF">
        <w:rPr>
          <w:rStyle w:val="lawlabel"/>
          <w:rFonts w:asciiTheme="minorHAnsi" w:hAnsiTheme="minorHAnsi"/>
          <w:b/>
          <w:bCs/>
          <w:color w:val="000000"/>
          <w:sz w:val="20"/>
          <w:szCs w:val="20"/>
        </w:rPr>
        <w:t>(3)</w:t>
      </w:r>
      <w:r w:rsidRPr="00EC22AF">
        <w:rPr>
          <w:rFonts w:asciiTheme="minorHAnsi" w:hAnsiTheme="minorHAnsi"/>
          <w:color w:val="333333"/>
          <w:sz w:val="20"/>
          <w:szCs w:val="20"/>
        </w:rPr>
        <w:t> A purchaser or transferee of shares subject to a unanimous shareholder agreement is deemed to be a party to the agreement.</w:t>
      </w:r>
    </w:p>
    <w:p w14:paraId="11D87855" w14:textId="4EAEAD95" w:rsidR="00EC22AF" w:rsidRPr="00EC22AF" w:rsidRDefault="00EC22AF" w:rsidP="00EC22AF">
      <w:pPr>
        <w:pStyle w:val="Heading6"/>
        <w:pBdr>
          <w:bottom w:val="none" w:sz="0" w:space="0" w:color="auto"/>
        </w:pBdr>
        <w:spacing w:before="0" w:line="240" w:lineRule="auto"/>
        <w:rPr>
          <w:rFonts w:eastAsia="Times New Roman"/>
          <w:color w:val="333333"/>
          <w:sz w:val="20"/>
          <w:szCs w:val="20"/>
        </w:rPr>
      </w:pPr>
      <w:r w:rsidRPr="00EC22AF">
        <w:rPr>
          <w:rFonts w:eastAsia="Times New Roman"/>
          <w:color w:val="333333"/>
          <w:sz w:val="20"/>
          <w:szCs w:val="20"/>
        </w:rPr>
        <w:t>When no notice given</w:t>
      </w:r>
    </w:p>
    <w:p w14:paraId="388D1B3D" w14:textId="77777777" w:rsidR="00EC22AF" w:rsidRPr="00EC22AF" w:rsidRDefault="00EC22AF" w:rsidP="00EC22AF">
      <w:pPr>
        <w:pStyle w:val="subsection"/>
        <w:spacing w:before="168" w:beforeAutospacing="0" w:after="120" w:afterAutospacing="0"/>
        <w:rPr>
          <w:rFonts w:asciiTheme="minorHAnsi" w:hAnsiTheme="minorHAnsi"/>
          <w:color w:val="333333"/>
          <w:sz w:val="20"/>
          <w:szCs w:val="20"/>
        </w:rPr>
      </w:pPr>
      <w:r w:rsidRPr="00EC22AF">
        <w:rPr>
          <w:rStyle w:val="lawlabel"/>
          <w:rFonts w:asciiTheme="minorHAnsi" w:hAnsiTheme="minorHAnsi"/>
          <w:b/>
          <w:bCs/>
          <w:color w:val="000000"/>
          <w:sz w:val="20"/>
          <w:szCs w:val="20"/>
        </w:rPr>
        <w:t>(4)</w:t>
      </w:r>
      <w:r w:rsidRPr="00EC22AF">
        <w:rPr>
          <w:rFonts w:asciiTheme="minorHAnsi" w:hAnsiTheme="minorHAnsi"/>
          <w:color w:val="333333"/>
          <w:sz w:val="20"/>
          <w:szCs w:val="20"/>
        </w:rPr>
        <w:t> If notice is not given to a purchaser or transferee of the existence of a unanimous shareholder agreement, in the manner referred to in subsection 49(8) or otherwise, the purchaser or transferee may, no later than 30 days after they become aware of the existence of the unanimous shareholder agreement, rescind the transaction by which they acquired the shares.</w:t>
      </w:r>
    </w:p>
    <w:p w14:paraId="185ABC25" w14:textId="1E461DAC" w:rsidR="00EC22AF" w:rsidRPr="00EC22AF" w:rsidRDefault="00EC22AF" w:rsidP="00EC22AF">
      <w:pPr>
        <w:pStyle w:val="Heading6"/>
        <w:pBdr>
          <w:bottom w:val="none" w:sz="0" w:space="0" w:color="auto"/>
        </w:pBdr>
        <w:spacing w:before="0" w:line="240" w:lineRule="auto"/>
        <w:rPr>
          <w:rFonts w:eastAsia="Times New Roman"/>
          <w:color w:val="333333"/>
          <w:sz w:val="20"/>
          <w:szCs w:val="20"/>
        </w:rPr>
      </w:pPr>
      <w:r w:rsidRPr="00EC22AF">
        <w:rPr>
          <w:rFonts w:eastAsia="Times New Roman"/>
          <w:color w:val="333333"/>
          <w:sz w:val="20"/>
          <w:szCs w:val="20"/>
        </w:rPr>
        <w:t>Rights of shareholder</w:t>
      </w:r>
    </w:p>
    <w:p w14:paraId="6BF087C5" w14:textId="77777777" w:rsidR="00EC22AF" w:rsidRPr="00EC22AF" w:rsidRDefault="00EC22AF" w:rsidP="00EC22AF">
      <w:pPr>
        <w:pStyle w:val="subsection"/>
        <w:spacing w:before="168" w:beforeAutospacing="0" w:after="120" w:afterAutospacing="0"/>
        <w:rPr>
          <w:rFonts w:asciiTheme="minorHAnsi" w:hAnsiTheme="minorHAnsi"/>
          <w:color w:val="333333"/>
          <w:sz w:val="20"/>
          <w:szCs w:val="20"/>
        </w:rPr>
      </w:pPr>
      <w:r w:rsidRPr="00EC22AF">
        <w:rPr>
          <w:rStyle w:val="lawlabel"/>
          <w:rFonts w:asciiTheme="minorHAnsi" w:hAnsiTheme="minorHAnsi"/>
          <w:b/>
          <w:bCs/>
          <w:color w:val="000000"/>
          <w:sz w:val="20"/>
          <w:szCs w:val="20"/>
        </w:rPr>
        <w:t>(5)</w:t>
      </w:r>
      <w:r w:rsidRPr="00EC22AF">
        <w:rPr>
          <w:rFonts w:asciiTheme="minorHAnsi" w:hAnsiTheme="minorHAnsi"/>
          <w:color w:val="333333"/>
          <w:sz w:val="20"/>
          <w:szCs w:val="20"/>
        </w:rPr>
        <w:t> To the extent that a unanimous shareholder agreement restricts the powers of the directors to manage, or supervise the management of, the business and affairs of the corporation, parties to the unanimous shareholder agreement who are given that power to manage or supervise the management of the business and affairs of the corporation have all the rights, powers, duties and liabilities of a director of the corporation, whether they arise under this Act or otherwise, including any defences available to the directors, and the directors are relieved of their rights, powers, duties and liabilities, including their liabilities under section 119, to the same extent.</w:t>
      </w:r>
    </w:p>
    <w:p w14:paraId="0595707A" w14:textId="5E547276" w:rsidR="00EC22AF" w:rsidRPr="00EC22AF" w:rsidRDefault="00EC22AF" w:rsidP="00EC22AF">
      <w:pPr>
        <w:pStyle w:val="Heading6"/>
        <w:pBdr>
          <w:bottom w:val="none" w:sz="0" w:space="0" w:color="auto"/>
        </w:pBdr>
        <w:spacing w:before="0" w:line="240" w:lineRule="auto"/>
        <w:rPr>
          <w:rFonts w:eastAsia="Times New Roman"/>
          <w:color w:val="333333"/>
          <w:sz w:val="20"/>
          <w:szCs w:val="20"/>
        </w:rPr>
      </w:pPr>
      <w:r w:rsidRPr="00EC22AF">
        <w:rPr>
          <w:rFonts w:eastAsia="Times New Roman"/>
          <w:color w:val="333333"/>
          <w:sz w:val="20"/>
          <w:szCs w:val="20"/>
        </w:rPr>
        <w:t>Discretion of shareholders</w:t>
      </w:r>
    </w:p>
    <w:p w14:paraId="2163F662" w14:textId="579361AC" w:rsidR="00EC22AF" w:rsidRPr="00EC22AF" w:rsidRDefault="00EC22AF" w:rsidP="00EC22AF">
      <w:pPr>
        <w:pStyle w:val="subsection"/>
        <w:spacing w:before="168" w:beforeAutospacing="0" w:after="120" w:afterAutospacing="0"/>
        <w:rPr>
          <w:rFonts w:asciiTheme="minorHAnsi" w:hAnsiTheme="minorHAnsi"/>
          <w:color w:val="333333"/>
          <w:sz w:val="20"/>
          <w:szCs w:val="20"/>
        </w:rPr>
      </w:pPr>
      <w:r w:rsidRPr="00EC22AF">
        <w:rPr>
          <w:rStyle w:val="lawlabel"/>
          <w:rFonts w:asciiTheme="minorHAnsi" w:hAnsiTheme="minorHAnsi"/>
          <w:b/>
          <w:bCs/>
          <w:color w:val="000000"/>
          <w:sz w:val="20"/>
          <w:szCs w:val="20"/>
        </w:rPr>
        <w:t>(6)</w:t>
      </w:r>
      <w:r w:rsidRPr="00EC22AF">
        <w:rPr>
          <w:rFonts w:asciiTheme="minorHAnsi" w:hAnsiTheme="minorHAnsi"/>
          <w:color w:val="333333"/>
          <w:sz w:val="20"/>
          <w:szCs w:val="20"/>
        </w:rPr>
        <w:t> Nothing in this section prevents shareholders from fettering their discretion when exercising the powers of directors under a unanimous shareholder agreement.</w:t>
      </w:r>
    </w:p>
    <w:p w14:paraId="0BE86F3F" w14:textId="1CADF6DA" w:rsidR="008C4C99" w:rsidRPr="00500C9C" w:rsidRDefault="008C4C99" w:rsidP="008C4C99">
      <w:pPr>
        <w:pStyle w:val="Heading2"/>
        <w:rPr>
          <w:rFonts w:eastAsia="Times New Roman"/>
          <w:sz w:val="20"/>
          <w:szCs w:val="20"/>
        </w:rPr>
      </w:pPr>
      <w:bookmarkStart w:id="57" w:name="_Toc480996570"/>
      <w:r w:rsidRPr="00500C9C">
        <w:rPr>
          <w:rStyle w:val="sectionlabel"/>
          <w:bCs/>
          <w:color w:val="000000"/>
          <w:sz w:val="20"/>
          <w:szCs w:val="20"/>
        </w:rPr>
        <w:t>147</w:t>
      </w:r>
      <w:r w:rsidRPr="00500C9C">
        <w:rPr>
          <w:sz w:val="20"/>
          <w:szCs w:val="20"/>
        </w:rPr>
        <w:t> </w:t>
      </w:r>
      <w:r w:rsidRPr="00500C9C">
        <w:rPr>
          <w:rFonts w:eastAsia="Times New Roman"/>
          <w:sz w:val="20"/>
          <w:szCs w:val="20"/>
        </w:rPr>
        <w:t>Definitions</w:t>
      </w:r>
      <w:bookmarkEnd w:id="57"/>
    </w:p>
    <w:p w14:paraId="6F00751D" w14:textId="77777777" w:rsidR="008C4C99" w:rsidRPr="00500C9C" w:rsidRDefault="008C4C99" w:rsidP="008C4C99">
      <w:pPr>
        <w:pStyle w:val="section"/>
        <w:spacing w:before="168" w:beforeAutospacing="0" w:after="120" w:afterAutospacing="0"/>
        <w:rPr>
          <w:rFonts w:asciiTheme="minorHAnsi" w:hAnsiTheme="minorHAnsi"/>
          <w:color w:val="333333"/>
          <w:sz w:val="20"/>
          <w:szCs w:val="20"/>
        </w:rPr>
      </w:pPr>
      <w:r w:rsidRPr="00500C9C">
        <w:rPr>
          <w:rFonts w:asciiTheme="minorHAnsi" w:hAnsiTheme="minorHAnsi"/>
          <w:color w:val="333333"/>
          <w:sz w:val="20"/>
          <w:szCs w:val="20"/>
        </w:rPr>
        <w:t>In this Part,</w:t>
      </w:r>
    </w:p>
    <w:p w14:paraId="7F99C055" w14:textId="77777777" w:rsidR="008C4C99" w:rsidRPr="00500C9C" w:rsidRDefault="008C4C99" w:rsidP="008C4C99">
      <w:pPr>
        <w:pStyle w:val="definition"/>
        <w:spacing w:before="120" w:beforeAutospacing="0" w:after="173" w:afterAutospacing="0"/>
        <w:rPr>
          <w:rFonts w:asciiTheme="minorHAnsi" w:hAnsiTheme="minorHAnsi"/>
          <w:color w:val="333333"/>
          <w:sz w:val="20"/>
          <w:szCs w:val="20"/>
        </w:rPr>
      </w:pPr>
      <w:r w:rsidRPr="00500C9C">
        <w:rPr>
          <w:rStyle w:val="HTMLDefinition"/>
          <w:rFonts w:asciiTheme="minorHAnsi" w:hAnsiTheme="minorHAnsi"/>
          <w:b/>
          <w:bCs/>
          <w:color w:val="333333"/>
          <w:sz w:val="20"/>
          <w:szCs w:val="20"/>
        </w:rPr>
        <w:lastRenderedPageBreak/>
        <w:t>form of proxy</w:t>
      </w:r>
      <w:r w:rsidRPr="00500C9C">
        <w:rPr>
          <w:rStyle w:val="apple-converted-space"/>
          <w:rFonts w:asciiTheme="minorHAnsi" w:hAnsiTheme="minorHAnsi"/>
          <w:color w:val="333333"/>
          <w:sz w:val="20"/>
          <w:szCs w:val="20"/>
        </w:rPr>
        <w:t> </w:t>
      </w:r>
      <w:r w:rsidRPr="00500C9C">
        <w:rPr>
          <w:rFonts w:asciiTheme="minorHAnsi" w:hAnsiTheme="minorHAnsi"/>
          <w:color w:val="333333"/>
          <w:sz w:val="20"/>
          <w:szCs w:val="20"/>
        </w:rPr>
        <w:t xml:space="preserve">means a written or printed form that, on completion and execution or, in Quebec, on signing by or on behalf of a shareholder, becomes a proxy; </w:t>
      </w:r>
    </w:p>
    <w:p w14:paraId="4874852C" w14:textId="77777777" w:rsidR="008C4C99" w:rsidRPr="00500C9C" w:rsidRDefault="008C4C99" w:rsidP="008C4C99">
      <w:pPr>
        <w:pStyle w:val="definition"/>
        <w:spacing w:before="120" w:beforeAutospacing="0" w:after="173" w:afterAutospacing="0"/>
        <w:rPr>
          <w:rFonts w:asciiTheme="minorHAnsi" w:hAnsiTheme="minorHAnsi"/>
          <w:color w:val="333333"/>
          <w:sz w:val="20"/>
          <w:szCs w:val="20"/>
        </w:rPr>
      </w:pPr>
      <w:r w:rsidRPr="00500C9C">
        <w:rPr>
          <w:rStyle w:val="HTMLDefinition"/>
          <w:rFonts w:asciiTheme="minorHAnsi" w:hAnsiTheme="minorHAnsi"/>
          <w:b/>
          <w:bCs/>
          <w:color w:val="333333"/>
          <w:sz w:val="20"/>
          <w:szCs w:val="20"/>
        </w:rPr>
        <w:t>intermediary</w:t>
      </w:r>
      <w:r w:rsidRPr="00500C9C">
        <w:rPr>
          <w:rStyle w:val="apple-converted-space"/>
          <w:rFonts w:asciiTheme="minorHAnsi" w:hAnsiTheme="minorHAnsi"/>
          <w:color w:val="333333"/>
          <w:sz w:val="20"/>
          <w:szCs w:val="20"/>
        </w:rPr>
        <w:t> </w:t>
      </w:r>
      <w:r w:rsidRPr="00500C9C">
        <w:rPr>
          <w:rFonts w:asciiTheme="minorHAnsi" w:hAnsiTheme="minorHAnsi"/>
          <w:color w:val="333333"/>
          <w:sz w:val="20"/>
          <w:szCs w:val="20"/>
        </w:rPr>
        <w:t>means a person who holds a security on behalf of another person who is not the registered holder of the security, and includes</w:t>
      </w:r>
    </w:p>
    <w:p w14:paraId="3925D269" w14:textId="77777777" w:rsidR="008C4C99" w:rsidRPr="00500C9C" w:rsidRDefault="008C4C99" w:rsidP="00C94B5A">
      <w:pPr>
        <w:pStyle w:val="paragraph"/>
        <w:numPr>
          <w:ilvl w:val="0"/>
          <w:numId w:val="15"/>
        </w:numPr>
        <w:spacing w:before="0" w:beforeAutospacing="0" w:after="0" w:afterAutospacing="0"/>
        <w:ind w:left="714" w:hanging="357"/>
        <w:rPr>
          <w:rFonts w:asciiTheme="minorHAnsi" w:hAnsiTheme="minorHAnsi"/>
          <w:color w:val="333333"/>
          <w:sz w:val="20"/>
          <w:szCs w:val="20"/>
        </w:rPr>
      </w:pPr>
      <w:r w:rsidRPr="00500C9C">
        <w:rPr>
          <w:rFonts w:asciiTheme="minorHAnsi" w:hAnsiTheme="minorHAnsi"/>
          <w:color w:val="333333"/>
          <w:sz w:val="20"/>
          <w:szCs w:val="20"/>
        </w:rPr>
        <w:t>a securities broker or dealer required to be registered to trade or deal in securities under the laws of any jurisdiction;</w:t>
      </w:r>
    </w:p>
    <w:p w14:paraId="7B05CF6C" w14:textId="77777777" w:rsidR="008C4C99" w:rsidRPr="00500C9C" w:rsidRDefault="008C4C99" w:rsidP="00C94B5A">
      <w:pPr>
        <w:pStyle w:val="paragraph"/>
        <w:numPr>
          <w:ilvl w:val="0"/>
          <w:numId w:val="15"/>
        </w:numPr>
        <w:spacing w:before="0" w:beforeAutospacing="0" w:after="0" w:afterAutospacing="0"/>
        <w:ind w:left="714" w:hanging="357"/>
        <w:rPr>
          <w:rFonts w:asciiTheme="minorHAnsi" w:hAnsiTheme="minorHAnsi"/>
          <w:color w:val="333333"/>
          <w:sz w:val="20"/>
          <w:szCs w:val="20"/>
        </w:rPr>
      </w:pPr>
      <w:r w:rsidRPr="00500C9C">
        <w:rPr>
          <w:rFonts w:asciiTheme="minorHAnsi" w:hAnsiTheme="minorHAnsi"/>
          <w:color w:val="333333"/>
          <w:sz w:val="20"/>
          <w:szCs w:val="20"/>
        </w:rPr>
        <w:t>a securities depositary;</w:t>
      </w:r>
    </w:p>
    <w:p w14:paraId="28F354CD" w14:textId="77777777" w:rsidR="008C4C99" w:rsidRPr="00500C9C" w:rsidRDefault="008C4C99" w:rsidP="00C94B5A">
      <w:pPr>
        <w:pStyle w:val="paragraph"/>
        <w:numPr>
          <w:ilvl w:val="0"/>
          <w:numId w:val="15"/>
        </w:numPr>
        <w:spacing w:before="0" w:beforeAutospacing="0" w:after="0" w:afterAutospacing="0"/>
        <w:ind w:left="714" w:hanging="357"/>
        <w:rPr>
          <w:rFonts w:asciiTheme="minorHAnsi" w:hAnsiTheme="minorHAnsi"/>
          <w:color w:val="333333"/>
          <w:sz w:val="20"/>
          <w:szCs w:val="20"/>
        </w:rPr>
      </w:pPr>
      <w:r w:rsidRPr="00500C9C">
        <w:rPr>
          <w:rFonts w:asciiTheme="minorHAnsi" w:hAnsiTheme="minorHAnsi"/>
          <w:color w:val="333333"/>
          <w:sz w:val="20"/>
          <w:szCs w:val="20"/>
        </w:rPr>
        <w:t>a financial institution;</w:t>
      </w:r>
    </w:p>
    <w:p w14:paraId="1A090BF9" w14:textId="77777777" w:rsidR="008C4C99" w:rsidRPr="00500C9C" w:rsidRDefault="008C4C99" w:rsidP="00C94B5A">
      <w:pPr>
        <w:pStyle w:val="paragraph"/>
        <w:numPr>
          <w:ilvl w:val="0"/>
          <w:numId w:val="15"/>
        </w:numPr>
        <w:spacing w:before="0" w:beforeAutospacing="0" w:after="0" w:afterAutospacing="0"/>
        <w:ind w:left="714" w:hanging="357"/>
        <w:rPr>
          <w:rFonts w:asciiTheme="minorHAnsi" w:hAnsiTheme="minorHAnsi"/>
          <w:color w:val="333333"/>
          <w:sz w:val="20"/>
          <w:szCs w:val="20"/>
        </w:rPr>
      </w:pPr>
      <w:r w:rsidRPr="00500C9C">
        <w:rPr>
          <w:rFonts w:asciiTheme="minorHAnsi" w:hAnsiTheme="minorHAnsi"/>
          <w:color w:val="333333"/>
          <w:sz w:val="20"/>
          <w:szCs w:val="20"/>
        </w:rPr>
        <w:t>in respect of a clearing agency, a securities dealer, trust company, bank or other person, including another clearing agency, on whose behalf the clearing agency or its nominees hold securities of an issuer;</w:t>
      </w:r>
    </w:p>
    <w:p w14:paraId="681D1E94" w14:textId="77777777" w:rsidR="008C4C99" w:rsidRPr="00500C9C" w:rsidRDefault="008C4C99" w:rsidP="00C94B5A">
      <w:pPr>
        <w:pStyle w:val="paragraph"/>
        <w:numPr>
          <w:ilvl w:val="0"/>
          <w:numId w:val="15"/>
        </w:numPr>
        <w:spacing w:before="0" w:beforeAutospacing="0" w:after="0" w:afterAutospacing="0"/>
        <w:ind w:left="714" w:hanging="357"/>
        <w:rPr>
          <w:rFonts w:asciiTheme="minorHAnsi" w:hAnsiTheme="minorHAnsi"/>
          <w:color w:val="333333"/>
          <w:sz w:val="20"/>
          <w:szCs w:val="20"/>
        </w:rPr>
      </w:pPr>
      <w:r w:rsidRPr="00500C9C">
        <w:rPr>
          <w:rFonts w:asciiTheme="minorHAnsi" w:hAnsiTheme="minorHAnsi"/>
          <w:color w:val="333333"/>
          <w:sz w:val="20"/>
          <w:szCs w:val="20"/>
        </w:rPr>
        <w:t>a trustee or administrator of a self-administered retirement savings plan, retirement income fund, education savings plan or other similar self-administered savings or investment plan registered under the</w:t>
      </w:r>
      <w:r w:rsidRPr="00500C9C">
        <w:rPr>
          <w:rStyle w:val="apple-converted-space"/>
          <w:rFonts w:asciiTheme="minorHAnsi" w:hAnsiTheme="minorHAnsi"/>
          <w:color w:val="333333"/>
          <w:sz w:val="20"/>
          <w:szCs w:val="20"/>
        </w:rPr>
        <w:t> </w:t>
      </w:r>
      <w:hyperlink r:id="rId13" w:history="1">
        <w:r w:rsidRPr="00500C9C">
          <w:rPr>
            <w:rStyle w:val="Hyperlink"/>
            <w:rFonts w:asciiTheme="minorHAnsi" w:hAnsiTheme="minorHAnsi"/>
            <w:i/>
            <w:iCs/>
            <w:color w:val="7834BC"/>
            <w:sz w:val="20"/>
            <w:szCs w:val="20"/>
          </w:rPr>
          <w:t>Income Tax Act</w:t>
        </w:r>
      </w:hyperlink>
      <w:r w:rsidRPr="00500C9C">
        <w:rPr>
          <w:rFonts w:asciiTheme="minorHAnsi" w:hAnsiTheme="minorHAnsi"/>
          <w:color w:val="333333"/>
          <w:sz w:val="20"/>
          <w:szCs w:val="20"/>
        </w:rPr>
        <w:t>;</w:t>
      </w:r>
    </w:p>
    <w:p w14:paraId="402B0CC6" w14:textId="77777777" w:rsidR="008C4C99" w:rsidRPr="00500C9C" w:rsidRDefault="008C4C99" w:rsidP="00C94B5A">
      <w:pPr>
        <w:pStyle w:val="paragraph"/>
        <w:numPr>
          <w:ilvl w:val="0"/>
          <w:numId w:val="15"/>
        </w:numPr>
        <w:spacing w:before="0" w:beforeAutospacing="0" w:after="0" w:afterAutospacing="0"/>
        <w:ind w:left="714" w:hanging="357"/>
        <w:rPr>
          <w:rFonts w:asciiTheme="minorHAnsi" w:hAnsiTheme="minorHAnsi"/>
          <w:color w:val="333333"/>
          <w:sz w:val="20"/>
          <w:szCs w:val="20"/>
        </w:rPr>
      </w:pPr>
      <w:r w:rsidRPr="00500C9C">
        <w:rPr>
          <w:rFonts w:asciiTheme="minorHAnsi" w:hAnsiTheme="minorHAnsi"/>
          <w:color w:val="333333"/>
          <w:sz w:val="20"/>
          <w:szCs w:val="20"/>
        </w:rPr>
        <w:t>a nominee of a person referred to in any of paragraphs (a) to (e); and</w:t>
      </w:r>
    </w:p>
    <w:p w14:paraId="4E95EF2E" w14:textId="77777777" w:rsidR="008C4C99" w:rsidRPr="00500C9C" w:rsidRDefault="008C4C99" w:rsidP="00C94B5A">
      <w:pPr>
        <w:pStyle w:val="paragraph"/>
        <w:numPr>
          <w:ilvl w:val="0"/>
          <w:numId w:val="15"/>
        </w:numPr>
        <w:spacing w:before="0" w:beforeAutospacing="0" w:after="0" w:afterAutospacing="0"/>
        <w:ind w:left="714" w:hanging="357"/>
        <w:rPr>
          <w:rFonts w:asciiTheme="minorHAnsi" w:hAnsiTheme="minorHAnsi"/>
          <w:color w:val="333333"/>
          <w:sz w:val="20"/>
          <w:szCs w:val="20"/>
        </w:rPr>
      </w:pPr>
      <w:r w:rsidRPr="00500C9C">
        <w:rPr>
          <w:rFonts w:asciiTheme="minorHAnsi" w:hAnsiTheme="minorHAnsi"/>
          <w:color w:val="333333"/>
          <w:sz w:val="20"/>
          <w:szCs w:val="20"/>
        </w:rPr>
        <w:t>a person who carries out functions similar to those carried out by individuals or entities referred to in any of paragraphs (a) to (e) and that holds a security registered in its name, or in the name of its nominee, on behalf of another person who is not the registered holder of the security. (</w:t>
      </w:r>
      <w:r w:rsidRPr="00500C9C">
        <w:rPr>
          <w:rStyle w:val="definedtermlink"/>
          <w:rFonts w:asciiTheme="minorHAnsi" w:hAnsiTheme="minorHAnsi"/>
          <w:i/>
          <w:iCs/>
          <w:color w:val="333333"/>
          <w:sz w:val="20"/>
          <w:szCs w:val="20"/>
          <w:lang w:val="fr-FR"/>
        </w:rPr>
        <w:t>intermédiaire</w:t>
      </w:r>
      <w:r w:rsidRPr="00500C9C">
        <w:rPr>
          <w:rFonts w:asciiTheme="minorHAnsi" w:hAnsiTheme="minorHAnsi"/>
          <w:color w:val="333333"/>
          <w:sz w:val="20"/>
          <w:szCs w:val="20"/>
        </w:rPr>
        <w:t>)</w:t>
      </w:r>
    </w:p>
    <w:p w14:paraId="69059D16" w14:textId="77777777" w:rsidR="008C4C99" w:rsidRPr="00500C9C" w:rsidRDefault="008C4C99" w:rsidP="008C4C99">
      <w:pPr>
        <w:pStyle w:val="definition"/>
        <w:spacing w:before="120" w:beforeAutospacing="0" w:after="173" w:afterAutospacing="0"/>
        <w:rPr>
          <w:rFonts w:asciiTheme="minorHAnsi" w:hAnsiTheme="minorHAnsi"/>
          <w:color w:val="333333"/>
          <w:sz w:val="20"/>
          <w:szCs w:val="20"/>
        </w:rPr>
      </w:pPr>
      <w:r w:rsidRPr="00500C9C">
        <w:rPr>
          <w:rStyle w:val="HTMLDefinition"/>
          <w:rFonts w:asciiTheme="minorHAnsi" w:hAnsiTheme="minorHAnsi"/>
          <w:b/>
          <w:bCs/>
          <w:color w:val="333333"/>
          <w:sz w:val="20"/>
          <w:szCs w:val="20"/>
        </w:rPr>
        <w:t>proxy</w:t>
      </w:r>
      <w:r w:rsidRPr="00500C9C">
        <w:rPr>
          <w:rStyle w:val="apple-converted-space"/>
          <w:rFonts w:asciiTheme="minorHAnsi" w:hAnsiTheme="minorHAnsi"/>
          <w:color w:val="333333"/>
          <w:sz w:val="20"/>
          <w:szCs w:val="20"/>
        </w:rPr>
        <w:t> </w:t>
      </w:r>
      <w:r w:rsidRPr="00500C9C">
        <w:rPr>
          <w:rFonts w:asciiTheme="minorHAnsi" w:hAnsiTheme="minorHAnsi"/>
          <w:color w:val="333333"/>
          <w:sz w:val="20"/>
          <w:szCs w:val="20"/>
        </w:rPr>
        <w:t>means a completed and executed or, in Quebec, signed form of proxy by means of which a shareholder appoints a proxyholder to attend and act on the shareholder’s behalf at a meeting of shareholders; (</w:t>
      </w:r>
      <w:r w:rsidRPr="00500C9C">
        <w:rPr>
          <w:rStyle w:val="definedtermlink"/>
          <w:rFonts w:asciiTheme="minorHAnsi" w:hAnsiTheme="minorHAnsi"/>
          <w:i/>
          <w:iCs/>
          <w:color w:val="333333"/>
          <w:sz w:val="20"/>
          <w:szCs w:val="20"/>
          <w:lang w:val="fr-FR"/>
        </w:rPr>
        <w:t>procuration</w:t>
      </w:r>
      <w:r w:rsidRPr="00500C9C">
        <w:rPr>
          <w:rFonts w:asciiTheme="minorHAnsi" w:hAnsiTheme="minorHAnsi"/>
          <w:color w:val="333333"/>
          <w:sz w:val="20"/>
          <w:szCs w:val="20"/>
        </w:rPr>
        <w:t>)</w:t>
      </w:r>
    </w:p>
    <w:p w14:paraId="17684BFB" w14:textId="77777777" w:rsidR="008C4C99" w:rsidRPr="00500C9C" w:rsidRDefault="008C4C99" w:rsidP="008C4C99">
      <w:pPr>
        <w:pStyle w:val="definition"/>
        <w:spacing w:before="120" w:beforeAutospacing="0" w:after="173" w:afterAutospacing="0"/>
        <w:rPr>
          <w:rFonts w:asciiTheme="minorHAnsi" w:hAnsiTheme="minorHAnsi"/>
          <w:color w:val="333333"/>
          <w:sz w:val="20"/>
          <w:szCs w:val="20"/>
        </w:rPr>
      </w:pPr>
      <w:r w:rsidRPr="00500C9C">
        <w:rPr>
          <w:rStyle w:val="HTMLDefinition"/>
          <w:rFonts w:asciiTheme="minorHAnsi" w:hAnsiTheme="minorHAnsi"/>
          <w:b/>
          <w:bCs/>
          <w:color w:val="333333"/>
          <w:sz w:val="20"/>
          <w:szCs w:val="20"/>
        </w:rPr>
        <w:t>solicit</w:t>
      </w:r>
      <w:r w:rsidRPr="00500C9C">
        <w:rPr>
          <w:rStyle w:val="apple-converted-space"/>
          <w:rFonts w:asciiTheme="minorHAnsi" w:hAnsiTheme="minorHAnsi"/>
          <w:color w:val="333333"/>
          <w:sz w:val="20"/>
          <w:szCs w:val="20"/>
        </w:rPr>
        <w:t> </w:t>
      </w:r>
      <w:r w:rsidRPr="00500C9C">
        <w:rPr>
          <w:rFonts w:asciiTheme="minorHAnsi" w:hAnsiTheme="minorHAnsi"/>
          <w:color w:val="333333"/>
          <w:sz w:val="20"/>
          <w:szCs w:val="20"/>
        </w:rPr>
        <w:t>or</w:t>
      </w:r>
      <w:r w:rsidRPr="00500C9C">
        <w:rPr>
          <w:rStyle w:val="apple-converted-space"/>
          <w:rFonts w:asciiTheme="minorHAnsi" w:hAnsiTheme="minorHAnsi"/>
          <w:color w:val="333333"/>
          <w:sz w:val="20"/>
          <w:szCs w:val="20"/>
        </w:rPr>
        <w:t> </w:t>
      </w:r>
      <w:r w:rsidRPr="00500C9C">
        <w:rPr>
          <w:rStyle w:val="HTMLDefinition"/>
          <w:rFonts w:asciiTheme="minorHAnsi" w:hAnsiTheme="minorHAnsi"/>
          <w:b/>
          <w:bCs/>
          <w:color w:val="333333"/>
          <w:sz w:val="20"/>
          <w:szCs w:val="20"/>
        </w:rPr>
        <w:t>solicitation</w:t>
      </w:r>
    </w:p>
    <w:p w14:paraId="1737A0BF" w14:textId="77777777" w:rsidR="008C4C99" w:rsidRPr="00500C9C" w:rsidRDefault="008C4C99" w:rsidP="008C4C99">
      <w:pPr>
        <w:pStyle w:val="paragraph"/>
        <w:spacing w:before="0" w:beforeAutospacing="0" w:after="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(a)</w:t>
      </w:r>
      <w:r w:rsidRPr="00500C9C">
        <w:rPr>
          <w:rFonts w:asciiTheme="minorHAnsi" w:hAnsiTheme="minorHAnsi"/>
          <w:color w:val="333333"/>
          <w:sz w:val="20"/>
          <w:szCs w:val="20"/>
        </w:rPr>
        <w:t> includes</w:t>
      </w:r>
    </w:p>
    <w:p w14:paraId="4C1E7A94" w14:textId="77777777" w:rsidR="008C4C99" w:rsidRPr="00500C9C" w:rsidRDefault="008C4C99" w:rsidP="008C4C99">
      <w:pPr>
        <w:pStyle w:val="subparagraph"/>
        <w:spacing w:before="0" w:beforeAutospacing="0" w:after="0" w:afterAutospacing="0"/>
        <w:ind w:left="720"/>
        <w:rPr>
          <w:rFonts w:asciiTheme="minorHAnsi" w:hAnsiTheme="minorHAnsi"/>
          <w:color w:val="333333"/>
          <w:sz w:val="20"/>
          <w:szCs w:val="20"/>
        </w:rPr>
      </w:pPr>
      <w:r w:rsidRPr="00500C9C">
        <w:rPr>
          <w:rStyle w:val="lawlabel"/>
          <w:rFonts w:asciiTheme="minorHAnsi" w:hAnsiTheme="minorHAnsi"/>
          <w:b/>
          <w:bCs/>
          <w:color w:val="000000"/>
          <w:sz w:val="20"/>
          <w:szCs w:val="20"/>
        </w:rPr>
        <w:t>(i)</w:t>
      </w:r>
      <w:r w:rsidRPr="00500C9C">
        <w:rPr>
          <w:rFonts w:asciiTheme="minorHAnsi" w:hAnsiTheme="minorHAnsi"/>
          <w:color w:val="333333"/>
          <w:sz w:val="20"/>
          <w:szCs w:val="20"/>
        </w:rPr>
        <w:t> a request for a proxy whether or not accompanied by or included in a form of proxy,</w:t>
      </w:r>
    </w:p>
    <w:p w14:paraId="48516CA3" w14:textId="77777777" w:rsidR="008C4C99" w:rsidRPr="00500C9C" w:rsidRDefault="008C4C99" w:rsidP="008C4C99">
      <w:pPr>
        <w:pStyle w:val="subparagraph"/>
        <w:spacing w:before="0" w:beforeAutospacing="0" w:after="0" w:afterAutospacing="0"/>
        <w:ind w:left="720"/>
        <w:rPr>
          <w:rFonts w:asciiTheme="minorHAnsi" w:hAnsiTheme="minorHAnsi"/>
          <w:color w:val="333333"/>
          <w:sz w:val="20"/>
          <w:szCs w:val="20"/>
        </w:rPr>
      </w:pPr>
      <w:r w:rsidRPr="00500C9C">
        <w:rPr>
          <w:rStyle w:val="lawlabel"/>
          <w:rFonts w:asciiTheme="minorHAnsi" w:hAnsiTheme="minorHAnsi"/>
          <w:b/>
          <w:bCs/>
          <w:color w:val="000000"/>
          <w:sz w:val="20"/>
          <w:szCs w:val="20"/>
        </w:rPr>
        <w:t>(ii)</w:t>
      </w:r>
      <w:r w:rsidRPr="00500C9C">
        <w:rPr>
          <w:rFonts w:asciiTheme="minorHAnsi" w:hAnsiTheme="minorHAnsi"/>
          <w:color w:val="333333"/>
          <w:sz w:val="20"/>
          <w:szCs w:val="20"/>
        </w:rPr>
        <w:t> a request to execute or not to execute or, in Quebec, to sign or not to sign a form of proxy or to revoke a proxy,</w:t>
      </w:r>
    </w:p>
    <w:p w14:paraId="76C18021" w14:textId="77777777" w:rsidR="008C4C99" w:rsidRPr="00500C9C" w:rsidRDefault="008C4C99" w:rsidP="008C4C99">
      <w:pPr>
        <w:pStyle w:val="subparagraph"/>
        <w:spacing w:before="0" w:beforeAutospacing="0" w:after="0" w:afterAutospacing="0"/>
        <w:ind w:left="720"/>
        <w:rPr>
          <w:rFonts w:asciiTheme="minorHAnsi" w:hAnsiTheme="minorHAnsi"/>
          <w:color w:val="333333"/>
          <w:sz w:val="20"/>
          <w:szCs w:val="20"/>
        </w:rPr>
      </w:pPr>
      <w:r w:rsidRPr="00500C9C">
        <w:rPr>
          <w:rStyle w:val="lawlabel"/>
          <w:rFonts w:asciiTheme="minorHAnsi" w:hAnsiTheme="minorHAnsi"/>
          <w:b/>
          <w:bCs/>
          <w:color w:val="000000"/>
          <w:sz w:val="20"/>
          <w:szCs w:val="20"/>
        </w:rPr>
        <w:t>(iii)</w:t>
      </w:r>
      <w:r w:rsidRPr="00500C9C">
        <w:rPr>
          <w:rFonts w:asciiTheme="minorHAnsi" w:hAnsiTheme="minorHAnsi"/>
          <w:color w:val="333333"/>
          <w:sz w:val="20"/>
          <w:szCs w:val="20"/>
        </w:rPr>
        <w:t> the sending of a form of proxy or other communication to a shareholder under circumstances reasonably calculated to result in the procurement, withholding or revocation of a proxy, and</w:t>
      </w:r>
    </w:p>
    <w:p w14:paraId="785D66CC" w14:textId="77777777" w:rsidR="008C4C99" w:rsidRPr="00500C9C" w:rsidRDefault="008C4C99" w:rsidP="008C4C99">
      <w:pPr>
        <w:pStyle w:val="subparagraph"/>
        <w:spacing w:before="0" w:beforeAutospacing="0" w:after="0" w:afterAutospacing="0"/>
        <w:ind w:left="720"/>
        <w:rPr>
          <w:rFonts w:asciiTheme="minorHAnsi" w:hAnsiTheme="minorHAnsi"/>
          <w:color w:val="333333"/>
          <w:sz w:val="20"/>
          <w:szCs w:val="20"/>
        </w:rPr>
      </w:pPr>
      <w:r w:rsidRPr="00500C9C">
        <w:rPr>
          <w:rStyle w:val="lawlabel"/>
          <w:rFonts w:asciiTheme="minorHAnsi" w:hAnsiTheme="minorHAnsi"/>
          <w:b/>
          <w:bCs/>
          <w:color w:val="000000"/>
          <w:sz w:val="20"/>
          <w:szCs w:val="20"/>
        </w:rPr>
        <w:t>(iv)</w:t>
      </w:r>
      <w:r w:rsidRPr="00500C9C">
        <w:rPr>
          <w:rFonts w:asciiTheme="minorHAnsi" w:hAnsiTheme="minorHAnsi"/>
          <w:color w:val="333333"/>
          <w:sz w:val="20"/>
          <w:szCs w:val="20"/>
        </w:rPr>
        <w:t> the sending of a form of proxy to a shareholder under section 149; but</w:t>
      </w:r>
    </w:p>
    <w:p w14:paraId="323DA735" w14:textId="77777777" w:rsidR="008C4C99" w:rsidRPr="00500C9C" w:rsidRDefault="008C4C99" w:rsidP="008C4C99">
      <w:pPr>
        <w:pStyle w:val="paragraph"/>
        <w:spacing w:before="0" w:beforeAutospacing="0" w:after="0" w:afterAutospacing="0"/>
        <w:outlineLvl w:val="0"/>
        <w:rPr>
          <w:rFonts w:asciiTheme="minorHAnsi" w:hAnsiTheme="minorHAnsi"/>
          <w:color w:val="333333"/>
          <w:sz w:val="20"/>
          <w:szCs w:val="20"/>
        </w:rPr>
      </w:pPr>
      <w:r w:rsidRPr="00500C9C">
        <w:rPr>
          <w:rStyle w:val="lawlabel"/>
          <w:rFonts w:asciiTheme="minorHAnsi" w:hAnsiTheme="minorHAnsi"/>
          <w:b/>
          <w:bCs/>
          <w:color w:val="000000"/>
          <w:sz w:val="20"/>
          <w:szCs w:val="20"/>
        </w:rPr>
        <w:t>(b)</w:t>
      </w:r>
      <w:r w:rsidRPr="00500C9C">
        <w:rPr>
          <w:rFonts w:asciiTheme="minorHAnsi" w:hAnsiTheme="minorHAnsi"/>
          <w:color w:val="333333"/>
          <w:sz w:val="20"/>
          <w:szCs w:val="20"/>
        </w:rPr>
        <w:t> does not include</w:t>
      </w:r>
    </w:p>
    <w:p w14:paraId="024462EA" w14:textId="77777777" w:rsidR="008C4C99" w:rsidRPr="00500C9C" w:rsidRDefault="008C4C99" w:rsidP="008C4C99">
      <w:pPr>
        <w:pStyle w:val="subparagraph"/>
        <w:spacing w:before="0" w:beforeAutospacing="0" w:after="0" w:afterAutospacing="0"/>
        <w:ind w:left="720"/>
        <w:rPr>
          <w:rFonts w:asciiTheme="minorHAnsi" w:hAnsiTheme="minorHAnsi"/>
          <w:color w:val="333333"/>
          <w:sz w:val="20"/>
          <w:szCs w:val="20"/>
        </w:rPr>
      </w:pPr>
      <w:r w:rsidRPr="00500C9C">
        <w:rPr>
          <w:rStyle w:val="lawlabel"/>
          <w:rFonts w:asciiTheme="minorHAnsi" w:hAnsiTheme="minorHAnsi"/>
          <w:b/>
          <w:bCs/>
          <w:color w:val="000000"/>
          <w:sz w:val="20"/>
          <w:szCs w:val="20"/>
        </w:rPr>
        <w:t>(i)</w:t>
      </w:r>
      <w:r w:rsidRPr="00500C9C">
        <w:rPr>
          <w:rFonts w:asciiTheme="minorHAnsi" w:hAnsiTheme="minorHAnsi"/>
          <w:color w:val="333333"/>
          <w:sz w:val="20"/>
          <w:szCs w:val="20"/>
        </w:rPr>
        <w:t> the sending of a form of proxy in response to an unsolicited request made by or on behalf of a shareholder,</w:t>
      </w:r>
    </w:p>
    <w:p w14:paraId="14936980" w14:textId="77777777" w:rsidR="008C4C99" w:rsidRPr="00500C9C" w:rsidRDefault="008C4C99" w:rsidP="008C4C99">
      <w:pPr>
        <w:pStyle w:val="subparagraph"/>
        <w:spacing w:before="0" w:beforeAutospacing="0" w:after="0" w:afterAutospacing="0"/>
        <w:ind w:left="720"/>
        <w:rPr>
          <w:rFonts w:asciiTheme="minorHAnsi" w:hAnsiTheme="minorHAnsi"/>
          <w:color w:val="333333"/>
          <w:sz w:val="20"/>
          <w:szCs w:val="20"/>
        </w:rPr>
      </w:pPr>
      <w:r w:rsidRPr="00500C9C">
        <w:rPr>
          <w:rStyle w:val="lawlabel"/>
          <w:rFonts w:asciiTheme="minorHAnsi" w:hAnsiTheme="minorHAnsi"/>
          <w:b/>
          <w:bCs/>
          <w:color w:val="000000"/>
          <w:sz w:val="20"/>
          <w:szCs w:val="20"/>
        </w:rPr>
        <w:t>(ii)</w:t>
      </w:r>
      <w:r w:rsidRPr="00500C9C">
        <w:rPr>
          <w:rFonts w:asciiTheme="minorHAnsi" w:hAnsiTheme="minorHAnsi"/>
          <w:color w:val="333333"/>
          <w:sz w:val="20"/>
          <w:szCs w:val="20"/>
        </w:rPr>
        <w:t> the performance of administrative acts or professional services on behalf of a person soliciting a proxy,</w:t>
      </w:r>
    </w:p>
    <w:p w14:paraId="764319B5" w14:textId="77777777" w:rsidR="008C4C99" w:rsidRPr="00500C9C" w:rsidRDefault="008C4C99" w:rsidP="008C4C99">
      <w:pPr>
        <w:pStyle w:val="subparagraph"/>
        <w:spacing w:before="0" w:beforeAutospacing="0" w:after="0" w:afterAutospacing="0"/>
        <w:ind w:left="720"/>
        <w:rPr>
          <w:rFonts w:asciiTheme="minorHAnsi" w:hAnsiTheme="minorHAnsi"/>
          <w:color w:val="333333"/>
          <w:sz w:val="20"/>
          <w:szCs w:val="20"/>
        </w:rPr>
      </w:pPr>
      <w:r w:rsidRPr="00500C9C">
        <w:rPr>
          <w:rStyle w:val="lawlabel"/>
          <w:rFonts w:asciiTheme="minorHAnsi" w:hAnsiTheme="minorHAnsi"/>
          <w:b/>
          <w:bCs/>
          <w:color w:val="000000"/>
          <w:sz w:val="20"/>
          <w:szCs w:val="20"/>
        </w:rPr>
        <w:t>(iii)</w:t>
      </w:r>
      <w:r w:rsidRPr="00500C9C">
        <w:rPr>
          <w:rFonts w:asciiTheme="minorHAnsi" w:hAnsiTheme="minorHAnsi"/>
          <w:color w:val="333333"/>
          <w:sz w:val="20"/>
          <w:szCs w:val="20"/>
        </w:rPr>
        <w:t> the sending by an intermediary of the documents referred to in section 153,</w:t>
      </w:r>
    </w:p>
    <w:p w14:paraId="073E2D2B" w14:textId="77777777" w:rsidR="008C4C99" w:rsidRPr="00500C9C" w:rsidRDefault="008C4C99" w:rsidP="008C4C99">
      <w:pPr>
        <w:pStyle w:val="subparagraph"/>
        <w:spacing w:before="0" w:beforeAutospacing="0" w:after="0" w:afterAutospacing="0"/>
        <w:ind w:left="720"/>
        <w:rPr>
          <w:rFonts w:asciiTheme="minorHAnsi" w:hAnsiTheme="minorHAnsi"/>
          <w:color w:val="333333"/>
          <w:sz w:val="20"/>
          <w:szCs w:val="20"/>
        </w:rPr>
      </w:pPr>
      <w:r w:rsidRPr="00500C9C">
        <w:rPr>
          <w:rStyle w:val="lawlabel"/>
          <w:rFonts w:asciiTheme="minorHAnsi" w:hAnsiTheme="minorHAnsi"/>
          <w:b/>
          <w:bCs/>
          <w:color w:val="000000"/>
          <w:sz w:val="20"/>
          <w:szCs w:val="20"/>
        </w:rPr>
        <w:t>(iv)</w:t>
      </w:r>
      <w:r w:rsidRPr="00500C9C">
        <w:rPr>
          <w:rFonts w:asciiTheme="minorHAnsi" w:hAnsiTheme="minorHAnsi"/>
          <w:color w:val="333333"/>
          <w:sz w:val="20"/>
          <w:szCs w:val="20"/>
        </w:rPr>
        <w:t> a solicitation by a person in respect of shares of which the person is the beneficial owner,</w:t>
      </w:r>
    </w:p>
    <w:p w14:paraId="77577A33" w14:textId="77777777" w:rsidR="008C4C99" w:rsidRPr="00500C9C" w:rsidRDefault="008C4C99" w:rsidP="008C4C99">
      <w:pPr>
        <w:pStyle w:val="subparagraph"/>
        <w:spacing w:before="0" w:beforeAutospacing="0" w:after="0" w:afterAutospacing="0"/>
        <w:ind w:left="720"/>
        <w:rPr>
          <w:rFonts w:asciiTheme="minorHAnsi" w:hAnsiTheme="minorHAnsi"/>
          <w:color w:val="333333"/>
          <w:sz w:val="20"/>
          <w:szCs w:val="20"/>
        </w:rPr>
      </w:pPr>
      <w:r w:rsidRPr="00500C9C">
        <w:rPr>
          <w:rStyle w:val="lawlabel"/>
          <w:rFonts w:asciiTheme="minorHAnsi" w:hAnsiTheme="minorHAnsi"/>
          <w:b/>
          <w:bCs/>
          <w:color w:val="000000"/>
          <w:sz w:val="20"/>
          <w:szCs w:val="20"/>
        </w:rPr>
        <w:t>(v)</w:t>
      </w:r>
      <w:r w:rsidRPr="00500C9C">
        <w:rPr>
          <w:rFonts w:asciiTheme="minorHAnsi" w:hAnsiTheme="minorHAnsi"/>
          <w:color w:val="333333"/>
          <w:sz w:val="20"/>
          <w:szCs w:val="20"/>
        </w:rPr>
        <w:t> a public announcement, as prescribed, by a shareholder of how the shareholder intends to vote and the reasons for that decision,</w:t>
      </w:r>
    </w:p>
    <w:p w14:paraId="71F7DD7A" w14:textId="77777777" w:rsidR="008C4C99" w:rsidRPr="00500C9C" w:rsidRDefault="008C4C99" w:rsidP="008C4C99">
      <w:pPr>
        <w:pStyle w:val="subparagraph"/>
        <w:spacing w:before="0" w:beforeAutospacing="0" w:after="0" w:afterAutospacing="0"/>
        <w:ind w:left="720"/>
        <w:rPr>
          <w:rFonts w:asciiTheme="minorHAnsi" w:hAnsiTheme="minorHAnsi"/>
          <w:color w:val="333333"/>
          <w:sz w:val="20"/>
          <w:szCs w:val="20"/>
        </w:rPr>
      </w:pPr>
      <w:r w:rsidRPr="00500C9C">
        <w:rPr>
          <w:rStyle w:val="lawlabel"/>
          <w:rFonts w:asciiTheme="minorHAnsi" w:hAnsiTheme="minorHAnsi"/>
          <w:b/>
          <w:bCs/>
          <w:color w:val="000000"/>
          <w:sz w:val="20"/>
          <w:szCs w:val="20"/>
        </w:rPr>
        <w:t>(vi)</w:t>
      </w:r>
      <w:r w:rsidRPr="00500C9C">
        <w:rPr>
          <w:rFonts w:asciiTheme="minorHAnsi" w:hAnsiTheme="minorHAnsi"/>
          <w:color w:val="333333"/>
          <w:sz w:val="20"/>
          <w:szCs w:val="20"/>
        </w:rPr>
        <w:t> a communication for the purposes of obtaining the number of shares required for a shareholder proposal under subsection 137(1.1), or</w:t>
      </w:r>
    </w:p>
    <w:p w14:paraId="4CF88156" w14:textId="77777777" w:rsidR="008C4C99" w:rsidRPr="00500C9C" w:rsidRDefault="008C4C99" w:rsidP="008C4C99">
      <w:pPr>
        <w:pStyle w:val="subparagraph"/>
        <w:spacing w:before="0" w:beforeAutospacing="0" w:after="0" w:afterAutospacing="0"/>
        <w:ind w:left="720"/>
        <w:rPr>
          <w:rFonts w:asciiTheme="minorHAnsi" w:hAnsiTheme="minorHAnsi"/>
          <w:color w:val="333333"/>
          <w:sz w:val="20"/>
          <w:szCs w:val="20"/>
        </w:rPr>
      </w:pPr>
      <w:r w:rsidRPr="00500C9C">
        <w:rPr>
          <w:rStyle w:val="lawlabel"/>
          <w:rFonts w:asciiTheme="minorHAnsi" w:hAnsiTheme="minorHAnsi"/>
          <w:b/>
          <w:bCs/>
          <w:color w:val="000000"/>
          <w:sz w:val="20"/>
          <w:szCs w:val="20"/>
        </w:rPr>
        <w:t>(vii)</w:t>
      </w:r>
      <w:r w:rsidRPr="00500C9C">
        <w:rPr>
          <w:rFonts w:asciiTheme="minorHAnsi" w:hAnsiTheme="minorHAnsi"/>
          <w:color w:val="333333"/>
          <w:sz w:val="20"/>
          <w:szCs w:val="20"/>
        </w:rPr>
        <w:t> a communication, other than a solicitation by or on behalf of the management of the corporation, that is made to shareholders, in any circumstances that may be prescribed; (</w:t>
      </w:r>
      <w:r w:rsidRPr="00500C9C">
        <w:rPr>
          <w:rStyle w:val="definedtermlink"/>
          <w:rFonts w:asciiTheme="minorHAnsi" w:hAnsiTheme="minorHAnsi"/>
          <w:i/>
          <w:iCs/>
          <w:color w:val="333333"/>
          <w:sz w:val="20"/>
          <w:szCs w:val="20"/>
          <w:lang w:val="fr-FR"/>
        </w:rPr>
        <w:t>sollicitation</w:t>
      </w:r>
      <w:r w:rsidRPr="00500C9C">
        <w:rPr>
          <w:rFonts w:asciiTheme="minorHAnsi" w:hAnsiTheme="minorHAnsi"/>
          <w:color w:val="333333"/>
          <w:sz w:val="20"/>
          <w:szCs w:val="20"/>
        </w:rPr>
        <w:t>)</w:t>
      </w:r>
    </w:p>
    <w:p w14:paraId="7486AF5C" w14:textId="77777777" w:rsidR="008C4C99" w:rsidRPr="00500C9C" w:rsidRDefault="008C4C99" w:rsidP="008C4C99">
      <w:pPr>
        <w:pStyle w:val="definition"/>
        <w:spacing w:before="120" w:beforeAutospacing="0" w:after="173" w:afterAutospacing="0"/>
        <w:rPr>
          <w:rFonts w:asciiTheme="minorHAnsi" w:hAnsiTheme="minorHAnsi"/>
          <w:color w:val="333333"/>
          <w:sz w:val="20"/>
          <w:szCs w:val="20"/>
        </w:rPr>
      </w:pPr>
      <w:r w:rsidRPr="00500C9C">
        <w:rPr>
          <w:rStyle w:val="HTMLDefinition"/>
          <w:rFonts w:asciiTheme="minorHAnsi" w:hAnsiTheme="minorHAnsi"/>
          <w:b/>
          <w:bCs/>
          <w:color w:val="333333"/>
          <w:sz w:val="20"/>
          <w:szCs w:val="20"/>
        </w:rPr>
        <w:t>solicitation by or on behalf of the management of a corporation</w:t>
      </w:r>
      <w:r w:rsidRPr="00500C9C">
        <w:rPr>
          <w:rStyle w:val="apple-converted-space"/>
          <w:rFonts w:asciiTheme="minorHAnsi" w:hAnsiTheme="minorHAnsi"/>
          <w:color w:val="333333"/>
          <w:sz w:val="20"/>
          <w:szCs w:val="20"/>
        </w:rPr>
        <w:t> </w:t>
      </w:r>
      <w:r w:rsidRPr="00500C9C">
        <w:rPr>
          <w:rFonts w:asciiTheme="minorHAnsi" w:hAnsiTheme="minorHAnsi"/>
          <w:color w:val="333333"/>
          <w:sz w:val="20"/>
          <w:szCs w:val="20"/>
        </w:rPr>
        <w:t>means a solicitation by any person pursuant to a resolution or instructions of, or with the acquiescence of, the directors or a committee of the directors.</w:t>
      </w:r>
    </w:p>
    <w:p w14:paraId="6E024492" w14:textId="66D8A48E" w:rsidR="008C4C99" w:rsidRPr="00500C9C" w:rsidRDefault="008C4C99" w:rsidP="008C4C99">
      <w:pPr>
        <w:pStyle w:val="Heading2"/>
        <w:rPr>
          <w:rFonts w:eastAsia="Times New Roman"/>
          <w:sz w:val="20"/>
          <w:szCs w:val="20"/>
        </w:rPr>
      </w:pPr>
      <w:bookmarkStart w:id="58" w:name="_Toc480996571"/>
      <w:r w:rsidRPr="00500C9C">
        <w:rPr>
          <w:rStyle w:val="sectionlabel"/>
          <w:bCs/>
          <w:color w:val="000000"/>
          <w:sz w:val="20"/>
          <w:szCs w:val="20"/>
        </w:rPr>
        <w:t>149</w:t>
      </w:r>
      <w:r w:rsidRPr="00500C9C">
        <w:rPr>
          <w:sz w:val="20"/>
          <w:szCs w:val="20"/>
        </w:rPr>
        <w:t> </w:t>
      </w:r>
      <w:r w:rsidRPr="00500C9C">
        <w:rPr>
          <w:rStyle w:val="lawlabel"/>
          <w:bCs/>
          <w:color w:val="000000"/>
          <w:sz w:val="20"/>
          <w:szCs w:val="20"/>
        </w:rPr>
        <w:t>(1)</w:t>
      </w:r>
      <w:r w:rsidRPr="00500C9C">
        <w:rPr>
          <w:sz w:val="20"/>
          <w:szCs w:val="20"/>
        </w:rPr>
        <w:t> </w:t>
      </w:r>
      <w:r w:rsidRPr="00500C9C">
        <w:rPr>
          <w:rFonts w:eastAsia="Times New Roman"/>
          <w:sz w:val="20"/>
          <w:szCs w:val="20"/>
        </w:rPr>
        <w:t>Mandatory solicitation</w:t>
      </w:r>
      <w:bookmarkEnd w:id="58"/>
    </w:p>
    <w:p w14:paraId="680D8175" w14:textId="77777777" w:rsidR="008C4C99" w:rsidRPr="00500C9C" w:rsidRDefault="008C4C99" w:rsidP="008C4C99">
      <w:pPr>
        <w:pStyle w:val="subsection"/>
        <w:spacing w:before="168" w:beforeAutospacing="0" w:after="120" w:afterAutospacing="0"/>
        <w:rPr>
          <w:rFonts w:asciiTheme="minorHAnsi" w:hAnsiTheme="minorHAnsi"/>
          <w:color w:val="333333"/>
          <w:sz w:val="20"/>
          <w:szCs w:val="20"/>
        </w:rPr>
      </w:pPr>
      <w:r w:rsidRPr="00500C9C">
        <w:rPr>
          <w:rFonts w:asciiTheme="minorHAnsi" w:hAnsiTheme="minorHAnsi"/>
          <w:color w:val="333333"/>
          <w:sz w:val="20"/>
          <w:szCs w:val="20"/>
        </w:rPr>
        <w:t>Subject to subsection (2), the management of a corporation shall, concurrently with giving notice of a meeting of shareholders, send a form of proxy in prescribed form to each shareholder who is entitled to receive notice of the meeting.</w:t>
      </w:r>
    </w:p>
    <w:p w14:paraId="692C5F69" w14:textId="77777777" w:rsidR="008C4C99" w:rsidRPr="00500C9C" w:rsidRDefault="008C4C99" w:rsidP="008C4C99">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lastRenderedPageBreak/>
        <w:t>Exception (2)</w:t>
      </w:r>
      <w:r w:rsidRPr="00500C9C">
        <w:rPr>
          <w:rFonts w:asciiTheme="minorHAnsi" w:hAnsiTheme="minorHAnsi"/>
          <w:color w:val="333333"/>
          <w:sz w:val="20"/>
          <w:szCs w:val="20"/>
        </w:rPr>
        <w:t> The management of the corporation is not required to send a form of proxy under subsection (1) if it</w:t>
      </w:r>
    </w:p>
    <w:p w14:paraId="66552D49" w14:textId="77777777" w:rsidR="008C4C99" w:rsidRPr="00500C9C" w:rsidRDefault="008C4C99" w:rsidP="008C4C99">
      <w:pPr>
        <w:pStyle w:val="paragraph"/>
        <w:spacing w:before="0" w:beforeAutospacing="0" w:after="0" w:afterAutospacing="0"/>
        <w:ind w:left="720"/>
        <w:outlineLvl w:val="0"/>
        <w:rPr>
          <w:rFonts w:asciiTheme="minorHAnsi" w:hAnsiTheme="minorHAnsi"/>
          <w:color w:val="333333"/>
          <w:sz w:val="20"/>
          <w:szCs w:val="20"/>
        </w:rPr>
      </w:pPr>
      <w:r w:rsidRPr="00500C9C">
        <w:rPr>
          <w:rStyle w:val="lawlabel"/>
          <w:rFonts w:asciiTheme="minorHAnsi" w:hAnsiTheme="minorHAnsi"/>
          <w:b/>
          <w:bCs/>
          <w:color w:val="000000"/>
          <w:sz w:val="20"/>
          <w:szCs w:val="20"/>
        </w:rPr>
        <w:t>(a)</w:t>
      </w:r>
      <w:r w:rsidRPr="00500C9C">
        <w:rPr>
          <w:rFonts w:asciiTheme="minorHAnsi" w:hAnsiTheme="minorHAnsi"/>
          <w:color w:val="333333"/>
          <w:sz w:val="20"/>
          <w:szCs w:val="20"/>
        </w:rPr>
        <w:t xml:space="preserve"> is </w:t>
      </w:r>
      <w:r w:rsidRPr="00500C9C">
        <w:rPr>
          <w:rFonts w:asciiTheme="minorHAnsi" w:hAnsiTheme="minorHAnsi"/>
          <w:color w:val="333333"/>
          <w:sz w:val="20"/>
          <w:szCs w:val="20"/>
          <w:highlight w:val="yellow"/>
        </w:rPr>
        <w:t>not a distributing corporation</w:t>
      </w:r>
      <w:r w:rsidRPr="00500C9C">
        <w:rPr>
          <w:rFonts w:asciiTheme="minorHAnsi" w:hAnsiTheme="minorHAnsi"/>
          <w:color w:val="333333"/>
          <w:sz w:val="20"/>
          <w:szCs w:val="20"/>
        </w:rPr>
        <w:t>; and</w:t>
      </w:r>
    </w:p>
    <w:p w14:paraId="6CB74A2B" w14:textId="77777777" w:rsidR="008C4C99" w:rsidRPr="00500C9C" w:rsidRDefault="008C4C99" w:rsidP="008C4C99">
      <w:pPr>
        <w:pStyle w:val="paragraph"/>
        <w:spacing w:before="0" w:beforeAutospacing="0" w:after="0" w:afterAutospacing="0"/>
        <w:ind w:left="720"/>
        <w:rPr>
          <w:rFonts w:asciiTheme="minorHAnsi" w:hAnsiTheme="minorHAnsi"/>
          <w:color w:val="333333"/>
          <w:sz w:val="20"/>
          <w:szCs w:val="20"/>
        </w:rPr>
      </w:pPr>
      <w:r w:rsidRPr="00500C9C">
        <w:rPr>
          <w:rStyle w:val="lawlabel"/>
          <w:rFonts w:asciiTheme="minorHAnsi" w:hAnsiTheme="minorHAnsi"/>
          <w:b/>
          <w:bCs/>
          <w:color w:val="000000"/>
          <w:sz w:val="20"/>
          <w:szCs w:val="20"/>
        </w:rPr>
        <w:t>(b)</w:t>
      </w:r>
      <w:r w:rsidRPr="00500C9C">
        <w:rPr>
          <w:rFonts w:asciiTheme="minorHAnsi" w:hAnsiTheme="minorHAnsi"/>
          <w:color w:val="333333"/>
          <w:sz w:val="20"/>
          <w:szCs w:val="20"/>
        </w:rPr>
        <w:t> </w:t>
      </w:r>
      <w:r w:rsidRPr="00500C9C">
        <w:rPr>
          <w:rFonts w:asciiTheme="minorHAnsi" w:hAnsiTheme="minorHAnsi"/>
          <w:color w:val="333333"/>
          <w:sz w:val="20"/>
          <w:szCs w:val="20"/>
          <w:highlight w:val="yellow"/>
        </w:rPr>
        <w:t>has fifty or fewer shareholders entitled to vote</w:t>
      </w:r>
      <w:r w:rsidRPr="00500C9C">
        <w:rPr>
          <w:rFonts w:asciiTheme="minorHAnsi" w:hAnsiTheme="minorHAnsi"/>
          <w:color w:val="333333"/>
          <w:sz w:val="20"/>
          <w:szCs w:val="20"/>
        </w:rPr>
        <w:t xml:space="preserve"> at a meeting, two or more joint holders being counted as one shareholder.</w:t>
      </w:r>
    </w:p>
    <w:p w14:paraId="4EA54F1A" w14:textId="77777777" w:rsidR="008C4C99" w:rsidRPr="00500C9C" w:rsidRDefault="008C4C99" w:rsidP="008C4C99">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Offence (3)</w:t>
      </w:r>
      <w:r w:rsidRPr="00500C9C">
        <w:rPr>
          <w:rFonts w:asciiTheme="minorHAnsi" w:hAnsiTheme="minorHAnsi"/>
          <w:color w:val="333333"/>
          <w:sz w:val="20"/>
          <w:szCs w:val="20"/>
        </w:rPr>
        <w:t> If the management of a corporation fails to comply, without reasonable cause, with subsection (1), the corporation is guilty of an offence and liable on summary conviction to a fine not exceeding five thousand dollars.</w:t>
      </w:r>
    </w:p>
    <w:p w14:paraId="36D87F79" w14:textId="77777777" w:rsidR="008C4C99" w:rsidRPr="00500C9C" w:rsidRDefault="008C4C99" w:rsidP="008C4C99">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Officers, etc. of corporations (4)</w:t>
      </w:r>
      <w:r w:rsidRPr="00500C9C">
        <w:rPr>
          <w:rFonts w:asciiTheme="minorHAnsi" w:hAnsiTheme="minorHAnsi"/>
          <w:color w:val="333333"/>
          <w:sz w:val="20"/>
          <w:szCs w:val="20"/>
        </w:rPr>
        <w:t xml:space="preserve"> Where a corporation commits an offence under subsection (3), </w:t>
      </w:r>
      <w:r w:rsidRPr="00500C9C">
        <w:rPr>
          <w:rFonts w:asciiTheme="minorHAnsi" w:hAnsiTheme="minorHAnsi"/>
          <w:color w:val="333333"/>
          <w:sz w:val="20"/>
          <w:szCs w:val="20"/>
          <w:highlight w:val="yellow"/>
        </w:rPr>
        <w:t>any director or officer of the corporation who knowingly authorized, permitted or acquiesced in the commission of the offence is a party to and guilty of the offence</w:t>
      </w:r>
      <w:r w:rsidRPr="00500C9C">
        <w:rPr>
          <w:rFonts w:asciiTheme="minorHAnsi" w:hAnsiTheme="minorHAnsi"/>
          <w:color w:val="333333"/>
          <w:sz w:val="20"/>
          <w:szCs w:val="20"/>
        </w:rPr>
        <w:t xml:space="preserve"> and is liable on summary conviction to a fine not exceeding five thousand dollars or to imprisonment for a term not exceeding six months or to both, whether or not the corporation has been prosecuted or convicted.</w:t>
      </w:r>
    </w:p>
    <w:p w14:paraId="2A9F156F" w14:textId="42C753EC" w:rsidR="008C4C99" w:rsidRPr="00500C9C" w:rsidRDefault="008C4C99" w:rsidP="008C4C99">
      <w:pPr>
        <w:pStyle w:val="Heading2"/>
        <w:rPr>
          <w:rFonts w:eastAsia="Times New Roman"/>
          <w:sz w:val="20"/>
          <w:szCs w:val="20"/>
        </w:rPr>
      </w:pPr>
      <w:bookmarkStart w:id="59" w:name="_Toc480996572"/>
      <w:r w:rsidRPr="00500C9C">
        <w:rPr>
          <w:rStyle w:val="sectionlabel"/>
          <w:bCs/>
          <w:color w:val="000000"/>
          <w:sz w:val="20"/>
          <w:szCs w:val="20"/>
        </w:rPr>
        <w:t>150</w:t>
      </w:r>
      <w:r w:rsidRPr="00500C9C">
        <w:rPr>
          <w:sz w:val="20"/>
          <w:szCs w:val="20"/>
        </w:rPr>
        <w:t> </w:t>
      </w:r>
      <w:r w:rsidRPr="00500C9C">
        <w:rPr>
          <w:rStyle w:val="lawlabel"/>
          <w:bCs/>
          <w:color w:val="000000"/>
          <w:sz w:val="20"/>
          <w:szCs w:val="20"/>
        </w:rPr>
        <w:t>(1)</w:t>
      </w:r>
      <w:r w:rsidRPr="00500C9C">
        <w:rPr>
          <w:sz w:val="20"/>
          <w:szCs w:val="20"/>
        </w:rPr>
        <w:t> </w:t>
      </w:r>
      <w:r w:rsidRPr="00500C9C">
        <w:rPr>
          <w:rFonts w:eastAsia="Times New Roman"/>
          <w:sz w:val="20"/>
          <w:szCs w:val="20"/>
        </w:rPr>
        <w:t>Soliciting proxies</w:t>
      </w:r>
      <w:bookmarkEnd w:id="59"/>
    </w:p>
    <w:p w14:paraId="3405F9F3" w14:textId="77777777" w:rsidR="008C4C99" w:rsidRPr="00500C9C" w:rsidRDefault="008C4C99" w:rsidP="008C4C99">
      <w:pPr>
        <w:pStyle w:val="subsection"/>
        <w:spacing w:before="168" w:beforeAutospacing="0" w:after="120" w:afterAutospacing="0"/>
        <w:outlineLvl w:val="0"/>
        <w:rPr>
          <w:rFonts w:asciiTheme="minorHAnsi" w:hAnsiTheme="minorHAnsi"/>
          <w:color w:val="333333"/>
          <w:sz w:val="20"/>
          <w:szCs w:val="20"/>
        </w:rPr>
      </w:pPr>
      <w:r w:rsidRPr="00500C9C">
        <w:rPr>
          <w:rFonts w:asciiTheme="minorHAnsi" w:hAnsiTheme="minorHAnsi"/>
          <w:color w:val="333333"/>
          <w:sz w:val="20"/>
          <w:szCs w:val="20"/>
        </w:rPr>
        <w:t>A person shall not solicit proxies unless</w:t>
      </w:r>
    </w:p>
    <w:p w14:paraId="6452A2B6" w14:textId="77777777" w:rsidR="008C4C99" w:rsidRPr="00500C9C" w:rsidRDefault="008C4C99" w:rsidP="008C4C99">
      <w:pPr>
        <w:pStyle w:val="paragraph"/>
        <w:spacing w:before="168" w:beforeAutospacing="0" w:after="120" w:afterAutospacing="0"/>
        <w:ind w:left="720"/>
        <w:rPr>
          <w:rFonts w:asciiTheme="minorHAnsi" w:hAnsiTheme="minorHAnsi"/>
          <w:color w:val="333333"/>
          <w:sz w:val="20"/>
          <w:szCs w:val="20"/>
        </w:rPr>
      </w:pPr>
      <w:r w:rsidRPr="00500C9C">
        <w:rPr>
          <w:rStyle w:val="lawlabel"/>
          <w:rFonts w:asciiTheme="minorHAnsi" w:hAnsiTheme="minorHAnsi"/>
          <w:b/>
          <w:bCs/>
          <w:color w:val="000000"/>
          <w:sz w:val="20"/>
          <w:szCs w:val="20"/>
        </w:rPr>
        <w:t>(a)</w:t>
      </w:r>
      <w:r w:rsidRPr="00500C9C">
        <w:rPr>
          <w:rFonts w:asciiTheme="minorHAnsi" w:hAnsiTheme="minorHAnsi"/>
          <w:color w:val="333333"/>
          <w:sz w:val="20"/>
          <w:szCs w:val="20"/>
        </w:rPr>
        <w:t> in the case of solicitation by or on behalf of the management of a corporation, a management proxy circular in prescribed form, either as an appendix to or as a separate document accompanying the notice of the meeting, or</w:t>
      </w:r>
    </w:p>
    <w:p w14:paraId="51390C3D" w14:textId="77777777" w:rsidR="008C4C99" w:rsidRPr="00500C9C" w:rsidRDefault="008C4C99" w:rsidP="008C4C99">
      <w:pPr>
        <w:pStyle w:val="paragraph"/>
        <w:spacing w:before="168" w:beforeAutospacing="0" w:after="120" w:afterAutospacing="0"/>
        <w:ind w:left="720"/>
        <w:rPr>
          <w:rFonts w:asciiTheme="minorHAnsi" w:hAnsiTheme="minorHAnsi"/>
          <w:color w:val="333333"/>
          <w:sz w:val="20"/>
          <w:szCs w:val="20"/>
        </w:rPr>
      </w:pPr>
      <w:r w:rsidRPr="00500C9C">
        <w:rPr>
          <w:rStyle w:val="lawlabel"/>
          <w:rFonts w:asciiTheme="minorHAnsi" w:hAnsiTheme="minorHAnsi"/>
          <w:b/>
          <w:bCs/>
          <w:color w:val="000000"/>
          <w:sz w:val="20"/>
          <w:szCs w:val="20"/>
        </w:rPr>
        <w:t>(b)</w:t>
      </w:r>
      <w:r w:rsidRPr="00500C9C">
        <w:rPr>
          <w:rFonts w:asciiTheme="minorHAnsi" w:hAnsiTheme="minorHAnsi"/>
          <w:color w:val="333333"/>
          <w:sz w:val="20"/>
          <w:szCs w:val="20"/>
        </w:rPr>
        <w:t> in the case of any other solicitation, a dissident’s proxy circular in prescribed form stating the purposes of the solicitation</w:t>
      </w:r>
    </w:p>
    <w:p w14:paraId="14975E20" w14:textId="77777777" w:rsidR="008C4C99" w:rsidRPr="00500C9C" w:rsidRDefault="008C4C99" w:rsidP="008C4C99">
      <w:pPr>
        <w:pStyle w:val="continuedsectionsubsection"/>
        <w:spacing w:before="168" w:beforeAutospacing="0" w:after="120" w:afterAutospacing="0"/>
        <w:rPr>
          <w:rFonts w:asciiTheme="minorHAnsi" w:hAnsiTheme="minorHAnsi"/>
          <w:color w:val="333333"/>
          <w:sz w:val="20"/>
          <w:szCs w:val="20"/>
        </w:rPr>
      </w:pPr>
      <w:r w:rsidRPr="00500C9C">
        <w:rPr>
          <w:rFonts w:asciiTheme="minorHAnsi" w:hAnsiTheme="minorHAnsi"/>
          <w:color w:val="333333"/>
          <w:sz w:val="20"/>
          <w:szCs w:val="20"/>
        </w:rPr>
        <w:t>is sent to the auditor of the corporation, to each shareholder whose proxy is solicited, to each director and, if paragraph (b) applies, to the corporation.</w:t>
      </w:r>
    </w:p>
    <w:p w14:paraId="0E029C90" w14:textId="77777777" w:rsidR="008C4C99" w:rsidRPr="00500C9C" w:rsidRDefault="008C4C99" w:rsidP="008C4C99">
      <w:pPr>
        <w:pStyle w:val="subsection"/>
        <w:spacing w:before="168" w:beforeAutospacing="0" w:after="120" w:afterAutospacing="0"/>
        <w:rPr>
          <w:rFonts w:asciiTheme="minorHAnsi" w:hAnsiTheme="minorHAnsi"/>
          <w:color w:val="333333"/>
          <w:sz w:val="20"/>
          <w:szCs w:val="20"/>
        </w:rPr>
      </w:pPr>
      <w:r w:rsidRPr="00500C9C">
        <w:rPr>
          <w:rFonts w:asciiTheme="minorHAnsi" w:hAnsiTheme="minorHAnsi"/>
          <w:b/>
          <w:color w:val="333333"/>
          <w:sz w:val="20"/>
          <w:szCs w:val="20"/>
        </w:rPr>
        <w:t xml:space="preserve">Exception – Solicitation to Fifteen or fewer shareholders (1.1) </w:t>
      </w:r>
      <w:r w:rsidRPr="00500C9C">
        <w:rPr>
          <w:rFonts w:asciiTheme="minorHAnsi" w:hAnsiTheme="minorHAnsi"/>
          <w:color w:val="333333"/>
          <w:sz w:val="20"/>
          <w:szCs w:val="20"/>
        </w:rPr>
        <w:t>Despite subsection (1), a person may solicit proxies, other than by or on behalf of the management of the corporation, without sending a dissident’s proxy circular, if the total number of shareholders whose proxies are solicited is fifteen or fewer, two or more joint holders being counted as one shareholder.</w:t>
      </w:r>
    </w:p>
    <w:p w14:paraId="153CF6DD" w14:textId="77777777" w:rsidR="008C4C99" w:rsidRPr="00500C9C" w:rsidRDefault="008C4C99" w:rsidP="008C4C99">
      <w:pPr>
        <w:pStyle w:val="subsection"/>
        <w:spacing w:before="168" w:beforeAutospacing="0" w:after="120" w:afterAutospacing="0"/>
        <w:rPr>
          <w:rFonts w:asciiTheme="minorHAnsi" w:hAnsiTheme="minorHAnsi"/>
          <w:color w:val="333333"/>
          <w:sz w:val="20"/>
          <w:szCs w:val="20"/>
        </w:rPr>
      </w:pPr>
      <w:r w:rsidRPr="00500C9C">
        <w:rPr>
          <w:rFonts w:asciiTheme="minorHAnsi" w:hAnsiTheme="minorHAnsi"/>
          <w:b/>
          <w:color w:val="333333"/>
          <w:sz w:val="20"/>
          <w:szCs w:val="20"/>
        </w:rPr>
        <w:t xml:space="preserve">Exception – solicitation by public broadcast (1.2) </w:t>
      </w:r>
      <w:r w:rsidRPr="00500C9C">
        <w:rPr>
          <w:rFonts w:asciiTheme="minorHAnsi" w:hAnsiTheme="minorHAnsi"/>
          <w:color w:val="333333"/>
          <w:sz w:val="20"/>
          <w:szCs w:val="20"/>
        </w:rPr>
        <w:t>Despite subsection (1), a person may solicit proxies, other than by or on behalf of the management of the corporation, without sending a dissident’s proxy circular if the solicitation is, in the prescribed circumstances, conveyed by public broadcast, speech or publication.</w:t>
      </w:r>
    </w:p>
    <w:p w14:paraId="5ED738C0" w14:textId="5EB27D41" w:rsidR="008C4C99" w:rsidRPr="00500C9C" w:rsidRDefault="008C4C99" w:rsidP="008C4C99">
      <w:pPr>
        <w:pStyle w:val="Heading2"/>
        <w:rPr>
          <w:rFonts w:eastAsia="Times New Roman"/>
          <w:sz w:val="20"/>
          <w:szCs w:val="20"/>
        </w:rPr>
      </w:pPr>
      <w:bookmarkStart w:id="60" w:name="_Toc480996573"/>
      <w:r w:rsidRPr="00500C9C">
        <w:rPr>
          <w:rStyle w:val="sectionlabel"/>
          <w:bCs/>
          <w:color w:val="000000"/>
          <w:sz w:val="20"/>
          <w:szCs w:val="20"/>
        </w:rPr>
        <w:t>151</w:t>
      </w:r>
      <w:r w:rsidRPr="00500C9C">
        <w:rPr>
          <w:sz w:val="20"/>
          <w:szCs w:val="20"/>
        </w:rPr>
        <w:t> </w:t>
      </w:r>
      <w:r w:rsidRPr="00500C9C">
        <w:rPr>
          <w:rStyle w:val="lawlabel"/>
          <w:bCs/>
          <w:color w:val="000000"/>
          <w:sz w:val="20"/>
          <w:szCs w:val="20"/>
        </w:rPr>
        <w:t>(1)</w:t>
      </w:r>
      <w:r w:rsidRPr="00500C9C">
        <w:rPr>
          <w:sz w:val="20"/>
          <w:szCs w:val="20"/>
        </w:rPr>
        <w:t> </w:t>
      </w:r>
      <w:r w:rsidRPr="00500C9C">
        <w:rPr>
          <w:rFonts w:eastAsia="Times New Roman"/>
          <w:sz w:val="20"/>
          <w:szCs w:val="20"/>
        </w:rPr>
        <w:t>Exemption</w:t>
      </w:r>
      <w:bookmarkEnd w:id="60"/>
    </w:p>
    <w:p w14:paraId="01A90DFF" w14:textId="77777777" w:rsidR="008C4C99" w:rsidRPr="00500C9C" w:rsidRDefault="008C4C99" w:rsidP="008C4C99">
      <w:pPr>
        <w:pStyle w:val="subsection"/>
        <w:spacing w:before="168" w:beforeAutospacing="0" w:after="120" w:afterAutospacing="0"/>
        <w:rPr>
          <w:rFonts w:asciiTheme="minorHAnsi" w:hAnsiTheme="minorHAnsi"/>
          <w:color w:val="333333"/>
          <w:sz w:val="20"/>
          <w:szCs w:val="20"/>
        </w:rPr>
      </w:pPr>
      <w:r w:rsidRPr="00500C9C">
        <w:rPr>
          <w:rFonts w:asciiTheme="minorHAnsi" w:hAnsiTheme="minorHAnsi"/>
          <w:color w:val="333333"/>
          <w:sz w:val="20"/>
          <w:szCs w:val="20"/>
        </w:rPr>
        <w:t>On the application of an interested person, the Director may exempt the person, on any terms that the Director thinks fit, from any of the requirements of section 149 or subsection 150(1), which exemption may have retrospective effect.</w:t>
      </w:r>
    </w:p>
    <w:p w14:paraId="1415B6B0" w14:textId="5B301ABE" w:rsidR="008C4C99" w:rsidRPr="00500C9C" w:rsidRDefault="008C4C99" w:rsidP="008C4C99">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Publication (2)</w:t>
      </w:r>
      <w:r w:rsidRPr="00500C9C">
        <w:rPr>
          <w:rFonts w:asciiTheme="minorHAnsi" w:hAnsiTheme="minorHAnsi"/>
          <w:color w:val="333333"/>
          <w:sz w:val="20"/>
          <w:szCs w:val="20"/>
        </w:rPr>
        <w:t> The Director shall set out in a publication generally available to the public the particulars of exemptions granted under this section together with the reasons for the exemptions.</w:t>
      </w:r>
    </w:p>
    <w:p w14:paraId="0ECF4E6D" w14:textId="4D847AA2" w:rsidR="004A6DF8" w:rsidRPr="00500C9C" w:rsidRDefault="004A6DF8" w:rsidP="004A6DF8">
      <w:pPr>
        <w:pStyle w:val="Heading2"/>
        <w:rPr>
          <w:rFonts w:eastAsia="Times New Roman"/>
          <w:sz w:val="20"/>
          <w:szCs w:val="20"/>
        </w:rPr>
      </w:pPr>
      <w:bookmarkStart w:id="61" w:name="_Toc480996574"/>
      <w:r w:rsidRPr="00500C9C">
        <w:rPr>
          <w:rFonts w:eastAsia="Times New Roman"/>
          <w:sz w:val="20"/>
          <w:szCs w:val="20"/>
        </w:rPr>
        <w:t>155(1) Annual financial statements</w:t>
      </w:r>
      <w:bookmarkEnd w:id="61"/>
    </w:p>
    <w:p w14:paraId="420052EF" w14:textId="44EB840D" w:rsidR="004A6DF8" w:rsidRPr="00500C9C" w:rsidRDefault="004A6DF8" w:rsidP="004A6DF8">
      <w:pPr>
        <w:pStyle w:val="subsection"/>
        <w:spacing w:before="168" w:beforeAutospacing="0" w:after="120" w:afterAutospacing="0"/>
        <w:rPr>
          <w:rFonts w:asciiTheme="minorHAnsi" w:hAnsiTheme="minorHAnsi"/>
          <w:color w:val="333333"/>
          <w:sz w:val="20"/>
          <w:szCs w:val="20"/>
        </w:rPr>
      </w:pPr>
      <w:r w:rsidRPr="00500C9C">
        <w:rPr>
          <w:rFonts w:asciiTheme="minorHAnsi" w:hAnsiTheme="minorHAnsi"/>
          <w:color w:val="333333"/>
          <w:sz w:val="20"/>
          <w:szCs w:val="20"/>
        </w:rPr>
        <w:t>Subject to section 156, the directors of a corporation shall place before the shareholders at every annual meeting</w:t>
      </w:r>
    </w:p>
    <w:p w14:paraId="217A8287" w14:textId="77777777" w:rsidR="004A6DF8" w:rsidRPr="00500C9C" w:rsidRDefault="004A6DF8" w:rsidP="004A6DF8">
      <w:pPr>
        <w:pStyle w:val="paragraph"/>
        <w:spacing w:before="168" w:beforeAutospacing="0" w:after="120" w:afterAutospacing="0"/>
        <w:ind w:left="720"/>
        <w:rPr>
          <w:rFonts w:asciiTheme="minorHAnsi" w:hAnsiTheme="minorHAnsi"/>
          <w:color w:val="333333"/>
          <w:sz w:val="20"/>
          <w:szCs w:val="20"/>
        </w:rPr>
      </w:pPr>
      <w:r w:rsidRPr="00500C9C">
        <w:rPr>
          <w:rStyle w:val="lawlabel"/>
          <w:rFonts w:asciiTheme="minorHAnsi" w:hAnsiTheme="minorHAnsi"/>
          <w:b/>
          <w:bCs/>
          <w:color w:val="000000"/>
          <w:sz w:val="20"/>
          <w:szCs w:val="20"/>
        </w:rPr>
        <w:t>(a)</w:t>
      </w:r>
      <w:r w:rsidRPr="00500C9C">
        <w:rPr>
          <w:rFonts w:asciiTheme="minorHAnsi" w:hAnsiTheme="minorHAnsi"/>
          <w:color w:val="333333"/>
          <w:sz w:val="20"/>
          <w:szCs w:val="20"/>
        </w:rPr>
        <w:t> </w:t>
      </w:r>
      <w:r w:rsidRPr="00500C9C">
        <w:rPr>
          <w:rFonts w:asciiTheme="minorHAnsi" w:hAnsiTheme="minorHAnsi"/>
          <w:color w:val="333333"/>
          <w:sz w:val="20"/>
          <w:szCs w:val="20"/>
          <w:highlight w:val="yellow"/>
        </w:rPr>
        <w:t>comparative financial statements</w:t>
      </w:r>
      <w:r w:rsidRPr="00500C9C">
        <w:rPr>
          <w:rFonts w:asciiTheme="minorHAnsi" w:hAnsiTheme="minorHAnsi"/>
          <w:color w:val="333333"/>
          <w:sz w:val="20"/>
          <w:szCs w:val="20"/>
        </w:rPr>
        <w:t xml:space="preserve"> as prescribed relating separately to</w:t>
      </w:r>
    </w:p>
    <w:p w14:paraId="73EE3780" w14:textId="77777777" w:rsidR="004A6DF8" w:rsidRPr="00500C9C" w:rsidRDefault="004A6DF8" w:rsidP="004A6DF8">
      <w:pPr>
        <w:pStyle w:val="subparagraph"/>
        <w:spacing w:before="168" w:beforeAutospacing="0" w:after="120" w:afterAutospacing="0"/>
        <w:ind w:left="1440"/>
        <w:rPr>
          <w:rFonts w:asciiTheme="minorHAnsi" w:hAnsiTheme="minorHAnsi"/>
          <w:color w:val="333333"/>
          <w:sz w:val="20"/>
          <w:szCs w:val="20"/>
        </w:rPr>
      </w:pPr>
      <w:r w:rsidRPr="00500C9C">
        <w:rPr>
          <w:rStyle w:val="lawlabel"/>
          <w:rFonts w:asciiTheme="minorHAnsi" w:hAnsiTheme="minorHAnsi"/>
          <w:b/>
          <w:bCs/>
          <w:color w:val="000000"/>
          <w:sz w:val="20"/>
          <w:szCs w:val="20"/>
        </w:rPr>
        <w:lastRenderedPageBreak/>
        <w:t>(i)</w:t>
      </w:r>
      <w:r w:rsidRPr="00500C9C">
        <w:rPr>
          <w:rFonts w:asciiTheme="minorHAnsi" w:hAnsiTheme="minorHAnsi"/>
          <w:color w:val="333333"/>
          <w:sz w:val="20"/>
          <w:szCs w:val="20"/>
        </w:rPr>
        <w:t xml:space="preserve"> the </w:t>
      </w:r>
      <w:r w:rsidRPr="00500C9C">
        <w:rPr>
          <w:rFonts w:asciiTheme="minorHAnsi" w:hAnsiTheme="minorHAnsi"/>
          <w:color w:val="333333"/>
          <w:sz w:val="20"/>
          <w:szCs w:val="20"/>
          <w:highlight w:val="yellow"/>
        </w:rPr>
        <w:t>period that began on the date the corporation came into existence and ended not more than six months before the annual meeting</w:t>
      </w:r>
      <w:r w:rsidRPr="00500C9C">
        <w:rPr>
          <w:rFonts w:asciiTheme="minorHAnsi" w:hAnsiTheme="minorHAnsi"/>
          <w:color w:val="333333"/>
          <w:sz w:val="20"/>
          <w:szCs w:val="20"/>
        </w:rPr>
        <w:t xml:space="preserve"> or, if the corporation has completed a financial year, the period that began immediately after the end of the last completed financial year and ended not more than six months before the annual meeting, and</w:t>
      </w:r>
    </w:p>
    <w:p w14:paraId="1A433055" w14:textId="77777777" w:rsidR="004A6DF8" w:rsidRPr="00500C9C" w:rsidRDefault="004A6DF8" w:rsidP="004A6DF8">
      <w:pPr>
        <w:pStyle w:val="subparagraph"/>
        <w:spacing w:before="168" w:beforeAutospacing="0" w:after="120" w:afterAutospacing="0"/>
        <w:ind w:left="1440"/>
        <w:rPr>
          <w:rFonts w:asciiTheme="minorHAnsi" w:hAnsiTheme="minorHAnsi"/>
          <w:color w:val="333333"/>
          <w:sz w:val="20"/>
          <w:szCs w:val="20"/>
        </w:rPr>
      </w:pPr>
      <w:r w:rsidRPr="00500C9C">
        <w:rPr>
          <w:rStyle w:val="lawlabel"/>
          <w:rFonts w:asciiTheme="minorHAnsi" w:hAnsiTheme="minorHAnsi"/>
          <w:b/>
          <w:bCs/>
          <w:color w:val="000000"/>
          <w:sz w:val="20"/>
          <w:szCs w:val="20"/>
        </w:rPr>
        <w:t>(ii)</w:t>
      </w:r>
      <w:r w:rsidRPr="00500C9C">
        <w:rPr>
          <w:rFonts w:asciiTheme="minorHAnsi" w:hAnsiTheme="minorHAnsi"/>
          <w:color w:val="333333"/>
          <w:sz w:val="20"/>
          <w:szCs w:val="20"/>
        </w:rPr>
        <w:t xml:space="preserve"> the </w:t>
      </w:r>
      <w:r w:rsidRPr="00500C9C">
        <w:rPr>
          <w:rFonts w:asciiTheme="minorHAnsi" w:hAnsiTheme="minorHAnsi"/>
          <w:color w:val="333333"/>
          <w:sz w:val="20"/>
          <w:szCs w:val="20"/>
          <w:highlight w:val="yellow"/>
        </w:rPr>
        <w:t>immediately preceding financial year</w:t>
      </w:r>
      <w:r w:rsidRPr="00500C9C">
        <w:rPr>
          <w:rFonts w:asciiTheme="minorHAnsi" w:hAnsiTheme="minorHAnsi"/>
          <w:color w:val="333333"/>
          <w:sz w:val="20"/>
          <w:szCs w:val="20"/>
        </w:rPr>
        <w:t>;</w:t>
      </w:r>
    </w:p>
    <w:p w14:paraId="2AFA4895" w14:textId="1EA1F6B0" w:rsidR="004A6DF8" w:rsidRPr="00500C9C" w:rsidRDefault="004A6DF8" w:rsidP="004A6DF8">
      <w:pPr>
        <w:pStyle w:val="subparagraph"/>
        <w:spacing w:before="168" w:beforeAutospacing="0" w:after="120" w:afterAutospacing="0"/>
        <w:ind w:left="720"/>
        <w:rPr>
          <w:rFonts w:asciiTheme="minorHAnsi" w:hAnsiTheme="minorHAnsi"/>
          <w:color w:val="333333"/>
          <w:sz w:val="20"/>
          <w:szCs w:val="20"/>
        </w:rPr>
      </w:pPr>
      <w:r w:rsidRPr="00500C9C">
        <w:rPr>
          <w:rStyle w:val="lawlabel"/>
          <w:rFonts w:asciiTheme="minorHAnsi" w:hAnsiTheme="minorHAnsi"/>
          <w:b/>
          <w:bCs/>
          <w:color w:val="000000"/>
          <w:sz w:val="20"/>
          <w:szCs w:val="20"/>
        </w:rPr>
        <w:t>(b)</w:t>
      </w:r>
      <w:r w:rsidRPr="00500C9C">
        <w:rPr>
          <w:rFonts w:asciiTheme="minorHAnsi" w:hAnsiTheme="minorHAnsi"/>
          <w:color w:val="333333"/>
          <w:sz w:val="20"/>
          <w:szCs w:val="20"/>
        </w:rPr>
        <w:t xml:space="preserve"> the </w:t>
      </w:r>
      <w:r w:rsidRPr="00500C9C">
        <w:rPr>
          <w:rFonts w:asciiTheme="minorHAnsi" w:hAnsiTheme="minorHAnsi"/>
          <w:color w:val="333333"/>
          <w:sz w:val="20"/>
          <w:szCs w:val="20"/>
          <w:highlight w:val="yellow"/>
        </w:rPr>
        <w:t>report of the auditor</w:t>
      </w:r>
      <w:r w:rsidRPr="00500C9C">
        <w:rPr>
          <w:rFonts w:asciiTheme="minorHAnsi" w:hAnsiTheme="minorHAnsi"/>
          <w:color w:val="333333"/>
          <w:sz w:val="20"/>
          <w:szCs w:val="20"/>
        </w:rPr>
        <w:t>, if any; and</w:t>
      </w:r>
    </w:p>
    <w:p w14:paraId="5EBF567E" w14:textId="77777777" w:rsidR="004A6DF8" w:rsidRPr="00500C9C" w:rsidRDefault="004A6DF8" w:rsidP="004A6DF8">
      <w:pPr>
        <w:pStyle w:val="paragraph"/>
        <w:spacing w:before="168" w:beforeAutospacing="0" w:after="120" w:afterAutospacing="0"/>
        <w:ind w:left="720"/>
        <w:rPr>
          <w:rFonts w:asciiTheme="minorHAnsi" w:hAnsiTheme="minorHAnsi"/>
          <w:color w:val="333333"/>
          <w:sz w:val="20"/>
          <w:szCs w:val="20"/>
        </w:rPr>
      </w:pPr>
      <w:r w:rsidRPr="00500C9C">
        <w:rPr>
          <w:rStyle w:val="lawlabel"/>
          <w:rFonts w:asciiTheme="minorHAnsi" w:hAnsiTheme="minorHAnsi"/>
          <w:b/>
          <w:bCs/>
          <w:color w:val="000000"/>
          <w:sz w:val="20"/>
          <w:szCs w:val="20"/>
        </w:rPr>
        <w:t>(c)</w:t>
      </w:r>
      <w:r w:rsidRPr="00500C9C">
        <w:rPr>
          <w:rFonts w:asciiTheme="minorHAnsi" w:hAnsiTheme="minorHAnsi"/>
          <w:color w:val="333333"/>
          <w:sz w:val="20"/>
          <w:szCs w:val="20"/>
        </w:rPr>
        <w:t> </w:t>
      </w:r>
      <w:r w:rsidRPr="00500C9C">
        <w:rPr>
          <w:rFonts w:asciiTheme="minorHAnsi" w:hAnsiTheme="minorHAnsi"/>
          <w:color w:val="333333"/>
          <w:sz w:val="20"/>
          <w:szCs w:val="20"/>
          <w:highlight w:val="yellow"/>
        </w:rPr>
        <w:t>any further information</w:t>
      </w:r>
      <w:r w:rsidRPr="00500C9C">
        <w:rPr>
          <w:rFonts w:asciiTheme="minorHAnsi" w:hAnsiTheme="minorHAnsi"/>
          <w:color w:val="333333"/>
          <w:sz w:val="20"/>
          <w:szCs w:val="20"/>
        </w:rPr>
        <w:t xml:space="preserve"> respecting the financial position of the corporation and the results of its operations required by the articles, the by-laws or any unanimous shareholder agreement.</w:t>
      </w:r>
    </w:p>
    <w:p w14:paraId="77764196" w14:textId="09F7779E" w:rsidR="008D1C3D" w:rsidRPr="00500C9C" w:rsidRDefault="008D1C3D" w:rsidP="008D1C3D">
      <w:pPr>
        <w:pStyle w:val="Heading2"/>
        <w:spacing w:before="0"/>
        <w:rPr>
          <w:rFonts w:eastAsia="Times New Roman"/>
          <w:color w:val="000000"/>
          <w:sz w:val="20"/>
          <w:szCs w:val="20"/>
        </w:rPr>
      </w:pPr>
      <w:bookmarkStart w:id="62" w:name="_Toc480996575"/>
      <w:r w:rsidRPr="00500C9C">
        <w:rPr>
          <w:rStyle w:val="htitletext2"/>
          <w:rFonts w:eastAsia="Times New Roman"/>
          <w:bCs/>
          <w:color w:val="000000"/>
          <w:sz w:val="20"/>
          <w:szCs w:val="20"/>
        </w:rPr>
        <w:t>REGULATION s. 72 Contents of Financial Statements</w:t>
      </w:r>
      <w:bookmarkEnd w:id="62"/>
    </w:p>
    <w:p w14:paraId="0EBF06FD" w14:textId="77777777" w:rsidR="008D1C3D" w:rsidRPr="00500C9C" w:rsidRDefault="008D1C3D" w:rsidP="008D1C3D">
      <w:pPr>
        <w:pStyle w:val="subsection"/>
        <w:spacing w:before="168" w:beforeAutospacing="0" w:after="120" w:afterAutospacing="0"/>
        <w:rPr>
          <w:rFonts w:asciiTheme="minorHAnsi" w:hAnsiTheme="minorHAnsi"/>
          <w:color w:val="333333"/>
          <w:sz w:val="20"/>
          <w:szCs w:val="20"/>
        </w:rPr>
      </w:pPr>
      <w:r w:rsidRPr="00500C9C">
        <w:rPr>
          <w:rStyle w:val="sectionlabel"/>
          <w:rFonts w:asciiTheme="minorHAnsi" w:hAnsiTheme="minorHAnsi"/>
          <w:b/>
          <w:bCs/>
          <w:color w:val="000000"/>
          <w:sz w:val="20"/>
          <w:szCs w:val="20"/>
        </w:rPr>
        <w:t xml:space="preserve">(1) </w:t>
      </w:r>
      <w:r w:rsidRPr="00500C9C">
        <w:rPr>
          <w:rFonts w:asciiTheme="minorHAnsi" w:hAnsiTheme="minorHAnsi"/>
          <w:color w:val="333333"/>
          <w:sz w:val="20"/>
          <w:szCs w:val="20"/>
        </w:rPr>
        <w:t>The financial statements referred to in section 155 of the Act shall include at least</w:t>
      </w:r>
    </w:p>
    <w:p w14:paraId="517BD62D" w14:textId="77777777" w:rsidR="008D1C3D" w:rsidRPr="00500C9C" w:rsidRDefault="008D1C3D" w:rsidP="008D1C3D">
      <w:pPr>
        <w:pStyle w:val="paragraph"/>
        <w:spacing w:before="168" w:beforeAutospacing="0" w:after="120" w:afterAutospacing="0"/>
        <w:ind w:left="720"/>
        <w:rPr>
          <w:rFonts w:asciiTheme="minorHAnsi" w:hAnsiTheme="minorHAnsi"/>
          <w:color w:val="333333"/>
          <w:sz w:val="20"/>
          <w:szCs w:val="20"/>
        </w:rPr>
      </w:pPr>
      <w:r w:rsidRPr="00500C9C">
        <w:rPr>
          <w:rStyle w:val="lawlabel"/>
          <w:rFonts w:asciiTheme="minorHAnsi" w:hAnsiTheme="minorHAnsi"/>
          <w:b/>
          <w:bCs/>
          <w:color w:val="000000"/>
          <w:sz w:val="20"/>
          <w:szCs w:val="20"/>
        </w:rPr>
        <w:t>(a)</w:t>
      </w:r>
      <w:r w:rsidRPr="00500C9C">
        <w:rPr>
          <w:rFonts w:asciiTheme="minorHAnsi" w:hAnsiTheme="minorHAnsi"/>
          <w:color w:val="333333"/>
          <w:sz w:val="20"/>
          <w:szCs w:val="20"/>
        </w:rPr>
        <w:t> a statement of financial position or a balance sheet;</w:t>
      </w:r>
    </w:p>
    <w:p w14:paraId="16D45404" w14:textId="77777777" w:rsidR="008D1C3D" w:rsidRPr="00500C9C" w:rsidRDefault="008D1C3D" w:rsidP="008D1C3D">
      <w:pPr>
        <w:pStyle w:val="paragraph"/>
        <w:spacing w:before="168" w:beforeAutospacing="0" w:after="120" w:afterAutospacing="0"/>
        <w:ind w:left="720"/>
        <w:rPr>
          <w:rFonts w:asciiTheme="minorHAnsi" w:hAnsiTheme="minorHAnsi"/>
          <w:color w:val="333333"/>
          <w:sz w:val="20"/>
          <w:szCs w:val="20"/>
        </w:rPr>
      </w:pPr>
      <w:r w:rsidRPr="00500C9C">
        <w:rPr>
          <w:rStyle w:val="lawlabel"/>
          <w:rFonts w:asciiTheme="minorHAnsi" w:hAnsiTheme="minorHAnsi"/>
          <w:b/>
          <w:bCs/>
          <w:color w:val="000000"/>
          <w:sz w:val="20"/>
          <w:szCs w:val="20"/>
        </w:rPr>
        <w:t>(b)</w:t>
      </w:r>
      <w:r w:rsidRPr="00500C9C">
        <w:rPr>
          <w:rFonts w:asciiTheme="minorHAnsi" w:hAnsiTheme="minorHAnsi"/>
          <w:color w:val="333333"/>
          <w:sz w:val="20"/>
          <w:szCs w:val="20"/>
        </w:rPr>
        <w:t> a statement of comprehensive income or an income statement;</w:t>
      </w:r>
    </w:p>
    <w:p w14:paraId="6AA7E4DC" w14:textId="77777777" w:rsidR="008D1C3D" w:rsidRPr="00500C9C" w:rsidRDefault="008D1C3D" w:rsidP="008D1C3D">
      <w:pPr>
        <w:pStyle w:val="paragraph"/>
        <w:spacing w:before="168" w:beforeAutospacing="0" w:after="120" w:afterAutospacing="0"/>
        <w:ind w:left="720"/>
        <w:rPr>
          <w:rFonts w:asciiTheme="minorHAnsi" w:hAnsiTheme="minorHAnsi"/>
          <w:color w:val="333333"/>
          <w:sz w:val="20"/>
          <w:szCs w:val="20"/>
        </w:rPr>
      </w:pPr>
      <w:r w:rsidRPr="00500C9C">
        <w:rPr>
          <w:rStyle w:val="lawlabel"/>
          <w:rFonts w:asciiTheme="minorHAnsi" w:hAnsiTheme="minorHAnsi"/>
          <w:b/>
          <w:bCs/>
          <w:color w:val="000000"/>
          <w:sz w:val="20"/>
          <w:szCs w:val="20"/>
        </w:rPr>
        <w:t>(c)</w:t>
      </w:r>
      <w:r w:rsidRPr="00500C9C">
        <w:rPr>
          <w:rFonts w:asciiTheme="minorHAnsi" w:hAnsiTheme="minorHAnsi"/>
          <w:color w:val="333333"/>
          <w:sz w:val="20"/>
          <w:szCs w:val="20"/>
        </w:rPr>
        <w:t> a statement of changes in equity or a statement of retained earnings; and</w:t>
      </w:r>
    </w:p>
    <w:p w14:paraId="4603A9BB" w14:textId="77777777" w:rsidR="008D1C3D" w:rsidRPr="00500C9C" w:rsidRDefault="008D1C3D" w:rsidP="008D1C3D">
      <w:pPr>
        <w:pStyle w:val="paragraph"/>
        <w:spacing w:before="168" w:beforeAutospacing="0" w:after="120" w:afterAutospacing="0"/>
        <w:ind w:left="720"/>
        <w:rPr>
          <w:rFonts w:asciiTheme="minorHAnsi" w:hAnsiTheme="minorHAnsi"/>
          <w:color w:val="333333"/>
          <w:sz w:val="20"/>
          <w:szCs w:val="20"/>
        </w:rPr>
      </w:pPr>
      <w:r w:rsidRPr="00500C9C">
        <w:rPr>
          <w:rStyle w:val="lawlabel"/>
          <w:rFonts w:asciiTheme="minorHAnsi" w:hAnsiTheme="minorHAnsi"/>
          <w:b/>
          <w:bCs/>
          <w:color w:val="000000"/>
          <w:sz w:val="20"/>
          <w:szCs w:val="20"/>
        </w:rPr>
        <w:t>(d)</w:t>
      </w:r>
      <w:r w:rsidRPr="00500C9C">
        <w:rPr>
          <w:rFonts w:asciiTheme="minorHAnsi" w:hAnsiTheme="minorHAnsi"/>
          <w:color w:val="333333"/>
          <w:sz w:val="20"/>
          <w:szCs w:val="20"/>
        </w:rPr>
        <w:t> a statement of cash flows or a statement of changes in financial position.</w:t>
      </w:r>
    </w:p>
    <w:p w14:paraId="0CF2629E" w14:textId="5023962F" w:rsidR="008D1C3D" w:rsidRPr="00500C9C" w:rsidRDefault="008D1C3D" w:rsidP="008D1C3D">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(2)</w:t>
      </w:r>
      <w:r w:rsidRPr="00500C9C">
        <w:rPr>
          <w:rFonts w:asciiTheme="minorHAnsi" w:hAnsiTheme="minorHAnsi"/>
          <w:color w:val="333333"/>
          <w:sz w:val="20"/>
          <w:szCs w:val="20"/>
        </w:rPr>
        <w:t> Financial statements need not be designated by the names set out in paragraphs (1)(a) to (d).</w:t>
      </w:r>
    </w:p>
    <w:p w14:paraId="7DB08ED3" w14:textId="0F2CD173" w:rsidR="004A6DF8" w:rsidRPr="00500C9C" w:rsidRDefault="004A6DF8" w:rsidP="004A6DF8">
      <w:pPr>
        <w:pStyle w:val="Heading2"/>
        <w:rPr>
          <w:rFonts w:eastAsia="Times New Roman"/>
          <w:sz w:val="20"/>
          <w:szCs w:val="20"/>
        </w:rPr>
      </w:pPr>
      <w:bookmarkStart w:id="63" w:name="_Toc480996576"/>
      <w:r w:rsidRPr="00500C9C">
        <w:rPr>
          <w:rFonts w:eastAsia="Times New Roman"/>
          <w:sz w:val="20"/>
          <w:szCs w:val="20"/>
        </w:rPr>
        <w:t>159 Copies to shareholders</w:t>
      </w:r>
      <w:bookmarkEnd w:id="63"/>
    </w:p>
    <w:p w14:paraId="79643DFE" w14:textId="77777777" w:rsidR="004A6DF8" w:rsidRPr="00500C9C" w:rsidRDefault="004A6DF8" w:rsidP="004A6DF8">
      <w:pPr>
        <w:pStyle w:val="subsection"/>
        <w:spacing w:before="168" w:beforeAutospacing="0" w:after="120" w:afterAutospacing="0"/>
        <w:rPr>
          <w:rFonts w:asciiTheme="minorHAnsi" w:hAnsiTheme="minorHAnsi"/>
          <w:color w:val="333333"/>
          <w:sz w:val="20"/>
          <w:szCs w:val="20"/>
        </w:rPr>
      </w:pPr>
      <w:r w:rsidRPr="00500C9C">
        <w:rPr>
          <w:rStyle w:val="sectionlabel"/>
          <w:rFonts w:asciiTheme="minorHAnsi" w:hAnsiTheme="minorHAnsi"/>
          <w:b/>
          <w:bCs/>
          <w:color w:val="000000"/>
          <w:sz w:val="20"/>
          <w:szCs w:val="20"/>
        </w:rPr>
        <w:t>159</w:t>
      </w:r>
      <w:r w:rsidRPr="00500C9C">
        <w:rPr>
          <w:rFonts w:asciiTheme="minorHAnsi" w:hAnsiTheme="minorHAnsi"/>
          <w:color w:val="333333"/>
          <w:sz w:val="20"/>
          <w:szCs w:val="20"/>
        </w:rPr>
        <w:t> </w:t>
      </w:r>
      <w:r w:rsidRPr="00500C9C">
        <w:rPr>
          <w:rStyle w:val="lawlabel"/>
          <w:rFonts w:asciiTheme="minorHAnsi" w:hAnsiTheme="minorHAnsi"/>
          <w:b/>
          <w:bCs/>
          <w:color w:val="000000"/>
          <w:sz w:val="20"/>
          <w:szCs w:val="20"/>
        </w:rPr>
        <w:t>(1)</w:t>
      </w:r>
      <w:r w:rsidRPr="00500C9C">
        <w:rPr>
          <w:rFonts w:asciiTheme="minorHAnsi" w:hAnsiTheme="minorHAnsi"/>
          <w:color w:val="333333"/>
          <w:sz w:val="20"/>
          <w:szCs w:val="20"/>
        </w:rPr>
        <w:t xml:space="preserve"> A corporation shall, not less than twenty-one days before each annual meeting of shareholders or before the signing of a resolution under paragraph 142(1)(b) in lieu of the annual meeting, </w:t>
      </w:r>
      <w:r w:rsidRPr="00500C9C">
        <w:rPr>
          <w:rFonts w:asciiTheme="minorHAnsi" w:hAnsiTheme="minorHAnsi"/>
          <w:color w:val="333333"/>
          <w:sz w:val="20"/>
          <w:szCs w:val="20"/>
          <w:highlight w:val="yellow"/>
        </w:rPr>
        <w:t>send a copy of the documents referred to in section 155 to each shareholder</w:t>
      </w:r>
      <w:r w:rsidRPr="00500C9C">
        <w:rPr>
          <w:rFonts w:asciiTheme="minorHAnsi" w:hAnsiTheme="minorHAnsi"/>
          <w:color w:val="333333"/>
          <w:sz w:val="20"/>
          <w:szCs w:val="20"/>
        </w:rPr>
        <w:t>, except to a shareholder who has informed the corporation in writing that he or she does not want a copy of those documents.</w:t>
      </w:r>
    </w:p>
    <w:p w14:paraId="3C1D09F7" w14:textId="3780EF9A" w:rsidR="004A6DF8" w:rsidRPr="00500C9C" w:rsidRDefault="004A6DF8" w:rsidP="004A6DF8">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Offence (2)</w:t>
      </w:r>
      <w:r w:rsidRPr="00500C9C">
        <w:rPr>
          <w:rFonts w:asciiTheme="minorHAnsi" w:hAnsiTheme="minorHAnsi"/>
          <w:color w:val="333333"/>
          <w:sz w:val="20"/>
          <w:szCs w:val="20"/>
        </w:rPr>
        <w:t> A corporation that, without reasonable cause, fails to comply with subsection (1) is guilty of an offence and liable on summary conviction to a fine not exceeding five thousand dollars.</w:t>
      </w:r>
    </w:p>
    <w:p w14:paraId="5E5C7E3C" w14:textId="3C41E466" w:rsidR="000252B5" w:rsidRPr="00500C9C" w:rsidRDefault="000252B5" w:rsidP="000252B5">
      <w:pPr>
        <w:pStyle w:val="Heading2"/>
        <w:rPr>
          <w:rFonts w:eastAsia="Times New Roman"/>
          <w:sz w:val="20"/>
          <w:szCs w:val="20"/>
        </w:rPr>
      </w:pPr>
      <w:bookmarkStart w:id="64" w:name="_Toc480996577"/>
      <w:r w:rsidRPr="00500C9C">
        <w:rPr>
          <w:rFonts w:eastAsia="Times New Roman"/>
          <w:sz w:val="20"/>
          <w:szCs w:val="20"/>
        </w:rPr>
        <w:t>161(1) Qualification of auditor</w:t>
      </w:r>
      <w:bookmarkEnd w:id="64"/>
    </w:p>
    <w:p w14:paraId="6C796746" w14:textId="666AA0DC" w:rsidR="000252B5" w:rsidRPr="00500C9C" w:rsidRDefault="000252B5" w:rsidP="000252B5">
      <w:pPr>
        <w:pStyle w:val="subsection"/>
        <w:spacing w:before="168" w:beforeAutospacing="0" w:after="120" w:afterAutospacing="0"/>
        <w:rPr>
          <w:rFonts w:asciiTheme="minorHAnsi" w:hAnsiTheme="minorHAnsi"/>
          <w:color w:val="333333"/>
          <w:sz w:val="20"/>
          <w:szCs w:val="20"/>
        </w:rPr>
      </w:pPr>
      <w:r w:rsidRPr="00500C9C">
        <w:rPr>
          <w:rFonts w:asciiTheme="minorHAnsi" w:hAnsiTheme="minorHAnsi"/>
          <w:color w:val="333333"/>
          <w:sz w:val="20"/>
          <w:szCs w:val="20"/>
        </w:rPr>
        <w:t xml:space="preserve">Subject to subsection (5), a person is </w:t>
      </w:r>
      <w:r w:rsidRPr="00500C9C">
        <w:rPr>
          <w:rFonts w:asciiTheme="minorHAnsi" w:hAnsiTheme="minorHAnsi"/>
          <w:color w:val="333333"/>
          <w:sz w:val="20"/>
          <w:szCs w:val="20"/>
          <w:highlight w:val="yellow"/>
        </w:rPr>
        <w:t>disqualified</w:t>
      </w:r>
      <w:r w:rsidRPr="00500C9C">
        <w:rPr>
          <w:rFonts w:asciiTheme="minorHAnsi" w:hAnsiTheme="minorHAnsi"/>
          <w:color w:val="333333"/>
          <w:sz w:val="20"/>
          <w:szCs w:val="20"/>
        </w:rPr>
        <w:t xml:space="preserve"> from being an auditor of a corporation </w:t>
      </w:r>
      <w:r w:rsidRPr="00500C9C">
        <w:rPr>
          <w:rFonts w:asciiTheme="minorHAnsi" w:hAnsiTheme="minorHAnsi"/>
          <w:b/>
          <w:color w:val="333333"/>
          <w:sz w:val="20"/>
          <w:szCs w:val="20"/>
        </w:rPr>
        <w:t>if the person is not independent</w:t>
      </w:r>
      <w:r w:rsidRPr="00500C9C">
        <w:rPr>
          <w:rFonts w:asciiTheme="minorHAnsi" w:hAnsiTheme="minorHAnsi"/>
          <w:color w:val="333333"/>
          <w:sz w:val="20"/>
          <w:szCs w:val="20"/>
        </w:rPr>
        <w:t xml:space="preserve"> of the corporation, </w:t>
      </w:r>
      <w:r w:rsidRPr="00500C9C">
        <w:rPr>
          <w:rFonts w:asciiTheme="minorHAnsi" w:hAnsiTheme="minorHAnsi"/>
          <w:b/>
          <w:color w:val="333333"/>
          <w:sz w:val="20"/>
          <w:szCs w:val="20"/>
        </w:rPr>
        <w:t>any of its affiliates</w:t>
      </w:r>
      <w:r w:rsidRPr="00500C9C">
        <w:rPr>
          <w:rFonts w:asciiTheme="minorHAnsi" w:hAnsiTheme="minorHAnsi"/>
          <w:color w:val="333333"/>
          <w:sz w:val="20"/>
          <w:szCs w:val="20"/>
        </w:rPr>
        <w:t xml:space="preserve">, or the </w:t>
      </w:r>
      <w:r w:rsidRPr="00500C9C">
        <w:rPr>
          <w:rFonts w:asciiTheme="minorHAnsi" w:hAnsiTheme="minorHAnsi"/>
          <w:b/>
          <w:color w:val="333333"/>
          <w:sz w:val="20"/>
          <w:szCs w:val="20"/>
        </w:rPr>
        <w:t>directors or officers of any such corporation or its affiliates</w:t>
      </w:r>
      <w:r w:rsidRPr="00500C9C">
        <w:rPr>
          <w:rFonts w:asciiTheme="minorHAnsi" w:hAnsiTheme="minorHAnsi"/>
          <w:color w:val="333333"/>
          <w:sz w:val="20"/>
          <w:szCs w:val="20"/>
        </w:rPr>
        <w:t>.</w:t>
      </w:r>
    </w:p>
    <w:p w14:paraId="62E0F2AE" w14:textId="27981BE0" w:rsidR="003A356A" w:rsidRPr="00500C9C" w:rsidRDefault="003A356A" w:rsidP="003A356A">
      <w:pPr>
        <w:pStyle w:val="Heading2"/>
        <w:rPr>
          <w:rFonts w:eastAsia="Times New Roman"/>
          <w:sz w:val="20"/>
          <w:szCs w:val="20"/>
        </w:rPr>
      </w:pPr>
      <w:bookmarkStart w:id="65" w:name="_Toc480996578"/>
      <w:r w:rsidRPr="00500C9C">
        <w:rPr>
          <w:rStyle w:val="sectionlabel"/>
          <w:bCs/>
          <w:color w:val="000000"/>
          <w:sz w:val="20"/>
          <w:szCs w:val="20"/>
        </w:rPr>
        <w:t>163</w:t>
      </w:r>
      <w:r w:rsidRPr="00500C9C">
        <w:rPr>
          <w:sz w:val="20"/>
          <w:szCs w:val="20"/>
        </w:rPr>
        <w:t> </w:t>
      </w:r>
      <w:r w:rsidRPr="00500C9C">
        <w:rPr>
          <w:rStyle w:val="lawlabel"/>
          <w:bCs/>
          <w:color w:val="000000"/>
          <w:sz w:val="20"/>
          <w:szCs w:val="20"/>
        </w:rPr>
        <w:t>(1)</w:t>
      </w:r>
      <w:r w:rsidRPr="00500C9C">
        <w:rPr>
          <w:sz w:val="20"/>
          <w:szCs w:val="20"/>
        </w:rPr>
        <w:t> </w:t>
      </w:r>
      <w:r w:rsidRPr="00500C9C">
        <w:rPr>
          <w:rFonts w:eastAsia="Times New Roman"/>
          <w:sz w:val="20"/>
          <w:szCs w:val="20"/>
        </w:rPr>
        <w:t>Dispensing with auditor</w:t>
      </w:r>
      <w:bookmarkEnd w:id="65"/>
    </w:p>
    <w:p w14:paraId="5EAA4C03" w14:textId="734F04C3" w:rsidR="003A356A" w:rsidRPr="00500C9C" w:rsidRDefault="003A356A" w:rsidP="003A356A">
      <w:pPr>
        <w:pStyle w:val="subsection"/>
        <w:spacing w:before="168" w:beforeAutospacing="0" w:after="120" w:afterAutospacing="0"/>
        <w:rPr>
          <w:rFonts w:asciiTheme="minorHAnsi" w:hAnsiTheme="minorHAnsi"/>
          <w:color w:val="333333"/>
          <w:sz w:val="20"/>
          <w:szCs w:val="20"/>
        </w:rPr>
      </w:pPr>
      <w:r w:rsidRPr="00500C9C">
        <w:rPr>
          <w:rFonts w:asciiTheme="minorHAnsi" w:hAnsiTheme="minorHAnsi"/>
          <w:color w:val="333333"/>
          <w:sz w:val="20"/>
          <w:szCs w:val="20"/>
        </w:rPr>
        <w:t xml:space="preserve">The shareholders of a corporation that is </w:t>
      </w:r>
      <w:r w:rsidRPr="00500C9C">
        <w:rPr>
          <w:rFonts w:asciiTheme="minorHAnsi" w:hAnsiTheme="minorHAnsi"/>
          <w:b/>
          <w:color w:val="333333"/>
          <w:sz w:val="20"/>
          <w:szCs w:val="20"/>
        </w:rPr>
        <w:t>not a distributing corporation</w:t>
      </w:r>
      <w:r w:rsidRPr="00500C9C">
        <w:rPr>
          <w:rFonts w:asciiTheme="minorHAnsi" w:hAnsiTheme="minorHAnsi"/>
          <w:color w:val="333333"/>
          <w:sz w:val="20"/>
          <w:szCs w:val="20"/>
        </w:rPr>
        <w:t xml:space="preserve"> may resolve not to appoint an auditor.</w:t>
      </w:r>
    </w:p>
    <w:p w14:paraId="1B649CCB" w14:textId="76906CB0" w:rsidR="001958E4" w:rsidRPr="00500C9C" w:rsidRDefault="001958E4" w:rsidP="001958E4">
      <w:pPr>
        <w:pStyle w:val="Heading2"/>
        <w:rPr>
          <w:rFonts w:eastAsia="Times New Roman"/>
          <w:sz w:val="20"/>
          <w:szCs w:val="20"/>
        </w:rPr>
      </w:pPr>
      <w:bookmarkStart w:id="66" w:name="_Toc480996579"/>
      <w:r w:rsidRPr="00500C9C">
        <w:rPr>
          <w:rStyle w:val="sectionlabel"/>
          <w:bCs/>
          <w:color w:val="000000"/>
          <w:sz w:val="20"/>
          <w:szCs w:val="20"/>
        </w:rPr>
        <w:t>164</w:t>
      </w:r>
      <w:r w:rsidRPr="00500C9C">
        <w:rPr>
          <w:sz w:val="20"/>
          <w:szCs w:val="20"/>
        </w:rPr>
        <w:t> </w:t>
      </w:r>
      <w:r w:rsidRPr="00500C9C">
        <w:rPr>
          <w:rStyle w:val="lawlabel"/>
          <w:bCs/>
          <w:color w:val="000000"/>
          <w:sz w:val="20"/>
          <w:szCs w:val="20"/>
        </w:rPr>
        <w:t>(1)</w:t>
      </w:r>
      <w:r w:rsidRPr="00500C9C">
        <w:rPr>
          <w:sz w:val="20"/>
          <w:szCs w:val="20"/>
        </w:rPr>
        <w:t> </w:t>
      </w:r>
      <w:r w:rsidRPr="00500C9C">
        <w:rPr>
          <w:rFonts w:eastAsia="Times New Roman"/>
          <w:sz w:val="20"/>
          <w:szCs w:val="20"/>
        </w:rPr>
        <w:t>Ceasing to hold office</w:t>
      </w:r>
      <w:bookmarkEnd w:id="66"/>
    </w:p>
    <w:p w14:paraId="7DDFE691" w14:textId="073D2951" w:rsidR="001958E4" w:rsidRPr="00500C9C" w:rsidRDefault="001958E4" w:rsidP="001958E4">
      <w:pPr>
        <w:pStyle w:val="subsection"/>
        <w:spacing w:before="168" w:beforeAutospacing="0" w:after="120" w:afterAutospacing="0"/>
        <w:rPr>
          <w:rFonts w:asciiTheme="minorHAnsi" w:hAnsiTheme="minorHAnsi"/>
          <w:color w:val="333333"/>
          <w:sz w:val="20"/>
          <w:szCs w:val="20"/>
        </w:rPr>
      </w:pPr>
      <w:r w:rsidRPr="00500C9C">
        <w:rPr>
          <w:rFonts w:asciiTheme="minorHAnsi" w:hAnsiTheme="minorHAnsi"/>
          <w:color w:val="333333"/>
          <w:sz w:val="20"/>
          <w:szCs w:val="20"/>
        </w:rPr>
        <w:t>An auditor of a corporation ceases to hold office when the auditor</w:t>
      </w:r>
    </w:p>
    <w:p w14:paraId="119D4C2E" w14:textId="77777777" w:rsidR="001958E4" w:rsidRPr="00500C9C" w:rsidRDefault="001958E4" w:rsidP="001958E4">
      <w:pPr>
        <w:pStyle w:val="paragraph"/>
        <w:spacing w:before="168" w:beforeAutospacing="0" w:after="120" w:afterAutospacing="0"/>
        <w:ind w:left="720"/>
        <w:rPr>
          <w:rFonts w:asciiTheme="minorHAnsi" w:hAnsiTheme="minorHAnsi"/>
          <w:color w:val="333333"/>
          <w:sz w:val="20"/>
          <w:szCs w:val="20"/>
        </w:rPr>
      </w:pPr>
      <w:r w:rsidRPr="00500C9C">
        <w:rPr>
          <w:rStyle w:val="lawlabel"/>
          <w:rFonts w:asciiTheme="minorHAnsi" w:hAnsiTheme="minorHAnsi"/>
          <w:b/>
          <w:bCs/>
          <w:color w:val="000000"/>
          <w:sz w:val="20"/>
          <w:szCs w:val="20"/>
        </w:rPr>
        <w:t>(a)</w:t>
      </w:r>
      <w:r w:rsidRPr="00500C9C">
        <w:rPr>
          <w:rFonts w:asciiTheme="minorHAnsi" w:hAnsiTheme="minorHAnsi"/>
          <w:color w:val="333333"/>
          <w:sz w:val="20"/>
          <w:szCs w:val="20"/>
        </w:rPr>
        <w:t> dies or resigns; or</w:t>
      </w:r>
    </w:p>
    <w:p w14:paraId="5A802BCB" w14:textId="77777777" w:rsidR="001958E4" w:rsidRPr="00500C9C" w:rsidRDefault="001958E4" w:rsidP="001958E4">
      <w:pPr>
        <w:pStyle w:val="paragraph"/>
        <w:spacing w:before="168" w:beforeAutospacing="0" w:after="120" w:afterAutospacing="0"/>
        <w:ind w:left="720"/>
        <w:rPr>
          <w:rFonts w:asciiTheme="minorHAnsi" w:hAnsiTheme="minorHAnsi"/>
          <w:color w:val="333333"/>
          <w:sz w:val="20"/>
          <w:szCs w:val="20"/>
        </w:rPr>
      </w:pPr>
      <w:r w:rsidRPr="00500C9C">
        <w:rPr>
          <w:rStyle w:val="lawlabel"/>
          <w:rFonts w:asciiTheme="minorHAnsi" w:hAnsiTheme="minorHAnsi"/>
          <w:b/>
          <w:bCs/>
          <w:color w:val="000000"/>
          <w:sz w:val="20"/>
          <w:szCs w:val="20"/>
        </w:rPr>
        <w:t>(b)</w:t>
      </w:r>
      <w:r w:rsidRPr="00500C9C">
        <w:rPr>
          <w:rFonts w:asciiTheme="minorHAnsi" w:hAnsiTheme="minorHAnsi"/>
          <w:color w:val="333333"/>
          <w:sz w:val="20"/>
          <w:szCs w:val="20"/>
        </w:rPr>
        <w:t xml:space="preserve"> is </w:t>
      </w:r>
      <w:r w:rsidRPr="00500C9C">
        <w:rPr>
          <w:rFonts w:asciiTheme="minorHAnsi" w:hAnsiTheme="minorHAnsi"/>
          <w:b/>
          <w:color w:val="333333"/>
          <w:sz w:val="20"/>
          <w:szCs w:val="20"/>
        </w:rPr>
        <w:t>removed pursuant to section 165.</w:t>
      </w:r>
    </w:p>
    <w:p w14:paraId="2C06A2CF" w14:textId="58E42995" w:rsidR="001958E4" w:rsidRPr="00500C9C" w:rsidRDefault="001958E4" w:rsidP="001958E4">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lastRenderedPageBreak/>
        <w:t>(2)</w:t>
      </w:r>
      <w:r w:rsidRPr="00500C9C">
        <w:rPr>
          <w:rFonts w:asciiTheme="minorHAnsi" w:hAnsiTheme="minorHAnsi"/>
          <w:color w:val="333333"/>
          <w:sz w:val="20"/>
          <w:szCs w:val="20"/>
        </w:rPr>
        <w:t> A resignation of an auditor becomes effective at the time a written resignation is sent to the corporation, or at the time specified in the resignation, whichever is later.</w:t>
      </w:r>
    </w:p>
    <w:p w14:paraId="4BB4B838" w14:textId="5724C3EC" w:rsidR="001958E4" w:rsidRPr="00500C9C" w:rsidRDefault="001958E4" w:rsidP="001958E4">
      <w:pPr>
        <w:pStyle w:val="Heading2"/>
        <w:rPr>
          <w:rFonts w:eastAsia="Times New Roman"/>
          <w:sz w:val="20"/>
          <w:szCs w:val="20"/>
        </w:rPr>
      </w:pPr>
      <w:bookmarkStart w:id="67" w:name="_Toc480996580"/>
      <w:r w:rsidRPr="00500C9C">
        <w:rPr>
          <w:rStyle w:val="sectionlabel"/>
          <w:bCs/>
          <w:color w:val="000000"/>
          <w:sz w:val="20"/>
          <w:szCs w:val="20"/>
        </w:rPr>
        <w:t>165</w:t>
      </w:r>
      <w:r w:rsidRPr="00500C9C">
        <w:rPr>
          <w:sz w:val="20"/>
          <w:szCs w:val="20"/>
        </w:rPr>
        <w:t> </w:t>
      </w:r>
      <w:r w:rsidRPr="00500C9C">
        <w:rPr>
          <w:rStyle w:val="lawlabel"/>
          <w:bCs/>
          <w:color w:val="000000"/>
          <w:sz w:val="20"/>
          <w:szCs w:val="20"/>
        </w:rPr>
        <w:t>(1)</w:t>
      </w:r>
      <w:r w:rsidRPr="00500C9C">
        <w:rPr>
          <w:sz w:val="20"/>
          <w:szCs w:val="20"/>
        </w:rPr>
        <w:t> </w:t>
      </w:r>
      <w:r w:rsidRPr="00500C9C">
        <w:rPr>
          <w:rFonts w:eastAsia="Times New Roman"/>
          <w:sz w:val="20"/>
          <w:szCs w:val="20"/>
        </w:rPr>
        <w:t>Removal of auditor</w:t>
      </w:r>
      <w:bookmarkEnd w:id="67"/>
    </w:p>
    <w:p w14:paraId="6F0C0C11" w14:textId="210AB60A" w:rsidR="001958E4" w:rsidRPr="00500C9C" w:rsidRDefault="001958E4" w:rsidP="001958E4">
      <w:pPr>
        <w:pStyle w:val="subsection"/>
        <w:spacing w:before="168" w:beforeAutospacing="0" w:after="120" w:afterAutospacing="0"/>
        <w:rPr>
          <w:rFonts w:asciiTheme="minorHAnsi" w:hAnsiTheme="minorHAnsi"/>
          <w:color w:val="333333"/>
          <w:sz w:val="20"/>
          <w:szCs w:val="20"/>
        </w:rPr>
      </w:pPr>
      <w:r w:rsidRPr="00500C9C">
        <w:rPr>
          <w:rFonts w:asciiTheme="minorHAnsi" w:hAnsiTheme="minorHAnsi"/>
          <w:color w:val="333333"/>
          <w:sz w:val="20"/>
          <w:szCs w:val="20"/>
        </w:rPr>
        <w:t xml:space="preserve">The shareholders of a corporation </w:t>
      </w:r>
      <w:r w:rsidRPr="00500C9C">
        <w:rPr>
          <w:rFonts w:asciiTheme="minorHAnsi" w:hAnsiTheme="minorHAnsi"/>
          <w:b/>
          <w:color w:val="333333"/>
          <w:sz w:val="20"/>
          <w:szCs w:val="20"/>
        </w:rPr>
        <w:t>may by ordinary resolution at a special meeting</w:t>
      </w:r>
      <w:r w:rsidRPr="00500C9C">
        <w:rPr>
          <w:rFonts w:asciiTheme="minorHAnsi" w:hAnsiTheme="minorHAnsi"/>
          <w:color w:val="333333"/>
          <w:sz w:val="20"/>
          <w:szCs w:val="20"/>
        </w:rPr>
        <w:t xml:space="preserve"> </w:t>
      </w:r>
      <w:r w:rsidRPr="00500C9C">
        <w:rPr>
          <w:rFonts w:asciiTheme="minorHAnsi" w:hAnsiTheme="minorHAnsi"/>
          <w:b/>
          <w:color w:val="333333"/>
          <w:sz w:val="20"/>
          <w:szCs w:val="20"/>
        </w:rPr>
        <w:t>remove from office the auditor other than an auditor appointed by a court</w:t>
      </w:r>
      <w:r w:rsidRPr="00500C9C">
        <w:rPr>
          <w:rFonts w:asciiTheme="minorHAnsi" w:hAnsiTheme="minorHAnsi"/>
          <w:color w:val="333333"/>
          <w:sz w:val="20"/>
          <w:szCs w:val="20"/>
        </w:rPr>
        <w:t xml:space="preserve"> under section 167.</w:t>
      </w:r>
    </w:p>
    <w:p w14:paraId="43A1D39D" w14:textId="452C7D4D" w:rsidR="001958E4" w:rsidRPr="00500C9C" w:rsidRDefault="001958E4" w:rsidP="001958E4">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(2)</w:t>
      </w:r>
      <w:r w:rsidRPr="00500C9C">
        <w:rPr>
          <w:rFonts w:asciiTheme="minorHAnsi" w:hAnsiTheme="minorHAnsi"/>
          <w:color w:val="333333"/>
          <w:sz w:val="20"/>
          <w:szCs w:val="20"/>
        </w:rPr>
        <w:t> A vacancy created by the removal of an auditor may be filled at the meeting at which the auditor is removed or, if not so filled, may be filled under section 166.</w:t>
      </w:r>
    </w:p>
    <w:p w14:paraId="64280A59" w14:textId="4788C42D" w:rsidR="001958E4" w:rsidRPr="00500C9C" w:rsidRDefault="005413E1" w:rsidP="005413E1">
      <w:pPr>
        <w:pStyle w:val="Heading2"/>
        <w:rPr>
          <w:rFonts w:eastAsia="Times New Roman"/>
          <w:sz w:val="20"/>
          <w:szCs w:val="20"/>
        </w:rPr>
      </w:pPr>
      <w:bookmarkStart w:id="68" w:name="_Toc480996581"/>
      <w:r w:rsidRPr="00500C9C">
        <w:rPr>
          <w:rStyle w:val="sectionlabel"/>
          <w:bCs/>
          <w:color w:val="000000"/>
          <w:sz w:val="20"/>
          <w:szCs w:val="20"/>
        </w:rPr>
        <w:t>166</w:t>
      </w:r>
      <w:r w:rsidRPr="00500C9C">
        <w:rPr>
          <w:sz w:val="20"/>
          <w:szCs w:val="20"/>
        </w:rPr>
        <w:t> </w:t>
      </w:r>
      <w:r w:rsidRPr="00500C9C">
        <w:rPr>
          <w:rStyle w:val="lawlabel"/>
          <w:bCs/>
          <w:color w:val="000000"/>
          <w:sz w:val="20"/>
          <w:szCs w:val="20"/>
        </w:rPr>
        <w:t>(1)</w:t>
      </w:r>
      <w:r w:rsidRPr="00500C9C">
        <w:rPr>
          <w:sz w:val="20"/>
          <w:szCs w:val="20"/>
        </w:rPr>
        <w:t> </w:t>
      </w:r>
      <w:r w:rsidR="001958E4" w:rsidRPr="00500C9C">
        <w:rPr>
          <w:rFonts w:eastAsia="Times New Roman"/>
          <w:sz w:val="20"/>
          <w:szCs w:val="20"/>
        </w:rPr>
        <w:t>Filling vacancy</w:t>
      </w:r>
      <w:bookmarkEnd w:id="68"/>
    </w:p>
    <w:p w14:paraId="6F21E55A" w14:textId="51347957" w:rsidR="001958E4" w:rsidRPr="00500C9C" w:rsidRDefault="001958E4" w:rsidP="005413E1">
      <w:pPr>
        <w:pStyle w:val="subsection"/>
        <w:spacing w:before="168" w:beforeAutospacing="0" w:after="120" w:afterAutospacing="0"/>
        <w:rPr>
          <w:rFonts w:asciiTheme="minorHAnsi" w:hAnsiTheme="minorHAnsi"/>
          <w:color w:val="333333"/>
          <w:sz w:val="20"/>
          <w:szCs w:val="20"/>
        </w:rPr>
      </w:pPr>
      <w:r w:rsidRPr="00500C9C">
        <w:rPr>
          <w:rFonts w:asciiTheme="minorHAnsi" w:hAnsiTheme="minorHAnsi"/>
          <w:color w:val="333333"/>
          <w:sz w:val="20"/>
          <w:szCs w:val="20"/>
        </w:rPr>
        <w:t xml:space="preserve">Subject to subsection (3), the directors </w:t>
      </w:r>
      <w:r w:rsidRPr="00500C9C">
        <w:rPr>
          <w:rFonts w:asciiTheme="minorHAnsi" w:hAnsiTheme="minorHAnsi"/>
          <w:b/>
          <w:color w:val="333333"/>
          <w:sz w:val="20"/>
          <w:szCs w:val="20"/>
        </w:rPr>
        <w:t>shall forthwith fill a vacancy</w:t>
      </w:r>
      <w:r w:rsidRPr="00500C9C">
        <w:rPr>
          <w:rFonts w:asciiTheme="minorHAnsi" w:hAnsiTheme="minorHAnsi"/>
          <w:color w:val="333333"/>
          <w:sz w:val="20"/>
          <w:szCs w:val="20"/>
        </w:rPr>
        <w:t xml:space="preserve"> in the office of auditor.</w:t>
      </w:r>
    </w:p>
    <w:p w14:paraId="00CAF196" w14:textId="141DE3CD" w:rsidR="001958E4" w:rsidRPr="00500C9C" w:rsidRDefault="005413E1" w:rsidP="005413E1">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 xml:space="preserve">Calling Meeting </w:t>
      </w:r>
      <w:r w:rsidR="001958E4" w:rsidRPr="00500C9C">
        <w:rPr>
          <w:rStyle w:val="lawlabel"/>
          <w:rFonts w:asciiTheme="minorHAnsi" w:hAnsiTheme="minorHAnsi"/>
          <w:b/>
          <w:bCs/>
          <w:color w:val="000000"/>
          <w:sz w:val="20"/>
          <w:szCs w:val="20"/>
        </w:rPr>
        <w:t>(2)</w:t>
      </w:r>
      <w:r w:rsidR="001958E4" w:rsidRPr="00500C9C">
        <w:rPr>
          <w:rFonts w:asciiTheme="minorHAnsi" w:hAnsiTheme="minorHAnsi"/>
          <w:color w:val="333333"/>
          <w:sz w:val="20"/>
          <w:szCs w:val="20"/>
        </w:rPr>
        <w:t> If there is not a quorum of directors, the directors then in office shall, within twenty-one days after a vacancy in the office of auditor occurs, call a special meeting of shareholders to fill the vacancy and, if they fail to call a meeting or if there are no directors, the meeting may be called by any shareholder.</w:t>
      </w:r>
    </w:p>
    <w:p w14:paraId="6F64E1DC" w14:textId="59B8EF4F" w:rsidR="001958E4" w:rsidRPr="00500C9C" w:rsidRDefault="005413E1" w:rsidP="005413E1">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 xml:space="preserve">Shareholders filling vacancy </w:t>
      </w:r>
      <w:r w:rsidR="001958E4" w:rsidRPr="00500C9C">
        <w:rPr>
          <w:rStyle w:val="lawlabel"/>
          <w:rFonts w:asciiTheme="minorHAnsi" w:hAnsiTheme="minorHAnsi"/>
          <w:b/>
          <w:bCs/>
          <w:color w:val="000000"/>
          <w:sz w:val="20"/>
          <w:szCs w:val="20"/>
        </w:rPr>
        <w:t>(3)</w:t>
      </w:r>
      <w:r w:rsidR="001958E4" w:rsidRPr="00500C9C">
        <w:rPr>
          <w:rFonts w:asciiTheme="minorHAnsi" w:hAnsiTheme="minorHAnsi"/>
          <w:color w:val="333333"/>
          <w:sz w:val="20"/>
          <w:szCs w:val="20"/>
        </w:rPr>
        <w:t> The articles of a corporation may provide that a vacancy in the office of auditor shall only be filled by vote of the shareholders.</w:t>
      </w:r>
    </w:p>
    <w:p w14:paraId="1995AC94" w14:textId="684E3B98" w:rsidR="001958E4" w:rsidRPr="00500C9C" w:rsidRDefault="00C317E5" w:rsidP="00C317E5">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 xml:space="preserve"> </w:t>
      </w:r>
      <w:r w:rsidR="001958E4" w:rsidRPr="00500C9C">
        <w:rPr>
          <w:rStyle w:val="lawlabel"/>
          <w:rFonts w:asciiTheme="minorHAnsi" w:hAnsiTheme="minorHAnsi"/>
          <w:b/>
          <w:bCs/>
          <w:color w:val="000000"/>
          <w:sz w:val="20"/>
          <w:szCs w:val="20"/>
        </w:rPr>
        <w:t>(4)</w:t>
      </w:r>
      <w:r w:rsidR="001958E4" w:rsidRPr="00500C9C">
        <w:rPr>
          <w:rFonts w:asciiTheme="minorHAnsi" w:hAnsiTheme="minorHAnsi"/>
          <w:color w:val="333333"/>
          <w:sz w:val="20"/>
          <w:szCs w:val="20"/>
        </w:rPr>
        <w:t> An auditor appointed to fill a vacancy holds office for the unexpired term of the auditor’s predecessor.</w:t>
      </w:r>
    </w:p>
    <w:p w14:paraId="46700E61" w14:textId="6BB691E7" w:rsidR="001958E4" w:rsidRPr="00500C9C" w:rsidRDefault="00C317E5" w:rsidP="00C317E5">
      <w:pPr>
        <w:pStyle w:val="Heading2"/>
        <w:rPr>
          <w:rFonts w:eastAsia="Times New Roman"/>
          <w:sz w:val="20"/>
          <w:szCs w:val="20"/>
        </w:rPr>
      </w:pPr>
      <w:bookmarkStart w:id="69" w:name="_Toc480996582"/>
      <w:r w:rsidRPr="00500C9C">
        <w:rPr>
          <w:rStyle w:val="sectionlabel"/>
          <w:bCs/>
          <w:color w:val="000000"/>
          <w:sz w:val="20"/>
          <w:szCs w:val="20"/>
        </w:rPr>
        <w:t>167</w:t>
      </w:r>
      <w:r w:rsidRPr="00500C9C">
        <w:rPr>
          <w:sz w:val="20"/>
          <w:szCs w:val="20"/>
        </w:rPr>
        <w:t> </w:t>
      </w:r>
      <w:r w:rsidRPr="00500C9C">
        <w:rPr>
          <w:rStyle w:val="lawlabel"/>
          <w:bCs/>
          <w:color w:val="000000"/>
          <w:sz w:val="20"/>
          <w:szCs w:val="20"/>
        </w:rPr>
        <w:t>(1)</w:t>
      </w:r>
      <w:r w:rsidRPr="00500C9C">
        <w:rPr>
          <w:sz w:val="20"/>
          <w:szCs w:val="20"/>
        </w:rPr>
        <w:t> </w:t>
      </w:r>
      <w:r w:rsidR="001958E4" w:rsidRPr="00500C9C">
        <w:rPr>
          <w:rFonts w:eastAsia="Times New Roman"/>
          <w:sz w:val="20"/>
          <w:szCs w:val="20"/>
        </w:rPr>
        <w:t>Court appointed auditor</w:t>
      </w:r>
      <w:bookmarkEnd w:id="69"/>
    </w:p>
    <w:p w14:paraId="53E486B7" w14:textId="2C1CE1FE" w:rsidR="001958E4" w:rsidRPr="00500C9C" w:rsidRDefault="001958E4" w:rsidP="00C317E5">
      <w:pPr>
        <w:pStyle w:val="subsection"/>
        <w:spacing w:before="168" w:beforeAutospacing="0" w:after="120" w:afterAutospacing="0"/>
        <w:rPr>
          <w:rFonts w:asciiTheme="minorHAnsi" w:hAnsiTheme="minorHAnsi"/>
          <w:color w:val="333333"/>
          <w:sz w:val="20"/>
          <w:szCs w:val="20"/>
        </w:rPr>
      </w:pPr>
      <w:r w:rsidRPr="00500C9C">
        <w:rPr>
          <w:rFonts w:asciiTheme="minorHAnsi" w:hAnsiTheme="minorHAnsi"/>
          <w:color w:val="333333"/>
          <w:sz w:val="20"/>
          <w:szCs w:val="20"/>
        </w:rPr>
        <w:t xml:space="preserve">If a corporation does not have an auditor, </w:t>
      </w:r>
      <w:r w:rsidRPr="00500C9C">
        <w:rPr>
          <w:rFonts w:asciiTheme="minorHAnsi" w:hAnsiTheme="minorHAnsi"/>
          <w:b/>
          <w:color w:val="333333"/>
          <w:sz w:val="20"/>
          <w:szCs w:val="20"/>
        </w:rPr>
        <w:t xml:space="preserve">the court may, on the application of a shareholder or the Director, appoint and fix the remuneration of an auditor </w:t>
      </w:r>
      <w:r w:rsidRPr="00500C9C">
        <w:rPr>
          <w:rFonts w:asciiTheme="minorHAnsi" w:hAnsiTheme="minorHAnsi"/>
          <w:color w:val="333333"/>
          <w:sz w:val="20"/>
          <w:szCs w:val="20"/>
        </w:rPr>
        <w:t xml:space="preserve">who holds office </w:t>
      </w:r>
      <w:r w:rsidRPr="00500C9C">
        <w:rPr>
          <w:rFonts w:asciiTheme="minorHAnsi" w:hAnsiTheme="minorHAnsi"/>
          <w:b/>
          <w:color w:val="333333"/>
          <w:sz w:val="20"/>
          <w:szCs w:val="20"/>
        </w:rPr>
        <w:t>until an auditor is appointed by the shareholders</w:t>
      </w:r>
      <w:r w:rsidRPr="00500C9C">
        <w:rPr>
          <w:rFonts w:asciiTheme="minorHAnsi" w:hAnsiTheme="minorHAnsi"/>
          <w:color w:val="333333"/>
          <w:sz w:val="20"/>
          <w:szCs w:val="20"/>
        </w:rPr>
        <w:t>.</w:t>
      </w:r>
    </w:p>
    <w:p w14:paraId="0196A9AF" w14:textId="3F01CA27" w:rsidR="001958E4" w:rsidRPr="00500C9C" w:rsidRDefault="00C317E5" w:rsidP="00C317E5">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 xml:space="preserve">Exception </w:t>
      </w:r>
      <w:r w:rsidR="001958E4" w:rsidRPr="00500C9C">
        <w:rPr>
          <w:rStyle w:val="lawlabel"/>
          <w:rFonts w:asciiTheme="minorHAnsi" w:hAnsiTheme="minorHAnsi"/>
          <w:b/>
          <w:bCs/>
          <w:color w:val="000000"/>
          <w:sz w:val="20"/>
          <w:szCs w:val="20"/>
        </w:rPr>
        <w:t>(2)</w:t>
      </w:r>
      <w:r w:rsidR="001958E4" w:rsidRPr="00500C9C">
        <w:rPr>
          <w:rFonts w:asciiTheme="minorHAnsi" w:hAnsiTheme="minorHAnsi"/>
          <w:color w:val="333333"/>
          <w:sz w:val="20"/>
          <w:szCs w:val="20"/>
        </w:rPr>
        <w:t> Subsection (1) does not apply if the shareholders have resolved under section 163 not to appoint an auditor.</w:t>
      </w:r>
    </w:p>
    <w:p w14:paraId="2ACF72A6" w14:textId="50D8E58C" w:rsidR="001958E4" w:rsidRPr="00500C9C" w:rsidRDefault="00C317E5" w:rsidP="00C317E5">
      <w:pPr>
        <w:pStyle w:val="Heading2"/>
        <w:rPr>
          <w:rFonts w:eastAsia="Times New Roman"/>
          <w:sz w:val="20"/>
          <w:szCs w:val="20"/>
        </w:rPr>
      </w:pPr>
      <w:bookmarkStart w:id="70" w:name="_Toc480996583"/>
      <w:r w:rsidRPr="00500C9C">
        <w:rPr>
          <w:rStyle w:val="sectionlabel"/>
          <w:bCs/>
          <w:color w:val="000000"/>
          <w:sz w:val="20"/>
          <w:szCs w:val="20"/>
        </w:rPr>
        <w:t>168</w:t>
      </w:r>
      <w:r w:rsidRPr="00500C9C">
        <w:rPr>
          <w:sz w:val="20"/>
          <w:szCs w:val="20"/>
        </w:rPr>
        <w:t> </w:t>
      </w:r>
      <w:r w:rsidRPr="00500C9C">
        <w:rPr>
          <w:rStyle w:val="lawlabel"/>
          <w:bCs/>
          <w:color w:val="000000"/>
          <w:sz w:val="20"/>
          <w:szCs w:val="20"/>
        </w:rPr>
        <w:t>(1)</w:t>
      </w:r>
      <w:r w:rsidRPr="00500C9C">
        <w:rPr>
          <w:sz w:val="20"/>
          <w:szCs w:val="20"/>
        </w:rPr>
        <w:t> </w:t>
      </w:r>
      <w:r w:rsidR="001958E4" w:rsidRPr="00500C9C">
        <w:rPr>
          <w:rFonts w:eastAsia="Times New Roman"/>
          <w:sz w:val="20"/>
          <w:szCs w:val="20"/>
        </w:rPr>
        <w:t>Right to attend meeting</w:t>
      </w:r>
      <w:bookmarkEnd w:id="70"/>
    </w:p>
    <w:p w14:paraId="736E1934" w14:textId="33FDC6EE" w:rsidR="001958E4" w:rsidRPr="00500C9C" w:rsidRDefault="001958E4" w:rsidP="00C317E5">
      <w:pPr>
        <w:pStyle w:val="subsection"/>
        <w:spacing w:before="168" w:beforeAutospacing="0" w:after="120" w:afterAutospacing="0"/>
        <w:rPr>
          <w:rFonts w:asciiTheme="minorHAnsi" w:hAnsiTheme="minorHAnsi"/>
          <w:color w:val="333333"/>
          <w:sz w:val="20"/>
          <w:szCs w:val="20"/>
        </w:rPr>
      </w:pPr>
      <w:r w:rsidRPr="00500C9C">
        <w:rPr>
          <w:rFonts w:asciiTheme="minorHAnsi" w:hAnsiTheme="minorHAnsi"/>
          <w:color w:val="333333"/>
          <w:sz w:val="20"/>
          <w:szCs w:val="20"/>
        </w:rPr>
        <w:t>The auditor of a corporation is entitled to receive notice of every meeting of shareholders and, at the expense of the corporation, to attend and be heard on matters relating to the auditor’s duties.</w:t>
      </w:r>
    </w:p>
    <w:p w14:paraId="1470DAE4" w14:textId="5CE7150F" w:rsidR="001958E4" w:rsidRPr="00500C9C" w:rsidRDefault="00592D34" w:rsidP="00592D34">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 xml:space="preserve">Duty to attend </w:t>
      </w:r>
      <w:r w:rsidR="001958E4" w:rsidRPr="00500C9C">
        <w:rPr>
          <w:rStyle w:val="lawlabel"/>
          <w:rFonts w:asciiTheme="minorHAnsi" w:hAnsiTheme="minorHAnsi"/>
          <w:b/>
          <w:bCs/>
          <w:color w:val="000000"/>
          <w:sz w:val="20"/>
          <w:szCs w:val="20"/>
        </w:rPr>
        <w:t>(2)</w:t>
      </w:r>
      <w:r w:rsidR="001958E4" w:rsidRPr="00500C9C">
        <w:rPr>
          <w:rFonts w:asciiTheme="minorHAnsi" w:hAnsiTheme="minorHAnsi"/>
          <w:color w:val="333333"/>
          <w:sz w:val="20"/>
          <w:szCs w:val="20"/>
        </w:rPr>
        <w:t> If a director or shareholder of a corporation, whether or not the shareholder is entitled to vote at the meeting, gives written notice not less than ten days before a meeting of shareholders to the auditor or a former auditor of the corporation, the auditor or former auditor shall attend the meeting at the expense of the corporation and answer questions relating to their duties as auditor.</w:t>
      </w:r>
    </w:p>
    <w:p w14:paraId="752FE007" w14:textId="6FA21CE1" w:rsidR="001958E4" w:rsidRPr="00500C9C" w:rsidRDefault="00592D34" w:rsidP="00592D34">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 xml:space="preserve">Notice to Corporation </w:t>
      </w:r>
      <w:r w:rsidR="001958E4" w:rsidRPr="00500C9C">
        <w:rPr>
          <w:rStyle w:val="lawlabel"/>
          <w:rFonts w:asciiTheme="minorHAnsi" w:hAnsiTheme="minorHAnsi"/>
          <w:b/>
          <w:bCs/>
          <w:color w:val="000000"/>
          <w:sz w:val="20"/>
          <w:szCs w:val="20"/>
        </w:rPr>
        <w:t>(3)</w:t>
      </w:r>
      <w:r w:rsidR="001958E4" w:rsidRPr="00500C9C">
        <w:rPr>
          <w:rFonts w:asciiTheme="minorHAnsi" w:hAnsiTheme="minorHAnsi"/>
          <w:color w:val="333333"/>
          <w:sz w:val="20"/>
          <w:szCs w:val="20"/>
        </w:rPr>
        <w:t> A director or shareholder who sends a notice referred to in subsection (2) shall send concurrently a copy of the notice to the corporation.</w:t>
      </w:r>
    </w:p>
    <w:p w14:paraId="1F51721D" w14:textId="77777777" w:rsidR="00592D34" w:rsidRPr="00500C9C" w:rsidRDefault="00592D34" w:rsidP="00592D34">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 xml:space="preserve"> </w:t>
      </w:r>
      <w:r w:rsidR="001958E4" w:rsidRPr="00500C9C">
        <w:rPr>
          <w:rStyle w:val="lawlabel"/>
          <w:rFonts w:asciiTheme="minorHAnsi" w:hAnsiTheme="minorHAnsi"/>
          <w:b/>
          <w:bCs/>
          <w:color w:val="000000"/>
          <w:sz w:val="20"/>
          <w:szCs w:val="20"/>
        </w:rPr>
        <w:t>4)</w:t>
      </w:r>
      <w:r w:rsidR="001958E4" w:rsidRPr="00500C9C">
        <w:rPr>
          <w:rFonts w:asciiTheme="minorHAnsi" w:hAnsiTheme="minorHAnsi"/>
          <w:color w:val="333333"/>
          <w:sz w:val="20"/>
          <w:szCs w:val="20"/>
        </w:rPr>
        <w:t> An auditor or former auditor of a corporation who fails without reasonable cause to comply with subsection (2) is guilty of an offence and liable on summary conviction to a fine not exceeding five thousand dollars or to imprisonment for a term not exceeding six months or to both.</w:t>
      </w:r>
    </w:p>
    <w:p w14:paraId="22436C23" w14:textId="77777777" w:rsidR="00592D34" w:rsidRPr="00500C9C" w:rsidRDefault="00592D34" w:rsidP="00592D34">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 xml:space="preserve">Statement of Auditor </w:t>
      </w:r>
      <w:r w:rsidR="001958E4" w:rsidRPr="00500C9C">
        <w:rPr>
          <w:rStyle w:val="lawlabel"/>
          <w:rFonts w:asciiTheme="minorHAnsi" w:hAnsiTheme="minorHAnsi"/>
          <w:b/>
          <w:bCs/>
          <w:color w:val="000000"/>
          <w:sz w:val="20"/>
          <w:szCs w:val="20"/>
        </w:rPr>
        <w:t>(5)</w:t>
      </w:r>
      <w:r w:rsidR="001958E4" w:rsidRPr="00500C9C">
        <w:rPr>
          <w:rFonts w:asciiTheme="minorHAnsi" w:hAnsiTheme="minorHAnsi"/>
          <w:color w:val="333333"/>
          <w:sz w:val="20"/>
          <w:szCs w:val="20"/>
        </w:rPr>
        <w:t xml:space="preserve"> An auditor is </w:t>
      </w:r>
      <w:r w:rsidR="001958E4" w:rsidRPr="00500C9C">
        <w:rPr>
          <w:rFonts w:asciiTheme="minorHAnsi" w:hAnsiTheme="minorHAnsi"/>
          <w:b/>
          <w:color w:val="333333"/>
          <w:sz w:val="20"/>
          <w:szCs w:val="20"/>
        </w:rPr>
        <w:t>entitled to submit</w:t>
      </w:r>
      <w:r w:rsidR="001958E4" w:rsidRPr="00500C9C">
        <w:rPr>
          <w:rFonts w:asciiTheme="minorHAnsi" w:hAnsiTheme="minorHAnsi"/>
          <w:color w:val="333333"/>
          <w:sz w:val="20"/>
          <w:szCs w:val="20"/>
        </w:rPr>
        <w:t xml:space="preserve"> to the corporation </w:t>
      </w:r>
      <w:r w:rsidR="001958E4" w:rsidRPr="00500C9C">
        <w:rPr>
          <w:rFonts w:asciiTheme="minorHAnsi" w:hAnsiTheme="minorHAnsi"/>
          <w:b/>
          <w:color w:val="333333"/>
          <w:sz w:val="20"/>
          <w:szCs w:val="20"/>
        </w:rPr>
        <w:t>a written statement giving reasons for resigning or for opposing any proposed action or resolution</w:t>
      </w:r>
      <w:r w:rsidR="001958E4" w:rsidRPr="00500C9C">
        <w:rPr>
          <w:rFonts w:asciiTheme="minorHAnsi" w:hAnsiTheme="minorHAnsi"/>
          <w:color w:val="333333"/>
          <w:sz w:val="20"/>
          <w:szCs w:val="20"/>
        </w:rPr>
        <w:t xml:space="preserve"> when the auditor</w:t>
      </w:r>
    </w:p>
    <w:p w14:paraId="006287F3" w14:textId="77777777" w:rsidR="00592D34" w:rsidRPr="00500C9C" w:rsidRDefault="001958E4" w:rsidP="00592D34">
      <w:pPr>
        <w:pStyle w:val="subsection"/>
        <w:numPr>
          <w:ilvl w:val="1"/>
          <w:numId w:val="10"/>
        </w:numPr>
        <w:spacing w:before="168" w:beforeAutospacing="0" w:after="120" w:afterAutospacing="0"/>
        <w:rPr>
          <w:rFonts w:asciiTheme="minorHAnsi" w:hAnsiTheme="minorHAnsi"/>
          <w:color w:val="333333"/>
          <w:sz w:val="20"/>
          <w:szCs w:val="20"/>
        </w:rPr>
      </w:pPr>
      <w:r w:rsidRPr="00500C9C">
        <w:rPr>
          <w:rFonts w:asciiTheme="minorHAnsi" w:hAnsiTheme="minorHAnsi"/>
          <w:color w:val="333333"/>
          <w:sz w:val="20"/>
          <w:szCs w:val="20"/>
        </w:rPr>
        <w:lastRenderedPageBreak/>
        <w:t>resigns;</w:t>
      </w:r>
    </w:p>
    <w:p w14:paraId="037ADB81" w14:textId="77777777" w:rsidR="00592D34" w:rsidRPr="00500C9C" w:rsidRDefault="001958E4" w:rsidP="00592D34">
      <w:pPr>
        <w:pStyle w:val="subsection"/>
        <w:numPr>
          <w:ilvl w:val="1"/>
          <w:numId w:val="10"/>
        </w:numPr>
        <w:spacing w:before="168" w:beforeAutospacing="0" w:after="120" w:afterAutospacing="0"/>
        <w:rPr>
          <w:rFonts w:asciiTheme="minorHAnsi" w:hAnsiTheme="minorHAnsi"/>
          <w:color w:val="333333"/>
          <w:sz w:val="20"/>
          <w:szCs w:val="20"/>
        </w:rPr>
      </w:pPr>
      <w:r w:rsidRPr="00500C9C">
        <w:rPr>
          <w:rFonts w:asciiTheme="minorHAnsi" w:hAnsiTheme="minorHAnsi"/>
          <w:color w:val="333333"/>
          <w:sz w:val="20"/>
          <w:szCs w:val="20"/>
        </w:rPr>
        <w:t>receives a notice or otherwise learns of a meeting of shareholders called for the purpose of removing the auditor from office;</w:t>
      </w:r>
    </w:p>
    <w:p w14:paraId="0322A7EF" w14:textId="77777777" w:rsidR="00592D34" w:rsidRPr="00500C9C" w:rsidRDefault="001958E4" w:rsidP="00592D34">
      <w:pPr>
        <w:pStyle w:val="subsection"/>
        <w:numPr>
          <w:ilvl w:val="1"/>
          <w:numId w:val="10"/>
        </w:numPr>
        <w:spacing w:before="168" w:beforeAutospacing="0" w:after="120" w:afterAutospacing="0"/>
        <w:rPr>
          <w:rFonts w:asciiTheme="minorHAnsi" w:hAnsiTheme="minorHAnsi"/>
          <w:color w:val="333333"/>
          <w:sz w:val="20"/>
          <w:szCs w:val="20"/>
        </w:rPr>
      </w:pPr>
      <w:r w:rsidRPr="00500C9C">
        <w:rPr>
          <w:rFonts w:asciiTheme="minorHAnsi" w:hAnsiTheme="minorHAnsi"/>
          <w:color w:val="333333"/>
          <w:sz w:val="20"/>
          <w:szCs w:val="20"/>
        </w:rPr>
        <w:t>receives a notice or otherwise learns of a meeting of directors or shareholders at which another person is to be appointed to fill the office of auditor, whether because of the resignation or removal of the incumbent auditor or because the auditor’s term of office has expired or is about to expire; or</w:t>
      </w:r>
    </w:p>
    <w:p w14:paraId="6331B6E6" w14:textId="1B5C8038" w:rsidR="001958E4" w:rsidRPr="00500C9C" w:rsidRDefault="001958E4" w:rsidP="005B13A4">
      <w:pPr>
        <w:pStyle w:val="subsection"/>
        <w:numPr>
          <w:ilvl w:val="1"/>
          <w:numId w:val="10"/>
        </w:numPr>
        <w:spacing w:before="168" w:beforeAutospacing="0" w:after="120" w:afterAutospacing="0"/>
        <w:rPr>
          <w:rFonts w:asciiTheme="minorHAnsi" w:hAnsiTheme="minorHAnsi"/>
          <w:color w:val="333333"/>
          <w:sz w:val="20"/>
          <w:szCs w:val="20"/>
        </w:rPr>
      </w:pPr>
      <w:r w:rsidRPr="00500C9C">
        <w:rPr>
          <w:rFonts w:asciiTheme="minorHAnsi" w:hAnsiTheme="minorHAnsi"/>
          <w:color w:val="333333"/>
          <w:sz w:val="20"/>
          <w:szCs w:val="20"/>
        </w:rPr>
        <w:t>receives a notice or otherwise learns of a meeting of shareholders at which a resolution referred to in section 163 is to be proposed.</w:t>
      </w:r>
    </w:p>
    <w:p w14:paraId="054270AC" w14:textId="2D8E6546" w:rsidR="001958E4" w:rsidRPr="00500C9C" w:rsidRDefault="005B13A4" w:rsidP="005B13A4">
      <w:pPr>
        <w:pStyle w:val="subsection"/>
        <w:spacing w:before="168" w:beforeAutospacing="0" w:after="120" w:afterAutospacing="0"/>
        <w:ind w:left="360"/>
        <w:rPr>
          <w:rFonts w:asciiTheme="minorHAnsi" w:hAnsiTheme="minorHAnsi"/>
          <w:color w:val="333333"/>
          <w:sz w:val="20"/>
          <w:szCs w:val="20"/>
        </w:rPr>
      </w:pPr>
      <w:r w:rsidRPr="00500C9C">
        <w:rPr>
          <w:rStyle w:val="lawlabel"/>
          <w:rFonts w:asciiTheme="minorHAnsi" w:hAnsiTheme="minorHAnsi"/>
          <w:b/>
          <w:bCs/>
          <w:color w:val="000000"/>
          <w:sz w:val="20"/>
          <w:szCs w:val="20"/>
        </w:rPr>
        <w:t xml:space="preserve">Other Statements </w:t>
      </w:r>
      <w:r w:rsidR="001958E4" w:rsidRPr="00500C9C">
        <w:rPr>
          <w:rStyle w:val="lawlabel"/>
          <w:rFonts w:asciiTheme="minorHAnsi" w:hAnsiTheme="minorHAnsi"/>
          <w:b/>
          <w:bCs/>
          <w:color w:val="000000"/>
          <w:sz w:val="20"/>
          <w:szCs w:val="20"/>
        </w:rPr>
        <w:t>(5.1)</w:t>
      </w:r>
      <w:r w:rsidR="001958E4" w:rsidRPr="00500C9C">
        <w:rPr>
          <w:rFonts w:asciiTheme="minorHAnsi" w:hAnsiTheme="minorHAnsi"/>
          <w:color w:val="333333"/>
          <w:sz w:val="20"/>
          <w:szCs w:val="20"/>
        </w:rPr>
        <w:t> In the case of a proposed replacement of an auditor, whether through removal or at the end of the auditor’s term, the following rules apply with respect to other statements:</w:t>
      </w:r>
    </w:p>
    <w:p w14:paraId="60E9252A" w14:textId="77777777" w:rsidR="001958E4" w:rsidRPr="00500C9C" w:rsidRDefault="001958E4" w:rsidP="005B13A4">
      <w:pPr>
        <w:pStyle w:val="paragraph"/>
        <w:spacing w:before="168" w:beforeAutospacing="0" w:after="120" w:afterAutospacing="0"/>
        <w:ind w:left="720"/>
        <w:rPr>
          <w:rFonts w:asciiTheme="minorHAnsi" w:hAnsiTheme="minorHAnsi"/>
          <w:color w:val="333333"/>
          <w:sz w:val="20"/>
          <w:szCs w:val="20"/>
        </w:rPr>
      </w:pPr>
      <w:r w:rsidRPr="00500C9C">
        <w:rPr>
          <w:rStyle w:val="lawlabel"/>
          <w:rFonts w:asciiTheme="minorHAnsi" w:hAnsiTheme="minorHAnsi"/>
          <w:b/>
          <w:bCs/>
          <w:color w:val="000000"/>
          <w:sz w:val="20"/>
          <w:szCs w:val="20"/>
        </w:rPr>
        <w:t>(a)</w:t>
      </w:r>
      <w:r w:rsidRPr="00500C9C">
        <w:rPr>
          <w:rFonts w:asciiTheme="minorHAnsi" w:hAnsiTheme="minorHAnsi"/>
          <w:color w:val="333333"/>
          <w:sz w:val="20"/>
          <w:szCs w:val="20"/>
        </w:rPr>
        <w:t xml:space="preserve"> the </w:t>
      </w:r>
      <w:r w:rsidRPr="00500C9C">
        <w:rPr>
          <w:rFonts w:asciiTheme="minorHAnsi" w:hAnsiTheme="minorHAnsi"/>
          <w:b/>
          <w:color w:val="333333"/>
          <w:sz w:val="20"/>
          <w:szCs w:val="20"/>
        </w:rPr>
        <w:t>corporation shall make a statement on the reasons</w:t>
      </w:r>
      <w:r w:rsidRPr="00500C9C">
        <w:rPr>
          <w:rFonts w:asciiTheme="minorHAnsi" w:hAnsiTheme="minorHAnsi"/>
          <w:color w:val="333333"/>
          <w:sz w:val="20"/>
          <w:szCs w:val="20"/>
        </w:rPr>
        <w:t xml:space="preserve"> for the proposed replacement; and</w:t>
      </w:r>
    </w:p>
    <w:p w14:paraId="6B439C50" w14:textId="77777777" w:rsidR="001958E4" w:rsidRPr="00500C9C" w:rsidRDefault="001958E4" w:rsidP="005B13A4">
      <w:pPr>
        <w:pStyle w:val="paragraph"/>
        <w:spacing w:before="168" w:beforeAutospacing="0" w:after="120" w:afterAutospacing="0"/>
        <w:ind w:left="720"/>
        <w:rPr>
          <w:rFonts w:asciiTheme="minorHAnsi" w:hAnsiTheme="minorHAnsi"/>
          <w:color w:val="333333"/>
          <w:sz w:val="20"/>
          <w:szCs w:val="20"/>
        </w:rPr>
      </w:pPr>
      <w:r w:rsidRPr="00500C9C">
        <w:rPr>
          <w:rStyle w:val="lawlabel"/>
          <w:rFonts w:asciiTheme="minorHAnsi" w:hAnsiTheme="minorHAnsi"/>
          <w:b/>
          <w:bCs/>
          <w:color w:val="000000"/>
          <w:sz w:val="20"/>
          <w:szCs w:val="20"/>
        </w:rPr>
        <w:t>(b)</w:t>
      </w:r>
      <w:r w:rsidRPr="00500C9C">
        <w:rPr>
          <w:rFonts w:asciiTheme="minorHAnsi" w:hAnsiTheme="minorHAnsi"/>
          <w:color w:val="333333"/>
          <w:sz w:val="20"/>
          <w:szCs w:val="20"/>
        </w:rPr>
        <w:t> the proposed replacement auditor may make a statement in which he or she comments on the reasons referred to in paragraph (a).</w:t>
      </w:r>
    </w:p>
    <w:p w14:paraId="2E313081" w14:textId="59C1E090" w:rsidR="001958E4" w:rsidRPr="00500C9C" w:rsidRDefault="001958E4" w:rsidP="005B13A4">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(6)</w:t>
      </w:r>
      <w:r w:rsidRPr="00500C9C">
        <w:rPr>
          <w:rFonts w:asciiTheme="minorHAnsi" w:hAnsiTheme="minorHAnsi"/>
          <w:color w:val="333333"/>
          <w:sz w:val="20"/>
          <w:szCs w:val="20"/>
        </w:rPr>
        <w:t> The corporation shall send a copy of the statements referred to in subsections (5) and (5.1) without delay to every shareholder entitled to receive notice of a meeting referred to in subsection (1) and to the Director, unless the statement is included in or attached to a management proxy circular required by section 150.</w:t>
      </w:r>
    </w:p>
    <w:p w14:paraId="1FF225A1" w14:textId="506FE998" w:rsidR="001958E4" w:rsidRPr="00500C9C" w:rsidRDefault="001958E4" w:rsidP="005B13A4">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(7)</w:t>
      </w:r>
      <w:r w:rsidRPr="00500C9C">
        <w:rPr>
          <w:rFonts w:asciiTheme="minorHAnsi" w:hAnsiTheme="minorHAnsi"/>
          <w:color w:val="333333"/>
          <w:sz w:val="20"/>
          <w:szCs w:val="20"/>
        </w:rPr>
        <w:t xml:space="preserve"> No person shall accept appointment or consent to be appointed as auditor of a corporation to replace an auditor who has resigned, been removed or whose term of office has expired or is about to expire </w:t>
      </w:r>
      <w:r w:rsidRPr="00500C9C">
        <w:rPr>
          <w:rFonts w:asciiTheme="minorHAnsi" w:hAnsiTheme="minorHAnsi"/>
          <w:color w:val="333333"/>
          <w:sz w:val="20"/>
          <w:szCs w:val="20"/>
          <w:highlight w:val="yellow"/>
        </w:rPr>
        <w:t>until the person has requested and received from that auditor a written statement of the circumstances and the reasons, in that auditor’s opinion, for their replacement</w:t>
      </w:r>
      <w:r w:rsidRPr="00500C9C">
        <w:rPr>
          <w:rFonts w:asciiTheme="minorHAnsi" w:hAnsiTheme="minorHAnsi"/>
          <w:color w:val="333333"/>
          <w:sz w:val="20"/>
          <w:szCs w:val="20"/>
        </w:rPr>
        <w:t>.</w:t>
      </w:r>
    </w:p>
    <w:p w14:paraId="2DC887FB" w14:textId="1A95AFFC" w:rsidR="001958E4" w:rsidRPr="00500C9C" w:rsidRDefault="001958E4" w:rsidP="00C5239B">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(8)</w:t>
      </w:r>
      <w:r w:rsidRPr="00500C9C">
        <w:rPr>
          <w:rFonts w:asciiTheme="minorHAnsi" w:hAnsiTheme="minorHAnsi"/>
          <w:color w:val="333333"/>
          <w:sz w:val="20"/>
          <w:szCs w:val="20"/>
        </w:rPr>
        <w:t> Notwithstanding subsection (7), a person otherwise qualified may accept appointment or consent to be appointed as auditor of a corporation if, within fifteen days after making the request referred to in that subsection, the person does not receive a reply.</w:t>
      </w:r>
    </w:p>
    <w:p w14:paraId="01158386" w14:textId="77777777" w:rsidR="001958E4" w:rsidRPr="00500C9C" w:rsidRDefault="001958E4" w:rsidP="00C5239B">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(9)</w:t>
      </w:r>
      <w:r w:rsidRPr="00500C9C">
        <w:rPr>
          <w:rFonts w:asciiTheme="minorHAnsi" w:hAnsiTheme="minorHAnsi"/>
          <w:color w:val="333333"/>
          <w:sz w:val="20"/>
          <w:szCs w:val="20"/>
        </w:rPr>
        <w:t> </w:t>
      </w:r>
      <w:r w:rsidRPr="00500C9C">
        <w:rPr>
          <w:rFonts w:asciiTheme="minorHAnsi" w:hAnsiTheme="minorHAnsi"/>
          <w:color w:val="333333"/>
          <w:sz w:val="20"/>
          <w:szCs w:val="20"/>
          <w:highlight w:val="yellow"/>
        </w:rPr>
        <w:t>Unless subsection (8) applies, an appointment as auditor of a corporation of a person who has not complied with subsection (7) is void.</w:t>
      </w:r>
    </w:p>
    <w:p w14:paraId="5E15C546" w14:textId="6504F79F" w:rsidR="001958E4" w:rsidRPr="00500C9C" w:rsidRDefault="00C5239B" w:rsidP="00C5239B">
      <w:pPr>
        <w:pStyle w:val="Heading2"/>
        <w:rPr>
          <w:rFonts w:eastAsia="Times New Roman"/>
          <w:sz w:val="20"/>
          <w:szCs w:val="20"/>
        </w:rPr>
      </w:pPr>
      <w:bookmarkStart w:id="71" w:name="_Toc480996584"/>
      <w:r w:rsidRPr="00500C9C">
        <w:rPr>
          <w:rStyle w:val="sectionlabel"/>
          <w:bCs/>
          <w:color w:val="000000"/>
          <w:sz w:val="20"/>
          <w:szCs w:val="20"/>
        </w:rPr>
        <w:t>169</w:t>
      </w:r>
      <w:r w:rsidRPr="00500C9C">
        <w:rPr>
          <w:sz w:val="20"/>
          <w:szCs w:val="20"/>
        </w:rPr>
        <w:t> </w:t>
      </w:r>
      <w:r w:rsidRPr="00500C9C">
        <w:rPr>
          <w:rStyle w:val="lawlabel"/>
          <w:bCs/>
          <w:color w:val="000000"/>
          <w:sz w:val="20"/>
          <w:szCs w:val="20"/>
        </w:rPr>
        <w:t>(1)</w:t>
      </w:r>
      <w:r w:rsidRPr="00500C9C">
        <w:rPr>
          <w:sz w:val="20"/>
          <w:szCs w:val="20"/>
        </w:rPr>
        <w:t> </w:t>
      </w:r>
      <w:r w:rsidR="001958E4" w:rsidRPr="00500C9C">
        <w:rPr>
          <w:rFonts w:eastAsia="Times New Roman"/>
          <w:sz w:val="20"/>
          <w:szCs w:val="20"/>
        </w:rPr>
        <w:t>Examination</w:t>
      </w:r>
      <w:bookmarkEnd w:id="71"/>
    </w:p>
    <w:p w14:paraId="043DEF17" w14:textId="53BEC381" w:rsidR="001958E4" w:rsidRPr="00500C9C" w:rsidRDefault="001958E4" w:rsidP="00C5239B">
      <w:pPr>
        <w:pStyle w:val="subsection"/>
        <w:spacing w:before="168" w:beforeAutospacing="0" w:after="120" w:afterAutospacing="0"/>
        <w:rPr>
          <w:rFonts w:asciiTheme="minorHAnsi" w:hAnsiTheme="minorHAnsi"/>
          <w:color w:val="333333"/>
          <w:sz w:val="20"/>
          <w:szCs w:val="20"/>
        </w:rPr>
      </w:pPr>
      <w:r w:rsidRPr="00500C9C">
        <w:rPr>
          <w:rFonts w:asciiTheme="minorHAnsi" w:hAnsiTheme="minorHAnsi"/>
          <w:color w:val="333333"/>
          <w:sz w:val="20"/>
          <w:szCs w:val="20"/>
        </w:rPr>
        <w:t>An auditor of a corporation shall make the examination that is in their opinion necessary to enable them to report in the prescribed manner on the financial statements required by this Act to be placed before the shareholders, except such financial statements or part thereof that relate to the period referred to in subparagraph 155(1)(a)(ii).</w:t>
      </w:r>
    </w:p>
    <w:p w14:paraId="366D801A" w14:textId="4FFD60FA" w:rsidR="001958E4" w:rsidRPr="00500C9C" w:rsidRDefault="00C5239B" w:rsidP="00C5239B">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 xml:space="preserve">Reliance on other auditor </w:t>
      </w:r>
      <w:r w:rsidR="001958E4" w:rsidRPr="00500C9C">
        <w:rPr>
          <w:rStyle w:val="lawlabel"/>
          <w:rFonts w:asciiTheme="minorHAnsi" w:hAnsiTheme="minorHAnsi"/>
          <w:b/>
          <w:bCs/>
          <w:color w:val="000000"/>
          <w:sz w:val="20"/>
          <w:szCs w:val="20"/>
        </w:rPr>
        <w:t>(2)</w:t>
      </w:r>
      <w:r w:rsidR="001958E4" w:rsidRPr="00500C9C">
        <w:rPr>
          <w:rFonts w:asciiTheme="minorHAnsi" w:hAnsiTheme="minorHAnsi"/>
          <w:color w:val="333333"/>
          <w:sz w:val="20"/>
          <w:szCs w:val="20"/>
        </w:rPr>
        <w:t xml:space="preserve"> Notwithstanding section 170, an auditor of a corporation </w:t>
      </w:r>
      <w:r w:rsidR="001958E4" w:rsidRPr="00500C9C">
        <w:rPr>
          <w:rFonts w:asciiTheme="minorHAnsi" w:hAnsiTheme="minorHAnsi"/>
          <w:color w:val="333333"/>
          <w:sz w:val="20"/>
          <w:szCs w:val="20"/>
          <w:highlight w:val="yellow"/>
        </w:rPr>
        <w:t>may reasonably rely on the report of an auditor of a body corporate or an unincorporated business the accounts of which are included in whole or in part</w:t>
      </w:r>
      <w:r w:rsidR="001958E4" w:rsidRPr="00500C9C">
        <w:rPr>
          <w:rFonts w:asciiTheme="minorHAnsi" w:hAnsiTheme="minorHAnsi"/>
          <w:color w:val="333333"/>
          <w:sz w:val="20"/>
          <w:szCs w:val="20"/>
        </w:rPr>
        <w:t xml:space="preserve"> in the financial statements of the corporation.</w:t>
      </w:r>
    </w:p>
    <w:p w14:paraId="7D9F409B" w14:textId="5FE1C0B6" w:rsidR="001958E4" w:rsidRPr="00500C9C" w:rsidRDefault="001958E4" w:rsidP="0043055E">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(3)</w:t>
      </w:r>
      <w:r w:rsidRPr="00500C9C">
        <w:rPr>
          <w:rFonts w:asciiTheme="minorHAnsi" w:hAnsiTheme="minorHAnsi"/>
          <w:color w:val="333333"/>
          <w:sz w:val="20"/>
          <w:szCs w:val="20"/>
        </w:rPr>
        <w:t> For the purpose of subsection (2), reasonableness is a question of fact.</w:t>
      </w:r>
    </w:p>
    <w:p w14:paraId="7CCBEA90" w14:textId="3EA216D4" w:rsidR="001958E4" w:rsidRPr="00500C9C" w:rsidRDefault="0043055E" w:rsidP="003A356A">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w:t>
      </w:r>
      <w:r w:rsidR="001958E4" w:rsidRPr="00500C9C">
        <w:rPr>
          <w:rStyle w:val="lawlabel"/>
          <w:rFonts w:asciiTheme="minorHAnsi" w:hAnsiTheme="minorHAnsi"/>
          <w:b/>
          <w:bCs/>
          <w:color w:val="000000"/>
          <w:sz w:val="20"/>
          <w:szCs w:val="20"/>
        </w:rPr>
        <w:t>4)</w:t>
      </w:r>
      <w:r w:rsidR="001958E4" w:rsidRPr="00500C9C">
        <w:rPr>
          <w:rFonts w:asciiTheme="minorHAnsi" w:hAnsiTheme="minorHAnsi"/>
          <w:color w:val="333333"/>
          <w:sz w:val="20"/>
          <w:szCs w:val="20"/>
        </w:rPr>
        <w:t> Subsection (2) applies whether or not the financial statements of the holding corporation reported on by the auditor are in consolidated form.</w:t>
      </w:r>
    </w:p>
    <w:p w14:paraId="02E0EEA1" w14:textId="7B8B8BCC" w:rsidR="00D531EE" w:rsidRPr="00500C9C" w:rsidRDefault="00D531EE" w:rsidP="00DC518E">
      <w:pPr>
        <w:pStyle w:val="Heading2"/>
        <w:rPr>
          <w:sz w:val="20"/>
          <w:szCs w:val="20"/>
        </w:rPr>
      </w:pPr>
      <w:bookmarkStart w:id="72" w:name="_Toc480996585"/>
      <w:r w:rsidRPr="00500C9C">
        <w:rPr>
          <w:color w:val="204163"/>
          <w:sz w:val="20"/>
          <w:szCs w:val="20"/>
        </w:rPr>
        <w:t xml:space="preserve">171 </w:t>
      </w:r>
      <w:r w:rsidRPr="00500C9C">
        <w:rPr>
          <w:sz w:val="20"/>
          <w:szCs w:val="20"/>
        </w:rPr>
        <w:t>Audit committee</w:t>
      </w:r>
      <w:bookmarkEnd w:id="72"/>
    </w:p>
    <w:p w14:paraId="0A2F4A7E" w14:textId="6FC6176B" w:rsidR="00D531EE" w:rsidRPr="00500C9C" w:rsidRDefault="00D531EE" w:rsidP="00D531EE">
      <w:pPr>
        <w:widowControl w:val="0"/>
        <w:tabs>
          <w:tab w:val="left" w:pos="220"/>
          <w:tab w:val="left" w:pos="720"/>
        </w:tabs>
        <w:autoSpaceDE w:val="0"/>
        <w:autoSpaceDN w:val="0"/>
        <w:adjustRightInd w:val="0"/>
        <w:spacing w:before="0" w:after="0" w:line="240" w:lineRule="auto"/>
        <w:rPr>
          <w:rFonts w:cs="Helvetica Neue"/>
          <w:color w:val="262626"/>
        </w:rPr>
      </w:pPr>
      <w:r w:rsidRPr="00500C9C">
        <w:rPr>
          <w:rFonts w:cs="Helvetica Neue"/>
          <w:b/>
          <w:bCs/>
          <w:color w:val="204163"/>
          <w:kern w:val="1"/>
        </w:rPr>
        <w:t>(</w:t>
      </w:r>
      <w:r w:rsidRPr="00500C9C">
        <w:rPr>
          <w:rFonts w:cs="Helvetica Neue"/>
          <w:b/>
          <w:bCs/>
          <w:color w:val="204163"/>
        </w:rPr>
        <w:t>1)</w:t>
      </w:r>
      <w:r w:rsidRPr="00500C9C">
        <w:rPr>
          <w:rFonts w:cs="Helvetica Neue"/>
          <w:color w:val="262626"/>
        </w:rPr>
        <w:t xml:space="preserve"> Subject to subsection (2), a corporation described in subsection 102(2) shall, and any other corporation may, </w:t>
      </w:r>
      <w:r w:rsidRPr="00500C9C">
        <w:rPr>
          <w:rFonts w:cs="Helvetica Neue"/>
          <w:color w:val="262626"/>
        </w:rPr>
        <w:lastRenderedPageBreak/>
        <w:t>have an audit committee composed of not less than three directors of the corporation, a majority of whom are not officers or employees of the corporation or any of its affiliates.</w:t>
      </w:r>
    </w:p>
    <w:p w14:paraId="53497980" w14:textId="0616E3D0" w:rsidR="00D531EE" w:rsidRPr="00500C9C" w:rsidRDefault="00D531EE" w:rsidP="00D531EE">
      <w:pPr>
        <w:widowControl w:val="0"/>
        <w:tabs>
          <w:tab w:val="left" w:pos="220"/>
          <w:tab w:val="left" w:pos="720"/>
        </w:tabs>
        <w:autoSpaceDE w:val="0"/>
        <w:autoSpaceDN w:val="0"/>
        <w:adjustRightInd w:val="0"/>
        <w:spacing w:before="0" w:after="0" w:line="240" w:lineRule="auto"/>
        <w:rPr>
          <w:rFonts w:cs="Helvetica Neue"/>
          <w:color w:val="262626"/>
        </w:rPr>
      </w:pPr>
      <w:r w:rsidRPr="00500C9C">
        <w:rPr>
          <w:rFonts w:cs="Helvetica Neue"/>
          <w:b/>
          <w:bCs/>
          <w:color w:val="262626"/>
        </w:rPr>
        <w:t>Exemption</w:t>
      </w:r>
      <w:r w:rsidRPr="00500C9C">
        <w:rPr>
          <w:rFonts w:ascii="MS Mincho" w:eastAsia="MS Mincho" w:hAnsi="MS Mincho" w:cs="MS Mincho"/>
          <w:b/>
          <w:bCs/>
          <w:color w:val="262626"/>
        </w:rPr>
        <w:t> </w:t>
      </w:r>
      <w:r w:rsidRPr="00500C9C">
        <w:rPr>
          <w:rFonts w:cs="Helvetica Neue"/>
          <w:b/>
          <w:bCs/>
          <w:color w:val="204163"/>
        </w:rPr>
        <w:t>(2)</w:t>
      </w:r>
      <w:r w:rsidRPr="00500C9C">
        <w:rPr>
          <w:rFonts w:cs="Helvetica Neue"/>
          <w:color w:val="262626"/>
        </w:rPr>
        <w:t> The Director may, on the application of a corporation, authorize the corporation to dispense with an audit committee, and the Director may, if satisfied that the shareholders will not be prejudiced, permit the corporation to dispense with an audit committee on any reasonable conditions that the Director thinks fit.</w:t>
      </w:r>
    </w:p>
    <w:p w14:paraId="44C6F709" w14:textId="129A497C" w:rsidR="00D531EE" w:rsidRPr="00500C9C" w:rsidRDefault="00D531EE" w:rsidP="00D531EE">
      <w:pPr>
        <w:widowControl w:val="0"/>
        <w:tabs>
          <w:tab w:val="left" w:pos="220"/>
          <w:tab w:val="left" w:pos="720"/>
        </w:tabs>
        <w:autoSpaceDE w:val="0"/>
        <w:autoSpaceDN w:val="0"/>
        <w:adjustRightInd w:val="0"/>
        <w:spacing w:before="0" w:after="0" w:line="240" w:lineRule="auto"/>
        <w:rPr>
          <w:rFonts w:cs="Helvetica Neue"/>
          <w:color w:val="262626"/>
        </w:rPr>
      </w:pPr>
      <w:r w:rsidRPr="00500C9C">
        <w:rPr>
          <w:rFonts w:cs="Helvetica Neue"/>
          <w:b/>
          <w:bCs/>
          <w:color w:val="262626"/>
        </w:rPr>
        <w:t>Duty of committee</w:t>
      </w:r>
      <w:r w:rsidRPr="00500C9C">
        <w:rPr>
          <w:rFonts w:ascii="MS Mincho" w:eastAsia="MS Mincho" w:hAnsi="MS Mincho" w:cs="MS Mincho"/>
          <w:b/>
          <w:bCs/>
          <w:color w:val="262626"/>
        </w:rPr>
        <w:t> </w:t>
      </w:r>
      <w:r w:rsidRPr="00500C9C">
        <w:rPr>
          <w:rFonts w:cs="Helvetica Neue"/>
          <w:b/>
          <w:bCs/>
          <w:color w:val="204163"/>
        </w:rPr>
        <w:t>(3)</w:t>
      </w:r>
      <w:r w:rsidRPr="00500C9C">
        <w:rPr>
          <w:rFonts w:cs="Helvetica Neue"/>
          <w:color w:val="262626"/>
        </w:rPr>
        <w:t> An audit committee shall review the financial statements of the corporation before such financial statements are approved under section 158.</w:t>
      </w:r>
    </w:p>
    <w:p w14:paraId="1FFFF322" w14:textId="458AF3CC" w:rsidR="00D531EE" w:rsidRPr="00500C9C" w:rsidRDefault="00D531EE" w:rsidP="00D531EE">
      <w:pPr>
        <w:widowControl w:val="0"/>
        <w:tabs>
          <w:tab w:val="left" w:pos="220"/>
          <w:tab w:val="left" w:pos="720"/>
        </w:tabs>
        <w:autoSpaceDE w:val="0"/>
        <w:autoSpaceDN w:val="0"/>
        <w:adjustRightInd w:val="0"/>
        <w:spacing w:before="0" w:after="0" w:line="240" w:lineRule="auto"/>
        <w:rPr>
          <w:rFonts w:cs="Helvetica Neue"/>
          <w:color w:val="262626"/>
        </w:rPr>
      </w:pPr>
      <w:r w:rsidRPr="00500C9C">
        <w:rPr>
          <w:rFonts w:cs="Helvetica Neue"/>
          <w:b/>
          <w:bCs/>
          <w:color w:val="262626"/>
        </w:rPr>
        <w:t>Auditor’s attendance</w:t>
      </w:r>
      <w:r w:rsidRPr="00500C9C">
        <w:rPr>
          <w:rFonts w:ascii="MS Mincho" w:eastAsia="MS Mincho" w:hAnsi="MS Mincho" w:cs="MS Mincho"/>
          <w:b/>
          <w:bCs/>
          <w:color w:val="262626"/>
        </w:rPr>
        <w:t> </w:t>
      </w:r>
      <w:r w:rsidRPr="00500C9C">
        <w:rPr>
          <w:rFonts w:cs="Helvetica Neue"/>
          <w:b/>
          <w:bCs/>
          <w:color w:val="204163"/>
        </w:rPr>
        <w:t>(4)</w:t>
      </w:r>
      <w:r w:rsidRPr="00500C9C">
        <w:rPr>
          <w:rFonts w:cs="Helvetica Neue"/>
          <w:color w:val="262626"/>
        </w:rPr>
        <w:t> The auditor of a corporation is entitled to receive notice of every meeting of the audit committee and, at the expense of the corporation, to attend and be heard thereat; and, if so requested by a member of the audit committee, shall attend every meeting of the committee held during the term of office of the auditor.</w:t>
      </w:r>
    </w:p>
    <w:p w14:paraId="391F112E" w14:textId="1A1F4D22" w:rsidR="00D531EE" w:rsidRPr="00500C9C" w:rsidRDefault="00D531EE" w:rsidP="00D531EE">
      <w:pPr>
        <w:widowControl w:val="0"/>
        <w:tabs>
          <w:tab w:val="left" w:pos="220"/>
          <w:tab w:val="left" w:pos="720"/>
        </w:tabs>
        <w:autoSpaceDE w:val="0"/>
        <w:autoSpaceDN w:val="0"/>
        <w:adjustRightInd w:val="0"/>
        <w:spacing w:before="0" w:after="0" w:line="240" w:lineRule="auto"/>
        <w:rPr>
          <w:rFonts w:cs="Helvetica Neue"/>
          <w:color w:val="262626"/>
        </w:rPr>
      </w:pPr>
      <w:r w:rsidRPr="00500C9C">
        <w:rPr>
          <w:rFonts w:cs="Helvetica Neue"/>
          <w:b/>
          <w:bCs/>
          <w:color w:val="262626"/>
        </w:rPr>
        <w:t>Calling meeting</w:t>
      </w:r>
      <w:r w:rsidRPr="00500C9C">
        <w:rPr>
          <w:rFonts w:ascii="MS Mincho" w:eastAsia="MS Mincho" w:hAnsi="MS Mincho" w:cs="MS Mincho"/>
          <w:b/>
          <w:bCs/>
          <w:color w:val="262626"/>
        </w:rPr>
        <w:t> </w:t>
      </w:r>
      <w:r w:rsidRPr="00500C9C">
        <w:rPr>
          <w:rFonts w:cs="Helvetica Neue"/>
          <w:b/>
          <w:bCs/>
          <w:color w:val="204163"/>
        </w:rPr>
        <w:t>(5)</w:t>
      </w:r>
      <w:r w:rsidRPr="00500C9C">
        <w:rPr>
          <w:rFonts w:cs="Helvetica Neue"/>
          <w:color w:val="262626"/>
        </w:rPr>
        <w:t> The auditor of a corporation or a member of the audit committee may call a meeting of the committee.</w:t>
      </w:r>
    </w:p>
    <w:p w14:paraId="77E2E388" w14:textId="298D4405" w:rsidR="00D531EE" w:rsidRPr="00500C9C" w:rsidRDefault="00D531EE" w:rsidP="00D531EE">
      <w:pPr>
        <w:widowControl w:val="0"/>
        <w:tabs>
          <w:tab w:val="left" w:pos="220"/>
          <w:tab w:val="left" w:pos="720"/>
        </w:tabs>
        <w:autoSpaceDE w:val="0"/>
        <w:autoSpaceDN w:val="0"/>
        <w:adjustRightInd w:val="0"/>
        <w:spacing w:before="0" w:after="0" w:line="240" w:lineRule="auto"/>
        <w:rPr>
          <w:rFonts w:cs="Helvetica Neue"/>
          <w:color w:val="262626"/>
        </w:rPr>
      </w:pPr>
      <w:r w:rsidRPr="00500C9C">
        <w:rPr>
          <w:rFonts w:cs="Helvetica Neue"/>
          <w:b/>
          <w:bCs/>
          <w:color w:val="262626"/>
        </w:rPr>
        <w:t>Notice of errors</w:t>
      </w:r>
      <w:r w:rsidRPr="00500C9C">
        <w:rPr>
          <w:rFonts w:ascii="MS Mincho" w:eastAsia="MS Mincho" w:hAnsi="MS Mincho" w:cs="MS Mincho"/>
          <w:b/>
          <w:bCs/>
          <w:color w:val="262626"/>
        </w:rPr>
        <w:t> </w:t>
      </w:r>
      <w:r w:rsidRPr="00500C9C">
        <w:rPr>
          <w:rFonts w:cs="Helvetica Neue"/>
          <w:b/>
          <w:bCs/>
          <w:color w:val="204163"/>
        </w:rPr>
        <w:t>(6)</w:t>
      </w:r>
      <w:r w:rsidRPr="00500C9C">
        <w:rPr>
          <w:rFonts w:cs="Helvetica Neue"/>
          <w:color w:val="262626"/>
        </w:rPr>
        <w:t> A director or an officer of a corporation shall forthwith notify the audit committee and the auditor of any error or mis-statement of which the director or officer becomes aware in a financial statement that the auditor or a former auditor has reported on.</w:t>
      </w:r>
    </w:p>
    <w:p w14:paraId="563FBFBB" w14:textId="66BFD71B" w:rsidR="00D531EE" w:rsidRPr="00500C9C" w:rsidRDefault="00D531EE" w:rsidP="00D531EE">
      <w:pPr>
        <w:widowControl w:val="0"/>
        <w:tabs>
          <w:tab w:val="left" w:pos="220"/>
          <w:tab w:val="left" w:pos="720"/>
        </w:tabs>
        <w:autoSpaceDE w:val="0"/>
        <w:autoSpaceDN w:val="0"/>
        <w:adjustRightInd w:val="0"/>
        <w:spacing w:before="0" w:after="0" w:line="240" w:lineRule="auto"/>
        <w:rPr>
          <w:rFonts w:cs="Helvetica Neue"/>
          <w:color w:val="262626"/>
        </w:rPr>
      </w:pPr>
      <w:r w:rsidRPr="00500C9C">
        <w:rPr>
          <w:rFonts w:cs="Helvetica Neue"/>
          <w:b/>
          <w:bCs/>
          <w:color w:val="262626"/>
        </w:rPr>
        <w:t>Error in financial statements</w:t>
      </w:r>
      <w:r w:rsidRPr="00500C9C">
        <w:rPr>
          <w:rFonts w:ascii="MS Mincho" w:eastAsia="MS Mincho" w:hAnsi="MS Mincho" w:cs="MS Mincho"/>
          <w:b/>
          <w:bCs/>
          <w:color w:val="262626"/>
        </w:rPr>
        <w:t> </w:t>
      </w:r>
      <w:r w:rsidRPr="00500C9C">
        <w:rPr>
          <w:rFonts w:cs="Helvetica Neue"/>
          <w:b/>
          <w:bCs/>
          <w:color w:val="204163"/>
        </w:rPr>
        <w:t>(7)</w:t>
      </w:r>
      <w:r w:rsidRPr="00500C9C">
        <w:rPr>
          <w:rFonts w:cs="Helvetica Neue"/>
          <w:color w:val="262626"/>
        </w:rPr>
        <w:t> An auditor or former auditor of a corporation who is notified or becomes aware of an error or mis-statement in a financial statement on which they have reported, if in their opinion the error or mis-statement is material, shall inform each director accordingly.</w:t>
      </w:r>
    </w:p>
    <w:p w14:paraId="572C7BDA" w14:textId="77777777" w:rsidR="00D531EE" w:rsidRPr="00500C9C" w:rsidRDefault="00D531EE" w:rsidP="00D531EE">
      <w:pPr>
        <w:widowControl w:val="0"/>
        <w:tabs>
          <w:tab w:val="left" w:pos="220"/>
          <w:tab w:val="left" w:pos="720"/>
        </w:tabs>
        <w:autoSpaceDE w:val="0"/>
        <w:autoSpaceDN w:val="0"/>
        <w:adjustRightInd w:val="0"/>
        <w:spacing w:before="0" w:after="0" w:line="240" w:lineRule="auto"/>
        <w:rPr>
          <w:rFonts w:cs="Helvetica Neue"/>
          <w:color w:val="262626"/>
        </w:rPr>
      </w:pPr>
      <w:r w:rsidRPr="00500C9C">
        <w:rPr>
          <w:rFonts w:cs="Helvetica Neue"/>
          <w:b/>
          <w:bCs/>
          <w:color w:val="262626"/>
        </w:rPr>
        <w:t>Duty of directors</w:t>
      </w:r>
      <w:r w:rsidRPr="00500C9C">
        <w:rPr>
          <w:rFonts w:ascii="MS Mincho" w:eastAsia="MS Mincho" w:hAnsi="MS Mincho" w:cs="MS Mincho"/>
          <w:b/>
          <w:bCs/>
          <w:color w:val="262626"/>
        </w:rPr>
        <w:t> </w:t>
      </w:r>
      <w:r w:rsidRPr="00500C9C">
        <w:rPr>
          <w:rFonts w:cs="Helvetica Neue"/>
          <w:b/>
          <w:bCs/>
          <w:color w:val="204163"/>
        </w:rPr>
        <w:t>(8)</w:t>
      </w:r>
      <w:r w:rsidRPr="00500C9C">
        <w:rPr>
          <w:rFonts w:cs="Helvetica Neue"/>
          <w:color w:val="262626"/>
        </w:rPr>
        <w:t> When under subsection (7) the auditor or former auditor informs the directors of an error or mis-statement in a financial statement, the directors shall</w:t>
      </w:r>
    </w:p>
    <w:p w14:paraId="55F65787" w14:textId="60985154" w:rsidR="00D531EE" w:rsidRPr="00500C9C" w:rsidRDefault="00D531EE" w:rsidP="00DC518E">
      <w:pPr>
        <w:widowControl w:val="0"/>
        <w:tabs>
          <w:tab w:val="left" w:pos="220"/>
          <w:tab w:val="left" w:pos="720"/>
        </w:tabs>
        <w:autoSpaceDE w:val="0"/>
        <w:autoSpaceDN w:val="0"/>
        <w:adjustRightInd w:val="0"/>
        <w:spacing w:before="0" w:after="0" w:line="240" w:lineRule="auto"/>
        <w:ind w:left="220"/>
        <w:outlineLvl w:val="0"/>
        <w:rPr>
          <w:rFonts w:cs="Helvetica Neue"/>
          <w:color w:val="262626"/>
        </w:rPr>
      </w:pPr>
      <w:r w:rsidRPr="00500C9C">
        <w:rPr>
          <w:rFonts w:cs="Helvetica Neue"/>
          <w:b/>
          <w:bCs/>
          <w:color w:val="204163"/>
        </w:rPr>
        <w:t>(a)</w:t>
      </w:r>
      <w:r w:rsidRPr="00500C9C">
        <w:rPr>
          <w:rFonts w:cs="Helvetica Neue"/>
          <w:color w:val="262626"/>
        </w:rPr>
        <w:t> prepare and issue revised financial statements; or</w:t>
      </w:r>
    </w:p>
    <w:p w14:paraId="6688BD38" w14:textId="7902C830" w:rsidR="00D531EE" w:rsidRPr="00500C9C" w:rsidRDefault="00D531EE" w:rsidP="000C4FC3">
      <w:pPr>
        <w:widowControl w:val="0"/>
        <w:tabs>
          <w:tab w:val="left" w:pos="940"/>
          <w:tab w:val="left" w:pos="1440"/>
        </w:tabs>
        <w:autoSpaceDE w:val="0"/>
        <w:autoSpaceDN w:val="0"/>
        <w:adjustRightInd w:val="0"/>
        <w:spacing w:before="0" w:after="0" w:line="240" w:lineRule="auto"/>
        <w:ind w:left="220"/>
        <w:rPr>
          <w:rFonts w:cs="Helvetica Neue"/>
          <w:color w:val="262626"/>
        </w:rPr>
      </w:pPr>
      <w:r w:rsidRPr="00500C9C">
        <w:rPr>
          <w:rFonts w:cs="Helvetica Neue"/>
          <w:b/>
          <w:bCs/>
          <w:color w:val="204163"/>
        </w:rPr>
        <w:t>(b)</w:t>
      </w:r>
      <w:r w:rsidRPr="00500C9C">
        <w:rPr>
          <w:rFonts w:cs="Helvetica Neue"/>
          <w:color w:val="262626"/>
        </w:rPr>
        <w:t> otherwise inform the shareholders and, if the corporation is one that is required to comply with section 160, it shall inform the Director of the error or mis-statement in the same manner as it informs the shareholders.</w:t>
      </w:r>
    </w:p>
    <w:p w14:paraId="6856AF00" w14:textId="75E9465E" w:rsidR="00444348" w:rsidRPr="00500C9C" w:rsidRDefault="00D531EE" w:rsidP="00D531EE">
      <w:pPr>
        <w:widowControl w:val="0"/>
        <w:tabs>
          <w:tab w:val="left" w:pos="940"/>
          <w:tab w:val="left" w:pos="1440"/>
        </w:tabs>
        <w:autoSpaceDE w:val="0"/>
        <w:autoSpaceDN w:val="0"/>
        <w:adjustRightInd w:val="0"/>
        <w:spacing w:before="0" w:after="0" w:line="240" w:lineRule="auto"/>
        <w:rPr>
          <w:rFonts w:cs="Helvetica Neue"/>
          <w:color w:val="262626"/>
        </w:rPr>
      </w:pPr>
      <w:r w:rsidRPr="00500C9C">
        <w:rPr>
          <w:rFonts w:cs="Helvetica Neue"/>
          <w:b/>
          <w:bCs/>
          <w:color w:val="262626"/>
        </w:rPr>
        <w:t>Offence</w:t>
      </w:r>
      <w:r w:rsidRPr="00500C9C">
        <w:rPr>
          <w:rFonts w:ascii="MS Mincho" w:eastAsia="MS Mincho" w:hAnsi="MS Mincho" w:cs="MS Mincho"/>
          <w:b/>
          <w:bCs/>
          <w:color w:val="262626"/>
        </w:rPr>
        <w:t> </w:t>
      </w:r>
      <w:r w:rsidRPr="00500C9C">
        <w:rPr>
          <w:rFonts w:cs="Helvetica Neue"/>
          <w:b/>
          <w:bCs/>
          <w:color w:val="204163"/>
        </w:rPr>
        <w:t>(9)</w:t>
      </w:r>
      <w:r w:rsidRPr="00500C9C">
        <w:rPr>
          <w:rFonts w:cs="Helvetica Neue"/>
          <w:color w:val="262626"/>
        </w:rPr>
        <w:t> Every director or officer of a corporation who knowingly fails to comply with subsection (6) or (8) is guilty of an offence and liable on summary conviction to a fine not exceeding five thousand dollars or to imprisonment for a term not exceeding six months or to both.</w:t>
      </w:r>
    </w:p>
    <w:p w14:paraId="6F1B118E" w14:textId="67767142" w:rsidR="004E2E1E" w:rsidRPr="00500C9C" w:rsidRDefault="00B025B1" w:rsidP="00DC518E">
      <w:pPr>
        <w:pStyle w:val="Heading2"/>
        <w:rPr>
          <w:rFonts w:eastAsia="Times New Roman"/>
          <w:sz w:val="20"/>
          <w:szCs w:val="20"/>
        </w:rPr>
      </w:pPr>
      <w:bookmarkStart w:id="73" w:name="_Toc480996586"/>
      <w:r w:rsidRPr="00500C9C">
        <w:rPr>
          <w:rStyle w:val="sectionlabel"/>
          <w:bCs/>
          <w:color w:val="000000"/>
          <w:sz w:val="20"/>
          <w:szCs w:val="20"/>
        </w:rPr>
        <w:t>173</w:t>
      </w:r>
      <w:r w:rsidRPr="00500C9C">
        <w:rPr>
          <w:sz w:val="20"/>
          <w:szCs w:val="20"/>
        </w:rPr>
        <w:t> </w:t>
      </w:r>
      <w:r w:rsidRPr="00500C9C">
        <w:rPr>
          <w:rStyle w:val="lawlabel"/>
          <w:bCs/>
          <w:color w:val="000000"/>
          <w:sz w:val="20"/>
          <w:szCs w:val="20"/>
        </w:rPr>
        <w:t>(1)</w:t>
      </w:r>
      <w:r w:rsidRPr="00500C9C">
        <w:rPr>
          <w:sz w:val="20"/>
          <w:szCs w:val="20"/>
        </w:rPr>
        <w:t> </w:t>
      </w:r>
      <w:r w:rsidR="004E2E1E" w:rsidRPr="00500C9C">
        <w:rPr>
          <w:rFonts w:eastAsia="Times New Roman"/>
          <w:sz w:val="20"/>
          <w:szCs w:val="20"/>
        </w:rPr>
        <w:t>Amendment of articles</w:t>
      </w:r>
      <w:bookmarkEnd w:id="73"/>
    </w:p>
    <w:p w14:paraId="7C7D74B6" w14:textId="004D5F8C" w:rsidR="004E2E1E" w:rsidRPr="00500C9C" w:rsidRDefault="004E2E1E" w:rsidP="00B025B1">
      <w:pPr>
        <w:pStyle w:val="subsection"/>
        <w:spacing w:before="168" w:beforeAutospacing="0" w:after="120" w:afterAutospacing="0"/>
        <w:rPr>
          <w:rFonts w:asciiTheme="minorHAnsi" w:hAnsiTheme="minorHAnsi"/>
          <w:color w:val="333333"/>
          <w:sz w:val="20"/>
          <w:szCs w:val="20"/>
        </w:rPr>
      </w:pPr>
      <w:r w:rsidRPr="00500C9C">
        <w:rPr>
          <w:rFonts w:asciiTheme="minorHAnsi" w:hAnsiTheme="minorHAnsi"/>
          <w:color w:val="333333"/>
          <w:sz w:val="20"/>
          <w:szCs w:val="20"/>
        </w:rPr>
        <w:t>Subject to sections 176 and 177, the articles of a corporation may by special resolution be amended to</w:t>
      </w:r>
    </w:p>
    <w:p w14:paraId="73F35B55" w14:textId="71CBC201" w:rsidR="004E2E1E" w:rsidRPr="00500C9C" w:rsidRDefault="004E2E1E" w:rsidP="00AA30C3">
      <w:pPr>
        <w:pStyle w:val="paragraph"/>
        <w:numPr>
          <w:ilvl w:val="0"/>
          <w:numId w:val="14"/>
        </w:numPr>
        <w:spacing w:before="120" w:beforeAutospacing="0" w:after="120" w:afterAutospacing="0"/>
        <w:ind w:left="714" w:hanging="357"/>
        <w:rPr>
          <w:rFonts w:asciiTheme="minorHAnsi" w:hAnsiTheme="minorHAnsi"/>
          <w:color w:val="333333"/>
          <w:sz w:val="20"/>
          <w:szCs w:val="20"/>
        </w:rPr>
      </w:pPr>
      <w:r w:rsidRPr="00500C9C">
        <w:rPr>
          <w:rFonts w:asciiTheme="minorHAnsi" w:hAnsiTheme="minorHAnsi"/>
          <w:color w:val="333333"/>
          <w:sz w:val="20"/>
          <w:szCs w:val="20"/>
        </w:rPr>
        <w:t>change its name;</w:t>
      </w:r>
    </w:p>
    <w:p w14:paraId="5A03B766" w14:textId="1EECC1D5" w:rsidR="004E2E1E" w:rsidRPr="00500C9C" w:rsidRDefault="004E2E1E" w:rsidP="00AA30C3">
      <w:pPr>
        <w:pStyle w:val="paragraph"/>
        <w:numPr>
          <w:ilvl w:val="0"/>
          <w:numId w:val="14"/>
        </w:numPr>
        <w:spacing w:before="120" w:beforeAutospacing="0" w:after="120" w:afterAutospacing="0"/>
        <w:ind w:left="714" w:hanging="357"/>
        <w:rPr>
          <w:rFonts w:asciiTheme="minorHAnsi" w:hAnsiTheme="minorHAnsi"/>
          <w:color w:val="333333"/>
          <w:sz w:val="20"/>
          <w:szCs w:val="20"/>
        </w:rPr>
      </w:pPr>
      <w:r w:rsidRPr="00500C9C">
        <w:rPr>
          <w:rFonts w:asciiTheme="minorHAnsi" w:hAnsiTheme="minorHAnsi"/>
          <w:color w:val="333333"/>
          <w:sz w:val="20"/>
          <w:szCs w:val="20"/>
        </w:rPr>
        <w:t>change the province in which its registered office is situated;</w:t>
      </w:r>
    </w:p>
    <w:p w14:paraId="5B9FB711" w14:textId="7BD4C5D1" w:rsidR="004E2E1E" w:rsidRPr="00500C9C" w:rsidRDefault="004E2E1E" w:rsidP="00AA30C3">
      <w:pPr>
        <w:pStyle w:val="paragraph"/>
        <w:numPr>
          <w:ilvl w:val="0"/>
          <w:numId w:val="14"/>
        </w:numPr>
        <w:spacing w:before="120" w:beforeAutospacing="0" w:after="120" w:afterAutospacing="0"/>
        <w:ind w:left="714" w:hanging="357"/>
        <w:rPr>
          <w:rFonts w:asciiTheme="minorHAnsi" w:hAnsiTheme="minorHAnsi"/>
          <w:color w:val="333333"/>
          <w:sz w:val="20"/>
          <w:szCs w:val="20"/>
        </w:rPr>
      </w:pPr>
      <w:r w:rsidRPr="00500C9C">
        <w:rPr>
          <w:rFonts w:asciiTheme="minorHAnsi" w:hAnsiTheme="minorHAnsi"/>
          <w:color w:val="333333"/>
          <w:sz w:val="20"/>
          <w:szCs w:val="20"/>
        </w:rPr>
        <w:t>add, change or remove any restriction on the business or businesses that the corporation may carry on;</w:t>
      </w:r>
    </w:p>
    <w:p w14:paraId="193F006A" w14:textId="2CB5E108" w:rsidR="004E2E1E" w:rsidRPr="00500C9C" w:rsidRDefault="004E2E1E" w:rsidP="00AA30C3">
      <w:pPr>
        <w:pStyle w:val="paragraph"/>
        <w:numPr>
          <w:ilvl w:val="0"/>
          <w:numId w:val="14"/>
        </w:numPr>
        <w:spacing w:before="120" w:beforeAutospacing="0" w:after="120" w:afterAutospacing="0"/>
        <w:ind w:left="714" w:hanging="357"/>
        <w:rPr>
          <w:rFonts w:asciiTheme="minorHAnsi" w:hAnsiTheme="minorHAnsi"/>
          <w:color w:val="333333"/>
          <w:sz w:val="20"/>
          <w:szCs w:val="20"/>
        </w:rPr>
      </w:pPr>
      <w:r w:rsidRPr="00500C9C">
        <w:rPr>
          <w:rFonts w:asciiTheme="minorHAnsi" w:hAnsiTheme="minorHAnsi"/>
          <w:color w:val="333333"/>
          <w:sz w:val="20"/>
          <w:szCs w:val="20"/>
        </w:rPr>
        <w:t>change any maximum number of shares that the corporation is authorized to issue;</w:t>
      </w:r>
    </w:p>
    <w:p w14:paraId="20FF91F1" w14:textId="5886BE5B" w:rsidR="004E2E1E" w:rsidRPr="00500C9C" w:rsidRDefault="004E2E1E" w:rsidP="00AA30C3">
      <w:pPr>
        <w:pStyle w:val="paragraph"/>
        <w:numPr>
          <w:ilvl w:val="0"/>
          <w:numId w:val="14"/>
        </w:numPr>
        <w:spacing w:before="120" w:beforeAutospacing="0" w:after="120" w:afterAutospacing="0"/>
        <w:ind w:left="714" w:hanging="357"/>
        <w:rPr>
          <w:rFonts w:asciiTheme="minorHAnsi" w:hAnsiTheme="minorHAnsi"/>
          <w:color w:val="333333"/>
          <w:sz w:val="20"/>
          <w:szCs w:val="20"/>
        </w:rPr>
      </w:pPr>
      <w:r w:rsidRPr="00500C9C">
        <w:rPr>
          <w:rFonts w:asciiTheme="minorHAnsi" w:hAnsiTheme="minorHAnsi"/>
          <w:color w:val="333333"/>
          <w:sz w:val="20"/>
          <w:szCs w:val="20"/>
        </w:rPr>
        <w:t>create new classes of shares;</w:t>
      </w:r>
    </w:p>
    <w:p w14:paraId="078E7D35" w14:textId="444189B7" w:rsidR="004E2E1E" w:rsidRPr="00500C9C" w:rsidRDefault="004E2E1E" w:rsidP="00AA30C3">
      <w:pPr>
        <w:pStyle w:val="paragraph"/>
        <w:numPr>
          <w:ilvl w:val="0"/>
          <w:numId w:val="14"/>
        </w:numPr>
        <w:spacing w:before="120" w:beforeAutospacing="0" w:after="120" w:afterAutospacing="0"/>
        <w:ind w:left="714" w:hanging="357"/>
        <w:rPr>
          <w:rFonts w:asciiTheme="minorHAnsi" w:hAnsiTheme="minorHAnsi"/>
          <w:color w:val="333333"/>
          <w:sz w:val="20"/>
          <w:szCs w:val="20"/>
        </w:rPr>
      </w:pPr>
      <w:r w:rsidRPr="00500C9C">
        <w:rPr>
          <w:rFonts w:asciiTheme="minorHAnsi" w:hAnsiTheme="minorHAnsi"/>
          <w:color w:val="333333"/>
          <w:sz w:val="20"/>
          <w:szCs w:val="20"/>
        </w:rPr>
        <w:t>reduce or increase its stated capital, if its stated capital is set out in the articles;</w:t>
      </w:r>
    </w:p>
    <w:p w14:paraId="006605A4" w14:textId="214D1776" w:rsidR="004E2E1E" w:rsidRPr="00500C9C" w:rsidRDefault="004E2E1E" w:rsidP="00AA30C3">
      <w:pPr>
        <w:pStyle w:val="paragraph"/>
        <w:numPr>
          <w:ilvl w:val="0"/>
          <w:numId w:val="14"/>
        </w:numPr>
        <w:spacing w:before="120" w:beforeAutospacing="0" w:after="120" w:afterAutospacing="0"/>
        <w:ind w:left="714" w:hanging="357"/>
        <w:rPr>
          <w:rFonts w:asciiTheme="minorHAnsi" w:hAnsiTheme="minorHAnsi"/>
          <w:color w:val="333333"/>
          <w:sz w:val="20"/>
          <w:szCs w:val="20"/>
        </w:rPr>
      </w:pPr>
      <w:r w:rsidRPr="00500C9C">
        <w:rPr>
          <w:rFonts w:asciiTheme="minorHAnsi" w:hAnsiTheme="minorHAnsi"/>
          <w:color w:val="333333"/>
          <w:sz w:val="20"/>
          <w:szCs w:val="20"/>
        </w:rPr>
        <w:t>change the designation of all or any of its shares, and add, change or remove any rights, privileges, restrictions and conditions, including rights to accrued dividends, in respect of all or any of its shares, whether issued or unissued;</w:t>
      </w:r>
    </w:p>
    <w:p w14:paraId="64F31E92" w14:textId="2589C583" w:rsidR="004E2E1E" w:rsidRPr="00500C9C" w:rsidRDefault="004E2E1E" w:rsidP="00AA30C3">
      <w:pPr>
        <w:pStyle w:val="paragraph"/>
        <w:numPr>
          <w:ilvl w:val="0"/>
          <w:numId w:val="14"/>
        </w:numPr>
        <w:spacing w:before="120" w:beforeAutospacing="0" w:after="120" w:afterAutospacing="0"/>
        <w:ind w:left="714" w:hanging="357"/>
        <w:rPr>
          <w:rFonts w:asciiTheme="minorHAnsi" w:hAnsiTheme="minorHAnsi"/>
          <w:color w:val="333333"/>
          <w:sz w:val="20"/>
          <w:szCs w:val="20"/>
        </w:rPr>
      </w:pPr>
      <w:r w:rsidRPr="00500C9C">
        <w:rPr>
          <w:rFonts w:asciiTheme="minorHAnsi" w:hAnsiTheme="minorHAnsi"/>
          <w:color w:val="333333"/>
          <w:sz w:val="20"/>
          <w:szCs w:val="20"/>
        </w:rPr>
        <w:t>change the shares of any class or series, whether issued or unissued, into a different number of shares of the same class or series or into the same or a different number of shares of other classes or series;</w:t>
      </w:r>
    </w:p>
    <w:p w14:paraId="5DE8B782" w14:textId="316AFC8C" w:rsidR="004E2E1E" w:rsidRPr="00500C9C" w:rsidRDefault="004E2E1E" w:rsidP="00AA30C3">
      <w:pPr>
        <w:pStyle w:val="paragraph"/>
        <w:numPr>
          <w:ilvl w:val="0"/>
          <w:numId w:val="14"/>
        </w:numPr>
        <w:spacing w:before="120" w:beforeAutospacing="0" w:after="120" w:afterAutospacing="0"/>
        <w:ind w:left="714" w:hanging="357"/>
        <w:rPr>
          <w:rFonts w:asciiTheme="minorHAnsi" w:hAnsiTheme="minorHAnsi"/>
          <w:color w:val="333333"/>
          <w:sz w:val="20"/>
          <w:szCs w:val="20"/>
        </w:rPr>
      </w:pPr>
      <w:r w:rsidRPr="00500C9C">
        <w:rPr>
          <w:rFonts w:asciiTheme="minorHAnsi" w:hAnsiTheme="minorHAnsi"/>
          <w:color w:val="333333"/>
          <w:sz w:val="20"/>
          <w:szCs w:val="20"/>
        </w:rPr>
        <w:t>divide a class of shares, whether issued or unissued, into series and fix the number of shares in each series and the rights, privileges, restrictions and conditions thereof;</w:t>
      </w:r>
    </w:p>
    <w:p w14:paraId="43D4D0BD" w14:textId="7067450C" w:rsidR="004E2E1E" w:rsidRPr="00500C9C" w:rsidRDefault="004E2E1E" w:rsidP="00AA30C3">
      <w:pPr>
        <w:pStyle w:val="paragraph"/>
        <w:numPr>
          <w:ilvl w:val="0"/>
          <w:numId w:val="14"/>
        </w:numPr>
        <w:spacing w:before="120" w:beforeAutospacing="0" w:after="120" w:afterAutospacing="0"/>
        <w:ind w:left="714" w:hanging="357"/>
        <w:rPr>
          <w:rFonts w:asciiTheme="minorHAnsi" w:hAnsiTheme="minorHAnsi"/>
          <w:color w:val="333333"/>
          <w:sz w:val="20"/>
          <w:szCs w:val="20"/>
        </w:rPr>
      </w:pPr>
      <w:r w:rsidRPr="00500C9C">
        <w:rPr>
          <w:rFonts w:asciiTheme="minorHAnsi" w:hAnsiTheme="minorHAnsi"/>
          <w:color w:val="333333"/>
          <w:sz w:val="20"/>
          <w:szCs w:val="20"/>
        </w:rPr>
        <w:lastRenderedPageBreak/>
        <w:t>authorize the directors to divide any class of unissued shares into series and fix the number of shares in each series and the rights, privileges, restrictions and conditions thereof;</w:t>
      </w:r>
    </w:p>
    <w:p w14:paraId="5658CCAF" w14:textId="44D0D46C" w:rsidR="004E2E1E" w:rsidRPr="00500C9C" w:rsidRDefault="004E2E1E" w:rsidP="00AA30C3">
      <w:pPr>
        <w:pStyle w:val="paragraph"/>
        <w:numPr>
          <w:ilvl w:val="0"/>
          <w:numId w:val="14"/>
        </w:numPr>
        <w:spacing w:before="120" w:beforeAutospacing="0" w:after="120" w:afterAutospacing="0"/>
        <w:ind w:left="714" w:hanging="357"/>
        <w:rPr>
          <w:rFonts w:asciiTheme="minorHAnsi" w:hAnsiTheme="minorHAnsi"/>
          <w:color w:val="333333"/>
          <w:sz w:val="20"/>
          <w:szCs w:val="20"/>
        </w:rPr>
      </w:pPr>
      <w:r w:rsidRPr="00500C9C">
        <w:rPr>
          <w:rFonts w:asciiTheme="minorHAnsi" w:hAnsiTheme="minorHAnsi"/>
          <w:color w:val="333333"/>
          <w:sz w:val="20"/>
          <w:szCs w:val="20"/>
        </w:rPr>
        <w:t>authorize the directors to change the rights, privileges, restrictions and conditions attached to unissued shares of any series;</w:t>
      </w:r>
    </w:p>
    <w:p w14:paraId="27B1303D" w14:textId="1A71FED7" w:rsidR="004E2E1E" w:rsidRPr="00500C9C" w:rsidRDefault="004E2E1E" w:rsidP="00AA30C3">
      <w:pPr>
        <w:pStyle w:val="paragraph"/>
        <w:numPr>
          <w:ilvl w:val="0"/>
          <w:numId w:val="14"/>
        </w:numPr>
        <w:spacing w:before="120" w:beforeAutospacing="0" w:after="120" w:afterAutospacing="0"/>
        <w:ind w:left="714" w:hanging="357"/>
        <w:rPr>
          <w:rFonts w:asciiTheme="minorHAnsi" w:hAnsiTheme="minorHAnsi"/>
          <w:color w:val="333333"/>
          <w:sz w:val="20"/>
          <w:szCs w:val="20"/>
        </w:rPr>
      </w:pPr>
      <w:r w:rsidRPr="00500C9C">
        <w:rPr>
          <w:rFonts w:asciiTheme="minorHAnsi" w:hAnsiTheme="minorHAnsi"/>
          <w:color w:val="333333"/>
          <w:sz w:val="20"/>
          <w:szCs w:val="20"/>
        </w:rPr>
        <w:t>revoke, diminish or enlarge any authority conferred under paragraphs (j) and (k);</w:t>
      </w:r>
    </w:p>
    <w:p w14:paraId="539465C2" w14:textId="224A3C26" w:rsidR="004E2E1E" w:rsidRPr="00500C9C" w:rsidRDefault="004E2E1E" w:rsidP="00AA30C3">
      <w:pPr>
        <w:pStyle w:val="paragraph"/>
        <w:numPr>
          <w:ilvl w:val="0"/>
          <w:numId w:val="14"/>
        </w:numPr>
        <w:spacing w:before="120" w:beforeAutospacing="0" w:after="120" w:afterAutospacing="0"/>
        <w:ind w:left="714" w:hanging="357"/>
        <w:rPr>
          <w:rFonts w:asciiTheme="minorHAnsi" w:hAnsiTheme="minorHAnsi"/>
          <w:color w:val="333333"/>
          <w:sz w:val="20"/>
          <w:szCs w:val="20"/>
        </w:rPr>
      </w:pPr>
      <w:r w:rsidRPr="00500C9C">
        <w:rPr>
          <w:rFonts w:asciiTheme="minorHAnsi" w:hAnsiTheme="minorHAnsi"/>
          <w:color w:val="333333"/>
          <w:sz w:val="20"/>
          <w:szCs w:val="20"/>
        </w:rPr>
        <w:t>increase or decrease the number of directors or the minimum or maximum number of directors, subject to sections 107 and 112;</w:t>
      </w:r>
    </w:p>
    <w:p w14:paraId="7F1095E5" w14:textId="14F24092" w:rsidR="004E2E1E" w:rsidRPr="00500C9C" w:rsidRDefault="004E2E1E" w:rsidP="00AA30C3">
      <w:pPr>
        <w:pStyle w:val="paragraph"/>
        <w:numPr>
          <w:ilvl w:val="0"/>
          <w:numId w:val="14"/>
        </w:numPr>
        <w:spacing w:before="120" w:beforeAutospacing="0" w:after="120" w:afterAutospacing="0"/>
        <w:ind w:left="714" w:hanging="357"/>
        <w:rPr>
          <w:rFonts w:asciiTheme="minorHAnsi" w:hAnsiTheme="minorHAnsi"/>
          <w:color w:val="333333"/>
          <w:sz w:val="20"/>
          <w:szCs w:val="20"/>
        </w:rPr>
      </w:pPr>
      <w:r w:rsidRPr="00500C9C">
        <w:rPr>
          <w:rFonts w:asciiTheme="minorHAnsi" w:hAnsiTheme="minorHAnsi"/>
          <w:color w:val="333333"/>
          <w:sz w:val="20"/>
          <w:szCs w:val="20"/>
        </w:rPr>
        <w:t>add, change or remove restrictions on the issue, transfer or ownership of shares; or</w:t>
      </w:r>
    </w:p>
    <w:p w14:paraId="3A536AE7" w14:textId="2CA3CE72" w:rsidR="004E2E1E" w:rsidRPr="00500C9C" w:rsidRDefault="004E2E1E" w:rsidP="00AA30C3">
      <w:pPr>
        <w:pStyle w:val="paragraph"/>
        <w:numPr>
          <w:ilvl w:val="0"/>
          <w:numId w:val="14"/>
        </w:numPr>
        <w:spacing w:before="120" w:beforeAutospacing="0" w:after="120" w:afterAutospacing="0"/>
        <w:ind w:left="714" w:hanging="357"/>
        <w:rPr>
          <w:rFonts w:asciiTheme="minorHAnsi" w:hAnsiTheme="minorHAnsi"/>
          <w:color w:val="333333"/>
          <w:sz w:val="20"/>
          <w:szCs w:val="20"/>
        </w:rPr>
      </w:pPr>
      <w:r w:rsidRPr="00500C9C">
        <w:rPr>
          <w:rFonts w:asciiTheme="minorHAnsi" w:hAnsiTheme="minorHAnsi"/>
          <w:color w:val="333333"/>
          <w:sz w:val="20"/>
          <w:szCs w:val="20"/>
        </w:rPr>
        <w:t>add, change or remove any other provision that is permitted by this Act to be set out in the articles.</w:t>
      </w:r>
    </w:p>
    <w:p w14:paraId="7BAA71FA" w14:textId="579D4E32" w:rsidR="004E2E1E" w:rsidRPr="00500C9C" w:rsidRDefault="00B87466" w:rsidP="00B87466">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 xml:space="preserve">Termination </w:t>
      </w:r>
      <w:r w:rsidR="004E2E1E" w:rsidRPr="00500C9C">
        <w:rPr>
          <w:rStyle w:val="lawlabel"/>
          <w:rFonts w:asciiTheme="minorHAnsi" w:hAnsiTheme="minorHAnsi"/>
          <w:b/>
          <w:bCs/>
          <w:color w:val="000000"/>
          <w:sz w:val="20"/>
          <w:szCs w:val="20"/>
        </w:rPr>
        <w:t>(2)</w:t>
      </w:r>
      <w:r w:rsidR="004E2E1E" w:rsidRPr="00500C9C">
        <w:rPr>
          <w:rFonts w:asciiTheme="minorHAnsi" w:hAnsiTheme="minorHAnsi"/>
          <w:color w:val="333333"/>
          <w:sz w:val="20"/>
          <w:szCs w:val="20"/>
        </w:rPr>
        <w:t> The directors of a corporation may, if authorized by the shareholders in the special resolution effecting an amendment under this section, revoke the resolution before it is acted on without further approval of the shareholders.</w:t>
      </w:r>
    </w:p>
    <w:p w14:paraId="35138589" w14:textId="344504E4" w:rsidR="004E2E1E" w:rsidRPr="00500C9C" w:rsidRDefault="00EC127F" w:rsidP="00EC127F">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 xml:space="preserve">Amendment of Number Name </w:t>
      </w:r>
      <w:r w:rsidR="004E2E1E" w:rsidRPr="00500C9C">
        <w:rPr>
          <w:rStyle w:val="lawlabel"/>
          <w:rFonts w:asciiTheme="minorHAnsi" w:hAnsiTheme="minorHAnsi"/>
          <w:b/>
          <w:bCs/>
          <w:color w:val="000000"/>
          <w:sz w:val="20"/>
          <w:szCs w:val="20"/>
        </w:rPr>
        <w:t>(3)</w:t>
      </w:r>
      <w:r w:rsidR="004E2E1E" w:rsidRPr="00500C9C">
        <w:rPr>
          <w:rFonts w:asciiTheme="minorHAnsi" w:hAnsiTheme="minorHAnsi"/>
          <w:color w:val="333333"/>
          <w:sz w:val="20"/>
          <w:szCs w:val="20"/>
        </w:rPr>
        <w:t> Notwithstanding subsection (1), where a corporation has a designating number as a name, the directors may amend its articles to change that name to a verbal name.</w:t>
      </w:r>
    </w:p>
    <w:p w14:paraId="27C0E761" w14:textId="32A144A2" w:rsidR="00B025B1" w:rsidRPr="00500C9C" w:rsidRDefault="00EC127F" w:rsidP="00DC518E">
      <w:pPr>
        <w:pStyle w:val="Heading2"/>
        <w:rPr>
          <w:rFonts w:eastAsia="Times New Roman"/>
          <w:sz w:val="20"/>
          <w:szCs w:val="20"/>
        </w:rPr>
      </w:pPr>
      <w:bookmarkStart w:id="74" w:name="_Toc480996587"/>
      <w:r w:rsidRPr="00500C9C">
        <w:rPr>
          <w:rStyle w:val="sectionlabel"/>
          <w:bCs/>
          <w:color w:val="000000"/>
          <w:sz w:val="20"/>
          <w:szCs w:val="20"/>
        </w:rPr>
        <w:t>176</w:t>
      </w:r>
      <w:r w:rsidRPr="00500C9C">
        <w:rPr>
          <w:sz w:val="20"/>
          <w:szCs w:val="20"/>
        </w:rPr>
        <w:t> </w:t>
      </w:r>
      <w:r w:rsidRPr="00500C9C">
        <w:rPr>
          <w:rStyle w:val="lawlabel"/>
          <w:bCs/>
          <w:color w:val="000000"/>
          <w:sz w:val="20"/>
          <w:szCs w:val="20"/>
        </w:rPr>
        <w:t>(1)</w:t>
      </w:r>
      <w:r w:rsidRPr="00500C9C">
        <w:rPr>
          <w:sz w:val="20"/>
          <w:szCs w:val="20"/>
        </w:rPr>
        <w:t> </w:t>
      </w:r>
      <w:r w:rsidR="00B025B1" w:rsidRPr="00500C9C">
        <w:rPr>
          <w:rFonts w:eastAsia="Times New Roman"/>
          <w:sz w:val="20"/>
          <w:szCs w:val="20"/>
        </w:rPr>
        <w:t>Class vote</w:t>
      </w:r>
      <w:bookmarkEnd w:id="74"/>
    </w:p>
    <w:p w14:paraId="2E794CF4" w14:textId="7B19549A" w:rsidR="00B025B1" w:rsidRPr="00500C9C" w:rsidRDefault="00B025B1" w:rsidP="00EC127F">
      <w:pPr>
        <w:pStyle w:val="subsection"/>
        <w:spacing w:before="168" w:beforeAutospacing="0" w:after="120" w:afterAutospacing="0"/>
        <w:rPr>
          <w:rFonts w:asciiTheme="minorHAnsi" w:hAnsiTheme="minorHAnsi"/>
          <w:color w:val="333333"/>
          <w:sz w:val="20"/>
          <w:szCs w:val="20"/>
        </w:rPr>
      </w:pPr>
      <w:r w:rsidRPr="00500C9C">
        <w:rPr>
          <w:rFonts w:asciiTheme="minorHAnsi" w:hAnsiTheme="minorHAnsi"/>
          <w:color w:val="333333"/>
          <w:sz w:val="20"/>
          <w:szCs w:val="20"/>
        </w:rPr>
        <w:t>The holders of shares of a class or, subject to subsection (4), of a series are, unless the articles otherwise provide in the case of an amendment referred to in paragraphs (a), (b) and (e), entitled to vote separately as a class or series on a proposal to amend the articles to</w:t>
      </w:r>
    </w:p>
    <w:p w14:paraId="7E8A08E0" w14:textId="77777777" w:rsidR="00B025B1" w:rsidRPr="00500C9C" w:rsidRDefault="00B025B1" w:rsidP="00EC127F">
      <w:pPr>
        <w:pStyle w:val="paragraph"/>
        <w:spacing w:before="168" w:beforeAutospacing="0" w:after="120" w:afterAutospacing="0"/>
        <w:ind w:left="720"/>
        <w:rPr>
          <w:rFonts w:asciiTheme="minorHAnsi" w:hAnsiTheme="minorHAnsi"/>
          <w:color w:val="333333"/>
          <w:sz w:val="20"/>
          <w:szCs w:val="20"/>
        </w:rPr>
      </w:pPr>
      <w:r w:rsidRPr="00500C9C">
        <w:rPr>
          <w:rStyle w:val="lawlabel"/>
          <w:rFonts w:asciiTheme="minorHAnsi" w:hAnsiTheme="minorHAnsi"/>
          <w:b/>
          <w:bCs/>
          <w:color w:val="000000"/>
          <w:sz w:val="20"/>
          <w:szCs w:val="20"/>
        </w:rPr>
        <w:t>(a)</w:t>
      </w:r>
      <w:r w:rsidRPr="00500C9C">
        <w:rPr>
          <w:rFonts w:asciiTheme="minorHAnsi" w:hAnsiTheme="minorHAnsi"/>
          <w:color w:val="333333"/>
          <w:sz w:val="20"/>
          <w:szCs w:val="20"/>
        </w:rPr>
        <w:t> increase or decrease any maximum number of authorized shares of such class, or increase any maximum number of authorized shares of a class having rights or privileges equal or superior to the shares of such class;</w:t>
      </w:r>
    </w:p>
    <w:p w14:paraId="10836A38" w14:textId="77777777" w:rsidR="00B025B1" w:rsidRPr="00500C9C" w:rsidRDefault="00B025B1" w:rsidP="00EC127F">
      <w:pPr>
        <w:pStyle w:val="paragraph"/>
        <w:spacing w:before="168" w:beforeAutospacing="0" w:after="120" w:afterAutospacing="0"/>
        <w:ind w:left="720"/>
        <w:rPr>
          <w:rFonts w:asciiTheme="minorHAnsi" w:hAnsiTheme="minorHAnsi"/>
          <w:color w:val="333333"/>
          <w:sz w:val="20"/>
          <w:szCs w:val="20"/>
        </w:rPr>
      </w:pPr>
      <w:r w:rsidRPr="00500C9C">
        <w:rPr>
          <w:rStyle w:val="lawlabel"/>
          <w:rFonts w:asciiTheme="minorHAnsi" w:hAnsiTheme="minorHAnsi"/>
          <w:b/>
          <w:bCs/>
          <w:color w:val="000000"/>
          <w:sz w:val="20"/>
          <w:szCs w:val="20"/>
        </w:rPr>
        <w:t>(b)</w:t>
      </w:r>
      <w:r w:rsidRPr="00500C9C">
        <w:rPr>
          <w:rFonts w:asciiTheme="minorHAnsi" w:hAnsiTheme="minorHAnsi"/>
          <w:color w:val="333333"/>
          <w:sz w:val="20"/>
          <w:szCs w:val="20"/>
        </w:rPr>
        <w:t> effect an exchange, reclassification or cancellation of all or part of the shares of such class;</w:t>
      </w:r>
    </w:p>
    <w:p w14:paraId="1C8EAF1A" w14:textId="77777777" w:rsidR="00B025B1" w:rsidRPr="00500C9C" w:rsidRDefault="00B025B1" w:rsidP="00EC127F">
      <w:pPr>
        <w:pStyle w:val="paragraph"/>
        <w:spacing w:before="168" w:beforeAutospacing="0" w:after="120" w:afterAutospacing="0"/>
        <w:ind w:left="720"/>
        <w:rPr>
          <w:rFonts w:asciiTheme="minorHAnsi" w:hAnsiTheme="minorHAnsi"/>
          <w:color w:val="333333"/>
          <w:sz w:val="20"/>
          <w:szCs w:val="20"/>
        </w:rPr>
      </w:pPr>
      <w:r w:rsidRPr="00500C9C">
        <w:rPr>
          <w:rStyle w:val="lawlabel"/>
          <w:rFonts w:asciiTheme="minorHAnsi" w:hAnsiTheme="minorHAnsi"/>
          <w:b/>
          <w:bCs/>
          <w:color w:val="000000"/>
          <w:sz w:val="20"/>
          <w:szCs w:val="20"/>
        </w:rPr>
        <w:t>(c)</w:t>
      </w:r>
      <w:r w:rsidRPr="00500C9C">
        <w:rPr>
          <w:rFonts w:asciiTheme="minorHAnsi" w:hAnsiTheme="minorHAnsi"/>
          <w:color w:val="333333"/>
          <w:sz w:val="20"/>
          <w:szCs w:val="20"/>
        </w:rPr>
        <w:t> add, change or remove the rights, privileges, restrictions or conditions attached to the shares of such class and, without limiting the generality of the foregoing,</w:t>
      </w:r>
    </w:p>
    <w:p w14:paraId="28E03A3C" w14:textId="77777777" w:rsidR="00B025B1" w:rsidRPr="00500C9C" w:rsidRDefault="00B025B1" w:rsidP="00EC127F">
      <w:pPr>
        <w:pStyle w:val="subparagraph"/>
        <w:spacing w:before="168" w:beforeAutospacing="0" w:after="120" w:afterAutospacing="0"/>
        <w:ind w:left="1440"/>
        <w:rPr>
          <w:rFonts w:asciiTheme="minorHAnsi" w:hAnsiTheme="minorHAnsi"/>
          <w:color w:val="333333"/>
          <w:sz w:val="20"/>
          <w:szCs w:val="20"/>
        </w:rPr>
      </w:pPr>
      <w:r w:rsidRPr="00500C9C">
        <w:rPr>
          <w:rStyle w:val="lawlabel"/>
          <w:rFonts w:asciiTheme="minorHAnsi" w:hAnsiTheme="minorHAnsi"/>
          <w:b/>
          <w:bCs/>
          <w:color w:val="000000"/>
          <w:sz w:val="20"/>
          <w:szCs w:val="20"/>
        </w:rPr>
        <w:t>(i)</w:t>
      </w:r>
      <w:r w:rsidRPr="00500C9C">
        <w:rPr>
          <w:rFonts w:asciiTheme="minorHAnsi" w:hAnsiTheme="minorHAnsi"/>
          <w:color w:val="333333"/>
          <w:sz w:val="20"/>
          <w:szCs w:val="20"/>
        </w:rPr>
        <w:t> remove or change prejudicially rights to accrued dividends or rights to cumulative dividends,</w:t>
      </w:r>
    </w:p>
    <w:p w14:paraId="3D26D5B5" w14:textId="77777777" w:rsidR="00B025B1" w:rsidRPr="00500C9C" w:rsidRDefault="00B025B1" w:rsidP="00DC518E">
      <w:pPr>
        <w:pStyle w:val="subparagraph"/>
        <w:spacing w:before="168" w:beforeAutospacing="0" w:after="120" w:afterAutospacing="0"/>
        <w:ind w:left="1440"/>
        <w:outlineLvl w:val="0"/>
        <w:rPr>
          <w:rFonts w:asciiTheme="minorHAnsi" w:hAnsiTheme="minorHAnsi"/>
          <w:color w:val="333333"/>
          <w:sz w:val="20"/>
          <w:szCs w:val="20"/>
        </w:rPr>
      </w:pPr>
      <w:r w:rsidRPr="00500C9C">
        <w:rPr>
          <w:rStyle w:val="lawlabel"/>
          <w:rFonts w:asciiTheme="minorHAnsi" w:hAnsiTheme="minorHAnsi"/>
          <w:b/>
          <w:bCs/>
          <w:color w:val="000000"/>
          <w:sz w:val="20"/>
          <w:szCs w:val="20"/>
        </w:rPr>
        <w:t>(ii)</w:t>
      </w:r>
      <w:r w:rsidRPr="00500C9C">
        <w:rPr>
          <w:rFonts w:asciiTheme="minorHAnsi" w:hAnsiTheme="minorHAnsi"/>
          <w:color w:val="333333"/>
          <w:sz w:val="20"/>
          <w:szCs w:val="20"/>
        </w:rPr>
        <w:t> add, remove or change prejudicially redemption rights,</w:t>
      </w:r>
    </w:p>
    <w:p w14:paraId="15E1464A" w14:textId="77777777" w:rsidR="00B025B1" w:rsidRPr="00500C9C" w:rsidRDefault="00B025B1" w:rsidP="00EC127F">
      <w:pPr>
        <w:pStyle w:val="subparagraph"/>
        <w:spacing w:before="168" w:beforeAutospacing="0" w:after="120" w:afterAutospacing="0"/>
        <w:ind w:left="1440"/>
        <w:rPr>
          <w:rFonts w:asciiTheme="minorHAnsi" w:hAnsiTheme="minorHAnsi"/>
          <w:color w:val="333333"/>
          <w:sz w:val="20"/>
          <w:szCs w:val="20"/>
        </w:rPr>
      </w:pPr>
      <w:r w:rsidRPr="00500C9C">
        <w:rPr>
          <w:rStyle w:val="lawlabel"/>
          <w:rFonts w:asciiTheme="minorHAnsi" w:hAnsiTheme="minorHAnsi"/>
          <w:b/>
          <w:bCs/>
          <w:color w:val="000000"/>
          <w:sz w:val="20"/>
          <w:szCs w:val="20"/>
        </w:rPr>
        <w:t>(iii)</w:t>
      </w:r>
      <w:r w:rsidRPr="00500C9C">
        <w:rPr>
          <w:rFonts w:asciiTheme="minorHAnsi" w:hAnsiTheme="minorHAnsi"/>
          <w:color w:val="333333"/>
          <w:sz w:val="20"/>
          <w:szCs w:val="20"/>
        </w:rPr>
        <w:t> reduce or remove a dividend preference or a liquidation preference, or</w:t>
      </w:r>
    </w:p>
    <w:p w14:paraId="7E524DEF" w14:textId="77777777" w:rsidR="00B025B1" w:rsidRPr="00500C9C" w:rsidRDefault="00B025B1" w:rsidP="00EC127F">
      <w:pPr>
        <w:pStyle w:val="subparagraph"/>
        <w:spacing w:before="168" w:beforeAutospacing="0" w:after="120" w:afterAutospacing="0"/>
        <w:ind w:left="1440"/>
        <w:rPr>
          <w:rFonts w:asciiTheme="minorHAnsi" w:hAnsiTheme="minorHAnsi"/>
          <w:color w:val="333333"/>
          <w:sz w:val="20"/>
          <w:szCs w:val="20"/>
        </w:rPr>
      </w:pPr>
      <w:r w:rsidRPr="00500C9C">
        <w:rPr>
          <w:rStyle w:val="lawlabel"/>
          <w:rFonts w:asciiTheme="minorHAnsi" w:hAnsiTheme="minorHAnsi"/>
          <w:b/>
          <w:bCs/>
          <w:color w:val="000000"/>
          <w:sz w:val="20"/>
          <w:szCs w:val="20"/>
        </w:rPr>
        <w:t>(iv)</w:t>
      </w:r>
      <w:r w:rsidRPr="00500C9C">
        <w:rPr>
          <w:rFonts w:asciiTheme="minorHAnsi" w:hAnsiTheme="minorHAnsi"/>
          <w:color w:val="333333"/>
          <w:sz w:val="20"/>
          <w:szCs w:val="20"/>
        </w:rPr>
        <w:t> add, remove or change prejudicially conversion privileges, options, voting, transfer or pre-emptive rights, or rights to acquire securities of a corporation, or sinking fund provisions;</w:t>
      </w:r>
    </w:p>
    <w:p w14:paraId="3684CDD9" w14:textId="77777777" w:rsidR="00B025B1" w:rsidRPr="00500C9C" w:rsidRDefault="00B025B1" w:rsidP="00EC127F">
      <w:pPr>
        <w:pStyle w:val="paragraph"/>
        <w:spacing w:before="168" w:beforeAutospacing="0" w:after="120" w:afterAutospacing="0"/>
        <w:ind w:left="720"/>
        <w:rPr>
          <w:rFonts w:asciiTheme="minorHAnsi" w:hAnsiTheme="minorHAnsi"/>
          <w:color w:val="333333"/>
          <w:sz w:val="20"/>
          <w:szCs w:val="20"/>
        </w:rPr>
      </w:pPr>
      <w:r w:rsidRPr="00500C9C">
        <w:rPr>
          <w:rStyle w:val="lawlabel"/>
          <w:rFonts w:asciiTheme="minorHAnsi" w:hAnsiTheme="minorHAnsi"/>
          <w:b/>
          <w:bCs/>
          <w:color w:val="000000"/>
          <w:sz w:val="20"/>
          <w:szCs w:val="20"/>
        </w:rPr>
        <w:t>(d)</w:t>
      </w:r>
      <w:r w:rsidRPr="00500C9C">
        <w:rPr>
          <w:rFonts w:asciiTheme="minorHAnsi" w:hAnsiTheme="minorHAnsi"/>
          <w:color w:val="333333"/>
          <w:sz w:val="20"/>
          <w:szCs w:val="20"/>
        </w:rPr>
        <w:t> increase the rights or privileges of any class of shares having rights or privileges equal or superior to the shares of such class;</w:t>
      </w:r>
    </w:p>
    <w:p w14:paraId="1FD9D9C5" w14:textId="77777777" w:rsidR="00B025B1" w:rsidRPr="00500C9C" w:rsidRDefault="00B025B1" w:rsidP="00EC127F">
      <w:pPr>
        <w:pStyle w:val="paragraph"/>
        <w:spacing w:before="168" w:beforeAutospacing="0" w:after="120" w:afterAutospacing="0"/>
        <w:ind w:left="720"/>
        <w:rPr>
          <w:rFonts w:asciiTheme="minorHAnsi" w:hAnsiTheme="minorHAnsi"/>
          <w:color w:val="333333"/>
          <w:sz w:val="20"/>
          <w:szCs w:val="20"/>
        </w:rPr>
      </w:pPr>
      <w:r w:rsidRPr="00500C9C">
        <w:rPr>
          <w:rStyle w:val="lawlabel"/>
          <w:rFonts w:asciiTheme="minorHAnsi" w:hAnsiTheme="minorHAnsi"/>
          <w:b/>
          <w:bCs/>
          <w:color w:val="000000"/>
          <w:sz w:val="20"/>
          <w:szCs w:val="20"/>
        </w:rPr>
        <w:t>(e)</w:t>
      </w:r>
      <w:r w:rsidRPr="00500C9C">
        <w:rPr>
          <w:rFonts w:asciiTheme="minorHAnsi" w:hAnsiTheme="minorHAnsi"/>
          <w:color w:val="333333"/>
          <w:sz w:val="20"/>
          <w:szCs w:val="20"/>
        </w:rPr>
        <w:t> create a new class of shares equal or superior to the shares of such class;</w:t>
      </w:r>
    </w:p>
    <w:p w14:paraId="03842F8A" w14:textId="77777777" w:rsidR="00B025B1" w:rsidRPr="00500C9C" w:rsidRDefault="00B025B1" w:rsidP="00EC127F">
      <w:pPr>
        <w:pStyle w:val="paragraph"/>
        <w:spacing w:before="168" w:beforeAutospacing="0" w:after="120" w:afterAutospacing="0"/>
        <w:ind w:left="720"/>
        <w:rPr>
          <w:rFonts w:asciiTheme="minorHAnsi" w:hAnsiTheme="minorHAnsi"/>
          <w:color w:val="333333"/>
          <w:sz w:val="20"/>
          <w:szCs w:val="20"/>
        </w:rPr>
      </w:pPr>
      <w:r w:rsidRPr="00500C9C">
        <w:rPr>
          <w:rStyle w:val="lawlabel"/>
          <w:rFonts w:asciiTheme="minorHAnsi" w:hAnsiTheme="minorHAnsi"/>
          <w:b/>
          <w:bCs/>
          <w:color w:val="000000"/>
          <w:sz w:val="20"/>
          <w:szCs w:val="20"/>
        </w:rPr>
        <w:t>(f)</w:t>
      </w:r>
      <w:r w:rsidRPr="00500C9C">
        <w:rPr>
          <w:rFonts w:asciiTheme="minorHAnsi" w:hAnsiTheme="minorHAnsi"/>
          <w:color w:val="333333"/>
          <w:sz w:val="20"/>
          <w:szCs w:val="20"/>
        </w:rPr>
        <w:t> make any class of shares having rights or privileges inferior to the shares of such class equal or superior to the shares of such class;</w:t>
      </w:r>
    </w:p>
    <w:p w14:paraId="012073DD" w14:textId="77777777" w:rsidR="00B025B1" w:rsidRPr="00500C9C" w:rsidRDefault="00B025B1" w:rsidP="00EC127F">
      <w:pPr>
        <w:pStyle w:val="paragraph"/>
        <w:spacing w:before="168" w:beforeAutospacing="0" w:after="120" w:afterAutospacing="0"/>
        <w:ind w:left="720"/>
        <w:rPr>
          <w:rFonts w:asciiTheme="minorHAnsi" w:hAnsiTheme="minorHAnsi"/>
          <w:color w:val="333333"/>
          <w:sz w:val="20"/>
          <w:szCs w:val="20"/>
        </w:rPr>
      </w:pPr>
      <w:r w:rsidRPr="00500C9C">
        <w:rPr>
          <w:rStyle w:val="lawlabel"/>
          <w:rFonts w:asciiTheme="minorHAnsi" w:hAnsiTheme="minorHAnsi"/>
          <w:b/>
          <w:bCs/>
          <w:color w:val="000000"/>
          <w:sz w:val="20"/>
          <w:szCs w:val="20"/>
        </w:rPr>
        <w:t>(g)</w:t>
      </w:r>
      <w:r w:rsidRPr="00500C9C">
        <w:rPr>
          <w:rFonts w:asciiTheme="minorHAnsi" w:hAnsiTheme="minorHAnsi"/>
          <w:color w:val="333333"/>
          <w:sz w:val="20"/>
          <w:szCs w:val="20"/>
        </w:rPr>
        <w:t> effect an exchange or create a right of exchange of all or part of the shares of another class into the shares of such class; or</w:t>
      </w:r>
    </w:p>
    <w:p w14:paraId="550997A3" w14:textId="77777777" w:rsidR="00B025B1" w:rsidRPr="00500C9C" w:rsidRDefault="00B025B1" w:rsidP="00EC127F">
      <w:pPr>
        <w:pStyle w:val="paragraph"/>
        <w:spacing w:before="168" w:beforeAutospacing="0" w:after="120" w:afterAutospacing="0"/>
        <w:ind w:left="720"/>
        <w:rPr>
          <w:rFonts w:asciiTheme="minorHAnsi" w:hAnsiTheme="minorHAnsi"/>
          <w:color w:val="333333"/>
          <w:sz w:val="20"/>
          <w:szCs w:val="20"/>
        </w:rPr>
      </w:pPr>
      <w:r w:rsidRPr="00500C9C">
        <w:rPr>
          <w:rStyle w:val="lawlabel"/>
          <w:rFonts w:asciiTheme="minorHAnsi" w:hAnsiTheme="minorHAnsi"/>
          <w:b/>
          <w:bCs/>
          <w:color w:val="000000"/>
          <w:sz w:val="20"/>
          <w:szCs w:val="20"/>
        </w:rPr>
        <w:lastRenderedPageBreak/>
        <w:t>(h)</w:t>
      </w:r>
      <w:r w:rsidRPr="00500C9C">
        <w:rPr>
          <w:rFonts w:asciiTheme="minorHAnsi" w:hAnsiTheme="minorHAnsi"/>
          <w:color w:val="333333"/>
          <w:sz w:val="20"/>
          <w:szCs w:val="20"/>
        </w:rPr>
        <w:t> constrain the issue, transfer or ownership of the shares of such class or change or remove such constraint.</w:t>
      </w:r>
    </w:p>
    <w:p w14:paraId="02824C16" w14:textId="7944B1DC" w:rsidR="00B025B1" w:rsidRPr="00500C9C" w:rsidRDefault="00774417" w:rsidP="00774417">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 xml:space="preserve">Exception </w:t>
      </w:r>
      <w:r w:rsidR="00B025B1" w:rsidRPr="00500C9C">
        <w:rPr>
          <w:rStyle w:val="lawlabel"/>
          <w:rFonts w:asciiTheme="minorHAnsi" w:hAnsiTheme="minorHAnsi"/>
          <w:b/>
          <w:bCs/>
          <w:color w:val="000000"/>
          <w:sz w:val="20"/>
          <w:szCs w:val="20"/>
        </w:rPr>
        <w:t>(2)</w:t>
      </w:r>
      <w:r w:rsidR="00B025B1" w:rsidRPr="00500C9C">
        <w:rPr>
          <w:rFonts w:asciiTheme="minorHAnsi" w:hAnsiTheme="minorHAnsi"/>
          <w:color w:val="333333"/>
          <w:sz w:val="20"/>
          <w:szCs w:val="20"/>
        </w:rPr>
        <w:t> Subsection (1) does not apply in respect of a proposal to amend the articles to add a right or privilege for a holder to convert shares of a class or series into shares of another class or series that is subject to a constraint permitted under paragraph 174(1)(c) but is otherwise equal to the class or series first mentioned.</w:t>
      </w:r>
    </w:p>
    <w:p w14:paraId="23DC19DB" w14:textId="084A586B" w:rsidR="00B025B1" w:rsidRPr="00500C9C" w:rsidRDefault="00FC4092" w:rsidP="00FC4092">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 xml:space="preserve">Deeming Provision </w:t>
      </w:r>
      <w:r w:rsidR="00B025B1" w:rsidRPr="00500C9C">
        <w:rPr>
          <w:rStyle w:val="lawlabel"/>
          <w:rFonts w:asciiTheme="minorHAnsi" w:hAnsiTheme="minorHAnsi"/>
          <w:b/>
          <w:bCs/>
          <w:color w:val="000000"/>
          <w:sz w:val="20"/>
          <w:szCs w:val="20"/>
        </w:rPr>
        <w:t>(3)</w:t>
      </w:r>
      <w:r w:rsidR="00B025B1" w:rsidRPr="00500C9C">
        <w:rPr>
          <w:rFonts w:asciiTheme="minorHAnsi" w:hAnsiTheme="minorHAnsi"/>
          <w:color w:val="333333"/>
          <w:sz w:val="20"/>
          <w:szCs w:val="20"/>
        </w:rPr>
        <w:t> For the purpose of paragraph (1)(e), a new class of shares, the issue, transfer or ownership of which is to be constrained by an amendment to the articles pursuant to paragraph 174(1)(c), that is otherwise equal to an existing class of shares shall be deemed not to be equal or superior to the existing class of shares.</w:t>
      </w:r>
    </w:p>
    <w:p w14:paraId="4DD8A0ED" w14:textId="35619730" w:rsidR="00B025B1" w:rsidRPr="00500C9C" w:rsidRDefault="00FC4092" w:rsidP="00FC4092">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 xml:space="preserve">Limitation </w:t>
      </w:r>
      <w:r w:rsidR="00B025B1" w:rsidRPr="00500C9C">
        <w:rPr>
          <w:rStyle w:val="lawlabel"/>
          <w:rFonts w:asciiTheme="minorHAnsi" w:hAnsiTheme="minorHAnsi"/>
          <w:b/>
          <w:bCs/>
          <w:color w:val="000000"/>
          <w:sz w:val="20"/>
          <w:szCs w:val="20"/>
        </w:rPr>
        <w:t>(4)</w:t>
      </w:r>
      <w:r w:rsidR="00B025B1" w:rsidRPr="00500C9C">
        <w:rPr>
          <w:rFonts w:asciiTheme="minorHAnsi" w:hAnsiTheme="minorHAnsi"/>
          <w:color w:val="333333"/>
          <w:sz w:val="20"/>
          <w:szCs w:val="20"/>
        </w:rPr>
        <w:t> The holders of a series of shares of a class are entitled to vote separately as a series under subsection (1) only if such series is affected by an amendment in a manner different from other shares of the same class.</w:t>
      </w:r>
    </w:p>
    <w:p w14:paraId="19A330E2" w14:textId="070F95E4" w:rsidR="00B025B1" w:rsidRPr="00500C9C" w:rsidRDefault="00FC4092" w:rsidP="00FC4092">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 xml:space="preserve">Right to Vote </w:t>
      </w:r>
      <w:r w:rsidR="00B025B1" w:rsidRPr="00500C9C">
        <w:rPr>
          <w:rStyle w:val="lawlabel"/>
          <w:rFonts w:asciiTheme="minorHAnsi" w:hAnsiTheme="minorHAnsi"/>
          <w:b/>
          <w:bCs/>
          <w:color w:val="000000"/>
          <w:sz w:val="20"/>
          <w:szCs w:val="20"/>
        </w:rPr>
        <w:t>(5)</w:t>
      </w:r>
      <w:r w:rsidR="00B025B1" w:rsidRPr="00500C9C">
        <w:rPr>
          <w:rFonts w:asciiTheme="minorHAnsi" w:hAnsiTheme="minorHAnsi"/>
          <w:color w:val="333333"/>
          <w:sz w:val="20"/>
          <w:szCs w:val="20"/>
        </w:rPr>
        <w:t> Subsection (1) applies whether or not shares of a class or series otherwise carry the right to vote.</w:t>
      </w:r>
    </w:p>
    <w:p w14:paraId="539114FE" w14:textId="7BF5F1E3" w:rsidR="00B025B1" w:rsidRPr="00500C9C" w:rsidRDefault="00FC4092" w:rsidP="00FC4092">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 xml:space="preserve">Separate Resolutions </w:t>
      </w:r>
      <w:r w:rsidR="00B025B1" w:rsidRPr="00500C9C">
        <w:rPr>
          <w:rStyle w:val="lawlabel"/>
          <w:rFonts w:asciiTheme="minorHAnsi" w:hAnsiTheme="minorHAnsi"/>
          <w:b/>
          <w:bCs/>
          <w:color w:val="000000"/>
          <w:sz w:val="20"/>
          <w:szCs w:val="20"/>
        </w:rPr>
        <w:t>(6)</w:t>
      </w:r>
      <w:r w:rsidR="00B025B1" w:rsidRPr="00500C9C">
        <w:rPr>
          <w:rFonts w:asciiTheme="minorHAnsi" w:hAnsiTheme="minorHAnsi"/>
          <w:color w:val="333333"/>
          <w:sz w:val="20"/>
          <w:szCs w:val="20"/>
        </w:rPr>
        <w:t> A proposed amendment to the articles referred to in subsection (1) is adopted when the holders of the shares of each class or series entitled to vote separately thereon as a class or series have approved such amendment by a special resolution.</w:t>
      </w:r>
    </w:p>
    <w:p w14:paraId="5E2DCF1A" w14:textId="1A49FD2F" w:rsidR="00B025B1" w:rsidRPr="00500C9C" w:rsidRDefault="005F6379" w:rsidP="00DC518E">
      <w:pPr>
        <w:pStyle w:val="Heading2"/>
        <w:rPr>
          <w:rFonts w:eastAsia="Times New Roman"/>
          <w:sz w:val="20"/>
          <w:szCs w:val="20"/>
        </w:rPr>
      </w:pPr>
      <w:bookmarkStart w:id="75" w:name="_Toc480996588"/>
      <w:r w:rsidRPr="00500C9C">
        <w:rPr>
          <w:rStyle w:val="sectionlabel"/>
          <w:bCs/>
          <w:color w:val="000000"/>
          <w:sz w:val="20"/>
          <w:szCs w:val="20"/>
        </w:rPr>
        <w:t>183</w:t>
      </w:r>
      <w:r w:rsidRPr="00500C9C">
        <w:rPr>
          <w:sz w:val="20"/>
          <w:szCs w:val="20"/>
        </w:rPr>
        <w:t> </w:t>
      </w:r>
      <w:r w:rsidRPr="00500C9C">
        <w:rPr>
          <w:rStyle w:val="lawlabel"/>
          <w:bCs/>
          <w:color w:val="000000"/>
          <w:sz w:val="20"/>
          <w:szCs w:val="20"/>
        </w:rPr>
        <w:t>(1)</w:t>
      </w:r>
      <w:r w:rsidRPr="00500C9C">
        <w:rPr>
          <w:sz w:val="20"/>
          <w:szCs w:val="20"/>
        </w:rPr>
        <w:t> </w:t>
      </w:r>
      <w:r w:rsidR="00B025B1" w:rsidRPr="00500C9C">
        <w:rPr>
          <w:rFonts w:eastAsia="Times New Roman"/>
          <w:sz w:val="20"/>
          <w:szCs w:val="20"/>
        </w:rPr>
        <w:t>Shareholder approval</w:t>
      </w:r>
      <w:bookmarkEnd w:id="75"/>
    </w:p>
    <w:p w14:paraId="1E6F0279" w14:textId="236A8933" w:rsidR="00B025B1" w:rsidRPr="00500C9C" w:rsidRDefault="00B025B1" w:rsidP="005F6379">
      <w:pPr>
        <w:pStyle w:val="subsection"/>
        <w:spacing w:before="168" w:beforeAutospacing="0" w:after="120" w:afterAutospacing="0"/>
        <w:rPr>
          <w:rFonts w:asciiTheme="minorHAnsi" w:hAnsiTheme="minorHAnsi"/>
          <w:color w:val="333333"/>
          <w:sz w:val="20"/>
          <w:szCs w:val="20"/>
        </w:rPr>
      </w:pPr>
      <w:r w:rsidRPr="00500C9C">
        <w:rPr>
          <w:rFonts w:asciiTheme="minorHAnsi" w:hAnsiTheme="minorHAnsi"/>
          <w:color w:val="333333"/>
          <w:sz w:val="20"/>
          <w:szCs w:val="20"/>
        </w:rPr>
        <w:t>The directors of each amalgamating corporation shall submit the amalgamation agreement for approval to a meeting of the holders of shares of the amalgamating corporation of which they are directors and, subject to subsection (4), to the holders of each class or series of such shares.</w:t>
      </w:r>
    </w:p>
    <w:p w14:paraId="60B10592" w14:textId="1772D2D6" w:rsidR="00B025B1" w:rsidRPr="00500C9C" w:rsidRDefault="005F6379" w:rsidP="005F6379">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 xml:space="preserve">Notice of Meeting </w:t>
      </w:r>
      <w:r w:rsidR="00B025B1" w:rsidRPr="00500C9C">
        <w:rPr>
          <w:rStyle w:val="lawlabel"/>
          <w:rFonts w:asciiTheme="minorHAnsi" w:hAnsiTheme="minorHAnsi"/>
          <w:b/>
          <w:bCs/>
          <w:color w:val="000000"/>
          <w:sz w:val="20"/>
          <w:szCs w:val="20"/>
        </w:rPr>
        <w:t>(2)</w:t>
      </w:r>
      <w:r w:rsidR="00B025B1" w:rsidRPr="00500C9C">
        <w:rPr>
          <w:rFonts w:asciiTheme="minorHAnsi" w:hAnsiTheme="minorHAnsi"/>
          <w:color w:val="333333"/>
          <w:sz w:val="20"/>
          <w:szCs w:val="20"/>
        </w:rPr>
        <w:t> A notice of a meeting of shareholders complying with section 135 shall be sent in accordance with that section to each shareholder of each amalgamating corporation, and shall</w:t>
      </w:r>
    </w:p>
    <w:p w14:paraId="022FAAD4" w14:textId="77777777" w:rsidR="00B025B1" w:rsidRPr="00500C9C" w:rsidRDefault="00B025B1" w:rsidP="005F6379">
      <w:pPr>
        <w:pStyle w:val="paragraph"/>
        <w:spacing w:before="168" w:beforeAutospacing="0" w:after="120" w:afterAutospacing="0"/>
        <w:ind w:left="720"/>
        <w:rPr>
          <w:rFonts w:asciiTheme="minorHAnsi" w:hAnsiTheme="minorHAnsi"/>
          <w:color w:val="333333"/>
          <w:sz w:val="20"/>
          <w:szCs w:val="20"/>
        </w:rPr>
      </w:pPr>
      <w:r w:rsidRPr="00500C9C">
        <w:rPr>
          <w:rStyle w:val="lawlabel"/>
          <w:rFonts w:asciiTheme="minorHAnsi" w:hAnsiTheme="minorHAnsi"/>
          <w:b/>
          <w:bCs/>
          <w:color w:val="000000"/>
          <w:sz w:val="20"/>
          <w:szCs w:val="20"/>
        </w:rPr>
        <w:t>(a)</w:t>
      </w:r>
      <w:r w:rsidRPr="00500C9C">
        <w:rPr>
          <w:rFonts w:asciiTheme="minorHAnsi" w:hAnsiTheme="minorHAnsi"/>
          <w:color w:val="333333"/>
          <w:sz w:val="20"/>
          <w:szCs w:val="20"/>
        </w:rPr>
        <w:t> include or be accompanied by a copy or summary of the amalgamation agreement; and</w:t>
      </w:r>
    </w:p>
    <w:p w14:paraId="79B932FF" w14:textId="77777777" w:rsidR="00B025B1" w:rsidRPr="00500C9C" w:rsidRDefault="00B025B1" w:rsidP="005F6379">
      <w:pPr>
        <w:pStyle w:val="paragraph"/>
        <w:spacing w:before="168" w:beforeAutospacing="0" w:after="120" w:afterAutospacing="0"/>
        <w:ind w:left="720"/>
        <w:rPr>
          <w:rFonts w:asciiTheme="minorHAnsi" w:hAnsiTheme="minorHAnsi"/>
          <w:color w:val="333333"/>
          <w:sz w:val="20"/>
          <w:szCs w:val="20"/>
        </w:rPr>
      </w:pPr>
      <w:r w:rsidRPr="00500C9C">
        <w:rPr>
          <w:rStyle w:val="lawlabel"/>
          <w:rFonts w:asciiTheme="minorHAnsi" w:hAnsiTheme="minorHAnsi"/>
          <w:b/>
          <w:bCs/>
          <w:color w:val="000000"/>
          <w:sz w:val="20"/>
          <w:szCs w:val="20"/>
        </w:rPr>
        <w:t>(b)</w:t>
      </w:r>
      <w:r w:rsidRPr="00500C9C">
        <w:rPr>
          <w:rFonts w:asciiTheme="minorHAnsi" w:hAnsiTheme="minorHAnsi"/>
          <w:color w:val="333333"/>
          <w:sz w:val="20"/>
          <w:szCs w:val="20"/>
        </w:rPr>
        <w:t> state that a dissenting shareholder is entitled to be paid the fair value of their shares in accordance with section 190, but failure to make that statement does not invalidate an amalgamation.</w:t>
      </w:r>
    </w:p>
    <w:p w14:paraId="2EF339D1" w14:textId="2B0F1D62" w:rsidR="00B025B1" w:rsidRPr="00500C9C" w:rsidRDefault="005F6379" w:rsidP="005F6379">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 xml:space="preserve">Right to Vote </w:t>
      </w:r>
      <w:r w:rsidR="00B025B1" w:rsidRPr="00500C9C">
        <w:rPr>
          <w:rStyle w:val="lawlabel"/>
          <w:rFonts w:asciiTheme="minorHAnsi" w:hAnsiTheme="minorHAnsi"/>
          <w:b/>
          <w:bCs/>
          <w:color w:val="000000"/>
          <w:sz w:val="20"/>
          <w:szCs w:val="20"/>
        </w:rPr>
        <w:t>(3)</w:t>
      </w:r>
      <w:r w:rsidR="00B025B1" w:rsidRPr="00500C9C">
        <w:rPr>
          <w:rFonts w:asciiTheme="minorHAnsi" w:hAnsiTheme="minorHAnsi"/>
          <w:color w:val="333333"/>
          <w:sz w:val="20"/>
          <w:szCs w:val="20"/>
        </w:rPr>
        <w:t> Each share of an amalgamating corporation carries the right to vote in respect of an amalgamation agreement whether or not it otherwise carries the right to vote.</w:t>
      </w:r>
    </w:p>
    <w:p w14:paraId="7BB906FD" w14:textId="7DE6F092" w:rsidR="00B025B1" w:rsidRPr="00500C9C" w:rsidRDefault="005F6379" w:rsidP="005F6379">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 xml:space="preserve">Class Vote </w:t>
      </w:r>
      <w:r w:rsidR="00B025B1" w:rsidRPr="00500C9C">
        <w:rPr>
          <w:rStyle w:val="lawlabel"/>
          <w:rFonts w:asciiTheme="minorHAnsi" w:hAnsiTheme="minorHAnsi"/>
          <w:b/>
          <w:bCs/>
          <w:color w:val="000000"/>
          <w:sz w:val="20"/>
          <w:szCs w:val="20"/>
        </w:rPr>
        <w:t>(4)</w:t>
      </w:r>
      <w:r w:rsidR="00B025B1" w:rsidRPr="00500C9C">
        <w:rPr>
          <w:rFonts w:asciiTheme="minorHAnsi" w:hAnsiTheme="minorHAnsi"/>
          <w:color w:val="333333"/>
          <w:sz w:val="20"/>
          <w:szCs w:val="20"/>
        </w:rPr>
        <w:t> The holders of shares of a class or series of shares of each amalgamating corporation are entitled to vote separately as a class or series in respect of an amalgamation agreement if the amalgamation agreement contains a provision that, if contained in a proposed amendment to the articles, would entitle such holders to vote as a class or series under section 176.</w:t>
      </w:r>
    </w:p>
    <w:p w14:paraId="3F4E2CE8" w14:textId="5C33F591" w:rsidR="00B025B1" w:rsidRPr="00500C9C" w:rsidRDefault="00041111" w:rsidP="00041111">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 xml:space="preserve">Shareholder Approval </w:t>
      </w:r>
      <w:r w:rsidR="00B025B1" w:rsidRPr="00500C9C">
        <w:rPr>
          <w:rStyle w:val="lawlabel"/>
          <w:rFonts w:asciiTheme="minorHAnsi" w:hAnsiTheme="minorHAnsi"/>
          <w:b/>
          <w:bCs/>
          <w:color w:val="000000"/>
          <w:sz w:val="20"/>
          <w:szCs w:val="20"/>
        </w:rPr>
        <w:t>(5)</w:t>
      </w:r>
      <w:r w:rsidR="00B025B1" w:rsidRPr="00500C9C">
        <w:rPr>
          <w:rFonts w:asciiTheme="minorHAnsi" w:hAnsiTheme="minorHAnsi"/>
          <w:color w:val="333333"/>
          <w:sz w:val="20"/>
          <w:szCs w:val="20"/>
        </w:rPr>
        <w:t> Subject to subsection (4), an amalgamation agreement is adopted when the shareholders of each amalgamating corporation have approved of the amalgamation by special resolutions.</w:t>
      </w:r>
    </w:p>
    <w:p w14:paraId="45FCA001" w14:textId="41476FE4" w:rsidR="00444348" w:rsidRPr="00500C9C" w:rsidRDefault="00041111" w:rsidP="00041111">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 xml:space="preserve">Termination </w:t>
      </w:r>
      <w:r w:rsidR="00B025B1" w:rsidRPr="00500C9C">
        <w:rPr>
          <w:rStyle w:val="lawlabel"/>
          <w:rFonts w:asciiTheme="minorHAnsi" w:hAnsiTheme="minorHAnsi"/>
          <w:b/>
          <w:bCs/>
          <w:color w:val="000000"/>
          <w:sz w:val="20"/>
          <w:szCs w:val="20"/>
        </w:rPr>
        <w:t>(6)</w:t>
      </w:r>
      <w:r w:rsidR="00B025B1" w:rsidRPr="00500C9C">
        <w:rPr>
          <w:rFonts w:asciiTheme="minorHAnsi" w:hAnsiTheme="minorHAnsi"/>
          <w:color w:val="333333"/>
          <w:sz w:val="20"/>
          <w:szCs w:val="20"/>
        </w:rPr>
        <w:t> An amalgamation agreement may provide that at any time before the issue of a certificate of amalgamation the agreement may be terminated by the directors of an amalgamating corporation, notwithstanding approval of the agreement by the shareholders of all or any of the amalgamating corporations.</w:t>
      </w:r>
    </w:p>
    <w:p w14:paraId="22DF605F" w14:textId="24985D8D" w:rsidR="009646E9" w:rsidRPr="00500C9C" w:rsidRDefault="00340B21" w:rsidP="00DC518E">
      <w:pPr>
        <w:pStyle w:val="Heading2"/>
        <w:spacing w:line="240" w:lineRule="auto"/>
        <w:contextualSpacing/>
        <w:rPr>
          <w:sz w:val="20"/>
          <w:szCs w:val="20"/>
        </w:rPr>
      </w:pPr>
      <w:bookmarkStart w:id="76" w:name="_Toc480996589"/>
      <w:r w:rsidRPr="00500C9C">
        <w:rPr>
          <w:color w:val="204163"/>
          <w:sz w:val="20"/>
          <w:szCs w:val="20"/>
        </w:rPr>
        <w:t>187</w:t>
      </w:r>
      <w:r w:rsidRPr="00500C9C">
        <w:rPr>
          <w:sz w:val="20"/>
          <w:szCs w:val="20"/>
        </w:rPr>
        <w:t> </w:t>
      </w:r>
      <w:r w:rsidRPr="00500C9C">
        <w:rPr>
          <w:color w:val="204163"/>
          <w:sz w:val="20"/>
          <w:szCs w:val="20"/>
        </w:rPr>
        <w:t>(1)</w:t>
      </w:r>
      <w:r w:rsidRPr="00500C9C">
        <w:rPr>
          <w:sz w:val="20"/>
          <w:szCs w:val="20"/>
        </w:rPr>
        <w:t> </w:t>
      </w:r>
      <w:r w:rsidR="00EC50D7" w:rsidRPr="00500C9C">
        <w:rPr>
          <w:sz w:val="20"/>
          <w:szCs w:val="20"/>
        </w:rPr>
        <w:t>Continuance (import)</w:t>
      </w:r>
      <w:bookmarkEnd w:id="76"/>
    </w:p>
    <w:p w14:paraId="346C40DA" w14:textId="53370A1B" w:rsidR="00EC50D7" w:rsidRPr="00500C9C" w:rsidRDefault="00EC50D7" w:rsidP="00B025B1">
      <w:pPr>
        <w:widowControl w:val="0"/>
        <w:numPr>
          <w:ilvl w:val="0"/>
          <w:numId w:val="2"/>
        </w:numPr>
        <w:tabs>
          <w:tab w:val="left" w:pos="220"/>
          <w:tab w:val="left" w:pos="720"/>
        </w:tabs>
        <w:autoSpaceDE w:val="0"/>
        <w:autoSpaceDN w:val="0"/>
        <w:adjustRightInd w:val="0"/>
        <w:spacing w:line="240" w:lineRule="auto"/>
        <w:ind w:left="0" w:hanging="11"/>
        <w:contextualSpacing/>
        <w:rPr>
          <w:rFonts w:cs="Helvetica Neue"/>
          <w:color w:val="262626"/>
        </w:rPr>
      </w:pPr>
      <w:r w:rsidRPr="00500C9C">
        <w:rPr>
          <w:rFonts w:cs="Helvetica Neue"/>
          <w:color w:val="262626"/>
        </w:rPr>
        <w:t>A body corporate incorporated other</w:t>
      </w:r>
      <w:r w:rsidR="00340B21" w:rsidRPr="00500C9C">
        <w:rPr>
          <w:rFonts w:cs="Helvetica Neue"/>
          <w:color w:val="262626"/>
        </w:rPr>
        <w:t xml:space="preserve">wise than by or under an Act of </w:t>
      </w:r>
      <w:r w:rsidRPr="00500C9C">
        <w:rPr>
          <w:rFonts w:cs="Helvetica Neue"/>
          <w:color w:val="262626"/>
        </w:rPr>
        <w:t xml:space="preserve">Parliament may, </w:t>
      </w:r>
      <w:r w:rsidRPr="00500C9C">
        <w:rPr>
          <w:rFonts w:cs="Helvetica Neue"/>
          <w:color w:val="262626"/>
          <w:highlight w:val="yellow"/>
        </w:rPr>
        <w:t>if so authorized by the laws of the jurisdiction where it is incorporated</w:t>
      </w:r>
      <w:r w:rsidRPr="00500C9C">
        <w:rPr>
          <w:rFonts w:cs="Helvetica Neue"/>
          <w:color w:val="262626"/>
        </w:rPr>
        <w:t xml:space="preserve">, </w:t>
      </w:r>
      <w:r w:rsidRPr="00500C9C">
        <w:rPr>
          <w:rFonts w:cs="Helvetica Neue"/>
          <w:b/>
          <w:color w:val="262626"/>
        </w:rPr>
        <w:t>apply to the Director</w:t>
      </w:r>
      <w:r w:rsidRPr="00500C9C">
        <w:rPr>
          <w:rFonts w:cs="Helvetica Neue"/>
          <w:color w:val="262626"/>
        </w:rPr>
        <w:t xml:space="preserve"> for a certificate of continuance.</w:t>
      </w:r>
    </w:p>
    <w:p w14:paraId="6191F4F5" w14:textId="77777777" w:rsidR="00340B21" w:rsidRPr="00500C9C" w:rsidRDefault="00EC50D7" w:rsidP="00B025B1">
      <w:pPr>
        <w:widowControl w:val="0"/>
        <w:numPr>
          <w:ilvl w:val="0"/>
          <w:numId w:val="2"/>
        </w:numPr>
        <w:tabs>
          <w:tab w:val="left" w:pos="220"/>
          <w:tab w:val="left" w:pos="720"/>
        </w:tabs>
        <w:autoSpaceDE w:val="0"/>
        <w:autoSpaceDN w:val="0"/>
        <w:adjustRightInd w:val="0"/>
        <w:spacing w:line="240" w:lineRule="auto"/>
        <w:ind w:hanging="720"/>
        <w:contextualSpacing/>
        <w:rPr>
          <w:rFonts w:cs="Helvetica Neue"/>
          <w:color w:val="262626"/>
        </w:rPr>
      </w:pPr>
      <w:r w:rsidRPr="00500C9C">
        <w:rPr>
          <w:rFonts w:cs="Helvetica Neue"/>
          <w:b/>
          <w:bCs/>
          <w:color w:val="262626"/>
          <w:kern w:val="1"/>
        </w:rPr>
        <w:lastRenderedPageBreak/>
        <w:tab/>
      </w:r>
    </w:p>
    <w:p w14:paraId="3800B274" w14:textId="422E09E1" w:rsidR="00EC50D7" w:rsidRPr="00500C9C" w:rsidRDefault="00EC50D7" w:rsidP="00B025B1">
      <w:pPr>
        <w:widowControl w:val="0"/>
        <w:numPr>
          <w:ilvl w:val="0"/>
          <w:numId w:val="2"/>
        </w:numPr>
        <w:tabs>
          <w:tab w:val="left" w:pos="220"/>
          <w:tab w:val="left" w:pos="720"/>
        </w:tabs>
        <w:autoSpaceDE w:val="0"/>
        <w:autoSpaceDN w:val="0"/>
        <w:adjustRightInd w:val="0"/>
        <w:spacing w:line="240" w:lineRule="auto"/>
        <w:ind w:left="0" w:firstLine="0"/>
        <w:contextualSpacing/>
        <w:rPr>
          <w:rFonts w:cs="Helvetica Neue"/>
          <w:color w:val="262626"/>
        </w:rPr>
      </w:pPr>
      <w:r w:rsidRPr="00500C9C">
        <w:rPr>
          <w:b/>
        </w:rPr>
        <w:t>Amendments in articles of continuance</w:t>
      </w:r>
      <w:r w:rsidRPr="00500C9C">
        <w:rPr>
          <w:rFonts w:ascii="MS Mincho" w:eastAsia="MS Mincho" w:hAnsi="MS Mincho" w:cs="MS Mincho"/>
          <w:b/>
        </w:rPr>
        <w:t> </w:t>
      </w:r>
      <w:r w:rsidRPr="00500C9C">
        <w:rPr>
          <w:b/>
        </w:rPr>
        <w:t>(2) </w:t>
      </w:r>
      <w:r w:rsidRPr="00500C9C">
        <w:rPr>
          <w:rFonts w:cs="Helvetica Neue"/>
          <w:color w:val="262626"/>
        </w:rPr>
        <w:t>A body corporate that applies for continuance under subsection (1) may, without so stating in its articles of continuance, effect by those articles any amendment to its Act of incorporation, articles, letters patent or memorandum or articles of association if the amendment is an amendment a corporation incorporated under this Act may make to its articles.</w:t>
      </w:r>
    </w:p>
    <w:p w14:paraId="0CD3EF29" w14:textId="77777777" w:rsidR="00340B21" w:rsidRPr="00500C9C" w:rsidRDefault="00EC50D7" w:rsidP="00B025B1">
      <w:pPr>
        <w:widowControl w:val="0"/>
        <w:numPr>
          <w:ilvl w:val="0"/>
          <w:numId w:val="2"/>
        </w:numPr>
        <w:tabs>
          <w:tab w:val="left" w:pos="220"/>
          <w:tab w:val="left" w:pos="720"/>
        </w:tabs>
        <w:autoSpaceDE w:val="0"/>
        <w:autoSpaceDN w:val="0"/>
        <w:adjustRightInd w:val="0"/>
        <w:spacing w:line="240" w:lineRule="auto"/>
        <w:ind w:hanging="720"/>
        <w:contextualSpacing/>
        <w:rPr>
          <w:rFonts w:cs="Helvetica Neue"/>
          <w:color w:val="262626"/>
        </w:rPr>
      </w:pPr>
      <w:r w:rsidRPr="00500C9C">
        <w:rPr>
          <w:rFonts w:cs="Helvetica Neue"/>
          <w:b/>
          <w:bCs/>
          <w:color w:val="262626"/>
          <w:kern w:val="1"/>
        </w:rPr>
        <w:tab/>
      </w:r>
      <w:r w:rsidRPr="00500C9C">
        <w:rPr>
          <w:rFonts w:cs="Helvetica Neue"/>
          <w:b/>
          <w:bCs/>
          <w:color w:val="262626"/>
          <w:kern w:val="1"/>
        </w:rPr>
        <w:tab/>
      </w:r>
    </w:p>
    <w:p w14:paraId="7DD931DC" w14:textId="77777777" w:rsidR="00340B21" w:rsidRPr="00500C9C" w:rsidRDefault="00EC50D7" w:rsidP="00B025B1">
      <w:pPr>
        <w:widowControl w:val="0"/>
        <w:numPr>
          <w:ilvl w:val="0"/>
          <w:numId w:val="2"/>
        </w:numPr>
        <w:tabs>
          <w:tab w:val="left" w:pos="220"/>
          <w:tab w:val="left" w:pos="720"/>
        </w:tabs>
        <w:autoSpaceDE w:val="0"/>
        <w:autoSpaceDN w:val="0"/>
        <w:adjustRightInd w:val="0"/>
        <w:spacing w:line="240" w:lineRule="auto"/>
        <w:ind w:hanging="720"/>
        <w:contextualSpacing/>
        <w:rPr>
          <w:rFonts w:cs="Helvetica Neue"/>
          <w:color w:val="262626"/>
        </w:rPr>
      </w:pPr>
      <w:r w:rsidRPr="00500C9C">
        <w:rPr>
          <w:b/>
        </w:rPr>
        <w:t>Articles of continuance</w:t>
      </w:r>
      <w:r w:rsidRPr="00500C9C">
        <w:rPr>
          <w:rFonts w:ascii="MS Mincho" w:eastAsia="MS Mincho" w:hAnsi="MS Mincho" w:cs="MS Mincho"/>
          <w:b/>
        </w:rPr>
        <w:t> </w:t>
      </w:r>
      <w:r w:rsidRPr="00500C9C">
        <w:rPr>
          <w:b/>
        </w:rPr>
        <w:t>(3) </w:t>
      </w:r>
      <w:r w:rsidRPr="00500C9C">
        <w:rPr>
          <w:rFonts w:cs="Helvetica Neue"/>
          <w:color w:val="262626"/>
        </w:rPr>
        <w:t>Articles of c</w:t>
      </w:r>
      <w:r w:rsidR="00340B21" w:rsidRPr="00500C9C">
        <w:rPr>
          <w:rFonts w:cs="Helvetica Neue"/>
          <w:color w:val="262626"/>
        </w:rPr>
        <w:t>ontinuance in the form that the</w:t>
      </w:r>
    </w:p>
    <w:p w14:paraId="0DCADC04" w14:textId="105ACE0B" w:rsidR="00EC50D7" w:rsidRPr="00500C9C" w:rsidRDefault="00EC50D7" w:rsidP="007B3554">
      <w:pPr>
        <w:widowControl w:val="0"/>
        <w:tabs>
          <w:tab w:val="left" w:pos="220"/>
          <w:tab w:val="left" w:pos="720"/>
        </w:tabs>
        <w:autoSpaceDE w:val="0"/>
        <w:autoSpaceDN w:val="0"/>
        <w:adjustRightInd w:val="0"/>
        <w:spacing w:line="240" w:lineRule="auto"/>
        <w:contextualSpacing/>
        <w:rPr>
          <w:rFonts w:cs="Helvetica Neue"/>
          <w:color w:val="262626"/>
        </w:rPr>
      </w:pPr>
      <w:r w:rsidRPr="00500C9C">
        <w:rPr>
          <w:rFonts w:cs="Helvetica Neue"/>
          <w:color w:val="262626"/>
        </w:rPr>
        <w:t>Director fixes shall be sent to the Director together with the documents required by sections 19 and 106.</w:t>
      </w:r>
    </w:p>
    <w:p w14:paraId="7AB2BC3B" w14:textId="77777777" w:rsidR="00340B21" w:rsidRPr="00500C9C" w:rsidRDefault="00340B21" w:rsidP="00B025B1">
      <w:pPr>
        <w:widowControl w:val="0"/>
        <w:numPr>
          <w:ilvl w:val="0"/>
          <w:numId w:val="2"/>
        </w:numPr>
        <w:tabs>
          <w:tab w:val="left" w:pos="220"/>
          <w:tab w:val="left" w:pos="720"/>
        </w:tabs>
        <w:autoSpaceDE w:val="0"/>
        <w:autoSpaceDN w:val="0"/>
        <w:adjustRightInd w:val="0"/>
        <w:spacing w:line="240" w:lineRule="auto"/>
        <w:ind w:hanging="720"/>
        <w:contextualSpacing/>
        <w:rPr>
          <w:rFonts w:cs="Helvetica Neue"/>
          <w:color w:val="262626"/>
        </w:rPr>
      </w:pPr>
    </w:p>
    <w:p w14:paraId="3A67510E" w14:textId="1D5F747A" w:rsidR="00EC50D7" w:rsidRPr="00500C9C" w:rsidRDefault="00EC50D7" w:rsidP="00B025B1">
      <w:pPr>
        <w:widowControl w:val="0"/>
        <w:numPr>
          <w:ilvl w:val="0"/>
          <w:numId w:val="2"/>
        </w:numPr>
        <w:tabs>
          <w:tab w:val="left" w:pos="0"/>
          <w:tab w:val="left" w:pos="220"/>
        </w:tabs>
        <w:autoSpaceDE w:val="0"/>
        <w:autoSpaceDN w:val="0"/>
        <w:adjustRightInd w:val="0"/>
        <w:spacing w:line="240" w:lineRule="auto"/>
        <w:ind w:left="0" w:firstLine="0"/>
        <w:contextualSpacing/>
        <w:rPr>
          <w:rFonts w:cs="Helvetica Neue"/>
          <w:color w:val="262626"/>
        </w:rPr>
      </w:pPr>
      <w:r w:rsidRPr="00500C9C">
        <w:rPr>
          <w:b/>
        </w:rPr>
        <w:t>Certificate of continuance</w:t>
      </w:r>
      <w:r w:rsidRPr="00500C9C">
        <w:rPr>
          <w:rFonts w:ascii="MS Mincho" w:eastAsia="MS Mincho" w:hAnsi="MS Mincho" w:cs="MS Mincho"/>
          <w:b/>
        </w:rPr>
        <w:t> </w:t>
      </w:r>
      <w:r w:rsidRPr="00500C9C">
        <w:rPr>
          <w:b/>
        </w:rPr>
        <w:t>(4) </w:t>
      </w:r>
      <w:r w:rsidRPr="00500C9C">
        <w:rPr>
          <w:rFonts w:cs="Helvetica Neue"/>
          <w:color w:val="262626"/>
        </w:rPr>
        <w:t xml:space="preserve">On receipt </w:t>
      </w:r>
      <w:r w:rsidR="00340B21" w:rsidRPr="00500C9C">
        <w:rPr>
          <w:rFonts w:cs="Helvetica Neue"/>
          <w:color w:val="262626"/>
        </w:rPr>
        <w:t>o</w:t>
      </w:r>
      <w:r w:rsidR="00A55E0C" w:rsidRPr="00500C9C">
        <w:rPr>
          <w:rFonts w:cs="Helvetica Neue"/>
          <w:color w:val="262626"/>
        </w:rPr>
        <w:t xml:space="preserve">f articles of continuance, the </w:t>
      </w:r>
      <w:r w:rsidRPr="00500C9C">
        <w:rPr>
          <w:rFonts w:cs="Helvetica Neue"/>
          <w:color w:val="262626"/>
        </w:rPr>
        <w:t>Director shall issue a certificate of continuance in accordance with section 262.</w:t>
      </w:r>
    </w:p>
    <w:p w14:paraId="3BF2F706" w14:textId="77777777" w:rsidR="00A55E0C" w:rsidRPr="00500C9C" w:rsidRDefault="00EC50D7" w:rsidP="00B025B1">
      <w:pPr>
        <w:widowControl w:val="0"/>
        <w:numPr>
          <w:ilvl w:val="0"/>
          <w:numId w:val="2"/>
        </w:numPr>
        <w:tabs>
          <w:tab w:val="left" w:pos="220"/>
          <w:tab w:val="left" w:pos="720"/>
        </w:tabs>
        <w:autoSpaceDE w:val="0"/>
        <w:autoSpaceDN w:val="0"/>
        <w:adjustRightInd w:val="0"/>
        <w:spacing w:line="240" w:lineRule="auto"/>
        <w:ind w:hanging="720"/>
        <w:contextualSpacing/>
        <w:rPr>
          <w:rFonts w:cs="Helvetica Neue"/>
          <w:color w:val="262626"/>
        </w:rPr>
      </w:pPr>
      <w:r w:rsidRPr="00500C9C">
        <w:rPr>
          <w:rFonts w:cs="Helvetica Neue"/>
          <w:b/>
          <w:bCs/>
          <w:color w:val="262626"/>
          <w:kern w:val="1"/>
        </w:rPr>
        <w:tab/>
      </w:r>
      <w:r w:rsidRPr="00500C9C">
        <w:rPr>
          <w:rFonts w:cs="Helvetica Neue"/>
          <w:b/>
          <w:bCs/>
          <w:color w:val="262626"/>
          <w:kern w:val="1"/>
        </w:rPr>
        <w:tab/>
      </w:r>
    </w:p>
    <w:p w14:paraId="289D6A7E" w14:textId="72FB6A4F" w:rsidR="00EC50D7" w:rsidRPr="00500C9C" w:rsidRDefault="00EC50D7" w:rsidP="00B025B1">
      <w:pPr>
        <w:widowControl w:val="0"/>
        <w:numPr>
          <w:ilvl w:val="0"/>
          <w:numId w:val="2"/>
        </w:numPr>
        <w:tabs>
          <w:tab w:val="left" w:pos="0"/>
          <w:tab w:val="left" w:pos="220"/>
        </w:tabs>
        <w:autoSpaceDE w:val="0"/>
        <w:autoSpaceDN w:val="0"/>
        <w:adjustRightInd w:val="0"/>
        <w:spacing w:line="240" w:lineRule="auto"/>
        <w:ind w:left="0" w:firstLine="0"/>
        <w:contextualSpacing/>
        <w:rPr>
          <w:rFonts w:cs="Helvetica Neue"/>
          <w:color w:val="262626"/>
        </w:rPr>
      </w:pPr>
      <w:r w:rsidRPr="00500C9C">
        <w:rPr>
          <w:b/>
        </w:rPr>
        <w:t>Effect of certificate</w:t>
      </w:r>
      <w:r w:rsidRPr="00500C9C">
        <w:rPr>
          <w:rFonts w:ascii="MS Mincho" w:eastAsia="MS Mincho" w:hAnsi="MS Mincho" w:cs="MS Mincho"/>
          <w:b/>
        </w:rPr>
        <w:t> </w:t>
      </w:r>
      <w:r w:rsidRPr="00500C9C">
        <w:rPr>
          <w:b/>
        </w:rPr>
        <w:t>(5) </w:t>
      </w:r>
      <w:r w:rsidRPr="00500C9C">
        <w:rPr>
          <w:rFonts w:cs="Helvetica Neue"/>
          <w:color w:val="262626"/>
        </w:rPr>
        <w:t>On the date shown in the certificate of continuance</w:t>
      </w:r>
    </w:p>
    <w:p w14:paraId="3A0B2689" w14:textId="197F9742" w:rsidR="00EC50D7" w:rsidRPr="00500C9C" w:rsidRDefault="00EC50D7" w:rsidP="007B3554">
      <w:pPr>
        <w:widowControl w:val="0"/>
        <w:tabs>
          <w:tab w:val="left" w:pos="940"/>
          <w:tab w:val="left" w:pos="1440"/>
        </w:tabs>
        <w:autoSpaceDE w:val="0"/>
        <w:autoSpaceDN w:val="0"/>
        <w:adjustRightInd w:val="0"/>
        <w:spacing w:line="240" w:lineRule="auto"/>
        <w:contextualSpacing/>
        <w:rPr>
          <w:rFonts w:cs="Helvetica Neue"/>
          <w:color w:val="262626"/>
        </w:rPr>
      </w:pPr>
      <w:r w:rsidRPr="00500C9C">
        <w:rPr>
          <w:rFonts w:cs="Helvetica Neue"/>
          <w:b/>
          <w:bCs/>
          <w:color w:val="204163"/>
        </w:rPr>
        <w:t>(a)</w:t>
      </w:r>
      <w:r w:rsidRPr="00500C9C">
        <w:rPr>
          <w:rFonts w:cs="Helvetica Neue"/>
          <w:color w:val="262626"/>
        </w:rPr>
        <w:t> the body corporate becomes a corporation to which this Act applies as if it had been incorporated under this Act;</w:t>
      </w:r>
    </w:p>
    <w:p w14:paraId="58D2298A" w14:textId="6F7C90A8" w:rsidR="00EC50D7" w:rsidRPr="00500C9C" w:rsidRDefault="00EC50D7" w:rsidP="007B3554">
      <w:pPr>
        <w:widowControl w:val="0"/>
        <w:tabs>
          <w:tab w:val="left" w:pos="940"/>
          <w:tab w:val="left" w:pos="1440"/>
        </w:tabs>
        <w:autoSpaceDE w:val="0"/>
        <w:autoSpaceDN w:val="0"/>
        <w:adjustRightInd w:val="0"/>
        <w:spacing w:line="240" w:lineRule="auto"/>
        <w:contextualSpacing/>
        <w:rPr>
          <w:rFonts w:cs="Helvetica Neue"/>
          <w:color w:val="262626"/>
        </w:rPr>
      </w:pPr>
      <w:r w:rsidRPr="00500C9C">
        <w:rPr>
          <w:rFonts w:cs="Helvetica Neue"/>
          <w:b/>
          <w:bCs/>
          <w:color w:val="204163"/>
        </w:rPr>
        <w:t>(b)</w:t>
      </w:r>
      <w:r w:rsidRPr="00500C9C">
        <w:rPr>
          <w:rFonts w:cs="Helvetica Neue"/>
          <w:color w:val="262626"/>
        </w:rPr>
        <w:t> the articles of continuance are deemed to be the articles of incorporation of the continued corporation; and</w:t>
      </w:r>
    </w:p>
    <w:p w14:paraId="11906FD3" w14:textId="0FE4EDF6" w:rsidR="00EC50D7" w:rsidRPr="00500C9C" w:rsidRDefault="00EC50D7" w:rsidP="007B3554">
      <w:pPr>
        <w:widowControl w:val="0"/>
        <w:tabs>
          <w:tab w:val="left" w:pos="940"/>
          <w:tab w:val="left" w:pos="1440"/>
        </w:tabs>
        <w:autoSpaceDE w:val="0"/>
        <w:autoSpaceDN w:val="0"/>
        <w:adjustRightInd w:val="0"/>
        <w:spacing w:line="240" w:lineRule="auto"/>
        <w:contextualSpacing/>
        <w:rPr>
          <w:rFonts w:cs="Helvetica Neue"/>
          <w:color w:val="262626"/>
        </w:rPr>
      </w:pPr>
      <w:r w:rsidRPr="00500C9C">
        <w:rPr>
          <w:rFonts w:cs="Helvetica Neue"/>
          <w:b/>
          <w:bCs/>
          <w:color w:val="204163"/>
        </w:rPr>
        <w:t>(c)</w:t>
      </w:r>
      <w:r w:rsidRPr="00500C9C">
        <w:rPr>
          <w:rFonts w:cs="Helvetica Neue"/>
          <w:color w:val="262626"/>
        </w:rPr>
        <w:t> the certificate of continuance is deemed to be the certificate of incorporation of the continued corporation.</w:t>
      </w:r>
    </w:p>
    <w:p w14:paraId="4F3684BA" w14:textId="77777777" w:rsidR="00A55E0C" w:rsidRPr="00500C9C" w:rsidRDefault="00A55E0C" w:rsidP="00B025B1">
      <w:pPr>
        <w:widowControl w:val="0"/>
        <w:numPr>
          <w:ilvl w:val="0"/>
          <w:numId w:val="2"/>
        </w:numPr>
        <w:tabs>
          <w:tab w:val="left" w:pos="220"/>
          <w:tab w:val="left" w:pos="720"/>
        </w:tabs>
        <w:autoSpaceDE w:val="0"/>
        <w:autoSpaceDN w:val="0"/>
        <w:adjustRightInd w:val="0"/>
        <w:spacing w:line="240" w:lineRule="auto"/>
        <w:ind w:hanging="720"/>
        <w:contextualSpacing/>
        <w:rPr>
          <w:rFonts w:cs="Helvetica Neue"/>
          <w:color w:val="262626"/>
        </w:rPr>
      </w:pPr>
    </w:p>
    <w:p w14:paraId="2CA56471" w14:textId="43E36AB6" w:rsidR="00A55E0C" w:rsidRPr="00500C9C" w:rsidRDefault="00EC50D7" w:rsidP="00B025B1">
      <w:pPr>
        <w:widowControl w:val="0"/>
        <w:numPr>
          <w:ilvl w:val="0"/>
          <w:numId w:val="2"/>
        </w:numPr>
        <w:tabs>
          <w:tab w:val="left" w:pos="0"/>
          <w:tab w:val="left" w:pos="220"/>
        </w:tabs>
        <w:autoSpaceDE w:val="0"/>
        <w:autoSpaceDN w:val="0"/>
        <w:adjustRightInd w:val="0"/>
        <w:spacing w:line="240" w:lineRule="auto"/>
        <w:ind w:left="0" w:firstLine="0"/>
        <w:contextualSpacing/>
        <w:rPr>
          <w:rFonts w:cs="Helvetica Neue"/>
          <w:color w:val="262626"/>
        </w:rPr>
      </w:pPr>
      <w:r w:rsidRPr="00500C9C">
        <w:rPr>
          <w:b/>
        </w:rPr>
        <w:t>Copy of certificate</w:t>
      </w:r>
      <w:r w:rsidRPr="00500C9C">
        <w:rPr>
          <w:rFonts w:ascii="MS Mincho" w:eastAsia="MS Mincho" w:hAnsi="MS Mincho" w:cs="MS Mincho"/>
          <w:b/>
        </w:rPr>
        <w:t> </w:t>
      </w:r>
      <w:r w:rsidRPr="00500C9C">
        <w:rPr>
          <w:b/>
        </w:rPr>
        <w:t>(6) </w:t>
      </w:r>
      <w:r w:rsidRPr="00500C9C">
        <w:rPr>
          <w:rFonts w:cs="Helvetica Neue"/>
          <w:color w:val="262626"/>
        </w:rPr>
        <w:t>The Director shall forthwith send a copy of the certificate of continuance to the appropriate official or public body in the jurisdiction in which continuance under this Act was authorized.</w:t>
      </w:r>
    </w:p>
    <w:p w14:paraId="068198E5" w14:textId="77777777" w:rsidR="00A55137" w:rsidRPr="00500C9C" w:rsidRDefault="00A55137" w:rsidP="00B025B1">
      <w:pPr>
        <w:widowControl w:val="0"/>
        <w:numPr>
          <w:ilvl w:val="0"/>
          <w:numId w:val="2"/>
        </w:numPr>
        <w:tabs>
          <w:tab w:val="left" w:pos="0"/>
          <w:tab w:val="left" w:pos="220"/>
        </w:tabs>
        <w:autoSpaceDE w:val="0"/>
        <w:autoSpaceDN w:val="0"/>
        <w:adjustRightInd w:val="0"/>
        <w:spacing w:line="240" w:lineRule="auto"/>
        <w:ind w:left="0" w:firstLine="0"/>
        <w:contextualSpacing/>
        <w:rPr>
          <w:rFonts w:cs="Helvetica Neue"/>
          <w:color w:val="262626"/>
        </w:rPr>
      </w:pPr>
    </w:p>
    <w:p w14:paraId="49E8A939" w14:textId="488563C7" w:rsidR="00EC50D7" w:rsidRPr="00500C9C" w:rsidRDefault="00EC50D7" w:rsidP="004C7385">
      <w:r w:rsidRPr="00500C9C">
        <w:rPr>
          <w:b/>
        </w:rPr>
        <w:t>Rights preserved</w:t>
      </w:r>
      <w:r w:rsidRPr="00500C9C">
        <w:rPr>
          <w:rFonts w:ascii="MS Mincho" w:eastAsia="MS Mincho" w:hAnsi="MS Mincho" w:cs="MS Mincho"/>
          <w:b/>
        </w:rPr>
        <w:t> </w:t>
      </w:r>
      <w:r w:rsidRPr="00500C9C">
        <w:rPr>
          <w:b/>
        </w:rPr>
        <w:t>(7) </w:t>
      </w:r>
      <w:r w:rsidRPr="00500C9C">
        <w:t>When a body corporat</w:t>
      </w:r>
      <w:r w:rsidR="00A55E0C" w:rsidRPr="00500C9C">
        <w:t xml:space="preserve">e is continued as a corporation </w:t>
      </w:r>
      <w:r w:rsidRPr="00500C9C">
        <w:t>under this Act,</w:t>
      </w:r>
    </w:p>
    <w:p w14:paraId="7DB0CC3D" w14:textId="19562539" w:rsidR="00EC50D7" w:rsidRPr="00500C9C" w:rsidRDefault="00EC50D7" w:rsidP="007B3554">
      <w:pPr>
        <w:widowControl w:val="0"/>
        <w:tabs>
          <w:tab w:val="left" w:pos="940"/>
          <w:tab w:val="left" w:pos="1134"/>
        </w:tabs>
        <w:autoSpaceDE w:val="0"/>
        <w:autoSpaceDN w:val="0"/>
        <w:adjustRightInd w:val="0"/>
        <w:spacing w:line="240" w:lineRule="auto"/>
        <w:contextualSpacing/>
        <w:rPr>
          <w:rFonts w:cs="Helvetica Neue"/>
          <w:color w:val="262626"/>
        </w:rPr>
      </w:pPr>
      <w:r w:rsidRPr="00500C9C">
        <w:rPr>
          <w:rFonts w:cs="Helvetica Neue"/>
          <w:b/>
          <w:bCs/>
          <w:color w:val="204163"/>
        </w:rPr>
        <w:t>(a)</w:t>
      </w:r>
      <w:r w:rsidRPr="00500C9C">
        <w:rPr>
          <w:rFonts w:cs="Helvetica Neue"/>
          <w:color w:val="262626"/>
        </w:rPr>
        <w:t> the property of the body corporate continues to be the property of the corporation;</w:t>
      </w:r>
    </w:p>
    <w:p w14:paraId="02984CE1" w14:textId="315556DC" w:rsidR="00EC50D7" w:rsidRPr="00500C9C" w:rsidRDefault="00EC50D7" w:rsidP="007B3554">
      <w:pPr>
        <w:widowControl w:val="0"/>
        <w:tabs>
          <w:tab w:val="left" w:pos="940"/>
          <w:tab w:val="left" w:pos="1134"/>
        </w:tabs>
        <w:autoSpaceDE w:val="0"/>
        <w:autoSpaceDN w:val="0"/>
        <w:adjustRightInd w:val="0"/>
        <w:spacing w:line="240" w:lineRule="auto"/>
        <w:contextualSpacing/>
        <w:rPr>
          <w:rFonts w:cs="Helvetica Neue"/>
          <w:color w:val="262626"/>
        </w:rPr>
      </w:pPr>
      <w:r w:rsidRPr="00500C9C">
        <w:rPr>
          <w:rFonts w:cs="Helvetica Neue"/>
          <w:b/>
          <w:bCs/>
          <w:color w:val="204163"/>
        </w:rPr>
        <w:t>(b)</w:t>
      </w:r>
      <w:r w:rsidRPr="00500C9C">
        <w:rPr>
          <w:rFonts w:cs="Helvetica Neue"/>
          <w:color w:val="262626"/>
        </w:rPr>
        <w:t> the corporation continues to be liable for the obligations of the body corporate;</w:t>
      </w:r>
    </w:p>
    <w:p w14:paraId="27CA0C03" w14:textId="2DBB245E" w:rsidR="00EC50D7" w:rsidRPr="00500C9C" w:rsidRDefault="00EC50D7" w:rsidP="007B3554">
      <w:pPr>
        <w:widowControl w:val="0"/>
        <w:tabs>
          <w:tab w:val="left" w:pos="940"/>
          <w:tab w:val="left" w:pos="1134"/>
        </w:tabs>
        <w:autoSpaceDE w:val="0"/>
        <w:autoSpaceDN w:val="0"/>
        <w:adjustRightInd w:val="0"/>
        <w:spacing w:line="240" w:lineRule="auto"/>
        <w:contextualSpacing/>
        <w:rPr>
          <w:rFonts w:cs="Helvetica Neue"/>
          <w:color w:val="262626"/>
        </w:rPr>
      </w:pPr>
      <w:r w:rsidRPr="00500C9C">
        <w:rPr>
          <w:rFonts w:cs="Helvetica Neue"/>
          <w:b/>
          <w:bCs/>
          <w:color w:val="204163"/>
        </w:rPr>
        <w:t>(c)</w:t>
      </w:r>
      <w:r w:rsidRPr="00500C9C">
        <w:rPr>
          <w:rFonts w:cs="Helvetica Neue"/>
          <w:color w:val="262626"/>
        </w:rPr>
        <w:t> an existing cause of action, claim or liability to prosecution is unaffected;</w:t>
      </w:r>
    </w:p>
    <w:p w14:paraId="0D3B9262" w14:textId="5F2447A9" w:rsidR="00EC50D7" w:rsidRPr="00500C9C" w:rsidRDefault="00EC50D7" w:rsidP="007B3554">
      <w:pPr>
        <w:widowControl w:val="0"/>
        <w:tabs>
          <w:tab w:val="left" w:pos="940"/>
          <w:tab w:val="left" w:pos="1134"/>
        </w:tabs>
        <w:autoSpaceDE w:val="0"/>
        <w:autoSpaceDN w:val="0"/>
        <w:adjustRightInd w:val="0"/>
        <w:spacing w:line="240" w:lineRule="auto"/>
        <w:contextualSpacing/>
        <w:rPr>
          <w:rFonts w:cs="Helvetica Neue"/>
          <w:color w:val="262626"/>
        </w:rPr>
      </w:pPr>
      <w:r w:rsidRPr="00500C9C">
        <w:rPr>
          <w:rFonts w:cs="Helvetica Neue"/>
          <w:b/>
          <w:bCs/>
          <w:color w:val="204163"/>
        </w:rPr>
        <w:t>(d)</w:t>
      </w:r>
      <w:r w:rsidRPr="00500C9C">
        <w:rPr>
          <w:rFonts w:cs="Helvetica Neue"/>
          <w:color w:val="262626"/>
        </w:rPr>
        <w:t> a civil, criminal or administrative action or proceeding pending by or against the body corporate may be continued to be prosecuted by or against the corporation; and</w:t>
      </w:r>
    </w:p>
    <w:p w14:paraId="416B6210" w14:textId="1A68C65D" w:rsidR="00EC50D7" w:rsidRPr="00500C9C" w:rsidRDefault="00EC50D7" w:rsidP="007B3554">
      <w:pPr>
        <w:widowControl w:val="0"/>
        <w:tabs>
          <w:tab w:val="left" w:pos="940"/>
          <w:tab w:val="left" w:pos="1134"/>
        </w:tabs>
        <w:autoSpaceDE w:val="0"/>
        <w:autoSpaceDN w:val="0"/>
        <w:adjustRightInd w:val="0"/>
        <w:spacing w:line="240" w:lineRule="auto"/>
        <w:contextualSpacing/>
        <w:rPr>
          <w:rFonts w:cs="Helvetica Neue"/>
          <w:color w:val="262626"/>
        </w:rPr>
      </w:pPr>
      <w:r w:rsidRPr="00500C9C">
        <w:rPr>
          <w:rFonts w:cs="Helvetica Neue"/>
          <w:b/>
          <w:bCs/>
          <w:color w:val="204163"/>
        </w:rPr>
        <w:t>(e)</w:t>
      </w:r>
      <w:r w:rsidRPr="00500C9C">
        <w:rPr>
          <w:rFonts w:cs="Helvetica Neue"/>
          <w:color w:val="262626"/>
        </w:rPr>
        <w:t> a conviction against, or ruling, order or judgment in favour of or against, the body corporate may be enforced by or against the corporation.</w:t>
      </w:r>
    </w:p>
    <w:p w14:paraId="1131BC9B" w14:textId="77777777" w:rsidR="00A55E0C" w:rsidRPr="00500C9C" w:rsidRDefault="00A55E0C" w:rsidP="00B025B1">
      <w:pPr>
        <w:widowControl w:val="0"/>
        <w:numPr>
          <w:ilvl w:val="0"/>
          <w:numId w:val="2"/>
        </w:numPr>
        <w:tabs>
          <w:tab w:val="left" w:pos="220"/>
          <w:tab w:val="left" w:pos="720"/>
        </w:tabs>
        <w:autoSpaceDE w:val="0"/>
        <w:autoSpaceDN w:val="0"/>
        <w:adjustRightInd w:val="0"/>
        <w:spacing w:line="240" w:lineRule="auto"/>
        <w:ind w:hanging="720"/>
        <w:contextualSpacing/>
        <w:rPr>
          <w:rFonts w:cs="Helvetica Neue"/>
          <w:color w:val="262626"/>
        </w:rPr>
      </w:pPr>
    </w:p>
    <w:p w14:paraId="4F9DDCF3" w14:textId="27C37A26" w:rsidR="00EC50D7" w:rsidRPr="00500C9C" w:rsidRDefault="00EC50D7" w:rsidP="00B025B1">
      <w:pPr>
        <w:widowControl w:val="0"/>
        <w:numPr>
          <w:ilvl w:val="0"/>
          <w:numId w:val="2"/>
        </w:numPr>
        <w:tabs>
          <w:tab w:val="left" w:pos="0"/>
          <w:tab w:val="left" w:pos="220"/>
        </w:tabs>
        <w:autoSpaceDE w:val="0"/>
        <w:autoSpaceDN w:val="0"/>
        <w:adjustRightInd w:val="0"/>
        <w:spacing w:line="240" w:lineRule="auto"/>
        <w:ind w:left="0" w:firstLine="0"/>
        <w:contextualSpacing/>
        <w:rPr>
          <w:rFonts w:cs="Helvetica Neue"/>
          <w:color w:val="262626"/>
        </w:rPr>
      </w:pPr>
      <w:r w:rsidRPr="00500C9C">
        <w:rPr>
          <w:b/>
        </w:rPr>
        <w:t>Issued shares</w:t>
      </w:r>
      <w:r w:rsidRPr="00500C9C">
        <w:rPr>
          <w:rFonts w:ascii="MS Mincho" w:eastAsia="MS Mincho" w:hAnsi="MS Mincho" w:cs="MS Mincho"/>
          <w:b/>
        </w:rPr>
        <w:t> </w:t>
      </w:r>
      <w:r w:rsidRPr="00500C9C">
        <w:rPr>
          <w:b/>
        </w:rPr>
        <w:t>(8) </w:t>
      </w:r>
      <w:r w:rsidRPr="00500C9C">
        <w:rPr>
          <w:rFonts w:cs="Helvetica Neue"/>
          <w:color w:val="262626"/>
        </w:rPr>
        <w:t>Subject to subsection 49(8), a share of a body corporate issued before the body corporate was continued under this Act is deemed to have been issued in compliance with this Act and with the provisions of the articles of continuance irrespective of whether the share is fully paid and irrespective of any designation, rights, privileges, restrictions or conditions set out on or referred to in the certificate representing the share; and continuance under this section does not deprive a holder of any right or privilege that the holder claims under, or relieve the holder of any liability in respect of, an issued share.</w:t>
      </w:r>
    </w:p>
    <w:p w14:paraId="3C1D2DA6" w14:textId="77777777" w:rsidR="00A55E0C" w:rsidRPr="00500C9C" w:rsidRDefault="00A55E0C" w:rsidP="00B025B1">
      <w:pPr>
        <w:widowControl w:val="0"/>
        <w:numPr>
          <w:ilvl w:val="0"/>
          <w:numId w:val="2"/>
        </w:numPr>
        <w:tabs>
          <w:tab w:val="left" w:pos="0"/>
          <w:tab w:val="left" w:pos="220"/>
        </w:tabs>
        <w:autoSpaceDE w:val="0"/>
        <w:autoSpaceDN w:val="0"/>
        <w:adjustRightInd w:val="0"/>
        <w:spacing w:line="240" w:lineRule="auto"/>
        <w:ind w:left="0" w:firstLine="0"/>
        <w:contextualSpacing/>
        <w:rPr>
          <w:rFonts w:cs="Helvetica Neue"/>
          <w:color w:val="262626"/>
        </w:rPr>
      </w:pPr>
    </w:p>
    <w:p w14:paraId="763227A6" w14:textId="4E44A3AD" w:rsidR="00EC50D7" w:rsidRPr="00500C9C" w:rsidRDefault="00EC50D7" w:rsidP="00B025B1">
      <w:pPr>
        <w:widowControl w:val="0"/>
        <w:numPr>
          <w:ilvl w:val="0"/>
          <w:numId w:val="2"/>
        </w:numPr>
        <w:tabs>
          <w:tab w:val="left" w:pos="220"/>
          <w:tab w:val="left" w:pos="720"/>
        </w:tabs>
        <w:autoSpaceDE w:val="0"/>
        <w:autoSpaceDN w:val="0"/>
        <w:adjustRightInd w:val="0"/>
        <w:spacing w:line="240" w:lineRule="auto"/>
        <w:ind w:left="0" w:firstLine="0"/>
        <w:contextualSpacing/>
        <w:rPr>
          <w:rFonts w:cs="Helvetica Neue"/>
          <w:color w:val="262626"/>
        </w:rPr>
      </w:pPr>
      <w:r w:rsidRPr="00500C9C">
        <w:rPr>
          <w:b/>
        </w:rPr>
        <w:t>Exception in case of convertible shares</w:t>
      </w:r>
      <w:r w:rsidRPr="00500C9C">
        <w:rPr>
          <w:rFonts w:ascii="MS Mincho" w:eastAsia="MS Mincho" w:hAnsi="MS Mincho" w:cs="MS Mincho"/>
          <w:b/>
        </w:rPr>
        <w:t> </w:t>
      </w:r>
      <w:r w:rsidRPr="00500C9C">
        <w:rPr>
          <w:b/>
        </w:rPr>
        <w:t>(9) </w:t>
      </w:r>
      <w:r w:rsidRPr="00500C9C">
        <w:rPr>
          <w:rFonts w:cs="Helvetica Neue"/>
          <w:color w:val="262626"/>
        </w:rPr>
        <w:t>Where a corporation continued under this Act had, before it was so continued, issued a share certificate in registered form that is convertible to bearer form, the corporation may, if a holder of such a share certificate exercises the conversion privilege attached thereto, issue a share certificate in bearer form for the same number of shares to the holder.</w:t>
      </w:r>
    </w:p>
    <w:p w14:paraId="3A481105" w14:textId="77777777" w:rsidR="00A55E0C" w:rsidRPr="00500C9C" w:rsidRDefault="00EC50D7" w:rsidP="00B025B1">
      <w:pPr>
        <w:widowControl w:val="0"/>
        <w:numPr>
          <w:ilvl w:val="0"/>
          <w:numId w:val="2"/>
        </w:numPr>
        <w:tabs>
          <w:tab w:val="left" w:pos="220"/>
          <w:tab w:val="left" w:pos="720"/>
        </w:tabs>
        <w:autoSpaceDE w:val="0"/>
        <w:autoSpaceDN w:val="0"/>
        <w:adjustRightInd w:val="0"/>
        <w:spacing w:line="240" w:lineRule="auto"/>
        <w:ind w:hanging="720"/>
        <w:contextualSpacing/>
        <w:rPr>
          <w:rFonts w:cs="Helvetica Neue"/>
          <w:color w:val="262626"/>
        </w:rPr>
      </w:pPr>
      <w:r w:rsidRPr="00500C9C">
        <w:rPr>
          <w:rFonts w:cs="Helvetica Neue"/>
          <w:b/>
          <w:bCs/>
          <w:color w:val="262626"/>
          <w:kern w:val="1"/>
        </w:rPr>
        <w:tab/>
      </w:r>
      <w:r w:rsidRPr="00500C9C">
        <w:rPr>
          <w:rFonts w:cs="Helvetica Neue"/>
          <w:b/>
          <w:bCs/>
          <w:color w:val="262626"/>
          <w:kern w:val="1"/>
        </w:rPr>
        <w:tab/>
      </w:r>
    </w:p>
    <w:p w14:paraId="7D27EF2E" w14:textId="79C1B93D" w:rsidR="00EC50D7" w:rsidRPr="00500C9C" w:rsidRDefault="00EC50D7" w:rsidP="00B025B1">
      <w:pPr>
        <w:widowControl w:val="0"/>
        <w:numPr>
          <w:ilvl w:val="0"/>
          <w:numId w:val="2"/>
        </w:numPr>
        <w:tabs>
          <w:tab w:val="left" w:pos="220"/>
          <w:tab w:val="left" w:pos="720"/>
        </w:tabs>
        <w:autoSpaceDE w:val="0"/>
        <w:autoSpaceDN w:val="0"/>
        <w:adjustRightInd w:val="0"/>
        <w:spacing w:line="240" w:lineRule="auto"/>
        <w:ind w:left="0" w:firstLine="0"/>
        <w:contextualSpacing/>
        <w:rPr>
          <w:rFonts w:cs="Helvetica Neue"/>
          <w:color w:val="262626"/>
        </w:rPr>
      </w:pPr>
      <w:r w:rsidRPr="00500C9C">
        <w:rPr>
          <w:b/>
        </w:rPr>
        <w:t>Definition of share</w:t>
      </w:r>
      <w:r w:rsidRPr="00500C9C">
        <w:rPr>
          <w:rFonts w:ascii="MS Mincho" w:eastAsia="MS Mincho" w:hAnsi="MS Mincho" w:cs="MS Mincho"/>
          <w:b/>
        </w:rPr>
        <w:t> </w:t>
      </w:r>
      <w:r w:rsidRPr="00500C9C">
        <w:rPr>
          <w:b/>
        </w:rPr>
        <w:t>(10) </w:t>
      </w:r>
      <w:r w:rsidRPr="00500C9C">
        <w:rPr>
          <w:rFonts w:cs="Helvetica Neue"/>
          <w:color w:val="262626"/>
        </w:rPr>
        <w:t xml:space="preserve">For the purposes of subsections (8) and (9), </w:t>
      </w:r>
      <w:r w:rsidRPr="00500C9C">
        <w:rPr>
          <w:rFonts w:cs="Helvetica Neue"/>
          <w:i/>
          <w:iCs/>
          <w:color w:val="262626"/>
        </w:rPr>
        <w:t>share</w:t>
      </w:r>
      <w:r w:rsidRPr="00500C9C">
        <w:rPr>
          <w:rFonts w:cs="Helvetica Neue"/>
          <w:color w:val="262626"/>
        </w:rPr>
        <w:t xml:space="preserve"> includes an instrument referred to in subsection 29(1), a share warrant as defined in the </w:t>
      </w:r>
      <w:hyperlink r:id="rId14" w:history="1">
        <w:r w:rsidRPr="00500C9C">
          <w:rPr>
            <w:rFonts w:cs="Helvetica Neue"/>
            <w:i/>
            <w:iCs/>
            <w:color w:val="204163"/>
            <w:u w:val="single" w:color="204163"/>
          </w:rPr>
          <w:t>Canada Corporations Act</w:t>
        </w:r>
      </w:hyperlink>
      <w:r w:rsidRPr="00500C9C">
        <w:rPr>
          <w:rFonts w:cs="Helvetica Neue"/>
          <w:color w:val="262626"/>
        </w:rPr>
        <w:t>, chapter C-32 of the Revised Statutes of Canada, 1970, or a like instrument.</w:t>
      </w:r>
    </w:p>
    <w:p w14:paraId="62BF846D" w14:textId="77777777" w:rsidR="00A55E0C" w:rsidRPr="00500C9C" w:rsidRDefault="00A55E0C" w:rsidP="00B025B1">
      <w:pPr>
        <w:widowControl w:val="0"/>
        <w:numPr>
          <w:ilvl w:val="0"/>
          <w:numId w:val="2"/>
        </w:numPr>
        <w:tabs>
          <w:tab w:val="left" w:pos="220"/>
          <w:tab w:val="left" w:pos="720"/>
        </w:tabs>
        <w:autoSpaceDE w:val="0"/>
        <w:autoSpaceDN w:val="0"/>
        <w:adjustRightInd w:val="0"/>
        <w:spacing w:line="240" w:lineRule="auto"/>
        <w:ind w:hanging="720"/>
        <w:contextualSpacing/>
        <w:rPr>
          <w:rFonts w:cs="Helvetica Neue"/>
          <w:color w:val="262626"/>
        </w:rPr>
      </w:pPr>
    </w:p>
    <w:p w14:paraId="000FBCDD" w14:textId="766E5A10" w:rsidR="00EC50D7" w:rsidRPr="00500C9C" w:rsidRDefault="00EC50D7" w:rsidP="00B025B1">
      <w:pPr>
        <w:widowControl w:val="0"/>
        <w:numPr>
          <w:ilvl w:val="0"/>
          <w:numId w:val="2"/>
        </w:numPr>
        <w:tabs>
          <w:tab w:val="left" w:pos="220"/>
          <w:tab w:val="left" w:pos="720"/>
        </w:tabs>
        <w:autoSpaceDE w:val="0"/>
        <w:autoSpaceDN w:val="0"/>
        <w:adjustRightInd w:val="0"/>
        <w:spacing w:line="240" w:lineRule="auto"/>
        <w:ind w:left="0" w:firstLine="0"/>
        <w:contextualSpacing/>
        <w:rPr>
          <w:rFonts w:cs="Helvetica Neue"/>
          <w:color w:val="262626"/>
        </w:rPr>
      </w:pPr>
      <w:r w:rsidRPr="00500C9C">
        <w:rPr>
          <w:b/>
        </w:rPr>
        <w:t>Where continue</w:t>
      </w:r>
      <w:r w:rsidR="00A55E0C" w:rsidRPr="00500C9C">
        <w:rPr>
          <w:b/>
        </w:rPr>
        <w:t xml:space="preserve">d reference to par value share </w:t>
      </w:r>
      <w:r w:rsidRPr="00500C9C">
        <w:rPr>
          <w:b/>
        </w:rPr>
        <w:t>permissible</w:t>
      </w:r>
      <w:r w:rsidRPr="00500C9C">
        <w:rPr>
          <w:rFonts w:ascii="MS Mincho" w:eastAsia="MS Mincho" w:hAnsi="MS Mincho" w:cs="MS Mincho"/>
          <w:b/>
        </w:rPr>
        <w:t> </w:t>
      </w:r>
      <w:r w:rsidRPr="00500C9C">
        <w:rPr>
          <w:b/>
        </w:rPr>
        <w:t>(11) </w:t>
      </w:r>
      <w:r w:rsidRPr="00500C9C">
        <w:rPr>
          <w:rFonts w:cs="Helvetica Neue"/>
          <w:color w:val="262626"/>
        </w:rPr>
        <w:t xml:space="preserve">Where the Director determines, on the application of a body corporate, that it is not practicable to change a reference to the nominal or par value of shares of a class or series that the body corporate was authorized to issue before it was continued under this Act, </w:t>
      </w:r>
      <w:r w:rsidRPr="00500C9C">
        <w:rPr>
          <w:rFonts w:cs="Helvetica Neue"/>
          <w:color w:val="262626"/>
        </w:rPr>
        <w:lastRenderedPageBreak/>
        <w:t>the Director may, notwithstanding subsection 24(1), permit the body corporate to continue to refer in its articles to those shares, whether issued or unissued, as shares having a nominal or par value.</w:t>
      </w:r>
    </w:p>
    <w:p w14:paraId="2B93AAEF" w14:textId="77777777" w:rsidR="00A55E0C" w:rsidRPr="00500C9C" w:rsidRDefault="00EC50D7" w:rsidP="00B025B1">
      <w:pPr>
        <w:widowControl w:val="0"/>
        <w:numPr>
          <w:ilvl w:val="0"/>
          <w:numId w:val="2"/>
        </w:numPr>
        <w:tabs>
          <w:tab w:val="left" w:pos="220"/>
          <w:tab w:val="left" w:pos="720"/>
        </w:tabs>
        <w:autoSpaceDE w:val="0"/>
        <w:autoSpaceDN w:val="0"/>
        <w:adjustRightInd w:val="0"/>
        <w:spacing w:line="240" w:lineRule="auto"/>
        <w:ind w:left="0" w:firstLine="0"/>
        <w:contextualSpacing/>
        <w:rPr>
          <w:rFonts w:cs="Helvetica Neue"/>
          <w:color w:val="262626"/>
        </w:rPr>
      </w:pPr>
      <w:r w:rsidRPr="00500C9C">
        <w:rPr>
          <w:rFonts w:cs="Helvetica Neue"/>
          <w:b/>
          <w:bCs/>
          <w:color w:val="262626"/>
          <w:kern w:val="1"/>
        </w:rPr>
        <w:tab/>
      </w:r>
      <w:r w:rsidRPr="00500C9C">
        <w:rPr>
          <w:rFonts w:cs="Helvetica Neue"/>
          <w:b/>
          <w:bCs/>
          <w:color w:val="262626"/>
          <w:kern w:val="1"/>
        </w:rPr>
        <w:tab/>
      </w:r>
    </w:p>
    <w:p w14:paraId="76CD1537" w14:textId="5B11664B" w:rsidR="00EC50D7" w:rsidRPr="00500C9C" w:rsidRDefault="00EC50D7" w:rsidP="00B025B1">
      <w:pPr>
        <w:widowControl w:val="0"/>
        <w:numPr>
          <w:ilvl w:val="0"/>
          <w:numId w:val="2"/>
        </w:numPr>
        <w:tabs>
          <w:tab w:val="left" w:pos="220"/>
          <w:tab w:val="left" w:pos="720"/>
        </w:tabs>
        <w:autoSpaceDE w:val="0"/>
        <w:autoSpaceDN w:val="0"/>
        <w:adjustRightInd w:val="0"/>
        <w:spacing w:line="240" w:lineRule="auto"/>
        <w:ind w:left="0" w:firstLine="0"/>
        <w:contextualSpacing/>
        <w:rPr>
          <w:rFonts w:cs="Helvetica Neue"/>
          <w:color w:val="262626"/>
        </w:rPr>
      </w:pPr>
      <w:r w:rsidRPr="00500C9C">
        <w:rPr>
          <w:b/>
        </w:rPr>
        <w:t>Limitation</w:t>
      </w:r>
      <w:r w:rsidRPr="00500C9C">
        <w:rPr>
          <w:rFonts w:ascii="MS Mincho" w:eastAsia="MS Mincho" w:hAnsi="MS Mincho" w:cs="MS Mincho"/>
          <w:b/>
        </w:rPr>
        <w:t> </w:t>
      </w:r>
      <w:r w:rsidRPr="00500C9C">
        <w:rPr>
          <w:b/>
        </w:rPr>
        <w:t>(12) </w:t>
      </w:r>
      <w:r w:rsidRPr="00500C9C">
        <w:rPr>
          <w:rFonts w:cs="Helvetica Neue"/>
          <w:color w:val="262626"/>
        </w:rPr>
        <w:t>A corporation shall set out in its articles the maximum number of shares of a class or series referred to in subsection (11) and may not amend its articles to increase that maximum number of shares or to change the nominal or par value of those shares.</w:t>
      </w:r>
    </w:p>
    <w:p w14:paraId="34B3E242" w14:textId="759FC67C" w:rsidR="00EC50D7" w:rsidRPr="00500C9C" w:rsidRDefault="00EC50D7" w:rsidP="00B025B1">
      <w:pPr>
        <w:widowControl w:val="0"/>
        <w:numPr>
          <w:ilvl w:val="0"/>
          <w:numId w:val="3"/>
        </w:numPr>
        <w:tabs>
          <w:tab w:val="left" w:pos="220"/>
          <w:tab w:val="left" w:pos="720"/>
        </w:tabs>
        <w:autoSpaceDE w:val="0"/>
        <w:autoSpaceDN w:val="0"/>
        <w:adjustRightInd w:val="0"/>
        <w:spacing w:line="240" w:lineRule="auto"/>
        <w:ind w:hanging="720"/>
        <w:contextualSpacing/>
        <w:rPr>
          <w:rFonts w:cs="Helvetica Neue"/>
          <w:color w:val="262626"/>
        </w:rPr>
      </w:pPr>
      <w:r w:rsidRPr="00500C9C">
        <w:rPr>
          <w:rFonts w:cs="Helvetica Neue"/>
          <w:color w:val="262626"/>
          <w:kern w:val="1"/>
        </w:rPr>
        <w:tab/>
      </w:r>
      <w:r w:rsidRPr="00500C9C">
        <w:rPr>
          <w:rFonts w:cs="Helvetica Neue"/>
          <w:color w:val="262626"/>
          <w:kern w:val="1"/>
        </w:rPr>
        <w:tab/>
      </w:r>
    </w:p>
    <w:p w14:paraId="1D3D5980" w14:textId="030FFE64" w:rsidR="00EC50D7" w:rsidRPr="00500C9C" w:rsidRDefault="00A55E0C" w:rsidP="00DC518E">
      <w:pPr>
        <w:pStyle w:val="Heading2"/>
        <w:spacing w:line="240" w:lineRule="auto"/>
        <w:contextualSpacing/>
        <w:rPr>
          <w:sz w:val="20"/>
          <w:szCs w:val="20"/>
        </w:rPr>
      </w:pPr>
      <w:bookmarkStart w:id="77" w:name="_Toc480996590"/>
      <w:r w:rsidRPr="00500C9C">
        <w:rPr>
          <w:color w:val="204163"/>
          <w:sz w:val="20"/>
          <w:szCs w:val="20"/>
        </w:rPr>
        <w:t>188</w:t>
      </w:r>
      <w:r w:rsidRPr="00500C9C">
        <w:rPr>
          <w:sz w:val="20"/>
          <w:szCs w:val="20"/>
        </w:rPr>
        <w:t> </w:t>
      </w:r>
      <w:r w:rsidRPr="00500C9C">
        <w:rPr>
          <w:color w:val="204163"/>
          <w:sz w:val="20"/>
          <w:szCs w:val="20"/>
        </w:rPr>
        <w:t>(1)</w:t>
      </w:r>
      <w:r w:rsidRPr="00500C9C">
        <w:rPr>
          <w:sz w:val="20"/>
          <w:szCs w:val="20"/>
        </w:rPr>
        <w:t> </w:t>
      </w:r>
      <w:r w:rsidR="00EC50D7" w:rsidRPr="00500C9C">
        <w:rPr>
          <w:sz w:val="20"/>
          <w:szCs w:val="20"/>
        </w:rPr>
        <w:t xml:space="preserve">Continuance — </w:t>
      </w:r>
      <w:r w:rsidR="00B4752B" w:rsidRPr="00500C9C">
        <w:rPr>
          <w:sz w:val="20"/>
          <w:szCs w:val="20"/>
        </w:rPr>
        <w:t>Export</w:t>
      </w:r>
      <w:bookmarkEnd w:id="77"/>
    </w:p>
    <w:p w14:paraId="559F43DD" w14:textId="0F5F1160" w:rsidR="00EC50D7" w:rsidRPr="00500C9C" w:rsidRDefault="00EC50D7" w:rsidP="00B025B1">
      <w:pPr>
        <w:widowControl w:val="0"/>
        <w:numPr>
          <w:ilvl w:val="0"/>
          <w:numId w:val="4"/>
        </w:numPr>
        <w:tabs>
          <w:tab w:val="left" w:pos="220"/>
          <w:tab w:val="left" w:pos="720"/>
        </w:tabs>
        <w:autoSpaceDE w:val="0"/>
        <w:autoSpaceDN w:val="0"/>
        <w:adjustRightInd w:val="0"/>
        <w:spacing w:line="240" w:lineRule="auto"/>
        <w:ind w:left="0" w:hanging="11"/>
        <w:contextualSpacing/>
        <w:rPr>
          <w:rFonts w:cs="Helvetica Neue"/>
          <w:color w:val="262626"/>
        </w:rPr>
      </w:pPr>
      <w:r w:rsidRPr="00500C9C">
        <w:rPr>
          <w:rFonts w:cs="Helvetica Neue"/>
          <w:color w:val="262626"/>
        </w:rPr>
        <w:t>Subject to subsection (10), a corporation may apply</w:t>
      </w:r>
      <w:r w:rsidR="004C7385" w:rsidRPr="00500C9C">
        <w:rPr>
          <w:rFonts w:cs="Helvetica Neue"/>
          <w:color w:val="262626"/>
        </w:rPr>
        <w:t xml:space="preserve"> to the appropriate official or </w:t>
      </w:r>
      <w:r w:rsidRPr="00500C9C">
        <w:rPr>
          <w:rFonts w:cs="Helvetica Neue"/>
          <w:color w:val="262626"/>
        </w:rPr>
        <w:t>public body of another jurisdiction requesting that the corporation be continued as if it had been incorporated under the laws of that other jurisdiction if the corporation</w:t>
      </w:r>
    </w:p>
    <w:p w14:paraId="59FB503F" w14:textId="77777777" w:rsidR="00EC50D7" w:rsidRPr="00500C9C" w:rsidRDefault="00EC50D7" w:rsidP="00B025B1">
      <w:pPr>
        <w:widowControl w:val="0"/>
        <w:numPr>
          <w:ilvl w:val="1"/>
          <w:numId w:val="4"/>
        </w:numPr>
        <w:tabs>
          <w:tab w:val="left" w:pos="426"/>
          <w:tab w:val="left" w:pos="940"/>
        </w:tabs>
        <w:autoSpaceDE w:val="0"/>
        <w:autoSpaceDN w:val="0"/>
        <w:adjustRightInd w:val="0"/>
        <w:spacing w:line="240" w:lineRule="auto"/>
        <w:ind w:left="567" w:hanging="567"/>
        <w:contextualSpacing/>
        <w:rPr>
          <w:rFonts w:cs="Helvetica Neue"/>
          <w:color w:val="262626"/>
        </w:rPr>
      </w:pPr>
      <w:r w:rsidRPr="00500C9C">
        <w:rPr>
          <w:rFonts w:cs="Helvetica Neue"/>
          <w:b/>
          <w:bCs/>
          <w:color w:val="204163"/>
          <w:kern w:val="1"/>
        </w:rPr>
        <w:tab/>
      </w:r>
      <w:r w:rsidRPr="00500C9C">
        <w:rPr>
          <w:rFonts w:cs="Helvetica Neue"/>
          <w:b/>
          <w:bCs/>
          <w:color w:val="204163"/>
          <w:kern w:val="1"/>
        </w:rPr>
        <w:tab/>
      </w:r>
      <w:r w:rsidRPr="00500C9C">
        <w:rPr>
          <w:rFonts w:cs="Helvetica Neue"/>
          <w:b/>
          <w:bCs/>
          <w:color w:val="204163"/>
        </w:rPr>
        <w:t>(a)</w:t>
      </w:r>
      <w:r w:rsidRPr="00500C9C">
        <w:rPr>
          <w:rFonts w:cs="Helvetica Neue"/>
          <w:color w:val="262626"/>
        </w:rPr>
        <w:t xml:space="preserve"> is </w:t>
      </w:r>
      <w:r w:rsidRPr="00500C9C">
        <w:rPr>
          <w:rFonts w:cs="Helvetica Neue"/>
          <w:b/>
          <w:color w:val="262626"/>
        </w:rPr>
        <w:t>authorized by the shareholders</w:t>
      </w:r>
      <w:r w:rsidRPr="00500C9C">
        <w:rPr>
          <w:rFonts w:cs="Helvetica Neue"/>
          <w:color w:val="262626"/>
        </w:rPr>
        <w:t xml:space="preserve"> in accordance with this section to make the application; and</w:t>
      </w:r>
    </w:p>
    <w:p w14:paraId="19426E5C" w14:textId="77777777" w:rsidR="00EC50D7" w:rsidRPr="00500C9C" w:rsidRDefault="00EC50D7" w:rsidP="00B025B1">
      <w:pPr>
        <w:widowControl w:val="0"/>
        <w:numPr>
          <w:ilvl w:val="1"/>
          <w:numId w:val="4"/>
        </w:numPr>
        <w:tabs>
          <w:tab w:val="left" w:pos="426"/>
          <w:tab w:val="left" w:pos="940"/>
        </w:tabs>
        <w:autoSpaceDE w:val="0"/>
        <w:autoSpaceDN w:val="0"/>
        <w:adjustRightInd w:val="0"/>
        <w:spacing w:line="240" w:lineRule="auto"/>
        <w:ind w:left="567" w:hanging="567"/>
        <w:contextualSpacing/>
        <w:rPr>
          <w:rFonts w:cs="Helvetica Neue"/>
          <w:color w:val="262626"/>
        </w:rPr>
      </w:pPr>
      <w:r w:rsidRPr="00500C9C">
        <w:rPr>
          <w:rFonts w:cs="Helvetica Neue"/>
          <w:b/>
          <w:bCs/>
          <w:color w:val="204163"/>
          <w:kern w:val="1"/>
        </w:rPr>
        <w:tab/>
      </w:r>
      <w:r w:rsidRPr="00500C9C">
        <w:rPr>
          <w:rFonts w:cs="Helvetica Neue"/>
          <w:b/>
          <w:bCs/>
          <w:color w:val="204163"/>
          <w:kern w:val="1"/>
        </w:rPr>
        <w:tab/>
      </w:r>
      <w:r w:rsidRPr="00500C9C">
        <w:rPr>
          <w:rFonts w:cs="Helvetica Neue"/>
          <w:b/>
          <w:bCs/>
          <w:color w:val="204163"/>
        </w:rPr>
        <w:t>(b)</w:t>
      </w:r>
      <w:r w:rsidRPr="00500C9C">
        <w:rPr>
          <w:rFonts w:cs="Helvetica Neue"/>
          <w:color w:val="262626"/>
        </w:rPr>
        <w:t> </w:t>
      </w:r>
      <w:r w:rsidRPr="00500C9C">
        <w:rPr>
          <w:rFonts w:cs="Helvetica Neue"/>
          <w:b/>
          <w:color w:val="262626"/>
        </w:rPr>
        <w:t>establishes to the satisfaction of the Director that its proposed continuance in the other jurisdiction will not adversely affect creditors or shareholders</w:t>
      </w:r>
      <w:r w:rsidRPr="00500C9C">
        <w:rPr>
          <w:rFonts w:cs="Helvetica Neue"/>
          <w:color w:val="262626"/>
        </w:rPr>
        <w:t xml:space="preserve"> of the corporation.</w:t>
      </w:r>
    </w:p>
    <w:p w14:paraId="695505F1" w14:textId="77777777" w:rsidR="00A55E0C" w:rsidRPr="00500C9C" w:rsidRDefault="00A55E0C" w:rsidP="00B025B1">
      <w:pPr>
        <w:widowControl w:val="0"/>
        <w:numPr>
          <w:ilvl w:val="1"/>
          <w:numId w:val="4"/>
        </w:numPr>
        <w:tabs>
          <w:tab w:val="left" w:pos="426"/>
          <w:tab w:val="left" w:pos="940"/>
        </w:tabs>
        <w:autoSpaceDE w:val="0"/>
        <w:autoSpaceDN w:val="0"/>
        <w:adjustRightInd w:val="0"/>
        <w:spacing w:line="240" w:lineRule="auto"/>
        <w:ind w:left="567" w:hanging="567"/>
        <w:contextualSpacing/>
        <w:rPr>
          <w:rFonts w:cs="Helvetica Neue"/>
          <w:color w:val="262626"/>
        </w:rPr>
      </w:pPr>
    </w:p>
    <w:p w14:paraId="2490815C" w14:textId="73E50F35" w:rsidR="00EC50D7" w:rsidRPr="00500C9C" w:rsidRDefault="00EC50D7" w:rsidP="00B025B1">
      <w:pPr>
        <w:widowControl w:val="0"/>
        <w:numPr>
          <w:ilvl w:val="0"/>
          <w:numId w:val="4"/>
        </w:numPr>
        <w:tabs>
          <w:tab w:val="left" w:pos="220"/>
          <w:tab w:val="left" w:pos="720"/>
        </w:tabs>
        <w:autoSpaceDE w:val="0"/>
        <w:autoSpaceDN w:val="0"/>
        <w:adjustRightInd w:val="0"/>
        <w:spacing w:line="240" w:lineRule="auto"/>
        <w:ind w:left="0" w:firstLine="0"/>
        <w:contextualSpacing/>
        <w:rPr>
          <w:rFonts w:cs="Helvetica Neue"/>
          <w:color w:val="262626"/>
        </w:rPr>
      </w:pPr>
      <w:r w:rsidRPr="00500C9C">
        <w:rPr>
          <w:b/>
        </w:rPr>
        <w:t>Continuance — other federal Acts</w:t>
      </w:r>
      <w:r w:rsidRPr="00500C9C">
        <w:rPr>
          <w:rFonts w:ascii="MS Mincho" w:eastAsia="MS Mincho" w:hAnsi="MS Mincho" w:cs="MS Mincho"/>
          <w:b/>
        </w:rPr>
        <w:t> </w:t>
      </w:r>
      <w:r w:rsidRPr="00500C9C">
        <w:rPr>
          <w:b/>
        </w:rPr>
        <w:t>(2) </w:t>
      </w:r>
      <w:r w:rsidRPr="00500C9C">
        <w:rPr>
          <w:rFonts w:cs="Helvetica Neue"/>
          <w:color w:val="262626"/>
        </w:rPr>
        <w:t xml:space="preserve">A corporation that is authorized by the shareholders in accordance with this section may apply to the appropriate Minister for its continuance under the </w:t>
      </w:r>
      <w:hyperlink r:id="rId15" w:history="1">
        <w:r w:rsidRPr="00500C9C">
          <w:rPr>
            <w:rFonts w:cs="Helvetica Neue"/>
            <w:i/>
            <w:iCs/>
            <w:color w:val="204163"/>
            <w:u w:val="single" w:color="204163"/>
          </w:rPr>
          <w:t>Bank Act</w:t>
        </w:r>
      </w:hyperlink>
      <w:r w:rsidRPr="00500C9C">
        <w:rPr>
          <w:rFonts w:cs="Helvetica Neue"/>
          <w:color w:val="262626"/>
        </w:rPr>
        <w:t xml:space="preserve">, the </w:t>
      </w:r>
      <w:hyperlink r:id="rId16" w:history="1">
        <w:r w:rsidRPr="00500C9C">
          <w:rPr>
            <w:rFonts w:cs="Helvetica Neue"/>
            <w:i/>
            <w:iCs/>
            <w:color w:val="204163"/>
            <w:u w:val="single" w:color="204163"/>
          </w:rPr>
          <w:t>Canada Cooperatives Act</w:t>
        </w:r>
      </w:hyperlink>
      <w:r w:rsidRPr="00500C9C">
        <w:rPr>
          <w:rFonts w:cs="Helvetica Neue"/>
          <w:color w:val="262626"/>
        </w:rPr>
        <w:t xml:space="preserve">, the </w:t>
      </w:r>
      <w:hyperlink r:id="rId17" w:history="1">
        <w:r w:rsidRPr="00500C9C">
          <w:rPr>
            <w:rFonts w:cs="Helvetica Neue"/>
            <w:i/>
            <w:iCs/>
            <w:color w:val="204163"/>
            <w:u w:val="single" w:color="204163"/>
          </w:rPr>
          <w:t>Cooperative Credit Associations Act</w:t>
        </w:r>
      </w:hyperlink>
      <w:r w:rsidRPr="00500C9C">
        <w:rPr>
          <w:rFonts w:cs="Helvetica Neue"/>
          <w:color w:val="262626"/>
        </w:rPr>
        <w:t xml:space="preserve">, the </w:t>
      </w:r>
      <w:hyperlink r:id="rId18" w:history="1">
        <w:r w:rsidRPr="00500C9C">
          <w:rPr>
            <w:rFonts w:cs="Helvetica Neue"/>
            <w:i/>
            <w:iCs/>
            <w:color w:val="204163"/>
            <w:u w:val="single" w:color="204163"/>
          </w:rPr>
          <w:t>Insurance Companies Act</w:t>
        </w:r>
      </w:hyperlink>
      <w:r w:rsidRPr="00500C9C">
        <w:rPr>
          <w:rFonts w:cs="Helvetica Neue"/>
          <w:color w:val="262626"/>
        </w:rPr>
        <w:t xml:space="preserve"> or the </w:t>
      </w:r>
      <w:hyperlink r:id="rId19" w:history="1">
        <w:r w:rsidRPr="00500C9C">
          <w:rPr>
            <w:rFonts w:cs="Helvetica Neue"/>
            <w:i/>
            <w:iCs/>
            <w:color w:val="204163"/>
            <w:u w:val="single" w:color="204163"/>
          </w:rPr>
          <w:t>Trust and Loan Companies Act</w:t>
        </w:r>
      </w:hyperlink>
      <w:r w:rsidRPr="00500C9C">
        <w:rPr>
          <w:rFonts w:cs="Helvetica Neue"/>
          <w:color w:val="262626"/>
        </w:rPr>
        <w:t>.</w:t>
      </w:r>
    </w:p>
    <w:p w14:paraId="58FE732A" w14:textId="51A51C12" w:rsidR="00A55E0C" w:rsidRPr="00500C9C" w:rsidRDefault="00EC50D7" w:rsidP="00B025B1">
      <w:pPr>
        <w:widowControl w:val="0"/>
        <w:numPr>
          <w:ilvl w:val="0"/>
          <w:numId w:val="4"/>
        </w:numPr>
        <w:tabs>
          <w:tab w:val="left" w:pos="220"/>
          <w:tab w:val="left" w:pos="720"/>
        </w:tabs>
        <w:autoSpaceDE w:val="0"/>
        <w:autoSpaceDN w:val="0"/>
        <w:adjustRightInd w:val="0"/>
        <w:spacing w:line="240" w:lineRule="auto"/>
        <w:ind w:hanging="720"/>
        <w:contextualSpacing/>
        <w:rPr>
          <w:rFonts w:cs="Helvetica Neue"/>
          <w:color w:val="262626"/>
        </w:rPr>
      </w:pPr>
      <w:r w:rsidRPr="00500C9C">
        <w:rPr>
          <w:rFonts w:cs="Helvetica Neue"/>
          <w:b/>
          <w:bCs/>
          <w:color w:val="204163"/>
          <w:kern w:val="1"/>
        </w:rPr>
        <w:tab/>
      </w:r>
      <w:r w:rsidRPr="00500C9C">
        <w:rPr>
          <w:rFonts w:cs="Helvetica Neue"/>
          <w:b/>
          <w:bCs/>
          <w:color w:val="204163"/>
          <w:kern w:val="1"/>
        </w:rPr>
        <w:tab/>
      </w:r>
    </w:p>
    <w:p w14:paraId="0AC2665C" w14:textId="3494F5C3" w:rsidR="00EC50D7" w:rsidRPr="00500C9C" w:rsidRDefault="00EC50D7" w:rsidP="00B025B1">
      <w:pPr>
        <w:widowControl w:val="0"/>
        <w:numPr>
          <w:ilvl w:val="0"/>
          <w:numId w:val="4"/>
        </w:numPr>
        <w:tabs>
          <w:tab w:val="left" w:pos="0"/>
          <w:tab w:val="left" w:pos="220"/>
        </w:tabs>
        <w:autoSpaceDE w:val="0"/>
        <w:autoSpaceDN w:val="0"/>
        <w:adjustRightInd w:val="0"/>
        <w:spacing w:line="240" w:lineRule="auto"/>
        <w:ind w:left="0" w:firstLine="0"/>
        <w:contextualSpacing/>
        <w:rPr>
          <w:rFonts w:cs="Helvetica Neue"/>
          <w:color w:val="262626"/>
        </w:rPr>
      </w:pPr>
      <w:r w:rsidRPr="00500C9C">
        <w:rPr>
          <w:b/>
        </w:rPr>
        <w:t>Notice of meeting</w:t>
      </w:r>
      <w:r w:rsidRPr="00500C9C">
        <w:rPr>
          <w:rFonts w:ascii="MS Mincho" w:eastAsia="MS Mincho" w:hAnsi="MS Mincho" w:cs="MS Mincho"/>
          <w:b/>
        </w:rPr>
        <w:t> </w:t>
      </w:r>
      <w:r w:rsidRPr="00500C9C">
        <w:rPr>
          <w:b/>
        </w:rPr>
        <w:t>(3) </w:t>
      </w:r>
      <w:r w:rsidRPr="00500C9C">
        <w:rPr>
          <w:rFonts w:cs="Helvetica Neue"/>
          <w:color w:val="262626"/>
        </w:rPr>
        <w:t>A notice of a meeting of shareholders complying with section 135 shall be sent in accordance with that section to each shareholder and shall state that a dissenting shareholder is entitled to be paid the fair value of their shares in accordance with section 190, but failure to make that statement does not invalidate a discontinuance under this Act.</w:t>
      </w:r>
    </w:p>
    <w:p w14:paraId="36229B15" w14:textId="77777777" w:rsidR="00A55E0C" w:rsidRPr="00500C9C" w:rsidRDefault="00A55E0C" w:rsidP="00B025B1">
      <w:pPr>
        <w:widowControl w:val="0"/>
        <w:numPr>
          <w:ilvl w:val="0"/>
          <w:numId w:val="4"/>
        </w:numPr>
        <w:tabs>
          <w:tab w:val="left" w:pos="220"/>
          <w:tab w:val="left" w:pos="720"/>
        </w:tabs>
        <w:autoSpaceDE w:val="0"/>
        <w:autoSpaceDN w:val="0"/>
        <w:adjustRightInd w:val="0"/>
        <w:spacing w:line="240" w:lineRule="auto"/>
        <w:ind w:hanging="720"/>
        <w:contextualSpacing/>
        <w:rPr>
          <w:rFonts w:cs="Helvetica Neue"/>
          <w:color w:val="262626"/>
        </w:rPr>
      </w:pPr>
    </w:p>
    <w:p w14:paraId="7F696589" w14:textId="77777777" w:rsidR="00A55E0C" w:rsidRPr="00500C9C" w:rsidRDefault="00EC50D7" w:rsidP="00B025B1">
      <w:pPr>
        <w:widowControl w:val="0"/>
        <w:numPr>
          <w:ilvl w:val="0"/>
          <w:numId w:val="4"/>
        </w:numPr>
        <w:tabs>
          <w:tab w:val="left" w:pos="220"/>
          <w:tab w:val="left" w:pos="720"/>
        </w:tabs>
        <w:autoSpaceDE w:val="0"/>
        <w:autoSpaceDN w:val="0"/>
        <w:adjustRightInd w:val="0"/>
        <w:spacing w:line="240" w:lineRule="auto"/>
        <w:ind w:hanging="720"/>
        <w:contextualSpacing/>
        <w:rPr>
          <w:rFonts w:cs="Helvetica Neue"/>
          <w:b/>
          <w:color w:val="262626"/>
        </w:rPr>
      </w:pPr>
      <w:r w:rsidRPr="00500C9C">
        <w:rPr>
          <w:b/>
        </w:rPr>
        <w:t>Right to vote</w:t>
      </w:r>
      <w:r w:rsidRPr="00500C9C">
        <w:rPr>
          <w:rFonts w:ascii="MS Mincho" w:eastAsia="MS Mincho" w:hAnsi="MS Mincho" w:cs="MS Mincho"/>
          <w:b/>
        </w:rPr>
        <w:t> </w:t>
      </w:r>
      <w:r w:rsidRPr="00500C9C">
        <w:rPr>
          <w:b/>
        </w:rPr>
        <w:t>(4) </w:t>
      </w:r>
      <w:r w:rsidRPr="00500C9C">
        <w:rPr>
          <w:rFonts w:cs="Helvetica Neue"/>
          <w:b/>
          <w:color w:val="262626"/>
        </w:rPr>
        <w:t>Each share of the corporati</w:t>
      </w:r>
      <w:r w:rsidR="00A55E0C" w:rsidRPr="00500C9C">
        <w:rPr>
          <w:rFonts w:cs="Helvetica Neue"/>
          <w:b/>
          <w:color w:val="262626"/>
        </w:rPr>
        <w:t xml:space="preserve">on carries the right to vote in </w:t>
      </w:r>
    </w:p>
    <w:p w14:paraId="5EDDA13A" w14:textId="09692412" w:rsidR="00EC50D7" w:rsidRPr="00500C9C" w:rsidRDefault="00EC50D7" w:rsidP="007B3554">
      <w:pPr>
        <w:widowControl w:val="0"/>
        <w:tabs>
          <w:tab w:val="left" w:pos="220"/>
          <w:tab w:val="left" w:pos="720"/>
        </w:tabs>
        <w:autoSpaceDE w:val="0"/>
        <w:autoSpaceDN w:val="0"/>
        <w:adjustRightInd w:val="0"/>
        <w:spacing w:line="240" w:lineRule="auto"/>
        <w:contextualSpacing/>
        <w:rPr>
          <w:rFonts w:cs="Helvetica Neue"/>
          <w:color w:val="262626"/>
        </w:rPr>
      </w:pPr>
      <w:r w:rsidRPr="00500C9C">
        <w:rPr>
          <w:rFonts w:cs="Helvetica Neue"/>
          <w:b/>
          <w:color w:val="262626"/>
        </w:rPr>
        <w:t>respect of a continuance whether or not it otherwise carries the right to vote</w:t>
      </w:r>
      <w:r w:rsidRPr="00500C9C">
        <w:rPr>
          <w:rFonts w:cs="Helvetica Neue"/>
          <w:color w:val="262626"/>
        </w:rPr>
        <w:t>.</w:t>
      </w:r>
    </w:p>
    <w:p w14:paraId="5F7D4908" w14:textId="77777777" w:rsidR="00A55E0C" w:rsidRPr="00500C9C" w:rsidRDefault="00A55E0C" w:rsidP="00B025B1">
      <w:pPr>
        <w:widowControl w:val="0"/>
        <w:numPr>
          <w:ilvl w:val="0"/>
          <w:numId w:val="4"/>
        </w:numPr>
        <w:tabs>
          <w:tab w:val="left" w:pos="220"/>
          <w:tab w:val="left" w:pos="720"/>
        </w:tabs>
        <w:autoSpaceDE w:val="0"/>
        <w:autoSpaceDN w:val="0"/>
        <w:adjustRightInd w:val="0"/>
        <w:spacing w:line="240" w:lineRule="auto"/>
        <w:ind w:hanging="720"/>
        <w:contextualSpacing/>
        <w:rPr>
          <w:rFonts w:cs="Helvetica Neue"/>
          <w:color w:val="262626"/>
        </w:rPr>
      </w:pPr>
    </w:p>
    <w:p w14:paraId="77237D77" w14:textId="77777777" w:rsidR="00A55E0C" w:rsidRPr="00500C9C" w:rsidRDefault="00EC50D7" w:rsidP="00B025B1">
      <w:pPr>
        <w:widowControl w:val="0"/>
        <w:numPr>
          <w:ilvl w:val="0"/>
          <w:numId w:val="4"/>
        </w:numPr>
        <w:tabs>
          <w:tab w:val="left" w:pos="220"/>
          <w:tab w:val="left" w:pos="720"/>
        </w:tabs>
        <w:autoSpaceDE w:val="0"/>
        <w:autoSpaceDN w:val="0"/>
        <w:adjustRightInd w:val="0"/>
        <w:spacing w:line="240" w:lineRule="auto"/>
        <w:ind w:hanging="720"/>
        <w:contextualSpacing/>
        <w:rPr>
          <w:rFonts w:cs="Helvetica Neue"/>
          <w:color w:val="262626"/>
        </w:rPr>
      </w:pPr>
      <w:r w:rsidRPr="00500C9C">
        <w:rPr>
          <w:b/>
        </w:rPr>
        <w:t>Shareholder approval</w:t>
      </w:r>
      <w:r w:rsidRPr="00500C9C">
        <w:rPr>
          <w:rFonts w:ascii="MS Mincho" w:eastAsia="MS Mincho" w:hAnsi="MS Mincho" w:cs="MS Mincho"/>
          <w:b/>
        </w:rPr>
        <w:t> </w:t>
      </w:r>
      <w:r w:rsidRPr="00500C9C">
        <w:rPr>
          <w:b/>
        </w:rPr>
        <w:t>(5) </w:t>
      </w:r>
      <w:r w:rsidRPr="00500C9C">
        <w:rPr>
          <w:rFonts w:cs="Helvetica Neue"/>
          <w:color w:val="262626"/>
        </w:rPr>
        <w:t>An appl</w:t>
      </w:r>
      <w:r w:rsidR="00A55E0C" w:rsidRPr="00500C9C">
        <w:rPr>
          <w:rFonts w:cs="Helvetica Neue"/>
          <w:color w:val="262626"/>
        </w:rPr>
        <w:t xml:space="preserve">ication for continuance becomes </w:t>
      </w:r>
    </w:p>
    <w:p w14:paraId="4A3D057D" w14:textId="77777777" w:rsidR="00A55E0C" w:rsidRPr="00500C9C" w:rsidRDefault="00EC50D7" w:rsidP="00B025B1">
      <w:pPr>
        <w:widowControl w:val="0"/>
        <w:numPr>
          <w:ilvl w:val="0"/>
          <w:numId w:val="4"/>
        </w:numPr>
        <w:tabs>
          <w:tab w:val="left" w:pos="220"/>
          <w:tab w:val="left" w:pos="720"/>
        </w:tabs>
        <w:autoSpaceDE w:val="0"/>
        <w:autoSpaceDN w:val="0"/>
        <w:adjustRightInd w:val="0"/>
        <w:spacing w:line="240" w:lineRule="auto"/>
        <w:ind w:hanging="720"/>
        <w:contextualSpacing/>
        <w:rPr>
          <w:rFonts w:cs="Helvetica Neue"/>
          <w:color w:val="262626"/>
        </w:rPr>
      </w:pPr>
      <w:r w:rsidRPr="00500C9C">
        <w:rPr>
          <w:rFonts w:cs="Helvetica Neue"/>
          <w:color w:val="262626"/>
        </w:rPr>
        <w:t>authorized when the shareholders voti</w:t>
      </w:r>
      <w:r w:rsidR="00A55E0C" w:rsidRPr="00500C9C">
        <w:rPr>
          <w:rFonts w:cs="Helvetica Neue"/>
          <w:color w:val="262626"/>
        </w:rPr>
        <w:t xml:space="preserve">ng thereon have approved of the </w:t>
      </w:r>
    </w:p>
    <w:p w14:paraId="777F04AF" w14:textId="22086D25" w:rsidR="00EC50D7" w:rsidRPr="00500C9C" w:rsidRDefault="00EC50D7" w:rsidP="007B3554">
      <w:pPr>
        <w:widowControl w:val="0"/>
        <w:tabs>
          <w:tab w:val="left" w:pos="220"/>
          <w:tab w:val="left" w:pos="720"/>
        </w:tabs>
        <w:autoSpaceDE w:val="0"/>
        <w:autoSpaceDN w:val="0"/>
        <w:adjustRightInd w:val="0"/>
        <w:spacing w:line="240" w:lineRule="auto"/>
        <w:contextualSpacing/>
        <w:rPr>
          <w:rFonts w:cs="Helvetica Neue"/>
          <w:color w:val="262626"/>
        </w:rPr>
      </w:pPr>
      <w:r w:rsidRPr="00500C9C">
        <w:rPr>
          <w:rFonts w:cs="Helvetica Neue"/>
          <w:color w:val="262626"/>
        </w:rPr>
        <w:t>continuance by a special resolution.</w:t>
      </w:r>
    </w:p>
    <w:p w14:paraId="06660D82" w14:textId="77777777" w:rsidR="00A55E0C" w:rsidRPr="00500C9C" w:rsidRDefault="00A55E0C" w:rsidP="007B3554">
      <w:pPr>
        <w:widowControl w:val="0"/>
        <w:tabs>
          <w:tab w:val="left" w:pos="220"/>
          <w:tab w:val="left" w:pos="720"/>
        </w:tabs>
        <w:autoSpaceDE w:val="0"/>
        <w:autoSpaceDN w:val="0"/>
        <w:adjustRightInd w:val="0"/>
        <w:spacing w:line="240" w:lineRule="auto"/>
        <w:contextualSpacing/>
        <w:rPr>
          <w:rFonts w:cs="Helvetica Neue"/>
          <w:color w:val="262626"/>
        </w:rPr>
      </w:pPr>
    </w:p>
    <w:p w14:paraId="5EE3ACE0" w14:textId="6CF82310" w:rsidR="00EC50D7" w:rsidRPr="00500C9C" w:rsidRDefault="00EC50D7" w:rsidP="00B025B1">
      <w:pPr>
        <w:widowControl w:val="0"/>
        <w:numPr>
          <w:ilvl w:val="0"/>
          <w:numId w:val="4"/>
        </w:numPr>
        <w:tabs>
          <w:tab w:val="left" w:pos="142"/>
          <w:tab w:val="left" w:pos="220"/>
        </w:tabs>
        <w:autoSpaceDE w:val="0"/>
        <w:autoSpaceDN w:val="0"/>
        <w:adjustRightInd w:val="0"/>
        <w:spacing w:line="240" w:lineRule="auto"/>
        <w:ind w:left="0" w:firstLine="0"/>
        <w:contextualSpacing/>
        <w:rPr>
          <w:rFonts w:cs="Helvetica Neue"/>
          <w:color w:val="262626"/>
        </w:rPr>
      </w:pPr>
      <w:r w:rsidRPr="00500C9C">
        <w:rPr>
          <w:b/>
        </w:rPr>
        <w:t>Termination</w:t>
      </w:r>
      <w:r w:rsidRPr="00500C9C">
        <w:rPr>
          <w:rFonts w:ascii="MS Mincho" w:eastAsia="MS Mincho" w:hAnsi="MS Mincho" w:cs="MS Mincho"/>
          <w:b/>
        </w:rPr>
        <w:t> </w:t>
      </w:r>
      <w:r w:rsidRPr="00500C9C">
        <w:rPr>
          <w:b/>
        </w:rPr>
        <w:t>(6) </w:t>
      </w:r>
      <w:r w:rsidRPr="00500C9C">
        <w:rPr>
          <w:rFonts w:cs="Helvetica Neue"/>
          <w:color w:val="262626"/>
        </w:rPr>
        <w:t>The directors of a corporation may, if authorized by the shareholders at the time of approving an application for continuance under this section, abandon the application without further approval of the shareholders.</w:t>
      </w:r>
    </w:p>
    <w:p w14:paraId="2C6E12B5" w14:textId="77777777" w:rsidR="00A55E0C" w:rsidRPr="00500C9C" w:rsidRDefault="00A55E0C" w:rsidP="00B025B1">
      <w:pPr>
        <w:widowControl w:val="0"/>
        <w:numPr>
          <w:ilvl w:val="0"/>
          <w:numId w:val="4"/>
        </w:numPr>
        <w:tabs>
          <w:tab w:val="left" w:pos="220"/>
          <w:tab w:val="left" w:pos="720"/>
        </w:tabs>
        <w:autoSpaceDE w:val="0"/>
        <w:autoSpaceDN w:val="0"/>
        <w:adjustRightInd w:val="0"/>
        <w:spacing w:line="240" w:lineRule="auto"/>
        <w:ind w:hanging="720"/>
        <w:contextualSpacing/>
        <w:rPr>
          <w:rFonts w:cs="Helvetica Neue"/>
          <w:color w:val="262626"/>
        </w:rPr>
      </w:pPr>
    </w:p>
    <w:p w14:paraId="5F6BFE97" w14:textId="4E79A9A6" w:rsidR="00EC50D7" w:rsidRPr="00500C9C" w:rsidRDefault="00EC50D7" w:rsidP="00B025B1">
      <w:pPr>
        <w:widowControl w:val="0"/>
        <w:numPr>
          <w:ilvl w:val="0"/>
          <w:numId w:val="4"/>
        </w:numPr>
        <w:tabs>
          <w:tab w:val="left" w:pos="0"/>
          <w:tab w:val="left" w:pos="220"/>
        </w:tabs>
        <w:autoSpaceDE w:val="0"/>
        <w:autoSpaceDN w:val="0"/>
        <w:adjustRightInd w:val="0"/>
        <w:spacing w:line="240" w:lineRule="auto"/>
        <w:ind w:left="0" w:firstLine="0"/>
        <w:contextualSpacing/>
        <w:rPr>
          <w:rFonts w:cs="Helvetica Neue"/>
          <w:color w:val="262626"/>
        </w:rPr>
      </w:pPr>
      <w:r w:rsidRPr="00500C9C">
        <w:rPr>
          <w:b/>
        </w:rPr>
        <w:t>Discontinuance</w:t>
      </w:r>
      <w:r w:rsidRPr="00500C9C">
        <w:rPr>
          <w:rFonts w:ascii="MS Mincho" w:eastAsia="MS Mincho" w:hAnsi="MS Mincho" w:cs="MS Mincho"/>
          <w:b/>
        </w:rPr>
        <w:t> </w:t>
      </w:r>
      <w:r w:rsidRPr="00500C9C">
        <w:rPr>
          <w:b/>
        </w:rPr>
        <w:t>(7) </w:t>
      </w:r>
      <w:r w:rsidRPr="00500C9C">
        <w:rPr>
          <w:rFonts w:cs="Helvetica Neue"/>
          <w:color w:val="262626"/>
        </w:rPr>
        <w:t>On receipt of a notice satisfactory to the Director that the corporation has been continued under the laws of another jurisdiction or under one of the Acts referred to in subsection (2.1), the Director shall file the notice and issue a certificate of discontinuance in accordance with section 262.</w:t>
      </w:r>
    </w:p>
    <w:p w14:paraId="5797F7CD" w14:textId="77777777" w:rsidR="00A55E0C" w:rsidRPr="00500C9C" w:rsidRDefault="00A55E0C" w:rsidP="00B025B1">
      <w:pPr>
        <w:widowControl w:val="0"/>
        <w:numPr>
          <w:ilvl w:val="0"/>
          <w:numId w:val="4"/>
        </w:numPr>
        <w:tabs>
          <w:tab w:val="left" w:pos="220"/>
          <w:tab w:val="left" w:pos="720"/>
        </w:tabs>
        <w:autoSpaceDE w:val="0"/>
        <w:autoSpaceDN w:val="0"/>
        <w:adjustRightInd w:val="0"/>
        <w:spacing w:line="240" w:lineRule="auto"/>
        <w:ind w:hanging="720"/>
        <w:contextualSpacing/>
        <w:rPr>
          <w:rFonts w:cs="Helvetica Neue"/>
          <w:color w:val="262626"/>
        </w:rPr>
      </w:pPr>
    </w:p>
    <w:p w14:paraId="4D12D24D" w14:textId="00ABBDAB" w:rsidR="00EC50D7" w:rsidRPr="00500C9C" w:rsidRDefault="00EC50D7" w:rsidP="00B025B1">
      <w:pPr>
        <w:widowControl w:val="0"/>
        <w:numPr>
          <w:ilvl w:val="0"/>
          <w:numId w:val="4"/>
        </w:numPr>
        <w:tabs>
          <w:tab w:val="left" w:pos="0"/>
          <w:tab w:val="left" w:pos="220"/>
        </w:tabs>
        <w:autoSpaceDE w:val="0"/>
        <w:autoSpaceDN w:val="0"/>
        <w:adjustRightInd w:val="0"/>
        <w:spacing w:line="240" w:lineRule="auto"/>
        <w:ind w:left="0" w:firstLine="0"/>
        <w:contextualSpacing/>
        <w:rPr>
          <w:rFonts w:cs="Helvetica Neue"/>
          <w:color w:val="262626"/>
        </w:rPr>
      </w:pPr>
      <w:r w:rsidRPr="00500C9C">
        <w:rPr>
          <w:b/>
        </w:rPr>
        <w:t>Notice deemed to be articles</w:t>
      </w:r>
      <w:r w:rsidRPr="00500C9C">
        <w:rPr>
          <w:rFonts w:ascii="MS Mincho" w:eastAsia="MS Mincho" w:hAnsi="MS Mincho" w:cs="MS Mincho"/>
          <w:b/>
        </w:rPr>
        <w:t> </w:t>
      </w:r>
      <w:r w:rsidRPr="00500C9C">
        <w:rPr>
          <w:b/>
        </w:rPr>
        <w:t>(8) </w:t>
      </w:r>
      <w:r w:rsidRPr="00500C9C">
        <w:rPr>
          <w:rFonts w:cs="Helvetica Neue"/>
          <w:color w:val="262626"/>
        </w:rPr>
        <w:t>For the purposes of section 262, a notice referred to in subsection (7) is deemed to be articles that are in the form that the Director fixes.</w:t>
      </w:r>
    </w:p>
    <w:p w14:paraId="563B71F9" w14:textId="77777777" w:rsidR="00A55E0C" w:rsidRPr="00500C9C" w:rsidRDefault="00A55E0C" w:rsidP="00B025B1">
      <w:pPr>
        <w:widowControl w:val="0"/>
        <w:numPr>
          <w:ilvl w:val="0"/>
          <w:numId w:val="4"/>
        </w:numPr>
        <w:tabs>
          <w:tab w:val="left" w:pos="220"/>
          <w:tab w:val="left" w:pos="720"/>
        </w:tabs>
        <w:autoSpaceDE w:val="0"/>
        <w:autoSpaceDN w:val="0"/>
        <w:adjustRightInd w:val="0"/>
        <w:spacing w:line="240" w:lineRule="auto"/>
        <w:ind w:hanging="720"/>
        <w:contextualSpacing/>
        <w:rPr>
          <w:rFonts w:cs="Helvetica Neue"/>
          <w:color w:val="262626"/>
        </w:rPr>
      </w:pPr>
    </w:p>
    <w:p w14:paraId="661ABFF1" w14:textId="6B139556" w:rsidR="00EC50D7" w:rsidRPr="00500C9C" w:rsidRDefault="00EC50D7" w:rsidP="00B025B1">
      <w:pPr>
        <w:widowControl w:val="0"/>
        <w:numPr>
          <w:ilvl w:val="0"/>
          <w:numId w:val="4"/>
        </w:numPr>
        <w:tabs>
          <w:tab w:val="left" w:pos="0"/>
          <w:tab w:val="left" w:pos="220"/>
        </w:tabs>
        <w:autoSpaceDE w:val="0"/>
        <w:autoSpaceDN w:val="0"/>
        <w:adjustRightInd w:val="0"/>
        <w:spacing w:line="240" w:lineRule="auto"/>
        <w:ind w:left="0" w:firstLine="0"/>
        <w:contextualSpacing/>
        <w:rPr>
          <w:rFonts w:cs="Helvetica Neue"/>
          <w:color w:val="262626"/>
        </w:rPr>
      </w:pPr>
      <w:r w:rsidRPr="00500C9C">
        <w:rPr>
          <w:b/>
        </w:rPr>
        <w:t>Rights preserved</w:t>
      </w:r>
      <w:r w:rsidRPr="00500C9C">
        <w:rPr>
          <w:rFonts w:ascii="MS Mincho" w:eastAsia="MS Mincho" w:hAnsi="MS Mincho" w:cs="MS Mincho"/>
          <w:b/>
        </w:rPr>
        <w:t> </w:t>
      </w:r>
      <w:r w:rsidRPr="00500C9C">
        <w:rPr>
          <w:b/>
        </w:rPr>
        <w:t>(9) </w:t>
      </w:r>
      <w:r w:rsidRPr="00500C9C">
        <w:rPr>
          <w:rFonts w:cs="Helvetica Neue"/>
          <w:color w:val="262626"/>
        </w:rPr>
        <w:t>This Act ceases to apply</w:t>
      </w:r>
      <w:r w:rsidR="00A55E0C" w:rsidRPr="00500C9C">
        <w:rPr>
          <w:rFonts w:cs="Helvetica Neue"/>
          <w:color w:val="262626"/>
        </w:rPr>
        <w:t xml:space="preserve"> to the corporation on the date </w:t>
      </w:r>
      <w:r w:rsidRPr="00500C9C">
        <w:rPr>
          <w:rFonts w:cs="Helvetica Neue"/>
          <w:color w:val="262626"/>
        </w:rPr>
        <w:t>shown in the certificate of discontinuance.</w:t>
      </w:r>
    </w:p>
    <w:p w14:paraId="15ED512B" w14:textId="77777777" w:rsidR="00A55E0C" w:rsidRPr="00500C9C" w:rsidRDefault="00A55E0C" w:rsidP="00B025B1">
      <w:pPr>
        <w:widowControl w:val="0"/>
        <w:numPr>
          <w:ilvl w:val="0"/>
          <w:numId w:val="4"/>
        </w:numPr>
        <w:tabs>
          <w:tab w:val="left" w:pos="220"/>
          <w:tab w:val="left" w:pos="720"/>
        </w:tabs>
        <w:autoSpaceDE w:val="0"/>
        <w:autoSpaceDN w:val="0"/>
        <w:adjustRightInd w:val="0"/>
        <w:spacing w:line="240" w:lineRule="auto"/>
        <w:ind w:hanging="720"/>
        <w:contextualSpacing/>
        <w:rPr>
          <w:rFonts w:cs="Helvetica Neue"/>
          <w:color w:val="262626"/>
        </w:rPr>
      </w:pPr>
    </w:p>
    <w:p w14:paraId="2B4276F0" w14:textId="57273371" w:rsidR="00EC50D7" w:rsidRPr="00500C9C" w:rsidRDefault="00EC50D7" w:rsidP="00B025B1">
      <w:pPr>
        <w:widowControl w:val="0"/>
        <w:numPr>
          <w:ilvl w:val="0"/>
          <w:numId w:val="4"/>
        </w:numPr>
        <w:tabs>
          <w:tab w:val="left" w:pos="220"/>
          <w:tab w:val="left" w:pos="720"/>
        </w:tabs>
        <w:autoSpaceDE w:val="0"/>
        <w:autoSpaceDN w:val="0"/>
        <w:adjustRightInd w:val="0"/>
        <w:spacing w:line="240" w:lineRule="auto"/>
        <w:ind w:left="0" w:firstLine="0"/>
        <w:contextualSpacing/>
        <w:rPr>
          <w:rFonts w:cs="Helvetica Neue"/>
          <w:color w:val="262626"/>
        </w:rPr>
      </w:pPr>
      <w:r w:rsidRPr="00500C9C">
        <w:rPr>
          <w:b/>
        </w:rPr>
        <w:t>Prohibition</w:t>
      </w:r>
      <w:r w:rsidRPr="00500C9C">
        <w:rPr>
          <w:rFonts w:ascii="MS Mincho" w:eastAsia="MS Mincho" w:hAnsi="MS Mincho" w:cs="MS Mincho"/>
          <w:b/>
        </w:rPr>
        <w:t> </w:t>
      </w:r>
      <w:r w:rsidRPr="00500C9C">
        <w:rPr>
          <w:b/>
        </w:rPr>
        <w:t>(10) </w:t>
      </w:r>
      <w:r w:rsidRPr="00500C9C">
        <w:rPr>
          <w:rFonts w:cs="Helvetica Neue"/>
          <w:color w:val="262626"/>
        </w:rPr>
        <w:t>A corporation shall not be continued as a body corporate under the laws of another jurisdiction unless those laws provide in effect that</w:t>
      </w:r>
    </w:p>
    <w:p w14:paraId="2FD9AEBA" w14:textId="74276531" w:rsidR="00EC50D7" w:rsidRPr="00500C9C" w:rsidRDefault="00EC50D7" w:rsidP="00B025B1">
      <w:pPr>
        <w:widowControl w:val="0"/>
        <w:numPr>
          <w:ilvl w:val="1"/>
          <w:numId w:val="4"/>
        </w:numPr>
        <w:tabs>
          <w:tab w:val="left" w:pos="940"/>
          <w:tab w:val="left" w:pos="1440"/>
        </w:tabs>
        <w:autoSpaceDE w:val="0"/>
        <w:autoSpaceDN w:val="0"/>
        <w:adjustRightInd w:val="0"/>
        <w:spacing w:line="240" w:lineRule="auto"/>
        <w:ind w:left="0" w:firstLine="0"/>
        <w:contextualSpacing/>
        <w:rPr>
          <w:rFonts w:cs="Helvetica Neue"/>
          <w:color w:val="262626"/>
        </w:rPr>
      </w:pPr>
      <w:r w:rsidRPr="00500C9C">
        <w:rPr>
          <w:rFonts w:cs="Helvetica Neue"/>
          <w:b/>
          <w:bCs/>
          <w:color w:val="204163"/>
        </w:rPr>
        <w:t>(a)</w:t>
      </w:r>
      <w:r w:rsidRPr="00500C9C">
        <w:rPr>
          <w:rFonts w:cs="Helvetica Neue"/>
          <w:color w:val="262626"/>
        </w:rPr>
        <w:t> the property of the corporation continues to be the property of the body corporate;</w:t>
      </w:r>
    </w:p>
    <w:p w14:paraId="4D10F1BB" w14:textId="18766EE8" w:rsidR="00EC50D7" w:rsidRPr="00500C9C" w:rsidRDefault="00EC50D7" w:rsidP="007B3554">
      <w:pPr>
        <w:widowControl w:val="0"/>
        <w:tabs>
          <w:tab w:val="left" w:pos="940"/>
          <w:tab w:val="left" w:pos="1440"/>
        </w:tabs>
        <w:autoSpaceDE w:val="0"/>
        <w:autoSpaceDN w:val="0"/>
        <w:adjustRightInd w:val="0"/>
        <w:spacing w:line="240" w:lineRule="auto"/>
        <w:contextualSpacing/>
        <w:rPr>
          <w:rFonts w:cs="Helvetica Neue"/>
          <w:color w:val="262626"/>
        </w:rPr>
      </w:pPr>
      <w:r w:rsidRPr="00500C9C">
        <w:rPr>
          <w:rFonts w:cs="Helvetica Neue"/>
          <w:b/>
          <w:bCs/>
          <w:color w:val="204163"/>
        </w:rPr>
        <w:lastRenderedPageBreak/>
        <w:t>(b)</w:t>
      </w:r>
      <w:r w:rsidRPr="00500C9C">
        <w:rPr>
          <w:rFonts w:cs="Helvetica Neue"/>
          <w:color w:val="262626"/>
        </w:rPr>
        <w:t> the body corporate continues to be liable for the obligations of the corporation;</w:t>
      </w:r>
    </w:p>
    <w:p w14:paraId="1E167CCF" w14:textId="3DA9189F" w:rsidR="00EC50D7" w:rsidRPr="00500C9C" w:rsidRDefault="00EC50D7" w:rsidP="00B025B1">
      <w:pPr>
        <w:widowControl w:val="0"/>
        <w:numPr>
          <w:ilvl w:val="1"/>
          <w:numId w:val="4"/>
        </w:numPr>
        <w:tabs>
          <w:tab w:val="left" w:pos="940"/>
          <w:tab w:val="left" w:pos="1440"/>
        </w:tabs>
        <w:autoSpaceDE w:val="0"/>
        <w:autoSpaceDN w:val="0"/>
        <w:adjustRightInd w:val="0"/>
        <w:spacing w:line="240" w:lineRule="auto"/>
        <w:ind w:left="0" w:firstLine="0"/>
        <w:contextualSpacing/>
        <w:rPr>
          <w:rFonts w:cs="Helvetica Neue"/>
          <w:color w:val="262626"/>
        </w:rPr>
      </w:pPr>
      <w:r w:rsidRPr="00500C9C">
        <w:rPr>
          <w:rFonts w:cs="Helvetica Neue"/>
          <w:b/>
          <w:bCs/>
          <w:color w:val="204163"/>
        </w:rPr>
        <w:t>(c)</w:t>
      </w:r>
      <w:r w:rsidRPr="00500C9C">
        <w:rPr>
          <w:rFonts w:cs="Helvetica Neue"/>
          <w:color w:val="262626"/>
        </w:rPr>
        <w:t> an existing cause of action, claim or liability to prosecution is unaffected;</w:t>
      </w:r>
    </w:p>
    <w:p w14:paraId="5FBEDDED" w14:textId="12F0E77D" w:rsidR="00EC50D7" w:rsidRPr="00500C9C" w:rsidRDefault="00EC50D7" w:rsidP="00B025B1">
      <w:pPr>
        <w:widowControl w:val="0"/>
        <w:numPr>
          <w:ilvl w:val="1"/>
          <w:numId w:val="4"/>
        </w:numPr>
        <w:tabs>
          <w:tab w:val="left" w:pos="940"/>
          <w:tab w:val="left" w:pos="1440"/>
        </w:tabs>
        <w:autoSpaceDE w:val="0"/>
        <w:autoSpaceDN w:val="0"/>
        <w:adjustRightInd w:val="0"/>
        <w:spacing w:line="240" w:lineRule="auto"/>
        <w:ind w:left="0" w:firstLine="0"/>
        <w:contextualSpacing/>
        <w:rPr>
          <w:rFonts w:cs="Helvetica Neue"/>
          <w:color w:val="262626"/>
        </w:rPr>
      </w:pPr>
      <w:r w:rsidRPr="00500C9C">
        <w:rPr>
          <w:rFonts w:cs="Helvetica Neue"/>
          <w:b/>
          <w:bCs/>
          <w:color w:val="204163"/>
        </w:rPr>
        <w:t>(d)</w:t>
      </w:r>
      <w:r w:rsidRPr="00500C9C">
        <w:rPr>
          <w:rFonts w:cs="Helvetica Neue"/>
          <w:color w:val="262626"/>
        </w:rPr>
        <w:t> a civil, criminal or administrative action or proceeding pending by or against the corporation may be continued to be prosecuted by or against the body corporate; and</w:t>
      </w:r>
    </w:p>
    <w:p w14:paraId="7CC7C50C" w14:textId="35082F55" w:rsidR="004E3C66" w:rsidRPr="00500C9C" w:rsidRDefault="00EC50D7" w:rsidP="007B3554">
      <w:pPr>
        <w:spacing w:line="240" w:lineRule="auto"/>
        <w:contextualSpacing/>
        <w:rPr>
          <w:rFonts w:cs="Helvetica Neue"/>
          <w:color w:val="262626"/>
        </w:rPr>
      </w:pPr>
      <w:r w:rsidRPr="00500C9C">
        <w:rPr>
          <w:rFonts w:cs="Helvetica Neue"/>
          <w:b/>
          <w:bCs/>
          <w:color w:val="204163"/>
        </w:rPr>
        <w:t>(e)</w:t>
      </w:r>
      <w:r w:rsidRPr="00500C9C">
        <w:rPr>
          <w:rFonts w:cs="Helvetica Neue"/>
          <w:color w:val="262626"/>
        </w:rPr>
        <w:t> a conviction against, or ruling, order or judgment in favour of or against, the corporation may be enforced by or against the body corporate.</w:t>
      </w:r>
    </w:p>
    <w:p w14:paraId="006EFBD1" w14:textId="2E13D79F" w:rsidR="00B07104" w:rsidRPr="00500C9C" w:rsidRDefault="00B07104" w:rsidP="00DC518E">
      <w:pPr>
        <w:pStyle w:val="Heading2"/>
        <w:rPr>
          <w:rFonts w:eastAsia="Times New Roman"/>
          <w:sz w:val="20"/>
          <w:szCs w:val="20"/>
        </w:rPr>
      </w:pPr>
      <w:bookmarkStart w:id="78" w:name="_Toc480996591"/>
      <w:r w:rsidRPr="00500C9C">
        <w:rPr>
          <w:rFonts w:eastAsia="Times New Roman"/>
          <w:sz w:val="20"/>
          <w:szCs w:val="20"/>
        </w:rPr>
        <w:t>189 Borrowing Powers</w:t>
      </w:r>
      <w:bookmarkEnd w:id="78"/>
    </w:p>
    <w:p w14:paraId="59C76743" w14:textId="473BF6A5" w:rsidR="008202FC" w:rsidRPr="00500C9C" w:rsidRDefault="00B07104" w:rsidP="00B07104">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 xml:space="preserve">Extraordinary Sale, Lease or Exchange </w:t>
      </w:r>
      <w:r w:rsidR="008202FC" w:rsidRPr="00500C9C">
        <w:rPr>
          <w:rStyle w:val="lawlabel"/>
          <w:rFonts w:asciiTheme="minorHAnsi" w:hAnsiTheme="minorHAnsi"/>
          <w:b/>
          <w:bCs/>
          <w:color w:val="000000"/>
          <w:sz w:val="20"/>
          <w:szCs w:val="20"/>
        </w:rPr>
        <w:t>(3)</w:t>
      </w:r>
      <w:r w:rsidR="008202FC" w:rsidRPr="00500C9C">
        <w:rPr>
          <w:rFonts w:asciiTheme="minorHAnsi" w:hAnsiTheme="minorHAnsi"/>
          <w:color w:val="333333"/>
          <w:sz w:val="20"/>
          <w:szCs w:val="20"/>
        </w:rPr>
        <w:t> A sale, lease or exchange of all or substantially all the property of a corporation other than in the ordinary course of business of the corporation requires the approval of the shareholders in accordance with subsections (4) to (8).</w:t>
      </w:r>
    </w:p>
    <w:p w14:paraId="68A8E8EB" w14:textId="627205DC" w:rsidR="008202FC" w:rsidRPr="00500C9C" w:rsidRDefault="00B07104" w:rsidP="00B07104">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 xml:space="preserve">Notice of Meeting </w:t>
      </w:r>
      <w:r w:rsidR="008202FC" w:rsidRPr="00500C9C">
        <w:rPr>
          <w:rStyle w:val="lawlabel"/>
          <w:rFonts w:asciiTheme="minorHAnsi" w:hAnsiTheme="minorHAnsi"/>
          <w:b/>
          <w:bCs/>
          <w:color w:val="000000"/>
          <w:sz w:val="20"/>
          <w:szCs w:val="20"/>
        </w:rPr>
        <w:t>(4)</w:t>
      </w:r>
      <w:r w:rsidR="008202FC" w:rsidRPr="00500C9C">
        <w:rPr>
          <w:rFonts w:asciiTheme="minorHAnsi" w:hAnsiTheme="minorHAnsi"/>
          <w:color w:val="333333"/>
          <w:sz w:val="20"/>
          <w:szCs w:val="20"/>
        </w:rPr>
        <w:t> A notice of a meeting of shareholders complying with section 135 shall be sent in accordance with that section to each shareholder and shall</w:t>
      </w:r>
    </w:p>
    <w:p w14:paraId="32FC808C" w14:textId="77777777" w:rsidR="008202FC" w:rsidRPr="00500C9C" w:rsidRDefault="008202FC" w:rsidP="00B07104">
      <w:pPr>
        <w:pStyle w:val="paragraph"/>
        <w:spacing w:before="168" w:beforeAutospacing="0" w:after="120" w:afterAutospacing="0"/>
        <w:ind w:left="720"/>
        <w:rPr>
          <w:rFonts w:asciiTheme="minorHAnsi" w:hAnsiTheme="minorHAnsi"/>
          <w:color w:val="333333"/>
          <w:sz w:val="20"/>
          <w:szCs w:val="20"/>
        </w:rPr>
      </w:pPr>
      <w:r w:rsidRPr="00500C9C">
        <w:rPr>
          <w:rStyle w:val="lawlabel"/>
          <w:rFonts w:asciiTheme="minorHAnsi" w:hAnsiTheme="minorHAnsi"/>
          <w:b/>
          <w:bCs/>
          <w:color w:val="000000"/>
          <w:sz w:val="20"/>
          <w:szCs w:val="20"/>
        </w:rPr>
        <w:t>(a)</w:t>
      </w:r>
      <w:r w:rsidRPr="00500C9C">
        <w:rPr>
          <w:rFonts w:asciiTheme="minorHAnsi" w:hAnsiTheme="minorHAnsi"/>
          <w:color w:val="333333"/>
          <w:sz w:val="20"/>
          <w:szCs w:val="20"/>
        </w:rPr>
        <w:t> include or be accompanied by a copy or summary of the agreement of sale, lease or exchange; and</w:t>
      </w:r>
    </w:p>
    <w:p w14:paraId="1BDC5A65" w14:textId="77777777" w:rsidR="008202FC" w:rsidRPr="00500C9C" w:rsidRDefault="008202FC" w:rsidP="00B07104">
      <w:pPr>
        <w:pStyle w:val="paragraph"/>
        <w:spacing w:before="168" w:beforeAutospacing="0" w:after="120" w:afterAutospacing="0"/>
        <w:ind w:left="720"/>
        <w:rPr>
          <w:rFonts w:asciiTheme="minorHAnsi" w:hAnsiTheme="minorHAnsi"/>
          <w:color w:val="333333"/>
          <w:sz w:val="20"/>
          <w:szCs w:val="20"/>
        </w:rPr>
      </w:pPr>
      <w:r w:rsidRPr="00500C9C">
        <w:rPr>
          <w:rStyle w:val="lawlabel"/>
          <w:rFonts w:asciiTheme="minorHAnsi" w:hAnsiTheme="minorHAnsi"/>
          <w:b/>
          <w:bCs/>
          <w:color w:val="000000"/>
          <w:sz w:val="20"/>
          <w:szCs w:val="20"/>
        </w:rPr>
        <w:t>(b)</w:t>
      </w:r>
      <w:r w:rsidRPr="00500C9C">
        <w:rPr>
          <w:rFonts w:asciiTheme="minorHAnsi" w:hAnsiTheme="minorHAnsi"/>
          <w:color w:val="333333"/>
          <w:sz w:val="20"/>
          <w:szCs w:val="20"/>
        </w:rPr>
        <w:t> state that a dissenting shareholder is entitled to be paid the fair value of their shares in accordance with section 190, but failure to make that statement does not invalidate a sale, lease or exchange referred to in subsection (3).</w:t>
      </w:r>
    </w:p>
    <w:p w14:paraId="31D78A95" w14:textId="2503A1DF" w:rsidR="008202FC" w:rsidRPr="00500C9C" w:rsidRDefault="00B07104" w:rsidP="00B07104">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 xml:space="preserve">Shareholder Approval </w:t>
      </w:r>
      <w:r w:rsidR="008202FC" w:rsidRPr="00500C9C">
        <w:rPr>
          <w:rStyle w:val="lawlabel"/>
          <w:rFonts w:asciiTheme="minorHAnsi" w:hAnsiTheme="minorHAnsi"/>
          <w:b/>
          <w:bCs/>
          <w:color w:val="000000"/>
          <w:sz w:val="20"/>
          <w:szCs w:val="20"/>
        </w:rPr>
        <w:t>(5)</w:t>
      </w:r>
      <w:r w:rsidR="008202FC" w:rsidRPr="00500C9C">
        <w:rPr>
          <w:rFonts w:asciiTheme="minorHAnsi" w:hAnsiTheme="minorHAnsi"/>
          <w:color w:val="333333"/>
          <w:sz w:val="20"/>
          <w:szCs w:val="20"/>
        </w:rPr>
        <w:t> At the meeting referred to in subsection (4), the shareholders may authorize the sale, lease or exchange and may fix or authorize the directors to fix any of the terms and conditions thereof.</w:t>
      </w:r>
    </w:p>
    <w:p w14:paraId="34EC49C0" w14:textId="7EBAE599" w:rsidR="008202FC" w:rsidRPr="00500C9C" w:rsidRDefault="00B07104" w:rsidP="00B07104">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 xml:space="preserve">Right to Vote </w:t>
      </w:r>
      <w:r w:rsidR="008202FC" w:rsidRPr="00500C9C">
        <w:rPr>
          <w:rStyle w:val="lawlabel"/>
          <w:rFonts w:asciiTheme="minorHAnsi" w:hAnsiTheme="minorHAnsi"/>
          <w:b/>
          <w:bCs/>
          <w:color w:val="000000"/>
          <w:sz w:val="20"/>
          <w:szCs w:val="20"/>
        </w:rPr>
        <w:t>(6)</w:t>
      </w:r>
      <w:r w:rsidR="008202FC" w:rsidRPr="00500C9C">
        <w:rPr>
          <w:rFonts w:asciiTheme="minorHAnsi" w:hAnsiTheme="minorHAnsi"/>
          <w:color w:val="333333"/>
          <w:sz w:val="20"/>
          <w:szCs w:val="20"/>
        </w:rPr>
        <w:t> Each share of the corporation carries the right to vote in respect of a sale, lease or exchange referred to in subsection (3) whether or not it otherwise carries the right to vote.</w:t>
      </w:r>
    </w:p>
    <w:p w14:paraId="1B9D19AC" w14:textId="1765B617" w:rsidR="008202FC" w:rsidRPr="00500C9C" w:rsidRDefault="00B07104" w:rsidP="00B07104">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 xml:space="preserve">Class Vote </w:t>
      </w:r>
      <w:r w:rsidR="008202FC" w:rsidRPr="00500C9C">
        <w:rPr>
          <w:rStyle w:val="lawlabel"/>
          <w:rFonts w:asciiTheme="minorHAnsi" w:hAnsiTheme="minorHAnsi"/>
          <w:b/>
          <w:bCs/>
          <w:color w:val="000000"/>
          <w:sz w:val="20"/>
          <w:szCs w:val="20"/>
        </w:rPr>
        <w:t>(7)</w:t>
      </w:r>
      <w:r w:rsidR="008202FC" w:rsidRPr="00500C9C">
        <w:rPr>
          <w:rFonts w:asciiTheme="minorHAnsi" w:hAnsiTheme="minorHAnsi"/>
          <w:color w:val="333333"/>
          <w:sz w:val="20"/>
          <w:szCs w:val="20"/>
        </w:rPr>
        <w:t> The holders of shares of a class or series of shares of the corporation are entitled to vote separately as a class or series in respect of a sale, lease or exchange referred to in subsection (3) only if such class or series is affected by the sale, lease or exchange in a manner different from the shares of another class or series.</w:t>
      </w:r>
    </w:p>
    <w:p w14:paraId="7E488C89" w14:textId="34DE6FCC" w:rsidR="008202FC" w:rsidRPr="00500C9C" w:rsidRDefault="00B84A36" w:rsidP="00B84A36">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 xml:space="preserve">Shareholder Approval </w:t>
      </w:r>
      <w:r w:rsidR="008202FC" w:rsidRPr="00500C9C">
        <w:rPr>
          <w:rStyle w:val="lawlabel"/>
          <w:rFonts w:asciiTheme="minorHAnsi" w:hAnsiTheme="minorHAnsi"/>
          <w:b/>
          <w:bCs/>
          <w:color w:val="000000"/>
          <w:sz w:val="20"/>
          <w:szCs w:val="20"/>
        </w:rPr>
        <w:t>(8)</w:t>
      </w:r>
      <w:r w:rsidR="008202FC" w:rsidRPr="00500C9C">
        <w:rPr>
          <w:rFonts w:asciiTheme="minorHAnsi" w:hAnsiTheme="minorHAnsi"/>
          <w:color w:val="333333"/>
          <w:sz w:val="20"/>
          <w:szCs w:val="20"/>
        </w:rPr>
        <w:t> A sale, lease or exchange referred to in subsection (3) is adopted when the holders of each class or series entitled to vote thereon have approved of the sale, lease or exchange by a special resolution.</w:t>
      </w:r>
    </w:p>
    <w:p w14:paraId="54E596BF" w14:textId="0C1E7A44" w:rsidR="00B84A36" w:rsidRPr="00500C9C" w:rsidRDefault="00611002" w:rsidP="00452B97">
      <w:pPr>
        <w:pStyle w:val="Heading2"/>
        <w:rPr>
          <w:rFonts w:eastAsia="Times New Roman"/>
          <w:sz w:val="20"/>
          <w:szCs w:val="20"/>
        </w:rPr>
      </w:pPr>
      <w:r w:rsidRPr="00500C9C">
        <w:rPr>
          <w:rFonts w:eastAsia="Times New Roman"/>
          <w:sz w:val="20"/>
          <w:szCs w:val="20"/>
        </w:rPr>
        <w:t xml:space="preserve"> </w:t>
      </w:r>
      <w:bookmarkStart w:id="79" w:name="_Toc480996592"/>
      <w:r w:rsidR="00452B97" w:rsidRPr="00500C9C">
        <w:rPr>
          <w:rFonts w:eastAsia="Times New Roman"/>
          <w:sz w:val="20"/>
          <w:szCs w:val="20"/>
        </w:rPr>
        <w:t xml:space="preserve">211 </w:t>
      </w:r>
      <w:r w:rsidR="00B84A36" w:rsidRPr="00500C9C">
        <w:rPr>
          <w:rFonts w:eastAsia="Times New Roman"/>
          <w:sz w:val="20"/>
          <w:szCs w:val="20"/>
        </w:rPr>
        <w:t>Proposing liquidation and dissolution</w:t>
      </w:r>
      <w:bookmarkEnd w:id="79"/>
    </w:p>
    <w:p w14:paraId="34D22A16" w14:textId="13CC1345" w:rsidR="00B84A36" w:rsidRPr="00500C9C" w:rsidRDefault="00B84A36" w:rsidP="00D670DC">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(1)</w:t>
      </w:r>
      <w:r w:rsidRPr="00500C9C">
        <w:rPr>
          <w:rFonts w:asciiTheme="minorHAnsi" w:hAnsiTheme="minorHAnsi"/>
          <w:color w:val="333333"/>
          <w:sz w:val="20"/>
          <w:szCs w:val="20"/>
        </w:rPr>
        <w:t> The directors may propose, or a shareholder who is entitled to vote at an annual meeting of shareholders may, in accordance with section 137, make a proposal for, the voluntary liquidation and dissolution of a corporation.</w:t>
      </w:r>
    </w:p>
    <w:p w14:paraId="01938402" w14:textId="77777777" w:rsidR="00D670DC" w:rsidRPr="00500C9C" w:rsidRDefault="00D670DC" w:rsidP="00D670DC">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 xml:space="preserve">Notice of Meeting </w:t>
      </w:r>
      <w:r w:rsidR="00B84A36" w:rsidRPr="00500C9C">
        <w:rPr>
          <w:rStyle w:val="lawlabel"/>
          <w:rFonts w:asciiTheme="minorHAnsi" w:hAnsiTheme="minorHAnsi"/>
          <w:b/>
          <w:bCs/>
          <w:color w:val="000000"/>
          <w:sz w:val="20"/>
          <w:szCs w:val="20"/>
        </w:rPr>
        <w:t>(2)</w:t>
      </w:r>
      <w:r w:rsidR="00B84A36" w:rsidRPr="00500C9C">
        <w:rPr>
          <w:rFonts w:asciiTheme="minorHAnsi" w:hAnsiTheme="minorHAnsi"/>
          <w:color w:val="333333"/>
          <w:sz w:val="20"/>
          <w:szCs w:val="20"/>
        </w:rPr>
        <w:t> Notice of any meeting of shareholders at which voluntary liquidation and dissolution is to be proposed shall set out the terms thereof.</w:t>
      </w:r>
    </w:p>
    <w:p w14:paraId="339E575B" w14:textId="133BE06D" w:rsidR="004E3C66" w:rsidRDefault="00D670DC" w:rsidP="00D670DC">
      <w:pPr>
        <w:pStyle w:val="subsection"/>
        <w:spacing w:before="168" w:beforeAutospacing="0" w:after="120" w:afterAutospacing="0"/>
        <w:rPr>
          <w:rFonts w:asciiTheme="minorHAnsi" w:hAnsiTheme="minorHAnsi"/>
          <w:color w:val="333333"/>
          <w:sz w:val="20"/>
          <w:szCs w:val="20"/>
        </w:rPr>
      </w:pPr>
      <w:r w:rsidRPr="00500C9C">
        <w:rPr>
          <w:rStyle w:val="lawlabel"/>
          <w:rFonts w:asciiTheme="minorHAnsi" w:hAnsiTheme="minorHAnsi"/>
          <w:b/>
          <w:bCs/>
          <w:color w:val="000000"/>
          <w:sz w:val="20"/>
          <w:szCs w:val="20"/>
        </w:rPr>
        <w:t xml:space="preserve">Shareholders resolution </w:t>
      </w:r>
      <w:r w:rsidR="00B84A36" w:rsidRPr="00500C9C">
        <w:rPr>
          <w:rStyle w:val="lawlabel"/>
          <w:rFonts w:asciiTheme="minorHAnsi" w:hAnsiTheme="minorHAnsi"/>
          <w:b/>
          <w:bCs/>
          <w:color w:val="000000"/>
          <w:sz w:val="20"/>
          <w:szCs w:val="20"/>
        </w:rPr>
        <w:t>(3)</w:t>
      </w:r>
      <w:r w:rsidR="00B84A36" w:rsidRPr="00500C9C">
        <w:rPr>
          <w:rFonts w:asciiTheme="minorHAnsi" w:hAnsiTheme="minorHAnsi"/>
          <w:color w:val="333333"/>
          <w:sz w:val="20"/>
          <w:szCs w:val="20"/>
        </w:rPr>
        <w:t> A corporation may liquidate and dissolve by special resolution of the shareholders or, where the corporation has issued more than one class of shares, by special resolutions of the holders of each class whether or not they are otherwise entitled to vote.</w:t>
      </w:r>
    </w:p>
    <w:p w14:paraId="0280E183" w14:textId="50B142AA" w:rsidR="00E84078" w:rsidRPr="00534046" w:rsidRDefault="00E84078" w:rsidP="007607C9">
      <w:pPr>
        <w:pStyle w:val="Heading1"/>
      </w:pPr>
      <w:bookmarkStart w:id="80" w:name="_Toc480996593"/>
      <w:bookmarkStart w:id="81" w:name="_GoBack"/>
      <w:bookmarkEnd w:id="81"/>
      <w:r w:rsidRPr="00534046">
        <w:rPr>
          <w:rStyle w:val="sectionlabel"/>
          <w:color w:val="000000"/>
          <w:sz w:val="20"/>
          <w:szCs w:val="20"/>
        </w:rPr>
        <w:t>238</w:t>
      </w:r>
      <w:r w:rsidRPr="00534046">
        <w:t> Remedies, Offences, Punishment: Definitions</w:t>
      </w:r>
      <w:bookmarkEnd w:id="80"/>
    </w:p>
    <w:p w14:paraId="25582181" w14:textId="77777777" w:rsidR="00E84078" w:rsidRPr="00534046" w:rsidRDefault="00E84078" w:rsidP="00E84078">
      <w:pPr>
        <w:pStyle w:val="definition"/>
        <w:spacing w:before="120" w:beforeAutospacing="0" w:after="173" w:afterAutospacing="0"/>
        <w:rPr>
          <w:rFonts w:asciiTheme="minorHAnsi" w:hAnsiTheme="minorHAnsi"/>
          <w:color w:val="333333"/>
          <w:sz w:val="20"/>
          <w:szCs w:val="20"/>
        </w:rPr>
      </w:pPr>
      <w:r w:rsidRPr="00534046">
        <w:rPr>
          <w:rStyle w:val="HTMLDefinition"/>
          <w:rFonts w:asciiTheme="minorHAnsi" w:hAnsiTheme="minorHAnsi"/>
          <w:b/>
          <w:bCs/>
          <w:color w:val="333333"/>
          <w:sz w:val="20"/>
          <w:szCs w:val="20"/>
        </w:rPr>
        <w:t>action</w:t>
      </w:r>
      <w:r w:rsidRPr="00534046">
        <w:rPr>
          <w:rStyle w:val="apple-converted-space"/>
          <w:rFonts w:asciiTheme="minorHAnsi" w:hAnsiTheme="minorHAnsi"/>
          <w:color w:val="333333"/>
          <w:sz w:val="20"/>
          <w:szCs w:val="20"/>
        </w:rPr>
        <w:t> </w:t>
      </w:r>
      <w:r w:rsidRPr="00534046">
        <w:rPr>
          <w:rFonts w:asciiTheme="minorHAnsi" w:hAnsiTheme="minorHAnsi"/>
          <w:color w:val="333333"/>
          <w:sz w:val="20"/>
          <w:szCs w:val="20"/>
        </w:rPr>
        <w:t>means an action under this Act; (</w:t>
      </w:r>
      <w:r w:rsidRPr="00534046">
        <w:rPr>
          <w:rStyle w:val="definedtermlink"/>
          <w:rFonts w:asciiTheme="minorHAnsi" w:hAnsiTheme="minorHAnsi"/>
          <w:i/>
          <w:iCs/>
          <w:color w:val="333333"/>
          <w:sz w:val="20"/>
          <w:szCs w:val="20"/>
          <w:lang w:val="fr-FR"/>
        </w:rPr>
        <w:t>action</w:t>
      </w:r>
      <w:r w:rsidRPr="00534046">
        <w:rPr>
          <w:rFonts w:asciiTheme="minorHAnsi" w:hAnsiTheme="minorHAnsi"/>
          <w:color w:val="333333"/>
          <w:sz w:val="20"/>
          <w:szCs w:val="20"/>
        </w:rPr>
        <w:t>)</w:t>
      </w:r>
    </w:p>
    <w:p w14:paraId="410A0D36" w14:textId="77777777" w:rsidR="00E84078" w:rsidRPr="00534046" w:rsidRDefault="00E84078" w:rsidP="00E84078">
      <w:pPr>
        <w:pStyle w:val="definition"/>
        <w:spacing w:before="120" w:beforeAutospacing="0" w:after="173" w:afterAutospacing="0"/>
        <w:rPr>
          <w:rFonts w:asciiTheme="minorHAnsi" w:hAnsiTheme="minorHAnsi"/>
          <w:color w:val="333333"/>
          <w:sz w:val="20"/>
          <w:szCs w:val="20"/>
        </w:rPr>
      </w:pPr>
      <w:r w:rsidRPr="00534046">
        <w:rPr>
          <w:rStyle w:val="HTMLDefinition"/>
          <w:rFonts w:asciiTheme="minorHAnsi" w:hAnsiTheme="minorHAnsi"/>
          <w:b/>
          <w:bCs/>
          <w:color w:val="333333"/>
          <w:sz w:val="20"/>
          <w:szCs w:val="20"/>
        </w:rPr>
        <w:t>complainant</w:t>
      </w:r>
      <w:r w:rsidRPr="00534046">
        <w:rPr>
          <w:rStyle w:val="apple-converted-space"/>
          <w:rFonts w:asciiTheme="minorHAnsi" w:hAnsiTheme="minorHAnsi"/>
          <w:color w:val="333333"/>
          <w:sz w:val="20"/>
          <w:szCs w:val="20"/>
        </w:rPr>
        <w:t> </w:t>
      </w:r>
      <w:r w:rsidRPr="00534046">
        <w:rPr>
          <w:rFonts w:asciiTheme="minorHAnsi" w:hAnsiTheme="minorHAnsi"/>
          <w:color w:val="333333"/>
          <w:sz w:val="20"/>
          <w:szCs w:val="20"/>
        </w:rPr>
        <w:t>means</w:t>
      </w:r>
    </w:p>
    <w:p w14:paraId="39A995B4" w14:textId="77777777" w:rsidR="00E84078" w:rsidRPr="00534046" w:rsidRDefault="00E84078" w:rsidP="00E84078">
      <w:pPr>
        <w:pStyle w:val="paragraph"/>
        <w:spacing w:before="168" w:beforeAutospacing="0" w:after="120" w:afterAutospacing="0"/>
        <w:rPr>
          <w:rFonts w:asciiTheme="minorHAnsi" w:hAnsiTheme="minorHAnsi"/>
          <w:color w:val="333333"/>
          <w:sz w:val="20"/>
          <w:szCs w:val="20"/>
        </w:rPr>
      </w:pPr>
      <w:r w:rsidRPr="00534046">
        <w:rPr>
          <w:rStyle w:val="lawlabel"/>
          <w:rFonts w:asciiTheme="minorHAnsi" w:hAnsiTheme="minorHAnsi"/>
          <w:b/>
          <w:bCs/>
          <w:color w:val="000000"/>
          <w:sz w:val="20"/>
          <w:szCs w:val="20"/>
        </w:rPr>
        <w:lastRenderedPageBreak/>
        <w:t>(a)</w:t>
      </w:r>
      <w:r w:rsidRPr="00534046">
        <w:rPr>
          <w:rFonts w:asciiTheme="minorHAnsi" w:hAnsiTheme="minorHAnsi"/>
          <w:color w:val="333333"/>
          <w:sz w:val="20"/>
          <w:szCs w:val="20"/>
        </w:rPr>
        <w:t> a registered holder or beneficial owner, and a former registered holder or beneficial owner, of a security of a corporation or any of its affiliates,</w:t>
      </w:r>
    </w:p>
    <w:p w14:paraId="39E0E000" w14:textId="77777777" w:rsidR="00E84078" w:rsidRPr="00534046" w:rsidRDefault="00E84078" w:rsidP="00E84078">
      <w:pPr>
        <w:pStyle w:val="paragraph"/>
        <w:spacing w:before="168" w:beforeAutospacing="0" w:after="120" w:afterAutospacing="0"/>
        <w:rPr>
          <w:rFonts w:asciiTheme="minorHAnsi" w:hAnsiTheme="minorHAnsi"/>
          <w:color w:val="333333"/>
          <w:sz w:val="20"/>
          <w:szCs w:val="20"/>
        </w:rPr>
      </w:pPr>
      <w:r w:rsidRPr="00534046">
        <w:rPr>
          <w:rStyle w:val="lawlabel"/>
          <w:rFonts w:asciiTheme="minorHAnsi" w:hAnsiTheme="minorHAnsi"/>
          <w:b/>
          <w:bCs/>
          <w:color w:val="000000"/>
          <w:sz w:val="20"/>
          <w:szCs w:val="20"/>
        </w:rPr>
        <w:t>(b)</w:t>
      </w:r>
      <w:r w:rsidRPr="00534046">
        <w:rPr>
          <w:rFonts w:asciiTheme="minorHAnsi" w:hAnsiTheme="minorHAnsi"/>
          <w:color w:val="333333"/>
          <w:sz w:val="20"/>
          <w:szCs w:val="20"/>
        </w:rPr>
        <w:t> a director or an officer or a former director or officer of a corporation or any of its affiliates,</w:t>
      </w:r>
    </w:p>
    <w:p w14:paraId="02FE3007" w14:textId="77777777" w:rsidR="00E84078" w:rsidRPr="00534046" w:rsidRDefault="00E84078" w:rsidP="00E84078">
      <w:pPr>
        <w:pStyle w:val="paragraph"/>
        <w:spacing w:before="168" w:beforeAutospacing="0" w:after="120" w:afterAutospacing="0"/>
        <w:rPr>
          <w:rFonts w:asciiTheme="minorHAnsi" w:hAnsiTheme="minorHAnsi"/>
          <w:color w:val="333333"/>
          <w:sz w:val="20"/>
          <w:szCs w:val="20"/>
        </w:rPr>
      </w:pPr>
      <w:r w:rsidRPr="00534046">
        <w:rPr>
          <w:rStyle w:val="lawlabel"/>
          <w:rFonts w:asciiTheme="minorHAnsi" w:hAnsiTheme="minorHAnsi"/>
          <w:b/>
          <w:bCs/>
          <w:color w:val="000000"/>
          <w:sz w:val="20"/>
          <w:szCs w:val="20"/>
        </w:rPr>
        <w:t>(c)</w:t>
      </w:r>
      <w:r w:rsidRPr="00534046">
        <w:rPr>
          <w:rFonts w:asciiTheme="minorHAnsi" w:hAnsiTheme="minorHAnsi"/>
          <w:color w:val="333333"/>
          <w:sz w:val="20"/>
          <w:szCs w:val="20"/>
        </w:rPr>
        <w:t> the Director, or</w:t>
      </w:r>
    </w:p>
    <w:p w14:paraId="6C852FB7" w14:textId="75C0A589" w:rsidR="00E84078" w:rsidRPr="00534046" w:rsidRDefault="00E84078" w:rsidP="00E84078">
      <w:pPr>
        <w:pStyle w:val="paragraph"/>
        <w:spacing w:before="168" w:beforeAutospacing="0" w:after="120" w:afterAutospacing="0"/>
        <w:rPr>
          <w:rFonts w:asciiTheme="minorHAnsi" w:hAnsiTheme="minorHAnsi"/>
          <w:color w:val="333333"/>
          <w:sz w:val="20"/>
          <w:szCs w:val="20"/>
        </w:rPr>
      </w:pPr>
      <w:r w:rsidRPr="00534046">
        <w:rPr>
          <w:rStyle w:val="lawlabel"/>
          <w:rFonts w:asciiTheme="minorHAnsi" w:hAnsiTheme="minorHAnsi"/>
          <w:b/>
          <w:bCs/>
          <w:color w:val="000000"/>
          <w:sz w:val="20"/>
          <w:szCs w:val="20"/>
        </w:rPr>
        <w:t>(d)</w:t>
      </w:r>
      <w:r w:rsidRPr="00534046">
        <w:rPr>
          <w:rFonts w:asciiTheme="minorHAnsi" w:hAnsiTheme="minorHAnsi"/>
          <w:color w:val="333333"/>
          <w:sz w:val="20"/>
          <w:szCs w:val="20"/>
        </w:rPr>
        <w:t xml:space="preserve"> any other person who, in the discretion of a court, is a proper person to make an application under this Part. </w:t>
      </w:r>
    </w:p>
    <w:p w14:paraId="48AE2B0E" w14:textId="312502B6" w:rsidR="00E84078" w:rsidRPr="00534046" w:rsidRDefault="00E84078" w:rsidP="00E84078">
      <w:pPr>
        <w:pStyle w:val="Heading2"/>
        <w:rPr>
          <w:rFonts w:eastAsia="Times New Roman"/>
          <w:sz w:val="20"/>
          <w:szCs w:val="20"/>
        </w:rPr>
      </w:pPr>
      <w:bookmarkStart w:id="82" w:name="_Toc480996594"/>
      <w:r w:rsidRPr="00534046">
        <w:rPr>
          <w:rStyle w:val="sectionlabel"/>
          <w:bCs/>
          <w:color w:val="000000"/>
          <w:sz w:val="20"/>
          <w:szCs w:val="20"/>
        </w:rPr>
        <w:t>239</w:t>
      </w:r>
      <w:r w:rsidRPr="00534046">
        <w:rPr>
          <w:sz w:val="20"/>
          <w:szCs w:val="20"/>
        </w:rPr>
        <w:t> </w:t>
      </w:r>
      <w:r w:rsidRPr="00534046">
        <w:rPr>
          <w:rStyle w:val="lawlabel"/>
          <w:bCs/>
          <w:color w:val="000000"/>
          <w:sz w:val="20"/>
          <w:szCs w:val="20"/>
        </w:rPr>
        <w:t>(1)</w:t>
      </w:r>
      <w:r w:rsidRPr="00534046">
        <w:rPr>
          <w:sz w:val="20"/>
          <w:szCs w:val="20"/>
        </w:rPr>
        <w:t> </w:t>
      </w:r>
      <w:r w:rsidRPr="00534046">
        <w:rPr>
          <w:rFonts w:eastAsia="Times New Roman"/>
          <w:sz w:val="20"/>
          <w:szCs w:val="20"/>
        </w:rPr>
        <w:t>Commencing derivative action</w:t>
      </w:r>
      <w:bookmarkEnd w:id="82"/>
    </w:p>
    <w:p w14:paraId="5CB68EA0" w14:textId="2C7396A5" w:rsidR="00E84078" w:rsidRPr="00534046" w:rsidRDefault="00E84078" w:rsidP="00E84078">
      <w:pPr>
        <w:pStyle w:val="subsection"/>
        <w:spacing w:before="168" w:beforeAutospacing="0" w:after="120" w:afterAutospacing="0"/>
        <w:rPr>
          <w:rFonts w:asciiTheme="minorHAnsi" w:hAnsiTheme="minorHAnsi"/>
          <w:color w:val="333333"/>
          <w:sz w:val="20"/>
          <w:szCs w:val="20"/>
        </w:rPr>
      </w:pPr>
      <w:r w:rsidRPr="00534046">
        <w:rPr>
          <w:rFonts w:asciiTheme="minorHAnsi" w:hAnsiTheme="minorHAnsi"/>
          <w:color w:val="333333"/>
          <w:sz w:val="20"/>
          <w:szCs w:val="20"/>
        </w:rPr>
        <w:t>Subject to subsection (2), a complainant may apply to a court for leave to bring an action in the name and on behalf of a corporation or any of its subsidiaries, or intervene in an action to which any such body corporate is a party, for the purpose of prosecuting, defending or discontinuing the action on behalf of the body corporate.</w:t>
      </w:r>
    </w:p>
    <w:p w14:paraId="77A1E5C3" w14:textId="36DB2C3F" w:rsidR="00E84078" w:rsidRPr="00534046" w:rsidRDefault="00E84078" w:rsidP="00E84078">
      <w:pPr>
        <w:pStyle w:val="subsection"/>
        <w:spacing w:before="168" w:beforeAutospacing="0" w:after="120" w:afterAutospacing="0"/>
        <w:rPr>
          <w:rFonts w:asciiTheme="minorHAnsi" w:hAnsiTheme="minorHAnsi"/>
          <w:color w:val="333333"/>
          <w:sz w:val="20"/>
          <w:szCs w:val="20"/>
        </w:rPr>
      </w:pPr>
      <w:r w:rsidRPr="00534046">
        <w:rPr>
          <w:rStyle w:val="lawlabel"/>
          <w:rFonts w:asciiTheme="minorHAnsi" w:hAnsiTheme="minorHAnsi"/>
          <w:b/>
          <w:bCs/>
          <w:color w:val="000000"/>
          <w:sz w:val="20"/>
          <w:szCs w:val="20"/>
        </w:rPr>
        <w:t>(2)</w:t>
      </w:r>
      <w:r w:rsidRPr="00534046">
        <w:rPr>
          <w:rFonts w:asciiTheme="minorHAnsi" w:hAnsiTheme="minorHAnsi"/>
          <w:color w:val="333333"/>
          <w:sz w:val="20"/>
          <w:szCs w:val="20"/>
        </w:rPr>
        <w:t> </w:t>
      </w:r>
      <w:r w:rsidRPr="007607C9">
        <w:rPr>
          <w:rFonts w:asciiTheme="minorHAnsi" w:hAnsiTheme="minorHAnsi"/>
          <w:color w:val="333333"/>
          <w:sz w:val="20"/>
          <w:szCs w:val="20"/>
          <w:u w:val="single"/>
        </w:rPr>
        <w:t>No action may be brought</w:t>
      </w:r>
      <w:r w:rsidRPr="00534046">
        <w:rPr>
          <w:rFonts w:asciiTheme="minorHAnsi" w:hAnsiTheme="minorHAnsi"/>
          <w:color w:val="333333"/>
          <w:sz w:val="20"/>
          <w:szCs w:val="20"/>
        </w:rPr>
        <w:t xml:space="preserve"> and no intervention in an action may be made under subsection (1) </w:t>
      </w:r>
      <w:r w:rsidRPr="007607C9">
        <w:rPr>
          <w:rFonts w:asciiTheme="minorHAnsi" w:hAnsiTheme="minorHAnsi"/>
          <w:color w:val="333333"/>
          <w:sz w:val="20"/>
          <w:szCs w:val="20"/>
          <w:u w:val="single"/>
        </w:rPr>
        <w:t>unless the court is satisfied</w:t>
      </w:r>
      <w:r w:rsidRPr="00534046">
        <w:rPr>
          <w:rFonts w:asciiTheme="minorHAnsi" w:hAnsiTheme="minorHAnsi"/>
          <w:color w:val="333333"/>
          <w:sz w:val="20"/>
          <w:szCs w:val="20"/>
        </w:rPr>
        <w:t xml:space="preserve"> that</w:t>
      </w:r>
    </w:p>
    <w:p w14:paraId="18F8744F" w14:textId="77777777" w:rsidR="00E84078" w:rsidRPr="00534046" w:rsidRDefault="00E84078" w:rsidP="00E84078">
      <w:pPr>
        <w:pStyle w:val="paragraph"/>
        <w:spacing w:before="168" w:beforeAutospacing="0" w:after="120" w:afterAutospacing="0"/>
        <w:ind w:left="720"/>
        <w:rPr>
          <w:rFonts w:asciiTheme="minorHAnsi" w:hAnsiTheme="minorHAnsi"/>
          <w:color w:val="333333"/>
          <w:sz w:val="20"/>
          <w:szCs w:val="20"/>
        </w:rPr>
      </w:pPr>
      <w:r w:rsidRPr="00534046">
        <w:rPr>
          <w:rStyle w:val="lawlabel"/>
          <w:rFonts w:asciiTheme="minorHAnsi" w:hAnsiTheme="minorHAnsi"/>
          <w:b/>
          <w:bCs/>
          <w:color w:val="000000"/>
          <w:sz w:val="20"/>
          <w:szCs w:val="20"/>
        </w:rPr>
        <w:t>(a)</w:t>
      </w:r>
      <w:r w:rsidRPr="00534046">
        <w:rPr>
          <w:rFonts w:asciiTheme="minorHAnsi" w:hAnsiTheme="minorHAnsi"/>
          <w:color w:val="333333"/>
          <w:sz w:val="20"/>
          <w:szCs w:val="20"/>
        </w:rPr>
        <w:t xml:space="preserve"> the complainant has given </w:t>
      </w:r>
      <w:r w:rsidRPr="007607C9">
        <w:rPr>
          <w:rFonts w:asciiTheme="minorHAnsi" w:hAnsiTheme="minorHAnsi"/>
          <w:color w:val="333333"/>
          <w:sz w:val="20"/>
          <w:szCs w:val="20"/>
          <w:u w:val="single"/>
        </w:rPr>
        <w:t>notice to the directors</w:t>
      </w:r>
      <w:r w:rsidRPr="00534046">
        <w:rPr>
          <w:rFonts w:asciiTheme="minorHAnsi" w:hAnsiTheme="minorHAnsi"/>
          <w:color w:val="333333"/>
          <w:sz w:val="20"/>
          <w:szCs w:val="20"/>
        </w:rPr>
        <w:t xml:space="preserve"> of the corporation or its subsidiary of the complainant’s </w:t>
      </w:r>
      <w:r w:rsidRPr="007607C9">
        <w:rPr>
          <w:rFonts w:asciiTheme="minorHAnsi" w:hAnsiTheme="minorHAnsi"/>
          <w:color w:val="333333"/>
          <w:sz w:val="20"/>
          <w:szCs w:val="20"/>
          <w:u w:val="single"/>
        </w:rPr>
        <w:t xml:space="preserve">intention </w:t>
      </w:r>
      <w:r w:rsidRPr="00534046">
        <w:rPr>
          <w:rFonts w:asciiTheme="minorHAnsi" w:hAnsiTheme="minorHAnsi"/>
          <w:color w:val="333333"/>
          <w:sz w:val="20"/>
          <w:szCs w:val="20"/>
        </w:rPr>
        <w:t xml:space="preserve">to apply to the court under subsection (1) </w:t>
      </w:r>
      <w:r w:rsidRPr="007607C9">
        <w:rPr>
          <w:rFonts w:asciiTheme="minorHAnsi" w:hAnsiTheme="minorHAnsi"/>
          <w:color w:val="333333"/>
          <w:sz w:val="20"/>
          <w:szCs w:val="20"/>
          <w:u w:val="single"/>
        </w:rPr>
        <w:t>not less than fourteen days before</w:t>
      </w:r>
      <w:r w:rsidRPr="00534046">
        <w:rPr>
          <w:rFonts w:asciiTheme="minorHAnsi" w:hAnsiTheme="minorHAnsi"/>
          <w:color w:val="333333"/>
          <w:sz w:val="20"/>
          <w:szCs w:val="20"/>
        </w:rPr>
        <w:t xml:space="preserve"> bringing the application, or as otherwise ordered by the court, </w:t>
      </w:r>
      <w:r w:rsidRPr="007607C9">
        <w:rPr>
          <w:rFonts w:asciiTheme="minorHAnsi" w:hAnsiTheme="minorHAnsi"/>
          <w:color w:val="333333"/>
          <w:sz w:val="20"/>
          <w:szCs w:val="20"/>
          <w:u w:val="single"/>
        </w:rPr>
        <w:t>if the directors of the corporation</w:t>
      </w:r>
      <w:r w:rsidRPr="00534046">
        <w:rPr>
          <w:rFonts w:asciiTheme="minorHAnsi" w:hAnsiTheme="minorHAnsi"/>
          <w:color w:val="333333"/>
          <w:sz w:val="20"/>
          <w:szCs w:val="20"/>
        </w:rPr>
        <w:t xml:space="preserve"> or its subsidiary </w:t>
      </w:r>
      <w:r w:rsidRPr="007607C9">
        <w:rPr>
          <w:rFonts w:asciiTheme="minorHAnsi" w:hAnsiTheme="minorHAnsi"/>
          <w:color w:val="333333"/>
          <w:sz w:val="20"/>
          <w:szCs w:val="20"/>
          <w:u w:val="single"/>
        </w:rPr>
        <w:t>do not bring, diligently prosecute or defend or discontinue the action</w:t>
      </w:r>
      <w:r w:rsidRPr="00534046">
        <w:rPr>
          <w:rFonts w:asciiTheme="minorHAnsi" w:hAnsiTheme="minorHAnsi"/>
          <w:color w:val="333333"/>
          <w:sz w:val="20"/>
          <w:szCs w:val="20"/>
        </w:rPr>
        <w:t>;</w:t>
      </w:r>
    </w:p>
    <w:p w14:paraId="0E92C7F4" w14:textId="77777777" w:rsidR="00E84078" w:rsidRPr="00534046" w:rsidRDefault="00E84078" w:rsidP="00E84078">
      <w:pPr>
        <w:pStyle w:val="paragraph"/>
        <w:spacing w:before="168" w:beforeAutospacing="0" w:after="120" w:afterAutospacing="0"/>
        <w:ind w:left="720"/>
        <w:rPr>
          <w:rFonts w:asciiTheme="minorHAnsi" w:hAnsiTheme="minorHAnsi"/>
          <w:color w:val="333333"/>
          <w:sz w:val="20"/>
          <w:szCs w:val="20"/>
        </w:rPr>
      </w:pPr>
      <w:r w:rsidRPr="00534046">
        <w:rPr>
          <w:rStyle w:val="lawlabel"/>
          <w:rFonts w:asciiTheme="minorHAnsi" w:hAnsiTheme="minorHAnsi"/>
          <w:b/>
          <w:bCs/>
          <w:color w:val="000000"/>
          <w:sz w:val="20"/>
          <w:szCs w:val="20"/>
        </w:rPr>
        <w:t>(b)</w:t>
      </w:r>
      <w:r w:rsidRPr="00534046">
        <w:rPr>
          <w:rFonts w:asciiTheme="minorHAnsi" w:hAnsiTheme="minorHAnsi"/>
          <w:color w:val="333333"/>
          <w:sz w:val="20"/>
          <w:szCs w:val="20"/>
        </w:rPr>
        <w:t xml:space="preserve"> the complainant is acting in </w:t>
      </w:r>
      <w:r w:rsidRPr="007607C9">
        <w:rPr>
          <w:rFonts w:asciiTheme="minorHAnsi" w:hAnsiTheme="minorHAnsi"/>
          <w:color w:val="333333"/>
          <w:sz w:val="20"/>
          <w:szCs w:val="20"/>
          <w:u w:val="single"/>
        </w:rPr>
        <w:t>good faith</w:t>
      </w:r>
      <w:r w:rsidRPr="00534046">
        <w:rPr>
          <w:rFonts w:asciiTheme="minorHAnsi" w:hAnsiTheme="minorHAnsi"/>
          <w:color w:val="333333"/>
          <w:sz w:val="20"/>
          <w:szCs w:val="20"/>
        </w:rPr>
        <w:t>; and</w:t>
      </w:r>
    </w:p>
    <w:p w14:paraId="300D9988" w14:textId="77777777" w:rsidR="00E84078" w:rsidRPr="00534046" w:rsidRDefault="00E84078" w:rsidP="00E84078">
      <w:pPr>
        <w:pStyle w:val="paragraph"/>
        <w:spacing w:before="168" w:beforeAutospacing="0" w:after="120" w:afterAutospacing="0"/>
        <w:ind w:left="720"/>
        <w:rPr>
          <w:rFonts w:asciiTheme="minorHAnsi" w:hAnsiTheme="minorHAnsi"/>
          <w:color w:val="333333"/>
          <w:sz w:val="20"/>
          <w:szCs w:val="20"/>
        </w:rPr>
      </w:pPr>
      <w:r w:rsidRPr="00534046">
        <w:rPr>
          <w:rStyle w:val="lawlabel"/>
          <w:rFonts w:asciiTheme="minorHAnsi" w:hAnsiTheme="minorHAnsi"/>
          <w:b/>
          <w:bCs/>
          <w:color w:val="000000"/>
          <w:sz w:val="20"/>
          <w:szCs w:val="20"/>
        </w:rPr>
        <w:t>(c)</w:t>
      </w:r>
      <w:r w:rsidRPr="00534046">
        <w:rPr>
          <w:rFonts w:asciiTheme="minorHAnsi" w:hAnsiTheme="minorHAnsi"/>
          <w:color w:val="333333"/>
          <w:sz w:val="20"/>
          <w:szCs w:val="20"/>
        </w:rPr>
        <w:t xml:space="preserve"> it </w:t>
      </w:r>
      <w:r w:rsidRPr="007607C9">
        <w:rPr>
          <w:rFonts w:asciiTheme="minorHAnsi" w:hAnsiTheme="minorHAnsi"/>
          <w:color w:val="333333"/>
          <w:sz w:val="20"/>
          <w:szCs w:val="20"/>
          <w:u w:val="single"/>
        </w:rPr>
        <w:t>appears to be in the interests of the corporation</w:t>
      </w:r>
      <w:r w:rsidRPr="00534046">
        <w:rPr>
          <w:rFonts w:asciiTheme="minorHAnsi" w:hAnsiTheme="minorHAnsi"/>
          <w:color w:val="333333"/>
          <w:sz w:val="20"/>
          <w:szCs w:val="20"/>
        </w:rPr>
        <w:t xml:space="preserve"> or its subsidiary that the action be brought, prosecuted, defended or discontinued.</w:t>
      </w:r>
    </w:p>
    <w:p w14:paraId="066A0360" w14:textId="77A0833C" w:rsidR="00E84078" w:rsidRPr="00534046" w:rsidRDefault="00E84078" w:rsidP="00E84078">
      <w:pPr>
        <w:pStyle w:val="Heading2"/>
        <w:rPr>
          <w:rFonts w:eastAsia="Times New Roman"/>
          <w:sz w:val="20"/>
          <w:szCs w:val="20"/>
        </w:rPr>
      </w:pPr>
      <w:bookmarkStart w:id="83" w:name="_Toc480996595"/>
      <w:r w:rsidRPr="00534046">
        <w:rPr>
          <w:rStyle w:val="sectionlabel"/>
          <w:bCs/>
          <w:color w:val="000000"/>
          <w:sz w:val="20"/>
          <w:szCs w:val="20"/>
        </w:rPr>
        <w:t>240</w:t>
      </w:r>
      <w:r w:rsidRPr="00534046">
        <w:rPr>
          <w:sz w:val="20"/>
          <w:szCs w:val="20"/>
        </w:rPr>
        <w:t> </w:t>
      </w:r>
      <w:r w:rsidRPr="00534046">
        <w:rPr>
          <w:rFonts w:eastAsia="Times New Roman"/>
          <w:sz w:val="20"/>
          <w:szCs w:val="20"/>
        </w:rPr>
        <w:t>Powers of court</w:t>
      </w:r>
      <w:bookmarkEnd w:id="83"/>
    </w:p>
    <w:p w14:paraId="2C10287B" w14:textId="3083BFAF" w:rsidR="00E84078" w:rsidRPr="00534046" w:rsidRDefault="00E84078" w:rsidP="00E84078">
      <w:pPr>
        <w:pStyle w:val="section"/>
        <w:spacing w:before="168" w:beforeAutospacing="0" w:after="120" w:afterAutospacing="0"/>
        <w:rPr>
          <w:rFonts w:asciiTheme="minorHAnsi" w:hAnsiTheme="minorHAnsi"/>
          <w:color w:val="333333"/>
          <w:sz w:val="20"/>
          <w:szCs w:val="20"/>
        </w:rPr>
      </w:pPr>
      <w:r w:rsidRPr="00534046">
        <w:rPr>
          <w:rFonts w:asciiTheme="minorHAnsi" w:hAnsiTheme="minorHAnsi"/>
          <w:color w:val="333333"/>
          <w:sz w:val="20"/>
          <w:szCs w:val="20"/>
        </w:rPr>
        <w:t>In connection with an action brought or intervened in under section 239, the court may at any time make any order it thinks fit including, without limiting the generality of the foregoing,</w:t>
      </w:r>
    </w:p>
    <w:p w14:paraId="02EDCFC7" w14:textId="77777777" w:rsidR="00E84078" w:rsidRPr="00534046" w:rsidRDefault="00E84078" w:rsidP="00E84078">
      <w:pPr>
        <w:pStyle w:val="paragraph"/>
        <w:spacing w:before="168" w:beforeAutospacing="0" w:after="120" w:afterAutospacing="0"/>
        <w:ind w:left="720"/>
        <w:rPr>
          <w:rFonts w:asciiTheme="minorHAnsi" w:hAnsiTheme="minorHAnsi"/>
          <w:color w:val="333333"/>
          <w:sz w:val="20"/>
          <w:szCs w:val="20"/>
        </w:rPr>
      </w:pPr>
      <w:r w:rsidRPr="00534046">
        <w:rPr>
          <w:rStyle w:val="lawlabel"/>
          <w:rFonts w:asciiTheme="minorHAnsi" w:hAnsiTheme="minorHAnsi"/>
          <w:b/>
          <w:bCs/>
          <w:color w:val="000000"/>
          <w:sz w:val="20"/>
          <w:szCs w:val="20"/>
        </w:rPr>
        <w:t>(a)</w:t>
      </w:r>
      <w:r w:rsidRPr="00534046">
        <w:rPr>
          <w:rFonts w:asciiTheme="minorHAnsi" w:hAnsiTheme="minorHAnsi"/>
          <w:color w:val="333333"/>
          <w:sz w:val="20"/>
          <w:szCs w:val="20"/>
        </w:rPr>
        <w:t> an order authorizing the complainant or any other person to control the conduct of the action;</w:t>
      </w:r>
    </w:p>
    <w:p w14:paraId="7848B7A4" w14:textId="77777777" w:rsidR="00E84078" w:rsidRPr="00534046" w:rsidRDefault="00E84078" w:rsidP="00E84078">
      <w:pPr>
        <w:pStyle w:val="paragraph"/>
        <w:spacing w:before="168" w:beforeAutospacing="0" w:after="120" w:afterAutospacing="0"/>
        <w:ind w:left="720"/>
        <w:rPr>
          <w:rFonts w:asciiTheme="minorHAnsi" w:hAnsiTheme="minorHAnsi"/>
          <w:color w:val="333333"/>
          <w:sz w:val="20"/>
          <w:szCs w:val="20"/>
        </w:rPr>
      </w:pPr>
      <w:r w:rsidRPr="00534046">
        <w:rPr>
          <w:rStyle w:val="lawlabel"/>
          <w:rFonts w:asciiTheme="minorHAnsi" w:hAnsiTheme="minorHAnsi"/>
          <w:b/>
          <w:bCs/>
          <w:color w:val="000000"/>
          <w:sz w:val="20"/>
          <w:szCs w:val="20"/>
        </w:rPr>
        <w:t>(b)</w:t>
      </w:r>
      <w:r w:rsidRPr="00534046">
        <w:rPr>
          <w:rFonts w:asciiTheme="minorHAnsi" w:hAnsiTheme="minorHAnsi"/>
          <w:color w:val="333333"/>
          <w:sz w:val="20"/>
          <w:szCs w:val="20"/>
        </w:rPr>
        <w:t> an order giving directions for the conduct of the action;</w:t>
      </w:r>
    </w:p>
    <w:p w14:paraId="18BA112F" w14:textId="77777777" w:rsidR="00E84078" w:rsidRPr="00534046" w:rsidRDefault="00E84078" w:rsidP="00E84078">
      <w:pPr>
        <w:pStyle w:val="paragraph"/>
        <w:spacing w:before="168" w:beforeAutospacing="0" w:after="120" w:afterAutospacing="0"/>
        <w:ind w:left="720"/>
        <w:rPr>
          <w:rFonts w:asciiTheme="minorHAnsi" w:hAnsiTheme="minorHAnsi"/>
          <w:color w:val="333333"/>
          <w:sz w:val="20"/>
          <w:szCs w:val="20"/>
        </w:rPr>
      </w:pPr>
      <w:r w:rsidRPr="00534046">
        <w:rPr>
          <w:rStyle w:val="lawlabel"/>
          <w:rFonts w:asciiTheme="minorHAnsi" w:hAnsiTheme="minorHAnsi"/>
          <w:b/>
          <w:bCs/>
          <w:color w:val="000000"/>
          <w:sz w:val="20"/>
          <w:szCs w:val="20"/>
        </w:rPr>
        <w:t>(c)</w:t>
      </w:r>
      <w:r w:rsidRPr="00534046">
        <w:rPr>
          <w:rFonts w:asciiTheme="minorHAnsi" w:hAnsiTheme="minorHAnsi"/>
          <w:color w:val="333333"/>
          <w:sz w:val="20"/>
          <w:szCs w:val="20"/>
        </w:rPr>
        <w:t> an order directing that any amount adjudged payable by a defendant in the action shall be paid, in whole or in part, directly to former and present security holders of the corporation or its subsidiary instead of to the corporation or its subsidiary; and</w:t>
      </w:r>
    </w:p>
    <w:p w14:paraId="72F338E3" w14:textId="339E08A4" w:rsidR="00E84078" w:rsidRDefault="00E84078" w:rsidP="00E84078">
      <w:pPr>
        <w:pStyle w:val="paragraph"/>
        <w:spacing w:before="168" w:beforeAutospacing="0" w:after="120" w:afterAutospacing="0"/>
        <w:ind w:left="720"/>
        <w:rPr>
          <w:rFonts w:asciiTheme="minorHAnsi" w:hAnsiTheme="minorHAnsi"/>
          <w:color w:val="333333"/>
          <w:sz w:val="20"/>
          <w:szCs w:val="20"/>
        </w:rPr>
      </w:pPr>
      <w:r w:rsidRPr="00534046">
        <w:rPr>
          <w:rStyle w:val="lawlabel"/>
          <w:rFonts w:asciiTheme="minorHAnsi" w:hAnsiTheme="minorHAnsi"/>
          <w:b/>
          <w:bCs/>
          <w:color w:val="000000"/>
          <w:sz w:val="20"/>
          <w:szCs w:val="20"/>
        </w:rPr>
        <w:t>(d)</w:t>
      </w:r>
      <w:r w:rsidRPr="00534046">
        <w:rPr>
          <w:rFonts w:asciiTheme="minorHAnsi" w:hAnsiTheme="minorHAnsi"/>
          <w:color w:val="333333"/>
          <w:sz w:val="20"/>
          <w:szCs w:val="20"/>
        </w:rPr>
        <w:t> an order requiring the corporation or its subsidiary to pay reasonable legal fees incurred by the complainant in connection with the action.</w:t>
      </w:r>
    </w:p>
    <w:p w14:paraId="1D2CF866" w14:textId="6FF8EDAD" w:rsidR="00E41CE4" w:rsidRPr="00B22652" w:rsidRDefault="00B22652" w:rsidP="00B22652">
      <w:pPr>
        <w:pStyle w:val="Heading2"/>
        <w:rPr>
          <w:rFonts w:eastAsia="Times New Roman"/>
        </w:rPr>
      </w:pPr>
      <w:bookmarkStart w:id="84" w:name="_Toc480996596"/>
      <w:r w:rsidRPr="00B22652">
        <w:rPr>
          <w:rStyle w:val="sectionlabel"/>
          <w:bCs/>
          <w:color w:val="000000"/>
          <w:sz w:val="20"/>
          <w:szCs w:val="20"/>
        </w:rPr>
        <w:t>241</w:t>
      </w:r>
      <w:r w:rsidRPr="00B22652">
        <w:t> </w:t>
      </w:r>
      <w:r w:rsidRPr="00B22652">
        <w:rPr>
          <w:rStyle w:val="lawlabel"/>
          <w:bCs/>
          <w:color w:val="000000"/>
          <w:sz w:val="20"/>
          <w:szCs w:val="20"/>
        </w:rPr>
        <w:t>(1)</w:t>
      </w:r>
      <w:r w:rsidRPr="00B22652">
        <w:t> </w:t>
      </w:r>
      <w:r w:rsidR="00E41CE4" w:rsidRPr="00B22652">
        <w:rPr>
          <w:rFonts w:eastAsia="Times New Roman"/>
        </w:rPr>
        <w:t>Application to court re oppression</w:t>
      </w:r>
      <w:bookmarkEnd w:id="84"/>
    </w:p>
    <w:p w14:paraId="650616E7" w14:textId="7E530DD8" w:rsidR="00DA60D9" w:rsidRPr="00E41CE4" w:rsidRDefault="00E41CE4" w:rsidP="00DA60D9">
      <w:pPr>
        <w:pStyle w:val="subsection"/>
        <w:spacing w:before="0" w:beforeAutospacing="0" w:after="0" w:afterAutospacing="0"/>
        <w:rPr>
          <w:rFonts w:asciiTheme="minorHAnsi" w:hAnsiTheme="minorHAnsi"/>
          <w:color w:val="333333"/>
          <w:sz w:val="20"/>
          <w:szCs w:val="20"/>
        </w:rPr>
      </w:pPr>
      <w:r w:rsidRPr="00E41CE4">
        <w:rPr>
          <w:rFonts w:asciiTheme="minorHAnsi" w:hAnsiTheme="minorHAnsi"/>
          <w:color w:val="333333"/>
          <w:sz w:val="20"/>
          <w:szCs w:val="20"/>
        </w:rPr>
        <w:t>A complainant may apply to a court for an order under this section.</w:t>
      </w:r>
    </w:p>
    <w:p w14:paraId="7B49FA0F" w14:textId="40BE15A5" w:rsidR="00E41CE4" w:rsidRPr="00E41CE4" w:rsidRDefault="00B22652" w:rsidP="00DA60D9">
      <w:pPr>
        <w:pStyle w:val="subsection"/>
        <w:tabs>
          <w:tab w:val="left" w:pos="567"/>
        </w:tabs>
        <w:spacing w:before="0" w:beforeAutospacing="0" w:after="0" w:afterAutospacing="0"/>
        <w:rPr>
          <w:rFonts w:asciiTheme="minorHAnsi" w:hAnsiTheme="minorHAnsi"/>
          <w:color w:val="333333"/>
          <w:sz w:val="20"/>
          <w:szCs w:val="20"/>
        </w:rPr>
      </w:pPr>
      <w:r>
        <w:rPr>
          <w:rStyle w:val="lawlabel"/>
          <w:rFonts w:asciiTheme="minorHAnsi" w:hAnsiTheme="minorHAnsi"/>
          <w:b/>
          <w:bCs/>
          <w:color w:val="000000"/>
          <w:sz w:val="20"/>
          <w:szCs w:val="20"/>
        </w:rPr>
        <w:t xml:space="preserve">Grounds </w:t>
      </w:r>
      <w:r w:rsidR="00E41CE4" w:rsidRPr="00E41CE4">
        <w:rPr>
          <w:rStyle w:val="lawlabel"/>
          <w:rFonts w:asciiTheme="minorHAnsi" w:hAnsiTheme="minorHAnsi"/>
          <w:b/>
          <w:bCs/>
          <w:color w:val="000000"/>
          <w:sz w:val="20"/>
          <w:szCs w:val="20"/>
        </w:rPr>
        <w:t>(2)</w:t>
      </w:r>
      <w:r w:rsidR="00E41CE4" w:rsidRPr="00E41CE4">
        <w:rPr>
          <w:rFonts w:asciiTheme="minorHAnsi" w:hAnsiTheme="minorHAnsi"/>
          <w:color w:val="333333"/>
          <w:sz w:val="20"/>
          <w:szCs w:val="20"/>
        </w:rPr>
        <w:t> If, on an application under subsection (1), the court is satisfied that in respect of a corporation or any of its affiliates</w:t>
      </w:r>
    </w:p>
    <w:p w14:paraId="600AFDCB" w14:textId="77777777" w:rsidR="00E41CE4" w:rsidRPr="00E41CE4" w:rsidRDefault="00E41CE4" w:rsidP="00DA60D9">
      <w:pPr>
        <w:pStyle w:val="paragraph"/>
        <w:spacing w:before="0" w:beforeAutospacing="0" w:after="0" w:afterAutospacing="0"/>
        <w:ind w:left="720" w:hanging="11"/>
        <w:rPr>
          <w:rFonts w:asciiTheme="minorHAnsi" w:hAnsiTheme="minorHAnsi"/>
          <w:color w:val="333333"/>
          <w:sz w:val="20"/>
          <w:szCs w:val="20"/>
        </w:rPr>
      </w:pPr>
      <w:r w:rsidRPr="00E41CE4">
        <w:rPr>
          <w:rStyle w:val="lawlabel"/>
          <w:rFonts w:asciiTheme="minorHAnsi" w:hAnsiTheme="minorHAnsi"/>
          <w:b/>
          <w:bCs/>
          <w:color w:val="000000"/>
          <w:sz w:val="20"/>
          <w:szCs w:val="20"/>
        </w:rPr>
        <w:t>(a)</w:t>
      </w:r>
      <w:r w:rsidRPr="00E41CE4">
        <w:rPr>
          <w:rFonts w:asciiTheme="minorHAnsi" w:hAnsiTheme="minorHAnsi"/>
          <w:color w:val="333333"/>
          <w:sz w:val="20"/>
          <w:szCs w:val="20"/>
        </w:rPr>
        <w:t> any act or omission of the corporation or any of its affiliates effects a result,</w:t>
      </w:r>
    </w:p>
    <w:p w14:paraId="20B747C3" w14:textId="77777777" w:rsidR="00E41CE4" w:rsidRPr="00E41CE4" w:rsidRDefault="00E41CE4" w:rsidP="00DA60D9">
      <w:pPr>
        <w:pStyle w:val="paragraph"/>
        <w:spacing w:before="0" w:beforeAutospacing="0" w:after="0" w:afterAutospacing="0"/>
        <w:ind w:left="720"/>
        <w:rPr>
          <w:rFonts w:asciiTheme="minorHAnsi" w:hAnsiTheme="minorHAnsi"/>
          <w:color w:val="333333"/>
          <w:sz w:val="20"/>
          <w:szCs w:val="20"/>
        </w:rPr>
      </w:pPr>
      <w:r w:rsidRPr="00E41CE4">
        <w:rPr>
          <w:rStyle w:val="lawlabel"/>
          <w:rFonts w:asciiTheme="minorHAnsi" w:hAnsiTheme="minorHAnsi"/>
          <w:b/>
          <w:bCs/>
          <w:color w:val="000000"/>
          <w:sz w:val="20"/>
          <w:szCs w:val="20"/>
        </w:rPr>
        <w:t>(b)</w:t>
      </w:r>
      <w:r w:rsidRPr="00E41CE4">
        <w:rPr>
          <w:rFonts w:asciiTheme="minorHAnsi" w:hAnsiTheme="minorHAnsi"/>
          <w:color w:val="333333"/>
          <w:sz w:val="20"/>
          <w:szCs w:val="20"/>
        </w:rPr>
        <w:t> the business or affairs of the corporation or any of its affiliates are or have been carried on or conducted in a manner, or</w:t>
      </w:r>
    </w:p>
    <w:p w14:paraId="19121040" w14:textId="5347150C" w:rsidR="00DA60D9" w:rsidRPr="00E41CE4" w:rsidRDefault="00E41CE4" w:rsidP="00FB6491">
      <w:pPr>
        <w:pStyle w:val="paragraph"/>
        <w:spacing w:before="0" w:beforeAutospacing="0" w:after="0" w:afterAutospacing="0"/>
        <w:ind w:left="720"/>
        <w:rPr>
          <w:rFonts w:asciiTheme="minorHAnsi" w:hAnsiTheme="minorHAnsi"/>
          <w:color w:val="333333"/>
          <w:sz w:val="20"/>
          <w:szCs w:val="20"/>
        </w:rPr>
      </w:pPr>
      <w:r w:rsidRPr="00E41CE4">
        <w:rPr>
          <w:rStyle w:val="lawlabel"/>
          <w:rFonts w:asciiTheme="minorHAnsi" w:hAnsiTheme="minorHAnsi"/>
          <w:b/>
          <w:bCs/>
          <w:color w:val="000000"/>
          <w:sz w:val="20"/>
          <w:szCs w:val="20"/>
        </w:rPr>
        <w:t>(c)</w:t>
      </w:r>
      <w:r w:rsidRPr="00E41CE4">
        <w:rPr>
          <w:rFonts w:asciiTheme="minorHAnsi" w:hAnsiTheme="minorHAnsi"/>
          <w:color w:val="333333"/>
          <w:sz w:val="20"/>
          <w:szCs w:val="20"/>
        </w:rPr>
        <w:t xml:space="preserve"> the powers of the directors of the corporation or any of its affiliates are or have been exercised </w:t>
      </w:r>
      <w:r w:rsidRPr="00FB6491">
        <w:rPr>
          <w:rFonts w:asciiTheme="minorHAnsi" w:hAnsiTheme="minorHAnsi"/>
          <w:b/>
          <w:color w:val="333333"/>
          <w:sz w:val="20"/>
          <w:szCs w:val="20"/>
          <w:highlight w:val="yellow"/>
        </w:rPr>
        <w:t>in a manner</w:t>
      </w:r>
      <w:r w:rsidR="000F516E" w:rsidRPr="00FB6491">
        <w:rPr>
          <w:rFonts w:asciiTheme="minorHAnsi" w:hAnsiTheme="minorHAnsi"/>
          <w:b/>
          <w:color w:val="333333"/>
          <w:sz w:val="20"/>
          <w:szCs w:val="20"/>
          <w:highlight w:val="yellow"/>
        </w:rPr>
        <w:t xml:space="preserve"> </w:t>
      </w:r>
      <w:r w:rsidRPr="00FB6491">
        <w:rPr>
          <w:rFonts w:asciiTheme="minorHAnsi" w:hAnsiTheme="minorHAnsi"/>
          <w:b/>
          <w:color w:val="333333"/>
          <w:sz w:val="20"/>
          <w:szCs w:val="20"/>
          <w:highlight w:val="yellow"/>
        </w:rPr>
        <w:t xml:space="preserve">that is oppressive or unfairly prejudicial to or that unfairly disregards the interests of any </w:t>
      </w:r>
      <w:r w:rsidRPr="00FB6491">
        <w:rPr>
          <w:rFonts w:asciiTheme="minorHAnsi" w:hAnsiTheme="minorHAnsi"/>
          <w:b/>
          <w:color w:val="333333"/>
          <w:sz w:val="20"/>
          <w:szCs w:val="20"/>
          <w:highlight w:val="yellow"/>
        </w:rPr>
        <w:lastRenderedPageBreak/>
        <w:t>security holder, creditor, director or officer</w:t>
      </w:r>
      <w:r w:rsidRPr="00E41CE4">
        <w:rPr>
          <w:rFonts w:asciiTheme="minorHAnsi" w:hAnsiTheme="minorHAnsi"/>
          <w:color w:val="333333"/>
          <w:sz w:val="20"/>
          <w:szCs w:val="20"/>
        </w:rPr>
        <w:t>, the court may make an order to rectify the matters complained of.</w:t>
      </w:r>
    </w:p>
    <w:p w14:paraId="6A7A5D24" w14:textId="639EB497" w:rsidR="00E41CE4" w:rsidRPr="00E41CE4" w:rsidRDefault="00B22652" w:rsidP="00DA60D9">
      <w:pPr>
        <w:pStyle w:val="subsection"/>
        <w:spacing w:before="0" w:beforeAutospacing="0" w:after="0" w:afterAutospacing="0"/>
        <w:rPr>
          <w:rFonts w:asciiTheme="minorHAnsi" w:hAnsiTheme="minorHAnsi"/>
          <w:color w:val="333333"/>
          <w:sz w:val="20"/>
          <w:szCs w:val="20"/>
        </w:rPr>
      </w:pPr>
      <w:r>
        <w:rPr>
          <w:rStyle w:val="lawlabel"/>
          <w:rFonts w:asciiTheme="minorHAnsi" w:hAnsiTheme="minorHAnsi"/>
          <w:b/>
          <w:bCs/>
          <w:color w:val="000000"/>
          <w:sz w:val="20"/>
          <w:szCs w:val="20"/>
        </w:rPr>
        <w:t xml:space="preserve">Powers of court </w:t>
      </w:r>
      <w:r w:rsidR="00E41CE4" w:rsidRPr="00E41CE4">
        <w:rPr>
          <w:rStyle w:val="lawlabel"/>
          <w:rFonts w:asciiTheme="minorHAnsi" w:hAnsiTheme="minorHAnsi"/>
          <w:b/>
          <w:bCs/>
          <w:color w:val="000000"/>
          <w:sz w:val="20"/>
          <w:szCs w:val="20"/>
        </w:rPr>
        <w:t>(3)</w:t>
      </w:r>
      <w:r w:rsidR="00E41CE4" w:rsidRPr="00E41CE4">
        <w:rPr>
          <w:rFonts w:asciiTheme="minorHAnsi" w:hAnsiTheme="minorHAnsi"/>
          <w:color w:val="333333"/>
          <w:sz w:val="20"/>
          <w:szCs w:val="20"/>
        </w:rPr>
        <w:t> In connection with an application under this section, the court may make any interim or final order it thinks fit including, without limiting the generality of the foregoing,</w:t>
      </w:r>
    </w:p>
    <w:p w14:paraId="73540E6F" w14:textId="77777777" w:rsidR="00E41CE4" w:rsidRPr="00E41CE4" w:rsidRDefault="00E41CE4" w:rsidP="00DA60D9">
      <w:pPr>
        <w:pStyle w:val="paragraph"/>
        <w:spacing w:before="0" w:beforeAutospacing="0" w:after="0" w:afterAutospacing="0"/>
        <w:ind w:left="720"/>
        <w:rPr>
          <w:rFonts w:asciiTheme="minorHAnsi" w:hAnsiTheme="minorHAnsi"/>
          <w:color w:val="333333"/>
          <w:sz w:val="20"/>
          <w:szCs w:val="20"/>
        </w:rPr>
      </w:pPr>
      <w:r w:rsidRPr="00E41CE4">
        <w:rPr>
          <w:rStyle w:val="lawlabel"/>
          <w:rFonts w:asciiTheme="minorHAnsi" w:hAnsiTheme="minorHAnsi"/>
          <w:b/>
          <w:bCs/>
          <w:color w:val="000000"/>
          <w:sz w:val="20"/>
          <w:szCs w:val="20"/>
        </w:rPr>
        <w:t>(a)</w:t>
      </w:r>
      <w:r w:rsidRPr="00E41CE4">
        <w:rPr>
          <w:rFonts w:asciiTheme="minorHAnsi" w:hAnsiTheme="minorHAnsi"/>
          <w:color w:val="333333"/>
          <w:sz w:val="20"/>
          <w:szCs w:val="20"/>
        </w:rPr>
        <w:t> an order restraining the conduct complained of;</w:t>
      </w:r>
    </w:p>
    <w:p w14:paraId="7ABAA8CA" w14:textId="77777777" w:rsidR="00E41CE4" w:rsidRPr="00E41CE4" w:rsidRDefault="00E41CE4" w:rsidP="00DA60D9">
      <w:pPr>
        <w:pStyle w:val="paragraph"/>
        <w:spacing w:before="0" w:beforeAutospacing="0" w:after="0" w:afterAutospacing="0"/>
        <w:ind w:left="720"/>
        <w:rPr>
          <w:rFonts w:asciiTheme="minorHAnsi" w:hAnsiTheme="minorHAnsi"/>
          <w:color w:val="333333"/>
          <w:sz w:val="20"/>
          <w:szCs w:val="20"/>
        </w:rPr>
      </w:pPr>
      <w:r w:rsidRPr="00E41CE4">
        <w:rPr>
          <w:rStyle w:val="lawlabel"/>
          <w:rFonts w:asciiTheme="minorHAnsi" w:hAnsiTheme="minorHAnsi"/>
          <w:b/>
          <w:bCs/>
          <w:color w:val="000000"/>
          <w:sz w:val="20"/>
          <w:szCs w:val="20"/>
        </w:rPr>
        <w:t>(b)</w:t>
      </w:r>
      <w:r w:rsidRPr="00E41CE4">
        <w:rPr>
          <w:rFonts w:asciiTheme="minorHAnsi" w:hAnsiTheme="minorHAnsi"/>
          <w:color w:val="333333"/>
          <w:sz w:val="20"/>
          <w:szCs w:val="20"/>
        </w:rPr>
        <w:t> an order appointing a receiver or receiver-manager;</w:t>
      </w:r>
    </w:p>
    <w:p w14:paraId="65EA3FF2" w14:textId="77777777" w:rsidR="00E41CE4" w:rsidRPr="00E41CE4" w:rsidRDefault="00E41CE4" w:rsidP="00DA60D9">
      <w:pPr>
        <w:pStyle w:val="paragraph"/>
        <w:spacing w:before="0" w:beforeAutospacing="0" w:after="0" w:afterAutospacing="0"/>
        <w:ind w:left="720"/>
        <w:rPr>
          <w:rFonts w:asciiTheme="minorHAnsi" w:hAnsiTheme="minorHAnsi"/>
          <w:color w:val="333333"/>
          <w:sz w:val="20"/>
          <w:szCs w:val="20"/>
        </w:rPr>
      </w:pPr>
      <w:r w:rsidRPr="00E41CE4">
        <w:rPr>
          <w:rStyle w:val="lawlabel"/>
          <w:rFonts w:asciiTheme="minorHAnsi" w:hAnsiTheme="minorHAnsi"/>
          <w:b/>
          <w:bCs/>
          <w:color w:val="000000"/>
          <w:sz w:val="20"/>
          <w:szCs w:val="20"/>
        </w:rPr>
        <w:t>(c)</w:t>
      </w:r>
      <w:r w:rsidRPr="00E41CE4">
        <w:rPr>
          <w:rFonts w:asciiTheme="minorHAnsi" w:hAnsiTheme="minorHAnsi"/>
          <w:color w:val="333333"/>
          <w:sz w:val="20"/>
          <w:szCs w:val="20"/>
        </w:rPr>
        <w:t> an order to regulate a corporation’s affairs by amending the articles or by-laws or creating or amending a unanimous shareholder agreement;</w:t>
      </w:r>
    </w:p>
    <w:p w14:paraId="66A41CC6" w14:textId="77777777" w:rsidR="00E41CE4" w:rsidRPr="00E41CE4" w:rsidRDefault="00E41CE4" w:rsidP="00DA60D9">
      <w:pPr>
        <w:pStyle w:val="paragraph"/>
        <w:spacing w:before="0" w:beforeAutospacing="0" w:after="0" w:afterAutospacing="0"/>
        <w:ind w:left="720"/>
        <w:rPr>
          <w:rFonts w:asciiTheme="minorHAnsi" w:hAnsiTheme="minorHAnsi"/>
          <w:color w:val="333333"/>
          <w:sz w:val="20"/>
          <w:szCs w:val="20"/>
        </w:rPr>
      </w:pPr>
      <w:r w:rsidRPr="00E41CE4">
        <w:rPr>
          <w:rStyle w:val="lawlabel"/>
          <w:rFonts w:asciiTheme="minorHAnsi" w:hAnsiTheme="minorHAnsi"/>
          <w:b/>
          <w:bCs/>
          <w:color w:val="000000"/>
          <w:sz w:val="20"/>
          <w:szCs w:val="20"/>
        </w:rPr>
        <w:t>(d)</w:t>
      </w:r>
      <w:r w:rsidRPr="00E41CE4">
        <w:rPr>
          <w:rFonts w:asciiTheme="minorHAnsi" w:hAnsiTheme="minorHAnsi"/>
          <w:color w:val="333333"/>
          <w:sz w:val="20"/>
          <w:szCs w:val="20"/>
        </w:rPr>
        <w:t> an order directing an issue or exchange of securities;</w:t>
      </w:r>
    </w:p>
    <w:p w14:paraId="40F0CD6B" w14:textId="77777777" w:rsidR="00E41CE4" w:rsidRPr="00E41CE4" w:rsidRDefault="00E41CE4" w:rsidP="00DA60D9">
      <w:pPr>
        <w:pStyle w:val="paragraph"/>
        <w:spacing w:before="0" w:beforeAutospacing="0" w:after="0" w:afterAutospacing="0"/>
        <w:ind w:left="720"/>
        <w:rPr>
          <w:rFonts w:asciiTheme="minorHAnsi" w:hAnsiTheme="minorHAnsi"/>
          <w:color w:val="333333"/>
          <w:sz w:val="20"/>
          <w:szCs w:val="20"/>
        </w:rPr>
      </w:pPr>
      <w:r w:rsidRPr="00E41CE4">
        <w:rPr>
          <w:rStyle w:val="lawlabel"/>
          <w:rFonts w:asciiTheme="minorHAnsi" w:hAnsiTheme="minorHAnsi"/>
          <w:b/>
          <w:bCs/>
          <w:color w:val="000000"/>
          <w:sz w:val="20"/>
          <w:szCs w:val="20"/>
        </w:rPr>
        <w:t>(e)</w:t>
      </w:r>
      <w:r w:rsidRPr="00E41CE4">
        <w:rPr>
          <w:rFonts w:asciiTheme="minorHAnsi" w:hAnsiTheme="minorHAnsi"/>
          <w:color w:val="333333"/>
          <w:sz w:val="20"/>
          <w:szCs w:val="20"/>
        </w:rPr>
        <w:t> an order appointing directors in place of or in addition to all or any of the directors then in office;</w:t>
      </w:r>
    </w:p>
    <w:p w14:paraId="71055484" w14:textId="77777777" w:rsidR="00E41CE4" w:rsidRPr="00E41CE4" w:rsidRDefault="00E41CE4" w:rsidP="00DA60D9">
      <w:pPr>
        <w:pStyle w:val="paragraph"/>
        <w:spacing w:before="0" w:beforeAutospacing="0" w:after="0" w:afterAutospacing="0"/>
        <w:ind w:left="720"/>
        <w:rPr>
          <w:rFonts w:asciiTheme="minorHAnsi" w:hAnsiTheme="minorHAnsi"/>
          <w:color w:val="333333"/>
          <w:sz w:val="20"/>
          <w:szCs w:val="20"/>
        </w:rPr>
      </w:pPr>
      <w:r w:rsidRPr="00E41CE4">
        <w:rPr>
          <w:rStyle w:val="lawlabel"/>
          <w:rFonts w:asciiTheme="minorHAnsi" w:hAnsiTheme="minorHAnsi"/>
          <w:b/>
          <w:bCs/>
          <w:color w:val="000000"/>
          <w:sz w:val="20"/>
          <w:szCs w:val="20"/>
        </w:rPr>
        <w:t>(f)</w:t>
      </w:r>
      <w:r w:rsidRPr="00E41CE4">
        <w:rPr>
          <w:rFonts w:asciiTheme="minorHAnsi" w:hAnsiTheme="minorHAnsi"/>
          <w:color w:val="333333"/>
          <w:sz w:val="20"/>
          <w:szCs w:val="20"/>
        </w:rPr>
        <w:t> an order directing a corporation, subject to subsection (6), or any other person, to purchase securities of a security holder;</w:t>
      </w:r>
    </w:p>
    <w:p w14:paraId="74883334" w14:textId="77777777" w:rsidR="00E41CE4" w:rsidRPr="00E41CE4" w:rsidRDefault="00E41CE4" w:rsidP="00DA60D9">
      <w:pPr>
        <w:pStyle w:val="paragraph"/>
        <w:spacing w:before="0" w:beforeAutospacing="0" w:after="0" w:afterAutospacing="0"/>
        <w:ind w:left="720"/>
        <w:rPr>
          <w:rFonts w:asciiTheme="minorHAnsi" w:hAnsiTheme="minorHAnsi"/>
          <w:color w:val="333333"/>
          <w:sz w:val="20"/>
          <w:szCs w:val="20"/>
        </w:rPr>
      </w:pPr>
      <w:r w:rsidRPr="00E41CE4">
        <w:rPr>
          <w:rStyle w:val="lawlabel"/>
          <w:rFonts w:asciiTheme="minorHAnsi" w:hAnsiTheme="minorHAnsi"/>
          <w:b/>
          <w:bCs/>
          <w:color w:val="000000"/>
          <w:sz w:val="20"/>
          <w:szCs w:val="20"/>
        </w:rPr>
        <w:t>(g)</w:t>
      </w:r>
      <w:r w:rsidRPr="00E41CE4">
        <w:rPr>
          <w:rFonts w:asciiTheme="minorHAnsi" w:hAnsiTheme="minorHAnsi"/>
          <w:color w:val="333333"/>
          <w:sz w:val="20"/>
          <w:szCs w:val="20"/>
        </w:rPr>
        <w:t> an order directing a corporation, subject to subsection (6), or any other person, to pay a security holder any part of the monies that the security holder paid for securities;</w:t>
      </w:r>
    </w:p>
    <w:p w14:paraId="2821376C" w14:textId="77777777" w:rsidR="00E41CE4" w:rsidRPr="00E41CE4" w:rsidRDefault="00E41CE4" w:rsidP="00DA60D9">
      <w:pPr>
        <w:pStyle w:val="paragraph"/>
        <w:spacing w:before="0" w:beforeAutospacing="0" w:after="0" w:afterAutospacing="0"/>
        <w:ind w:left="720"/>
        <w:rPr>
          <w:rFonts w:asciiTheme="minorHAnsi" w:hAnsiTheme="minorHAnsi"/>
          <w:color w:val="333333"/>
          <w:sz w:val="20"/>
          <w:szCs w:val="20"/>
        </w:rPr>
      </w:pPr>
      <w:r w:rsidRPr="00E41CE4">
        <w:rPr>
          <w:rStyle w:val="lawlabel"/>
          <w:rFonts w:asciiTheme="minorHAnsi" w:hAnsiTheme="minorHAnsi"/>
          <w:b/>
          <w:bCs/>
          <w:color w:val="000000"/>
          <w:sz w:val="20"/>
          <w:szCs w:val="20"/>
        </w:rPr>
        <w:t>(h)</w:t>
      </w:r>
      <w:r w:rsidRPr="00E41CE4">
        <w:rPr>
          <w:rFonts w:asciiTheme="minorHAnsi" w:hAnsiTheme="minorHAnsi"/>
          <w:color w:val="333333"/>
          <w:sz w:val="20"/>
          <w:szCs w:val="20"/>
        </w:rPr>
        <w:t> an order varying or setting aside a transaction or contract to which a corporation is a party and compensating the corporation or any other party to the transaction or contract;</w:t>
      </w:r>
    </w:p>
    <w:p w14:paraId="1D57E282" w14:textId="77777777" w:rsidR="00E41CE4" w:rsidRPr="00E41CE4" w:rsidRDefault="00E41CE4" w:rsidP="00DA60D9">
      <w:pPr>
        <w:pStyle w:val="paragraph"/>
        <w:spacing w:before="0" w:beforeAutospacing="0" w:after="0" w:afterAutospacing="0"/>
        <w:ind w:left="720"/>
        <w:rPr>
          <w:rFonts w:asciiTheme="minorHAnsi" w:hAnsiTheme="minorHAnsi"/>
          <w:color w:val="333333"/>
          <w:sz w:val="20"/>
          <w:szCs w:val="20"/>
        </w:rPr>
      </w:pPr>
      <w:r w:rsidRPr="00E41CE4">
        <w:rPr>
          <w:rStyle w:val="lawlabel"/>
          <w:rFonts w:asciiTheme="minorHAnsi" w:hAnsiTheme="minorHAnsi"/>
          <w:b/>
          <w:bCs/>
          <w:color w:val="000000"/>
          <w:sz w:val="20"/>
          <w:szCs w:val="20"/>
        </w:rPr>
        <w:t>(i)</w:t>
      </w:r>
      <w:r w:rsidRPr="00E41CE4">
        <w:rPr>
          <w:rFonts w:asciiTheme="minorHAnsi" w:hAnsiTheme="minorHAnsi"/>
          <w:color w:val="333333"/>
          <w:sz w:val="20"/>
          <w:szCs w:val="20"/>
        </w:rPr>
        <w:t> an order requiring a corporation, within a time specified by the court, to produce to the court or an interested person financial statements in the form required by section 155 or an accounting in such other form as the court may determine;</w:t>
      </w:r>
    </w:p>
    <w:p w14:paraId="4F995883" w14:textId="77777777" w:rsidR="00E41CE4" w:rsidRPr="00E41CE4" w:rsidRDefault="00E41CE4" w:rsidP="00DA60D9">
      <w:pPr>
        <w:pStyle w:val="paragraph"/>
        <w:spacing w:before="0" w:beforeAutospacing="0" w:after="0" w:afterAutospacing="0"/>
        <w:ind w:left="720"/>
        <w:rPr>
          <w:rFonts w:asciiTheme="minorHAnsi" w:hAnsiTheme="minorHAnsi"/>
          <w:color w:val="333333"/>
          <w:sz w:val="20"/>
          <w:szCs w:val="20"/>
        </w:rPr>
      </w:pPr>
      <w:r w:rsidRPr="00E41CE4">
        <w:rPr>
          <w:rStyle w:val="lawlabel"/>
          <w:rFonts w:asciiTheme="minorHAnsi" w:hAnsiTheme="minorHAnsi"/>
          <w:b/>
          <w:bCs/>
          <w:color w:val="000000"/>
          <w:sz w:val="20"/>
          <w:szCs w:val="20"/>
        </w:rPr>
        <w:t>(j)</w:t>
      </w:r>
      <w:r w:rsidRPr="00E41CE4">
        <w:rPr>
          <w:rFonts w:asciiTheme="minorHAnsi" w:hAnsiTheme="minorHAnsi"/>
          <w:color w:val="333333"/>
          <w:sz w:val="20"/>
          <w:szCs w:val="20"/>
        </w:rPr>
        <w:t> an order compensating an aggrieved person;</w:t>
      </w:r>
    </w:p>
    <w:p w14:paraId="48E577C6" w14:textId="77777777" w:rsidR="00E41CE4" w:rsidRPr="00E41CE4" w:rsidRDefault="00E41CE4" w:rsidP="00DA60D9">
      <w:pPr>
        <w:pStyle w:val="paragraph"/>
        <w:spacing w:before="0" w:beforeAutospacing="0" w:after="0" w:afterAutospacing="0"/>
        <w:ind w:left="720"/>
        <w:rPr>
          <w:rFonts w:asciiTheme="minorHAnsi" w:hAnsiTheme="minorHAnsi"/>
          <w:color w:val="333333"/>
          <w:sz w:val="20"/>
          <w:szCs w:val="20"/>
        </w:rPr>
      </w:pPr>
      <w:r w:rsidRPr="00E41CE4">
        <w:rPr>
          <w:rStyle w:val="lawlabel"/>
          <w:rFonts w:asciiTheme="minorHAnsi" w:hAnsiTheme="minorHAnsi"/>
          <w:b/>
          <w:bCs/>
          <w:color w:val="000000"/>
          <w:sz w:val="20"/>
          <w:szCs w:val="20"/>
        </w:rPr>
        <w:t>(k)</w:t>
      </w:r>
      <w:r w:rsidRPr="00E41CE4">
        <w:rPr>
          <w:rFonts w:asciiTheme="minorHAnsi" w:hAnsiTheme="minorHAnsi"/>
          <w:color w:val="333333"/>
          <w:sz w:val="20"/>
          <w:szCs w:val="20"/>
        </w:rPr>
        <w:t> an order directing rectification of the registers or other records of a corporation under section 243;</w:t>
      </w:r>
    </w:p>
    <w:p w14:paraId="2630CD22" w14:textId="77777777" w:rsidR="00E41CE4" w:rsidRPr="00E41CE4" w:rsidRDefault="00E41CE4" w:rsidP="00DA60D9">
      <w:pPr>
        <w:pStyle w:val="paragraph"/>
        <w:spacing w:before="0" w:beforeAutospacing="0" w:after="0" w:afterAutospacing="0"/>
        <w:ind w:left="720"/>
        <w:rPr>
          <w:rFonts w:asciiTheme="minorHAnsi" w:hAnsiTheme="minorHAnsi"/>
          <w:color w:val="333333"/>
          <w:sz w:val="20"/>
          <w:szCs w:val="20"/>
        </w:rPr>
      </w:pPr>
      <w:r w:rsidRPr="00E41CE4">
        <w:rPr>
          <w:rStyle w:val="lawlabel"/>
          <w:rFonts w:asciiTheme="minorHAnsi" w:hAnsiTheme="minorHAnsi"/>
          <w:b/>
          <w:bCs/>
          <w:color w:val="000000"/>
          <w:sz w:val="20"/>
          <w:szCs w:val="20"/>
        </w:rPr>
        <w:t>(l)</w:t>
      </w:r>
      <w:r w:rsidRPr="00E41CE4">
        <w:rPr>
          <w:rFonts w:asciiTheme="minorHAnsi" w:hAnsiTheme="minorHAnsi"/>
          <w:color w:val="333333"/>
          <w:sz w:val="20"/>
          <w:szCs w:val="20"/>
        </w:rPr>
        <w:t> an order liquidating and dissolving the corporation;</w:t>
      </w:r>
    </w:p>
    <w:p w14:paraId="393A61E6" w14:textId="77777777" w:rsidR="00E41CE4" w:rsidRPr="00E41CE4" w:rsidRDefault="00E41CE4" w:rsidP="00DA60D9">
      <w:pPr>
        <w:pStyle w:val="paragraph"/>
        <w:spacing w:before="0" w:beforeAutospacing="0" w:after="0" w:afterAutospacing="0"/>
        <w:ind w:left="720"/>
        <w:rPr>
          <w:rFonts w:asciiTheme="minorHAnsi" w:hAnsiTheme="minorHAnsi"/>
          <w:color w:val="333333"/>
          <w:sz w:val="20"/>
          <w:szCs w:val="20"/>
        </w:rPr>
      </w:pPr>
      <w:r w:rsidRPr="00E41CE4">
        <w:rPr>
          <w:rStyle w:val="lawlabel"/>
          <w:rFonts w:asciiTheme="minorHAnsi" w:hAnsiTheme="minorHAnsi"/>
          <w:b/>
          <w:bCs/>
          <w:color w:val="000000"/>
          <w:sz w:val="20"/>
          <w:szCs w:val="20"/>
        </w:rPr>
        <w:t>(m)</w:t>
      </w:r>
      <w:r w:rsidRPr="00E41CE4">
        <w:rPr>
          <w:rFonts w:asciiTheme="minorHAnsi" w:hAnsiTheme="minorHAnsi"/>
          <w:color w:val="333333"/>
          <w:sz w:val="20"/>
          <w:szCs w:val="20"/>
        </w:rPr>
        <w:t> an order directing an investigation under Part XIX to be made; and</w:t>
      </w:r>
    </w:p>
    <w:p w14:paraId="0FCA9883" w14:textId="77777777" w:rsidR="00E41CE4" w:rsidRDefault="00E41CE4" w:rsidP="00DA60D9">
      <w:pPr>
        <w:pStyle w:val="paragraph"/>
        <w:spacing w:before="0" w:beforeAutospacing="0" w:after="0" w:afterAutospacing="0"/>
        <w:ind w:left="720"/>
        <w:rPr>
          <w:rFonts w:asciiTheme="minorHAnsi" w:hAnsiTheme="minorHAnsi"/>
          <w:color w:val="333333"/>
          <w:sz w:val="20"/>
          <w:szCs w:val="20"/>
        </w:rPr>
      </w:pPr>
      <w:r w:rsidRPr="00E41CE4">
        <w:rPr>
          <w:rStyle w:val="lawlabel"/>
          <w:rFonts w:asciiTheme="minorHAnsi" w:hAnsiTheme="minorHAnsi"/>
          <w:b/>
          <w:bCs/>
          <w:color w:val="000000"/>
          <w:sz w:val="20"/>
          <w:szCs w:val="20"/>
        </w:rPr>
        <w:t>(n)</w:t>
      </w:r>
      <w:r w:rsidRPr="00E41CE4">
        <w:rPr>
          <w:rFonts w:asciiTheme="minorHAnsi" w:hAnsiTheme="minorHAnsi"/>
          <w:color w:val="333333"/>
          <w:sz w:val="20"/>
          <w:szCs w:val="20"/>
        </w:rPr>
        <w:t> an order requiring the trial of any issue.</w:t>
      </w:r>
    </w:p>
    <w:p w14:paraId="6016B84A" w14:textId="77777777" w:rsidR="00DA60D9" w:rsidRPr="00E41CE4" w:rsidRDefault="00DA60D9" w:rsidP="00DA60D9">
      <w:pPr>
        <w:pStyle w:val="paragraph"/>
        <w:spacing w:before="0" w:beforeAutospacing="0" w:after="0" w:afterAutospacing="0"/>
        <w:rPr>
          <w:rFonts w:asciiTheme="minorHAnsi" w:hAnsiTheme="minorHAnsi"/>
          <w:color w:val="333333"/>
          <w:sz w:val="20"/>
          <w:szCs w:val="20"/>
        </w:rPr>
      </w:pPr>
    </w:p>
    <w:p w14:paraId="247BC26B" w14:textId="79E44868" w:rsidR="00E41CE4" w:rsidRPr="00B22652" w:rsidRDefault="00B22652" w:rsidP="00DA60D9">
      <w:pPr>
        <w:pStyle w:val="subsection"/>
        <w:spacing w:before="0" w:beforeAutospacing="0" w:after="0" w:afterAutospacing="0"/>
        <w:rPr>
          <w:rFonts w:asciiTheme="minorHAnsi" w:hAnsiTheme="minorHAnsi"/>
          <w:b/>
          <w:bCs/>
          <w:color w:val="000000"/>
          <w:sz w:val="20"/>
          <w:szCs w:val="20"/>
        </w:rPr>
      </w:pPr>
      <w:r>
        <w:rPr>
          <w:rStyle w:val="lawlabel"/>
          <w:rFonts w:asciiTheme="minorHAnsi" w:hAnsiTheme="minorHAnsi"/>
          <w:b/>
          <w:bCs/>
          <w:color w:val="000000"/>
          <w:sz w:val="20"/>
          <w:szCs w:val="20"/>
        </w:rPr>
        <w:t xml:space="preserve">Duty of Directors </w:t>
      </w:r>
      <w:r w:rsidR="00E41CE4" w:rsidRPr="00E41CE4">
        <w:rPr>
          <w:rStyle w:val="lawlabel"/>
          <w:rFonts w:asciiTheme="minorHAnsi" w:hAnsiTheme="minorHAnsi"/>
          <w:b/>
          <w:bCs/>
          <w:color w:val="000000"/>
          <w:sz w:val="20"/>
          <w:szCs w:val="20"/>
        </w:rPr>
        <w:t>(4)</w:t>
      </w:r>
      <w:r w:rsidR="00E41CE4" w:rsidRPr="00E41CE4">
        <w:rPr>
          <w:rFonts w:asciiTheme="minorHAnsi" w:hAnsiTheme="minorHAnsi"/>
          <w:color w:val="333333"/>
          <w:sz w:val="20"/>
          <w:szCs w:val="20"/>
        </w:rPr>
        <w:t> If an order made under this section directs amendment of the articles or by-laws of a corporation,</w:t>
      </w:r>
    </w:p>
    <w:p w14:paraId="3ADE36F2" w14:textId="29AE2D4B" w:rsidR="00E41CE4" w:rsidRPr="00E41CE4" w:rsidRDefault="00E41CE4" w:rsidP="00DA60D9">
      <w:pPr>
        <w:pStyle w:val="paragraph"/>
        <w:numPr>
          <w:ilvl w:val="0"/>
          <w:numId w:val="19"/>
        </w:numPr>
        <w:spacing w:before="0" w:beforeAutospacing="0" w:after="0" w:afterAutospacing="0"/>
        <w:rPr>
          <w:rFonts w:asciiTheme="minorHAnsi" w:hAnsiTheme="minorHAnsi"/>
          <w:color w:val="333333"/>
          <w:sz w:val="20"/>
          <w:szCs w:val="20"/>
        </w:rPr>
      </w:pPr>
      <w:r w:rsidRPr="00E41CE4">
        <w:rPr>
          <w:rFonts w:asciiTheme="minorHAnsi" w:hAnsiTheme="minorHAnsi"/>
          <w:color w:val="333333"/>
          <w:sz w:val="20"/>
          <w:szCs w:val="20"/>
        </w:rPr>
        <w:t>the directors shall forthwith comply with subsection 191(4); and</w:t>
      </w:r>
    </w:p>
    <w:p w14:paraId="58073CE0" w14:textId="0B1AC3C8" w:rsidR="00E41CE4" w:rsidRDefault="00E41CE4" w:rsidP="00DA60D9">
      <w:pPr>
        <w:pStyle w:val="paragraph"/>
        <w:numPr>
          <w:ilvl w:val="0"/>
          <w:numId w:val="19"/>
        </w:numPr>
        <w:spacing w:before="0" w:beforeAutospacing="0" w:after="0" w:afterAutospacing="0"/>
        <w:rPr>
          <w:rFonts w:asciiTheme="minorHAnsi" w:hAnsiTheme="minorHAnsi"/>
          <w:color w:val="333333"/>
          <w:sz w:val="20"/>
          <w:szCs w:val="20"/>
        </w:rPr>
      </w:pPr>
      <w:r w:rsidRPr="00E41CE4">
        <w:rPr>
          <w:rFonts w:asciiTheme="minorHAnsi" w:hAnsiTheme="minorHAnsi"/>
          <w:color w:val="333333"/>
          <w:sz w:val="20"/>
          <w:szCs w:val="20"/>
        </w:rPr>
        <w:t>no other amendment to the articles or by-laws shall be made without the consent of the court, until a court otherwise orders.</w:t>
      </w:r>
    </w:p>
    <w:p w14:paraId="471546B3" w14:textId="77777777" w:rsidR="00DA60D9" w:rsidRPr="00B22652" w:rsidRDefault="00DA60D9" w:rsidP="00DA60D9">
      <w:pPr>
        <w:pStyle w:val="paragraph"/>
        <w:spacing w:before="0" w:beforeAutospacing="0" w:after="0" w:afterAutospacing="0"/>
        <w:ind w:left="720"/>
        <w:rPr>
          <w:rFonts w:asciiTheme="minorHAnsi" w:hAnsiTheme="minorHAnsi"/>
          <w:color w:val="333333"/>
          <w:sz w:val="20"/>
          <w:szCs w:val="20"/>
        </w:rPr>
      </w:pPr>
    </w:p>
    <w:p w14:paraId="1C46172F" w14:textId="3E5ACBB4" w:rsidR="00E41CE4" w:rsidRDefault="00B22652" w:rsidP="00DA60D9">
      <w:pPr>
        <w:pStyle w:val="subsection"/>
        <w:spacing w:before="0" w:beforeAutospacing="0" w:after="0" w:afterAutospacing="0"/>
        <w:rPr>
          <w:rFonts w:asciiTheme="minorHAnsi" w:hAnsiTheme="minorHAnsi"/>
          <w:color w:val="333333"/>
          <w:sz w:val="20"/>
          <w:szCs w:val="20"/>
        </w:rPr>
      </w:pPr>
      <w:r>
        <w:rPr>
          <w:rStyle w:val="lawlabel"/>
          <w:rFonts w:asciiTheme="minorHAnsi" w:hAnsiTheme="minorHAnsi"/>
          <w:b/>
          <w:bCs/>
          <w:color w:val="000000"/>
          <w:sz w:val="20"/>
          <w:szCs w:val="20"/>
        </w:rPr>
        <w:t xml:space="preserve">Exclusion </w:t>
      </w:r>
      <w:r w:rsidR="00E41CE4" w:rsidRPr="00E41CE4">
        <w:rPr>
          <w:rStyle w:val="lawlabel"/>
          <w:rFonts w:asciiTheme="minorHAnsi" w:hAnsiTheme="minorHAnsi"/>
          <w:b/>
          <w:bCs/>
          <w:color w:val="000000"/>
          <w:sz w:val="20"/>
          <w:szCs w:val="20"/>
        </w:rPr>
        <w:t>(5)</w:t>
      </w:r>
      <w:r w:rsidR="00E41CE4" w:rsidRPr="00E41CE4">
        <w:rPr>
          <w:rFonts w:asciiTheme="minorHAnsi" w:hAnsiTheme="minorHAnsi"/>
          <w:color w:val="333333"/>
          <w:sz w:val="20"/>
          <w:szCs w:val="20"/>
        </w:rPr>
        <w:t xml:space="preserve"> A shareholder is not entitled to dissent under section 190 if </w:t>
      </w:r>
      <w:r>
        <w:rPr>
          <w:rFonts w:asciiTheme="minorHAnsi" w:hAnsiTheme="minorHAnsi"/>
          <w:color w:val="333333"/>
          <w:sz w:val="20"/>
          <w:szCs w:val="20"/>
        </w:rPr>
        <w:t xml:space="preserve">an amendment to the articles is </w:t>
      </w:r>
      <w:r w:rsidR="00E41CE4" w:rsidRPr="00E41CE4">
        <w:rPr>
          <w:rFonts w:asciiTheme="minorHAnsi" w:hAnsiTheme="minorHAnsi"/>
          <w:color w:val="333333"/>
          <w:sz w:val="20"/>
          <w:szCs w:val="20"/>
        </w:rPr>
        <w:t>effected under this section.</w:t>
      </w:r>
    </w:p>
    <w:p w14:paraId="164623F0" w14:textId="77777777" w:rsidR="00DA60D9" w:rsidRPr="00B22652" w:rsidRDefault="00DA60D9" w:rsidP="00DA60D9">
      <w:pPr>
        <w:pStyle w:val="subsection"/>
        <w:spacing w:before="0" w:beforeAutospacing="0" w:after="0" w:afterAutospacing="0"/>
        <w:rPr>
          <w:rFonts w:asciiTheme="minorHAnsi" w:hAnsiTheme="minorHAnsi"/>
          <w:color w:val="333333"/>
          <w:sz w:val="20"/>
          <w:szCs w:val="20"/>
        </w:rPr>
      </w:pPr>
    </w:p>
    <w:p w14:paraId="47F4228B" w14:textId="512E1AE9" w:rsidR="00E41CE4" w:rsidRPr="00E41CE4" w:rsidRDefault="00B22652" w:rsidP="00DA60D9">
      <w:pPr>
        <w:pStyle w:val="subsection"/>
        <w:spacing w:before="0" w:beforeAutospacing="0" w:after="0" w:afterAutospacing="0"/>
        <w:rPr>
          <w:rFonts w:asciiTheme="minorHAnsi" w:hAnsiTheme="minorHAnsi"/>
          <w:color w:val="333333"/>
          <w:sz w:val="20"/>
          <w:szCs w:val="20"/>
        </w:rPr>
      </w:pPr>
      <w:r>
        <w:rPr>
          <w:rStyle w:val="lawlabel"/>
          <w:rFonts w:asciiTheme="minorHAnsi" w:hAnsiTheme="minorHAnsi"/>
          <w:b/>
          <w:bCs/>
          <w:color w:val="000000"/>
          <w:sz w:val="20"/>
          <w:szCs w:val="20"/>
        </w:rPr>
        <w:t xml:space="preserve">Limitation </w:t>
      </w:r>
      <w:r w:rsidR="00E41CE4" w:rsidRPr="00E41CE4">
        <w:rPr>
          <w:rStyle w:val="lawlabel"/>
          <w:rFonts w:asciiTheme="minorHAnsi" w:hAnsiTheme="minorHAnsi"/>
          <w:b/>
          <w:bCs/>
          <w:color w:val="000000"/>
          <w:sz w:val="20"/>
          <w:szCs w:val="20"/>
        </w:rPr>
        <w:t>(6)</w:t>
      </w:r>
      <w:r w:rsidR="00E41CE4" w:rsidRPr="00E41CE4">
        <w:rPr>
          <w:rFonts w:asciiTheme="minorHAnsi" w:hAnsiTheme="minorHAnsi"/>
          <w:color w:val="333333"/>
          <w:sz w:val="20"/>
          <w:szCs w:val="20"/>
        </w:rPr>
        <w:t> A corporation shall not make a payment to a shareholder under paragraph (3)(f) or (g) if there are reasonable grounds for believing that</w:t>
      </w:r>
    </w:p>
    <w:p w14:paraId="7BDDF85F" w14:textId="77777777" w:rsidR="00E41CE4" w:rsidRPr="00E41CE4" w:rsidRDefault="00E41CE4" w:rsidP="00DA60D9">
      <w:pPr>
        <w:pStyle w:val="paragraph"/>
        <w:spacing w:before="0" w:beforeAutospacing="0" w:after="0" w:afterAutospacing="0"/>
        <w:ind w:left="360"/>
        <w:rPr>
          <w:rFonts w:asciiTheme="minorHAnsi" w:hAnsiTheme="minorHAnsi"/>
          <w:color w:val="333333"/>
          <w:sz w:val="20"/>
          <w:szCs w:val="20"/>
        </w:rPr>
      </w:pPr>
      <w:r w:rsidRPr="00E41CE4">
        <w:rPr>
          <w:rStyle w:val="lawlabel"/>
          <w:rFonts w:asciiTheme="minorHAnsi" w:hAnsiTheme="minorHAnsi"/>
          <w:b/>
          <w:bCs/>
          <w:color w:val="000000"/>
          <w:sz w:val="20"/>
          <w:szCs w:val="20"/>
        </w:rPr>
        <w:t>(a)</w:t>
      </w:r>
      <w:r w:rsidRPr="00E41CE4">
        <w:rPr>
          <w:rFonts w:asciiTheme="minorHAnsi" w:hAnsiTheme="minorHAnsi"/>
          <w:color w:val="333333"/>
          <w:sz w:val="20"/>
          <w:szCs w:val="20"/>
        </w:rPr>
        <w:t> the corporation is or would after that payment be unable to pay its liabilities as they become due; or</w:t>
      </w:r>
    </w:p>
    <w:p w14:paraId="0D8E5877" w14:textId="77777777" w:rsidR="00E41CE4" w:rsidRDefault="00E41CE4" w:rsidP="00DA60D9">
      <w:pPr>
        <w:pStyle w:val="paragraph"/>
        <w:spacing w:before="0" w:beforeAutospacing="0" w:after="0" w:afterAutospacing="0"/>
        <w:ind w:left="360"/>
        <w:rPr>
          <w:rFonts w:asciiTheme="minorHAnsi" w:hAnsiTheme="minorHAnsi"/>
          <w:color w:val="333333"/>
          <w:sz w:val="20"/>
          <w:szCs w:val="20"/>
        </w:rPr>
      </w:pPr>
      <w:r w:rsidRPr="00E41CE4">
        <w:rPr>
          <w:rStyle w:val="lawlabel"/>
          <w:rFonts w:asciiTheme="minorHAnsi" w:hAnsiTheme="minorHAnsi"/>
          <w:b/>
          <w:bCs/>
          <w:color w:val="000000"/>
          <w:sz w:val="20"/>
          <w:szCs w:val="20"/>
        </w:rPr>
        <w:t>(b)</w:t>
      </w:r>
      <w:r w:rsidRPr="00E41CE4">
        <w:rPr>
          <w:rFonts w:asciiTheme="minorHAnsi" w:hAnsiTheme="minorHAnsi"/>
          <w:color w:val="333333"/>
          <w:sz w:val="20"/>
          <w:szCs w:val="20"/>
        </w:rPr>
        <w:t> the realizable value of the corporation’s assets would thereby be less than the aggregate of its liabilities.</w:t>
      </w:r>
    </w:p>
    <w:p w14:paraId="1BDD6FAD" w14:textId="77777777" w:rsidR="00DA60D9" w:rsidRPr="00E41CE4" w:rsidRDefault="00DA60D9" w:rsidP="00DA60D9">
      <w:pPr>
        <w:pStyle w:val="paragraph"/>
        <w:spacing w:before="0" w:beforeAutospacing="0" w:after="0" w:afterAutospacing="0"/>
        <w:ind w:left="360"/>
        <w:rPr>
          <w:rFonts w:asciiTheme="minorHAnsi" w:hAnsiTheme="minorHAnsi"/>
          <w:color w:val="333333"/>
          <w:sz w:val="20"/>
          <w:szCs w:val="20"/>
        </w:rPr>
      </w:pPr>
    </w:p>
    <w:p w14:paraId="63D794C6" w14:textId="3C458A23" w:rsidR="00E41CE4" w:rsidRPr="00E41CE4" w:rsidRDefault="00B22652" w:rsidP="00DA60D9">
      <w:pPr>
        <w:pStyle w:val="subsection"/>
        <w:spacing w:before="0" w:beforeAutospacing="0" w:after="0" w:afterAutospacing="0"/>
        <w:rPr>
          <w:rFonts w:asciiTheme="minorHAnsi" w:hAnsiTheme="minorHAnsi"/>
          <w:color w:val="333333"/>
          <w:sz w:val="20"/>
          <w:szCs w:val="20"/>
        </w:rPr>
      </w:pPr>
      <w:r>
        <w:rPr>
          <w:rStyle w:val="lawlabel"/>
          <w:rFonts w:asciiTheme="minorHAnsi" w:hAnsiTheme="minorHAnsi"/>
          <w:b/>
          <w:bCs/>
          <w:color w:val="000000"/>
          <w:sz w:val="20"/>
          <w:szCs w:val="20"/>
        </w:rPr>
        <w:t xml:space="preserve">Alternative Order </w:t>
      </w:r>
      <w:r w:rsidR="00E41CE4" w:rsidRPr="00E41CE4">
        <w:rPr>
          <w:rStyle w:val="lawlabel"/>
          <w:rFonts w:asciiTheme="minorHAnsi" w:hAnsiTheme="minorHAnsi"/>
          <w:b/>
          <w:bCs/>
          <w:color w:val="000000"/>
          <w:sz w:val="20"/>
          <w:szCs w:val="20"/>
        </w:rPr>
        <w:t>(7)</w:t>
      </w:r>
      <w:r w:rsidR="00E41CE4" w:rsidRPr="00E41CE4">
        <w:rPr>
          <w:rFonts w:asciiTheme="minorHAnsi" w:hAnsiTheme="minorHAnsi"/>
          <w:color w:val="333333"/>
          <w:sz w:val="20"/>
          <w:szCs w:val="20"/>
        </w:rPr>
        <w:t> An applicant under this section may apply in the alternative for an order under section 214.</w:t>
      </w:r>
    </w:p>
    <w:p w14:paraId="0A6BB7E8" w14:textId="4D431EA5" w:rsidR="00A80E6C" w:rsidRPr="00500C9C" w:rsidRDefault="00A80E6C" w:rsidP="00A80E6C">
      <w:pPr>
        <w:pStyle w:val="Heading2"/>
        <w:rPr>
          <w:rFonts w:eastAsia="Times New Roman"/>
          <w:sz w:val="20"/>
          <w:szCs w:val="20"/>
        </w:rPr>
      </w:pPr>
      <w:bookmarkStart w:id="85" w:name="_Toc480996597"/>
      <w:r w:rsidRPr="00500C9C">
        <w:rPr>
          <w:rStyle w:val="sectionlabel"/>
          <w:bCs/>
          <w:color w:val="000000"/>
          <w:sz w:val="20"/>
          <w:szCs w:val="20"/>
        </w:rPr>
        <w:t>242</w:t>
      </w:r>
      <w:r w:rsidRPr="00500C9C">
        <w:rPr>
          <w:sz w:val="20"/>
          <w:szCs w:val="20"/>
        </w:rPr>
        <w:t> </w:t>
      </w:r>
      <w:r w:rsidRPr="00500C9C">
        <w:rPr>
          <w:rStyle w:val="lawlabel"/>
          <w:bCs/>
          <w:color w:val="000000"/>
          <w:sz w:val="20"/>
          <w:szCs w:val="20"/>
        </w:rPr>
        <w:t>(1)</w:t>
      </w:r>
      <w:r w:rsidRPr="00500C9C">
        <w:rPr>
          <w:sz w:val="20"/>
          <w:szCs w:val="20"/>
        </w:rPr>
        <w:t> </w:t>
      </w:r>
      <w:r w:rsidRPr="00500C9C">
        <w:rPr>
          <w:rFonts w:eastAsia="Times New Roman"/>
          <w:sz w:val="20"/>
          <w:szCs w:val="20"/>
        </w:rPr>
        <w:t>Evidence of shareholder approval not decisive</w:t>
      </w:r>
      <w:bookmarkEnd w:id="85"/>
    </w:p>
    <w:p w14:paraId="617AE99D" w14:textId="47F2EB8B" w:rsidR="00A80E6C" w:rsidRDefault="00A80E6C" w:rsidP="00A80E6C">
      <w:pPr>
        <w:pStyle w:val="subsection"/>
        <w:spacing w:before="168" w:beforeAutospacing="0" w:after="120" w:afterAutospacing="0"/>
        <w:rPr>
          <w:rFonts w:asciiTheme="minorHAnsi" w:hAnsiTheme="minorHAnsi"/>
          <w:color w:val="333333"/>
          <w:sz w:val="20"/>
          <w:szCs w:val="20"/>
        </w:rPr>
      </w:pPr>
      <w:r w:rsidRPr="00500C9C">
        <w:rPr>
          <w:rFonts w:asciiTheme="minorHAnsi" w:hAnsiTheme="minorHAnsi"/>
          <w:color w:val="333333"/>
          <w:sz w:val="20"/>
          <w:szCs w:val="20"/>
        </w:rPr>
        <w:t xml:space="preserve">An application made or an action brought or intervened in under this Part </w:t>
      </w:r>
      <w:r w:rsidRPr="00500C9C">
        <w:rPr>
          <w:rFonts w:asciiTheme="minorHAnsi" w:hAnsiTheme="minorHAnsi"/>
          <w:b/>
          <w:color w:val="333333"/>
          <w:sz w:val="20"/>
          <w:szCs w:val="20"/>
        </w:rPr>
        <w:t>shall not be stayed or dismissed</w:t>
      </w:r>
      <w:r w:rsidRPr="00500C9C">
        <w:rPr>
          <w:rFonts w:asciiTheme="minorHAnsi" w:hAnsiTheme="minorHAnsi"/>
          <w:color w:val="333333"/>
          <w:sz w:val="20"/>
          <w:szCs w:val="20"/>
        </w:rPr>
        <w:t xml:space="preserve"> by reason </w:t>
      </w:r>
      <w:r w:rsidRPr="00500C9C">
        <w:rPr>
          <w:rFonts w:asciiTheme="minorHAnsi" w:hAnsiTheme="minorHAnsi"/>
          <w:b/>
          <w:color w:val="333333"/>
          <w:sz w:val="20"/>
          <w:szCs w:val="20"/>
        </w:rPr>
        <w:t>only that it is shown that an alleged breach</w:t>
      </w:r>
      <w:r w:rsidRPr="00500C9C">
        <w:rPr>
          <w:rFonts w:asciiTheme="minorHAnsi" w:hAnsiTheme="minorHAnsi"/>
          <w:color w:val="333333"/>
          <w:sz w:val="20"/>
          <w:szCs w:val="20"/>
        </w:rPr>
        <w:t xml:space="preserve"> of a right or duty owed to the corporation or its subsidiary h</w:t>
      </w:r>
      <w:r w:rsidRPr="00500C9C">
        <w:rPr>
          <w:rFonts w:asciiTheme="minorHAnsi" w:hAnsiTheme="minorHAnsi"/>
          <w:b/>
          <w:color w:val="333333"/>
          <w:sz w:val="20"/>
          <w:szCs w:val="20"/>
        </w:rPr>
        <w:t>as been or may be approved by the shareholders</w:t>
      </w:r>
      <w:r w:rsidRPr="00500C9C">
        <w:rPr>
          <w:rFonts w:asciiTheme="minorHAnsi" w:hAnsiTheme="minorHAnsi"/>
          <w:color w:val="333333"/>
          <w:sz w:val="20"/>
          <w:szCs w:val="20"/>
        </w:rPr>
        <w:t xml:space="preserve"> of such body corporate, but </w:t>
      </w:r>
      <w:r w:rsidRPr="00500C9C">
        <w:rPr>
          <w:rFonts w:asciiTheme="minorHAnsi" w:hAnsiTheme="minorHAnsi"/>
          <w:b/>
          <w:color w:val="333333"/>
          <w:sz w:val="20"/>
          <w:szCs w:val="20"/>
        </w:rPr>
        <w:t>evidence of approva</w:t>
      </w:r>
      <w:r w:rsidRPr="00500C9C">
        <w:rPr>
          <w:rFonts w:asciiTheme="minorHAnsi" w:hAnsiTheme="minorHAnsi"/>
          <w:color w:val="333333"/>
          <w:sz w:val="20"/>
          <w:szCs w:val="20"/>
        </w:rPr>
        <w:t xml:space="preserve">l by the shareholders </w:t>
      </w:r>
      <w:r w:rsidRPr="00500C9C">
        <w:rPr>
          <w:rFonts w:asciiTheme="minorHAnsi" w:hAnsiTheme="minorHAnsi"/>
          <w:b/>
          <w:color w:val="333333"/>
          <w:sz w:val="20"/>
          <w:szCs w:val="20"/>
        </w:rPr>
        <w:t>may be taken into account</w:t>
      </w:r>
      <w:r w:rsidRPr="00500C9C">
        <w:rPr>
          <w:rFonts w:asciiTheme="minorHAnsi" w:hAnsiTheme="minorHAnsi"/>
          <w:color w:val="333333"/>
          <w:sz w:val="20"/>
          <w:szCs w:val="20"/>
        </w:rPr>
        <w:t xml:space="preserve"> by the court in making an order under section 214, 240 or 241.</w:t>
      </w:r>
    </w:p>
    <w:p w14:paraId="57A86755" w14:textId="695C7E67" w:rsidR="00892634" w:rsidRPr="00892634" w:rsidRDefault="00892634" w:rsidP="00892634">
      <w:pPr>
        <w:pStyle w:val="subsection"/>
        <w:spacing w:before="168" w:beforeAutospacing="0" w:after="120" w:afterAutospacing="0"/>
        <w:rPr>
          <w:rFonts w:asciiTheme="minorHAnsi" w:hAnsiTheme="minorHAnsi"/>
          <w:color w:val="333333"/>
          <w:sz w:val="20"/>
          <w:szCs w:val="20"/>
        </w:rPr>
      </w:pPr>
      <w:r w:rsidRPr="00892634">
        <w:rPr>
          <w:rStyle w:val="lawlabel"/>
          <w:rFonts w:asciiTheme="minorHAnsi" w:hAnsiTheme="minorHAnsi"/>
          <w:b/>
          <w:bCs/>
          <w:color w:val="000000"/>
          <w:sz w:val="20"/>
          <w:szCs w:val="20"/>
        </w:rPr>
        <w:t>Court Approval to Discontinue (2)</w:t>
      </w:r>
      <w:r w:rsidRPr="00892634">
        <w:rPr>
          <w:rFonts w:asciiTheme="minorHAnsi" w:hAnsiTheme="minorHAnsi"/>
          <w:color w:val="333333"/>
          <w:sz w:val="20"/>
          <w:szCs w:val="20"/>
        </w:rPr>
        <w:t xml:space="preserve"> An application made or an action brought or intervened in under this Part shall not be stayed, discontinued, settled or dismissed for want of prosecution or, in Quebec, failure to respect the agreement between the parties as to the conduct of the proceeding without the approval of the court given on any </w:t>
      </w:r>
      <w:r w:rsidRPr="00892634">
        <w:rPr>
          <w:rFonts w:asciiTheme="minorHAnsi" w:hAnsiTheme="minorHAnsi"/>
          <w:color w:val="333333"/>
          <w:sz w:val="20"/>
          <w:szCs w:val="20"/>
        </w:rPr>
        <w:lastRenderedPageBreak/>
        <w:t>terms that the court thinks fit and, if the court determines that the interests of any complainant may be substantially affected by such stay, discontinuance, settlement, dismissal or failure, the court may order any party to the application or action to give notice to the complainant.</w:t>
      </w:r>
    </w:p>
    <w:p w14:paraId="5B72A202" w14:textId="4099DA67" w:rsidR="00892634" w:rsidRPr="00892634" w:rsidRDefault="00892634" w:rsidP="00892634">
      <w:pPr>
        <w:pStyle w:val="subsection"/>
        <w:spacing w:before="168" w:beforeAutospacing="0" w:after="120" w:afterAutospacing="0"/>
        <w:rPr>
          <w:rFonts w:asciiTheme="minorHAnsi" w:hAnsiTheme="minorHAnsi"/>
          <w:color w:val="333333"/>
          <w:sz w:val="20"/>
          <w:szCs w:val="20"/>
        </w:rPr>
      </w:pPr>
      <w:r w:rsidRPr="00892634">
        <w:rPr>
          <w:rStyle w:val="lawlabel"/>
          <w:rFonts w:asciiTheme="minorHAnsi" w:hAnsiTheme="minorHAnsi"/>
          <w:b/>
          <w:bCs/>
          <w:color w:val="000000"/>
          <w:sz w:val="20"/>
          <w:szCs w:val="20"/>
        </w:rPr>
        <w:t>(3)</w:t>
      </w:r>
      <w:r w:rsidRPr="00892634">
        <w:rPr>
          <w:rFonts w:asciiTheme="minorHAnsi" w:hAnsiTheme="minorHAnsi"/>
          <w:color w:val="333333"/>
          <w:sz w:val="20"/>
          <w:szCs w:val="20"/>
        </w:rPr>
        <w:t> A complainant is not required to give security for costs in any application made or action brought or intervened in under this Part.</w:t>
      </w:r>
    </w:p>
    <w:p w14:paraId="5D5C7594" w14:textId="54A167A6" w:rsidR="00892634" w:rsidRPr="00892634" w:rsidRDefault="00892634" w:rsidP="00892634">
      <w:pPr>
        <w:pStyle w:val="subsection"/>
        <w:spacing w:before="168" w:beforeAutospacing="0" w:after="120" w:afterAutospacing="0"/>
        <w:rPr>
          <w:rFonts w:asciiTheme="minorHAnsi" w:hAnsiTheme="minorHAnsi"/>
          <w:color w:val="333333"/>
          <w:sz w:val="20"/>
          <w:szCs w:val="20"/>
        </w:rPr>
      </w:pPr>
      <w:r w:rsidRPr="00892634">
        <w:rPr>
          <w:rStyle w:val="lawlabel"/>
          <w:rFonts w:asciiTheme="minorHAnsi" w:hAnsiTheme="minorHAnsi"/>
          <w:b/>
          <w:bCs/>
          <w:color w:val="000000"/>
          <w:sz w:val="20"/>
          <w:szCs w:val="20"/>
        </w:rPr>
        <w:t>Interim Costs (4)</w:t>
      </w:r>
      <w:r w:rsidRPr="00892634">
        <w:rPr>
          <w:rFonts w:asciiTheme="minorHAnsi" w:hAnsiTheme="minorHAnsi"/>
          <w:color w:val="333333"/>
          <w:sz w:val="20"/>
          <w:szCs w:val="20"/>
        </w:rPr>
        <w:t xml:space="preserve"> In an application made or an action brought or intervened in under this Part, </w:t>
      </w:r>
      <w:r w:rsidRPr="009A37BE">
        <w:rPr>
          <w:rFonts w:asciiTheme="minorHAnsi" w:hAnsiTheme="minorHAnsi"/>
          <w:color w:val="333333"/>
          <w:sz w:val="20"/>
          <w:szCs w:val="20"/>
          <w:u w:val="single"/>
        </w:rPr>
        <w:t xml:space="preserve">the court may at any time order the corporation or its subsidiary to pay to the complainant interim costs, </w:t>
      </w:r>
      <w:r w:rsidRPr="00892634">
        <w:rPr>
          <w:rFonts w:asciiTheme="minorHAnsi" w:hAnsiTheme="minorHAnsi"/>
          <w:color w:val="333333"/>
          <w:sz w:val="20"/>
          <w:szCs w:val="20"/>
        </w:rPr>
        <w:t xml:space="preserve">including legal fees and disbursements, </w:t>
      </w:r>
      <w:r w:rsidRPr="003F7E03">
        <w:rPr>
          <w:rFonts w:asciiTheme="minorHAnsi" w:hAnsiTheme="minorHAnsi"/>
          <w:color w:val="333333"/>
          <w:sz w:val="20"/>
          <w:szCs w:val="20"/>
          <w:u w:val="single"/>
        </w:rPr>
        <w:t>but the complainant may be held accountable for such interim costs on final disposition</w:t>
      </w:r>
      <w:r w:rsidRPr="00892634">
        <w:rPr>
          <w:rFonts w:asciiTheme="minorHAnsi" w:hAnsiTheme="minorHAnsi"/>
          <w:color w:val="333333"/>
          <w:sz w:val="20"/>
          <w:szCs w:val="20"/>
        </w:rPr>
        <w:t xml:space="preserve"> of the application or action.</w:t>
      </w:r>
    </w:p>
    <w:p w14:paraId="0BD61182" w14:textId="766EB919" w:rsidR="002A580C" w:rsidRPr="00500C9C" w:rsidRDefault="002A580C" w:rsidP="00DC518E">
      <w:pPr>
        <w:pStyle w:val="Heading1"/>
        <w:spacing w:line="240" w:lineRule="auto"/>
        <w:contextualSpacing/>
        <w:rPr>
          <w:sz w:val="20"/>
          <w:szCs w:val="20"/>
        </w:rPr>
      </w:pPr>
      <w:bookmarkStart w:id="86" w:name="_Toc480996598"/>
      <w:r w:rsidRPr="00500C9C">
        <w:rPr>
          <w:sz w:val="20"/>
          <w:szCs w:val="20"/>
        </w:rPr>
        <w:t>Partnership Act</w:t>
      </w:r>
      <w:bookmarkEnd w:id="86"/>
    </w:p>
    <w:p w14:paraId="0B2B1395" w14:textId="68506706" w:rsidR="0035261C" w:rsidRPr="00500C9C" w:rsidRDefault="0035261C" w:rsidP="00F75D94">
      <w:pPr>
        <w:widowControl w:val="0"/>
        <w:autoSpaceDE w:val="0"/>
        <w:autoSpaceDN w:val="0"/>
        <w:adjustRightInd w:val="0"/>
        <w:spacing w:before="0" w:after="0" w:line="240" w:lineRule="auto"/>
        <w:contextualSpacing/>
        <w:rPr>
          <w:rFonts w:cs="Verdana"/>
          <w:b/>
          <w:bCs/>
          <w:u w:val="single"/>
        </w:rPr>
      </w:pPr>
      <w:r w:rsidRPr="00500C9C">
        <w:rPr>
          <w:rFonts w:cs="Verdana"/>
          <w:b/>
          <w:bCs/>
        </w:rPr>
        <w:t>"business"</w:t>
      </w:r>
      <w:r w:rsidRPr="00500C9C">
        <w:rPr>
          <w:rFonts w:cs="Verdana"/>
        </w:rPr>
        <w:t xml:space="preserve"> includes every trade, occupation or profession;</w:t>
      </w:r>
    </w:p>
    <w:p w14:paraId="3CFB5017" w14:textId="085A4C3A" w:rsidR="0035261C" w:rsidRPr="00500C9C" w:rsidRDefault="0035261C" w:rsidP="00B20B9D">
      <w:pPr>
        <w:widowControl w:val="0"/>
        <w:autoSpaceDE w:val="0"/>
        <w:autoSpaceDN w:val="0"/>
        <w:adjustRightInd w:val="0"/>
        <w:spacing w:before="0" w:after="0" w:line="240" w:lineRule="auto"/>
        <w:ind w:hanging="1"/>
        <w:contextualSpacing/>
        <w:rPr>
          <w:rFonts w:cs="Verdana"/>
          <w:b/>
          <w:bCs/>
          <w:u w:val="single"/>
        </w:rPr>
      </w:pPr>
      <w:r w:rsidRPr="00500C9C">
        <w:rPr>
          <w:rFonts w:cs="Verdana"/>
          <w:b/>
          <w:bCs/>
        </w:rPr>
        <w:t>"firm"</w:t>
      </w:r>
      <w:r w:rsidRPr="00500C9C">
        <w:rPr>
          <w:rFonts w:cs="Verdana"/>
        </w:rPr>
        <w:t xml:space="preserve"> is the collective term for persons who have entered into partnership with one another;</w:t>
      </w:r>
    </w:p>
    <w:p w14:paraId="4066E469" w14:textId="77777777" w:rsidR="002A580C" w:rsidRPr="00500C9C" w:rsidRDefault="002A580C" w:rsidP="00DC518E">
      <w:pPr>
        <w:pStyle w:val="NoSpacing"/>
        <w:contextualSpacing/>
        <w:outlineLvl w:val="0"/>
      </w:pPr>
      <w:r w:rsidRPr="00500C9C">
        <w:rPr>
          <w:b/>
          <w:bCs/>
        </w:rPr>
        <w:t>"general partnership"</w:t>
      </w:r>
      <w:r w:rsidRPr="00500C9C">
        <w:t xml:space="preserve"> means a partnership that</w:t>
      </w:r>
    </w:p>
    <w:p w14:paraId="465559F3" w14:textId="77777777" w:rsidR="002A580C" w:rsidRPr="00500C9C" w:rsidRDefault="002A580C" w:rsidP="00B20B9D">
      <w:pPr>
        <w:widowControl w:val="0"/>
        <w:autoSpaceDE w:val="0"/>
        <w:autoSpaceDN w:val="0"/>
        <w:adjustRightInd w:val="0"/>
        <w:spacing w:before="0" w:after="0" w:line="240" w:lineRule="auto"/>
        <w:ind w:left="2281" w:hanging="2275"/>
        <w:contextualSpacing/>
        <w:rPr>
          <w:rFonts w:cs="Verdana"/>
        </w:rPr>
      </w:pPr>
      <w:r w:rsidRPr="00500C9C">
        <w:rPr>
          <w:rFonts w:cs="Verdana"/>
        </w:rPr>
        <w:t>(a) has British Columbia as its governing jurisdiction, and</w:t>
      </w:r>
    </w:p>
    <w:p w14:paraId="536895E5" w14:textId="77777777" w:rsidR="005F6622" w:rsidRPr="00500C9C" w:rsidRDefault="002A580C" w:rsidP="00B20B9D">
      <w:pPr>
        <w:spacing w:before="0" w:after="0" w:line="240" w:lineRule="auto"/>
        <w:ind w:left="6"/>
        <w:contextualSpacing/>
        <w:rPr>
          <w:rFonts w:cs="Verdana"/>
        </w:rPr>
      </w:pPr>
      <w:r w:rsidRPr="00500C9C">
        <w:rPr>
          <w:rFonts w:cs="Verdana"/>
        </w:rPr>
        <w:t>(b) is neither a limited partnership nor a limited liability partnership;</w:t>
      </w:r>
    </w:p>
    <w:p w14:paraId="598E2221" w14:textId="7C0CEF01" w:rsidR="002A580C" w:rsidRPr="00500C9C" w:rsidRDefault="002A580C" w:rsidP="00B20B9D">
      <w:pPr>
        <w:spacing w:before="0" w:after="0" w:line="240" w:lineRule="auto"/>
        <w:contextualSpacing/>
        <w:rPr>
          <w:rFonts w:cs="Verdana"/>
        </w:rPr>
      </w:pPr>
      <w:r w:rsidRPr="00500C9C">
        <w:rPr>
          <w:rFonts w:cs="Verdana"/>
          <w:b/>
          <w:bCs/>
        </w:rPr>
        <w:t>"sole proprietorship"</w:t>
      </w:r>
      <w:r w:rsidRPr="00500C9C">
        <w:rPr>
          <w:rFonts w:cs="Verdana"/>
        </w:rPr>
        <w:t xml:space="preserve"> means a person who under section 88 (1) is required to file a registration statement;</w:t>
      </w:r>
    </w:p>
    <w:p w14:paraId="3DEDDFE0" w14:textId="3087A183" w:rsidR="00796592" w:rsidRPr="00500C9C" w:rsidRDefault="0035261C" w:rsidP="00DC518E">
      <w:pPr>
        <w:pStyle w:val="Heading2"/>
        <w:spacing w:line="240" w:lineRule="auto"/>
        <w:contextualSpacing/>
        <w:rPr>
          <w:sz w:val="20"/>
          <w:szCs w:val="20"/>
        </w:rPr>
      </w:pPr>
      <w:bookmarkStart w:id="87" w:name="_Toc480996599"/>
      <w:r w:rsidRPr="00500C9C">
        <w:rPr>
          <w:sz w:val="20"/>
          <w:szCs w:val="20"/>
        </w:rPr>
        <w:t>1.1 "partnership property"</w:t>
      </w:r>
      <w:bookmarkEnd w:id="87"/>
      <w:r w:rsidRPr="00500C9C">
        <w:rPr>
          <w:sz w:val="20"/>
          <w:szCs w:val="20"/>
        </w:rPr>
        <w:t xml:space="preserve"> </w:t>
      </w:r>
    </w:p>
    <w:p w14:paraId="42F5383F" w14:textId="69B27614" w:rsidR="0035261C" w:rsidRPr="00500C9C" w:rsidRDefault="0035261C" w:rsidP="00B20B9D">
      <w:pPr>
        <w:pStyle w:val="NoSpacing"/>
      </w:pPr>
      <w:r w:rsidRPr="00500C9C">
        <w:t>means property and rights and interests in property</w:t>
      </w:r>
    </w:p>
    <w:p w14:paraId="547B8E6B" w14:textId="77777777" w:rsidR="0035261C" w:rsidRPr="00500C9C" w:rsidRDefault="0035261C" w:rsidP="00B20B9D">
      <w:pPr>
        <w:pStyle w:val="NoSpacing"/>
      </w:pPr>
      <w:r w:rsidRPr="00500C9C">
        <w:t>(a) originally brought into the partnership stock,</w:t>
      </w:r>
    </w:p>
    <w:p w14:paraId="23138E4B" w14:textId="77777777" w:rsidR="0035261C" w:rsidRPr="00500C9C" w:rsidRDefault="0035261C" w:rsidP="00B20B9D">
      <w:pPr>
        <w:pStyle w:val="NoSpacing"/>
        <w:rPr>
          <w:rFonts w:cs="Verdana"/>
        </w:rPr>
      </w:pPr>
      <w:r w:rsidRPr="00500C9C">
        <w:rPr>
          <w:rFonts w:cs="Verdana"/>
        </w:rPr>
        <w:t>(b) acquired, whether by purchase or otherwise, on account of the firm, or</w:t>
      </w:r>
    </w:p>
    <w:p w14:paraId="6F8D31D6" w14:textId="4CFF5FD9" w:rsidR="0035261C" w:rsidRPr="00500C9C" w:rsidRDefault="0035261C" w:rsidP="00B20B9D">
      <w:pPr>
        <w:pStyle w:val="NoSpacing"/>
        <w:rPr>
          <w:rFonts w:cs="Verdana"/>
        </w:rPr>
      </w:pPr>
      <w:r w:rsidRPr="00500C9C">
        <w:rPr>
          <w:rFonts w:cs="Verdana"/>
        </w:rPr>
        <w:t>(c) acquired for the purposes and in the course of the partnership business.</w:t>
      </w:r>
    </w:p>
    <w:p w14:paraId="66AB3A6F" w14:textId="7A27C3D9" w:rsidR="00050655" w:rsidRPr="00500C9C" w:rsidRDefault="002A580C" w:rsidP="00DC518E">
      <w:pPr>
        <w:pStyle w:val="Heading2"/>
        <w:spacing w:line="240" w:lineRule="auto"/>
        <w:contextualSpacing/>
        <w:rPr>
          <w:sz w:val="20"/>
          <w:szCs w:val="20"/>
        </w:rPr>
      </w:pPr>
      <w:bookmarkStart w:id="88" w:name="_Toc480996600"/>
      <w:r w:rsidRPr="00500C9C">
        <w:rPr>
          <w:rStyle w:val="Heading2Char"/>
          <w:sz w:val="20"/>
          <w:szCs w:val="20"/>
        </w:rPr>
        <w:t>2</w:t>
      </w:r>
      <w:r w:rsidRPr="00500C9C">
        <w:rPr>
          <w:rFonts w:cs="Verdana"/>
          <w:sz w:val="20"/>
          <w:szCs w:val="20"/>
        </w:rPr>
        <w:t xml:space="preserve">  </w:t>
      </w:r>
      <w:r w:rsidR="00050655" w:rsidRPr="00500C9C">
        <w:rPr>
          <w:sz w:val="20"/>
          <w:szCs w:val="20"/>
        </w:rPr>
        <w:t>Partnership defined</w:t>
      </w:r>
      <w:bookmarkEnd w:id="88"/>
    </w:p>
    <w:p w14:paraId="57C7A2A0" w14:textId="049115D6" w:rsidR="0035261C" w:rsidRPr="00500C9C" w:rsidRDefault="002A580C" w:rsidP="007B3554">
      <w:pPr>
        <w:spacing w:line="240" w:lineRule="auto"/>
        <w:contextualSpacing/>
        <w:rPr>
          <w:rFonts w:cs="Verdana"/>
        </w:rPr>
      </w:pPr>
      <w:r w:rsidRPr="00500C9C">
        <w:rPr>
          <w:rFonts w:cs="Verdana"/>
        </w:rPr>
        <w:t>Partnership is the relation which subsists between persons carrying on business in common with a view of profit.</w:t>
      </w:r>
    </w:p>
    <w:p w14:paraId="0697745A" w14:textId="6FD3365B" w:rsidR="00050655" w:rsidRPr="00500C9C" w:rsidRDefault="0035261C" w:rsidP="00DC518E">
      <w:pPr>
        <w:pStyle w:val="Heading2"/>
        <w:spacing w:line="240" w:lineRule="auto"/>
        <w:contextualSpacing/>
        <w:rPr>
          <w:sz w:val="20"/>
          <w:szCs w:val="20"/>
        </w:rPr>
      </w:pPr>
      <w:bookmarkStart w:id="89" w:name="_Toc480996601"/>
      <w:r w:rsidRPr="00500C9C">
        <w:rPr>
          <w:rStyle w:val="Heading2Char"/>
          <w:sz w:val="20"/>
          <w:szCs w:val="20"/>
        </w:rPr>
        <w:t>4</w:t>
      </w:r>
      <w:r w:rsidRPr="00500C9C">
        <w:rPr>
          <w:rFonts w:cs="Verdana"/>
          <w:sz w:val="20"/>
          <w:szCs w:val="20"/>
        </w:rPr>
        <w:t xml:space="preserve">  </w:t>
      </w:r>
      <w:r w:rsidR="00050655" w:rsidRPr="00500C9C">
        <w:rPr>
          <w:sz w:val="20"/>
          <w:szCs w:val="20"/>
        </w:rPr>
        <w:t>Rules for determining partnership</w:t>
      </w:r>
      <w:bookmarkEnd w:id="89"/>
    </w:p>
    <w:p w14:paraId="255EADD8" w14:textId="77777777" w:rsidR="0035261C" w:rsidRPr="00500C9C" w:rsidRDefault="0035261C" w:rsidP="007B3554">
      <w:pPr>
        <w:widowControl w:val="0"/>
        <w:autoSpaceDE w:val="0"/>
        <w:autoSpaceDN w:val="0"/>
        <w:adjustRightInd w:val="0"/>
        <w:spacing w:line="240" w:lineRule="auto"/>
        <w:contextualSpacing/>
        <w:rPr>
          <w:rFonts w:cs="Verdana"/>
        </w:rPr>
      </w:pPr>
      <w:r w:rsidRPr="00500C9C">
        <w:rPr>
          <w:rFonts w:cs="Verdana"/>
        </w:rPr>
        <w:t xml:space="preserve">In determining </w:t>
      </w:r>
      <w:r w:rsidRPr="00500C9C">
        <w:rPr>
          <w:rFonts w:cs="Verdana"/>
          <w:b/>
        </w:rPr>
        <w:t>whether a partnership does or does not exist</w:t>
      </w:r>
      <w:r w:rsidRPr="00500C9C">
        <w:rPr>
          <w:rFonts w:cs="Verdana"/>
        </w:rPr>
        <w:t>, regard must be had to the following rules:</w:t>
      </w:r>
    </w:p>
    <w:p w14:paraId="3C3FF237" w14:textId="77777777" w:rsidR="0035261C" w:rsidRPr="00500C9C" w:rsidRDefault="0035261C" w:rsidP="007B3554">
      <w:pPr>
        <w:widowControl w:val="0"/>
        <w:autoSpaceDE w:val="0"/>
        <w:autoSpaceDN w:val="0"/>
        <w:adjustRightInd w:val="0"/>
        <w:spacing w:line="240" w:lineRule="auto"/>
        <w:ind w:left="720"/>
        <w:contextualSpacing/>
        <w:rPr>
          <w:rFonts w:cs="Verdana"/>
        </w:rPr>
      </w:pPr>
      <w:r w:rsidRPr="00500C9C">
        <w:rPr>
          <w:rFonts w:cs="Verdana"/>
        </w:rPr>
        <w:t xml:space="preserve">(a) joint tenancy, tenancy in common, joint property, common property or </w:t>
      </w:r>
      <w:r w:rsidRPr="00500C9C">
        <w:rPr>
          <w:rFonts w:cs="Verdana"/>
          <w:b/>
        </w:rPr>
        <w:t>part ownership does not of itself create a partnership</w:t>
      </w:r>
      <w:r w:rsidRPr="00500C9C">
        <w:rPr>
          <w:rFonts w:cs="Verdana"/>
        </w:rPr>
        <w:t xml:space="preserve"> as to any property that is so held or owned, </w:t>
      </w:r>
      <w:r w:rsidRPr="00500C9C">
        <w:rPr>
          <w:rFonts w:cs="Verdana"/>
          <w:b/>
        </w:rPr>
        <w:t>whether</w:t>
      </w:r>
      <w:r w:rsidRPr="00500C9C">
        <w:rPr>
          <w:rFonts w:cs="Verdana"/>
        </w:rPr>
        <w:t xml:space="preserve"> the tenants or owners </w:t>
      </w:r>
      <w:r w:rsidRPr="00500C9C">
        <w:rPr>
          <w:rFonts w:cs="Verdana"/>
          <w:b/>
        </w:rPr>
        <w:t>do or do not share any profits</w:t>
      </w:r>
      <w:r w:rsidRPr="00500C9C">
        <w:rPr>
          <w:rFonts w:cs="Verdana"/>
        </w:rPr>
        <w:t xml:space="preserve"> made by the use of the property;</w:t>
      </w:r>
    </w:p>
    <w:p w14:paraId="7C3BEB0A" w14:textId="77777777" w:rsidR="0035261C" w:rsidRPr="00500C9C" w:rsidRDefault="0035261C" w:rsidP="007B3554">
      <w:pPr>
        <w:widowControl w:val="0"/>
        <w:autoSpaceDE w:val="0"/>
        <w:autoSpaceDN w:val="0"/>
        <w:adjustRightInd w:val="0"/>
        <w:spacing w:line="240" w:lineRule="auto"/>
        <w:ind w:left="720"/>
        <w:contextualSpacing/>
        <w:rPr>
          <w:rFonts w:cs="Verdana"/>
        </w:rPr>
      </w:pPr>
      <w:r w:rsidRPr="00500C9C">
        <w:rPr>
          <w:rFonts w:cs="Verdana"/>
        </w:rPr>
        <w:t xml:space="preserve">(b) the </w:t>
      </w:r>
      <w:r w:rsidRPr="00500C9C">
        <w:rPr>
          <w:rFonts w:cs="Verdana"/>
          <w:b/>
        </w:rPr>
        <w:t>sharing of gross returns does not</w:t>
      </w:r>
      <w:r w:rsidRPr="00500C9C">
        <w:rPr>
          <w:rFonts w:cs="Verdana"/>
        </w:rPr>
        <w:t xml:space="preserve"> of itself create a partnership, whether the persons sharing the returns have or have not a joint or common right or interest in property from which or from the use of which the returns are derived;</w:t>
      </w:r>
    </w:p>
    <w:p w14:paraId="21B4CE47" w14:textId="77777777" w:rsidR="0035261C" w:rsidRPr="00500C9C" w:rsidRDefault="0035261C" w:rsidP="007B3554">
      <w:pPr>
        <w:widowControl w:val="0"/>
        <w:autoSpaceDE w:val="0"/>
        <w:autoSpaceDN w:val="0"/>
        <w:adjustRightInd w:val="0"/>
        <w:spacing w:line="240" w:lineRule="auto"/>
        <w:ind w:left="720"/>
        <w:contextualSpacing/>
        <w:rPr>
          <w:rFonts w:cs="Verdana"/>
          <w:b/>
        </w:rPr>
      </w:pPr>
      <w:r w:rsidRPr="00500C9C">
        <w:rPr>
          <w:rFonts w:cs="Verdana"/>
        </w:rPr>
        <w:t xml:space="preserve">(c) the </w:t>
      </w:r>
      <w:r w:rsidRPr="00500C9C">
        <w:rPr>
          <w:rFonts w:cs="Verdana"/>
          <w:b/>
        </w:rPr>
        <w:t>receipt by a person of a share of the profits of a business</w:t>
      </w:r>
      <w:r w:rsidRPr="00500C9C">
        <w:rPr>
          <w:rFonts w:cs="Verdana"/>
        </w:rPr>
        <w:t xml:space="preserve"> is </w:t>
      </w:r>
      <w:r w:rsidRPr="00500C9C">
        <w:rPr>
          <w:rFonts w:cs="Verdana"/>
          <w:b/>
        </w:rPr>
        <w:t>proof in the absence of evidence to the contrary</w:t>
      </w:r>
      <w:r w:rsidRPr="00500C9C">
        <w:rPr>
          <w:rFonts w:cs="Verdana"/>
        </w:rPr>
        <w:t xml:space="preserve"> that he or she is a </w:t>
      </w:r>
      <w:r w:rsidRPr="00500C9C">
        <w:rPr>
          <w:rFonts w:cs="Verdana"/>
          <w:b/>
        </w:rPr>
        <w:t>partner in the business</w:t>
      </w:r>
      <w:r w:rsidRPr="00500C9C">
        <w:rPr>
          <w:rFonts w:cs="Verdana"/>
        </w:rPr>
        <w:t xml:space="preserve">, </w:t>
      </w:r>
      <w:r w:rsidRPr="00500C9C">
        <w:rPr>
          <w:rFonts w:cs="Verdana"/>
          <w:u w:val="single"/>
        </w:rPr>
        <w:t>but</w:t>
      </w:r>
      <w:r w:rsidRPr="00500C9C">
        <w:rPr>
          <w:rFonts w:cs="Verdana"/>
        </w:rPr>
        <w:t xml:space="preserve"> the receipt of a share, or of a payment contingent on or varying with the profits of a business, </w:t>
      </w:r>
      <w:r w:rsidRPr="00500C9C">
        <w:rPr>
          <w:rFonts w:cs="Verdana"/>
          <w:b/>
        </w:rPr>
        <w:t>does not of itself make him or her a partner in the business</w:t>
      </w:r>
      <w:r w:rsidRPr="00500C9C">
        <w:rPr>
          <w:rFonts w:cs="Verdana"/>
        </w:rPr>
        <w:t xml:space="preserve">, and </w:t>
      </w:r>
      <w:r w:rsidRPr="00500C9C">
        <w:rPr>
          <w:rFonts w:cs="Verdana"/>
          <w:b/>
        </w:rPr>
        <w:t>in particular</w:t>
      </w:r>
    </w:p>
    <w:p w14:paraId="305A4625" w14:textId="77777777" w:rsidR="0035261C" w:rsidRPr="00500C9C" w:rsidRDefault="0035261C" w:rsidP="007B3554">
      <w:pPr>
        <w:widowControl w:val="0"/>
        <w:autoSpaceDE w:val="0"/>
        <w:autoSpaceDN w:val="0"/>
        <w:adjustRightInd w:val="0"/>
        <w:spacing w:line="240" w:lineRule="auto"/>
        <w:ind w:left="1440"/>
        <w:contextualSpacing/>
        <w:rPr>
          <w:rFonts w:cs="Verdana"/>
        </w:rPr>
      </w:pPr>
      <w:r w:rsidRPr="00500C9C">
        <w:rPr>
          <w:rFonts w:cs="Verdana"/>
        </w:rPr>
        <w:t xml:space="preserve">(i) the receipt by a person of a </w:t>
      </w:r>
      <w:r w:rsidRPr="00500C9C">
        <w:rPr>
          <w:rFonts w:cs="Verdana"/>
          <w:b/>
        </w:rPr>
        <w:t>debt or other liquidated amount by instalments or otherwise out of the accruing profits of a business</w:t>
      </w:r>
      <w:r w:rsidRPr="00500C9C">
        <w:rPr>
          <w:rFonts w:cs="Verdana"/>
        </w:rPr>
        <w:t xml:space="preserve"> does not of itself make him or her a partner in the business or liable as a partner,</w:t>
      </w:r>
    </w:p>
    <w:p w14:paraId="1241D6CE" w14:textId="77777777" w:rsidR="0035261C" w:rsidRPr="00500C9C" w:rsidRDefault="0035261C" w:rsidP="007B3554">
      <w:pPr>
        <w:widowControl w:val="0"/>
        <w:autoSpaceDE w:val="0"/>
        <w:autoSpaceDN w:val="0"/>
        <w:adjustRightInd w:val="0"/>
        <w:spacing w:line="240" w:lineRule="auto"/>
        <w:ind w:left="1440"/>
        <w:contextualSpacing/>
        <w:rPr>
          <w:rFonts w:cs="Verdana"/>
        </w:rPr>
      </w:pPr>
      <w:r w:rsidRPr="00500C9C">
        <w:rPr>
          <w:rFonts w:cs="Verdana"/>
        </w:rPr>
        <w:t xml:space="preserve">(ii) a </w:t>
      </w:r>
      <w:r w:rsidRPr="00500C9C">
        <w:rPr>
          <w:rFonts w:cs="Verdana"/>
          <w:b/>
        </w:rPr>
        <w:t>contract for the remuneration of an employee</w:t>
      </w:r>
      <w:r w:rsidRPr="00500C9C">
        <w:rPr>
          <w:rFonts w:cs="Verdana"/>
        </w:rPr>
        <w:t xml:space="preserve"> or agent of a person engaged in a business by a share of the profits of the business does not of itself make the employee or agent a partner in the business or liable as a partner,</w:t>
      </w:r>
    </w:p>
    <w:p w14:paraId="02DA5CC1" w14:textId="77777777" w:rsidR="0035261C" w:rsidRPr="00500C9C" w:rsidRDefault="0035261C" w:rsidP="007B3554">
      <w:pPr>
        <w:widowControl w:val="0"/>
        <w:autoSpaceDE w:val="0"/>
        <w:autoSpaceDN w:val="0"/>
        <w:adjustRightInd w:val="0"/>
        <w:spacing w:line="240" w:lineRule="auto"/>
        <w:ind w:left="1440"/>
        <w:contextualSpacing/>
        <w:rPr>
          <w:rFonts w:cs="Verdana"/>
        </w:rPr>
      </w:pPr>
      <w:r w:rsidRPr="00500C9C">
        <w:rPr>
          <w:rFonts w:cs="Verdana"/>
        </w:rPr>
        <w:t xml:space="preserve">(iii) the </w:t>
      </w:r>
      <w:r w:rsidRPr="00500C9C">
        <w:rPr>
          <w:rFonts w:cs="Verdana"/>
          <w:b/>
        </w:rPr>
        <w:t>spouse or child of a deceased partner who receives by way of annuity a portion of the profits made in the business</w:t>
      </w:r>
      <w:r w:rsidRPr="00500C9C">
        <w:rPr>
          <w:rFonts w:cs="Verdana"/>
        </w:rPr>
        <w:t xml:space="preserve"> in which the deceased person was a partner is not merely because </w:t>
      </w:r>
      <w:r w:rsidRPr="00500C9C">
        <w:rPr>
          <w:rFonts w:cs="Verdana"/>
        </w:rPr>
        <w:lastRenderedPageBreak/>
        <w:t>of the receipt a partner in the business or liable as a partner,</w:t>
      </w:r>
    </w:p>
    <w:p w14:paraId="0E250945" w14:textId="77777777" w:rsidR="0035261C" w:rsidRPr="00500C9C" w:rsidRDefault="0035261C" w:rsidP="007B3554">
      <w:pPr>
        <w:widowControl w:val="0"/>
        <w:autoSpaceDE w:val="0"/>
        <w:autoSpaceDN w:val="0"/>
        <w:adjustRightInd w:val="0"/>
        <w:spacing w:line="240" w:lineRule="auto"/>
        <w:ind w:left="1440"/>
        <w:contextualSpacing/>
        <w:rPr>
          <w:rFonts w:cs="Verdana"/>
        </w:rPr>
      </w:pPr>
      <w:r w:rsidRPr="00500C9C">
        <w:rPr>
          <w:rFonts w:cs="Verdana"/>
        </w:rPr>
        <w:t>(iv) the advance of money by way of loan to a person engaged or about to engage in a business, on a contract between that person and the lender under which the lender is to receive a rate of interest varying with the profits or is to receive a share of the profits arising from carrying on the business, does not of itself make the lender a partner with the person carrying on the business or liable as a partner, as long as the contract is in writing and signed by or on behalf of all the parties to it, and</w:t>
      </w:r>
    </w:p>
    <w:p w14:paraId="089B65D4" w14:textId="2E8FC80E" w:rsidR="0035261C" w:rsidRPr="00500C9C" w:rsidRDefault="0035261C" w:rsidP="005A604D">
      <w:pPr>
        <w:spacing w:line="240" w:lineRule="auto"/>
        <w:ind w:left="1440"/>
        <w:contextualSpacing/>
        <w:rPr>
          <w:rFonts w:cs="Verdana"/>
        </w:rPr>
      </w:pPr>
      <w:r w:rsidRPr="00500C9C">
        <w:rPr>
          <w:rFonts w:cs="Verdana"/>
        </w:rPr>
        <w:t xml:space="preserve">(v) a person receiving by way of </w:t>
      </w:r>
      <w:r w:rsidRPr="00500C9C">
        <w:rPr>
          <w:rFonts w:cs="Verdana"/>
          <w:b/>
        </w:rPr>
        <w:t xml:space="preserve">annuity </w:t>
      </w:r>
      <w:r w:rsidRPr="00500C9C">
        <w:rPr>
          <w:rFonts w:cs="Verdana"/>
        </w:rPr>
        <w:t xml:space="preserve">or otherwise a </w:t>
      </w:r>
      <w:r w:rsidRPr="00500C9C">
        <w:rPr>
          <w:rFonts w:cs="Verdana"/>
          <w:b/>
        </w:rPr>
        <w:t>portion of the profits</w:t>
      </w:r>
      <w:r w:rsidRPr="00500C9C">
        <w:rPr>
          <w:rFonts w:cs="Verdana"/>
        </w:rPr>
        <w:t xml:space="preserve"> of a business in consideration of the sale by him or her of the </w:t>
      </w:r>
      <w:r w:rsidRPr="00500C9C">
        <w:rPr>
          <w:rFonts w:cs="Verdana"/>
          <w:u w:val="single"/>
        </w:rPr>
        <w:t>goodwill</w:t>
      </w:r>
      <w:r w:rsidRPr="00500C9C">
        <w:rPr>
          <w:rFonts w:cs="Verdana"/>
        </w:rPr>
        <w:t xml:space="preserve"> </w:t>
      </w:r>
      <w:r w:rsidR="00724E74" w:rsidRPr="00500C9C">
        <w:rPr>
          <w:rFonts w:cs="Verdana"/>
          <w:color w:val="C00000"/>
        </w:rPr>
        <w:t>(intangible assets i.e. intellectual property, brand, reputation, etc.)</w:t>
      </w:r>
      <w:r w:rsidR="00724E74" w:rsidRPr="00500C9C">
        <w:rPr>
          <w:rFonts w:cs="Verdana"/>
        </w:rPr>
        <w:t xml:space="preserve"> </w:t>
      </w:r>
      <w:r w:rsidRPr="00500C9C">
        <w:rPr>
          <w:rFonts w:cs="Verdana"/>
        </w:rPr>
        <w:t xml:space="preserve">of the business is not, merely because of the receipt, a partner in the </w:t>
      </w:r>
      <w:r w:rsidR="005A604D" w:rsidRPr="00500C9C">
        <w:rPr>
          <w:rFonts w:cs="Verdana"/>
        </w:rPr>
        <w:t>business or liable as a partner</w:t>
      </w:r>
    </w:p>
    <w:p w14:paraId="44F6E64A" w14:textId="6C78202E" w:rsidR="00050655" w:rsidRPr="00500C9C" w:rsidRDefault="0035261C" w:rsidP="00DC518E">
      <w:pPr>
        <w:pStyle w:val="Heading2"/>
        <w:spacing w:line="240" w:lineRule="auto"/>
        <w:contextualSpacing/>
        <w:rPr>
          <w:sz w:val="20"/>
          <w:szCs w:val="20"/>
        </w:rPr>
      </w:pPr>
      <w:bookmarkStart w:id="90" w:name="_Toc480996602"/>
      <w:r w:rsidRPr="00500C9C">
        <w:rPr>
          <w:rStyle w:val="Heading2Char"/>
          <w:sz w:val="20"/>
          <w:szCs w:val="20"/>
        </w:rPr>
        <w:t>7</w:t>
      </w:r>
      <w:r w:rsidRPr="00500C9C">
        <w:rPr>
          <w:rFonts w:cs="Verdana"/>
          <w:sz w:val="20"/>
          <w:szCs w:val="20"/>
        </w:rPr>
        <w:t xml:space="preserve">  </w:t>
      </w:r>
      <w:r w:rsidR="00050655" w:rsidRPr="00500C9C">
        <w:rPr>
          <w:sz w:val="20"/>
          <w:szCs w:val="20"/>
        </w:rPr>
        <w:t>Liability of partners</w:t>
      </w:r>
      <w:bookmarkEnd w:id="90"/>
    </w:p>
    <w:p w14:paraId="4C9E2F8F" w14:textId="015284BD" w:rsidR="0035261C" w:rsidRPr="00500C9C" w:rsidRDefault="0035261C" w:rsidP="007B3554">
      <w:pPr>
        <w:spacing w:line="240" w:lineRule="auto"/>
        <w:contextualSpacing/>
        <w:rPr>
          <w:rFonts w:cs="Verdana"/>
        </w:rPr>
      </w:pPr>
      <w:r w:rsidRPr="00500C9C">
        <w:rPr>
          <w:rFonts w:cs="Verdana"/>
        </w:rPr>
        <w:t xml:space="preserve">(1) A </w:t>
      </w:r>
      <w:r w:rsidRPr="00500C9C">
        <w:rPr>
          <w:rFonts w:cs="Verdana"/>
          <w:b/>
        </w:rPr>
        <w:t>partner is an agent of the firm</w:t>
      </w:r>
      <w:r w:rsidRPr="00500C9C">
        <w:rPr>
          <w:rFonts w:cs="Verdana"/>
        </w:rPr>
        <w:t xml:space="preserve"> and the other partners for the purpose of the business of the partnership.</w:t>
      </w:r>
    </w:p>
    <w:p w14:paraId="425AA5CC" w14:textId="503E43B0" w:rsidR="0083272F" w:rsidRPr="00500C9C" w:rsidRDefault="0083272F" w:rsidP="007B3554">
      <w:pPr>
        <w:widowControl w:val="0"/>
        <w:autoSpaceDE w:val="0"/>
        <w:autoSpaceDN w:val="0"/>
        <w:adjustRightInd w:val="0"/>
        <w:spacing w:line="240" w:lineRule="auto"/>
        <w:contextualSpacing/>
        <w:rPr>
          <w:rFonts w:cs="Verdana"/>
        </w:rPr>
      </w:pPr>
      <w:r w:rsidRPr="00500C9C">
        <w:rPr>
          <w:rFonts w:cs="Verdana"/>
        </w:rPr>
        <w:t>(2) The acts of every partner who does any act for carrying on</w:t>
      </w:r>
      <w:r w:rsidRPr="00500C9C">
        <w:rPr>
          <w:rFonts w:cs="Verdana"/>
          <w:b/>
        </w:rPr>
        <w:t xml:space="preserve"> </w:t>
      </w:r>
      <w:r w:rsidRPr="00500C9C">
        <w:rPr>
          <w:rFonts w:cs="Verdana"/>
          <w:b/>
          <w:highlight w:val="yellow"/>
        </w:rPr>
        <w:t xml:space="preserve">in the usual way business </w:t>
      </w:r>
      <w:r w:rsidRPr="00500C9C">
        <w:rPr>
          <w:rFonts w:cs="Verdana"/>
          <w:highlight w:val="yellow"/>
        </w:rPr>
        <w:t>of the kind carried on by the firm</w:t>
      </w:r>
      <w:r w:rsidRPr="00500C9C">
        <w:rPr>
          <w:rFonts w:cs="Verdana"/>
        </w:rPr>
        <w:t xml:space="preserve"> of which he or she is a member </w:t>
      </w:r>
      <w:r w:rsidRPr="00500C9C">
        <w:rPr>
          <w:rFonts w:cs="Verdana"/>
          <w:b/>
        </w:rPr>
        <w:t>bind the firm and his or her partners</w:t>
      </w:r>
      <w:r w:rsidRPr="00500C9C">
        <w:rPr>
          <w:rFonts w:cs="Verdana"/>
        </w:rPr>
        <w:t>, unless</w:t>
      </w:r>
    </w:p>
    <w:p w14:paraId="2A976A70" w14:textId="77777777" w:rsidR="0083272F" w:rsidRPr="00500C9C" w:rsidRDefault="0083272F" w:rsidP="007B3554">
      <w:pPr>
        <w:widowControl w:val="0"/>
        <w:autoSpaceDE w:val="0"/>
        <w:autoSpaceDN w:val="0"/>
        <w:adjustRightInd w:val="0"/>
        <w:spacing w:line="240" w:lineRule="auto"/>
        <w:ind w:left="720"/>
        <w:contextualSpacing/>
        <w:rPr>
          <w:rFonts w:cs="Verdana"/>
        </w:rPr>
      </w:pPr>
      <w:r w:rsidRPr="00500C9C">
        <w:rPr>
          <w:rFonts w:cs="Verdana"/>
        </w:rPr>
        <w:t xml:space="preserve">(a) the partner so acting has in fact </w:t>
      </w:r>
      <w:r w:rsidRPr="00500C9C">
        <w:rPr>
          <w:rFonts w:cs="Verdana"/>
          <w:b/>
        </w:rPr>
        <w:t>no authority</w:t>
      </w:r>
      <w:r w:rsidRPr="00500C9C">
        <w:rPr>
          <w:rFonts w:cs="Verdana"/>
        </w:rPr>
        <w:t xml:space="preserve"> to act for the firm in the particular matter, </w:t>
      </w:r>
      <w:r w:rsidRPr="00500C9C">
        <w:rPr>
          <w:rFonts w:cs="Verdana"/>
          <w:highlight w:val="yellow"/>
        </w:rPr>
        <w:t>and</w:t>
      </w:r>
    </w:p>
    <w:p w14:paraId="790BC5EC" w14:textId="5CFA7FCD" w:rsidR="0083272F" w:rsidRPr="00500C9C" w:rsidRDefault="0083272F" w:rsidP="005A604D">
      <w:pPr>
        <w:widowControl w:val="0"/>
        <w:autoSpaceDE w:val="0"/>
        <w:autoSpaceDN w:val="0"/>
        <w:adjustRightInd w:val="0"/>
        <w:spacing w:line="240" w:lineRule="auto"/>
        <w:ind w:left="720"/>
        <w:contextualSpacing/>
        <w:rPr>
          <w:rFonts w:cs="Verdana"/>
        </w:rPr>
      </w:pPr>
      <w:r w:rsidRPr="00500C9C">
        <w:rPr>
          <w:rFonts w:cs="Verdana"/>
        </w:rPr>
        <w:t xml:space="preserve">(b) the </w:t>
      </w:r>
      <w:r w:rsidRPr="00500C9C">
        <w:rPr>
          <w:rFonts w:cs="Verdana"/>
          <w:b/>
        </w:rPr>
        <w:t>person with whom he or she is dealing either knows that the partner has no authority, or does not know or believe him or her to be a partner.</w:t>
      </w:r>
      <w:r w:rsidR="00CC116E" w:rsidRPr="00500C9C">
        <w:rPr>
          <w:rFonts w:cs="Verdana"/>
          <w:b/>
        </w:rPr>
        <w:t xml:space="preserve"> </w:t>
      </w:r>
      <w:r w:rsidR="00CC116E" w:rsidRPr="00500C9C">
        <w:rPr>
          <w:rFonts w:cs="Verdana"/>
        </w:rPr>
        <w:t xml:space="preserve"> </w:t>
      </w:r>
    </w:p>
    <w:p w14:paraId="0245D4F1" w14:textId="77AEB3E9" w:rsidR="00050655" w:rsidRPr="00500C9C" w:rsidRDefault="0083272F" w:rsidP="00DC518E">
      <w:pPr>
        <w:pStyle w:val="Heading2"/>
        <w:spacing w:line="240" w:lineRule="auto"/>
        <w:contextualSpacing/>
        <w:rPr>
          <w:sz w:val="20"/>
          <w:szCs w:val="20"/>
        </w:rPr>
      </w:pPr>
      <w:bookmarkStart w:id="91" w:name="_Toc480996603"/>
      <w:r w:rsidRPr="00500C9C">
        <w:rPr>
          <w:rStyle w:val="Heading2Char"/>
          <w:sz w:val="20"/>
          <w:szCs w:val="20"/>
        </w:rPr>
        <w:t>8</w:t>
      </w:r>
      <w:r w:rsidRPr="00500C9C">
        <w:rPr>
          <w:rFonts w:cs="Verdana"/>
          <w:sz w:val="20"/>
          <w:szCs w:val="20"/>
        </w:rPr>
        <w:t xml:space="preserve">  </w:t>
      </w:r>
      <w:r w:rsidR="00050655" w:rsidRPr="00500C9C">
        <w:rPr>
          <w:sz w:val="20"/>
          <w:szCs w:val="20"/>
        </w:rPr>
        <w:t>Acts or instruments in firm name</w:t>
      </w:r>
      <w:bookmarkEnd w:id="91"/>
    </w:p>
    <w:p w14:paraId="3DB148D8" w14:textId="357688C1" w:rsidR="0083272F" w:rsidRPr="00500C9C" w:rsidRDefault="0083272F" w:rsidP="007B3554">
      <w:pPr>
        <w:widowControl w:val="0"/>
        <w:autoSpaceDE w:val="0"/>
        <w:autoSpaceDN w:val="0"/>
        <w:adjustRightInd w:val="0"/>
        <w:spacing w:line="240" w:lineRule="auto"/>
        <w:contextualSpacing/>
        <w:rPr>
          <w:rFonts w:cs="Verdana"/>
        </w:rPr>
      </w:pPr>
      <w:r w:rsidRPr="00500C9C">
        <w:rPr>
          <w:rFonts w:cs="Verdana"/>
        </w:rPr>
        <w:t xml:space="preserve">(1) An act or instrument relating to the business of the firm and done or </w:t>
      </w:r>
      <w:r w:rsidRPr="00500C9C">
        <w:rPr>
          <w:rFonts w:cs="Verdana"/>
          <w:b/>
        </w:rPr>
        <w:t>executed in the firm name</w:t>
      </w:r>
      <w:r w:rsidRPr="00500C9C">
        <w:rPr>
          <w:rFonts w:cs="Verdana"/>
        </w:rPr>
        <w:t xml:space="preserve">, or in any other manner </w:t>
      </w:r>
      <w:r w:rsidRPr="00500C9C">
        <w:rPr>
          <w:rFonts w:cs="Verdana"/>
          <w:b/>
        </w:rPr>
        <w:t>showing an intention to bind the firm</w:t>
      </w:r>
      <w:r w:rsidRPr="00500C9C">
        <w:rPr>
          <w:rFonts w:cs="Verdana"/>
        </w:rPr>
        <w:t xml:space="preserve">, </w:t>
      </w:r>
      <w:r w:rsidRPr="00500C9C">
        <w:rPr>
          <w:rFonts w:cs="Verdana"/>
          <w:highlight w:val="yellow"/>
        </w:rPr>
        <w:t xml:space="preserve">by any person </w:t>
      </w:r>
      <w:r w:rsidRPr="00500C9C">
        <w:rPr>
          <w:rFonts w:cs="Verdana"/>
          <w:b/>
          <w:highlight w:val="yellow"/>
        </w:rPr>
        <w:t>authorized</w:t>
      </w:r>
      <w:r w:rsidRPr="00500C9C">
        <w:rPr>
          <w:rFonts w:cs="Verdana"/>
          <w:highlight w:val="yellow"/>
        </w:rPr>
        <w:t xml:space="preserve"> to do so, </w:t>
      </w:r>
      <w:r w:rsidRPr="00500C9C">
        <w:rPr>
          <w:rFonts w:cs="Verdana"/>
          <w:b/>
          <w:highlight w:val="yellow"/>
        </w:rPr>
        <w:t>whether a partner or not</w:t>
      </w:r>
      <w:r w:rsidRPr="00500C9C">
        <w:rPr>
          <w:rFonts w:cs="Verdana"/>
          <w:b/>
        </w:rPr>
        <w:t>, is binding on the firm and all the partners</w:t>
      </w:r>
      <w:r w:rsidRPr="00500C9C">
        <w:rPr>
          <w:rFonts w:cs="Verdana"/>
        </w:rPr>
        <w:t>.</w:t>
      </w:r>
    </w:p>
    <w:p w14:paraId="3BD08121" w14:textId="1105B697" w:rsidR="0083272F" w:rsidRPr="00500C9C" w:rsidRDefault="0083272F" w:rsidP="005A604D">
      <w:pPr>
        <w:widowControl w:val="0"/>
        <w:autoSpaceDE w:val="0"/>
        <w:autoSpaceDN w:val="0"/>
        <w:adjustRightInd w:val="0"/>
        <w:spacing w:line="240" w:lineRule="auto"/>
        <w:contextualSpacing/>
        <w:rPr>
          <w:rFonts w:cs="Verdana"/>
        </w:rPr>
      </w:pPr>
      <w:r w:rsidRPr="00500C9C">
        <w:rPr>
          <w:rFonts w:cs="Verdana"/>
        </w:rPr>
        <w:t>(2) This section does not affect any general rule of law relating to the execution of deeds or negotiable instruments.</w:t>
      </w:r>
      <w:r w:rsidR="00160566" w:rsidRPr="00500C9C">
        <w:rPr>
          <w:rFonts w:cs="Verdana"/>
        </w:rPr>
        <w:t xml:space="preserve"> </w:t>
      </w:r>
    </w:p>
    <w:p w14:paraId="4D090123" w14:textId="0BFD77AE" w:rsidR="00050655" w:rsidRPr="00500C9C" w:rsidRDefault="0083272F" w:rsidP="00DC518E">
      <w:pPr>
        <w:pStyle w:val="Heading2"/>
        <w:spacing w:line="240" w:lineRule="auto"/>
        <w:contextualSpacing/>
        <w:rPr>
          <w:rFonts w:cs="Verdana"/>
          <w:sz w:val="20"/>
          <w:szCs w:val="20"/>
        </w:rPr>
      </w:pPr>
      <w:bookmarkStart w:id="92" w:name="_Toc480996604"/>
      <w:r w:rsidRPr="00500C9C">
        <w:rPr>
          <w:sz w:val="20"/>
          <w:szCs w:val="20"/>
        </w:rPr>
        <w:t>9 </w:t>
      </w:r>
      <w:r w:rsidRPr="00500C9C">
        <w:rPr>
          <w:rFonts w:cs="Verdana"/>
          <w:sz w:val="20"/>
          <w:szCs w:val="20"/>
        </w:rPr>
        <w:t xml:space="preserve"> </w:t>
      </w:r>
      <w:r w:rsidR="00050655" w:rsidRPr="00500C9C">
        <w:rPr>
          <w:sz w:val="20"/>
          <w:szCs w:val="20"/>
        </w:rPr>
        <w:t>No pledge of credit for nonfirm business</w:t>
      </w:r>
      <w:bookmarkEnd w:id="92"/>
      <w:r w:rsidR="00050655" w:rsidRPr="00500C9C">
        <w:rPr>
          <w:rFonts w:cs="Verdana"/>
          <w:sz w:val="20"/>
          <w:szCs w:val="20"/>
        </w:rPr>
        <w:t xml:space="preserve"> </w:t>
      </w:r>
    </w:p>
    <w:p w14:paraId="48F6A7C7" w14:textId="6D7D885C" w:rsidR="0083272F" w:rsidRPr="00500C9C" w:rsidRDefault="0083272F" w:rsidP="007B3554">
      <w:pPr>
        <w:widowControl w:val="0"/>
        <w:autoSpaceDE w:val="0"/>
        <w:autoSpaceDN w:val="0"/>
        <w:adjustRightInd w:val="0"/>
        <w:spacing w:line="240" w:lineRule="auto"/>
        <w:contextualSpacing/>
        <w:rPr>
          <w:rFonts w:cs="Verdana"/>
        </w:rPr>
      </w:pPr>
      <w:r w:rsidRPr="00500C9C">
        <w:rPr>
          <w:rFonts w:cs="Verdana"/>
        </w:rPr>
        <w:t xml:space="preserve">(1) If </w:t>
      </w:r>
      <w:r w:rsidRPr="00500C9C">
        <w:rPr>
          <w:rFonts w:cs="Verdana"/>
          <w:b/>
        </w:rPr>
        <w:t xml:space="preserve">one partner pledges the credit of the firm for a purpose </w:t>
      </w:r>
      <w:r w:rsidRPr="00500C9C">
        <w:rPr>
          <w:rFonts w:cs="Verdana"/>
          <w:b/>
          <w:highlight w:val="yellow"/>
        </w:rPr>
        <w:t>apparently not connected</w:t>
      </w:r>
      <w:r w:rsidRPr="00500C9C">
        <w:rPr>
          <w:rFonts w:cs="Verdana"/>
          <w:highlight w:val="yellow"/>
        </w:rPr>
        <w:t xml:space="preserve"> with the firm's ordinary course of business</w:t>
      </w:r>
      <w:r w:rsidRPr="00500C9C">
        <w:rPr>
          <w:rFonts w:cs="Verdana"/>
        </w:rPr>
        <w:t xml:space="preserve">, the firm is </w:t>
      </w:r>
      <w:r w:rsidRPr="00500C9C">
        <w:rPr>
          <w:rFonts w:cs="Verdana"/>
          <w:b/>
        </w:rPr>
        <w:t>not bound unless</w:t>
      </w:r>
      <w:r w:rsidRPr="00500C9C">
        <w:rPr>
          <w:rFonts w:cs="Verdana"/>
        </w:rPr>
        <w:t xml:space="preserve"> the partner is in fact </w:t>
      </w:r>
      <w:r w:rsidRPr="00500C9C">
        <w:rPr>
          <w:rFonts w:cs="Verdana"/>
          <w:b/>
        </w:rPr>
        <w:t>specially authorized</w:t>
      </w:r>
      <w:r w:rsidRPr="00500C9C">
        <w:rPr>
          <w:rFonts w:cs="Verdana"/>
        </w:rPr>
        <w:t xml:space="preserve"> by the other partners.</w:t>
      </w:r>
    </w:p>
    <w:p w14:paraId="1120E7B5" w14:textId="233A6D8A" w:rsidR="0083272F" w:rsidRPr="00500C9C" w:rsidRDefault="0083272F" w:rsidP="007B3554">
      <w:pPr>
        <w:widowControl w:val="0"/>
        <w:autoSpaceDE w:val="0"/>
        <w:autoSpaceDN w:val="0"/>
        <w:adjustRightInd w:val="0"/>
        <w:spacing w:line="240" w:lineRule="auto"/>
        <w:contextualSpacing/>
        <w:rPr>
          <w:rFonts w:cs="Verdana"/>
        </w:rPr>
      </w:pPr>
      <w:r w:rsidRPr="00500C9C">
        <w:rPr>
          <w:rFonts w:cs="Verdana"/>
        </w:rPr>
        <w:t>(2) This section does not affect any personal liability incurred by an individual partner.</w:t>
      </w:r>
    </w:p>
    <w:p w14:paraId="4556FA23" w14:textId="6A120AEA" w:rsidR="00050655" w:rsidRPr="00500C9C" w:rsidRDefault="0083272F" w:rsidP="00DC518E">
      <w:pPr>
        <w:pStyle w:val="Heading2"/>
        <w:spacing w:line="240" w:lineRule="auto"/>
        <w:contextualSpacing/>
        <w:rPr>
          <w:sz w:val="20"/>
          <w:szCs w:val="20"/>
        </w:rPr>
      </w:pPr>
      <w:bookmarkStart w:id="93" w:name="_Toc480996605"/>
      <w:r w:rsidRPr="00500C9C">
        <w:rPr>
          <w:rStyle w:val="Heading2Char"/>
          <w:sz w:val="20"/>
          <w:szCs w:val="20"/>
        </w:rPr>
        <w:t>10</w:t>
      </w:r>
      <w:r w:rsidRPr="00500C9C">
        <w:rPr>
          <w:rFonts w:cs="Verdana"/>
          <w:sz w:val="20"/>
          <w:szCs w:val="20"/>
        </w:rPr>
        <w:t> </w:t>
      </w:r>
      <w:r w:rsidR="00050655" w:rsidRPr="00500C9C">
        <w:rPr>
          <w:sz w:val="20"/>
          <w:szCs w:val="20"/>
        </w:rPr>
        <w:t>Notice of restriction of power of partner</w:t>
      </w:r>
      <w:bookmarkEnd w:id="93"/>
    </w:p>
    <w:p w14:paraId="5F73C4E7" w14:textId="13A99224" w:rsidR="0083272F" w:rsidRPr="00500C9C" w:rsidRDefault="0083272F" w:rsidP="007B3554">
      <w:pPr>
        <w:widowControl w:val="0"/>
        <w:autoSpaceDE w:val="0"/>
        <w:autoSpaceDN w:val="0"/>
        <w:adjustRightInd w:val="0"/>
        <w:spacing w:line="240" w:lineRule="auto"/>
        <w:contextualSpacing/>
        <w:rPr>
          <w:rFonts w:cs="Verdana"/>
        </w:rPr>
      </w:pPr>
      <w:r w:rsidRPr="00500C9C">
        <w:rPr>
          <w:rFonts w:cs="Verdana"/>
        </w:rPr>
        <w:t xml:space="preserve">If it has been agreed between the partners that a </w:t>
      </w:r>
      <w:r w:rsidRPr="00500C9C">
        <w:rPr>
          <w:rFonts w:cs="Verdana"/>
          <w:b/>
        </w:rPr>
        <w:t>restriction is to be placed on the power of any one or more of them to bind the firm</w:t>
      </w:r>
      <w:r w:rsidRPr="00500C9C">
        <w:rPr>
          <w:rFonts w:cs="Verdana"/>
        </w:rPr>
        <w:t xml:space="preserve">, an </w:t>
      </w:r>
      <w:r w:rsidRPr="00500C9C">
        <w:rPr>
          <w:rFonts w:cs="Verdana"/>
          <w:b/>
          <w:highlight w:val="yellow"/>
        </w:rPr>
        <w:t>act done in contravention of the agreement is not binding</w:t>
      </w:r>
      <w:r w:rsidRPr="00500C9C">
        <w:rPr>
          <w:rFonts w:cs="Verdana"/>
          <w:highlight w:val="yellow"/>
        </w:rPr>
        <w:t xml:space="preserve"> on the firm </w:t>
      </w:r>
      <w:r w:rsidRPr="00500C9C">
        <w:rPr>
          <w:rFonts w:cs="Verdana"/>
          <w:b/>
          <w:highlight w:val="yellow"/>
        </w:rPr>
        <w:t>with respect to persons having notice of the agreement</w:t>
      </w:r>
      <w:r w:rsidRPr="00500C9C">
        <w:rPr>
          <w:rFonts w:cs="Verdana"/>
          <w:highlight w:val="yellow"/>
        </w:rPr>
        <w:t>.</w:t>
      </w:r>
    </w:p>
    <w:p w14:paraId="7FD0C78F" w14:textId="77777777" w:rsidR="00C9442D" w:rsidRPr="00500C9C" w:rsidRDefault="00C9442D" w:rsidP="007B3554">
      <w:pPr>
        <w:widowControl w:val="0"/>
        <w:autoSpaceDE w:val="0"/>
        <w:autoSpaceDN w:val="0"/>
        <w:adjustRightInd w:val="0"/>
        <w:spacing w:line="240" w:lineRule="auto"/>
        <w:contextualSpacing/>
        <w:rPr>
          <w:rFonts w:cs="Verdana"/>
        </w:rPr>
      </w:pPr>
    </w:p>
    <w:p w14:paraId="0B440476" w14:textId="1F1D90D7" w:rsidR="00C9442D" w:rsidRPr="00500C9C" w:rsidRDefault="00C9442D" w:rsidP="00DC518E">
      <w:pPr>
        <w:spacing w:after="160" w:line="240" w:lineRule="auto"/>
        <w:contextualSpacing/>
        <w:outlineLvl w:val="0"/>
        <w:rPr>
          <w:rFonts w:cs="Times New Roman"/>
          <w:color w:val="C00000"/>
        </w:rPr>
      </w:pPr>
      <w:r w:rsidRPr="00500C9C">
        <w:rPr>
          <w:rFonts w:cs="Times New Roman"/>
          <w:color w:val="C00000"/>
          <w:u w:val="single"/>
        </w:rPr>
        <w:t>Ss 7-10, in sum:</w:t>
      </w:r>
      <w:r w:rsidRPr="00500C9C">
        <w:rPr>
          <w:rFonts w:cs="Times New Roman"/>
          <w:color w:val="C00000"/>
        </w:rPr>
        <w:t xml:space="preserve"> is the partnership bound by the K entered into by a partner?</w:t>
      </w:r>
    </w:p>
    <w:p w14:paraId="4B6BE6E7" w14:textId="77777777" w:rsidR="00C9442D" w:rsidRPr="00500C9C" w:rsidRDefault="00C9442D" w:rsidP="00B025B1">
      <w:pPr>
        <w:pStyle w:val="ListParagraph"/>
        <w:numPr>
          <w:ilvl w:val="0"/>
          <w:numId w:val="1"/>
        </w:numPr>
        <w:spacing w:line="240" w:lineRule="auto"/>
        <w:rPr>
          <w:rFonts w:cs="Times New Roman"/>
          <w:color w:val="C00000"/>
        </w:rPr>
      </w:pPr>
      <w:r w:rsidRPr="00500C9C">
        <w:rPr>
          <w:rFonts w:cs="Times New Roman"/>
          <w:color w:val="C00000"/>
        </w:rPr>
        <w:t xml:space="preserve">Actually authorized to do so </w:t>
      </w:r>
      <w:r w:rsidRPr="00500C9C">
        <w:rPr>
          <w:rFonts w:cs="Times New Roman"/>
          <w:color w:val="C00000"/>
        </w:rPr>
        <w:sym w:font="Symbol" w:char="F0AE"/>
      </w:r>
      <w:r w:rsidRPr="00500C9C">
        <w:rPr>
          <w:rFonts w:cs="Times New Roman"/>
          <w:color w:val="C00000"/>
        </w:rPr>
        <w:t xml:space="preserve"> bound (s. 8)</w:t>
      </w:r>
    </w:p>
    <w:p w14:paraId="05860310" w14:textId="77777777" w:rsidR="00C9442D" w:rsidRPr="00500C9C" w:rsidRDefault="00C9442D" w:rsidP="00B025B1">
      <w:pPr>
        <w:pStyle w:val="ListParagraph"/>
        <w:numPr>
          <w:ilvl w:val="0"/>
          <w:numId w:val="1"/>
        </w:numPr>
        <w:spacing w:line="240" w:lineRule="auto"/>
        <w:rPr>
          <w:rFonts w:cs="Times New Roman"/>
          <w:color w:val="C00000"/>
        </w:rPr>
      </w:pPr>
      <w:r w:rsidRPr="00500C9C">
        <w:rPr>
          <w:rFonts w:cs="Times New Roman"/>
          <w:color w:val="C00000"/>
        </w:rPr>
        <w:t xml:space="preserve">If the transaction is an ordinary business matter of the partnership </w:t>
      </w:r>
      <w:r w:rsidRPr="00500C9C">
        <w:rPr>
          <w:rFonts w:cs="Times New Roman"/>
          <w:color w:val="C00000"/>
        </w:rPr>
        <w:sym w:font="Symbol" w:char="F05C"/>
      </w:r>
      <w:r w:rsidRPr="00500C9C">
        <w:rPr>
          <w:rFonts w:cs="Times New Roman"/>
          <w:color w:val="C00000"/>
        </w:rPr>
        <w:t xml:space="preserve"> creates apparent authority </w:t>
      </w:r>
      <w:r w:rsidRPr="00500C9C">
        <w:rPr>
          <w:rFonts w:cs="Times New Roman"/>
          <w:color w:val="C00000"/>
        </w:rPr>
        <w:sym w:font="Symbol" w:char="F0AE"/>
      </w:r>
      <w:r w:rsidRPr="00500C9C">
        <w:rPr>
          <w:rFonts w:cs="Times New Roman"/>
          <w:color w:val="C00000"/>
        </w:rPr>
        <w:t xml:space="preserve"> bound, unless no actual authority and 3P knows it (s. 7)</w:t>
      </w:r>
    </w:p>
    <w:p w14:paraId="013039CF" w14:textId="77777777" w:rsidR="00C9442D" w:rsidRPr="00500C9C" w:rsidRDefault="00C9442D" w:rsidP="00B025B1">
      <w:pPr>
        <w:pStyle w:val="ListParagraph"/>
        <w:numPr>
          <w:ilvl w:val="0"/>
          <w:numId w:val="1"/>
        </w:numPr>
        <w:spacing w:line="240" w:lineRule="auto"/>
        <w:rPr>
          <w:rFonts w:cs="Times New Roman"/>
          <w:color w:val="C00000"/>
        </w:rPr>
      </w:pPr>
      <w:r w:rsidRPr="00500C9C">
        <w:rPr>
          <w:rFonts w:cs="Times New Roman"/>
          <w:color w:val="C00000"/>
        </w:rPr>
        <w:t>If the transaction is apparently unrelated to the business of the partnership (</w:t>
      </w:r>
      <w:r w:rsidRPr="00500C9C">
        <w:rPr>
          <w:rFonts w:cs="Times New Roman"/>
          <w:color w:val="C00000"/>
        </w:rPr>
        <w:sym w:font="Symbol" w:char="F05C"/>
      </w:r>
      <w:r w:rsidRPr="00500C9C">
        <w:rPr>
          <w:rFonts w:cs="Times New Roman"/>
          <w:color w:val="C00000"/>
        </w:rPr>
        <w:t xml:space="preserve"> no apparent authority created) </w:t>
      </w:r>
      <w:r w:rsidRPr="00500C9C">
        <w:rPr>
          <w:rFonts w:cs="Times New Roman"/>
          <w:color w:val="C00000"/>
        </w:rPr>
        <w:sym w:font="Symbol" w:char="F0AE"/>
      </w:r>
      <w:r w:rsidRPr="00500C9C">
        <w:rPr>
          <w:rFonts w:cs="Times New Roman"/>
          <w:color w:val="C00000"/>
        </w:rPr>
        <w:t xml:space="preserve"> partnership not bound, unless actually authorized to do so (s. 9)</w:t>
      </w:r>
    </w:p>
    <w:p w14:paraId="60E37589" w14:textId="00078E62" w:rsidR="0083272F" w:rsidRPr="00500C9C" w:rsidRDefault="00C9442D" w:rsidP="00B025B1">
      <w:pPr>
        <w:pStyle w:val="ListParagraph"/>
        <w:numPr>
          <w:ilvl w:val="0"/>
          <w:numId w:val="1"/>
        </w:numPr>
        <w:spacing w:line="240" w:lineRule="auto"/>
        <w:rPr>
          <w:rFonts w:cs="Times New Roman"/>
          <w:color w:val="C00000"/>
        </w:rPr>
      </w:pPr>
      <w:r w:rsidRPr="00500C9C">
        <w:rPr>
          <w:rFonts w:cs="Times New Roman"/>
          <w:color w:val="C00000"/>
        </w:rPr>
        <w:t xml:space="preserve">The partnership may impose restriction on authority </w:t>
      </w:r>
      <w:r w:rsidRPr="00500C9C">
        <w:rPr>
          <w:rFonts w:cs="Times New Roman"/>
          <w:color w:val="C00000"/>
        </w:rPr>
        <w:sym w:font="Symbol" w:char="F05C"/>
      </w:r>
      <w:r w:rsidRPr="00500C9C">
        <w:rPr>
          <w:rFonts w:cs="Times New Roman"/>
          <w:color w:val="C00000"/>
        </w:rPr>
        <w:t xml:space="preserve"> no actual authority </w:t>
      </w:r>
      <w:r w:rsidRPr="00500C9C">
        <w:rPr>
          <w:rFonts w:cs="Times New Roman"/>
          <w:color w:val="C00000"/>
        </w:rPr>
        <w:sym w:font="Symbol" w:char="F0AE"/>
      </w:r>
      <w:r w:rsidRPr="00500C9C">
        <w:rPr>
          <w:rFonts w:cs="Times New Roman"/>
          <w:color w:val="C00000"/>
        </w:rPr>
        <w:t xml:space="preserve"> Partnership not bound, if 3P knows that there is no such authority (s. 10) </w:t>
      </w:r>
    </w:p>
    <w:p w14:paraId="31B6564A" w14:textId="48152310" w:rsidR="00050655" w:rsidRPr="00500C9C" w:rsidRDefault="0083272F" w:rsidP="00DC518E">
      <w:pPr>
        <w:pStyle w:val="Heading2"/>
        <w:spacing w:line="240" w:lineRule="auto"/>
        <w:contextualSpacing/>
        <w:rPr>
          <w:sz w:val="20"/>
          <w:szCs w:val="20"/>
        </w:rPr>
      </w:pPr>
      <w:bookmarkStart w:id="94" w:name="_Toc480996606"/>
      <w:r w:rsidRPr="00500C9C">
        <w:rPr>
          <w:rStyle w:val="Heading2Char"/>
          <w:sz w:val="20"/>
          <w:szCs w:val="20"/>
        </w:rPr>
        <w:lastRenderedPageBreak/>
        <w:t>11</w:t>
      </w:r>
      <w:r w:rsidRPr="00500C9C">
        <w:rPr>
          <w:rFonts w:cs="Verdana"/>
          <w:sz w:val="20"/>
          <w:szCs w:val="20"/>
        </w:rPr>
        <w:t xml:space="preserve">  </w:t>
      </w:r>
      <w:r w:rsidR="00050655" w:rsidRPr="00500C9C">
        <w:rPr>
          <w:sz w:val="20"/>
          <w:szCs w:val="20"/>
        </w:rPr>
        <w:t>Liability of partners for firm debts</w:t>
      </w:r>
      <w:bookmarkEnd w:id="94"/>
    </w:p>
    <w:p w14:paraId="783D4094" w14:textId="138900D5" w:rsidR="0083272F" w:rsidRPr="00500C9C" w:rsidRDefault="0083272F" w:rsidP="007B3554">
      <w:pPr>
        <w:widowControl w:val="0"/>
        <w:autoSpaceDE w:val="0"/>
        <w:autoSpaceDN w:val="0"/>
        <w:adjustRightInd w:val="0"/>
        <w:spacing w:line="240" w:lineRule="auto"/>
        <w:contextualSpacing/>
        <w:rPr>
          <w:rFonts w:cs="Verdana"/>
        </w:rPr>
      </w:pPr>
      <w:r w:rsidRPr="00500C9C">
        <w:rPr>
          <w:rFonts w:cs="Verdana"/>
        </w:rPr>
        <w:t xml:space="preserve">A partner in a firm is </w:t>
      </w:r>
      <w:r w:rsidRPr="00500C9C">
        <w:rPr>
          <w:rFonts w:cs="Verdana"/>
          <w:b/>
        </w:rPr>
        <w:t>liable jointly with the other partners for all debts and obligations of the firm incurred while he or she is a partner</w:t>
      </w:r>
      <w:r w:rsidRPr="00500C9C">
        <w:rPr>
          <w:rFonts w:cs="Verdana"/>
        </w:rPr>
        <w:t xml:space="preserve">, and after his or her death his or her </w:t>
      </w:r>
      <w:r w:rsidRPr="00500C9C">
        <w:rPr>
          <w:rFonts w:cs="Verdana"/>
          <w:b/>
        </w:rPr>
        <w:t>estate is also severally liable</w:t>
      </w:r>
      <w:r w:rsidRPr="00500C9C">
        <w:rPr>
          <w:rFonts w:cs="Verdana"/>
        </w:rPr>
        <w:t xml:space="preserve"> in a due course of administration for those debts and obligations, so far as they remain unsatisfied, but </w:t>
      </w:r>
      <w:r w:rsidRPr="00500C9C">
        <w:rPr>
          <w:rFonts w:cs="Verdana"/>
          <w:b/>
        </w:rPr>
        <w:t>subject to the prior payment of his or her separate debts</w:t>
      </w:r>
      <w:r w:rsidRPr="00500C9C">
        <w:rPr>
          <w:rFonts w:cs="Verdana"/>
        </w:rPr>
        <w:t>.</w:t>
      </w:r>
    </w:p>
    <w:p w14:paraId="1E58A9A5" w14:textId="327255D2" w:rsidR="00050655" w:rsidRPr="00500C9C" w:rsidRDefault="0083272F" w:rsidP="00DC518E">
      <w:pPr>
        <w:pStyle w:val="Heading2"/>
        <w:spacing w:line="240" w:lineRule="auto"/>
        <w:contextualSpacing/>
        <w:rPr>
          <w:sz w:val="20"/>
          <w:szCs w:val="20"/>
        </w:rPr>
      </w:pPr>
      <w:bookmarkStart w:id="95" w:name="_Toc480996607"/>
      <w:r w:rsidRPr="00500C9C">
        <w:rPr>
          <w:rStyle w:val="Heading2Char"/>
          <w:sz w:val="20"/>
          <w:szCs w:val="20"/>
        </w:rPr>
        <w:t>12</w:t>
      </w:r>
      <w:r w:rsidRPr="00500C9C">
        <w:rPr>
          <w:rFonts w:cs="Verdana"/>
          <w:sz w:val="20"/>
          <w:szCs w:val="20"/>
        </w:rPr>
        <w:t xml:space="preserve">  </w:t>
      </w:r>
      <w:r w:rsidR="00050655" w:rsidRPr="00500C9C">
        <w:rPr>
          <w:sz w:val="20"/>
          <w:szCs w:val="20"/>
        </w:rPr>
        <w:t>Liability of firm</w:t>
      </w:r>
      <w:bookmarkEnd w:id="95"/>
    </w:p>
    <w:p w14:paraId="53B4D66F" w14:textId="09F1999D" w:rsidR="0083272F" w:rsidRPr="00500C9C" w:rsidRDefault="0083272F" w:rsidP="007B3554">
      <w:pPr>
        <w:spacing w:line="240" w:lineRule="auto"/>
        <w:contextualSpacing/>
        <w:rPr>
          <w:rFonts w:cs="Verdana"/>
        </w:rPr>
      </w:pPr>
      <w:r w:rsidRPr="00500C9C">
        <w:rPr>
          <w:rFonts w:cs="Verdana"/>
        </w:rPr>
        <w:t xml:space="preserve">If, by any </w:t>
      </w:r>
      <w:r w:rsidRPr="00500C9C">
        <w:rPr>
          <w:rFonts w:cs="Verdana"/>
          <w:b/>
        </w:rPr>
        <w:t xml:space="preserve">wrongful act or omission of any partner </w:t>
      </w:r>
      <w:r w:rsidRPr="00500C9C">
        <w:rPr>
          <w:rFonts w:cs="Verdana"/>
          <w:b/>
          <w:highlight w:val="yellow"/>
        </w:rPr>
        <w:t>acting in the ordinary course</w:t>
      </w:r>
      <w:r w:rsidRPr="00500C9C">
        <w:rPr>
          <w:rFonts w:cs="Verdana"/>
          <w:highlight w:val="yellow"/>
        </w:rPr>
        <w:t xml:space="preserve"> of the business of the firm or </w:t>
      </w:r>
      <w:r w:rsidRPr="00500C9C">
        <w:rPr>
          <w:rFonts w:cs="Verdana"/>
          <w:b/>
          <w:highlight w:val="yellow"/>
        </w:rPr>
        <w:t>with the authority</w:t>
      </w:r>
      <w:r w:rsidRPr="00500C9C">
        <w:rPr>
          <w:rFonts w:cs="Verdana"/>
          <w:highlight w:val="yellow"/>
        </w:rPr>
        <w:t xml:space="preserve"> of his or her partners,</w:t>
      </w:r>
      <w:r w:rsidRPr="00500C9C">
        <w:rPr>
          <w:rFonts w:cs="Verdana"/>
        </w:rPr>
        <w:t xml:space="preserve"> </w:t>
      </w:r>
      <w:r w:rsidRPr="00500C9C">
        <w:rPr>
          <w:rFonts w:cs="Verdana"/>
          <w:b/>
        </w:rPr>
        <w:t>loss or injury</w:t>
      </w:r>
      <w:r w:rsidRPr="00500C9C">
        <w:rPr>
          <w:rFonts w:cs="Verdana"/>
        </w:rPr>
        <w:t xml:space="preserve"> is caused to any person who is not a partner in the firm or any penalty is incurred, the </w:t>
      </w:r>
      <w:r w:rsidRPr="00500C9C">
        <w:rPr>
          <w:rFonts w:cs="Verdana"/>
          <w:b/>
        </w:rPr>
        <w:t>firm is liable for that loss, injury or penalty to the same extent as the partner so acting or omitting to act</w:t>
      </w:r>
      <w:r w:rsidRPr="00500C9C">
        <w:rPr>
          <w:rFonts w:cs="Verdana"/>
        </w:rPr>
        <w:t>.</w:t>
      </w:r>
    </w:p>
    <w:p w14:paraId="79244FAA" w14:textId="260B1A30" w:rsidR="00050655" w:rsidRPr="00500C9C" w:rsidRDefault="0083272F" w:rsidP="00DC518E">
      <w:pPr>
        <w:pStyle w:val="Heading2"/>
        <w:spacing w:line="240" w:lineRule="auto"/>
        <w:contextualSpacing/>
        <w:rPr>
          <w:sz w:val="20"/>
          <w:szCs w:val="20"/>
        </w:rPr>
      </w:pPr>
      <w:bookmarkStart w:id="96" w:name="_Toc480996608"/>
      <w:r w:rsidRPr="00500C9C">
        <w:rPr>
          <w:rStyle w:val="Heading2Char"/>
          <w:sz w:val="20"/>
          <w:szCs w:val="20"/>
        </w:rPr>
        <w:t>14</w:t>
      </w:r>
      <w:r w:rsidRPr="00500C9C">
        <w:rPr>
          <w:rFonts w:cs="Verdana"/>
          <w:sz w:val="20"/>
          <w:szCs w:val="20"/>
        </w:rPr>
        <w:t xml:space="preserve">  </w:t>
      </w:r>
      <w:r w:rsidR="00050655" w:rsidRPr="00500C9C">
        <w:rPr>
          <w:sz w:val="20"/>
          <w:szCs w:val="20"/>
        </w:rPr>
        <w:t>Liability under 2 preceding sections</w:t>
      </w:r>
      <w:bookmarkEnd w:id="96"/>
    </w:p>
    <w:p w14:paraId="05CFEB2E" w14:textId="149ED249" w:rsidR="0083272F" w:rsidRPr="00500C9C" w:rsidRDefault="0083272F" w:rsidP="007B3554">
      <w:pPr>
        <w:spacing w:line="240" w:lineRule="auto"/>
        <w:contextualSpacing/>
        <w:rPr>
          <w:rFonts w:cs="Verdana"/>
        </w:rPr>
      </w:pPr>
      <w:r w:rsidRPr="00500C9C">
        <w:rPr>
          <w:rFonts w:cs="Verdana"/>
        </w:rPr>
        <w:t>A partner is jointly and severally liable with his or her partners for everything for which the firm, while he or she is a partner in it, becomes liable under either section 12 or 13.</w:t>
      </w:r>
    </w:p>
    <w:p w14:paraId="3F2F0280" w14:textId="20CAA8B9" w:rsidR="00050655" w:rsidRPr="00500C9C" w:rsidRDefault="0083272F" w:rsidP="00DC518E">
      <w:pPr>
        <w:pStyle w:val="Heading2"/>
        <w:spacing w:line="240" w:lineRule="auto"/>
        <w:contextualSpacing/>
        <w:rPr>
          <w:sz w:val="20"/>
          <w:szCs w:val="20"/>
        </w:rPr>
      </w:pPr>
      <w:bookmarkStart w:id="97" w:name="_Toc480996609"/>
      <w:r w:rsidRPr="00500C9C">
        <w:rPr>
          <w:rStyle w:val="Heading2Char"/>
          <w:sz w:val="20"/>
          <w:szCs w:val="20"/>
        </w:rPr>
        <w:t>16</w:t>
      </w:r>
      <w:r w:rsidRPr="00500C9C">
        <w:rPr>
          <w:rFonts w:cs="Verdana"/>
          <w:sz w:val="20"/>
          <w:szCs w:val="20"/>
        </w:rPr>
        <w:t xml:space="preserve">  </w:t>
      </w:r>
      <w:r w:rsidR="00050655" w:rsidRPr="00500C9C">
        <w:rPr>
          <w:sz w:val="20"/>
          <w:szCs w:val="20"/>
        </w:rPr>
        <w:t>Person representing himself or herself as partner</w:t>
      </w:r>
      <w:bookmarkEnd w:id="97"/>
    </w:p>
    <w:p w14:paraId="30CBA7EB" w14:textId="50120171" w:rsidR="0083272F" w:rsidRPr="00500C9C" w:rsidRDefault="0083272F" w:rsidP="007B3554">
      <w:pPr>
        <w:widowControl w:val="0"/>
        <w:autoSpaceDE w:val="0"/>
        <w:autoSpaceDN w:val="0"/>
        <w:adjustRightInd w:val="0"/>
        <w:spacing w:line="240" w:lineRule="auto"/>
        <w:contextualSpacing/>
        <w:rPr>
          <w:rFonts w:cs="Verdana"/>
        </w:rPr>
      </w:pPr>
      <w:r w:rsidRPr="00500C9C">
        <w:rPr>
          <w:rFonts w:cs="Verdana"/>
        </w:rPr>
        <w:t>(1) A person who, by words spoken or written, or by conduct, represents himself or herself, or who knowingly allows himself or herself to be represented, as a partner in a particular firm is liable as a partner to any one who has, on the faith of any such representation, given credit to the firm.</w:t>
      </w:r>
    </w:p>
    <w:p w14:paraId="0FF5B459" w14:textId="77777777" w:rsidR="0083272F" w:rsidRPr="00500C9C" w:rsidRDefault="0083272F" w:rsidP="007B3554">
      <w:pPr>
        <w:widowControl w:val="0"/>
        <w:autoSpaceDE w:val="0"/>
        <w:autoSpaceDN w:val="0"/>
        <w:adjustRightInd w:val="0"/>
        <w:spacing w:line="240" w:lineRule="auto"/>
        <w:contextualSpacing/>
        <w:rPr>
          <w:rFonts w:cs="Verdana"/>
        </w:rPr>
      </w:pPr>
      <w:r w:rsidRPr="00500C9C">
        <w:rPr>
          <w:rFonts w:cs="Verdana"/>
        </w:rPr>
        <w:t>(2) Subsection (1) applies whether the representation has or has not been made or communicated to the person so giving credit by or with the knowledge of the apparent partner making the representation or allowing it to be made.</w:t>
      </w:r>
    </w:p>
    <w:p w14:paraId="0921C2C2" w14:textId="2BF6017A" w:rsidR="0083272F" w:rsidRPr="00500C9C" w:rsidRDefault="0083272F" w:rsidP="007B3554">
      <w:pPr>
        <w:spacing w:line="240" w:lineRule="auto"/>
        <w:contextualSpacing/>
        <w:rPr>
          <w:rFonts w:cs="Verdana"/>
        </w:rPr>
      </w:pPr>
      <w:r w:rsidRPr="00500C9C">
        <w:rPr>
          <w:rFonts w:cs="Verdana"/>
        </w:rPr>
        <w:t>(3) If, after a partner's death, the partnership business is continued in the old firm name, the continued use of that name, or of the deceased partner's name, as part of it does not of itself make his or her executor's or administrator's estate or effects liable for any partnership debts contracted after his or her death.</w:t>
      </w:r>
    </w:p>
    <w:p w14:paraId="4BA40A10" w14:textId="153CA0F7" w:rsidR="00050655" w:rsidRPr="00500C9C" w:rsidRDefault="0083272F" w:rsidP="00DC518E">
      <w:pPr>
        <w:pStyle w:val="Heading2"/>
        <w:spacing w:line="240" w:lineRule="auto"/>
        <w:contextualSpacing/>
        <w:rPr>
          <w:sz w:val="20"/>
          <w:szCs w:val="20"/>
        </w:rPr>
      </w:pPr>
      <w:bookmarkStart w:id="98" w:name="_Toc480996610"/>
      <w:r w:rsidRPr="00500C9C">
        <w:rPr>
          <w:rStyle w:val="Heading2Char"/>
          <w:sz w:val="20"/>
          <w:szCs w:val="20"/>
        </w:rPr>
        <w:t>19</w:t>
      </w:r>
      <w:r w:rsidRPr="00500C9C">
        <w:rPr>
          <w:rFonts w:cs="Verdana"/>
          <w:sz w:val="20"/>
          <w:szCs w:val="20"/>
        </w:rPr>
        <w:t xml:space="preserve">  </w:t>
      </w:r>
      <w:r w:rsidR="00050655" w:rsidRPr="00500C9C">
        <w:rPr>
          <w:sz w:val="20"/>
          <w:szCs w:val="20"/>
        </w:rPr>
        <w:t>Liability of partners</w:t>
      </w:r>
      <w:bookmarkEnd w:id="98"/>
    </w:p>
    <w:p w14:paraId="72470F38" w14:textId="4BF4799D" w:rsidR="0083272F" w:rsidRPr="00500C9C" w:rsidRDefault="0083272F" w:rsidP="007B3554">
      <w:pPr>
        <w:widowControl w:val="0"/>
        <w:autoSpaceDE w:val="0"/>
        <w:autoSpaceDN w:val="0"/>
        <w:adjustRightInd w:val="0"/>
        <w:spacing w:line="240" w:lineRule="auto"/>
        <w:contextualSpacing/>
        <w:rPr>
          <w:rFonts w:cs="Verdana"/>
          <w:b/>
        </w:rPr>
      </w:pPr>
      <w:r w:rsidRPr="00500C9C">
        <w:rPr>
          <w:rFonts w:cs="Verdana"/>
        </w:rPr>
        <w:t xml:space="preserve">(1) A person who is admitted as a partner into an existing firm </w:t>
      </w:r>
      <w:r w:rsidRPr="00500C9C">
        <w:rPr>
          <w:rFonts w:cs="Verdana"/>
          <w:b/>
        </w:rPr>
        <w:t>does not become liable to the creditors of the firm for anything done before he or she became a partner.</w:t>
      </w:r>
    </w:p>
    <w:p w14:paraId="2B1FDA65" w14:textId="77777777" w:rsidR="0083272F" w:rsidRPr="00500C9C" w:rsidRDefault="0083272F" w:rsidP="007B3554">
      <w:pPr>
        <w:widowControl w:val="0"/>
        <w:autoSpaceDE w:val="0"/>
        <w:autoSpaceDN w:val="0"/>
        <w:adjustRightInd w:val="0"/>
        <w:spacing w:line="240" w:lineRule="auto"/>
        <w:contextualSpacing/>
        <w:rPr>
          <w:rFonts w:cs="Verdana"/>
          <w:b/>
        </w:rPr>
      </w:pPr>
      <w:r w:rsidRPr="00500C9C">
        <w:rPr>
          <w:rFonts w:cs="Verdana"/>
        </w:rPr>
        <w:t xml:space="preserve">(2) A </w:t>
      </w:r>
      <w:r w:rsidRPr="00500C9C">
        <w:rPr>
          <w:rFonts w:cs="Verdana"/>
          <w:b/>
        </w:rPr>
        <w:t>partner who retires from a firm does not cease to be liable for partnership debts or obligations incurred before his or her retirement.</w:t>
      </w:r>
    </w:p>
    <w:p w14:paraId="000A22B2" w14:textId="77777777" w:rsidR="0083272F" w:rsidRPr="00500C9C" w:rsidRDefault="0083272F" w:rsidP="007B3554">
      <w:pPr>
        <w:widowControl w:val="0"/>
        <w:autoSpaceDE w:val="0"/>
        <w:autoSpaceDN w:val="0"/>
        <w:adjustRightInd w:val="0"/>
        <w:spacing w:line="240" w:lineRule="auto"/>
        <w:contextualSpacing/>
        <w:rPr>
          <w:rFonts w:cs="Verdana"/>
        </w:rPr>
      </w:pPr>
      <w:r w:rsidRPr="00500C9C">
        <w:rPr>
          <w:rFonts w:cs="Verdana"/>
        </w:rPr>
        <w:t xml:space="preserve">(3) A </w:t>
      </w:r>
      <w:r w:rsidRPr="00500C9C">
        <w:rPr>
          <w:rFonts w:cs="Verdana"/>
          <w:b/>
        </w:rPr>
        <w:t>retiring partner may be discharged from any existing liabilities by an agreement</w:t>
      </w:r>
      <w:r w:rsidRPr="00500C9C">
        <w:rPr>
          <w:rFonts w:cs="Verdana"/>
        </w:rPr>
        <w:t xml:space="preserve"> to that effect between the </w:t>
      </w:r>
      <w:r w:rsidRPr="00500C9C">
        <w:rPr>
          <w:rFonts w:cs="Verdana"/>
          <w:b/>
        </w:rPr>
        <w:t>retiring partner</w:t>
      </w:r>
      <w:r w:rsidRPr="00500C9C">
        <w:rPr>
          <w:rFonts w:cs="Verdana"/>
        </w:rPr>
        <w:t xml:space="preserve"> and the </w:t>
      </w:r>
      <w:r w:rsidRPr="00500C9C">
        <w:rPr>
          <w:rFonts w:cs="Verdana"/>
          <w:b/>
        </w:rPr>
        <w:t>members of the firm</w:t>
      </w:r>
      <w:r w:rsidRPr="00500C9C">
        <w:rPr>
          <w:rFonts w:cs="Verdana"/>
        </w:rPr>
        <w:t xml:space="preserve"> as newly constituted and the </w:t>
      </w:r>
      <w:r w:rsidRPr="00500C9C">
        <w:rPr>
          <w:rFonts w:cs="Verdana"/>
          <w:b/>
        </w:rPr>
        <w:t>creditors</w:t>
      </w:r>
      <w:r w:rsidRPr="00500C9C">
        <w:rPr>
          <w:rFonts w:cs="Verdana"/>
        </w:rPr>
        <w:t>.</w:t>
      </w:r>
    </w:p>
    <w:p w14:paraId="323022EF" w14:textId="17A37FB0" w:rsidR="0083272F" w:rsidRPr="00500C9C" w:rsidRDefault="0083272F" w:rsidP="007B3554">
      <w:pPr>
        <w:spacing w:line="240" w:lineRule="auto"/>
        <w:contextualSpacing/>
        <w:rPr>
          <w:rFonts w:cs="Verdana"/>
        </w:rPr>
      </w:pPr>
      <w:r w:rsidRPr="00500C9C">
        <w:rPr>
          <w:rFonts w:cs="Verdana"/>
        </w:rPr>
        <w:t xml:space="preserve">(4) An agreement under subsection (3) </w:t>
      </w:r>
      <w:r w:rsidRPr="00500C9C">
        <w:rPr>
          <w:rFonts w:cs="Verdana"/>
          <w:b/>
        </w:rPr>
        <w:t>may be either express or inferred</w:t>
      </w:r>
      <w:r w:rsidRPr="00500C9C">
        <w:rPr>
          <w:rFonts w:cs="Verdana"/>
        </w:rPr>
        <w:t xml:space="preserve"> as a fact </w:t>
      </w:r>
      <w:r w:rsidRPr="00500C9C">
        <w:rPr>
          <w:rFonts w:cs="Verdana"/>
          <w:b/>
        </w:rPr>
        <w:t xml:space="preserve">from the course of dealing </w:t>
      </w:r>
      <w:r w:rsidRPr="00500C9C">
        <w:rPr>
          <w:rFonts w:cs="Verdana"/>
        </w:rPr>
        <w:t>between the creditors and the firm as newly constituted.</w:t>
      </w:r>
    </w:p>
    <w:p w14:paraId="459C9C28" w14:textId="44155D21" w:rsidR="00050655" w:rsidRPr="00500C9C" w:rsidRDefault="0083272F" w:rsidP="00DC518E">
      <w:pPr>
        <w:pStyle w:val="Heading2"/>
        <w:spacing w:line="240" w:lineRule="auto"/>
        <w:contextualSpacing/>
        <w:rPr>
          <w:sz w:val="20"/>
          <w:szCs w:val="20"/>
        </w:rPr>
      </w:pPr>
      <w:bookmarkStart w:id="99" w:name="_Toc480996611"/>
      <w:r w:rsidRPr="00500C9C">
        <w:rPr>
          <w:rStyle w:val="Heading2Char"/>
          <w:sz w:val="20"/>
          <w:szCs w:val="20"/>
        </w:rPr>
        <w:t>21</w:t>
      </w:r>
      <w:r w:rsidRPr="00500C9C">
        <w:rPr>
          <w:rFonts w:cs="Verdana"/>
          <w:sz w:val="20"/>
          <w:szCs w:val="20"/>
        </w:rPr>
        <w:t xml:space="preserve">  </w:t>
      </w:r>
      <w:r w:rsidR="00050655" w:rsidRPr="00500C9C">
        <w:rPr>
          <w:sz w:val="20"/>
          <w:szCs w:val="20"/>
        </w:rPr>
        <w:t>Variation of rights and duties by consent</w:t>
      </w:r>
      <w:bookmarkEnd w:id="99"/>
    </w:p>
    <w:p w14:paraId="70EE6955" w14:textId="766638A8" w:rsidR="0046082A" w:rsidRPr="00500C9C" w:rsidRDefault="0083272F" w:rsidP="007B3554">
      <w:pPr>
        <w:widowControl w:val="0"/>
        <w:autoSpaceDE w:val="0"/>
        <w:autoSpaceDN w:val="0"/>
        <w:adjustRightInd w:val="0"/>
        <w:spacing w:line="240" w:lineRule="auto"/>
        <w:contextualSpacing/>
        <w:rPr>
          <w:rFonts w:cs="Verdana"/>
        </w:rPr>
      </w:pPr>
      <w:r w:rsidRPr="00500C9C">
        <w:rPr>
          <w:rFonts w:cs="Verdana"/>
        </w:rPr>
        <w:t>The mutual rights and duties of partners, whether ascertained by agreement or defined by this Part, may be varied by the consent of all the partners and the consent may be either express or inferred from a course of dealing.</w:t>
      </w:r>
    </w:p>
    <w:p w14:paraId="64CBCFFF" w14:textId="44130C77" w:rsidR="00050655" w:rsidRPr="00500C9C" w:rsidRDefault="0083272F" w:rsidP="00DC518E">
      <w:pPr>
        <w:pStyle w:val="Heading2"/>
        <w:spacing w:line="240" w:lineRule="auto"/>
        <w:contextualSpacing/>
        <w:rPr>
          <w:sz w:val="20"/>
          <w:szCs w:val="20"/>
        </w:rPr>
      </w:pPr>
      <w:bookmarkStart w:id="100" w:name="_Toc480996612"/>
      <w:r w:rsidRPr="00500C9C">
        <w:rPr>
          <w:rStyle w:val="Heading2Char"/>
          <w:sz w:val="20"/>
          <w:szCs w:val="20"/>
        </w:rPr>
        <w:t>22</w:t>
      </w:r>
      <w:r w:rsidRPr="00500C9C">
        <w:rPr>
          <w:rFonts w:cs="Verdana"/>
          <w:sz w:val="20"/>
          <w:szCs w:val="20"/>
        </w:rPr>
        <w:t xml:space="preserve">  </w:t>
      </w:r>
      <w:r w:rsidR="00050655" w:rsidRPr="00500C9C">
        <w:rPr>
          <w:sz w:val="20"/>
          <w:szCs w:val="20"/>
        </w:rPr>
        <w:t>Fairness and good faith</w:t>
      </w:r>
      <w:bookmarkEnd w:id="100"/>
    </w:p>
    <w:p w14:paraId="66B4B9F6" w14:textId="668CA42D" w:rsidR="0083272F" w:rsidRPr="00500C9C" w:rsidRDefault="0083272F" w:rsidP="007B3554">
      <w:pPr>
        <w:widowControl w:val="0"/>
        <w:autoSpaceDE w:val="0"/>
        <w:autoSpaceDN w:val="0"/>
        <w:adjustRightInd w:val="0"/>
        <w:spacing w:line="240" w:lineRule="auto"/>
        <w:contextualSpacing/>
        <w:rPr>
          <w:rFonts w:cs="Verdana"/>
        </w:rPr>
      </w:pPr>
      <w:r w:rsidRPr="00500C9C">
        <w:rPr>
          <w:rFonts w:cs="Verdana"/>
        </w:rPr>
        <w:t xml:space="preserve">(1) A partner must act with the </w:t>
      </w:r>
      <w:r w:rsidRPr="00500C9C">
        <w:rPr>
          <w:rFonts w:cs="Verdana"/>
          <w:b/>
        </w:rPr>
        <w:t>utmost fairness and good faith</w:t>
      </w:r>
      <w:r w:rsidRPr="00500C9C">
        <w:rPr>
          <w:rFonts w:cs="Verdana"/>
        </w:rPr>
        <w:t xml:space="preserve"> towards the other members of the firm in the </w:t>
      </w:r>
      <w:r w:rsidRPr="00500C9C">
        <w:rPr>
          <w:rFonts w:cs="Verdana"/>
        </w:rPr>
        <w:lastRenderedPageBreak/>
        <w:t>business of the firm.</w:t>
      </w:r>
    </w:p>
    <w:p w14:paraId="1A673375" w14:textId="042DC861" w:rsidR="002F6777" w:rsidRPr="00500C9C" w:rsidRDefault="0083272F" w:rsidP="007B3554">
      <w:pPr>
        <w:spacing w:line="240" w:lineRule="auto"/>
        <w:contextualSpacing/>
        <w:rPr>
          <w:rFonts w:cs="Verdana"/>
        </w:rPr>
      </w:pPr>
      <w:r w:rsidRPr="00500C9C">
        <w:rPr>
          <w:rFonts w:cs="Verdana"/>
        </w:rPr>
        <w:t xml:space="preserve">(2) The duties imposed by this section are </w:t>
      </w:r>
      <w:r w:rsidRPr="00500C9C">
        <w:rPr>
          <w:rFonts w:cs="Verdana"/>
          <w:b/>
        </w:rPr>
        <w:t>in addition to, and not in derogation of</w:t>
      </w:r>
      <w:r w:rsidRPr="00500C9C">
        <w:rPr>
          <w:rFonts w:cs="Verdana"/>
        </w:rPr>
        <w:t>, any enactment or rule of law or equity relating to the duties or liabilities of partners.</w:t>
      </w:r>
    </w:p>
    <w:p w14:paraId="6B6CDF8B" w14:textId="4AC8BB13" w:rsidR="002F6777" w:rsidRPr="00500C9C" w:rsidRDefault="002F6777" w:rsidP="007B3554">
      <w:pPr>
        <w:spacing w:line="240" w:lineRule="auto"/>
        <w:contextualSpacing/>
        <w:rPr>
          <w:rFonts w:cs="Verdana"/>
          <w:color w:val="C00000"/>
        </w:rPr>
      </w:pPr>
      <w:r w:rsidRPr="00500C9C">
        <w:rPr>
          <w:rFonts w:cs="Verdana"/>
          <w:color w:val="C00000"/>
        </w:rPr>
        <w:t xml:space="preserve">General fiduciary duty which cannot be contracted out of. </w:t>
      </w:r>
    </w:p>
    <w:p w14:paraId="113448BD" w14:textId="208D037A" w:rsidR="00050655" w:rsidRPr="00500C9C" w:rsidRDefault="0049383A" w:rsidP="00DC518E">
      <w:pPr>
        <w:pStyle w:val="Heading2"/>
        <w:spacing w:line="240" w:lineRule="auto"/>
        <w:contextualSpacing/>
        <w:rPr>
          <w:sz w:val="20"/>
          <w:szCs w:val="20"/>
        </w:rPr>
      </w:pPr>
      <w:bookmarkStart w:id="101" w:name="_Toc480996613"/>
      <w:r w:rsidRPr="00500C9C">
        <w:rPr>
          <w:sz w:val="20"/>
          <w:szCs w:val="20"/>
        </w:rPr>
        <w:t xml:space="preserve">23  </w:t>
      </w:r>
      <w:r w:rsidR="005A604D" w:rsidRPr="00500C9C">
        <w:rPr>
          <w:sz w:val="20"/>
          <w:szCs w:val="20"/>
        </w:rPr>
        <w:t>Application</w:t>
      </w:r>
      <w:r w:rsidR="00050655" w:rsidRPr="00500C9C">
        <w:rPr>
          <w:sz w:val="20"/>
          <w:szCs w:val="20"/>
        </w:rPr>
        <w:t xml:space="preserve"> of partnership property</w:t>
      </w:r>
      <w:bookmarkEnd w:id="101"/>
    </w:p>
    <w:p w14:paraId="5CDB2F13" w14:textId="4CED790A" w:rsidR="0049383A" w:rsidRPr="00500C9C" w:rsidRDefault="0049383A" w:rsidP="007B3554">
      <w:pPr>
        <w:widowControl w:val="0"/>
        <w:autoSpaceDE w:val="0"/>
        <w:autoSpaceDN w:val="0"/>
        <w:adjustRightInd w:val="0"/>
        <w:spacing w:line="240" w:lineRule="auto"/>
        <w:contextualSpacing/>
        <w:rPr>
          <w:rFonts w:cs="Verdana"/>
        </w:rPr>
      </w:pPr>
      <w:r w:rsidRPr="00500C9C">
        <w:rPr>
          <w:rFonts w:cs="Verdana"/>
        </w:rPr>
        <w:t>(1) Subject to subsection (2), all partnership property must be held and applied by the partners exclusively for the purposes of the partnership and in accordance with the partnership agreement.</w:t>
      </w:r>
    </w:p>
    <w:p w14:paraId="76FD6876" w14:textId="538DB98E" w:rsidR="00050655" w:rsidRPr="00500C9C" w:rsidRDefault="0049383A" w:rsidP="00DC518E">
      <w:pPr>
        <w:pStyle w:val="Heading2"/>
        <w:spacing w:line="240" w:lineRule="auto"/>
        <w:contextualSpacing/>
        <w:rPr>
          <w:rFonts w:cs="Verdana"/>
          <w:sz w:val="20"/>
          <w:szCs w:val="20"/>
        </w:rPr>
      </w:pPr>
      <w:bookmarkStart w:id="102" w:name="_Toc480996614"/>
      <w:r w:rsidRPr="00500C9C">
        <w:rPr>
          <w:sz w:val="20"/>
          <w:szCs w:val="20"/>
        </w:rPr>
        <w:t>24 </w:t>
      </w:r>
      <w:r w:rsidRPr="00500C9C">
        <w:rPr>
          <w:rFonts w:cs="Verdana"/>
          <w:sz w:val="20"/>
          <w:szCs w:val="20"/>
        </w:rPr>
        <w:t xml:space="preserve"> </w:t>
      </w:r>
      <w:r w:rsidR="00050655" w:rsidRPr="00500C9C">
        <w:rPr>
          <w:sz w:val="20"/>
          <w:szCs w:val="20"/>
        </w:rPr>
        <w:t>Property bought with firm money</w:t>
      </w:r>
      <w:bookmarkEnd w:id="102"/>
      <w:r w:rsidR="00050655" w:rsidRPr="00500C9C">
        <w:rPr>
          <w:rFonts w:cs="Verdana"/>
          <w:sz w:val="20"/>
          <w:szCs w:val="20"/>
        </w:rPr>
        <w:t xml:space="preserve"> </w:t>
      </w:r>
    </w:p>
    <w:p w14:paraId="797728FE" w14:textId="089E4368" w:rsidR="0083272F" w:rsidRPr="00500C9C" w:rsidRDefault="0049383A" w:rsidP="007B3554">
      <w:pPr>
        <w:spacing w:line="240" w:lineRule="auto"/>
        <w:contextualSpacing/>
        <w:rPr>
          <w:rFonts w:cs="Verdana"/>
        </w:rPr>
      </w:pPr>
      <w:r w:rsidRPr="00500C9C">
        <w:rPr>
          <w:rFonts w:cs="Verdana"/>
        </w:rPr>
        <w:t>Unless the contrary intention appears, property bought with money belonging to a firm is deemed to have been bought on account of the firm.</w:t>
      </w:r>
    </w:p>
    <w:p w14:paraId="6EC74028" w14:textId="598D88AB" w:rsidR="00050655" w:rsidRPr="00500C9C" w:rsidRDefault="0083272F" w:rsidP="00DC518E">
      <w:pPr>
        <w:pStyle w:val="Heading2"/>
        <w:spacing w:line="240" w:lineRule="auto"/>
        <w:contextualSpacing/>
        <w:rPr>
          <w:sz w:val="20"/>
          <w:szCs w:val="20"/>
        </w:rPr>
      </w:pPr>
      <w:bookmarkStart w:id="103" w:name="_Toc480996615"/>
      <w:r w:rsidRPr="00500C9C">
        <w:rPr>
          <w:rStyle w:val="Heading2Char"/>
          <w:sz w:val="20"/>
          <w:szCs w:val="20"/>
        </w:rPr>
        <w:t>27</w:t>
      </w:r>
      <w:r w:rsidRPr="00500C9C">
        <w:rPr>
          <w:rFonts w:cs="Verdana"/>
          <w:sz w:val="20"/>
          <w:szCs w:val="20"/>
        </w:rPr>
        <w:t xml:space="preserve">  </w:t>
      </w:r>
      <w:r w:rsidR="00050655" w:rsidRPr="00500C9C">
        <w:rPr>
          <w:sz w:val="20"/>
          <w:szCs w:val="20"/>
        </w:rPr>
        <w:t>Rules for determining rights and duties of partners in relation to partnership</w:t>
      </w:r>
      <w:bookmarkEnd w:id="103"/>
    </w:p>
    <w:p w14:paraId="262F216E" w14:textId="77777777" w:rsidR="0083272F" w:rsidRPr="00500C9C" w:rsidRDefault="0083272F" w:rsidP="007B3554">
      <w:pPr>
        <w:widowControl w:val="0"/>
        <w:autoSpaceDE w:val="0"/>
        <w:autoSpaceDN w:val="0"/>
        <w:adjustRightInd w:val="0"/>
        <w:spacing w:line="240" w:lineRule="auto"/>
        <w:contextualSpacing/>
        <w:rPr>
          <w:rFonts w:cs="Verdana"/>
          <w:b/>
        </w:rPr>
      </w:pPr>
      <w:r w:rsidRPr="00500C9C">
        <w:rPr>
          <w:rFonts w:cs="Verdana"/>
        </w:rPr>
        <w:t xml:space="preserve">Subject to any agreement express or implied between the partners, the </w:t>
      </w:r>
      <w:r w:rsidRPr="00500C9C">
        <w:rPr>
          <w:rFonts w:cs="Verdana"/>
          <w:b/>
        </w:rPr>
        <w:t>interests of partners in the partnership property and their rights and duties</w:t>
      </w:r>
      <w:r w:rsidRPr="00500C9C">
        <w:rPr>
          <w:rFonts w:cs="Verdana"/>
        </w:rPr>
        <w:t xml:space="preserve"> in relation to the partnership </w:t>
      </w:r>
      <w:r w:rsidRPr="00500C9C">
        <w:rPr>
          <w:rFonts w:cs="Verdana"/>
          <w:b/>
        </w:rPr>
        <w:t>must be determined by the following rules:</w:t>
      </w:r>
    </w:p>
    <w:p w14:paraId="792244EF" w14:textId="77777777" w:rsidR="0083272F" w:rsidRPr="00500C9C" w:rsidRDefault="0083272F" w:rsidP="007B3554">
      <w:pPr>
        <w:widowControl w:val="0"/>
        <w:autoSpaceDE w:val="0"/>
        <w:autoSpaceDN w:val="0"/>
        <w:adjustRightInd w:val="0"/>
        <w:spacing w:line="240" w:lineRule="auto"/>
        <w:ind w:left="720"/>
        <w:contextualSpacing/>
        <w:rPr>
          <w:rFonts w:cs="Verdana"/>
        </w:rPr>
      </w:pPr>
      <w:r w:rsidRPr="00500C9C">
        <w:rPr>
          <w:rFonts w:cs="Verdana"/>
        </w:rPr>
        <w:t xml:space="preserve">(a) all the </w:t>
      </w:r>
      <w:r w:rsidRPr="00500C9C">
        <w:rPr>
          <w:rFonts w:cs="Verdana"/>
          <w:b/>
        </w:rPr>
        <w:t>partners are entitled to share equally in the capital and profits of the business and must contribute equally towards the losses</w:t>
      </w:r>
      <w:r w:rsidRPr="00500C9C">
        <w:rPr>
          <w:rFonts w:cs="Verdana"/>
        </w:rPr>
        <w:t>, whether of capital or otherwise, sustained by the firm;</w:t>
      </w:r>
    </w:p>
    <w:p w14:paraId="32BB8C12" w14:textId="77777777" w:rsidR="0083272F" w:rsidRPr="00500C9C" w:rsidRDefault="0083272F" w:rsidP="007B3554">
      <w:pPr>
        <w:widowControl w:val="0"/>
        <w:autoSpaceDE w:val="0"/>
        <w:autoSpaceDN w:val="0"/>
        <w:adjustRightInd w:val="0"/>
        <w:spacing w:line="240" w:lineRule="auto"/>
        <w:ind w:left="720"/>
        <w:contextualSpacing/>
        <w:rPr>
          <w:rFonts w:cs="Verdana"/>
        </w:rPr>
      </w:pPr>
      <w:r w:rsidRPr="00500C9C">
        <w:rPr>
          <w:rFonts w:cs="Verdana"/>
        </w:rPr>
        <w:t xml:space="preserve">(b) the </w:t>
      </w:r>
      <w:r w:rsidRPr="00500C9C">
        <w:rPr>
          <w:rFonts w:cs="Verdana"/>
          <w:b/>
        </w:rPr>
        <w:t>firm must indemnify every partner in respect of payments made and personal liabilities incurred</w:t>
      </w:r>
      <w:r w:rsidRPr="00500C9C">
        <w:rPr>
          <w:rFonts w:cs="Verdana"/>
        </w:rPr>
        <w:t xml:space="preserve"> by him or her</w:t>
      </w:r>
    </w:p>
    <w:p w14:paraId="5FF96322" w14:textId="77777777" w:rsidR="0083272F" w:rsidRPr="00500C9C" w:rsidRDefault="0083272F" w:rsidP="007B3554">
      <w:pPr>
        <w:widowControl w:val="0"/>
        <w:autoSpaceDE w:val="0"/>
        <w:autoSpaceDN w:val="0"/>
        <w:adjustRightInd w:val="0"/>
        <w:spacing w:line="240" w:lineRule="auto"/>
        <w:ind w:left="1440"/>
        <w:contextualSpacing/>
        <w:rPr>
          <w:rFonts w:cs="Verdana"/>
        </w:rPr>
      </w:pPr>
      <w:r w:rsidRPr="00500C9C">
        <w:rPr>
          <w:rFonts w:cs="Verdana"/>
        </w:rPr>
        <w:t xml:space="preserve">(i) in the </w:t>
      </w:r>
      <w:r w:rsidRPr="00500C9C">
        <w:rPr>
          <w:rFonts w:cs="Verdana"/>
          <w:b/>
        </w:rPr>
        <w:t>ordinary and proper conduct</w:t>
      </w:r>
      <w:r w:rsidRPr="00500C9C">
        <w:rPr>
          <w:rFonts w:cs="Verdana"/>
        </w:rPr>
        <w:t xml:space="preserve"> of the business of the firm, or</w:t>
      </w:r>
    </w:p>
    <w:p w14:paraId="7D5CEBF6" w14:textId="77777777" w:rsidR="0083272F" w:rsidRPr="00500C9C" w:rsidRDefault="0083272F" w:rsidP="007B3554">
      <w:pPr>
        <w:widowControl w:val="0"/>
        <w:autoSpaceDE w:val="0"/>
        <w:autoSpaceDN w:val="0"/>
        <w:adjustRightInd w:val="0"/>
        <w:spacing w:line="240" w:lineRule="auto"/>
        <w:ind w:left="1440"/>
        <w:contextualSpacing/>
        <w:rPr>
          <w:rFonts w:cs="Verdana"/>
        </w:rPr>
      </w:pPr>
      <w:r w:rsidRPr="00500C9C">
        <w:rPr>
          <w:rFonts w:cs="Verdana"/>
        </w:rPr>
        <w:t xml:space="preserve">(ii) in or about </w:t>
      </w:r>
      <w:r w:rsidRPr="00500C9C">
        <w:rPr>
          <w:rFonts w:cs="Verdana"/>
          <w:b/>
        </w:rPr>
        <w:t xml:space="preserve">anything necessarily done for the preservation of the business or property </w:t>
      </w:r>
      <w:r w:rsidRPr="00500C9C">
        <w:rPr>
          <w:rFonts w:cs="Verdana"/>
        </w:rPr>
        <w:t>of the firm;</w:t>
      </w:r>
    </w:p>
    <w:p w14:paraId="70D529AF" w14:textId="77777777" w:rsidR="0083272F" w:rsidRPr="00500C9C" w:rsidRDefault="0083272F" w:rsidP="007B3554">
      <w:pPr>
        <w:widowControl w:val="0"/>
        <w:autoSpaceDE w:val="0"/>
        <w:autoSpaceDN w:val="0"/>
        <w:adjustRightInd w:val="0"/>
        <w:spacing w:line="240" w:lineRule="auto"/>
        <w:ind w:left="720"/>
        <w:contextualSpacing/>
        <w:rPr>
          <w:rFonts w:cs="Verdana"/>
        </w:rPr>
      </w:pPr>
      <w:r w:rsidRPr="00500C9C">
        <w:rPr>
          <w:rFonts w:cs="Verdana"/>
        </w:rPr>
        <w:t xml:space="preserve">(c) a </w:t>
      </w:r>
      <w:r w:rsidRPr="00500C9C">
        <w:rPr>
          <w:rFonts w:cs="Verdana"/>
          <w:b/>
        </w:rPr>
        <w:t>partner making, for the purpose of the partnership, any actual payment or advance beyond</w:t>
      </w:r>
      <w:r w:rsidRPr="00500C9C">
        <w:rPr>
          <w:rFonts w:cs="Verdana"/>
        </w:rPr>
        <w:t xml:space="preserve"> the amount of capital that he or she has agreed to subscribe is </w:t>
      </w:r>
      <w:r w:rsidRPr="00500C9C">
        <w:rPr>
          <w:rFonts w:cs="Verdana"/>
          <w:b/>
        </w:rPr>
        <w:t>entitled to interest at a fair rate</w:t>
      </w:r>
      <w:r w:rsidRPr="00500C9C">
        <w:rPr>
          <w:rFonts w:cs="Verdana"/>
        </w:rPr>
        <w:t xml:space="preserve"> from the date of the payment or advance;</w:t>
      </w:r>
    </w:p>
    <w:p w14:paraId="3CAD1F60" w14:textId="77777777" w:rsidR="0083272F" w:rsidRPr="00500C9C" w:rsidRDefault="0083272F" w:rsidP="007B3554">
      <w:pPr>
        <w:widowControl w:val="0"/>
        <w:autoSpaceDE w:val="0"/>
        <w:autoSpaceDN w:val="0"/>
        <w:adjustRightInd w:val="0"/>
        <w:spacing w:line="240" w:lineRule="auto"/>
        <w:ind w:left="720"/>
        <w:contextualSpacing/>
        <w:rPr>
          <w:rFonts w:cs="Verdana"/>
        </w:rPr>
      </w:pPr>
      <w:r w:rsidRPr="00500C9C">
        <w:rPr>
          <w:rFonts w:cs="Verdana"/>
        </w:rPr>
        <w:t>(d) a partner is not entitled, before the ascertainment of profits, to interest on the capital subscribed by him or her;</w:t>
      </w:r>
    </w:p>
    <w:p w14:paraId="58998901" w14:textId="77777777" w:rsidR="0083272F" w:rsidRPr="00500C9C" w:rsidRDefault="0083272F" w:rsidP="007B3554">
      <w:pPr>
        <w:widowControl w:val="0"/>
        <w:autoSpaceDE w:val="0"/>
        <w:autoSpaceDN w:val="0"/>
        <w:adjustRightInd w:val="0"/>
        <w:spacing w:line="240" w:lineRule="auto"/>
        <w:ind w:left="720"/>
        <w:contextualSpacing/>
        <w:rPr>
          <w:rFonts w:cs="Verdana"/>
        </w:rPr>
      </w:pPr>
      <w:r w:rsidRPr="00500C9C">
        <w:rPr>
          <w:rFonts w:cs="Verdana"/>
        </w:rPr>
        <w:t>(e) every partner may take part in the management of the partnership business;</w:t>
      </w:r>
    </w:p>
    <w:p w14:paraId="1529D11E" w14:textId="77777777" w:rsidR="0083272F" w:rsidRPr="00500C9C" w:rsidRDefault="0083272F" w:rsidP="007B3554">
      <w:pPr>
        <w:widowControl w:val="0"/>
        <w:autoSpaceDE w:val="0"/>
        <w:autoSpaceDN w:val="0"/>
        <w:adjustRightInd w:val="0"/>
        <w:spacing w:line="240" w:lineRule="auto"/>
        <w:ind w:left="720"/>
        <w:contextualSpacing/>
        <w:rPr>
          <w:rFonts w:cs="Verdana"/>
        </w:rPr>
      </w:pPr>
      <w:r w:rsidRPr="00500C9C">
        <w:rPr>
          <w:rFonts w:cs="Verdana"/>
        </w:rPr>
        <w:t xml:space="preserve">(f) a </w:t>
      </w:r>
      <w:r w:rsidRPr="00500C9C">
        <w:rPr>
          <w:rFonts w:cs="Verdana"/>
          <w:b/>
        </w:rPr>
        <w:t>partner is not entitled to remuneration</w:t>
      </w:r>
      <w:r w:rsidRPr="00500C9C">
        <w:rPr>
          <w:rFonts w:cs="Verdana"/>
        </w:rPr>
        <w:t xml:space="preserve"> for acting in the partnership business;</w:t>
      </w:r>
    </w:p>
    <w:p w14:paraId="00483901" w14:textId="77777777" w:rsidR="0083272F" w:rsidRPr="00500C9C" w:rsidRDefault="0083272F" w:rsidP="007B3554">
      <w:pPr>
        <w:widowControl w:val="0"/>
        <w:autoSpaceDE w:val="0"/>
        <w:autoSpaceDN w:val="0"/>
        <w:adjustRightInd w:val="0"/>
        <w:spacing w:line="240" w:lineRule="auto"/>
        <w:ind w:left="720"/>
        <w:contextualSpacing/>
        <w:rPr>
          <w:rFonts w:cs="Verdana"/>
        </w:rPr>
      </w:pPr>
      <w:r w:rsidRPr="00500C9C">
        <w:rPr>
          <w:rFonts w:cs="Verdana"/>
        </w:rPr>
        <w:t xml:space="preserve">(g) a </w:t>
      </w:r>
      <w:r w:rsidRPr="00500C9C">
        <w:rPr>
          <w:rFonts w:cs="Verdana"/>
          <w:b/>
        </w:rPr>
        <w:t>person may not be introduced as a partner without the consent</w:t>
      </w:r>
      <w:r w:rsidRPr="00500C9C">
        <w:rPr>
          <w:rFonts w:cs="Verdana"/>
        </w:rPr>
        <w:t xml:space="preserve"> of all existing partners;</w:t>
      </w:r>
    </w:p>
    <w:p w14:paraId="6DBF8B51" w14:textId="77777777" w:rsidR="0083272F" w:rsidRPr="00500C9C" w:rsidRDefault="0083272F" w:rsidP="007B3554">
      <w:pPr>
        <w:widowControl w:val="0"/>
        <w:autoSpaceDE w:val="0"/>
        <w:autoSpaceDN w:val="0"/>
        <w:adjustRightInd w:val="0"/>
        <w:spacing w:line="240" w:lineRule="auto"/>
        <w:ind w:left="720"/>
        <w:contextualSpacing/>
        <w:rPr>
          <w:rFonts w:cs="Verdana"/>
        </w:rPr>
      </w:pPr>
      <w:r w:rsidRPr="00500C9C">
        <w:rPr>
          <w:rFonts w:cs="Verdana"/>
        </w:rPr>
        <w:t xml:space="preserve">(h) any </w:t>
      </w:r>
      <w:r w:rsidRPr="00500C9C">
        <w:rPr>
          <w:rFonts w:cs="Verdana"/>
          <w:b/>
        </w:rPr>
        <w:t>difference arising as to ordinary matters</w:t>
      </w:r>
      <w:r w:rsidRPr="00500C9C">
        <w:rPr>
          <w:rFonts w:cs="Verdana"/>
        </w:rPr>
        <w:t xml:space="preserve"> connected with the partnership business </w:t>
      </w:r>
      <w:r w:rsidRPr="00500C9C">
        <w:rPr>
          <w:rFonts w:cs="Verdana"/>
          <w:b/>
        </w:rPr>
        <w:t>may be decided by a majority</w:t>
      </w:r>
      <w:r w:rsidRPr="00500C9C">
        <w:rPr>
          <w:rFonts w:cs="Verdana"/>
        </w:rPr>
        <w:t xml:space="preserve"> of the partners, but </w:t>
      </w:r>
      <w:r w:rsidRPr="00500C9C">
        <w:rPr>
          <w:rFonts w:cs="Verdana"/>
          <w:b/>
        </w:rPr>
        <w:t>no change may be made in the nature of the partnership business without the consent of all</w:t>
      </w:r>
      <w:r w:rsidRPr="00500C9C">
        <w:rPr>
          <w:rFonts w:cs="Verdana"/>
        </w:rPr>
        <w:t xml:space="preserve"> existing partners;</w:t>
      </w:r>
    </w:p>
    <w:p w14:paraId="685085DB" w14:textId="77777777" w:rsidR="0083272F" w:rsidRPr="00500C9C" w:rsidRDefault="0083272F" w:rsidP="007B3554">
      <w:pPr>
        <w:widowControl w:val="0"/>
        <w:autoSpaceDE w:val="0"/>
        <w:autoSpaceDN w:val="0"/>
        <w:adjustRightInd w:val="0"/>
        <w:spacing w:line="240" w:lineRule="auto"/>
        <w:ind w:left="720"/>
        <w:contextualSpacing/>
        <w:rPr>
          <w:rFonts w:cs="Verdana"/>
        </w:rPr>
      </w:pPr>
      <w:r w:rsidRPr="00500C9C">
        <w:rPr>
          <w:rFonts w:cs="Verdana"/>
        </w:rPr>
        <w:t>(i) the partnership books are to be kept at the place of business of the partnership, or the principal place, if there is more than one, and every partner may, when he or she thinks fit, have access to and inspect and copy any of them;</w:t>
      </w:r>
    </w:p>
    <w:p w14:paraId="001B313F" w14:textId="3A8C9B9D" w:rsidR="00327DF5" w:rsidRPr="00500C9C" w:rsidRDefault="0083272F" w:rsidP="005A604D">
      <w:pPr>
        <w:widowControl w:val="0"/>
        <w:autoSpaceDE w:val="0"/>
        <w:autoSpaceDN w:val="0"/>
        <w:adjustRightInd w:val="0"/>
        <w:spacing w:line="240" w:lineRule="auto"/>
        <w:ind w:left="720"/>
        <w:contextualSpacing/>
        <w:rPr>
          <w:rFonts w:cs="Verdana"/>
        </w:rPr>
      </w:pPr>
      <w:r w:rsidRPr="00500C9C">
        <w:rPr>
          <w:rFonts w:cs="Verdana"/>
        </w:rPr>
        <w:t xml:space="preserve">(j) a partner may refer a difference concerning the interpretation or application of the partnership agreement to arbitration for a final and binding decision under the </w:t>
      </w:r>
      <w:hyperlink r:id="rId20" w:history="1">
        <w:r w:rsidRPr="00500C9C">
          <w:rPr>
            <w:rFonts w:cs="Verdana"/>
            <w:i/>
            <w:iCs/>
            <w:color w:val="0018C0"/>
          </w:rPr>
          <w:t>Arbitration Act</w:t>
        </w:r>
      </w:hyperlink>
      <w:r w:rsidRPr="00500C9C">
        <w:rPr>
          <w:rFonts w:cs="Verdana"/>
        </w:rPr>
        <w:t>.</w:t>
      </w:r>
    </w:p>
    <w:p w14:paraId="7A9C23AC" w14:textId="3FE35B68" w:rsidR="00050655" w:rsidRPr="00500C9C" w:rsidRDefault="0083272F" w:rsidP="00DC518E">
      <w:pPr>
        <w:pStyle w:val="Heading2"/>
        <w:spacing w:line="240" w:lineRule="auto"/>
        <w:contextualSpacing/>
        <w:rPr>
          <w:sz w:val="20"/>
          <w:szCs w:val="20"/>
        </w:rPr>
      </w:pPr>
      <w:bookmarkStart w:id="104" w:name="_Toc480996616"/>
      <w:r w:rsidRPr="00500C9C">
        <w:rPr>
          <w:rStyle w:val="Heading2Char"/>
          <w:sz w:val="20"/>
          <w:szCs w:val="20"/>
        </w:rPr>
        <w:t>28</w:t>
      </w:r>
      <w:r w:rsidRPr="00500C9C">
        <w:rPr>
          <w:rFonts w:cs="Verdana"/>
          <w:sz w:val="20"/>
          <w:szCs w:val="20"/>
        </w:rPr>
        <w:t xml:space="preserve">  </w:t>
      </w:r>
      <w:r w:rsidR="00050655" w:rsidRPr="00500C9C">
        <w:rPr>
          <w:sz w:val="20"/>
          <w:szCs w:val="20"/>
        </w:rPr>
        <w:t>Majority cannot expel partner</w:t>
      </w:r>
      <w:bookmarkEnd w:id="104"/>
    </w:p>
    <w:p w14:paraId="4A46258B" w14:textId="3F3A9DAB" w:rsidR="00327DF5" w:rsidRPr="00500C9C" w:rsidRDefault="0083272F" w:rsidP="007B3554">
      <w:pPr>
        <w:widowControl w:val="0"/>
        <w:autoSpaceDE w:val="0"/>
        <w:autoSpaceDN w:val="0"/>
        <w:adjustRightInd w:val="0"/>
        <w:spacing w:line="240" w:lineRule="auto"/>
        <w:contextualSpacing/>
        <w:rPr>
          <w:rFonts w:cs="Verdana"/>
        </w:rPr>
      </w:pPr>
      <w:r w:rsidRPr="00500C9C">
        <w:rPr>
          <w:rFonts w:cs="Verdana"/>
        </w:rPr>
        <w:t>A majority of the partners can not expel any partner unless a power to do so has been conferred by express agreement between the partners and the power is exercised in good faith.</w:t>
      </w:r>
    </w:p>
    <w:p w14:paraId="60546E3D" w14:textId="5DFE8730" w:rsidR="00050655" w:rsidRPr="00500C9C" w:rsidRDefault="0083272F" w:rsidP="00DC518E">
      <w:pPr>
        <w:pStyle w:val="Heading2"/>
        <w:spacing w:line="240" w:lineRule="auto"/>
        <w:contextualSpacing/>
        <w:rPr>
          <w:sz w:val="20"/>
          <w:szCs w:val="20"/>
        </w:rPr>
      </w:pPr>
      <w:bookmarkStart w:id="105" w:name="_Toc480996617"/>
      <w:r w:rsidRPr="00500C9C">
        <w:rPr>
          <w:rStyle w:val="Heading2Char"/>
          <w:sz w:val="20"/>
          <w:szCs w:val="20"/>
        </w:rPr>
        <w:t>29</w:t>
      </w:r>
      <w:r w:rsidRPr="00500C9C">
        <w:rPr>
          <w:rFonts w:cs="Verdana"/>
          <w:sz w:val="20"/>
          <w:szCs w:val="20"/>
        </w:rPr>
        <w:t xml:space="preserve">  </w:t>
      </w:r>
      <w:r w:rsidR="00050655" w:rsidRPr="00500C9C">
        <w:rPr>
          <w:sz w:val="20"/>
          <w:szCs w:val="20"/>
        </w:rPr>
        <w:t>Ending the partnership</w:t>
      </w:r>
      <w:bookmarkEnd w:id="105"/>
    </w:p>
    <w:p w14:paraId="544995FB" w14:textId="35ADF19D" w:rsidR="0083272F" w:rsidRPr="00500C9C" w:rsidRDefault="0083272F" w:rsidP="007B3554">
      <w:pPr>
        <w:widowControl w:val="0"/>
        <w:autoSpaceDE w:val="0"/>
        <w:autoSpaceDN w:val="0"/>
        <w:adjustRightInd w:val="0"/>
        <w:spacing w:line="240" w:lineRule="auto"/>
        <w:contextualSpacing/>
        <w:rPr>
          <w:rFonts w:cs="Verdana"/>
        </w:rPr>
      </w:pPr>
      <w:r w:rsidRPr="00500C9C">
        <w:rPr>
          <w:rFonts w:cs="Verdana"/>
        </w:rPr>
        <w:lastRenderedPageBreak/>
        <w:t>(1) If no set term has been agreed on for the duration of the partnership, any partner may end the partnership at any time on giving notice to all the other partners of his or her intention to do so.</w:t>
      </w:r>
    </w:p>
    <w:p w14:paraId="6B6C9FE4" w14:textId="46BF7579" w:rsidR="0083272F" w:rsidRPr="00500C9C" w:rsidRDefault="0083272F" w:rsidP="005A604D">
      <w:pPr>
        <w:widowControl w:val="0"/>
        <w:autoSpaceDE w:val="0"/>
        <w:autoSpaceDN w:val="0"/>
        <w:adjustRightInd w:val="0"/>
        <w:spacing w:line="240" w:lineRule="auto"/>
        <w:contextualSpacing/>
        <w:rPr>
          <w:rFonts w:cs="Verdana"/>
        </w:rPr>
      </w:pPr>
      <w:r w:rsidRPr="00500C9C">
        <w:rPr>
          <w:rFonts w:cs="Verdana"/>
        </w:rPr>
        <w:t>(2) If the partnership has originally been constituted by deed, a notice in writing, signed by the partner giving it, is sufficient for this purpose.</w:t>
      </w:r>
    </w:p>
    <w:p w14:paraId="39058B83" w14:textId="200097C6" w:rsidR="00050655" w:rsidRPr="00500C9C" w:rsidRDefault="0083272F" w:rsidP="00DC518E">
      <w:pPr>
        <w:pStyle w:val="Heading2"/>
        <w:spacing w:line="240" w:lineRule="auto"/>
        <w:contextualSpacing/>
        <w:rPr>
          <w:sz w:val="20"/>
          <w:szCs w:val="20"/>
        </w:rPr>
      </w:pPr>
      <w:bookmarkStart w:id="106" w:name="_Toc480996618"/>
      <w:r w:rsidRPr="00500C9C">
        <w:rPr>
          <w:rStyle w:val="Heading2Char"/>
          <w:sz w:val="20"/>
          <w:szCs w:val="20"/>
        </w:rPr>
        <w:t>31</w:t>
      </w:r>
      <w:r w:rsidRPr="00500C9C">
        <w:rPr>
          <w:rFonts w:cs="Verdana"/>
          <w:sz w:val="20"/>
          <w:szCs w:val="20"/>
        </w:rPr>
        <w:t xml:space="preserve">  </w:t>
      </w:r>
      <w:r w:rsidR="00050655" w:rsidRPr="00500C9C">
        <w:rPr>
          <w:sz w:val="20"/>
          <w:szCs w:val="20"/>
        </w:rPr>
        <w:t>Partners must render accounts</w:t>
      </w:r>
      <w:bookmarkEnd w:id="106"/>
    </w:p>
    <w:p w14:paraId="09EEA8BD" w14:textId="77777777" w:rsidR="0083272F" w:rsidRPr="00500C9C" w:rsidRDefault="0083272F" w:rsidP="007B3554">
      <w:pPr>
        <w:widowControl w:val="0"/>
        <w:autoSpaceDE w:val="0"/>
        <w:autoSpaceDN w:val="0"/>
        <w:adjustRightInd w:val="0"/>
        <w:spacing w:line="240" w:lineRule="auto"/>
        <w:contextualSpacing/>
        <w:rPr>
          <w:rFonts w:cs="Verdana"/>
        </w:rPr>
      </w:pPr>
      <w:r w:rsidRPr="00500C9C">
        <w:rPr>
          <w:rFonts w:cs="Verdana"/>
        </w:rPr>
        <w:t xml:space="preserve">Partners are bound to render </w:t>
      </w:r>
      <w:r w:rsidRPr="00500C9C">
        <w:rPr>
          <w:rFonts w:cs="Verdana"/>
          <w:b/>
        </w:rPr>
        <w:t>true accounts and full information</w:t>
      </w:r>
      <w:r w:rsidRPr="00500C9C">
        <w:rPr>
          <w:rFonts w:cs="Verdana"/>
        </w:rPr>
        <w:t xml:space="preserve"> of all things affecting the partnership to any partner or his or her legal representatives.</w:t>
      </w:r>
    </w:p>
    <w:p w14:paraId="5A675C20" w14:textId="3A0A8052" w:rsidR="00327DF5" w:rsidRPr="00500C9C" w:rsidRDefault="009238D0" w:rsidP="007B3554">
      <w:pPr>
        <w:widowControl w:val="0"/>
        <w:autoSpaceDE w:val="0"/>
        <w:autoSpaceDN w:val="0"/>
        <w:adjustRightInd w:val="0"/>
        <w:spacing w:line="240" w:lineRule="auto"/>
        <w:contextualSpacing/>
        <w:rPr>
          <w:rFonts w:cs="Verdana"/>
          <w:color w:val="C00000"/>
        </w:rPr>
      </w:pPr>
      <w:r w:rsidRPr="00500C9C">
        <w:rPr>
          <w:rFonts w:cs="Verdana"/>
          <w:color w:val="C00000"/>
        </w:rPr>
        <w:t xml:space="preserve">À la agency law – duty of disclosure </w:t>
      </w:r>
    </w:p>
    <w:p w14:paraId="197B2CFC" w14:textId="75473912" w:rsidR="00050655" w:rsidRPr="00500C9C" w:rsidRDefault="0083272F" w:rsidP="00DC518E">
      <w:pPr>
        <w:pStyle w:val="Heading2"/>
        <w:spacing w:line="240" w:lineRule="auto"/>
        <w:contextualSpacing/>
        <w:rPr>
          <w:sz w:val="20"/>
          <w:szCs w:val="20"/>
        </w:rPr>
      </w:pPr>
      <w:bookmarkStart w:id="107" w:name="_Toc480996619"/>
      <w:r w:rsidRPr="00500C9C">
        <w:rPr>
          <w:rStyle w:val="Heading2Char"/>
          <w:sz w:val="20"/>
          <w:szCs w:val="20"/>
        </w:rPr>
        <w:t>32</w:t>
      </w:r>
      <w:r w:rsidRPr="00500C9C">
        <w:rPr>
          <w:rFonts w:cs="Verdana"/>
          <w:sz w:val="20"/>
          <w:szCs w:val="20"/>
        </w:rPr>
        <w:t xml:space="preserve">  </w:t>
      </w:r>
      <w:r w:rsidR="00050655" w:rsidRPr="00500C9C">
        <w:rPr>
          <w:sz w:val="20"/>
          <w:szCs w:val="20"/>
        </w:rPr>
        <w:t>Partner must account for benefits</w:t>
      </w:r>
      <w:bookmarkEnd w:id="107"/>
    </w:p>
    <w:p w14:paraId="69802145" w14:textId="0A176119" w:rsidR="0083272F" w:rsidRPr="00500C9C" w:rsidRDefault="0083272F" w:rsidP="007B3554">
      <w:pPr>
        <w:widowControl w:val="0"/>
        <w:autoSpaceDE w:val="0"/>
        <w:autoSpaceDN w:val="0"/>
        <w:adjustRightInd w:val="0"/>
        <w:spacing w:line="240" w:lineRule="auto"/>
        <w:contextualSpacing/>
        <w:rPr>
          <w:rFonts w:cs="Verdana"/>
        </w:rPr>
      </w:pPr>
      <w:r w:rsidRPr="00500C9C">
        <w:rPr>
          <w:rFonts w:cs="Verdana"/>
        </w:rPr>
        <w:t xml:space="preserve">(1) A partner </w:t>
      </w:r>
      <w:r w:rsidRPr="00500C9C">
        <w:rPr>
          <w:rFonts w:cs="Verdana"/>
          <w:b/>
        </w:rPr>
        <w:t>must account to the firm for any benefit</w:t>
      </w:r>
      <w:r w:rsidRPr="00500C9C">
        <w:rPr>
          <w:rFonts w:cs="Verdana"/>
        </w:rPr>
        <w:t xml:space="preserve"> derived by the partner </w:t>
      </w:r>
      <w:r w:rsidRPr="00500C9C">
        <w:rPr>
          <w:rFonts w:cs="Verdana"/>
          <w:b/>
        </w:rPr>
        <w:t>without the consent</w:t>
      </w:r>
      <w:r w:rsidRPr="00500C9C">
        <w:rPr>
          <w:rFonts w:cs="Verdana"/>
        </w:rPr>
        <w:t xml:space="preserve"> of the other partners from any transaction concerning the partnership, or from any use by the partner of the partnership property, name or business connection.</w:t>
      </w:r>
    </w:p>
    <w:p w14:paraId="1AA3DDA3" w14:textId="1B7A7109" w:rsidR="009238D0" w:rsidRPr="00500C9C" w:rsidRDefault="0083272F" w:rsidP="007B3554">
      <w:pPr>
        <w:widowControl w:val="0"/>
        <w:autoSpaceDE w:val="0"/>
        <w:autoSpaceDN w:val="0"/>
        <w:adjustRightInd w:val="0"/>
        <w:spacing w:line="240" w:lineRule="auto"/>
        <w:contextualSpacing/>
        <w:rPr>
          <w:rFonts w:cs="Verdana"/>
        </w:rPr>
      </w:pPr>
      <w:r w:rsidRPr="00500C9C">
        <w:rPr>
          <w:rFonts w:cs="Verdana"/>
        </w:rPr>
        <w:t>(2) This section applies also to transactions undertaken, after a partnership has been dissolved by the death of a partner and before the affairs of the partnership have been completely wound up, by any surviving partner or by the representatives of the deceased partner.</w:t>
      </w:r>
    </w:p>
    <w:p w14:paraId="52F97410" w14:textId="21839C9F" w:rsidR="00050655" w:rsidRPr="00500C9C" w:rsidRDefault="0083272F" w:rsidP="00DC518E">
      <w:pPr>
        <w:pStyle w:val="Heading2"/>
        <w:spacing w:line="240" w:lineRule="auto"/>
        <w:contextualSpacing/>
        <w:rPr>
          <w:rFonts w:cs="Verdana"/>
          <w:b/>
          <w:sz w:val="20"/>
          <w:szCs w:val="20"/>
        </w:rPr>
      </w:pPr>
      <w:bookmarkStart w:id="108" w:name="_Toc480996620"/>
      <w:r w:rsidRPr="00500C9C">
        <w:rPr>
          <w:sz w:val="20"/>
          <w:szCs w:val="20"/>
        </w:rPr>
        <w:t>33</w:t>
      </w:r>
      <w:r w:rsidRPr="00500C9C">
        <w:rPr>
          <w:rFonts w:cs="Verdana"/>
          <w:sz w:val="20"/>
          <w:szCs w:val="20"/>
        </w:rPr>
        <w:t xml:space="preserve">  </w:t>
      </w:r>
      <w:r w:rsidR="00050655" w:rsidRPr="00500C9C">
        <w:rPr>
          <w:sz w:val="20"/>
          <w:szCs w:val="20"/>
        </w:rPr>
        <w:t>Profits of partner carrying on similar business</w:t>
      </w:r>
      <w:bookmarkEnd w:id="108"/>
      <w:r w:rsidR="00050655" w:rsidRPr="00500C9C">
        <w:rPr>
          <w:rFonts w:cs="Verdana"/>
          <w:b/>
          <w:sz w:val="20"/>
          <w:szCs w:val="20"/>
        </w:rPr>
        <w:t xml:space="preserve"> </w:t>
      </w:r>
    </w:p>
    <w:p w14:paraId="0518A181" w14:textId="3FE989B4" w:rsidR="0083272F" w:rsidRPr="00500C9C" w:rsidRDefault="0083272F" w:rsidP="007B3554">
      <w:pPr>
        <w:spacing w:line="240" w:lineRule="auto"/>
        <w:contextualSpacing/>
        <w:rPr>
          <w:rFonts w:cs="Verdana"/>
        </w:rPr>
      </w:pPr>
      <w:r w:rsidRPr="00500C9C">
        <w:rPr>
          <w:rFonts w:cs="Verdana"/>
        </w:rPr>
        <w:t xml:space="preserve">If a partner, </w:t>
      </w:r>
      <w:r w:rsidRPr="00500C9C">
        <w:rPr>
          <w:rFonts w:cs="Verdana"/>
          <w:b/>
        </w:rPr>
        <w:t>without the consent</w:t>
      </w:r>
      <w:r w:rsidRPr="00500C9C">
        <w:rPr>
          <w:rFonts w:cs="Verdana"/>
        </w:rPr>
        <w:t xml:space="preserve"> of the other partners, carries on any business of the same nature as and </w:t>
      </w:r>
      <w:r w:rsidRPr="00500C9C">
        <w:rPr>
          <w:rFonts w:cs="Verdana"/>
          <w:b/>
        </w:rPr>
        <w:t>competing</w:t>
      </w:r>
      <w:r w:rsidRPr="00500C9C">
        <w:rPr>
          <w:rFonts w:cs="Verdana"/>
        </w:rPr>
        <w:t xml:space="preserve"> with that of the firm, the partner </w:t>
      </w:r>
      <w:r w:rsidRPr="00500C9C">
        <w:rPr>
          <w:rFonts w:cs="Verdana"/>
          <w:b/>
        </w:rPr>
        <w:t>must account for and pay over to the firm all profits</w:t>
      </w:r>
      <w:r w:rsidRPr="00500C9C">
        <w:rPr>
          <w:rFonts w:cs="Verdana"/>
        </w:rPr>
        <w:t xml:space="preserve"> made by him or her in that business.</w:t>
      </w:r>
    </w:p>
    <w:p w14:paraId="0B07362F" w14:textId="32E3D028" w:rsidR="00050655" w:rsidRPr="00500C9C" w:rsidRDefault="0083272F" w:rsidP="00DC518E">
      <w:pPr>
        <w:pStyle w:val="Heading2"/>
        <w:spacing w:line="240" w:lineRule="auto"/>
        <w:contextualSpacing/>
        <w:rPr>
          <w:sz w:val="20"/>
          <w:szCs w:val="20"/>
        </w:rPr>
      </w:pPr>
      <w:bookmarkStart w:id="109" w:name="_Toc480996621"/>
      <w:r w:rsidRPr="00500C9C">
        <w:rPr>
          <w:rStyle w:val="Heading2Char"/>
          <w:sz w:val="20"/>
          <w:szCs w:val="20"/>
        </w:rPr>
        <w:t>35</w:t>
      </w:r>
      <w:r w:rsidRPr="00500C9C">
        <w:rPr>
          <w:rFonts w:cs="Verdana"/>
          <w:sz w:val="20"/>
          <w:szCs w:val="20"/>
        </w:rPr>
        <w:t xml:space="preserve">  </w:t>
      </w:r>
      <w:r w:rsidR="00050655" w:rsidRPr="00500C9C">
        <w:rPr>
          <w:sz w:val="20"/>
          <w:szCs w:val="20"/>
        </w:rPr>
        <w:t>Dissolution of partnership</w:t>
      </w:r>
      <w:bookmarkEnd w:id="109"/>
    </w:p>
    <w:p w14:paraId="48B16998" w14:textId="55EAC6AA" w:rsidR="0083272F" w:rsidRPr="00500C9C" w:rsidRDefault="0083272F" w:rsidP="007B3554">
      <w:pPr>
        <w:widowControl w:val="0"/>
        <w:autoSpaceDE w:val="0"/>
        <w:autoSpaceDN w:val="0"/>
        <w:adjustRightInd w:val="0"/>
        <w:spacing w:line="240" w:lineRule="auto"/>
        <w:contextualSpacing/>
        <w:rPr>
          <w:rFonts w:cs="Verdana"/>
        </w:rPr>
      </w:pPr>
      <w:r w:rsidRPr="00500C9C">
        <w:rPr>
          <w:rFonts w:cs="Verdana"/>
        </w:rPr>
        <w:t>(1) Subject to any agreement between the partners, a partnership is dissolved</w:t>
      </w:r>
    </w:p>
    <w:p w14:paraId="592CCD66" w14:textId="77777777" w:rsidR="0083272F" w:rsidRPr="00500C9C" w:rsidRDefault="0083272F" w:rsidP="00DC518E">
      <w:pPr>
        <w:ind w:left="720"/>
        <w:outlineLvl w:val="0"/>
      </w:pPr>
      <w:r w:rsidRPr="00500C9C">
        <w:t>(a) if entered into for a set term, by the expiration of that term,</w:t>
      </w:r>
    </w:p>
    <w:p w14:paraId="26D0B273" w14:textId="77777777" w:rsidR="0083272F" w:rsidRPr="00500C9C" w:rsidRDefault="0083272F" w:rsidP="009B44EA">
      <w:pPr>
        <w:ind w:left="720"/>
      </w:pPr>
      <w:r w:rsidRPr="00500C9C">
        <w:t>(b) if entered into for a single adventure or undertaking, by the termination of that adventure or undertaking, or</w:t>
      </w:r>
    </w:p>
    <w:p w14:paraId="2F5AAAF0" w14:textId="77777777" w:rsidR="0083272F" w:rsidRPr="00500C9C" w:rsidRDefault="0083272F" w:rsidP="009B44EA">
      <w:pPr>
        <w:ind w:left="720"/>
      </w:pPr>
      <w:r w:rsidRPr="00500C9C">
        <w:t>(c) if entered into for an undefined time, by any partner giving notice to the other or others of his or her intention to dissolve the partnership.</w:t>
      </w:r>
    </w:p>
    <w:p w14:paraId="1971B39E" w14:textId="367C6DBB" w:rsidR="00327DF5" w:rsidRPr="00500C9C" w:rsidRDefault="0083272F" w:rsidP="007B3554">
      <w:pPr>
        <w:widowControl w:val="0"/>
        <w:autoSpaceDE w:val="0"/>
        <w:autoSpaceDN w:val="0"/>
        <w:adjustRightInd w:val="0"/>
        <w:spacing w:line="240" w:lineRule="auto"/>
        <w:contextualSpacing/>
        <w:rPr>
          <w:rFonts w:cs="Verdana"/>
        </w:rPr>
      </w:pPr>
      <w:r w:rsidRPr="00500C9C">
        <w:rPr>
          <w:rFonts w:cs="Verdana"/>
        </w:rPr>
        <w:t>(2) In a case referred to in subsection (1) (c) the partnership is dissolved as from the date mentioned in the notice as the date of dissolution or, if no date is so mentioned, as from the date of the communication of the notice.</w:t>
      </w:r>
    </w:p>
    <w:p w14:paraId="2CFF0F95" w14:textId="604E816D" w:rsidR="00050655" w:rsidRPr="00500C9C" w:rsidRDefault="0083272F" w:rsidP="00DC518E">
      <w:pPr>
        <w:pStyle w:val="Heading2"/>
        <w:spacing w:line="240" w:lineRule="auto"/>
        <w:contextualSpacing/>
        <w:rPr>
          <w:sz w:val="20"/>
          <w:szCs w:val="20"/>
        </w:rPr>
      </w:pPr>
      <w:bookmarkStart w:id="110" w:name="_Toc480996622"/>
      <w:r w:rsidRPr="00500C9C">
        <w:rPr>
          <w:rStyle w:val="Heading2Char"/>
          <w:sz w:val="20"/>
          <w:szCs w:val="20"/>
        </w:rPr>
        <w:t>36</w:t>
      </w:r>
      <w:r w:rsidRPr="00500C9C">
        <w:rPr>
          <w:rFonts w:cs="Verdana"/>
          <w:sz w:val="20"/>
          <w:szCs w:val="20"/>
        </w:rPr>
        <w:t> </w:t>
      </w:r>
      <w:r w:rsidR="00050655" w:rsidRPr="00500C9C">
        <w:rPr>
          <w:sz w:val="20"/>
          <w:szCs w:val="20"/>
        </w:rPr>
        <w:t>Dissolution by bankruptcy, death, dissolution of partner or charging order</w:t>
      </w:r>
      <w:bookmarkEnd w:id="110"/>
    </w:p>
    <w:p w14:paraId="7199F1B8" w14:textId="6E4B2F31" w:rsidR="0083272F" w:rsidRPr="00500C9C" w:rsidRDefault="0083272F" w:rsidP="007B3554">
      <w:pPr>
        <w:widowControl w:val="0"/>
        <w:autoSpaceDE w:val="0"/>
        <w:autoSpaceDN w:val="0"/>
        <w:adjustRightInd w:val="0"/>
        <w:spacing w:line="240" w:lineRule="auto"/>
        <w:contextualSpacing/>
        <w:rPr>
          <w:rFonts w:cs="Verdana"/>
        </w:rPr>
      </w:pPr>
      <w:r w:rsidRPr="00500C9C">
        <w:rPr>
          <w:rFonts w:cs="Verdana"/>
        </w:rPr>
        <w:t xml:space="preserve">(1) On the </w:t>
      </w:r>
      <w:r w:rsidRPr="00500C9C">
        <w:rPr>
          <w:rFonts w:cs="Verdana"/>
          <w:b/>
        </w:rPr>
        <w:t>death, bankruptcy or dissolution of a partner</w:t>
      </w:r>
      <w:r w:rsidRPr="00500C9C">
        <w:rPr>
          <w:rFonts w:cs="Verdana"/>
        </w:rPr>
        <w:t>,</w:t>
      </w:r>
    </w:p>
    <w:p w14:paraId="39DB1ED9" w14:textId="77777777" w:rsidR="0083272F" w:rsidRPr="00500C9C" w:rsidRDefault="0083272F" w:rsidP="00DC518E">
      <w:pPr>
        <w:ind w:left="720"/>
        <w:outlineLvl w:val="0"/>
      </w:pPr>
      <w:r w:rsidRPr="00500C9C">
        <w:t>(a) a partnership of 2 partners is dissolved, and</w:t>
      </w:r>
    </w:p>
    <w:p w14:paraId="263B402D" w14:textId="77777777" w:rsidR="0083272F" w:rsidRPr="00500C9C" w:rsidRDefault="0083272F" w:rsidP="009B44EA">
      <w:pPr>
        <w:ind w:left="720"/>
      </w:pPr>
      <w:r w:rsidRPr="00500C9C">
        <w:t>(b) subject to agreement among the partners, a partnership of more than 2 partners is dissolved as between the bankrupt, dead or dissolved partner and the other partners.</w:t>
      </w:r>
    </w:p>
    <w:p w14:paraId="4A19D3EA" w14:textId="77777777" w:rsidR="0083272F" w:rsidRPr="00500C9C" w:rsidRDefault="0083272F" w:rsidP="007B3554">
      <w:pPr>
        <w:widowControl w:val="0"/>
        <w:autoSpaceDE w:val="0"/>
        <w:autoSpaceDN w:val="0"/>
        <w:adjustRightInd w:val="0"/>
        <w:spacing w:line="240" w:lineRule="auto"/>
        <w:contextualSpacing/>
        <w:rPr>
          <w:rFonts w:cs="Verdana"/>
        </w:rPr>
      </w:pPr>
      <w:r w:rsidRPr="00500C9C">
        <w:rPr>
          <w:rFonts w:cs="Verdana"/>
        </w:rPr>
        <w:t>(2) If the share in the partnership property of a partner is charged under section 26 for the separate debt of the partner, the other partners may by notice in writing to the partner whose share is charged,</w:t>
      </w:r>
    </w:p>
    <w:p w14:paraId="5BE3A27B" w14:textId="77777777" w:rsidR="0083272F" w:rsidRPr="00500C9C" w:rsidRDefault="0083272F" w:rsidP="00DC518E">
      <w:pPr>
        <w:ind w:left="720"/>
        <w:outlineLvl w:val="0"/>
      </w:pPr>
      <w:r w:rsidRPr="00500C9C">
        <w:lastRenderedPageBreak/>
        <w:t>(a) dissolve the partnership, or</w:t>
      </w:r>
    </w:p>
    <w:p w14:paraId="46DD26CB" w14:textId="77777777" w:rsidR="0083272F" w:rsidRPr="00500C9C" w:rsidRDefault="0083272F" w:rsidP="009B44EA">
      <w:pPr>
        <w:ind w:left="720"/>
      </w:pPr>
      <w:r w:rsidRPr="00500C9C">
        <w:t>(b) if there are 3 or more partners, dissolve the partnership as between the partner whose share is charged and the other partners.</w:t>
      </w:r>
    </w:p>
    <w:p w14:paraId="1DA33695" w14:textId="5E8A6896" w:rsidR="00327DF5" w:rsidRPr="00500C9C" w:rsidRDefault="0083272F" w:rsidP="007B3554">
      <w:pPr>
        <w:widowControl w:val="0"/>
        <w:autoSpaceDE w:val="0"/>
        <w:autoSpaceDN w:val="0"/>
        <w:adjustRightInd w:val="0"/>
        <w:spacing w:line="240" w:lineRule="auto"/>
        <w:contextualSpacing/>
        <w:rPr>
          <w:rFonts w:cs="Verdana"/>
        </w:rPr>
      </w:pPr>
      <w:r w:rsidRPr="00500C9C">
        <w:rPr>
          <w:rFonts w:cs="Verdana"/>
        </w:rPr>
        <w:t>(3) A notice under subsection (2) takes effect at the time specified in the notice or immediately if no time is specified.</w:t>
      </w:r>
    </w:p>
    <w:p w14:paraId="20EE661D" w14:textId="1683E6BB" w:rsidR="00050655" w:rsidRPr="00500C9C" w:rsidRDefault="0083272F" w:rsidP="00DC518E">
      <w:pPr>
        <w:pStyle w:val="Heading2"/>
        <w:spacing w:line="240" w:lineRule="auto"/>
        <w:contextualSpacing/>
        <w:rPr>
          <w:sz w:val="20"/>
          <w:szCs w:val="20"/>
        </w:rPr>
      </w:pPr>
      <w:bookmarkStart w:id="111" w:name="_Toc480996623"/>
      <w:r w:rsidRPr="00500C9C">
        <w:rPr>
          <w:rStyle w:val="Heading2Char"/>
          <w:sz w:val="20"/>
          <w:szCs w:val="20"/>
        </w:rPr>
        <w:t>37</w:t>
      </w:r>
      <w:r w:rsidRPr="00500C9C">
        <w:rPr>
          <w:rFonts w:cs="Verdana"/>
          <w:sz w:val="20"/>
          <w:szCs w:val="20"/>
        </w:rPr>
        <w:t xml:space="preserve">  </w:t>
      </w:r>
      <w:r w:rsidR="00050655" w:rsidRPr="00500C9C">
        <w:rPr>
          <w:sz w:val="20"/>
          <w:szCs w:val="20"/>
        </w:rPr>
        <w:t>Dissolution by event making business unlawful</w:t>
      </w:r>
      <w:bookmarkEnd w:id="111"/>
    </w:p>
    <w:p w14:paraId="39917E33" w14:textId="7EDB3188" w:rsidR="00327DF5" w:rsidRPr="00500C9C" w:rsidRDefault="0083272F" w:rsidP="007B3554">
      <w:pPr>
        <w:widowControl w:val="0"/>
        <w:autoSpaceDE w:val="0"/>
        <w:autoSpaceDN w:val="0"/>
        <w:adjustRightInd w:val="0"/>
        <w:spacing w:line="240" w:lineRule="auto"/>
        <w:contextualSpacing/>
        <w:rPr>
          <w:rFonts w:cs="Verdana"/>
        </w:rPr>
      </w:pPr>
      <w:r w:rsidRPr="00500C9C">
        <w:rPr>
          <w:rFonts w:cs="Verdana"/>
        </w:rPr>
        <w:t xml:space="preserve">A partnership is in every case </w:t>
      </w:r>
      <w:r w:rsidRPr="00500C9C">
        <w:rPr>
          <w:rFonts w:cs="Verdana"/>
          <w:b/>
        </w:rPr>
        <w:t xml:space="preserve">dissolved </w:t>
      </w:r>
      <w:r w:rsidRPr="00500C9C">
        <w:rPr>
          <w:rFonts w:cs="Verdana"/>
        </w:rPr>
        <w:t xml:space="preserve">by the happening of any event which makes it </w:t>
      </w:r>
      <w:r w:rsidRPr="00500C9C">
        <w:rPr>
          <w:rFonts w:cs="Verdana"/>
          <w:b/>
        </w:rPr>
        <w:t xml:space="preserve">unlawful </w:t>
      </w:r>
      <w:r w:rsidRPr="00500C9C">
        <w:rPr>
          <w:rFonts w:cs="Verdana"/>
        </w:rPr>
        <w:t>for the business of the firm to be carried on, or for the members of the firm to carry it on, in partnership.</w:t>
      </w:r>
    </w:p>
    <w:p w14:paraId="10C162A9" w14:textId="5696EC74" w:rsidR="00050655" w:rsidRPr="00500C9C" w:rsidRDefault="0083272F" w:rsidP="00DC518E">
      <w:pPr>
        <w:pStyle w:val="Heading2"/>
        <w:spacing w:line="240" w:lineRule="auto"/>
        <w:contextualSpacing/>
        <w:rPr>
          <w:sz w:val="20"/>
          <w:szCs w:val="20"/>
        </w:rPr>
      </w:pPr>
      <w:bookmarkStart w:id="112" w:name="_Toc480996624"/>
      <w:r w:rsidRPr="00500C9C">
        <w:rPr>
          <w:rStyle w:val="Heading2Char"/>
          <w:sz w:val="20"/>
          <w:szCs w:val="20"/>
        </w:rPr>
        <w:t>38</w:t>
      </w:r>
      <w:r w:rsidRPr="00500C9C">
        <w:rPr>
          <w:rFonts w:cs="Verdana"/>
          <w:sz w:val="20"/>
          <w:szCs w:val="20"/>
        </w:rPr>
        <w:t xml:space="preserve">  </w:t>
      </w:r>
      <w:r w:rsidR="00050655" w:rsidRPr="00500C9C">
        <w:rPr>
          <w:sz w:val="20"/>
          <w:szCs w:val="20"/>
        </w:rPr>
        <w:t>Power of court to decree dissolution in certain cases</w:t>
      </w:r>
      <w:bookmarkEnd w:id="112"/>
    </w:p>
    <w:p w14:paraId="794838B9" w14:textId="3EACAEC6" w:rsidR="0083272F" w:rsidRPr="00500C9C" w:rsidRDefault="0083272F" w:rsidP="007B3554">
      <w:pPr>
        <w:widowControl w:val="0"/>
        <w:autoSpaceDE w:val="0"/>
        <w:autoSpaceDN w:val="0"/>
        <w:adjustRightInd w:val="0"/>
        <w:spacing w:line="240" w:lineRule="auto"/>
        <w:contextualSpacing/>
        <w:rPr>
          <w:rFonts w:cs="Verdana"/>
        </w:rPr>
      </w:pPr>
      <w:r w:rsidRPr="00500C9C">
        <w:rPr>
          <w:rFonts w:cs="Verdana"/>
        </w:rPr>
        <w:t xml:space="preserve">(1) </w:t>
      </w:r>
      <w:r w:rsidRPr="00500C9C">
        <w:rPr>
          <w:rFonts w:cs="Verdana"/>
          <w:b/>
        </w:rPr>
        <w:t>On application by a partner</w:t>
      </w:r>
      <w:r w:rsidRPr="00500C9C">
        <w:rPr>
          <w:rFonts w:cs="Verdana"/>
        </w:rPr>
        <w:t>, the court may decree a dissolution of the partnership in any of the following cases:</w:t>
      </w:r>
    </w:p>
    <w:p w14:paraId="62B51022" w14:textId="77777777" w:rsidR="0083272F" w:rsidRPr="00500C9C" w:rsidRDefault="0083272F" w:rsidP="007B3554">
      <w:pPr>
        <w:widowControl w:val="0"/>
        <w:autoSpaceDE w:val="0"/>
        <w:autoSpaceDN w:val="0"/>
        <w:adjustRightInd w:val="0"/>
        <w:spacing w:line="240" w:lineRule="auto"/>
        <w:ind w:left="720"/>
        <w:contextualSpacing/>
        <w:rPr>
          <w:rFonts w:cs="Verdana"/>
        </w:rPr>
      </w:pPr>
      <w:r w:rsidRPr="00500C9C">
        <w:rPr>
          <w:rFonts w:cs="Verdana"/>
        </w:rPr>
        <w:t xml:space="preserve">(a) if a partner is declared under the </w:t>
      </w:r>
      <w:hyperlink r:id="rId21" w:history="1">
        <w:r w:rsidRPr="00500C9C">
          <w:rPr>
            <w:rFonts w:cs="Verdana"/>
            <w:i/>
            <w:iCs/>
            <w:color w:val="0018C0"/>
          </w:rPr>
          <w:t>Patients Property Act</w:t>
        </w:r>
      </w:hyperlink>
      <w:r w:rsidRPr="00500C9C">
        <w:rPr>
          <w:rFonts w:cs="Verdana"/>
        </w:rPr>
        <w:t xml:space="preserve"> to be incapable of managing his or her affairs or if it is shown that a partner is, because of mental infirmity, incapable of discharging his or her duties as a partner;</w:t>
      </w:r>
    </w:p>
    <w:p w14:paraId="5738DD2A" w14:textId="77777777" w:rsidR="0083272F" w:rsidRPr="00500C9C" w:rsidRDefault="0083272F" w:rsidP="007B3554">
      <w:pPr>
        <w:widowControl w:val="0"/>
        <w:autoSpaceDE w:val="0"/>
        <w:autoSpaceDN w:val="0"/>
        <w:adjustRightInd w:val="0"/>
        <w:spacing w:line="240" w:lineRule="auto"/>
        <w:ind w:left="720"/>
        <w:contextualSpacing/>
        <w:rPr>
          <w:rFonts w:cs="Verdana"/>
        </w:rPr>
      </w:pPr>
      <w:r w:rsidRPr="00500C9C">
        <w:rPr>
          <w:rFonts w:cs="Verdana"/>
        </w:rPr>
        <w:t>(b) when a partner, other than the partner suing, becomes in any other way permanently incapable of performing his or her part of the partnership contract;</w:t>
      </w:r>
    </w:p>
    <w:p w14:paraId="3B8974EA" w14:textId="77777777" w:rsidR="0083272F" w:rsidRPr="00500C9C" w:rsidRDefault="0083272F" w:rsidP="007B3554">
      <w:pPr>
        <w:widowControl w:val="0"/>
        <w:autoSpaceDE w:val="0"/>
        <w:autoSpaceDN w:val="0"/>
        <w:adjustRightInd w:val="0"/>
        <w:spacing w:line="240" w:lineRule="auto"/>
        <w:ind w:left="720"/>
        <w:contextualSpacing/>
        <w:rPr>
          <w:rFonts w:cs="Verdana"/>
        </w:rPr>
      </w:pPr>
      <w:r w:rsidRPr="00500C9C">
        <w:rPr>
          <w:rFonts w:cs="Verdana"/>
        </w:rPr>
        <w:t>(c) when a partner, other than the partner suing, has been guilty of conduct that, in the opinion of the court, regard being had to the nature of the business, is calculated to affect prejudicially the carrying on of the business;</w:t>
      </w:r>
    </w:p>
    <w:p w14:paraId="23571AFD" w14:textId="77777777" w:rsidR="0083272F" w:rsidRPr="00500C9C" w:rsidRDefault="0083272F" w:rsidP="007B3554">
      <w:pPr>
        <w:widowControl w:val="0"/>
        <w:autoSpaceDE w:val="0"/>
        <w:autoSpaceDN w:val="0"/>
        <w:adjustRightInd w:val="0"/>
        <w:spacing w:line="240" w:lineRule="auto"/>
        <w:ind w:left="720"/>
        <w:contextualSpacing/>
        <w:rPr>
          <w:rFonts w:cs="Verdana"/>
        </w:rPr>
      </w:pPr>
      <w:r w:rsidRPr="00500C9C">
        <w:rPr>
          <w:rFonts w:cs="Verdana"/>
        </w:rPr>
        <w:t>(d) when a partner, other than the partner suing, wilfully or persistently commits a breach of the partnership agreement or otherwise so conducts himself or herself in matters relating to the partnership business that it is not reasonably practicable for the other partner or partners to carry on the business in partnership with him or her;</w:t>
      </w:r>
    </w:p>
    <w:p w14:paraId="5FB3178D" w14:textId="77777777" w:rsidR="0083272F" w:rsidRPr="00500C9C" w:rsidRDefault="0083272F" w:rsidP="007B3554">
      <w:pPr>
        <w:widowControl w:val="0"/>
        <w:autoSpaceDE w:val="0"/>
        <w:autoSpaceDN w:val="0"/>
        <w:adjustRightInd w:val="0"/>
        <w:spacing w:line="240" w:lineRule="auto"/>
        <w:ind w:left="720"/>
        <w:contextualSpacing/>
        <w:rPr>
          <w:rFonts w:cs="Verdana"/>
        </w:rPr>
      </w:pPr>
      <w:r w:rsidRPr="00500C9C">
        <w:rPr>
          <w:rFonts w:cs="Verdana"/>
        </w:rPr>
        <w:t>(e) when the business of the partnership can only be carried on at a loss;</w:t>
      </w:r>
    </w:p>
    <w:p w14:paraId="6C13402A" w14:textId="3A0835F4" w:rsidR="00327DF5" w:rsidRPr="00500C9C" w:rsidRDefault="0083272F" w:rsidP="005A604D">
      <w:pPr>
        <w:widowControl w:val="0"/>
        <w:autoSpaceDE w:val="0"/>
        <w:autoSpaceDN w:val="0"/>
        <w:adjustRightInd w:val="0"/>
        <w:spacing w:line="240" w:lineRule="auto"/>
        <w:ind w:left="720"/>
        <w:contextualSpacing/>
        <w:rPr>
          <w:rFonts w:cs="Verdana"/>
        </w:rPr>
      </w:pPr>
      <w:r w:rsidRPr="00500C9C">
        <w:rPr>
          <w:rFonts w:cs="Verdana"/>
        </w:rPr>
        <w:t>(f) whenever circumstances have arisen that, in the opinion of the court, render it just and equitable that the partnership be dissolved.</w:t>
      </w:r>
    </w:p>
    <w:p w14:paraId="4AD023FC" w14:textId="4FBAA36E" w:rsidR="00050655" w:rsidRPr="00500C9C" w:rsidRDefault="00327DF5" w:rsidP="00DC518E">
      <w:pPr>
        <w:pStyle w:val="Heading2"/>
        <w:spacing w:line="240" w:lineRule="auto"/>
        <w:contextualSpacing/>
        <w:rPr>
          <w:sz w:val="20"/>
          <w:szCs w:val="20"/>
        </w:rPr>
      </w:pPr>
      <w:bookmarkStart w:id="113" w:name="_Toc480996625"/>
      <w:r w:rsidRPr="00500C9C">
        <w:rPr>
          <w:rStyle w:val="Heading2Char"/>
          <w:sz w:val="20"/>
          <w:szCs w:val="20"/>
        </w:rPr>
        <w:t>42</w:t>
      </w:r>
      <w:r w:rsidRPr="00500C9C">
        <w:rPr>
          <w:rFonts w:cs="Verdana"/>
          <w:sz w:val="20"/>
          <w:szCs w:val="20"/>
        </w:rPr>
        <w:t xml:space="preserve">  </w:t>
      </w:r>
      <w:r w:rsidR="00050655" w:rsidRPr="00500C9C">
        <w:rPr>
          <w:sz w:val="20"/>
          <w:szCs w:val="20"/>
        </w:rPr>
        <w:t>Application of assets on dissolution</w:t>
      </w:r>
      <w:bookmarkEnd w:id="113"/>
    </w:p>
    <w:p w14:paraId="77354C4D" w14:textId="28BF1036" w:rsidR="00327DF5" w:rsidRPr="00500C9C" w:rsidRDefault="00327DF5" w:rsidP="007B3554">
      <w:pPr>
        <w:widowControl w:val="0"/>
        <w:autoSpaceDE w:val="0"/>
        <w:autoSpaceDN w:val="0"/>
        <w:adjustRightInd w:val="0"/>
        <w:spacing w:line="240" w:lineRule="auto"/>
        <w:contextualSpacing/>
        <w:rPr>
          <w:rFonts w:cs="Verdana"/>
        </w:rPr>
      </w:pPr>
      <w:r w:rsidRPr="00500C9C">
        <w:rPr>
          <w:rFonts w:cs="Verdana"/>
        </w:rPr>
        <w:t>(1) On the dissolution of a partnership, every partner is entitled, as against the other partners in the firm and all persons claiming through them in respect of their interests as partners,</w:t>
      </w:r>
    </w:p>
    <w:p w14:paraId="52BD15D7" w14:textId="77777777" w:rsidR="00327DF5" w:rsidRPr="00500C9C" w:rsidRDefault="00327DF5" w:rsidP="007B3554">
      <w:pPr>
        <w:widowControl w:val="0"/>
        <w:autoSpaceDE w:val="0"/>
        <w:autoSpaceDN w:val="0"/>
        <w:adjustRightInd w:val="0"/>
        <w:spacing w:line="240" w:lineRule="auto"/>
        <w:ind w:left="720"/>
        <w:contextualSpacing/>
        <w:rPr>
          <w:rFonts w:cs="Verdana"/>
        </w:rPr>
      </w:pPr>
      <w:r w:rsidRPr="00500C9C">
        <w:rPr>
          <w:rFonts w:cs="Verdana"/>
        </w:rPr>
        <w:t>(a) to have the property of the partnership applied in payment of the debts and liabilities of the firm, and</w:t>
      </w:r>
    </w:p>
    <w:p w14:paraId="3AFBBA4A" w14:textId="77777777" w:rsidR="00327DF5" w:rsidRPr="00500C9C" w:rsidRDefault="00327DF5" w:rsidP="007B3554">
      <w:pPr>
        <w:widowControl w:val="0"/>
        <w:autoSpaceDE w:val="0"/>
        <w:autoSpaceDN w:val="0"/>
        <w:adjustRightInd w:val="0"/>
        <w:spacing w:line="240" w:lineRule="auto"/>
        <w:ind w:left="720"/>
        <w:contextualSpacing/>
        <w:rPr>
          <w:rFonts w:cs="Verdana"/>
        </w:rPr>
      </w:pPr>
      <w:r w:rsidRPr="00500C9C">
        <w:rPr>
          <w:rFonts w:cs="Verdana"/>
        </w:rPr>
        <w:t>(b) to have the surplus assets after the payment applied in payment of what may be due to the partners respectively after deducting what may be due from them as partners to the firm.</w:t>
      </w:r>
    </w:p>
    <w:p w14:paraId="32AA39AD" w14:textId="680A9BBE" w:rsidR="000945DC" w:rsidRPr="00500C9C" w:rsidRDefault="00327DF5" w:rsidP="007B3554">
      <w:pPr>
        <w:spacing w:line="240" w:lineRule="auto"/>
        <w:contextualSpacing/>
        <w:rPr>
          <w:rFonts w:cs="Verdana"/>
        </w:rPr>
      </w:pPr>
      <w:r w:rsidRPr="00500C9C">
        <w:rPr>
          <w:rFonts w:cs="Verdana"/>
        </w:rPr>
        <w:t>(2) For the purposes of subsection (1), any partner or the partner's representatives may, on the termination of the partnership, apply to the court to wind up the business and affairs of the firm.</w:t>
      </w:r>
    </w:p>
    <w:p w14:paraId="0A61D688" w14:textId="4AF4EB69" w:rsidR="00050655" w:rsidRPr="00500C9C" w:rsidRDefault="000945DC" w:rsidP="00DC518E">
      <w:pPr>
        <w:pStyle w:val="Heading2"/>
        <w:spacing w:line="240" w:lineRule="auto"/>
        <w:contextualSpacing/>
        <w:rPr>
          <w:sz w:val="20"/>
          <w:szCs w:val="20"/>
        </w:rPr>
      </w:pPr>
      <w:bookmarkStart w:id="114" w:name="_Toc480996626"/>
      <w:r w:rsidRPr="00500C9C">
        <w:rPr>
          <w:rStyle w:val="Heading2Char"/>
          <w:sz w:val="20"/>
          <w:szCs w:val="20"/>
        </w:rPr>
        <w:t>49</w:t>
      </w:r>
      <w:r w:rsidRPr="00500C9C">
        <w:rPr>
          <w:rFonts w:cs="Verdana"/>
          <w:sz w:val="20"/>
          <w:szCs w:val="20"/>
        </w:rPr>
        <w:t xml:space="preserve">  </w:t>
      </w:r>
      <w:r w:rsidR="00050655" w:rsidRPr="00500C9C">
        <w:rPr>
          <w:sz w:val="20"/>
          <w:szCs w:val="20"/>
        </w:rPr>
        <w:t>Application of Part</w:t>
      </w:r>
      <w:bookmarkEnd w:id="114"/>
    </w:p>
    <w:p w14:paraId="1D3C7A1A" w14:textId="7A05BA83" w:rsidR="00A128CB" w:rsidRPr="00500C9C" w:rsidRDefault="000945DC" w:rsidP="007B3554">
      <w:pPr>
        <w:widowControl w:val="0"/>
        <w:autoSpaceDE w:val="0"/>
        <w:autoSpaceDN w:val="0"/>
        <w:adjustRightInd w:val="0"/>
        <w:spacing w:line="240" w:lineRule="auto"/>
        <w:contextualSpacing/>
        <w:rPr>
          <w:rFonts w:cs="Verdana"/>
        </w:rPr>
      </w:pPr>
      <w:r w:rsidRPr="00500C9C">
        <w:rPr>
          <w:rFonts w:cs="Verdana"/>
        </w:rPr>
        <w:t>The provisions of this Act must in the case of limited partnerships be read subject to this Part.</w:t>
      </w:r>
    </w:p>
    <w:p w14:paraId="5DA2879E" w14:textId="738FD199" w:rsidR="00050655" w:rsidRPr="00500C9C" w:rsidRDefault="000945DC" w:rsidP="00DC518E">
      <w:pPr>
        <w:pStyle w:val="Heading2"/>
        <w:spacing w:line="240" w:lineRule="auto"/>
        <w:contextualSpacing/>
        <w:rPr>
          <w:sz w:val="20"/>
          <w:szCs w:val="20"/>
        </w:rPr>
      </w:pPr>
      <w:bookmarkStart w:id="115" w:name="_Toc480996627"/>
      <w:r w:rsidRPr="00500C9C">
        <w:rPr>
          <w:rStyle w:val="Heading2Char"/>
          <w:sz w:val="20"/>
          <w:szCs w:val="20"/>
        </w:rPr>
        <w:t>50</w:t>
      </w:r>
      <w:r w:rsidRPr="00500C9C">
        <w:rPr>
          <w:rFonts w:cs="Verdana"/>
          <w:sz w:val="20"/>
          <w:szCs w:val="20"/>
        </w:rPr>
        <w:t xml:space="preserve">  </w:t>
      </w:r>
      <w:r w:rsidR="00050655" w:rsidRPr="00500C9C">
        <w:rPr>
          <w:sz w:val="20"/>
          <w:szCs w:val="20"/>
        </w:rPr>
        <w:t>Limited partnership</w:t>
      </w:r>
      <w:bookmarkEnd w:id="115"/>
    </w:p>
    <w:p w14:paraId="1D67F106" w14:textId="450D3582" w:rsidR="000945DC" w:rsidRPr="00500C9C" w:rsidRDefault="000945DC" w:rsidP="009B44EA">
      <w:pPr>
        <w:spacing w:line="240" w:lineRule="auto"/>
      </w:pPr>
      <w:r w:rsidRPr="00500C9C">
        <w:lastRenderedPageBreak/>
        <w:t>(1) Subject to this Part, a limited partnership may be formed to carry on any business that a partnership without limited partners may carry on.</w:t>
      </w:r>
    </w:p>
    <w:p w14:paraId="37962C20" w14:textId="77777777" w:rsidR="000945DC" w:rsidRPr="00500C9C" w:rsidRDefault="000945DC" w:rsidP="00DC518E">
      <w:pPr>
        <w:spacing w:line="240" w:lineRule="auto"/>
        <w:outlineLvl w:val="0"/>
      </w:pPr>
      <w:r w:rsidRPr="00500C9C">
        <w:t>(2) A limited partnership consists of</w:t>
      </w:r>
    </w:p>
    <w:p w14:paraId="1727A344" w14:textId="77777777" w:rsidR="000945DC" w:rsidRPr="00500C9C" w:rsidRDefault="000945DC" w:rsidP="009B44EA">
      <w:pPr>
        <w:spacing w:line="240" w:lineRule="auto"/>
        <w:ind w:left="720"/>
      </w:pPr>
      <w:r w:rsidRPr="00500C9C">
        <w:t>(a) one or more persons who are general partners, and</w:t>
      </w:r>
    </w:p>
    <w:p w14:paraId="3424F39D" w14:textId="48D12269" w:rsidR="00A128CB" w:rsidRPr="00500C9C" w:rsidRDefault="000945DC" w:rsidP="009B44EA">
      <w:pPr>
        <w:spacing w:line="240" w:lineRule="auto"/>
        <w:ind w:left="720"/>
      </w:pPr>
      <w:r w:rsidRPr="00500C9C">
        <w:t>(b) one or more persons who are limited partners.</w:t>
      </w:r>
    </w:p>
    <w:p w14:paraId="162F144E" w14:textId="199FB8EB" w:rsidR="00050655" w:rsidRPr="00500C9C" w:rsidRDefault="000945DC" w:rsidP="00DC518E">
      <w:pPr>
        <w:pStyle w:val="Heading2"/>
        <w:spacing w:line="240" w:lineRule="auto"/>
        <w:contextualSpacing/>
        <w:rPr>
          <w:sz w:val="20"/>
          <w:szCs w:val="20"/>
        </w:rPr>
      </w:pPr>
      <w:bookmarkStart w:id="116" w:name="_Toc480996628"/>
      <w:r w:rsidRPr="00500C9C">
        <w:rPr>
          <w:rStyle w:val="Heading2Char"/>
          <w:sz w:val="20"/>
          <w:szCs w:val="20"/>
        </w:rPr>
        <w:t>51</w:t>
      </w:r>
      <w:r w:rsidRPr="00500C9C">
        <w:rPr>
          <w:rFonts w:cs="Verdana"/>
          <w:sz w:val="20"/>
          <w:szCs w:val="20"/>
        </w:rPr>
        <w:t xml:space="preserve">  </w:t>
      </w:r>
      <w:r w:rsidR="00050655" w:rsidRPr="00500C9C">
        <w:rPr>
          <w:sz w:val="20"/>
          <w:szCs w:val="20"/>
        </w:rPr>
        <w:t>Formation of limited partnership</w:t>
      </w:r>
      <w:bookmarkEnd w:id="116"/>
    </w:p>
    <w:p w14:paraId="3854DFCB" w14:textId="2AD19350" w:rsidR="000945DC" w:rsidRPr="00500C9C" w:rsidRDefault="000945DC" w:rsidP="007B3554">
      <w:pPr>
        <w:widowControl w:val="0"/>
        <w:autoSpaceDE w:val="0"/>
        <w:autoSpaceDN w:val="0"/>
        <w:adjustRightInd w:val="0"/>
        <w:spacing w:line="240" w:lineRule="auto"/>
        <w:contextualSpacing/>
        <w:rPr>
          <w:rFonts w:cs="Verdana"/>
        </w:rPr>
      </w:pPr>
      <w:r w:rsidRPr="00500C9C">
        <w:rPr>
          <w:rFonts w:cs="Verdana"/>
        </w:rPr>
        <w:t xml:space="preserve">(1) A limited partnership is formed when there is </w:t>
      </w:r>
      <w:r w:rsidRPr="00500C9C">
        <w:rPr>
          <w:rFonts w:cs="Verdana"/>
          <w:b/>
        </w:rPr>
        <w:t>filed with the registrar a certificate</w:t>
      </w:r>
      <w:r w:rsidRPr="00500C9C">
        <w:rPr>
          <w:rFonts w:cs="Verdana"/>
        </w:rPr>
        <w:t xml:space="preserve">, </w:t>
      </w:r>
      <w:r w:rsidRPr="00500C9C">
        <w:rPr>
          <w:rFonts w:cs="Verdana"/>
          <w:b/>
        </w:rPr>
        <w:t>signed by each person</w:t>
      </w:r>
      <w:r w:rsidRPr="00500C9C">
        <w:rPr>
          <w:rFonts w:cs="Verdana"/>
        </w:rPr>
        <w:t xml:space="preserve"> who is, on the formation of the partnership, </w:t>
      </w:r>
      <w:r w:rsidRPr="00500C9C">
        <w:rPr>
          <w:rFonts w:cs="Verdana"/>
          <w:b/>
        </w:rPr>
        <w:t>to be a general partner.</w:t>
      </w:r>
    </w:p>
    <w:p w14:paraId="2B1A32B5" w14:textId="77777777" w:rsidR="000945DC" w:rsidRPr="00500C9C" w:rsidRDefault="000945DC" w:rsidP="007B3554">
      <w:pPr>
        <w:widowControl w:val="0"/>
        <w:autoSpaceDE w:val="0"/>
        <w:autoSpaceDN w:val="0"/>
        <w:adjustRightInd w:val="0"/>
        <w:spacing w:line="240" w:lineRule="auto"/>
        <w:contextualSpacing/>
        <w:rPr>
          <w:rFonts w:cs="Verdana"/>
        </w:rPr>
      </w:pPr>
      <w:r w:rsidRPr="00500C9C">
        <w:rPr>
          <w:rFonts w:cs="Verdana"/>
        </w:rPr>
        <w:t>(2) A certificate must state the following:</w:t>
      </w:r>
    </w:p>
    <w:p w14:paraId="271819EE" w14:textId="77777777" w:rsidR="000945DC" w:rsidRPr="00500C9C" w:rsidRDefault="000945DC" w:rsidP="007B3554">
      <w:pPr>
        <w:widowControl w:val="0"/>
        <w:autoSpaceDE w:val="0"/>
        <w:autoSpaceDN w:val="0"/>
        <w:adjustRightInd w:val="0"/>
        <w:spacing w:line="240" w:lineRule="auto"/>
        <w:ind w:left="720"/>
        <w:contextualSpacing/>
        <w:rPr>
          <w:rFonts w:cs="Verdana"/>
        </w:rPr>
      </w:pPr>
      <w:r w:rsidRPr="00500C9C">
        <w:rPr>
          <w:rFonts w:cs="Verdana"/>
        </w:rPr>
        <w:t xml:space="preserve">(a) the </w:t>
      </w:r>
      <w:r w:rsidRPr="00500C9C">
        <w:rPr>
          <w:rFonts w:cs="Verdana"/>
          <w:b/>
        </w:rPr>
        <w:t>business name</w:t>
      </w:r>
      <w:r w:rsidRPr="00500C9C">
        <w:rPr>
          <w:rFonts w:cs="Verdana"/>
        </w:rPr>
        <w:t xml:space="preserve"> under which the limited partnership is to be conducted;</w:t>
      </w:r>
    </w:p>
    <w:p w14:paraId="62A78092" w14:textId="77777777" w:rsidR="000945DC" w:rsidRPr="00500C9C" w:rsidRDefault="000945DC" w:rsidP="007B3554">
      <w:pPr>
        <w:widowControl w:val="0"/>
        <w:autoSpaceDE w:val="0"/>
        <w:autoSpaceDN w:val="0"/>
        <w:adjustRightInd w:val="0"/>
        <w:spacing w:line="240" w:lineRule="auto"/>
        <w:ind w:left="720"/>
        <w:contextualSpacing/>
        <w:rPr>
          <w:rFonts w:cs="Verdana"/>
        </w:rPr>
      </w:pPr>
      <w:r w:rsidRPr="00500C9C">
        <w:rPr>
          <w:rFonts w:cs="Verdana"/>
        </w:rPr>
        <w:t xml:space="preserve">(b) the </w:t>
      </w:r>
      <w:r w:rsidRPr="00500C9C">
        <w:rPr>
          <w:rFonts w:cs="Verdana"/>
          <w:b/>
        </w:rPr>
        <w:t>general nature of the business</w:t>
      </w:r>
      <w:r w:rsidRPr="00500C9C">
        <w:rPr>
          <w:rFonts w:cs="Verdana"/>
        </w:rPr>
        <w:t xml:space="preserve"> carried on or intended to be carried on;</w:t>
      </w:r>
    </w:p>
    <w:p w14:paraId="4EFC5B52" w14:textId="77777777" w:rsidR="000945DC" w:rsidRPr="00500C9C" w:rsidRDefault="000945DC" w:rsidP="007B3554">
      <w:pPr>
        <w:widowControl w:val="0"/>
        <w:autoSpaceDE w:val="0"/>
        <w:autoSpaceDN w:val="0"/>
        <w:adjustRightInd w:val="0"/>
        <w:spacing w:line="240" w:lineRule="auto"/>
        <w:ind w:left="720"/>
        <w:contextualSpacing/>
        <w:rPr>
          <w:rFonts w:cs="Verdana"/>
        </w:rPr>
      </w:pPr>
      <w:r w:rsidRPr="00500C9C">
        <w:rPr>
          <w:rFonts w:cs="Verdana"/>
        </w:rPr>
        <w:t xml:space="preserve">(c) the </w:t>
      </w:r>
      <w:r w:rsidRPr="00500C9C">
        <w:rPr>
          <w:rFonts w:cs="Verdana"/>
          <w:b/>
        </w:rPr>
        <w:t>full name and residential address</w:t>
      </w:r>
      <w:r w:rsidRPr="00500C9C">
        <w:rPr>
          <w:rFonts w:cs="Verdana"/>
        </w:rPr>
        <w:t xml:space="preserve"> of each general partner or, in the case of a general partner other than an individual, the name and address in British Columbia;</w:t>
      </w:r>
    </w:p>
    <w:p w14:paraId="4248436A" w14:textId="77777777" w:rsidR="000945DC" w:rsidRPr="00500C9C" w:rsidRDefault="000945DC" w:rsidP="007B3554">
      <w:pPr>
        <w:widowControl w:val="0"/>
        <w:autoSpaceDE w:val="0"/>
        <w:autoSpaceDN w:val="0"/>
        <w:adjustRightInd w:val="0"/>
        <w:spacing w:line="240" w:lineRule="auto"/>
        <w:ind w:left="720"/>
        <w:contextualSpacing/>
        <w:rPr>
          <w:rFonts w:cs="Verdana"/>
        </w:rPr>
      </w:pPr>
      <w:r w:rsidRPr="00500C9C">
        <w:rPr>
          <w:rFonts w:cs="Verdana"/>
        </w:rPr>
        <w:t xml:space="preserve">(d) the </w:t>
      </w:r>
      <w:r w:rsidRPr="00500C9C">
        <w:rPr>
          <w:rFonts w:cs="Verdana"/>
          <w:b/>
        </w:rPr>
        <w:t>term</w:t>
      </w:r>
      <w:r w:rsidRPr="00500C9C">
        <w:rPr>
          <w:rFonts w:cs="Verdana"/>
        </w:rPr>
        <w:t xml:space="preserve"> for which the limited partnership is </w:t>
      </w:r>
      <w:r w:rsidRPr="00500C9C">
        <w:rPr>
          <w:rFonts w:cs="Verdana"/>
          <w:b/>
        </w:rPr>
        <w:t>to exist</w:t>
      </w:r>
      <w:r w:rsidRPr="00500C9C">
        <w:rPr>
          <w:rFonts w:cs="Verdana"/>
        </w:rPr>
        <w:t>;</w:t>
      </w:r>
    </w:p>
    <w:p w14:paraId="694EFF30" w14:textId="77777777" w:rsidR="000945DC" w:rsidRPr="00500C9C" w:rsidRDefault="000945DC" w:rsidP="007B3554">
      <w:pPr>
        <w:widowControl w:val="0"/>
        <w:autoSpaceDE w:val="0"/>
        <w:autoSpaceDN w:val="0"/>
        <w:adjustRightInd w:val="0"/>
        <w:spacing w:line="240" w:lineRule="auto"/>
        <w:ind w:left="720"/>
        <w:contextualSpacing/>
        <w:rPr>
          <w:rFonts w:cs="Verdana"/>
        </w:rPr>
      </w:pPr>
      <w:r w:rsidRPr="00500C9C">
        <w:rPr>
          <w:rFonts w:cs="Verdana"/>
        </w:rPr>
        <w:t xml:space="preserve">(e) the </w:t>
      </w:r>
      <w:r w:rsidRPr="00500C9C">
        <w:rPr>
          <w:rFonts w:cs="Verdana"/>
          <w:b/>
        </w:rPr>
        <w:t>aggregate amount of cash</w:t>
      </w:r>
      <w:r w:rsidRPr="00500C9C">
        <w:rPr>
          <w:rFonts w:cs="Verdana"/>
        </w:rPr>
        <w:t xml:space="preserve"> and the </w:t>
      </w:r>
      <w:r w:rsidRPr="00500C9C">
        <w:rPr>
          <w:rFonts w:cs="Verdana"/>
          <w:b/>
        </w:rPr>
        <w:t>nature and fair value</w:t>
      </w:r>
      <w:r w:rsidRPr="00500C9C">
        <w:rPr>
          <w:rFonts w:cs="Verdana"/>
        </w:rPr>
        <w:t xml:space="preserve"> of any other </w:t>
      </w:r>
      <w:r w:rsidRPr="00500C9C">
        <w:rPr>
          <w:rFonts w:cs="Verdana"/>
          <w:b/>
        </w:rPr>
        <w:t>property to be contributed by all of the limited partners</w:t>
      </w:r>
      <w:r w:rsidRPr="00500C9C">
        <w:rPr>
          <w:rFonts w:cs="Verdana"/>
        </w:rPr>
        <w:t>;</w:t>
      </w:r>
    </w:p>
    <w:p w14:paraId="16A0D1CC" w14:textId="77777777" w:rsidR="000945DC" w:rsidRPr="00500C9C" w:rsidRDefault="000945DC" w:rsidP="007B3554">
      <w:pPr>
        <w:widowControl w:val="0"/>
        <w:autoSpaceDE w:val="0"/>
        <w:autoSpaceDN w:val="0"/>
        <w:adjustRightInd w:val="0"/>
        <w:spacing w:line="240" w:lineRule="auto"/>
        <w:ind w:left="720"/>
        <w:contextualSpacing/>
        <w:rPr>
          <w:rFonts w:cs="Verdana"/>
        </w:rPr>
      </w:pPr>
      <w:r w:rsidRPr="00500C9C">
        <w:rPr>
          <w:rFonts w:cs="Verdana"/>
        </w:rPr>
        <w:t xml:space="preserve">(f) the </w:t>
      </w:r>
      <w:r w:rsidRPr="00500C9C">
        <w:rPr>
          <w:rFonts w:cs="Verdana"/>
          <w:b/>
        </w:rPr>
        <w:t>aggregate amount of any additional contributions</w:t>
      </w:r>
      <w:r w:rsidRPr="00500C9C">
        <w:rPr>
          <w:rFonts w:cs="Verdana"/>
        </w:rPr>
        <w:t xml:space="preserve"> agreed to be made by limited partners and the times at which or events on the happening of which the additional contributions are to be made;</w:t>
      </w:r>
    </w:p>
    <w:p w14:paraId="329D2E2A" w14:textId="77777777" w:rsidR="000945DC" w:rsidRPr="00500C9C" w:rsidRDefault="000945DC" w:rsidP="007B3554">
      <w:pPr>
        <w:widowControl w:val="0"/>
        <w:autoSpaceDE w:val="0"/>
        <w:autoSpaceDN w:val="0"/>
        <w:adjustRightInd w:val="0"/>
        <w:spacing w:line="240" w:lineRule="auto"/>
        <w:ind w:left="720"/>
        <w:contextualSpacing/>
        <w:rPr>
          <w:rFonts w:cs="Verdana"/>
        </w:rPr>
      </w:pPr>
      <w:r w:rsidRPr="00500C9C">
        <w:rPr>
          <w:rFonts w:cs="Verdana"/>
        </w:rPr>
        <w:t xml:space="preserve">(g) the </w:t>
      </w:r>
      <w:r w:rsidRPr="00500C9C">
        <w:rPr>
          <w:rFonts w:cs="Verdana"/>
          <w:b/>
        </w:rPr>
        <w:t>basis on which limited partners are to be entitled to share profits or receive other compensation</w:t>
      </w:r>
      <w:r w:rsidRPr="00500C9C">
        <w:rPr>
          <w:rFonts w:cs="Verdana"/>
        </w:rPr>
        <w:t xml:space="preserve"> by way of income on their contributions.</w:t>
      </w:r>
    </w:p>
    <w:p w14:paraId="5300DDCB" w14:textId="77777777" w:rsidR="000945DC" w:rsidRPr="00500C9C" w:rsidRDefault="000945DC" w:rsidP="007B3554">
      <w:pPr>
        <w:widowControl w:val="0"/>
        <w:autoSpaceDE w:val="0"/>
        <w:autoSpaceDN w:val="0"/>
        <w:adjustRightInd w:val="0"/>
        <w:spacing w:line="240" w:lineRule="auto"/>
        <w:contextualSpacing/>
        <w:rPr>
          <w:rFonts w:cs="Verdana"/>
        </w:rPr>
      </w:pPr>
      <w:r w:rsidRPr="00500C9C">
        <w:rPr>
          <w:rFonts w:cs="Verdana"/>
        </w:rPr>
        <w:t>(3) A certificate may state the full name and last known residential address of a limited partner or, in the case of a limited partner other than an individual, the name and address in British Columbia.</w:t>
      </w:r>
    </w:p>
    <w:p w14:paraId="63499B19" w14:textId="77777777" w:rsidR="000945DC" w:rsidRPr="00500C9C" w:rsidRDefault="000945DC" w:rsidP="007B3554">
      <w:pPr>
        <w:widowControl w:val="0"/>
        <w:autoSpaceDE w:val="0"/>
        <w:autoSpaceDN w:val="0"/>
        <w:adjustRightInd w:val="0"/>
        <w:spacing w:line="240" w:lineRule="auto"/>
        <w:contextualSpacing/>
        <w:rPr>
          <w:rFonts w:cs="Verdana"/>
        </w:rPr>
      </w:pPr>
      <w:r w:rsidRPr="00500C9C">
        <w:rPr>
          <w:rFonts w:cs="Verdana"/>
        </w:rPr>
        <w:t xml:space="preserve">(4) If a partnership agreement contains provisions respecting any of the following, the </w:t>
      </w:r>
      <w:r w:rsidRPr="00500C9C">
        <w:rPr>
          <w:rFonts w:cs="Verdana"/>
          <w:b/>
        </w:rPr>
        <w:t>certificate</w:t>
      </w:r>
      <w:r w:rsidRPr="00500C9C">
        <w:rPr>
          <w:rFonts w:cs="Verdana"/>
        </w:rPr>
        <w:t xml:space="preserve"> filed in respect of that agreement must also contain provisions </w:t>
      </w:r>
      <w:r w:rsidRPr="00500C9C">
        <w:rPr>
          <w:rFonts w:cs="Verdana"/>
          <w:b/>
        </w:rPr>
        <w:t>respecting those matters</w:t>
      </w:r>
      <w:r w:rsidRPr="00500C9C">
        <w:rPr>
          <w:rFonts w:cs="Verdana"/>
        </w:rPr>
        <w:t>:</w:t>
      </w:r>
    </w:p>
    <w:p w14:paraId="19CFEC92" w14:textId="77777777" w:rsidR="000945DC" w:rsidRPr="00500C9C" w:rsidRDefault="000945DC" w:rsidP="007B3554">
      <w:pPr>
        <w:widowControl w:val="0"/>
        <w:autoSpaceDE w:val="0"/>
        <w:autoSpaceDN w:val="0"/>
        <w:adjustRightInd w:val="0"/>
        <w:spacing w:line="240" w:lineRule="auto"/>
        <w:ind w:left="720"/>
        <w:contextualSpacing/>
        <w:rPr>
          <w:rFonts w:cs="Verdana"/>
        </w:rPr>
      </w:pPr>
      <w:r w:rsidRPr="00500C9C">
        <w:rPr>
          <w:rFonts w:cs="Verdana"/>
        </w:rPr>
        <w:t>(a) the times when contributions of limited partners are to be returned;</w:t>
      </w:r>
    </w:p>
    <w:p w14:paraId="58B35263" w14:textId="77777777" w:rsidR="000945DC" w:rsidRPr="00500C9C" w:rsidRDefault="000945DC" w:rsidP="007B3554">
      <w:pPr>
        <w:widowControl w:val="0"/>
        <w:autoSpaceDE w:val="0"/>
        <w:autoSpaceDN w:val="0"/>
        <w:adjustRightInd w:val="0"/>
        <w:spacing w:line="240" w:lineRule="auto"/>
        <w:ind w:left="720"/>
        <w:contextualSpacing/>
        <w:rPr>
          <w:rFonts w:cs="Verdana"/>
        </w:rPr>
      </w:pPr>
      <w:r w:rsidRPr="00500C9C">
        <w:rPr>
          <w:rFonts w:cs="Verdana"/>
        </w:rPr>
        <w:t>(b) the right of a limited partner to substitute an assignee as contributor in his or her place, and the terms and conditions of the substitution;</w:t>
      </w:r>
    </w:p>
    <w:p w14:paraId="726C8664" w14:textId="77777777" w:rsidR="000945DC" w:rsidRPr="00500C9C" w:rsidRDefault="000945DC" w:rsidP="007B3554">
      <w:pPr>
        <w:widowControl w:val="0"/>
        <w:autoSpaceDE w:val="0"/>
        <w:autoSpaceDN w:val="0"/>
        <w:adjustRightInd w:val="0"/>
        <w:spacing w:line="240" w:lineRule="auto"/>
        <w:ind w:left="720"/>
        <w:contextualSpacing/>
        <w:rPr>
          <w:rFonts w:cs="Verdana"/>
        </w:rPr>
      </w:pPr>
      <w:r w:rsidRPr="00500C9C">
        <w:rPr>
          <w:rFonts w:cs="Verdana"/>
        </w:rPr>
        <w:t>(c) the right to admit additional limited partners;</w:t>
      </w:r>
    </w:p>
    <w:p w14:paraId="486C8FC8" w14:textId="77777777" w:rsidR="000945DC" w:rsidRPr="00500C9C" w:rsidRDefault="000945DC" w:rsidP="007B3554">
      <w:pPr>
        <w:widowControl w:val="0"/>
        <w:autoSpaceDE w:val="0"/>
        <w:autoSpaceDN w:val="0"/>
        <w:adjustRightInd w:val="0"/>
        <w:spacing w:line="240" w:lineRule="auto"/>
        <w:ind w:left="720"/>
        <w:contextualSpacing/>
        <w:rPr>
          <w:rFonts w:cs="Verdana"/>
        </w:rPr>
      </w:pPr>
      <w:r w:rsidRPr="00500C9C">
        <w:rPr>
          <w:rFonts w:cs="Verdana"/>
        </w:rPr>
        <w:t>(d) the extent to which one or more of the limited partners has greater rights than the others;</w:t>
      </w:r>
    </w:p>
    <w:p w14:paraId="07D4C367" w14:textId="77777777" w:rsidR="000945DC" w:rsidRPr="00500C9C" w:rsidRDefault="000945DC" w:rsidP="007B3554">
      <w:pPr>
        <w:widowControl w:val="0"/>
        <w:autoSpaceDE w:val="0"/>
        <w:autoSpaceDN w:val="0"/>
        <w:adjustRightInd w:val="0"/>
        <w:spacing w:line="240" w:lineRule="auto"/>
        <w:ind w:left="720"/>
        <w:contextualSpacing/>
        <w:rPr>
          <w:rFonts w:cs="Verdana"/>
        </w:rPr>
      </w:pPr>
      <w:r w:rsidRPr="00500C9C">
        <w:rPr>
          <w:rFonts w:cs="Verdana"/>
        </w:rPr>
        <w:t>(e) the right of a remaining general partner to continue the business on the bankruptcy, death, retirement, mental incompetence or dissolution of a general partner;</w:t>
      </w:r>
    </w:p>
    <w:p w14:paraId="0858EE6F" w14:textId="77777777" w:rsidR="000945DC" w:rsidRPr="00500C9C" w:rsidRDefault="000945DC" w:rsidP="007B3554">
      <w:pPr>
        <w:widowControl w:val="0"/>
        <w:autoSpaceDE w:val="0"/>
        <w:autoSpaceDN w:val="0"/>
        <w:adjustRightInd w:val="0"/>
        <w:spacing w:line="240" w:lineRule="auto"/>
        <w:ind w:left="720"/>
        <w:contextualSpacing/>
        <w:rPr>
          <w:rFonts w:cs="Verdana"/>
        </w:rPr>
      </w:pPr>
      <w:r w:rsidRPr="00500C9C">
        <w:rPr>
          <w:rFonts w:cs="Verdana"/>
        </w:rPr>
        <w:t>(f) the right of a limited partner to demand and receive property other than cash in return for his contribution;</w:t>
      </w:r>
    </w:p>
    <w:p w14:paraId="08A2A268" w14:textId="1A21E280" w:rsidR="00A128CB" w:rsidRPr="00500C9C" w:rsidRDefault="000945DC" w:rsidP="005A604D">
      <w:pPr>
        <w:widowControl w:val="0"/>
        <w:autoSpaceDE w:val="0"/>
        <w:autoSpaceDN w:val="0"/>
        <w:adjustRightInd w:val="0"/>
        <w:spacing w:line="240" w:lineRule="auto"/>
        <w:ind w:left="720"/>
        <w:contextualSpacing/>
        <w:rPr>
          <w:rFonts w:cs="Verdana"/>
        </w:rPr>
      </w:pPr>
      <w:r w:rsidRPr="00500C9C">
        <w:rPr>
          <w:rFonts w:cs="Verdana"/>
        </w:rPr>
        <w:t>(g) the right of the limited partners or any of them to admit an additional general partner to the partnership or to permit or require a general partner to retire from the partnership.</w:t>
      </w:r>
    </w:p>
    <w:p w14:paraId="47785E7E" w14:textId="45EBF156" w:rsidR="00050655" w:rsidRPr="00500C9C" w:rsidRDefault="000945DC" w:rsidP="00DC518E">
      <w:pPr>
        <w:pStyle w:val="Heading2"/>
        <w:spacing w:line="240" w:lineRule="auto"/>
        <w:contextualSpacing/>
        <w:rPr>
          <w:sz w:val="20"/>
          <w:szCs w:val="20"/>
        </w:rPr>
      </w:pPr>
      <w:bookmarkStart w:id="117" w:name="_Toc480996629"/>
      <w:r w:rsidRPr="00500C9C">
        <w:rPr>
          <w:rStyle w:val="Heading2Char"/>
          <w:sz w:val="20"/>
          <w:szCs w:val="20"/>
        </w:rPr>
        <w:t>52</w:t>
      </w:r>
      <w:r w:rsidRPr="00500C9C">
        <w:rPr>
          <w:rFonts w:cs="Verdana"/>
          <w:sz w:val="20"/>
          <w:szCs w:val="20"/>
        </w:rPr>
        <w:t xml:space="preserve">  </w:t>
      </w:r>
      <w:r w:rsidR="00050655" w:rsidRPr="00500C9C">
        <w:rPr>
          <w:sz w:val="20"/>
          <w:szCs w:val="20"/>
        </w:rPr>
        <w:t>General and limited partners</w:t>
      </w:r>
      <w:bookmarkEnd w:id="117"/>
    </w:p>
    <w:p w14:paraId="3E48160D" w14:textId="240B4CDC" w:rsidR="000945DC" w:rsidRPr="00500C9C" w:rsidRDefault="000945DC" w:rsidP="007B3554">
      <w:pPr>
        <w:widowControl w:val="0"/>
        <w:autoSpaceDE w:val="0"/>
        <w:autoSpaceDN w:val="0"/>
        <w:adjustRightInd w:val="0"/>
        <w:spacing w:line="240" w:lineRule="auto"/>
        <w:contextualSpacing/>
        <w:rPr>
          <w:rFonts w:cs="Verdana"/>
        </w:rPr>
      </w:pPr>
      <w:r w:rsidRPr="00500C9C">
        <w:rPr>
          <w:rFonts w:cs="Verdana"/>
        </w:rPr>
        <w:t xml:space="preserve">(1) A person </w:t>
      </w:r>
      <w:r w:rsidRPr="00500C9C">
        <w:rPr>
          <w:rFonts w:cs="Verdana"/>
          <w:b/>
          <w:highlight w:val="yellow"/>
        </w:rPr>
        <w:t>may be a general partner and a limited partner</w:t>
      </w:r>
      <w:r w:rsidRPr="00500C9C">
        <w:rPr>
          <w:rFonts w:cs="Verdana"/>
          <w:highlight w:val="yellow"/>
        </w:rPr>
        <w:t xml:space="preserve"> </w:t>
      </w:r>
      <w:r w:rsidRPr="00500C9C">
        <w:rPr>
          <w:rFonts w:cs="Verdana"/>
          <w:b/>
          <w:highlight w:val="yellow"/>
        </w:rPr>
        <w:t>at the same time</w:t>
      </w:r>
      <w:r w:rsidRPr="00500C9C">
        <w:rPr>
          <w:rFonts w:cs="Verdana"/>
          <w:highlight w:val="yellow"/>
        </w:rPr>
        <w:t xml:space="preserve"> in the same limited partnership</w:t>
      </w:r>
      <w:r w:rsidRPr="00500C9C">
        <w:rPr>
          <w:rFonts w:cs="Verdana"/>
        </w:rPr>
        <w:t>.</w:t>
      </w:r>
    </w:p>
    <w:p w14:paraId="6E82BE32" w14:textId="77777777" w:rsidR="000945DC" w:rsidRPr="00500C9C" w:rsidRDefault="000945DC" w:rsidP="007B3554">
      <w:pPr>
        <w:widowControl w:val="0"/>
        <w:autoSpaceDE w:val="0"/>
        <w:autoSpaceDN w:val="0"/>
        <w:adjustRightInd w:val="0"/>
        <w:spacing w:line="240" w:lineRule="auto"/>
        <w:contextualSpacing/>
        <w:rPr>
          <w:rFonts w:cs="Verdana"/>
        </w:rPr>
      </w:pPr>
      <w:r w:rsidRPr="00500C9C">
        <w:rPr>
          <w:rFonts w:cs="Verdana"/>
        </w:rPr>
        <w:t xml:space="preserve">(2) A person who is at the same time a general partner and a limited partner has the </w:t>
      </w:r>
      <w:r w:rsidRPr="00500C9C">
        <w:rPr>
          <w:rFonts w:cs="Verdana"/>
          <w:b/>
        </w:rPr>
        <w:t>same rights and powers and is subject to the same restrictions as a general partner</w:t>
      </w:r>
      <w:r w:rsidRPr="00500C9C">
        <w:rPr>
          <w:rFonts w:cs="Verdana"/>
        </w:rPr>
        <w:t xml:space="preserve"> but in respect of the person's </w:t>
      </w:r>
      <w:r w:rsidRPr="00500C9C">
        <w:rPr>
          <w:rFonts w:cs="Verdana"/>
          <w:b/>
        </w:rPr>
        <w:t>contribution as a limited partner, the person has the rights against the other partners that the person would have had</w:t>
      </w:r>
      <w:r w:rsidRPr="00500C9C">
        <w:rPr>
          <w:rFonts w:cs="Verdana"/>
        </w:rPr>
        <w:t xml:space="preserve"> if he or she were not also a general partner.</w:t>
      </w:r>
    </w:p>
    <w:p w14:paraId="623D377C" w14:textId="20FAFF80" w:rsidR="00A128CB" w:rsidRPr="00500C9C" w:rsidRDefault="001C10A9" w:rsidP="007B3554">
      <w:pPr>
        <w:widowControl w:val="0"/>
        <w:autoSpaceDE w:val="0"/>
        <w:autoSpaceDN w:val="0"/>
        <w:adjustRightInd w:val="0"/>
        <w:spacing w:line="240" w:lineRule="auto"/>
        <w:contextualSpacing/>
        <w:rPr>
          <w:rFonts w:cs="Verdana"/>
          <w:color w:val="C00000"/>
        </w:rPr>
      </w:pPr>
      <w:r w:rsidRPr="00500C9C">
        <w:rPr>
          <w:rFonts w:cs="Verdana"/>
          <w:color w:val="C00000"/>
        </w:rPr>
        <w:t>(i.e. a</w:t>
      </w:r>
      <w:r w:rsidR="000F7A64" w:rsidRPr="00500C9C">
        <w:rPr>
          <w:rFonts w:cs="Verdana"/>
          <w:color w:val="C00000"/>
        </w:rPr>
        <w:t xml:space="preserve"> LP/GP is a GP</w:t>
      </w:r>
      <w:r w:rsidRPr="00500C9C">
        <w:rPr>
          <w:rFonts w:cs="Verdana"/>
          <w:color w:val="C00000"/>
        </w:rPr>
        <w:t xml:space="preserve"> except they get to </w:t>
      </w:r>
      <w:r w:rsidR="00356685" w:rsidRPr="00500C9C">
        <w:rPr>
          <w:rFonts w:cs="Verdana"/>
          <w:color w:val="C00000"/>
        </w:rPr>
        <w:t>be treated as</w:t>
      </w:r>
      <w:r w:rsidRPr="00500C9C">
        <w:rPr>
          <w:rFonts w:cs="Verdana"/>
          <w:color w:val="C00000"/>
        </w:rPr>
        <w:t xml:space="preserve"> LP </w:t>
      </w:r>
      <w:r w:rsidR="007C2905" w:rsidRPr="00500C9C">
        <w:rPr>
          <w:rFonts w:cs="Verdana"/>
          <w:color w:val="C00000"/>
        </w:rPr>
        <w:t>in matters related to  capital contributions</w:t>
      </w:r>
      <w:r w:rsidR="0040087B" w:rsidRPr="00500C9C">
        <w:rPr>
          <w:rFonts w:cs="Verdana"/>
          <w:color w:val="C00000"/>
        </w:rPr>
        <w:t xml:space="preserve">; </w:t>
      </w:r>
      <w:r w:rsidR="0040087B" w:rsidRPr="00500C9C">
        <w:rPr>
          <w:rFonts w:cs="Verdana"/>
          <w:b/>
          <w:color w:val="C00000"/>
        </w:rPr>
        <w:t>does not affect liability</w:t>
      </w:r>
      <w:r w:rsidRPr="00500C9C">
        <w:rPr>
          <w:rFonts w:cs="Verdana"/>
          <w:color w:val="C00000"/>
        </w:rPr>
        <w:t xml:space="preserve">) </w:t>
      </w:r>
    </w:p>
    <w:p w14:paraId="1DFB1898" w14:textId="446EB100" w:rsidR="00050655" w:rsidRPr="00500C9C" w:rsidRDefault="000945DC" w:rsidP="00DC518E">
      <w:pPr>
        <w:pStyle w:val="Heading2"/>
        <w:spacing w:line="240" w:lineRule="auto"/>
        <w:contextualSpacing/>
        <w:rPr>
          <w:sz w:val="20"/>
          <w:szCs w:val="20"/>
        </w:rPr>
      </w:pPr>
      <w:bookmarkStart w:id="118" w:name="_Toc480996630"/>
      <w:r w:rsidRPr="00500C9C">
        <w:rPr>
          <w:rStyle w:val="Heading2Char"/>
          <w:sz w:val="20"/>
          <w:szCs w:val="20"/>
        </w:rPr>
        <w:lastRenderedPageBreak/>
        <w:t>53</w:t>
      </w:r>
      <w:r w:rsidRPr="00500C9C">
        <w:rPr>
          <w:rFonts w:cs="Verdana"/>
          <w:sz w:val="20"/>
          <w:szCs w:val="20"/>
        </w:rPr>
        <w:t xml:space="preserve">  </w:t>
      </w:r>
      <w:r w:rsidR="00050655" w:rsidRPr="00500C9C">
        <w:rPr>
          <w:sz w:val="20"/>
          <w:szCs w:val="20"/>
        </w:rPr>
        <w:t>Name of partnership</w:t>
      </w:r>
      <w:bookmarkEnd w:id="118"/>
    </w:p>
    <w:p w14:paraId="081FA80E" w14:textId="7F34D71C" w:rsidR="000945DC" w:rsidRPr="00500C9C" w:rsidRDefault="000945DC" w:rsidP="007B3554">
      <w:pPr>
        <w:widowControl w:val="0"/>
        <w:autoSpaceDE w:val="0"/>
        <w:autoSpaceDN w:val="0"/>
        <w:adjustRightInd w:val="0"/>
        <w:spacing w:line="240" w:lineRule="auto"/>
        <w:contextualSpacing/>
        <w:rPr>
          <w:rFonts w:cs="Verdana"/>
        </w:rPr>
      </w:pPr>
      <w:r w:rsidRPr="00500C9C">
        <w:rPr>
          <w:rFonts w:cs="Verdana"/>
        </w:rPr>
        <w:t>(1) The firm name of each limited partnership must end with the words "Limited Partnership" in full or the French language equivalent.</w:t>
      </w:r>
    </w:p>
    <w:p w14:paraId="417EDED4" w14:textId="77777777" w:rsidR="000945DC" w:rsidRPr="00500C9C" w:rsidRDefault="000945DC" w:rsidP="007B3554">
      <w:pPr>
        <w:widowControl w:val="0"/>
        <w:autoSpaceDE w:val="0"/>
        <w:autoSpaceDN w:val="0"/>
        <w:adjustRightInd w:val="0"/>
        <w:spacing w:line="240" w:lineRule="auto"/>
        <w:contextualSpacing/>
        <w:rPr>
          <w:rFonts w:cs="Verdana"/>
        </w:rPr>
      </w:pPr>
      <w:r w:rsidRPr="00500C9C">
        <w:rPr>
          <w:rFonts w:cs="Verdana"/>
        </w:rPr>
        <w:t>(2) The surname of a limited partner must not appear in the firm name of the limited partnership unless</w:t>
      </w:r>
    </w:p>
    <w:p w14:paraId="3B373844" w14:textId="77777777" w:rsidR="000945DC" w:rsidRPr="00500C9C" w:rsidRDefault="000945DC" w:rsidP="00DC518E">
      <w:pPr>
        <w:widowControl w:val="0"/>
        <w:autoSpaceDE w:val="0"/>
        <w:autoSpaceDN w:val="0"/>
        <w:adjustRightInd w:val="0"/>
        <w:spacing w:line="240" w:lineRule="auto"/>
        <w:ind w:left="720"/>
        <w:contextualSpacing/>
        <w:outlineLvl w:val="0"/>
        <w:rPr>
          <w:rFonts w:cs="Verdana"/>
        </w:rPr>
      </w:pPr>
      <w:r w:rsidRPr="00500C9C">
        <w:rPr>
          <w:rFonts w:cs="Verdana"/>
        </w:rPr>
        <w:t>(a) that surname is also the surname of one of the general partners, or</w:t>
      </w:r>
    </w:p>
    <w:p w14:paraId="50766CF5" w14:textId="77777777" w:rsidR="000945DC" w:rsidRPr="00500C9C" w:rsidRDefault="000945DC" w:rsidP="007B3554">
      <w:pPr>
        <w:widowControl w:val="0"/>
        <w:autoSpaceDE w:val="0"/>
        <w:autoSpaceDN w:val="0"/>
        <w:adjustRightInd w:val="0"/>
        <w:spacing w:line="240" w:lineRule="auto"/>
        <w:ind w:left="720"/>
        <w:contextualSpacing/>
        <w:rPr>
          <w:rFonts w:cs="Verdana"/>
        </w:rPr>
      </w:pPr>
      <w:r w:rsidRPr="00500C9C">
        <w:rPr>
          <w:rFonts w:cs="Verdana"/>
        </w:rPr>
        <w:t>(b) the business of the limited partnership has been carried on under that name before the admission of that partner as a limited partner.</w:t>
      </w:r>
    </w:p>
    <w:p w14:paraId="6A3ECE30" w14:textId="77777777" w:rsidR="000945DC" w:rsidRPr="00500C9C" w:rsidRDefault="000945DC" w:rsidP="007B3554">
      <w:pPr>
        <w:widowControl w:val="0"/>
        <w:autoSpaceDE w:val="0"/>
        <w:autoSpaceDN w:val="0"/>
        <w:adjustRightInd w:val="0"/>
        <w:spacing w:line="240" w:lineRule="auto"/>
        <w:contextualSpacing/>
        <w:rPr>
          <w:rFonts w:cs="Verdana"/>
        </w:rPr>
      </w:pPr>
      <w:r w:rsidRPr="00500C9C">
        <w:rPr>
          <w:rFonts w:cs="Verdana"/>
        </w:rPr>
        <w:t>(3) The corporate name or a significant part of the corporate name of a limited partner must not appear in the firm name of a limited partnership unless the business of the limited partnership has been carried on under that name before the admission of that corporate partner as a limited partner.</w:t>
      </w:r>
    </w:p>
    <w:p w14:paraId="4773758B" w14:textId="067909D1" w:rsidR="000945DC" w:rsidRPr="00500C9C" w:rsidRDefault="000945DC" w:rsidP="007B3554">
      <w:pPr>
        <w:spacing w:line="240" w:lineRule="auto"/>
        <w:contextualSpacing/>
        <w:rPr>
          <w:rFonts w:cs="Verdana"/>
        </w:rPr>
      </w:pPr>
      <w:r w:rsidRPr="00500C9C">
        <w:rPr>
          <w:rFonts w:cs="Verdana"/>
        </w:rPr>
        <w:t xml:space="preserve">(4) A limited partner whose </w:t>
      </w:r>
      <w:r w:rsidRPr="00500C9C">
        <w:rPr>
          <w:rFonts w:cs="Verdana"/>
          <w:b/>
        </w:rPr>
        <w:t>surname</w:t>
      </w:r>
      <w:r w:rsidRPr="00500C9C">
        <w:rPr>
          <w:rFonts w:cs="Verdana"/>
        </w:rPr>
        <w:t xml:space="preserve"> or </w:t>
      </w:r>
      <w:r w:rsidRPr="00500C9C">
        <w:rPr>
          <w:rFonts w:cs="Verdana"/>
          <w:b/>
        </w:rPr>
        <w:t>corporate name appears in the firm name</w:t>
      </w:r>
      <w:r w:rsidRPr="00500C9C">
        <w:rPr>
          <w:rFonts w:cs="Verdana"/>
        </w:rPr>
        <w:t xml:space="preserve"> contrary to subsection (2) or (3) is </w:t>
      </w:r>
      <w:r w:rsidRPr="00500C9C">
        <w:rPr>
          <w:rFonts w:cs="Verdana"/>
          <w:b/>
        </w:rPr>
        <w:t>liable as a general partner</w:t>
      </w:r>
      <w:r w:rsidRPr="00500C9C">
        <w:rPr>
          <w:rFonts w:cs="Verdana"/>
        </w:rPr>
        <w:t xml:space="preserve"> </w:t>
      </w:r>
      <w:r w:rsidRPr="00500C9C">
        <w:rPr>
          <w:rFonts w:cs="Verdana"/>
          <w:b/>
        </w:rPr>
        <w:t>to any creditor</w:t>
      </w:r>
      <w:r w:rsidRPr="00500C9C">
        <w:rPr>
          <w:rFonts w:cs="Verdana"/>
        </w:rPr>
        <w:t xml:space="preserve"> of the limited partnership who has extended the credit </w:t>
      </w:r>
      <w:r w:rsidRPr="00500C9C">
        <w:rPr>
          <w:rFonts w:cs="Verdana"/>
          <w:b/>
        </w:rPr>
        <w:t>without actual knowledge</w:t>
      </w:r>
      <w:r w:rsidRPr="00500C9C">
        <w:rPr>
          <w:rFonts w:cs="Verdana"/>
        </w:rPr>
        <w:t xml:space="preserve"> that the limited partner is </w:t>
      </w:r>
      <w:r w:rsidRPr="00500C9C">
        <w:rPr>
          <w:rFonts w:cs="Verdana"/>
          <w:b/>
        </w:rPr>
        <w:t>not</w:t>
      </w:r>
      <w:r w:rsidRPr="00500C9C">
        <w:rPr>
          <w:rFonts w:cs="Verdana"/>
        </w:rPr>
        <w:t xml:space="preserve"> a general partner.</w:t>
      </w:r>
    </w:p>
    <w:p w14:paraId="6C7A4C7F" w14:textId="77777777" w:rsidR="000945DC" w:rsidRPr="00500C9C" w:rsidRDefault="000945DC" w:rsidP="007B3554">
      <w:pPr>
        <w:spacing w:line="240" w:lineRule="auto"/>
        <w:contextualSpacing/>
        <w:rPr>
          <w:rFonts w:cs="Verdana"/>
        </w:rPr>
      </w:pPr>
    </w:p>
    <w:p w14:paraId="35806345" w14:textId="15D0F402" w:rsidR="00050655" w:rsidRPr="00500C9C" w:rsidRDefault="00072FF4" w:rsidP="00DC518E">
      <w:pPr>
        <w:pStyle w:val="Heading2"/>
        <w:spacing w:line="240" w:lineRule="auto"/>
        <w:contextualSpacing/>
        <w:rPr>
          <w:sz w:val="20"/>
          <w:szCs w:val="20"/>
        </w:rPr>
      </w:pPr>
      <w:bookmarkStart w:id="119" w:name="_Toc480996631"/>
      <w:r w:rsidRPr="00500C9C">
        <w:rPr>
          <w:rStyle w:val="Heading2Char"/>
          <w:sz w:val="20"/>
          <w:szCs w:val="20"/>
        </w:rPr>
        <w:t>55</w:t>
      </w:r>
      <w:r w:rsidRPr="00500C9C">
        <w:rPr>
          <w:rFonts w:cs="Verdana"/>
          <w:sz w:val="20"/>
          <w:szCs w:val="20"/>
        </w:rPr>
        <w:t> </w:t>
      </w:r>
      <w:r w:rsidR="00050655" w:rsidRPr="00500C9C">
        <w:rPr>
          <w:sz w:val="20"/>
          <w:szCs w:val="20"/>
        </w:rPr>
        <w:t>Contribution of limited partner</w:t>
      </w:r>
      <w:bookmarkEnd w:id="119"/>
    </w:p>
    <w:p w14:paraId="5A545BA9" w14:textId="12041849" w:rsidR="00072FF4" w:rsidRPr="00500C9C" w:rsidRDefault="00072FF4" w:rsidP="007B3554">
      <w:pPr>
        <w:widowControl w:val="0"/>
        <w:autoSpaceDE w:val="0"/>
        <w:autoSpaceDN w:val="0"/>
        <w:adjustRightInd w:val="0"/>
        <w:spacing w:line="240" w:lineRule="auto"/>
        <w:contextualSpacing/>
        <w:rPr>
          <w:rFonts w:cs="Verdana"/>
        </w:rPr>
      </w:pPr>
      <w:r w:rsidRPr="00500C9C">
        <w:rPr>
          <w:rFonts w:cs="Verdana"/>
        </w:rPr>
        <w:t xml:space="preserve">(1) A limited partner may contribute </w:t>
      </w:r>
      <w:r w:rsidRPr="00500C9C">
        <w:rPr>
          <w:rFonts w:cs="Verdana"/>
          <w:b/>
        </w:rPr>
        <w:t>money and other property</w:t>
      </w:r>
      <w:r w:rsidRPr="00500C9C">
        <w:rPr>
          <w:rFonts w:cs="Verdana"/>
        </w:rPr>
        <w:t xml:space="preserve"> to the limited partnership, but </w:t>
      </w:r>
      <w:r w:rsidRPr="00500C9C">
        <w:rPr>
          <w:rFonts w:cs="Verdana"/>
          <w:b/>
        </w:rPr>
        <w:t>not services</w:t>
      </w:r>
      <w:r w:rsidRPr="00500C9C">
        <w:rPr>
          <w:rFonts w:cs="Verdana"/>
        </w:rPr>
        <w:t>.</w:t>
      </w:r>
    </w:p>
    <w:p w14:paraId="618689BB" w14:textId="5828916A" w:rsidR="00A128CB" w:rsidRPr="00500C9C" w:rsidRDefault="00072FF4" w:rsidP="007B3554">
      <w:pPr>
        <w:widowControl w:val="0"/>
        <w:autoSpaceDE w:val="0"/>
        <w:autoSpaceDN w:val="0"/>
        <w:adjustRightInd w:val="0"/>
        <w:spacing w:line="240" w:lineRule="auto"/>
        <w:contextualSpacing/>
        <w:rPr>
          <w:rFonts w:cs="Verdana"/>
        </w:rPr>
      </w:pPr>
      <w:r w:rsidRPr="00500C9C">
        <w:rPr>
          <w:rFonts w:cs="Verdana"/>
        </w:rPr>
        <w:t xml:space="preserve">(2) A limited partner's </w:t>
      </w:r>
      <w:r w:rsidRPr="00500C9C">
        <w:rPr>
          <w:rFonts w:cs="Verdana"/>
          <w:b/>
        </w:rPr>
        <w:t>interest in the limited partnership is personal property</w:t>
      </w:r>
      <w:r w:rsidRPr="00500C9C">
        <w:rPr>
          <w:rFonts w:cs="Verdana"/>
        </w:rPr>
        <w:t>.</w:t>
      </w:r>
    </w:p>
    <w:p w14:paraId="0A3A3CAC" w14:textId="3960EB26" w:rsidR="00050655" w:rsidRPr="00500C9C" w:rsidRDefault="00072FF4" w:rsidP="00DC518E">
      <w:pPr>
        <w:pStyle w:val="Heading2"/>
        <w:spacing w:line="240" w:lineRule="auto"/>
        <w:contextualSpacing/>
        <w:rPr>
          <w:sz w:val="20"/>
          <w:szCs w:val="20"/>
        </w:rPr>
      </w:pPr>
      <w:bookmarkStart w:id="120" w:name="_Toc480996632"/>
      <w:r w:rsidRPr="00500C9C">
        <w:rPr>
          <w:rStyle w:val="Heading2Char"/>
          <w:sz w:val="20"/>
          <w:szCs w:val="20"/>
        </w:rPr>
        <w:t>56</w:t>
      </w:r>
      <w:r w:rsidRPr="00500C9C">
        <w:rPr>
          <w:rFonts w:cs="Verdana"/>
          <w:sz w:val="20"/>
          <w:szCs w:val="20"/>
        </w:rPr>
        <w:t xml:space="preserve">  </w:t>
      </w:r>
      <w:r w:rsidR="00050655" w:rsidRPr="00500C9C">
        <w:rPr>
          <w:sz w:val="20"/>
          <w:szCs w:val="20"/>
        </w:rPr>
        <w:t>Rights of general partners</w:t>
      </w:r>
      <w:bookmarkEnd w:id="120"/>
    </w:p>
    <w:p w14:paraId="0F224F1C" w14:textId="77777777" w:rsidR="00072FF4" w:rsidRPr="00500C9C" w:rsidRDefault="00072FF4" w:rsidP="007B3554">
      <w:pPr>
        <w:widowControl w:val="0"/>
        <w:autoSpaceDE w:val="0"/>
        <w:autoSpaceDN w:val="0"/>
        <w:adjustRightInd w:val="0"/>
        <w:spacing w:line="240" w:lineRule="auto"/>
        <w:contextualSpacing/>
        <w:rPr>
          <w:rFonts w:cs="Verdana"/>
        </w:rPr>
      </w:pPr>
      <w:r w:rsidRPr="00500C9C">
        <w:rPr>
          <w:rFonts w:cs="Verdana"/>
        </w:rPr>
        <w:t xml:space="preserve">A general partner in a limited partnership has all the rights and powers and is subject to all the restrictions and liabilities of a </w:t>
      </w:r>
      <w:r w:rsidRPr="00500C9C">
        <w:rPr>
          <w:rFonts w:cs="Verdana"/>
          <w:b/>
        </w:rPr>
        <w:t>partner in a partnership without limited partners exce</w:t>
      </w:r>
      <w:r w:rsidRPr="00500C9C">
        <w:rPr>
          <w:rFonts w:cs="Verdana"/>
        </w:rPr>
        <w:t xml:space="preserve">pt that, </w:t>
      </w:r>
      <w:r w:rsidRPr="00500C9C">
        <w:rPr>
          <w:rFonts w:cs="Verdana"/>
          <w:b/>
          <w:highlight w:val="yellow"/>
        </w:rPr>
        <w:t>without the written consent</w:t>
      </w:r>
      <w:r w:rsidRPr="00500C9C">
        <w:rPr>
          <w:rFonts w:cs="Verdana"/>
          <w:highlight w:val="yellow"/>
        </w:rPr>
        <w:t xml:space="preserve"> to or ratification of the specific act by all the limited partners, a general partner has </w:t>
      </w:r>
      <w:r w:rsidRPr="00500C9C">
        <w:rPr>
          <w:rFonts w:cs="Verdana"/>
          <w:b/>
          <w:highlight w:val="yellow"/>
        </w:rPr>
        <w:t>no authority</w:t>
      </w:r>
      <w:r w:rsidRPr="00500C9C">
        <w:rPr>
          <w:rFonts w:cs="Verdana"/>
          <w:highlight w:val="yellow"/>
        </w:rPr>
        <w:t xml:space="preserve"> to do any of the following:</w:t>
      </w:r>
    </w:p>
    <w:p w14:paraId="32419E1E" w14:textId="77777777" w:rsidR="00072FF4" w:rsidRPr="00500C9C" w:rsidRDefault="00072FF4" w:rsidP="007B3554">
      <w:pPr>
        <w:widowControl w:val="0"/>
        <w:autoSpaceDE w:val="0"/>
        <w:autoSpaceDN w:val="0"/>
        <w:adjustRightInd w:val="0"/>
        <w:spacing w:line="240" w:lineRule="auto"/>
        <w:contextualSpacing/>
        <w:rPr>
          <w:rFonts w:cs="Verdana"/>
        </w:rPr>
      </w:pPr>
      <w:r w:rsidRPr="00500C9C">
        <w:rPr>
          <w:rFonts w:cs="Verdana"/>
        </w:rPr>
        <w:t xml:space="preserve">(a) to do </w:t>
      </w:r>
      <w:r w:rsidRPr="00500C9C">
        <w:rPr>
          <w:rFonts w:cs="Verdana"/>
          <w:b/>
        </w:rPr>
        <w:t>an act which makes it impossible</w:t>
      </w:r>
      <w:r w:rsidRPr="00500C9C">
        <w:rPr>
          <w:rFonts w:cs="Verdana"/>
        </w:rPr>
        <w:t xml:space="preserve"> to carry on the </w:t>
      </w:r>
      <w:r w:rsidRPr="00500C9C">
        <w:rPr>
          <w:rFonts w:cs="Verdana"/>
          <w:b/>
        </w:rPr>
        <w:t>business</w:t>
      </w:r>
      <w:r w:rsidRPr="00500C9C">
        <w:rPr>
          <w:rFonts w:cs="Verdana"/>
        </w:rPr>
        <w:t xml:space="preserve"> of the limited partnership;</w:t>
      </w:r>
    </w:p>
    <w:p w14:paraId="1A5BC08A" w14:textId="77777777" w:rsidR="00072FF4" w:rsidRPr="00500C9C" w:rsidRDefault="00072FF4" w:rsidP="007B3554">
      <w:pPr>
        <w:widowControl w:val="0"/>
        <w:autoSpaceDE w:val="0"/>
        <w:autoSpaceDN w:val="0"/>
        <w:adjustRightInd w:val="0"/>
        <w:spacing w:line="240" w:lineRule="auto"/>
        <w:contextualSpacing/>
        <w:rPr>
          <w:rFonts w:cs="Verdana"/>
        </w:rPr>
      </w:pPr>
      <w:r w:rsidRPr="00500C9C">
        <w:rPr>
          <w:rFonts w:cs="Verdana"/>
        </w:rPr>
        <w:t xml:space="preserve">(b) to </w:t>
      </w:r>
      <w:r w:rsidRPr="00500C9C">
        <w:rPr>
          <w:rFonts w:cs="Verdana"/>
          <w:b/>
        </w:rPr>
        <w:t>consent to a judgment against the limited partnership</w:t>
      </w:r>
      <w:r w:rsidRPr="00500C9C">
        <w:rPr>
          <w:rFonts w:cs="Verdana"/>
        </w:rPr>
        <w:t>;</w:t>
      </w:r>
    </w:p>
    <w:p w14:paraId="4CF6273A" w14:textId="77777777" w:rsidR="00072FF4" w:rsidRPr="00500C9C" w:rsidRDefault="00072FF4" w:rsidP="007B3554">
      <w:pPr>
        <w:widowControl w:val="0"/>
        <w:autoSpaceDE w:val="0"/>
        <w:autoSpaceDN w:val="0"/>
        <w:adjustRightInd w:val="0"/>
        <w:spacing w:line="240" w:lineRule="auto"/>
        <w:contextualSpacing/>
        <w:rPr>
          <w:rFonts w:cs="Verdana"/>
        </w:rPr>
      </w:pPr>
      <w:r w:rsidRPr="00500C9C">
        <w:rPr>
          <w:rFonts w:cs="Verdana"/>
        </w:rPr>
        <w:t xml:space="preserve">(c) to </w:t>
      </w:r>
      <w:r w:rsidRPr="00500C9C">
        <w:rPr>
          <w:rFonts w:cs="Verdana"/>
          <w:b/>
        </w:rPr>
        <w:t>possess limited partnership property</w:t>
      </w:r>
      <w:r w:rsidRPr="00500C9C">
        <w:rPr>
          <w:rFonts w:cs="Verdana"/>
        </w:rPr>
        <w:t xml:space="preserve">, or to dispose of any rights in limited partnership property, for </w:t>
      </w:r>
      <w:r w:rsidRPr="00500C9C">
        <w:rPr>
          <w:rFonts w:cs="Verdana"/>
          <w:b/>
        </w:rPr>
        <w:t>other than a partnership purpose</w:t>
      </w:r>
      <w:r w:rsidRPr="00500C9C">
        <w:rPr>
          <w:rFonts w:cs="Verdana"/>
        </w:rPr>
        <w:t>;</w:t>
      </w:r>
    </w:p>
    <w:p w14:paraId="1A4BC5A6" w14:textId="77777777" w:rsidR="00072FF4" w:rsidRPr="00500C9C" w:rsidRDefault="00072FF4" w:rsidP="007B3554">
      <w:pPr>
        <w:widowControl w:val="0"/>
        <w:autoSpaceDE w:val="0"/>
        <w:autoSpaceDN w:val="0"/>
        <w:adjustRightInd w:val="0"/>
        <w:spacing w:line="240" w:lineRule="auto"/>
        <w:contextualSpacing/>
        <w:rPr>
          <w:rFonts w:cs="Verdana"/>
        </w:rPr>
      </w:pPr>
      <w:r w:rsidRPr="00500C9C">
        <w:rPr>
          <w:rFonts w:cs="Verdana"/>
        </w:rPr>
        <w:t xml:space="preserve">(d) to </w:t>
      </w:r>
      <w:r w:rsidRPr="00500C9C">
        <w:rPr>
          <w:rFonts w:cs="Verdana"/>
          <w:b/>
        </w:rPr>
        <w:t>admit a person</w:t>
      </w:r>
      <w:r w:rsidRPr="00500C9C">
        <w:rPr>
          <w:rFonts w:cs="Verdana"/>
        </w:rPr>
        <w:t xml:space="preserve"> as a general partner or to admit a person as a limited partner, unless the right to do so is given in the certificate;</w:t>
      </w:r>
    </w:p>
    <w:p w14:paraId="015EA42D" w14:textId="275F6707" w:rsidR="00A128CB" w:rsidRPr="00500C9C" w:rsidRDefault="00072FF4" w:rsidP="007B3554">
      <w:pPr>
        <w:widowControl w:val="0"/>
        <w:autoSpaceDE w:val="0"/>
        <w:autoSpaceDN w:val="0"/>
        <w:adjustRightInd w:val="0"/>
        <w:spacing w:line="240" w:lineRule="auto"/>
        <w:contextualSpacing/>
        <w:rPr>
          <w:rFonts w:cs="Verdana"/>
        </w:rPr>
      </w:pPr>
      <w:r w:rsidRPr="00500C9C">
        <w:rPr>
          <w:rFonts w:cs="Verdana"/>
        </w:rPr>
        <w:t xml:space="preserve">(e) to </w:t>
      </w:r>
      <w:r w:rsidRPr="00500C9C">
        <w:rPr>
          <w:rFonts w:cs="Verdana"/>
          <w:b/>
        </w:rPr>
        <w:t>continue the business</w:t>
      </w:r>
      <w:r w:rsidRPr="00500C9C">
        <w:rPr>
          <w:rFonts w:cs="Verdana"/>
        </w:rPr>
        <w:t xml:space="preserve"> of the limited partnership on the bankruptcy, death, retirement, mental incompetence or dissolution of a general partner, unless the right to do so is given in the certificate.</w:t>
      </w:r>
    </w:p>
    <w:p w14:paraId="314E7AA7" w14:textId="5DA0C44A" w:rsidR="00050655" w:rsidRPr="00500C9C" w:rsidRDefault="00072FF4" w:rsidP="00DC518E">
      <w:pPr>
        <w:pStyle w:val="Heading2"/>
        <w:spacing w:line="240" w:lineRule="auto"/>
        <w:contextualSpacing/>
        <w:rPr>
          <w:sz w:val="20"/>
          <w:szCs w:val="20"/>
        </w:rPr>
      </w:pPr>
      <w:bookmarkStart w:id="121" w:name="_Toc480996633"/>
      <w:r w:rsidRPr="00500C9C">
        <w:rPr>
          <w:rStyle w:val="Heading2Char"/>
          <w:sz w:val="20"/>
          <w:szCs w:val="20"/>
        </w:rPr>
        <w:t>57</w:t>
      </w:r>
      <w:r w:rsidRPr="00500C9C">
        <w:rPr>
          <w:rFonts w:cs="Verdana"/>
          <w:sz w:val="20"/>
          <w:szCs w:val="20"/>
        </w:rPr>
        <w:t xml:space="preserve">  </w:t>
      </w:r>
      <w:r w:rsidR="00050655" w:rsidRPr="00500C9C">
        <w:rPr>
          <w:sz w:val="20"/>
          <w:szCs w:val="20"/>
        </w:rPr>
        <w:t>Liability of limited partner</w:t>
      </w:r>
      <w:bookmarkEnd w:id="121"/>
    </w:p>
    <w:p w14:paraId="26CD12A3" w14:textId="12003104" w:rsidR="00A128CB" w:rsidRPr="00500C9C" w:rsidRDefault="00072FF4" w:rsidP="007B3554">
      <w:pPr>
        <w:widowControl w:val="0"/>
        <w:autoSpaceDE w:val="0"/>
        <w:autoSpaceDN w:val="0"/>
        <w:adjustRightInd w:val="0"/>
        <w:spacing w:line="240" w:lineRule="auto"/>
        <w:contextualSpacing/>
        <w:rPr>
          <w:rFonts w:cs="Verdana"/>
        </w:rPr>
      </w:pPr>
      <w:r w:rsidRPr="00500C9C">
        <w:rPr>
          <w:rFonts w:cs="Verdana"/>
        </w:rPr>
        <w:t xml:space="preserve">Except as provided in this Part, a </w:t>
      </w:r>
      <w:r w:rsidRPr="00500C9C">
        <w:rPr>
          <w:rFonts w:cs="Verdana"/>
          <w:b/>
        </w:rPr>
        <w:t xml:space="preserve">limited partner is not liable for the obligations of the limited partnership except in respect of the amount of property he or she contributes or agrees to contribute </w:t>
      </w:r>
      <w:r w:rsidRPr="00500C9C">
        <w:rPr>
          <w:rFonts w:cs="Verdana"/>
        </w:rPr>
        <w:t>to the capital of the limited partnership.</w:t>
      </w:r>
    </w:p>
    <w:p w14:paraId="13041EBD" w14:textId="27987439" w:rsidR="00050655" w:rsidRPr="00500C9C" w:rsidRDefault="00072FF4" w:rsidP="00DC518E">
      <w:pPr>
        <w:pStyle w:val="Heading2"/>
        <w:spacing w:line="240" w:lineRule="auto"/>
        <w:contextualSpacing/>
        <w:rPr>
          <w:sz w:val="20"/>
          <w:szCs w:val="20"/>
        </w:rPr>
      </w:pPr>
      <w:bookmarkStart w:id="122" w:name="_Toc480996634"/>
      <w:r w:rsidRPr="00500C9C">
        <w:rPr>
          <w:rStyle w:val="Heading2Char"/>
          <w:sz w:val="20"/>
          <w:szCs w:val="20"/>
        </w:rPr>
        <w:t>58</w:t>
      </w:r>
      <w:r w:rsidRPr="00500C9C">
        <w:rPr>
          <w:rFonts w:cs="Verdana"/>
          <w:sz w:val="20"/>
          <w:szCs w:val="20"/>
        </w:rPr>
        <w:t xml:space="preserve">  </w:t>
      </w:r>
      <w:r w:rsidR="00050655" w:rsidRPr="00500C9C">
        <w:rPr>
          <w:sz w:val="20"/>
          <w:szCs w:val="20"/>
        </w:rPr>
        <w:t>Rights of limited partner</w:t>
      </w:r>
      <w:bookmarkEnd w:id="122"/>
    </w:p>
    <w:p w14:paraId="004B5C12" w14:textId="79423C3A" w:rsidR="00072FF4" w:rsidRPr="00500C9C" w:rsidRDefault="00072FF4" w:rsidP="007B3554">
      <w:pPr>
        <w:widowControl w:val="0"/>
        <w:autoSpaceDE w:val="0"/>
        <w:autoSpaceDN w:val="0"/>
        <w:adjustRightInd w:val="0"/>
        <w:spacing w:line="240" w:lineRule="auto"/>
        <w:contextualSpacing/>
        <w:rPr>
          <w:rFonts w:cs="Verdana"/>
        </w:rPr>
      </w:pPr>
      <w:r w:rsidRPr="00500C9C">
        <w:rPr>
          <w:rFonts w:cs="Verdana"/>
        </w:rPr>
        <w:t>(1) Subject to subsection (2), a limited partner has the same right as a general partner to do any of the following:</w:t>
      </w:r>
    </w:p>
    <w:p w14:paraId="6617BC6F" w14:textId="77777777" w:rsidR="00072FF4" w:rsidRPr="00500C9C" w:rsidRDefault="00072FF4" w:rsidP="007B3554">
      <w:pPr>
        <w:widowControl w:val="0"/>
        <w:autoSpaceDE w:val="0"/>
        <w:autoSpaceDN w:val="0"/>
        <w:adjustRightInd w:val="0"/>
        <w:spacing w:line="240" w:lineRule="auto"/>
        <w:ind w:left="720"/>
        <w:contextualSpacing/>
        <w:rPr>
          <w:rFonts w:cs="Verdana"/>
        </w:rPr>
      </w:pPr>
      <w:r w:rsidRPr="00500C9C">
        <w:rPr>
          <w:rFonts w:cs="Verdana"/>
        </w:rPr>
        <w:t xml:space="preserve">(a) to inspect and make copies of or take extracts from the limited partnership </w:t>
      </w:r>
      <w:r w:rsidRPr="00500C9C">
        <w:rPr>
          <w:rFonts w:cs="Verdana"/>
          <w:b/>
        </w:rPr>
        <w:t>books</w:t>
      </w:r>
      <w:r w:rsidRPr="00500C9C">
        <w:rPr>
          <w:rFonts w:cs="Verdana"/>
        </w:rPr>
        <w:t xml:space="preserve"> at all times;</w:t>
      </w:r>
    </w:p>
    <w:p w14:paraId="37A4DA60" w14:textId="77777777" w:rsidR="00072FF4" w:rsidRPr="00500C9C" w:rsidRDefault="00072FF4" w:rsidP="007B3554">
      <w:pPr>
        <w:widowControl w:val="0"/>
        <w:autoSpaceDE w:val="0"/>
        <w:autoSpaceDN w:val="0"/>
        <w:adjustRightInd w:val="0"/>
        <w:spacing w:line="240" w:lineRule="auto"/>
        <w:ind w:left="720"/>
        <w:contextualSpacing/>
        <w:rPr>
          <w:rFonts w:cs="Verdana"/>
        </w:rPr>
      </w:pPr>
      <w:r w:rsidRPr="00500C9C">
        <w:rPr>
          <w:rFonts w:cs="Verdana"/>
        </w:rPr>
        <w:t xml:space="preserve">(b) to be given, on demand, true and full information of all things affecting the limited partnership and to be given a formal account of </w:t>
      </w:r>
      <w:r w:rsidRPr="00500C9C">
        <w:rPr>
          <w:rFonts w:cs="Verdana"/>
          <w:b/>
        </w:rPr>
        <w:t>partnership affairs</w:t>
      </w:r>
      <w:r w:rsidRPr="00500C9C">
        <w:rPr>
          <w:rFonts w:cs="Verdana"/>
        </w:rPr>
        <w:t xml:space="preserve"> whenever circumstances render it just and reasonable;</w:t>
      </w:r>
    </w:p>
    <w:p w14:paraId="4A5A53E4" w14:textId="77777777" w:rsidR="00072FF4" w:rsidRPr="00500C9C" w:rsidRDefault="00072FF4" w:rsidP="007B3554">
      <w:pPr>
        <w:widowControl w:val="0"/>
        <w:autoSpaceDE w:val="0"/>
        <w:autoSpaceDN w:val="0"/>
        <w:adjustRightInd w:val="0"/>
        <w:spacing w:line="240" w:lineRule="auto"/>
        <w:ind w:left="720"/>
        <w:contextualSpacing/>
        <w:rPr>
          <w:rFonts w:cs="Verdana"/>
        </w:rPr>
      </w:pPr>
      <w:r w:rsidRPr="00500C9C">
        <w:rPr>
          <w:rFonts w:cs="Verdana"/>
        </w:rPr>
        <w:t xml:space="preserve">(c) to </w:t>
      </w:r>
      <w:r w:rsidRPr="00500C9C">
        <w:rPr>
          <w:rFonts w:cs="Verdana"/>
          <w:b/>
        </w:rPr>
        <w:t>obtain dissolution and winding up of the limited partnership by court order</w:t>
      </w:r>
      <w:r w:rsidRPr="00500C9C">
        <w:rPr>
          <w:rFonts w:cs="Verdana"/>
        </w:rPr>
        <w:t>.</w:t>
      </w:r>
    </w:p>
    <w:p w14:paraId="06512274" w14:textId="77777777" w:rsidR="00072FF4" w:rsidRPr="00500C9C" w:rsidRDefault="00072FF4" w:rsidP="007B3554">
      <w:pPr>
        <w:widowControl w:val="0"/>
        <w:autoSpaceDE w:val="0"/>
        <w:autoSpaceDN w:val="0"/>
        <w:adjustRightInd w:val="0"/>
        <w:spacing w:line="240" w:lineRule="auto"/>
        <w:contextualSpacing/>
        <w:rPr>
          <w:rFonts w:cs="Verdana"/>
        </w:rPr>
      </w:pPr>
      <w:r w:rsidRPr="00500C9C">
        <w:rPr>
          <w:rFonts w:cs="Verdana"/>
        </w:rPr>
        <w:t xml:space="preserve">(2) The </w:t>
      </w:r>
      <w:r w:rsidRPr="00500C9C">
        <w:rPr>
          <w:rFonts w:cs="Verdana"/>
          <w:b/>
        </w:rPr>
        <w:t>executive director</w:t>
      </w:r>
      <w:r w:rsidRPr="00500C9C">
        <w:rPr>
          <w:rFonts w:cs="Verdana"/>
        </w:rPr>
        <w:t xml:space="preserve"> may, in whole or in part, </w:t>
      </w:r>
      <w:r w:rsidRPr="00500C9C">
        <w:rPr>
          <w:rFonts w:cs="Verdana"/>
          <w:b/>
        </w:rPr>
        <w:t>exempt</w:t>
      </w:r>
      <w:r w:rsidRPr="00500C9C">
        <w:rPr>
          <w:rFonts w:cs="Verdana"/>
        </w:rPr>
        <w:t xml:space="preserve"> a limited partnership from the rights granted under </w:t>
      </w:r>
      <w:r w:rsidRPr="00500C9C">
        <w:rPr>
          <w:rFonts w:cs="Verdana"/>
        </w:rPr>
        <w:lastRenderedPageBreak/>
        <w:t xml:space="preserve">subsection (1) (a) or (b) or both if the executive director considers that it is </w:t>
      </w:r>
      <w:r w:rsidRPr="00500C9C">
        <w:rPr>
          <w:rFonts w:cs="Verdana"/>
          <w:b/>
        </w:rPr>
        <w:t>in the public interest</w:t>
      </w:r>
      <w:r w:rsidRPr="00500C9C">
        <w:rPr>
          <w:rFonts w:cs="Verdana"/>
        </w:rPr>
        <w:t xml:space="preserve"> to do so.</w:t>
      </w:r>
    </w:p>
    <w:p w14:paraId="2450CB36" w14:textId="2C652625" w:rsidR="00A128CB" w:rsidRPr="00500C9C" w:rsidRDefault="00882AC5" w:rsidP="007B3554">
      <w:pPr>
        <w:widowControl w:val="0"/>
        <w:autoSpaceDE w:val="0"/>
        <w:autoSpaceDN w:val="0"/>
        <w:adjustRightInd w:val="0"/>
        <w:spacing w:line="240" w:lineRule="auto"/>
        <w:contextualSpacing/>
        <w:rPr>
          <w:rFonts w:cs="Verdana"/>
          <w:color w:val="C00000"/>
        </w:rPr>
      </w:pPr>
      <w:r w:rsidRPr="00500C9C">
        <w:rPr>
          <w:rFonts w:cs="Verdana"/>
          <w:color w:val="C00000"/>
        </w:rPr>
        <w:t>[These activities are allowed and will not constitute management, for the purposes of s. 64]</w:t>
      </w:r>
    </w:p>
    <w:p w14:paraId="066F7C14" w14:textId="3FE246CC" w:rsidR="00050655" w:rsidRPr="00500C9C" w:rsidRDefault="00072FF4" w:rsidP="00DC518E">
      <w:pPr>
        <w:pStyle w:val="Heading2"/>
        <w:spacing w:line="240" w:lineRule="auto"/>
        <w:contextualSpacing/>
        <w:rPr>
          <w:sz w:val="20"/>
          <w:szCs w:val="20"/>
        </w:rPr>
      </w:pPr>
      <w:bookmarkStart w:id="123" w:name="_Toc480996635"/>
      <w:r w:rsidRPr="00500C9C">
        <w:rPr>
          <w:rStyle w:val="Heading2Char"/>
          <w:sz w:val="20"/>
          <w:szCs w:val="20"/>
        </w:rPr>
        <w:t>59</w:t>
      </w:r>
      <w:r w:rsidRPr="00500C9C">
        <w:rPr>
          <w:rFonts w:cs="Verdana"/>
          <w:sz w:val="20"/>
          <w:szCs w:val="20"/>
        </w:rPr>
        <w:t xml:space="preserve">  </w:t>
      </w:r>
      <w:r w:rsidR="00050655" w:rsidRPr="00500C9C">
        <w:rPr>
          <w:sz w:val="20"/>
          <w:szCs w:val="20"/>
        </w:rPr>
        <w:t>Share of profits</w:t>
      </w:r>
      <w:bookmarkEnd w:id="123"/>
    </w:p>
    <w:p w14:paraId="288D3496" w14:textId="7BD16A42" w:rsidR="00072FF4" w:rsidRPr="00500C9C" w:rsidRDefault="00072FF4" w:rsidP="007B3554">
      <w:pPr>
        <w:widowControl w:val="0"/>
        <w:autoSpaceDE w:val="0"/>
        <w:autoSpaceDN w:val="0"/>
        <w:adjustRightInd w:val="0"/>
        <w:spacing w:line="240" w:lineRule="auto"/>
        <w:contextualSpacing/>
        <w:rPr>
          <w:rFonts w:cs="Verdana"/>
        </w:rPr>
      </w:pPr>
      <w:r w:rsidRPr="00500C9C">
        <w:rPr>
          <w:rFonts w:cs="Verdana"/>
        </w:rPr>
        <w:t xml:space="preserve">(1) Subject to this Act and the partnership agreement, a </w:t>
      </w:r>
      <w:r w:rsidRPr="00500C9C">
        <w:rPr>
          <w:rFonts w:cs="Verdana"/>
          <w:b/>
        </w:rPr>
        <w:t>limited partner</w:t>
      </w:r>
      <w:r w:rsidRPr="00500C9C">
        <w:rPr>
          <w:rFonts w:cs="Verdana"/>
        </w:rPr>
        <w:t xml:space="preserve"> has the right</w:t>
      </w:r>
    </w:p>
    <w:p w14:paraId="4C272526" w14:textId="77777777" w:rsidR="00072FF4" w:rsidRPr="00500C9C" w:rsidRDefault="00072FF4" w:rsidP="007B3554">
      <w:pPr>
        <w:widowControl w:val="0"/>
        <w:autoSpaceDE w:val="0"/>
        <w:autoSpaceDN w:val="0"/>
        <w:adjustRightInd w:val="0"/>
        <w:spacing w:line="240" w:lineRule="auto"/>
        <w:ind w:left="720"/>
        <w:contextualSpacing/>
        <w:rPr>
          <w:rFonts w:cs="Verdana"/>
        </w:rPr>
      </w:pPr>
      <w:r w:rsidRPr="00500C9C">
        <w:rPr>
          <w:rFonts w:cs="Verdana"/>
        </w:rPr>
        <w:t xml:space="preserve">(a) to a </w:t>
      </w:r>
      <w:r w:rsidRPr="00500C9C">
        <w:rPr>
          <w:rFonts w:cs="Verdana"/>
          <w:b/>
        </w:rPr>
        <w:t>share of the profits or other compensation</w:t>
      </w:r>
      <w:r w:rsidRPr="00500C9C">
        <w:rPr>
          <w:rFonts w:cs="Verdana"/>
        </w:rPr>
        <w:t xml:space="preserve"> by way of income, and</w:t>
      </w:r>
    </w:p>
    <w:p w14:paraId="14C907A9" w14:textId="77777777" w:rsidR="00072FF4" w:rsidRPr="00500C9C" w:rsidRDefault="00072FF4" w:rsidP="007B3554">
      <w:pPr>
        <w:widowControl w:val="0"/>
        <w:autoSpaceDE w:val="0"/>
        <w:autoSpaceDN w:val="0"/>
        <w:adjustRightInd w:val="0"/>
        <w:spacing w:line="240" w:lineRule="auto"/>
        <w:ind w:left="720"/>
        <w:contextualSpacing/>
        <w:rPr>
          <w:rFonts w:cs="Verdana"/>
        </w:rPr>
      </w:pPr>
      <w:r w:rsidRPr="00500C9C">
        <w:rPr>
          <w:rFonts w:cs="Verdana"/>
        </w:rPr>
        <w:t xml:space="preserve">(b) to have his or her </w:t>
      </w:r>
      <w:r w:rsidRPr="00500C9C">
        <w:rPr>
          <w:rFonts w:cs="Verdana"/>
          <w:b/>
        </w:rPr>
        <w:t>contribution to the limited partnership returned</w:t>
      </w:r>
      <w:r w:rsidRPr="00500C9C">
        <w:rPr>
          <w:rFonts w:cs="Verdana"/>
        </w:rPr>
        <w:t>.</w:t>
      </w:r>
    </w:p>
    <w:p w14:paraId="4A90AD59" w14:textId="3F751C0E" w:rsidR="00A128CB" w:rsidRPr="00500C9C" w:rsidRDefault="00072FF4" w:rsidP="007B3554">
      <w:pPr>
        <w:widowControl w:val="0"/>
        <w:autoSpaceDE w:val="0"/>
        <w:autoSpaceDN w:val="0"/>
        <w:adjustRightInd w:val="0"/>
        <w:spacing w:line="240" w:lineRule="auto"/>
        <w:contextualSpacing/>
        <w:rPr>
          <w:rFonts w:cs="Verdana"/>
        </w:rPr>
      </w:pPr>
      <w:r w:rsidRPr="00500C9C">
        <w:rPr>
          <w:rFonts w:cs="Verdana"/>
        </w:rPr>
        <w:t>(2) A limited partner may receive from the limited partnership the share of the profits or the compensation by way of income stipulated for in the certificate if, after payment is made, whether from the property of the limited partnership or that of a general partner, the limited partnership assets exceed all the limited partnership liabilities, except liabilities to limited partners on account of their contributions and to general partners.</w:t>
      </w:r>
    </w:p>
    <w:p w14:paraId="3E80C030" w14:textId="6D0FEE71" w:rsidR="00050655" w:rsidRPr="00500C9C" w:rsidRDefault="00072FF4" w:rsidP="00DC518E">
      <w:pPr>
        <w:pStyle w:val="Heading2"/>
        <w:spacing w:line="240" w:lineRule="auto"/>
        <w:contextualSpacing/>
        <w:rPr>
          <w:sz w:val="20"/>
          <w:szCs w:val="20"/>
        </w:rPr>
      </w:pPr>
      <w:bookmarkStart w:id="124" w:name="_Toc480996636"/>
      <w:r w:rsidRPr="00500C9C">
        <w:rPr>
          <w:rStyle w:val="Heading2Char"/>
          <w:sz w:val="20"/>
          <w:szCs w:val="20"/>
        </w:rPr>
        <w:t>60</w:t>
      </w:r>
      <w:r w:rsidRPr="00500C9C">
        <w:rPr>
          <w:rFonts w:cs="Verdana"/>
          <w:sz w:val="20"/>
          <w:szCs w:val="20"/>
        </w:rPr>
        <w:t xml:space="preserve">  </w:t>
      </w:r>
      <w:r w:rsidR="00050655" w:rsidRPr="00500C9C">
        <w:rPr>
          <w:sz w:val="20"/>
          <w:szCs w:val="20"/>
        </w:rPr>
        <w:t>Business dealings by partner with partnership</w:t>
      </w:r>
      <w:bookmarkEnd w:id="124"/>
    </w:p>
    <w:p w14:paraId="204C20A2" w14:textId="76176B6B" w:rsidR="00072FF4" w:rsidRPr="00500C9C" w:rsidRDefault="00072FF4" w:rsidP="007B3554">
      <w:pPr>
        <w:widowControl w:val="0"/>
        <w:autoSpaceDE w:val="0"/>
        <w:autoSpaceDN w:val="0"/>
        <w:adjustRightInd w:val="0"/>
        <w:spacing w:line="240" w:lineRule="auto"/>
        <w:contextualSpacing/>
        <w:rPr>
          <w:rFonts w:cs="Verdana"/>
        </w:rPr>
      </w:pPr>
      <w:r w:rsidRPr="00500C9C">
        <w:rPr>
          <w:rFonts w:cs="Verdana"/>
        </w:rPr>
        <w:t xml:space="preserve">(1) A limited partner may </w:t>
      </w:r>
      <w:r w:rsidRPr="00500C9C">
        <w:rPr>
          <w:rFonts w:cs="Verdana"/>
          <w:b/>
        </w:rPr>
        <w:t>lend money to, borrow money from and transact business with</w:t>
      </w:r>
      <w:r w:rsidRPr="00500C9C">
        <w:rPr>
          <w:rFonts w:cs="Verdana"/>
        </w:rPr>
        <w:t xml:space="preserve"> the limited partnership.</w:t>
      </w:r>
    </w:p>
    <w:p w14:paraId="238C9FA6" w14:textId="77777777" w:rsidR="00072FF4" w:rsidRPr="00500C9C" w:rsidRDefault="00072FF4" w:rsidP="007B3554">
      <w:pPr>
        <w:widowControl w:val="0"/>
        <w:autoSpaceDE w:val="0"/>
        <w:autoSpaceDN w:val="0"/>
        <w:adjustRightInd w:val="0"/>
        <w:spacing w:line="240" w:lineRule="auto"/>
        <w:contextualSpacing/>
        <w:rPr>
          <w:rFonts w:cs="Verdana"/>
        </w:rPr>
      </w:pPr>
      <w:r w:rsidRPr="00500C9C">
        <w:rPr>
          <w:rFonts w:cs="Verdana"/>
        </w:rPr>
        <w:t>(2) Unless the limited partner is also a general partner, a limited partner having, with respect to anything done under subsection (1), a claim against the assets of the limited partnership may receive a proportionate share of the assets along with other creditors.</w:t>
      </w:r>
    </w:p>
    <w:p w14:paraId="2B56FF8B" w14:textId="0AC20AEC" w:rsidR="00A128CB" w:rsidRPr="00500C9C" w:rsidRDefault="00072FF4" w:rsidP="007B3554">
      <w:pPr>
        <w:widowControl w:val="0"/>
        <w:autoSpaceDE w:val="0"/>
        <w:autoSpaceDN w:val="0"/>
        <w:adjustRightInd w:val="0"/>
        <w:spacing w:line="240" w:lineRule="auto"/>
        <w:contextualSpacing/>
        <w:rPr>
          <w:rFonts w:cs="Verdana"/>
        </w:rPr>
      </w:pPr>
      <w:r w:rsidRPr="00500C9C">
        <w:rPr>
          <w:rFonts w:cs="Verdana"/>
        </w:rPr>
        <w:t>(3) For the purposes of this section, a claim described in subsection (2) does not include a claim for a return of capital contributions.</w:t>
      </w:r>
    </w:p>
    <w:p w14:paraId="18C1B058" w14:textId="59277429" w:rsidR="00050655" w:rsidRPr="00500C9C" w:rsidRDefault="00072FF4" w:rsidP="00DC518E">
      <w:pPr>
        <w:pStyle w:val="Heading2"/>
        <w:spacing w:line="240" w:lineRule="auto"/>
        <w:contextualSpacing/>
        <w:rPr>
          <w:sz w:val="20"/>
          <w:szCs w:val="20"/>
        </w:rPr>
      </w:pPr>
      <w:bookmarkStart w:id="125" w:name="_Toc480996637"/>
      <w:r w:rsidRPr="00500C9C">
        <w:rPr>
          <w:rStyle w:val="Heading2Char"/>
          <w:sz w:val="20"/>
          <w:szCs w:val="20"/>
        </w:rPr>
        <w:t>61</w:t>
      </w:r>
      <w:r w:rsidRPr="00500C9C">
        <w:rPr>
          <w:rFonts w:cs="Verdana"/>
          <w:sz w:val="20"/>
          <w:szCs w:val="20"/>
        </w:rPr>
        <w:t xml:space="preserve">  </w:t>
      </w:r>
      <w:r w:rsidR="00050655" w:rsidRPr="00500C9C">
        <w:rPr>
          <w:sz w:val="20"/>
          <w:szCs w:val="20"/>
        </w:rPr>
        <w:t>Limited partners' rights as between themselves</w:t>
      </w:r>
      <w:bookmarkEnd w:id="125"/>
    </w:p>
    <w:p w14:paraId="6DE41DA2" w14:textId="2BB59BEA" w:rsidR="00072FF4" w:rsidRPr="00500C9C" w:rsidRDefault="00072FF4" w:rsidP="009B44EA">
      <w:pPr>
        <w:widowControl w:val="0"/>
        <w:autoSpaceDE w:val="0"/>
        <w:autoSpaceDN w:val="0"/>
        <w:adjustRightInd w:val="0"/>
        <w:spacing w:before="0" w:after="0" w:line="240" w:lineRule="auto"/>
        <w:contextualSpacing/>
        <w:rPr>
          <w:rFonts w:cs="Verdana"/>
        </w:rPr>
      </w:pPr>
      <w:r w:rsidRPr="00500C9C">
        <w:rPr>
          <w:rFonts w:cs="Verdana"/>
        </w:rPr>
        <w:t xml:space="preserve">(1) Subject to subsection (2), </w:t>
      </w:r>
      <w:r w:rsidRPr="00500C9C">
        <w:rPr>
          <w:rFonts w:cs="Verdana"/>
          <w:b/>
        </w:rPr>
        <w:t>limited partners, in relation to one another, share in the limited partnership assets</w:t>
      </w:r>
      <w:r w:rsidRPr="00500C9C">
        <w:rPr>
          <w:rFonts w:cs="Verdana"/>
        </w:rPr>
        <w:t xml:space="preserve"> in respect of</w:t>
      </w:r>
    </w:p>
    <w:p w14:paraId="6351D48C" w14:textId="77777777" w:rsidR="00072FF4" w:rsidRPr="00500C9C" w:rsidRDefault="00072FF4" w:rsidP="00DC518E">
      <w:pPr>
        <w:pStyle w:val="NoSpacing"/>
        <w:ind w:left="720"/>
        <w:contextualSpacing/>
        <w:outlineLvl w:val="0"/>
      </w:pPr>
      <w:r w:rsidRPr="00500C9C">
        <w:t>(a) their claims</w:t>
      </w:r>
    </w:p>
    <w:p w14:paraId="5553F312" w14:textId="77777777" w:rsidR="00072FF4" w:rsidRPr="00500C9C" w:rsidRDefault="00072FF4" w:rsidP="009B44EA">
      <w:pPr>
        <w:widowControl w:val="0"/>
        <w:autoSpaceDE w:val="0"/>
        <w:autoSpaceDN w:val="0"/>
        <w:adjustRightInd w:val="0"/>
        <w:spacing w:before="0" w:after="0" w:line="240" w:lineRule="auto"/>
        <w:ind w:left="1440"/>
        <w:contextualSpacing/>
        <w:rPr>
          <w:rFonts w:cs="Verdana"/>
        </w:rPr>
      </w:pPr>
      <w:r w:rsidRPr="00500C9C">
        <w:rPr>
          <w:rFonts w:cs="Verdana"/>
        </w:rPr>
        <w:t>(i) for capital, and</w:t>
      </w:r>
    </w:p>
    <w:p w14:paraId="090471EF" w14:textId="0A6322E5" w:rsidR="00072FF4" w:rsidRPr="00500C9C" w:rsidRDefault="00072FF4" w:rsidP="009B44EA">
      <w:pPr>
        <w:widowControl w:val="0"/>
        <w:autoSpaceDE w:val="0"/>
        <w:autoSpaceDN w:val="0"/>
        <w:adjustRightInd w:val="0"/>
        <w:spacing w:before="0" w:after="0" w:line="240" w:lineRule="auto"/>
        <w:ind w:left="1440"/>
        <w:contextualSpacing/>
        <w:rPr>
          <w:rFonts w:cs="Verdana"/>
        </w:rPr>
      </w:pPr>
      <w:r w:rsidRPr="00500C9C">
        <w:rPr>
          <w:rFonts w:cs="Verdana"/>
        </w:rPr>
        <w:t>(ii) for profits or compensation by way of income on their contributions</w:t>
      </w:r>
      <w:r w:rsidR="00E64435" w:rsidRPr="00500C9C">
        <w:rPr>
          <w:rFonts w:cs="Verdana"/>
        </w:rPr>
        <w:t xml:space="preserve"> </w:t>
      </w:r>
      <w:r w:rsidRPr="00500C9C">
        <w:rPr>
          <w:rFonts w:cs="Verdana"/>
        </w:rPr>
        <w:t>in proportion to the respective amounts of their claims, and</w:t>
      </w:r>
    </w:p>
    <w:p w14:paraId="0A939679" w14:textId="77777777" w:rsidR="00072FF4" w:rsidRPr="00500C9C" w:rsidRDefault="00072FF4" w:rsidP="009B44EA">
      <w:pPr>
        <w:widowControl w:val="0"/>
        <w:autoSpaceDE w:val="0"/>
        <w:autoSpaceDN w:val="0"/>
        <w:adjustRightInd w:val="0"/>
        <w:spacing w:before="0" w:after="0" w:line="240" w:lineRule="auto"/>
        <w:ind w:left="720"/>
        <w:contextualSpacing/>
        <w:rPr>
          <w:rFonts w:cs="Verdana"/>
        </w:rPr>
      </w:pPr>
      <w:r w:rsidRPr="00500C9C">
        <w:rPr>
          <w:rFonts w:cs="Verdana"/>
        </w:rPr>
        <w:t>(b) all claims, other than those referred to in paragraph (a), equally.</w:t>
      </w:r>
    </w:p>
    <w:p w14:paraId="5B005FB8" w14:textId="77777777" w:rsidR="00072FF4" w:rsidRPr="00500C9C" w:rsidRDefault="00072FF4" w:rsidP="009B44EA">
      <w:pPr>
        <w:widowControl w:val="0"/>
        <w:autoSpaceDE w:val="0"/>
        <w:autoSpaceDN w:val="0"/>
        <w:adjustRightInd w:val="0"/>
        <w:spacing w:before="0" w:after="0" w:line="240" w:lineRule="auto"/>
        <w:contextualSpacing/>
        <w:rPr>
          <w:rFonts w:cs="Verdana"/>
        </w:rPr>
      </w:pPr>
      <w:r w:rsidRPr="00500C9C">
        <w:rPr>
          <w:rFonts w:cs="Verdana"/>
        </w:rPr>
        <w:t xml:space="preserve">(2) If there is </w:t>
      </w:r>
      <w:r w:rsidRPr="00500C9C">
        <w:rPr>
          <w:rFonts w:cs="Verdana"/>
          <w:b/>
        </w:rPr>
        <w:t>more than one limited partner</w:t>
      </w:r>
      <w:r w:rsidRPr="00500C9C">
        <w:rPr>
          <w:rFonts w:cs="Verdana"/>
        </w:rPr>
        <w:t xml:space="preserve">, the partnership </w:t>
      </w:r>
      <w:r w:rsidRPr="00500C9C">
        <w:rPr>
          <w:rFonts w:cs="Verdana"/>
          <w:b/>
        </w:rPr>
        <w:t>agreement may provide that one or more of the limited partners is to have greater rights</w:t>
      </w:r>
      <w:r w:rsidRPr="00500C9C">
        <w:rPr>
          <w:rFonts w:cs="Verdana"/>
        </w:rPr>
        <w:t xml:space="preserve"> than the other limited partners as to</w:t>
      </w:r>
    </w:p>
    <w:p w14:paraId="386505CA" w14:textId="77777777" w:rsidR="00072FF4" w:rsidRPr="00500C9C" w:rsidRDefault="00072FF4" w:rsidP="00DC518E">
      <w:pPr>
        <w:pStyle w:val="NoSpacing"/>
        <w:ind w:firstLine="720"/>
        <w:outlineLvl w:val="0"/>
      </w:pPr>
      <w:r w:rsidRPr="00500C9C">
        <w:t>(a) the return of contributions,</w:t>
      </w:r>
    </w:p>
    <w:p w14:paraId="169BD819" w14:textId="77777777" w:rsidR="00072FF4" w:rsidRPr="00500C9C" w:rsidRDefault="00072FF4" w:rsidP="009B44EA">
      <w:pPr>
        <w:widowControl w:val="0"/>
        <w:autoSpaceDE w:val="0"/>
        <w:autoSpaceDN w:val="0"/>
        <w:adjustRightInd w:val="0"/>
        <w:spacing w:before="0" w:after="0" w:line="240" w:lineRule="auto"/>
        <w:ind w:left="720"/>
        <w:contextualSpacing/>
        <w:rPr>
          <w:rFonts w:cs="Verdana"/>
        </w:rPr>
      </w:pPr>
      <w:r w:rsidRPr="00500C9C">
        <w:rPr>
          <w:rFonts w:cs="Verdana"/>
        </w:rPr>
        <w:t>(b) profits or compensation by way of income on their contributions, or</w:t>
      </w:r>
    </w:p>
    <w:p w14:paraId="43964F50" w14:textId="5129BE4C" w:rsidR="00A128CB" w:rsidRPr="00500C9C" w:rsidRDefault="00072FF4" w:rsidP="009B44EA">
      <w:pPr>
        <w:widowControl w:val="0"/>
        <w:autoSpaceDE w:val="0"/>
        <w:autoSpaceDN w:val="0"/>
        <w:adjustRightInd w:val="0"/>
        <w:spacing w:before="0" w:after="0" w:line="240" w:lineRule="auto"/>
        <w:ind w:left="720"/>
        <w:contextualSpacing/>
        <w:rPr>
          <w:rFonts w:cs="Verdana"/>
        </w:rPr>
      </w:pPr>
      <w:r w:rsidRPr="00500C9C">
        <w:rPr>
          <w:rFonts w:cs="Verdana"/>
        </w:rPr>
        <w:t>(c) any other matter.</w:t>
      </w:r>
    </w:p>
    <w:p w14:paraId="1FA24AAC" w14:textId="6102C6CD" w:rsidR="00050655" w:rsidRPr="00500C9C" w:rsidRDefault="00072FF4" w:rsidP="00DC518E">
      <w:pPr>
        <w:pStyle w:val="Heading2"/>
        <w:spacing w:line="240" w:lineRule="auto"/>
        <w:contextualSpacing/>
        <w:rPr>
          <w:sz w:val="20"/>
          <w:szCs w:val="20"/>
        </w:rPr>
      </w:pPr>
      <w:bookmarkStart w:id="126" w:name="_Toc480996638"/>
      <w:r w:rsidRPr="00500C9C">
        <w:rPr>
          <w:rStyle w:val="Heading2Char"/>
          <w:sz w:val="20"/>
          <w:szCs w:val="20"/>
        </w:rPr>
        <w:t>62</w:t>
      </w:r>
      <w:r w:rsidRPr="00500C9C">
        <w:rPr>
          <w:rFonts w:cs="Verdana"/>
          <w:sz w:val="20"/>
          <w:szCs w:val="20"/>
        </w:rPr>
        <w:t xml:space="preserve">  </w:t>
      </w:r>
      <w:r w:rsidR="00050655" w:rsidRPr="00500C9C">
        <w:rPr>
          <w:sz w:val="20"/>
          <w:szCs w:val="20"/>
        </w:rPr>
        <w:t>Return of limited partner's contribution</w:t>
      </w:r>
      <w:bookmarkEnd w:id="126"/>
    </w:p>
    <w:p w14:paraId="1FE39380" w14:textId="79E0F094" w:rsidR="00072FF4" w:rsidRPr="00500C9C" w:rsidRDefault="00072FF4" w:rsidP="007B3554">
      <w:pPr>
        <w:widowControl w:val="0"/>
        <w:autoSpaceDE w:val="0"/>
        <w:autoSpaceDN w:val="0"/>
        <w:adjustRightInd w:val="0"/>
        <w:spacing w:line="240" w:lineRule="auto"/>
        <w:contextualSpacing/>
        <w:rPr>
          <w:rFonts w:cs="Verdana"/>
        </w:rPr>
      </w:pPr>
      <w:r w:rsidRPr="00500C9C">
        <w:rPr>
          <w:rFonts w:cs="Verdana"/>
        </w:rPr>
        <w:t xml:space="preserve">(1) A limited partner </w:t>
      </w:r>
      <w:r w:rsidRPr="00500C9C">
        <w:rPr>
          <w:rFonts w:cs="Verdana"/>
          <w:b/>
        </w:rPr>
        <w:t>is not entitled</w:t>
      </w:r>
      <w:r w:rsidRPr="00500C9C">
        <w:rPr>
          <w:rFonts w:cs="Verdana"/>
        </w:rPr>
        <w:t xml:space="preserve"> </w:t>
      </w:r>
      <w:r w:rsidRPr="00500C9C">
        <w:rPr>
          <w:rFonts w:cs="Verdana"/>
          <w:b/>
        </w:rPr>
        <w:t>to receive</w:t>
      </w:r>
      <w:r w:rsidRPr="00500C9C">
        <w:rPr>
          <w:rFonts w:cs="Verdana"/>
        </w:rPr>
        <w:t xml:space="preserve"> from a general partner or out of the limited partnership property any part of his or her </w:t>
      </w:r>
      <w:r w:rsidRPr="00500C9C">
        <w:rPr>
          <w:rFonts w:cs="Verdana"/>
          <w:b/>
        </w:rPr>
        <w:t>contribution</w:t>
      </w:r>
      <w:r w:rsidRPr="00500C9C">
        <w:rPr>
          <w:rFonts w:cs="Verdana"/>
        </w:rPr>
        <w:t xml:space="preserve"> </w:t>
      </w:r>
      <w:r w:rsidRPr="00500C9C">
        <w:rPr>
          <w:rFonts w:cs="Verdana"/>
          <w:b/>
        </w:rPr>
        <w:t>until</w:t>
      </w:r>
    </w:p>
    <w:p w14:paraId="789E5749" w14:textId="77777777" w:rsidR="00072FF4" w:rsidRPr="00500C9C" w:rsidRDefault="00072FF4" w:rsidP="007B3554">
      <w:pPr>
        <w:widowControl w:val="0"/>
        <w:autoSpaceDE w:val="0"/>
        <w:autoSpaceDN w:val="0"/>
        <w:adjustRightInd w:val="0"/>
        <w:spacing w:line="240" w:lineRule="auto"/>
        <w:ind w:left="720"/>
        <w:contextualSpacing/>
        <w:rPr>
          <w:rFonts w:cs="Verdana"/>
        </w:rPr>
      </w:pPr>
      <w:r w:rsidRPr="00500C9C">
        <w:rPr>
          <w:rFonts w:cs="Verdana"/>
        </w:rPr>
        <w:t xml:space="preserve">(a) </w:t>
      </w:r>
      <w:r w:rsidRPr="00500C9C">
        <w:rPr>
          <w:rFonts w:cs="Verdana"/>
          <w:b/>
        </w:rPr>
        <w:t>all liabilities</w:t>
      </w:r>
      <w:r w:rsidRPr="00500C9C">
        <w:rPr>
          <w:rFonts w:cs="Verdana"/>
        </w:rPr>
        <w:t xml:space="preserve"> of the limited partnership, excepting liabilities to general partners and to limited partners on account of their contributions, </w:t>
      </w:r>
      <w:r w:rsidRPr="00500C9C">
        <w:rPr>
          <w:rFonts w:cs="Verdana"/>
          <w:b/>
        </w:rPr>
        <w:t>have been paid</w:t>
      </w:r>
      <w:r w:rsidRPr="00500C9C">
        <w:rPr>
          <w:rFonts w:cs="Verdana"/>
        </w:rPr>
        <w:t xml:space="preserve"> or there remains sufficient limited partnership property to pay them,</w:t>
      </w:r>
    </w:p>
    <w:p w14:paraId="6D8777CA" w14:textId="77777777" w:rsidR="00072FF4" w:rsidRPr="00500C9C" w:rsidRDefault="00072FF4" w:rsidP="007B3554">
      <w:pPr>
        <w:widowControl w:val="0"/>
        <w:autoSpaceDE w:val="0"/>
        <w:autoSpaceDN w:val="0"/>
        <w:adjustRightInd w:val="0"/>
        <w:spacing w:line="240" w:lineRule="auto"/>
        <w:ind w:left="720"/>
        <w:contextualSpacing/>
        <w:rPr>
          <w:rFonts w:cs="Verdana"/>
        </w:rPr>
      </w:pPr>
      <w:r w:rsidRPr="00500C9C">
        <w:rPr>
          <w:rFonts w:cs="Verdana"/>
        </w:rPr>
        <w:t xml:space="preserve">(b) the </w:t>
      </w:r>
      <w:r w:rsidRPr="00500C9C">
        <w:rPr>
          <w:rFonts w:cs="Verdana"/>
          <w:b/>
        </w:rPr>
        <w:t>consent of all partners</w:t>
      </w:r>
      <w:r w:rsidRPr="00500C9C">
        <w:rPr>
          <w:rFonts w:cs="Verdana"/>
        </w:rPr>
        <w:t xml:space="preserve"> is obtained, unless the return of the contribution may be rightfully demanded under subsection (2), and</w:t>
      </w:r>
    </w:p>
    <w:p w14:paraId="010B6C5C" w14:textId="77777777" w:rsidR="00072FF4" w:rsidRPr="00500C9C" w:rsidRDefault="00072FF4" w:rsidP="007B3554">
      <w:pPr>
        <w:widowControl w:val="0"/>
        <w:autoSpaceDE w:val="0"/>
        <w:autoSpaceDN w:val="0"/>
        <w:adjustRightInd w:val="0"/>
        <w:spacing w:line="240" w:lineRule="auto"/>
        <w:ind w:left="720"/>
        <w:contextualSpacing/>
        <w:rPr>
          <w:rFonts w:cs="Verdana"/>
          <w:b/>
        </w:rPr>
      </w:pPr>
      <w:r w:rsidRPr="00500C9C">
        <w:rPr>
          <w:rFonts w:cs="Verdana"/>
        </w:rPr>
        <w:t xml:space="preserve">(c) the </w:t>
      </w:r>
      <w:r w:rsidRPr="00500C9C">
        <w:rPr>
          <w:rFonts w:cs="Verdana"/>
          <w:b/>
        </w:rPr>
        <w:t>certificate is cancelled or amended to reflect the withdrawal or reduction.</w:t>
      </w:r>
    </w:p>
    <w:p w14:paraId="2E48AF29" w14:textId="77777777" w:rsidR="00072FF4" w:rsidRPr="00500C9C" w:rsidRDefault="00072FF4" w:rsidP="004A5D98">
      <w:pPr>
        <w:widowControl w:val="0"/>
        <w:autoSpaceDE w:val="0"/>
        <w:autoSpaceDN w:val="0"/>
        <w:adjustRightInd w:val="0"/>
        <w:spacing w:before="0" w:after="0" w:line="240" w:lineRule="auto"/>
        <w:contextualSpacing/>
        <w:rPr>
          <w:rFonts w:cs="Verdana"/>
        </w:rPr>
      </w:pPr>
      <w:r w:rsidRPr="00500C9C">
        <w:rPr>
          <w:rFonts w:cs="Verdana"/>
        </w:rPr>
        <w:t xml:space="preserve">(2) Subject to subsection (1), a limited partner may </w:t>
      </w:r>
      <w:r w:rsidRPr="00500C9C">
        <w:rPr>
          <w:rFonts w:cs="Verdana"/>
          <w:b/>
        </w:rPr>
        <w:t>rightfully demand</w:t>
      </w:r>
      <w:r w:rsidRPr="00500C9C">
        <w:rPr>
          <w:rFonts w:cs="Verdana"/>
        </w:rPr>
        <w:t xml:space="preserve"> the return of his or her contribution</w:t>
      </w:r>
    </w:p>
    <w:p w14:paraId="3574720B" w14:textId="77777777" w:rsidR="00072FF4" w:rsidRPr="00500C9C" w:rsidRDefault="00072FF4" w:rsidP="00DC518E">
      <w:pPr>
        <w:pStyle w:val="NoSpacing"/>
        <w:ind w:left="720"/>
        <w:contextualSpacing/>
        <w:outlineLvl w:val="0"/>
      </w:pPr>
      <w:r w:rsidRPr="00500C9C">
        <w:t xml:space="preserve">(a) on the </w:t>
      </w:r>
      <w:r w:rsidRPr="00500C9C">
        <w:rPr>
          <w:b/>
        </w:rPr>
        <w:t>dissolution</w:t>
      </w:r>
      <w:r w:rsidRPr="00500C9C">
        <w:t xml:space="preserve"> of the limited partnership,</w:t>
      </w:r>
    </w:p>
    <w:p w14:paraId="4F47CD2D" w14:textId="77777777" w:rsidR="00072FF4" w:rsidRPr="00500C9C" w:rsidRDefault="00072FF4" w:rsidP="004A5D98">
      <w:pPr>
        <w:widowControl w:val="0"/>
        <w:autoSpaceDE w:val="0"/>
        <w:autoSpaceDN w:val="0"/>
        <w:adjustRightInd w:val="0"/>
        <w:spacing w:before="0" w:after="0" w:line="240" w:lineRule="auto"/>
        <w:ind w:left="720"/>
        <w:contextualSpacing/>
        <w:rPr>
          <w:rFonts w:cs="Verdana"/>
        </w:rPr>
      </w:pPr>
      <w:r w:rsidRPr="00500C9C">
        <w:rPr>
          <w:rFonts w:cs="Verdana"/>
        </w:rPr>
        <w:t xml:space="preserve">(b) when the </w:t>
      </w:r>
      <w:r w:rsidRPr="00500C9C">
        <w:rPr>
          <w:rFonts w:cs="Verdana"/>
          <w:b/>
        </w:rPr>
        <w:t>time specified</w:t>
      </w:r>
      <w:r w:rsidRPr="00500C9C">
        <w:rPr>
          <w:rFonts w:cs="Verdana"/>
        </w:rPr>
        <w:t xml:space="preserve"> in the certificate for its return has arrived, or</w:t>
      </w:r>
    </w:p>
    <w:p w14:paraId="109709EC" w14:textId="77777777" w:rsidR="00072FF4" w:rsidRPr="00500C9C" w:rsidRDefault="00072FF4" w:rsidP="004A5D98">
      <w:pPr>
        <w:widowControl w:val="0"/>
        <w:autoSpaceDE w:val="0"/>
        <w:autoSpaceDN w:val="0"/>
        <w:adjustRightInd w:val="0"/>
        <w:spacing w:before="0" w:after="0" w:line="240" w:lineRule="auto"/>
        <w:ind w:left="720"/>
        <w:contextualSpacing/>
        <w:rPr>
          <w:rFonts w:cs="Verdana"/>
        </w:rPr>
      </w:pPr>
      <w:r w:rsidRPr="00500C9C">
        <w:rPr>
          <w:rFonts w:cs="Verdana"/>
        </w:rPr>
        <w:t xml:space="preserve">(c) after he or she has given </w:t>
      </w:r>
      <w:r w:rsidRPr="00500C9C">
        <w:rPr>
          <w:rFonts w:cs="Verdana"/>
          <w:b/>
        </w:rPr>
        <w:t>6 months' notice</w:t>
      </w:r>
      <w:r w:rsidRPr="00500C9C">
        <w:rPr>
          <w:rFonts w:cs="Verdana"/>
        </w:rPr>
        <w:t xml:space="preserve"> in writing to all other partners, if no time is specified in the </w:t>
      </w:r>
      <w:r w:rsidRPr="00500C9C">
        <w:rPr>
          <w:rFonts w:cs="Verdana"/>
        </w:rPr>
        <w:lastRenderedPageBreak/>
        <w:t>certificate either for the return of the contribution or for the dissolution of the limited partnership.</w:t>
      </w:r>
    </w:p>
    <w:p w14:paraId="0D645CA8" w14:textId="77777777" w:rsidR="00072FF4" w:rsidRPr="00500C9C" w:rsidRDefault="00072FF4" w:rsidP="004A5D98">
      <w:pPr>
        <w:widowControl w:val="0"/>
        <w:autoSpaceDE w:val="0"/>
        <w:autoSpaceDN w:val="0"/>
        <w:adjustRightInd w:val="0"/>
        <w:spacing w:before="0" w:after="0" w:line="240" w:lineRule="auto"/>
        <w:contextualSpacing/>
        <w:rPr>
          <w:rFonts w:cs="Verdana"/>
        </w:rPr>
      </w:pPr>
      <w:r w:rsidRPr="00500C9C">
        <w:rPr>
          <w:rFonts w:cs="Verdana"/>
        </w:rPr>
        <w:t xml:space="preserve">(3) A limited partner has, despite the nature of his or her contribution, </w:t>
      </w:r>
      <w:r w:rsidRPr="00500C9C">
        <w:rPr>
          <w:rFonts w:cs="Verdana"/>
          <w:b/>
        </w:rPr>
        <w:t>only the right to demand and receive cash in return</w:t>
      </w:r>
      <w:r w:rsidRPr="00500C9C">
        <w:rPr>
          <w:rFonts w:cs="Verdana"/>
        </w:rPr>
        <w:t xml:space="preserve"> for it, unless</w:t>
      </w:r>
    </w:p>
    <w:p w14:paraId="5E435C2A" w14:textId="77777777" w:rsidR="00072FF4" w:rsidRPr="00500C9C" w:rsidRDefault="00072FF4" w:rsidP="00DC518E">
      <w:pPr>
        <w:pStyle w:val="NoSpacing"/>
        <w:ind w:firstLine="720"/>
        <w:outlineLvl w:val="0"/>
      </w:pPr>
      <w:r w:rsidRPr="00500C9C">
        <w:t>(a) there is a statement to the contrary in the certificate, or</w:t>
      </w:r>
    </w:p>
    <w:p w14:paraId="5933ADDE" w14:textId="77777777" w:rsidR="00072FF4" w:rsidRPr="00500C9C" w:rsidRDefault="00072FF4" w:rsidP="007B3554">
      <w:pPr>
        <w:widowControl w:val="0"/>
        <w:autoSpaceDE w:val="0"/>
        <w:autoSpaceDN w:val="0"/>
        <w:adjustRightInd w:val="0"/>
        <w:spacing w:line="240" w:lineRule="auto"/>
        <w:ind w:left="720"/>
        <w:contextualSpacing/>
        <w:rPr>
          <w:rFonts w:cs="Verdana"/>
        </w:rPr>
      </w:pPr>
      <w:r w:rsidRPr="00500C9C">
        <w:rPr>
          <w:rFonts w:cs="Verdana"/>
        </w:rPr>
        <w:t xml:space="preserve">(b) </w:t>
      </w:r>
      <w:r w:rsidRPr="00500C9C">
        <w:rPr>
          <w:rFonts w:cs="Verdana"/>
          <w:b/>
        </w:rPr>
        <w:t>all the partners consent to some other manner</w:t>
      </w:r>
      <w:r w:rsidRPr="00500C9C">
        <w:rPr>
          <w:rFonts w:cs="Verdana"/>
        </w:rPr>
        <w:t xml:space="preserve"> of returning the contribution.</w:t>
      </w:r>
    </w:p>
    <w:p w14:paraId="2EA20C18" w14:textId="77777777" w:rsidR="00072FF4" w:rsidRPr="00500C9C" w:rsidRDefault="00072FF4" w:rsidP="007B3554">
      <w:pPr>
        <w:widowControl w:val="0"/>
        <w:autoSpaceDE w:val="0"/>
        <w:autoSpaceDN w:val="0"/>
        <w:adjustRightInd w:val="0"/>
        <w:spacing w:line="240" w:lineRule="auto"/>
        <w:contextualSpacing/>
        <w:rPr>
          <w:rFonts w:cs="Verdana"/>
          <w:b/>
        </w:rPr>
      </w:pPr>
      <w:r w:rsidRPr="00500C9C">
        <w:rPr>
          <w:rFonts w:cs="Verdana"/>
        </w:rPr>
        <w:t xml:space="preserve">(4) A limited partner is </w:t>
      </w:r>
      <w:r w:rsidRPr="00500C9C">
        <w:rPr>
          <w:rFonts w:cs="Verdana"/>
          <w:b/>
        </w:rPr>
        <w:t xml:space="preserve">entitled </w:t>
      </w:r>
      <w:r w:rsidRPr="00500C9C">
        <w:rPr>
          <w:rFonts w:cs="Verdana"/>
        </w:rPr>
        <w:t xml:space="preserve">to have the limited partnership and its affairs </w:t>
      </w:r>
      <w:r w:rsidRPr="00500C9C">
        <w:rPr>
          <w:rFonts w:cs="Verdana"/>
          <w:b/>
        </w:rPr>
        <w:t>wound up if</w:t>
      </w:r>
    </w:p>
    <w:p w14:paraId="19B6C485" w14:textId="77777777" w:rsidR="00072FF4" w:rsidRPr="00500C9C" w:rsidRDefault="00072FF4" w:rsidP="007B3554">
      <w:pPr>
        <w:widowControl w:val="0"/>
        <w:autoSpaceDE w:val="0"/>
        <w:autoSpaceDN w:val="0"/>
        <w:adjustRightInd w:val="0"/>
        <w:spacing w:line="240" w:lineRule="auto"/>
        <w:ind w:left="720"/>
        <w:contextualSpacing/>
        <w:rPr>
          <w:rFonts w:cs="Verdana"/>
        </w:rPr>
      </w:pPr>
      <w:r w:rsidRPr="00500C9C">
        <w:rPr>
          <w:rFonts w:cs="Verdana"/>
        </w:rPr>
        <w:t xml:space="preserve">(a) the limited partner </w:t>
      </w:r>
      <w:r w:rsidRPr="00500C9C">
        <w:rPr>
          <w:rFonts w:cs="Verdana"/>
          <w:b/>
        </w:rPr>
        <w:t>rightfully but unsuccessfully demands the return</w:t>
      </w:r>
      <w:r w:rsidRPr="00500C9C">
        <w:rPr>
          <w:rFonts w:cs="Verdana"/>
        </w:rPr>
        <w:t xml:space="preserve"> of his or her contribution, or</w:t>
      </w:r>
    </w:p>
    <w:p w14:paraId="139DE6F4" w14:textId="77777777" w:rsidR="00072FF4" w:rsidRPr="00500C9C" w:rsidRDefault="00072FF4" w:rsidP="007B3554">
      <w:pPr>
        <w:widowControl w:val="0"/>
        <w:autoSpaceDE w:val="0"/>
        <w:autoSpaceDN w:val="0"/>
        <w:adjustRightInd w:val="0"/>
        <w:spacing w:line="240" w:lineRule="auto"/>
        <w:ind w:left="720"/>
        <w:contextualSpacing/>
        <w:rPr>
          <w:rFonts w:cs="Verdana"/>
        </w:rPr>
      </w:pPr>
      <w:r w:rsidRPr="00500C9C">
        <w:rPr>
          <w:rFonts w:cs="Verdana"/>
        </w:rPr>
        <w:t>(b) the other liabilities of the limited partnership have not been paid, or the limited partnership property is insufficient for their payment as required by subsection (1) (a), and the limited partner seeking dissolution would otherwise be entitled to the return of his or her contribution.</w:t>
      </w:r>
    </w:p>
    <w:p w14:paraId="786D8567" w14:textId="49765D26" w:rsidR="00A128CB" w:rsidRPr="00500C9C" w:rsidRDefault="00072FF4" w:rsidP="007B3554">
      <w:pPr>
        <w:widowControl w:val="0"/>
        <w:autoSpaceDE w:val="0"/>
        <w:autoSpaceDN w:val="0"/>
        <w:adjustRightInd w:val="0"/>
        <w:spacing w:line="240" w:lineRule="auto"/>
        <w:contextualSpacing/>
        <w:rPr>
          <w:rFonts w:cs="Verdana"/>
        </w:rPr>
      </w:pPr>
      <w:r w:rsidRPr="00500C9C">
        <w:rPr>
          <w:rFonts w:cs="Verdana"/>
        </w:rPr>
        <w:t>(5) If one or more partners of a limited partnership make an application seeking to have the partnership dissolved and wound up, and if the court considers that the applicant is entitled to the relief sought, the court may, in addition to any other relief it may give, order on terms it considers appropriate that, instead of dissolution and winding up, the interest in the partnership of each partner making the application be purchased by the partnership.</w:t>
      </w:r>
    </w:p>
    <w:p w14:paraId="37DAEB00" w14:textId="03D3933E" w:rsidR="00F95805" w:rsidRPr="00500C9C" w:rsidRDefault="00072FF4" w:rsidP="00DC518E">
      <w:pPr>
        <w:pStyle w:val="Heading2"/>
        <w:spacing w:line="240" w:lineRule="auto"/>
        <w:contextualSpacing/>
        <w:rPr>
          <w:sz w:val="20"/>
          <w:szCs w:val="20"/>
        </w:rPr>
      </w:pPr>
      <w:bookmarkStart w:id="127" w:name="_Toc480996639"/>
      <w:r w:rsidRPr="00500C9C">
        <w:rPr>
          <w:rStyle w:val="Heading2Char"/>
          <w:sz w:val="20"/>
          <w:szCs w:val="20"/>
        </w:rPr>
        <w:t>63</w:t>
      </w:r>
      <w:r w:rsidRPr="00500C9C">
        <w:rPr>
          <w:rFonts w:cs="Verdana"/>
          <w:sz w:val="20"/>
          <w:szCs w:val="20"/>
        </w:rPr>
        <w:t xml:space="preserve">  </w:t>
      </w:r>
      <w:r w:rsidR="00050655" w:rsidRPr="00500C9C">
        <w:rPr>
          <w:sz w:val="20"/>
          <w:szCs w:val="20"/>
        </w:rPr>
        <w:t>Limited partner's liability to partnershi</w:t>
      </w:r>
      <w:r w:rsidR="00F95805" w:rsidRPr="00500C9C">
        <w:rPr>
          <w:sz w:val="20"/>
          <w:szCs w:val="20"/>
        </w:rPr>
        <w:t>p</w:t>
      </w:r>
      <w:bookmarkEnd w:id="127"/>
    </w:p>
    <w:p w14:paraId="34DDBF00" w14:textId="6476219C" w:rsidR="00072FF4" w:rsidRPr="00500C9C" w:rsidRDefault="00072FF4" w:rsidP="004A5D98">
      <w:pPr>
        <w:pStyle w:val="NoSpacing"/>
        <w:contextualSpacing/>
        <w:rPr>
          <w:rFonts w:cstheme="majorBidi"/>
        </w:rPr>
      </w:pPr>
      <w:r w:rsidRPr="00500C9C">
        <w:t>(1) A limited partner is liable to the limited partnership</w:t>
      </w:r>
    </w:p>
    <w:p w14:paraId="39F52DEE" w14:textId="77777777" w:rsidR="00072FF4" w:rsidRPr="00500C9C" w:rsidRDefault="00072FF4" w:rsidP="004A5D98">
      <w:pPr>
        <w:widowControl w:val="0"/>
        <w:autoSpaceDE w:val="0"/>
        <w:autoSpaceDN w:val="0"/>
        <w:adjustRightInd w:val="0"/>
        <w:spacing w:before="0" w:after="0" w:line="240" w:lineRule="auto"/>
        <w:ind w:left="720"/>
        <w:contextualSpacing/>
        <w:rPr>
          <w:rFonts w:cs="Verdana"/>
        </w:rPr>
      </w:pPr>
      <w:r w:rsidRPr="00500C9C">
        <w:rPr>
          <w:rFonts w:cs="Verdana"/>
        </w:rPr>
        <w:t xml:space="preserve">(a) </w:t>
      </w:r>
      <w:r w:rsidRPr="00500C9C">
        <w:rPr>
          <w:rFonts w:cs="Verdana"/>
          <w:b/>
        </w:rPr>
        <w:t>for the difference, if any, between the amount of his or her contribution as actually made and the amount stated in the certificate as having been made</w:t>
      </w:r>
      <w:r w:rsidRPr="00500C9C">
        <w:rPr>
          <w:rFonts w:cs="Verdana"/>
        </w:rPr>
        <w:t xml:space="preserve">, </w:t>
      </w:r>
      <w:r w:rsidRPr="00500C9C">
        <w:rPr>
          <w:rFonts w:cs="Verdana"/>
          <w:u w:val="single"/>
        </w:rPr>
        <w:t>and</w:t>
      </w:r>
    </w:p>
    <w:p w14:paraId="0DEFCF84" w14:textId="77777777" w:rsidR="00072FF4" w:rsidRPr="00500C9C" w:rsidRDefault="00072FF4" w:rsidP="004A5D98">
      <w:pPr>
        <w:widowControl w:val="0"/>
        <w:autoSpaceDE w:val="0"/>
        <w:autoSpaceDN w:val="0"/>
        <w:adjustRightInd w:val="0"/>
        <w:spacing w:before="0" w:after="0" w:line="240" w:lineRule="auto"/>
        <w:ind w:left="720"/>
        <w:contextualSpacing/>
        <w:rPr>
          <w:rFonts w:cs="Verdana"/>
        </w:rPr>
      </w:pPr>
      <w:r w:rsidRPr="00500C9C">
        <w:rPr>
          <w:rFonts w:cs="Verdana"/>
        </w:rPr>
        <w:t xml:space="preserve">(b) for any </w:t>
      </w:r>
      <w:r w:rsidRPr="00500C9C">
        <w:rPr>
          <w:rFonts w:cs="Verdana"/>
          <w:b/>
        </w:rPr>
        <w:t>unpaid contribution</w:t>
      </w:r>
      <w:r w:rsidRPr="00500C9C">
        <w:rPr>
          <w:rFonts w:cs="Verdana"/>
        </w:rPr>
        <w:t xml:space="preserve"> that he or she agreed in the certificate to make in the future at the time and on the conditions, if any, stated in the certificate.</w:t>
      </w:r>
    </w:p>
    <w:p w14:paraId="43F8BC71" w14:textId="77777777" w:rsidR="00072FF4" w:rsidRPr="00500C9C" w:rsidRDefault="00072FF4" w:rsidP="00DC518E">
      <w:pPr>
        <w:pStyle w:val="NoSpacing"/>
        <w:contextualSpacing/>
        <w:outlineLvl w:val="0"/>
      </w:pPr>
      <w:r w:rsidRPr="00500C9C">
        <w:t>(2) A limited partner holds as trustee for the limited partnership</w:t>
      </w:r>
    </w:p>
    <w:p w14:paraId="38620B73" w14:textId="77777777" w:rsidR="00072FF4" w:rsidRPr="00500C9C" w:rsidRDefault="00072FF4" w:rsidP="004A5D98">
      <w:pPr>
        <w:widowControl w:val="0"/>
        <w:autoSpaceDE w:val="0"/>
        <w:autoSpaceDN w:val="0"/>
        <w:adjustRightInd w:val="0"/>
        <w:spacing w:before="0" w:after="0" w:line="240" w:lineRule="auto"/>
        <w:ind w:left="720"/>
        <w:contextualSpacing/>
        <w:rPr>
          <w:rFonts w:cs="Verdana"/>
        </w:rPr>
      </w:pPr>
      <w:r w:rsidRPr="00500C9C">
        <w:rPr>
          <w:rFonts w:cs="Verdana"/>
        </w:rPr>
        <w:t>(a) specific property stated in the certificate as contributed by him or her but that has not in fact been contributed or that has been wrongfully returned, and</w:t>
      </w:r>
    </w:p>
    <w:p w14:paraId="245E10CC" w14:textId="77777777" w:rsidR="00072FF4" w:rsidRPr="00500C9C" w:rsidRDefault="00072FF4" w:rsidP="004A5D98">
      <w:pPr>
        <w:widowControl w:val="0"/>
        <w:autoSpaceDE w:val="0"/>
        <w:autoSpaceDN w:val="0"/>
        <w:adjustRightInd w:val="0"/>
        <w:spacing w:before="0" w:after="0" w:line="240" w:lineRule="auto"/>
        <w:ind w:left="720"/>
        <w:contextualSpacing/>
        <w:rPr>
          <w:rFonts w:cs="Verdana"/>
        </w:rPr>
      </w:pPr>
      <w:r w:rsidRPr="00500C9C">
        <w:rPr>
          <w:rFonts w:cs="Verdana"/>
        </w:rPr>
        <w:t>(b) money or other property wrongfully paid or conveyed to him or her on account of his or her contribution.</w:t>
      </w:r>
    </w:p>
    <w:p w14:paraId="47B729AA" w14:textId="77777777" w:rsidR="00072FF4" w:rsidRPr="00500C9C" w:rsidRDefault="00072FF4" w:rsidP="007B3554">
      <w:pPr>
        <w:widowControl w:val="0"/>
        <w:autoSpaceDE w:val="0"/>
        <w:autoSpaceDN w:val="0"/>
        <w:adjustRightInd w:val="0"/>
        <w:spacing w:line="240" w:lineRule="auto"/>
        <w:contextualSpacing/>
        <w:rPr>
          <w:rFonts w:cs="Verdana"/>
        </w:rPr>
      </w:pPr>
      <w:r w:rsidRPr="00500C9C">
        <w:rPr>
          <w:rFonts w:cs="Verdana"/>
        </w:rPr>
        <w:t xml:space="preserve">(3) Subject to subsection (4), the </w:t>
      </w:r>
      <w:r w:rsidRPr="00500C9C">
        <w:rPr>
          <w:rFonts w:cs="Verdana"/>
          <w:b/>
        </w:rPr>
        <w:t>liabilities of a limited partner as set out in this section may be waived or compromised</w:t>
      </w:r>
      <w:r w:rsidRPr="00500C9C">
        <w:rPr>
          <w:rFonts w:cs="Verdana"/>
        </w:rPr>
        <w:t xml:space="preserve">, only with the </w:t>
      </w:r>
      <w:r w:rsidRPr="00500C9C">
        <w:rPr>
          <w:rFonts w:cs="Verdana"/>
          <w:b/>
        </w:rPr>
        <w:t>consent of all partners</w:t>
      </w:r>
      <w:r w:rsidRPr="00500C9C">
        <w:rPr>
          <w:rFonts w:cs="Verdana"/>
        </w:rPr>
        <w:t>.</w:t>
      </w:r>
    </w:p>
    <w:p w14:paraId="58C64A81" w14:textId="77777777" w:rsidR="00072FF4" w:rsidRPr="00500C9C" w:rsidRDefault="00072FF4" w:rsidP="007B3554">
      <w:pPr>
        <w:widowControl w:val="0"/>
        <w:autoSpaceDE w:val="0"/>
        <w:autoSpaceDN w:val="0"/>
        <w:adjustRightInd w:val="0"/>
        <w:spacing w:line="240" w:lineRule="auto"/>
        <w:contextualSpacing/>
        <w:rPr>
          <w:rFonts w:cs="Verdana"/>
        </w:rPr>
      </w:pPr>
      <w:r w:rsidRPr="00500C9C">
        <w:rPr>
          <w:rFonts w:cs="Verdana"/>
        </w:rPr>
        <w:t>(4) A waiver or compromise agreed to under subsection (3) does not affect the right of a creditor of the limited partnership to enforce a liability arising from credit that was extended or a claim that arose</w:t>
      </w:r>
    </w:p>
    <w:p w14:paraId="4A251858" w14:textId="77777777" w:rsidR="00072FF4" w:rsidRPr="00500C9C" w:rsidRDefault="00072FF4" w:rsidP="007B3554">
      <w:pPr>
        <w:widowControl w:val="0"/>
        <w:autoSpaceDE w:val="0"/>
        <w:autoSpaceDN w:val="0"/>
        <w:adjustRightInd w:val="0"/>
        <w:spacing w:line="240" w:lineRule="auto"/>
        <w:ind w:left="720"/>
        <w:contextualSpacing/>
        <w:rPr>
          <w:rFonts w:cs="Verdana"/>
        </w:rPr>
      </w:pPr>
      <w:r w:rsidRPr="00500C9C">
        <w:rPr>
          <w:rFonts w:cs="Verdana"/>
        </w:rPr>
        <w:t>(a) subsequent to the filing of the certificate by which the limited partnership was formed, but</w:t>
      </w:r>
    </w:p>
    <w:p w14:paraId="0C23CDE0" w14:textId="77777777" w:rsidR="00072FF4" w:rsidRPr="00500C9C" w:rsidRDefault="00072FF4" w:rsidP="007B3554">
      <w:pPr>
        <w:widowControl w:val="0"/>
        <w:autoSpaceDE w:val="0"/>
        <w:autoSpaceDN w:val="0"/>
        <w:adjustRightInd w:val="0"/>
        <w:spacing w:line="240" w:lineRule="auto"/>
        <w:ind w:left="720"/>
        <w:contextualSpacing/>
        <w:rPr>
          <w:rFonts w:cs="Verdana"/>
        </w:rPr>
      </w:pPr>
      <w:r w:rsidRPr="00500C9C">
        <w:rPr>
          <w:rFonts w:cs="Verdana"/>
        </w:rPr>
        <w:t>(b) before the cancellation or amendment of the certificate by which the waiver or compromise was effected.</w:t>
      </w:r>
    </w:p>
    <w:p w14:paraId="1CA3BC5A" w14:textId="5CE05817" w:rsidR="00A128CB" w:rsidRPr="00500C9C" w:rsidRDefault="00072FF4" w:rsidP="007B3554">
      <w:pPr>
        <w:widowControl w:val="0"/>
        <w:autoSpaceDE w:val="0"/>
        <w:autoSpaceDN w:val="0"/>
        <w:adjustRightInd w:val="0"/>
        <w:spacing w:line="240" w:lineRule="auto"/>
        <w:contextualSpacing/>
        <w:rPr>
          <w:rFonts w:cs="Verdana"/>
        </w:rPr>
      </w:pPr>
      <w:r w:rsidRPr="00500C9C">
        <w:rPr>
          <w:rFonts w:cs="Verdana"/>
        </w:rPr>
        <w:t>(5) If a limited partner has rightfully received the return, in whole or in part, of the capital of his or her contribution, he or she is nevertheless liable to the limited partnership for any sum, not in excess of that return with interest, necessary to discharge the limited partnership's liabilities to all creditors who extended credit or whose claims otherwise arose before the return.</w:t>
      </w:r>
    </w:p>
    <w:p w14:paraId="395728B1" w14:textId="65D1BF12" w:rsidR="00050655" w:rsidRPr="00500C9C" w:rsidRDefault="00072FF4" w:rsidP="00DC518E">
      <w:pPr>
        <w:pStyle w:val="Heading2"/>
        <w:spacing w:line="240" w:lineRule="auto"/>
        <w:contextualSpacing/>
        <w:rPr>
          <w:sz w:val="20"/>
          <w:szCs w:val="20"/>
        </w:rPr>
      </w:pPr>
      <w:bookmarkStart w:id="128" w:name="_Toc480996640"/>
      <w:r w:rsidRPr="00500C9C">
        <w:rPr>
          <w:rStyle w:val="Heading2Char"/>
          <w:sz w:val="20"/>
          <w:szCs w:val="20"/>
        </w:rPr>
        <w:t>64</w:t>
      </w:r>
      <w:r w:rsidRPr="00500C9C">
        <w:rPr>
          <w:rFonts w:cs="Verdana"/>
          <w:sz w:val="20"/>
          <w:szCs w:val="20"/>
        </w:rPr>
        <w:t xml:space="preserve">  </w:t>
      </w:r>
      <w:r w:rsidR="00050655" w:rsidRPr="00500C9C">
        <w:rPr>
          <w:sz w:val="20"/>
          <w:szCs w:val="20"/>
        </w:rPr>
        <w:t>Liability to creditors</w:t>
      </w:r>
      <w:bookmarkEnd w:id="128"/>
    </w:p>
    <w:p w14:paraId="507D8CF4" w14:textId="25A049AB" w:rsidR="00A128CB" w:rsidRPr="00500C9C" w:rsidRDefault="00072FF4" w:rsidP="007B3554">
      <w:pPr>
        <w:widowControl w:val="0"/>
        <w:autoSpaceDE w:val="0"/>
        <w:autoSpaceDN w:val="0"/>
        <w:adjustRightInd w:val="0"/>
        <w:spacing w:line="240" w:lineRule="auto"/>
        <w:contextualSpacing/>
        <w:rPr>
          <w:rFonts w:cs="Verdana"/>
        </w:rPr>
      </w:pPr>
      <w:r w:rsidRPr="00500C9C">
        <w:rPr>
          <w:rFonts w:cs="Verdana"/>
        </w:rPr>
        <w:t xml:space="preserve">A limited partner is not liable as a general partner </w:t>
      </w:r>
      <w:r w:rsidRPr="00500C9C">
        <w:rPr>
          <w:rFonts w:cs="Verdana"/>
          <w:highlight w:val="yellow"/>
        </w:rPr>
        <w:t xml:space="preserve">unless he or she takes part in the </w:t>
      </w:r>
      <w:r w:rsidRPr="00500C9C">
        <w:rPr>
          <w:rFonts w:cs="Verdana"/>
          <w:b/>
          <w:highlight w:val="yellow"/>
        </w:rPr>
        <w:t>management of the business</w:t>
      </w:r>
      <w:r w:rsidRPr="00500C9C">
        <w:rPr>
          <w:rFonts w:cs="Verdana"/>
        </w:rPr>
        <w:t>.</w:t>
      </w:r>
      <w:r w:rsidR="002F1B5A" w:rsidRPr="00500C9C">
        <w:rPr>
          <w:rFonts w:cs="Verdana"/>
        </w:rPr>
        <w:t xml:space="preserve"> </w:t>
      </w:r>
    </w:p>
    <w:p w14:paraId="1ED1B7AB" w14:textId="1566326D" w:rsidR="00050655" w:rsidRPr="00500C9C" w:rsidRDefault="00072FF4" w:rsidP="00DC518E">
      <w:pPr>
        <w:pStyle w:val="Heading2"/>
        <w:spacing w:line="240" w:lineRule="auto"/>
        <w:contextualSpacing/>
        <w:rPr>
          <w:sz w:val="20"/>
          <w:szCs w:val="20"/>
        </w:rPr>
      </w:pPr>
      <w:bookmarkStart w:id="129" w:name="_Toc480996641"/>
      <w:r w:rsidRPr="00500C9C">
        <w:rPr>
          <w:rStyle w:val="Heading2Char"/>
          <w:sz w:val="20"/>
          <w:szCs w:val="20"/>
        </w:rPr>
        <w:t>65</w:t>
      </w:r>
      <w:r w:rsidRPr="00500C9C">
        <w:rPr>
          <w:rFonts w:cs="Verdana"/>
          <w:sz w:val="20"/>
          <w:szCs w:val="20"/>
        </w:rPr>
        <w:t xml:space="preserve">  </w:t>
      </w:r>
      <w:r w:rsidR="00050655" w:rsidRPr="00500C9C">
        <w:rPr>
          <w:sz w:val="20"/>
          <w:szCs w:val="20"/>
        </w:rPr>
        <w:t>Admission of additional limited partners</w:t>
      </w:r>
      <w:bookmarkEnd w:id="129"/>
    </w:p>
    <w:p w14:paraId="7B9558AF" w14:textId="1136DA66" w:rsidR="00A128CB" w:rsidRPr="00500C9C" w:rsidRDefault="00072FF4" w:rsidP="007B3554">
      <w:pPr>
        <w:widowControl w:val="0"/>
        <w:autoSpaceDE w:val="0"/>
        <w:autoSpaceDN w:val="0"/>
        <w:adjustRightInd w:val="0"/>
        <w:spacing w:line="240" w:lineRule="auto"/>
        <w:contextualSpacing/>
        <w:rPr>
          <w:rFonts w:cs="Verdana"/>
        </w:rPr>
      </w:pPr>
      <w:r w:rsidRPr="00500C9C">
        <w:rPr>
          <w:rFonts w:cs="Verdana"/>
        </w:rPr>
        <w:t xml:space="preserve">An additional limited partner must not be admitted to a limited partnership except in </w:t>
      </w:r>
      <w:r w:rsidRPr="00500C9C">
        <w:rPr>
          <w:rFonts w:cs="Verdana"/>
          <w:b/>
        </w:rPr>
        <w:t>accordance with the partnership agreement</w:t>
      </w:r>
      <w:r w:rsidRPr="00500C9C">
        <w:rPr>
          <w:rFonts w:cs="Verdana"/>
        </w:rPr>
        <w:t xml:space="preserve"> and by </w:t>
      </w:r>
      <w:r w:rsidRPr="00500C9C">
        <w:rPr>
          <w:rFonts w:cs="Verdana"/>
          <w:b/>
        </w:rPr>
        <w:t>entry in th</w:t>
      </w:r>
      <w:r w:rsidR="00750F73" w:rsidRPr="00500C9C">
        <w:rPr>
          <w:rFonts w:cs="Verdana"/>
          <w:b/>
        </w:rPr>
        <w:t>e registe</w:t>
      </w:r>
      <w:r w:rsidR="00750F73" w:rsidRPr="00500C9C">
        <w:rPr>
          <w:rFonts w:cs="Verdana"/>
        </w:rPr>
        <w:t>r under section 54(2)</w:t>
      </w:r>
      <w:r w:rsidRPr="00500C9C">
        <w:rPr>
          <w:rFonts w:cs="Verdana"/>
        </w:rPr>
        <w:t>(a).</w:t>
      </w:r>
    </w:p>
    <w:p w14:paraId="45AC9D38" w14:textId="375993F7" w:rsidR="00050655" w:rsidRPr="00500C9C" w:rsidRDefault="00072FF4" w:rsidP="00DC518E">
      <w:pPr>
        <w:pStyle w:val="Heading2"/>
        <w:spacing w:line="240" w:lineRule="auto"/>
        <w:contextualSpacing/>
        <w:rPr>
          <w:sz w:val="20"/>
          <w:szCs w:val="20"/>
        </w:rPr>
      </w:pPr>
      <w:bookmarkStart w:id="130" w:name="_Toc480996642"/>
      <w:r w:rsidRPr="00500C9C">
        <w:rPr>
          <w:rStyle w:val="Heading2Char"/>
          <w:sz w:val="20"/>
          <w:szCs w:val="20"/>
        </w:rPr>
        <w:t>66</w:t>
      </w:r>
      <w:r w:rsidRPr="00500C9C">
        <w:rPr>
          <w:rFonts w:cs="Verdana"/>
          <w:sz w:val="20"/>
          <w:szCs w:val="20"/>
        </w:rPr>
        <w:t xml:space="preserve">  </w:t>
      </w:r>
      <w:r w:rsidR="00050655" w:rsidRPr="00500C9C">
        <w:rPr>
          <w:sz w:val="20"/>
          <w:szCs w:val="20"/>
        </w:rPr>
        <w:t>Assignments</w:t>
      </w:r>
      <w:bookmarkEnd w:id="130"/>
    </w:p>
    <w:p w14:paraId="2509B502" w14:textId="3141C37D" w:rsidR="00072FF4" w:rsidRPr="00500C9C" w:rsidRDefault="00072FF4" w:rsidP="007B3554">
      <w:pPr>
        <w:widowControl w:val="0"/>
        <w:autoSpaceDE w:val="0"/>
        <w:autoSpaceDN w:val="0"/>
        <w:adjustRightInd w:val="0"/>
        <w:spacing w:line="240" w:lineRule="auto"/>
        <w:contextualSpacing/>
        <w:rPr>
          <w:rFonts w:cs="Verdana"/>
          <w:b/>
        </w:rPr>
      </w:pPr>
      <w:r w:rsidRPr="00500C9C">
        <w:rPr>
          <w:rFonts w:cs="Verdana"/>
        </w:rPr>
        <w:lastRenderedPageBreak/>
        <w:t xml:space="preserve">(1) A limited partner </w:t>
      </w:r>
      <w:r w:rsidRPr="00500C9C">
        <w:rPr>
          <w:rFonts w:cs="Verdana"/>
          <w:b/>
        </w:rPr>
        <w:t>must not assign his or her interest</w:t>
      </w:r>
      <w:r w:rsidRPr="00500C9C">
        <w:rPr>
          <w:rFonts w:cs="Verdana"/>
        </w:rPr>
        <w:t xml:space="preserve">, in whole or in part, in the limited partnership </w:t>
      </w:r>
      <w:r w:rsidRPr="00500C9C">
        <w:rPr>
          <w:rFonts w:cs="Verdana"/>
          <w:b/>
        </w:rPr>
        <w:t>unless</w:t>
      </w:r>
    </w:p>
    <w:p w14:paraId="0071D523" w14:textId="77777777" w:rsidR="00072FF4" w:rsidRPr="00500C9C" w:rsidRDefault="00072FF4" w:rsidP="007B3554">
      <w:pPr>
        <w:widowControl w:val="0"/>
        <w:autoSpaceDE w:val="0"/>
        <w:autoSpaceDN w:val="0"/>
        <w:adjustRightInd w:val="0"/>
        <w:spacing w:line="240" w:lineRule="auto"/>
        <w:ind w:left="720"/>
        <w:contextualSpacing/>
        <w:rPr>
          <w:rFonts w:cs="Verdana"/>
        </w:rPr>
      </w:pPr>
      <w:r w:rsidRPr="00500C9C">
        <w:rPr>
          <w:rFonts w:cs="Verdana"/>
        </w:rPr>
        <w:t xml:space="preserve">(a) </w:t>
      </w:r>
      <w:r w:rsidRPr="00500C9C">
        <w:rPr>
          <w:rFonts w:cs="Verdana"/>
          <w:b/>
        </w:rPr>
        <w:t xml:space="preserve">all </w:t>
      </w:r>
      <w:r w:rsidRPr="00500C9C">
        <w:rPr>
          <w:rFonts w:cs="Verdana"/>
        </w:rPr>
        <w:t xml:space="preserve">the limited partners and all the general partners </w:t>
      </w:r>
      <w:r w:rsidRPr="00500C9C">
        <w:rPr>
          <w:rFonts w:cs="Verdana"/>
          <w:b/>
        </w:rPr>
        <w:t>consent or the partnership agreement permits it</w:t>
      </w:r>
      <w:r w:rsidRPr="00500C9C">
        <w:rPr>
          <w:rFonts w:cs="Verdana"/>
        </w:rPr>
        <w:t xml:space="preserve">, </w:t>
      </w:r>
      <w:r w:rsidRPr="00500C9C">
        <w:rPr>
          <w:rFonts w:cs="Verdana"/>
          <w:u w:val="single"/>
        </w:rPr>
        <w:t>and</w:t>
      </w:r>
    </w:p>
    <w:p w14:paraId="2A0A572A" w14:textId="77777777" w:rsidR="00072FF4" w:rsidRPr="00500C9C" w:rsidRDefault="00072FF4" w:rsidP="007B3554">
      <w:pPr>
        <w:widowControl w:val="0"/>
        <w:autoSpaceDE w:val="0"/>
        <w:autoSpaceDN w:val="0"/>
        <w:adjustRightInd w:val="0"/>
        <w:spacing w:line="240" w:lineRule="auto"/>
        <w:ind w:left="720"/>
        <w:contextualSpacing/>
        <w:rPr>
          <w:rFonts w:cs="Verdana"/>
        </w:rPr>
      </w:pPr>
      <w:r w:rsidRPr="00500C9C">
        <w:rPr>
          <w:rFonts w:cs="Verdana"/>
        </w:rPr>
        <w:t xml:space="preserve">(b) the assignment is </w:t>
      </w:r>
      <w:r w:rsidRPr="00500C9C">
        <w:rPr>
          <w:rFonts w:cs="Verdana"/>
          <w:b/>
        </w:rPr>
        <w:t>made in accordance with the terms of the consent or partnership agreement</w:t>
      </w:r>
      <w:r w:rsidRPr="00500C9C">
        <w:rPr>
          <w:rFonts w:cs="Verdana"/>
        </w:rPr>
        <w:t>.</w:t>
      </w:r>
    </w:p>
    <w:p w14:paraId="69BEA99E" w14:textId="77777777" w:rsidR="00072FF4" w:rsidRPr="00500C9C" w:rsidRDefault="00072FF4" w:rsidP="007B3554">
      <w:pPr>
        <w:widowControl w:val="0"/>
        <w:autoSpaceDE w:val="0"/>
        <w:autoSpaceDN w:val="0"/>
        <w:adjustRightInd w:val="0"/>
        <w:spacing w:line="240" w:lineRule="auto"/>
        <w:contextualSpacing/>
        <w:rPr>
          <w:rFonts w:cs="Verdana"/>
        </w:rPr>
      </w:pPr>
      <w:r w:rsidRPr="00500C9C">
        <w:rPr>
          <w:rFonts w:cs="Verdana"/>
        </w:rPr>
        <w:t xml:space="preserve">(2) An </w:t>
      </w:r>
      <w:r w:rsidRPr="00500C9C">
        <w:rPr>
          <w:rFonts w:cs="Verdana"/>
          <w:b/>
        </w:rPr>
        <w:t>assignee</w:t>
      </w:r>
      <w:r w:rsidRPr="00500C9C">
        <w:rPr>
          <w:rFonts w:cs="Verdana"/>
        </w:rPr>
        <w:t xml:space="preserve"> of the interest, in whole or in part, of a limited partner </w:t>
      </w:r>
      <w:r w:rsidRPr="00500C9C">
        <w:rPr>
          <w:rFonts w:cs="Verdana"/>
          <w:b/>
        </w:rPr>
        <w:t>does not become a limited partner</w:t>
      </w:r>
      <w:r w:rsidRPr="00500C9C">
        <w:rPr>
          <w:rFonts w:cs="Verdana"/>
        </w:rPr>
        <w:t xml:space="preserve"> in the limited partnership </w:t>
      </w:r>
      <w:r w:rsidRPr="00500C9C">
        <w:rPr>
          <w:rFonts w:cs="Verdana"/>
          <w:b/>
        </w:rPr>
        <w:t>until his or her ownership</w:t>
      </w:r>
      <w:r w:rsidRPr="00500C9C">
        <w:rPr>
          <w:rFonts w:cs="Verdana"/>
        </w:rPr>
        <w:t xml:space="preserve"> of the assigned interest </w:t>
      </w:r>
      <w:r w:rsidRPr="00500C9C">
        <w:rPr>
          <w:rFonts w:cs="Verdana"/>
          <w:b/>
        </w:rPr>
        <w:t>is entered in the register</w:t>
      </w:r>
      <w:r w:rsidRPr="00500C9C">
        <w:rPr>
          <w:rFonts w:cs="Verdana"/>
        </w:rPr>
        <w:t xml:space="preserve"> referred to in section 54 (2) (a), and until so entered he or she has </w:t>
      </w:r>
      <w:r w:rsidRPr="00500C9C">
        <w:rPr>
          <w:rFonts w:cs="Verdana"/>
          <w:b/>
        </w:rPr>
        <w:t>none of the rights</w:t>
      </w:r>
      <w:r w:rsidRPr="00500C9C">
        <w:rPr>
          <w:rFonts w:cs="Verdana"/>
        </w:rPr>
        <w:t xml:space="preserve"> of a limited partner </w:t>
      </w:r>
      <w:r w:rsidRPr="00500C9C">
        <w:rPr>
          <w:rFonts w:cs="Verdana"/>
          <w:b/>
        </w:rPr>
        <w:t>exercisable against</w:t>
      </w:r>
      <w:r w:rsidRPr="00500C9C">
        <w:rPr>
          <w:rFonts w:cs="Verdana"/>
        </w:rPr>
        <w:t xml:space="preserve"> the partnership or against any of the partners </w:t>
      </w:r>
      <w:r w:rsidRPr="00500C9C">
        <w:rPr>
          <w:rFonts w:cs="Verdana"/>
          <w:b/>
        </w:rPr>
        <w:t>other than the assignor</w:t>
      </w:r>
      <w:r w:rsidRPr="00500C9C">
        <w:rPr>
          <w:rFonts w:cs="Verdana"/>
        </w:rPr>
        <w:t>.</w:t>
      </w:r>
    </w:p>
    <w:p w14:paraId="527E030D" w14:textId="77777777" w:rsidR="00072FF4" w:rsidRPr="00500C9C" w:rsidRDefault="00072FF4" w:rsidP="007B3554">
      <w:pPr>
        <w:widowControl w:val="0"/>
        <w:autoSpaceDE w:val="0"/>
        <w:autoSpaceDN w:val="0"/>
        <w:adjustRightInd w:val="0"/>
        <w:spacing w:line="240" w:lineRule="auto"/>
        <w:contextualSpacing/>
        <w:rPr>
          <w:rFonts w:cs="Verdana"/>
        </w:rPr>
      </w:pPr>
      <w:r w:rsidRPr="00500C9C">
        <w:rPr>
          <w:rFonts w:cs="Verdana"/>
        </w:rPr>
        <w:t>(3) Subject to subsection (4), on becoming a limited partner, an assignee acquires the rights and powers and is subject to all the restrictions and liabilities that his or her assignor had in respect of the assigned interest immediately before the assignment.</w:t>
      </w:r>
    </w:p>
    <w:p w14:paraId="4747FA6A" w14:textId="77777777" w:rsidR="00072FF4" w:rsidRPr="00500C9C" w:rsidRDefault="00072FF4" w:rsidP="007B3554">
      <w:pPr>
        <w:widowControl w:val="0"/>
        <w:autoSpaceDE w:val="0"/>
        <w:autoSpaceDN w:val="0"/>
        <w:adjustRightInd w:val="0"/>
        <w:spacing w:line="240" w:lineRule="auto"/>
        <w:contextualSpacing/>
        <w:rPr>
          <w:rFonts w:cs="Verdana"/>
        </w:rPr>
      </w:pPr>
      <w:r w:rsidRPr="00500C9C">
        <w:rPr>
          <w:rFonts w:cs="Verdana"/>
        </w:rPr>
        <w:t>(4) On becoming a limited partner, an assignee does not acquire the liabilities of the assignor of which the assignee is unaware and which are not specified in the certificate or in the partnership agreement.</w:t>
      </w:r>
    </w:p>
    <w:p w14:paraId="2F5E958B" w14:textId="77777777" w:rsidR="00072FF4" w:rsidRPr="00500C9C" w:rsidRDefault="00072FF4" w:rsidP="007B3554">
      <w:pPr>
        <w:widowControl w:val="0"/>
        <w:autoSpaceDE w:val="0"/>
        <w:autoSpaceDN w:val="0"/>
        <w:adjustRightInd w:val="0"/>
        <w:spacing w:line="240" w:lineRule="auto"/>
        <w:contextualSpacing/>
        <w:rPr>
          <w:rFonts w:cs="Verdana"/>
        </w:rPr>
      </w:pPr>
      <w:r w:rsidRPr="00500C9C">
        <w:rPr>
          <w:rFonts w:cs="Verdana"/>
        </w:rPr>
        <w:t>(5) Subject to subsection (6), an assignor is not released from liability under section 63 or 74 or from a liability referred to in subsection (4).</w:t>
      </w:r>
    </w:p>
    <w:p w14:paraId="5A9BB196" w14:textId="77777777" w:rsidR="00072FF4" w:rsidRPr="00500C9C" w:rsidRDefault="00072FF4" w:rsidP="004A5D98">
      <w:pPr>
        <w:widowControl w:val="0"/>
        <w:autoSpaceDE w:val="0"/>
        <w:autoSpaceDN w:val="0"/>
        <w:adjustRightInd w:val="0"/>
        <w:spacing w:before="0" w:after="0" w:line="240" w:lineRule="auto"/>
        <w:contextualSpacing/>
        <w:rPr>
          <w:rFonts w:cs="Verdana"/>
        </w:rPr>
      </w:pPr>
      <w:r w:rsidRPr="00500C9C">
        <w:rPr>
          <w:rFonts w:cs="Verdana"/>
        </w:rPr>
        <w:t>(6) Subject to subsection (4), if a limited partnership is not a reporting issuer and an interest, in whole or in part, is assigned and at the time that the assignment is entered under subsection (2) an unpaid contribution in respect of it</w:t>
      </w:r>
    </w:p>
    <w:p w14:paraId="21F8BB42" w14:textId="77777777" w:rsidR="00072FF4" w:rsidRPr="00500C9C" w:rsidRDefault="00072FF4" w:rsidP="00DC518E">
      <w:pPr>
        <w:pStyle w:val="NoSpacing"/>
        <w:ind w:firstLine="720"/>
        <w:contextualSpacing/>
        <w:outlineLvl w:val="0"/>
      </w:pPr>
      <w:r w:rsidRPr="00500C9C">
        <w:t>(a) is not due, and</w:t>
      </w:r>
    </w:p>
    <w:p w14:paraId="23BD17C9" w14:textId="3CAD35F4" w:rsidR="00072FF4" w:rsidRPr="00500C9C" w:rsidRDefault="00A128CB" w:rsidP="004A5D98">
      <w:pPr>
        <w:widowControl w:val="0"/>
        <w:autoSpaceDE w:val="0"/>
        <w:autoSpaceDN w:val="0"/>
        <w:adjustRightInd w:val="0"/>
        <w:spacing w:before="0" w:after="0" w:line="240" w:lineRule="auto"/>
        <w:ind w:left="720"/>
        <w:contextualSpacing/>
        <w:rPr>
          <w:rFonts w:cs="Verdana"/>
        </w:rPr>
      </w:pPr>
      <w:r w:rsidRPr="00500C9C">
        <w:rPr>
          <w:rFonts w:cs="Verdana"/>
        </w:rPr>
        <w:t xml:space="preserve">(b) has no due date set, </w:t>
      </w:r>
      <w:r w:rsidR="00072FF4" w:rsidRPr="00500C9C">
        <w:rPr>
          <w:rFonts w:cs="Verdana"/>
        </w:rPr>
        <w:t>the assignee is solely liable for that unpaid contribution.</w:t>
      </w:r>
    </w:p>
    <w:p w14:paraId="2846306B" w14:textId="77777777" w:rsidR="00072FF4" w:rsidRPr="00500C9C" w:rsidRDefault="00072FF4" w:rsidP="004A5D98">
      <w:pPr>
        <w:widowControl w:val="0"/>
        <w:autoSpaceDE w:val="0"/>
        <w:autoSpaceDN w:val="0"/>
        <w:adjustRightInd w:val="0"/>
        <w:spacing w:before="0" w:after="0" w:line="240" w:lineRule="auto"/>
        <w:contextualSpacing/>
        <w:rPr>
          <w:rFonts w:cs="Verdana"/>
        </w:rPr>
      </w:pPr>
      <w:r w:rsidRPr="00500C9C">
        <w:rPr>
          <w:rFonts w:cs="Verdana"/>
        </w:rPr>
        <w:t>(7) If a limited partnership is a reporting issuer and an interest, in whole or in part, is to be assigned and at the time that the assignment is to be entered under subsection (2) an unpaid contribution in respect of it</w:t>
      </w:r>
    </w:p>
    <w:p w14:paraId="27BC4DC4" w14:textId="77777777" w:rsidR="00072FF4" w:rsidRPr="00500C9C" w:rsidRDefault="00072FF4" w:rsidP="007B3554">
      <w:pPr>
        <w:widowControl w:val="0"/>
        <w:autoSpaceDE w:val="0"/>
        <w:autoSpaceDN w:val="0"/>
        <w:adjustRightInd w:val="0"/>
        <w:spacing w:line="240" w:lineRule="auto"/>
        <w:ind w:left="720"/>
        <w:contextualSpacing/>
        <w:rPr>
          <w:rFonts w:cs="Verdana"/>
        </w:rPr>
      </w:pPr>
      <w:r w:rsidRPr="00500C9C">
        <w:rPr>
          <w:rFonts w:cs="Verdana"/>
        </w:rPr>
        <w:t>(a) is not due, and</w:t>
      </w:r>
    </w:p>
    <w:p w14:paraId="7E002A52" w14:textId="77777777" w:rsidR="00072FF4" w:rsidRPr="00500C9C" w:rsidRDefault="00072FF4" w:rsidP="007B3554">
      <w:pPr>
        <w:widowControl w:val="0"/>
        <w:autoSpaceDE w:val="0"/>
        <w:autoSpaceDN w:val="0"/>
        <w:adjustRightInd w:val="0"/>
        <w:spacing w:line="240" w:lineRule="auto"/>
        <w:ind w:left="720"/>
        <w:contextualSpacing/>
        <w:rPr>
          <w:rFonts w:cs="Verdana"/>
        </w:rPr>
      </w:pPr>
      <w:r w:rsidRPr="00500C9C">
        <w:rPr>
          <w:rFonts w:cs="Verdana"/>
        </w:rPr>
        <w:t>(b) has no due date set,</w:t>
      </w:r>
    </w:p>
    <w:p w14:paraId="5BFBB525" w14:textId="00653427" w:rsidR="00A128CB" w:rsidRPr="00500C9C" w:rsidRDefault="00072FF4" w:rsidP="005A604D">
      <w:pPr>
        <w:widowControl w:val="0"/>
        <w:autoSpaceDE w:val="0"/>
        <w:autoSpaceDN w:val="0"/>
        <w:adjustRightInd w:val="0"/>
        <w:spacing w:line="240" w:lineRule="auto"/>
        <w:ind w:left="720"/>
        <w:contextualSpacing/>
        <w:rPr>
          <w:rFonts w:cs="Verdana"/>
        </w:rPr>
      </w:pPr>
      <w:r w:rsidRPr="00500C9C">
        <w:rPr>
          <w:rFonts w:cs="Verdana"/>
        </w:rPr>
        <w:t>the executive director must require the assignor to observe any requirement of the executive director to make the assignee aware of that unpaid contribution, and the assignee is solely liable if the assignor complies with that requirement, but the assignee is not liable in any other case.</w:t>
      </w:r>
    </w:p>
    <w:p w14:paraId="5C0A47A3" w14:textId="2868F381" w:rsidR="00050655" w:rsidRPr="00500C9C" w:rsidRDefault="00072FF4" w:rsidP="00DC518E">
      <w:pPr>
        <w:pStyle w:val="Heading2"/>
        <w:spacing w:line="240" w:lineRule="auto"/>
        <w:contextualSpacing/>
        <w:rPr>
          <w:sz w:val="20"/>
          <w:szCs w:val="20"/>
        </w:rPr>
      </w:pPr>
      <w:bookmarkStart w:id="131" w:name="_Toc480996643"/>
      <w:r w:rsidRPr="00500C9C">
        <w:rPr>
          <w:rStyle w:val="Heading2Char"/>
          <w:sz w:val="20"/>
          <w:szCs w:val="20"/>
        </w:rPr>
        <w:t>67</w:t>
      </w:r>
      <w:r w:rsidRPr="00500C9C">
        <w:rPr>
          <w:rFonts w:cs="Verdana"/>
          <w:sz w:val="20"/>
          <w:szCs w:val="20"/>
        </w:rPr>
        <w:t xml:space="preserve">  </w:t>
      </w:r>
      <w:r w:rsidR="00050655" w:rsidRPr="00500C9C">
        <w:rPr>
          <w:sz w:val="20"/>
          <w:szCs w:val="20"/>
        </w:rPr>
        <w:t>Dissolution of limited partnership</w:t>
      </w:r>
      <w:bookmarkEnd w:id="131"/>
    </w:p>
    <w:p w14:paraId="62A668CD" w14:textId="77777777" w:rsidR="00072FF4" w:rsidRPr="00500C9C" w:rsidRDefault="00072FF4" w:rsidP="00F54C26">
      <w:pPr>
        <w:widowControl w:val="0"/>
        <w:autoSpaceDE w:val="0"/>
        <w:autoSpaceDN w:val="0"/>
        <w:adjustRightInd w:val="0"/>
        <w:spacing w:before="0" w:after="0" w:line="240" w:lineRule="auto"/>
        <w:contextualSpacing/>
        <w:rPr>
          <w:rFonts w:cs="Verdana"/>
        </w:rPr>
      </w:pPr>
      <w:r w:rsidRPr="00500C9C">
        <w:rPr>
          <w:rFonts w:cs="Verdana"/>
        </w:rPr>
        <w:t>The bankruptcy, retirement, death, mental incompetence or dissolution of a general partner dissolves a limited partnership unless the business is continued by the remaining general partners</w:t>
      </w:r>
    </w:p>
    <w:p w14:paraId="250F5990" w14:textId="77777777" w:rsidR="00072FF4" w:rsidRPr="00500C9C" w:rsidRDefault="00072FF4" w:rsidP="00DC518E">
      <w:pPr>
        <w:pStyle w:val="NoSpacing"/>
        <w:ind w:firstLine="720"/>
        <w:contextualSpacing/>
        <w:outlineLvl w:val="0"/>
      </w:pPr>
      <w:r w:rsidRPr="00500C9C">
        <w:t>(a) under a right specified in the certificate, or</w:t>
      </w:r>
    </w:p>
    <w:p w14:paraId="62612EAC" w14:textId="458E7F61" w:rsidR="00A128CB" w:rsidRPr="00500C9C" w:rsidRDefault="00072FF4" w:rsidP="00F54C26">
      <w:pPr>
        <w:widowControl w:val="0"/>
        <w:autoSpaceDE w:val="0"/>
        <w:autoSpaceDN w:val="0"/>
        <w:adjustRightInd w:val="0"/>
        <w:spacing w:before="0" w:after="0" w:line="240" w:lineRule="auto"/>
        <w:ind w:left="720"/>
        <w:contextualSpacing/>
        <w:rPr>
          <w:rFonts w:cs="Verdana"/>
        </w:rPr>
      </w:pPr>
      <w:r w:rsidRPr="00500C9C">
        <w:rPr>
          <w:rFonts w:cs="Verdana"/>
        </w:rPr>
        <w:t>(b) with the consent of all the remaining partners.</w:t>
      </w:r>
    </w:p>
    <w:p w14:paraId="4C309F45" w14:textId="5F4E6390" w:rsidR="00050655" w:rsidRPr="00500C9C" w:rsidRDefault="00072FF4" w:rsidP="00DC518E">
      <w:pPr>
        <w:pStyle w:val="Heading2"/>
        <w:spacing w:line="240" w:lineRule="auto"/>
        <w:contextualSpacing/>
        <w:rPr>
          <w:sz w:val="20"/>
          <w:szCs w:val="20"/>
        </w:rPr>
      </w:pPr>
      <w:bookmarkStart w:id="132" w:name="_Toc480996644"/>
      <w:r w:rsidRPr="00500C9C">
        <w:rPr>
          <w:rStyle w:val="Heading2Char"/>
          <w:sz w:val="20"/>
          <w:szCs w:val="20"/>
        </w:rPr>
        <w:t>68</w:t>
      </w:r>
      <w:r w:rsidRPr="00500C9C">
        <w:rPr>
          <w:rFonts w:cs="Verdana"/>
          <w:sz w:val="20"/>
          <w:szCs w:val="20"/>
        </w:rPr>
        <w:t xml:space="preserve">  </w:t>
      </w:r>
      <w:r w:rsidR="00050655" w:rsidRPr="00500C9C">
        <w:rPr>
          <w:sz w:val="20"/>
          <w:szCs w:val="20"/>
        </w:rPr>
        <w:t>Death of limited partner</w:t>
      </w:r>
      <w:bookmarkEnd w:id="132"/>
    </w:p>
    <w:p w14:paraId="1CFD5D23" w14:textId="043B5985" w:rsidR="00072FF4" w:rsidRPr="00500C9C" w:rsidRDefault="00072FF4" w:rsidP="007B3554">
      <w:pPr>
        <w:widowControl w:val="0"/>
        <w:autoSpaceDE w:val="0"/>
        <w:autoSpaceDN w:val="0"/>
        <w:adjustRightInd w:val="0"/>
        <w:spacing w:line="240" w:lineRule="auto"/>
        <w:contextualSpacing/>
        <w:rPr>
          <w:rFonts w:cs="Verdana"/>
        </w:rPr>
      </w:pPr>
      <w:r w:rsidRPr="00500C9C">
        <w:rPr>
          <w:rFonts w:cs="Verdana"/>
        </w:rPr>
        <w:t>(1) The executor or administrator of the estate of a deceased limited partner has</w:t>
      </w:r>
    </w:p>
    <w:p w14:paraId="3EEAD052" w14:textId="77777777" w:rsidR="00072FF4" w:rsidRPr="00500C9C" w:rsidRDefault="00072FF4" w:rsidP="007B3554">
      <w:pPr>
        <w:widowControl w:val="0"/>
        <w:autoSpaceDE w:val="0"/>
        <w:autoSpaceDN w:val="0"/>
        <w:adjustRightInd w:val="0"/>
        <w:spacing w:line="240" w:lineRule="auto"/>
        <w:ind w:left="720"/>
        <w:contextualSpacing/>
        <w:rPr>
          <w:rFonts w:cs="Verdana"/>
        </w:rPr>
      </w:pPr>
      <w:r w:rsidRPr="00500C9C">
        <w:rPr>
          <w:rFonts w:cs="Verdana"/>
        </w:rPr>
        <w:t>(a) all the rights and powers of a limited partner for the purpose of settling the estate of the deceased limited partner, and</w:t>
      </w:r>
    </w:p>
    <w:p w14:paraId="5146B401" w14:textId="77777777" w:rsidR="00072FF4" w:rsidRPr="00500C9C" w:rsidRDefault="00072FF4" w:rsidP="007B3554">
      <w:pPr>
        <w:widowControl w:val="0"/>
        <w:autoSpaceDE w:val="0"/>
        <w:autoSpaceDN w:val="0"/>
        <w:adjustRightInd w:val="0"/>
        <w:spacing w:line="240" w:lineRule="auto"/>
        <w:ind w:left="720"/>
        <w:contextualSpacing/>
        <w:rPr>
          <w:rFonts w:cs="Verdana"/>
        </w:rPr>
      </w:pPr>
      <w:r w:rsidRPr="00500C9C">
        <w:rPr>
          <w:rFonts w:cs="Verdana"/>
        </w:rPr>
        <w:t>(b) the powers under section 66 that the deceased person held.</w:t>
      </w:r>
    </w:p>
    <w:p w14:paraId="45485B58" w14:textId="06B98376" w:rsidR="00A128CB" w:rsidRPr="00500C9C" w:rsidRDefault="00072FF4" w:rsidP="007B3554">
      <w:pPr>
        <w:widowControl w:val="0"/>
        <w:autoSpaceDE w:val="0"/>
        <w:autoSpaceDN w:val="0"/>
        <w:adjustRightInd w:val="0"/>
        <w:spacing w:line="240" w:lineRule="auto"/>
        <w:contextualSpacing/>
        <w:rPr>
          <w:rFonts w:cs="Verdana"/>
        </w:rPr>
      </w:pPr>
      <w:r w:rsidRPr="00500C9C">
        <w:rPr>
          <w:rFonts w:cs="Verdana"/>
        </w:rPr>
        <w:t>(2) The estate of a deceased limited partner is liable for all his or her liabilities as a limited partner.</w:t>
      </w:r>
    </w:p>
    <w:p w14:paraId="588FD789" w14:textId="1AE2CE63" w:rsidR="00050655" w:rsidRPr="00500C9C" w:rsidRDefault="00072FF4" w:rsidP="00DC518E">
      <w:pPr>
        <w:pStyle w:val="Heading2"/>
        <w:spacing w:line="240" w:lineRule="auto"/>
        <w:contextualSpacing/>
        <w:rPr>
          <w:sz w:val="20"/>
          <w:szCs w:val="20"/>
        </w:rPr>
      </w:pPr>
      <w:bookmarkStart w:id="133" w:name="_Toc480996645"/>
      <w:r w:rsidRPr="00500C9C">
        <w:rPr>
          <w:rStyle w:val="Heading2Char"/>
          <w:sz w:val="20"/>
          <w:szCs w:val="20"/>
        </w:rPr>
        <w:t>69</w:t>
      </w:r>
      <w:r w:rsidRPr="00500C9C">
        <w:rPr>
          <w:rFonts w:cs="Verdana"/>
          <w:sz w:val="20"/>
          <w:szCs w:val="20"/>
        </w:rPr>
        <w:t xml:space="preserve">  </w:t>
      </w:r>
      <w:r w:rsidR="00050655" w:rsidRPr="00500C9C">
        <w:rPr>
          <w:sz w:val="20"/>
          <w:szCs w:val="20"/>
        </w:rPr>
        <w:t>Cancellation of certificate</w:t>
      </w:r>
      <w:bookmarkEnd w:id="133"/>
    </w:p>
    <w:p w14:paraId="531516C2" w14:textId="77777777" w:rsidR="00072FF4" w:rsidRPr="00500C9C" w:rsidRDefault="00072FF4" w:rsidP="00DC518E">
      <w:pPr>
        <w:pStyle w:val="NoSpacing"/>
        <w:outlineLvl w:val="0"/>
      </w:pPr>
      <w:r w:rsidRPr="00500C9C">
        <w:t>A certificate must be cancelled when</w:t>
      </w:r>
    </w:p>
    <w:p w14:paraId="6B16F0FB" w14:textId="77777777" w:rsidR="00072FF4" w:rsidRPr="00500C9C" w:rsidRDefault="00072FF4" w:rsidP="007B3554">
      <w:pPr>
        <w:widowControl w:val="0"/>
        <w:autoSpaceDE w:val="0"/>
        <w:autoSpaceDN w:val="0"/>
        <w:adjustRightInd w:val="0"/>
        <w:spacing w:line="240" w:lineRule="auto"/>
        <w:contextualSpacing/>
        <w:rPr>
          <w:rFonts w:cs="Verdana"/>
        </w:rPr>
      </w:pPr>
      <w:r w:rsidRPr="00500C9C">
        <w:rPr>
          <w:rFonts w:cs="Verdana"/>
        </w:rPr>
        <w:t>(a) the limited partnership is wound up, or</w:t>
      </w:r>
    </w:p>
    <w:p w14:paraId="03E5172A" w14:textId="15F4F1DA" w:rsidR="00A128CB" w:rsidRPr="00500C9C" w:rsidRDefault="00072FF4" w:rsidP="007B3554">
      <w:pPr>
        <w:widowControl w:val="0"/>
        <w:autoSpaceDE w:val="0"/>
        <w:autoSpaceDN w:val="0"/>
        <w:adjustRightInd w:val="0"/>
        <w:spacing w:line="240" w:lineRule="auto"/>
        <w:contextualSpacing/>
        <w:rPr>
          <w:rFonts w:cs="Verdana"/>
        </w:rPr>
      </w:pPr>
      <w:r w:rsidRPr="00500C9C">
        <w:rPr>
          <w:rFonts w:cs="Verdana"/>
        </w:rPr>
        <w:t>(b) no person remains a limited partner in the partnership.</w:t>
      </w:r>
    </w:p>
    <w:p w14:paraId="074C54C1" w14:textId="1020127E" w:rsidR="00050655" w:rsidRPr="00500C9C" w:rsidRDefault="00072FF4" w:rsidP="00DC518E">
      <w:pPr>
        <w:pStyle w:val="Heading2"/>
        <w:spacing w:line="240" w:lineRule="auto"/>
        <w:contextualSpacing/>
        <w:rPr>
          <w:sz w:val="20"/>
          <w:szCs w:val="20"/>
        </w:rPr>
      </w:pPr>
      <w:bookmarkStart w:id="134" w:name="_Toc480996646"/>
      <w:r w:rsidRPr="00500C9C">
        <w:rPr>
          <w:rStyle w:val="Heading2Char"/>
          <w:sz w:val="20"/>
          <w:szCs w:val="20"/>
        </w:rPr>
        <w:t>70</w:t>
      </w:r>
      <w:r w:rsidRPr="00500C9C">
        <w:rPr>
          <w:rFonts w:cs="Verdana"/>
          <w:sz w:val="20"/>
          <w:szCs w:val="20"/>
        </w:rPr>
        <w:t xml:space="preserve">  </w:t>
      </w:r>
      <w:r w:rsidR="00050655" w:rsidRPr="00500C9C">
        <w:rPr>
          <w:sz w:val="20"/>
          <w:szCs w:val="20"/>
        </w:rPr>
        <w:t>Amendment of certificate</w:t>
      </w:r>
      <w:bookmarkEnd w:id="134"/>
    </w:p>
    <w:p w14:paraId="66FCD919" w14:textId="268AC561" w:rsidR="00072FF4" w:rsidRPr="00500C9C" w:rsidRDefault="00072FF4" w:rsidP="007B3554">
      <w:pPr>
        <w:widowControl w:val="0"/>
        <w:autoSpaceDE w:val="0"/>
        <w:autoSpaceDN w:val="0"/>
        <w:adjustRightInd w:val="0"/>
        <w:spacing w:line="240" w:lineRule="auto"/>
        <w:contextualSpacing/>
        <w:rPr>
          <w:rFonts w:cs="Verdana"/>
        </w:rPr>
      </w:pPr>
      <w:r w:rsidRPr="00500C9C">
        <w:rPr>
          <w:rFonts w:cs="Verdana"/>
        </w:rPr>
        <w:lastRenderedPageBreak/>
        <w:t>(1) A certificate must be amended when any of the following circumstances occur:</w:t>
      </w:r>
    </w:p>
    <w:p w14:paraId="0D217B90" w14:textId="77777777" w:rsidR="00072FF4" w:rsidRPr="00500C9C" w:rsidRDefault="00072FF4" w:rsidP="007B3554">
      <w:pPr>
        <w:widowControl w:val="0"/>
        <w:autoSpaceDE w:val="0"/>
        <w:autoSpaceDN w:val="0"/>
        <w:adjustRightInd w:val="0"/>
        <w:spacing w:line="240" w:lineRule="auto"/>
        <w:ind w:left="720"/>
        <w:contextualSpacing/>
        <w:rPr>
          <w:rFonts w:cs="Verdana"/>
        </w:rPr>
      </w:pPr>
      <w:r w:rsidRPr="00500C9C">
        <w:rPr>
          <w:rFonts w:cs="Verdana"/>
        </w:rPr>
        <w:t>(a) there is a change in the firm name of the limited partnership or in the amount or character of the contributions of limited partners not provided for in the certificate;</w:t>
      </w:r>
    </w:p>
    <w:p w14:paraId="588DF0DE" w14:textId="77777777" w:rsidR="00072FF4" w:rsidRPr="00500C9C" w:rsidRDefault="00072FF4" w:rsidP="007B3554">
      <w:pPr>
        <w:widowControl w:val="0"/>
        <w:autoSpaceDE w:val="0"/>
        <w:autoSpaceDN w:val="0"/>
        <w:adjustRightInd w:val="0"/>
        <w:spacing w:line="240" w:lineRule="auto"/>
        <w:ind w:left="720"/>
        <w:contextualSpacing/>
        <w:rPr>
          <w:rFonts w:cs="Verdana"/>
        </w:rPr>
      </w:pPr>
      <w:r w:rsidRPr="00500C9C">
        <w:rPr>
          <w:rFonts w:cs="Verdana"/>
        </w:rPr>
        <w:t>(b) a person is added as a general partner;</w:t>
      </w:r>
    </w:p>
    <w:p w14:paraId="585E5F45" w14:textId="77777777" w:rsidR="00072FF4" w:rsidRPr="00500C9C" w:rsidRDefault="00072FF4" w:rsidP="007B3554">
      <w:pPr>
        <w:widowControl w:val="0"/>
        <w:autoSpaceDE w:val="0"/>
        <w:autoSpaceDN w:val="0"/>
        <w:adjustRightInd w:val="0"/>
        <w:spacing w:line="240" w:lineRule="auto"/>
        <w:ind w:left="720"/>
        <w:contextualSpacing/>
        <w:rPr>
          <w:rFonts w:cs="Verdana"/>
        </w:rPr>
      </w:pPr>
      <w:r w:rsidRPr="00500C9C">
        <w:rPr>
          <w:rFonts w:cs="Verdana"/>
        </w:rPr>
        <w:t>(c) a general partner becomes bankrupt, retires, dies, becomes mentally incompetent or is dissolved and the business is continued under section 67;</w:t>
      </w:r>
    </w:p>
    <w:p w14:paraId="3779C61D" w14:textId="77777777" w:rsidR="00072FF4" w:rsidRPr="00500C9C" w:rsidRDefault="00072FF4" w:rsidP="007B3554">
      <w:pPr>
        <w:widowControl w:val="0"/>
        <w:autoSpaceDE w:val="0"/>
        <w:autoSpaceDN w:val="0"/>
        <w:adjustRightInd w:val="0"/>
        <w:spacing w:line="240" w:lineRule="auto"/>
        <w:ind w:left="720"/>
        <w:contextualSpacing/>
        <w:rPr>
          <w:rFonts w:cs="Verdana"/>
        </w:rPr>
      </w:pPr>
      <w:r w:rsidRPr="00500C9C">
        <w:rPr>
          <w:rFonts w:cs="Verdana"/>
        </w:rPr>
        <w:t>(d) there is a change in the nature of the business of the limited partnership;</w:t>
      </w:r>
    </w:p>
    <w:p w14:paraId="55B21D87" w14:textId="77777777" w:rsidR="00072FF4" w:rsidRPr="00500C9C" w:rsidRDefault="00072FF4" w:rsidP="007B3554">
      <w:pPr>
        <w:widowControl w:val="0"/>
        <w:autoSpaceDE w:val="0"/>
        <w:autoSpaceDN w:val="0"/>
        <w:adjustRightInd w:val="0"/>
        <w:spacing w:line="240" w:lineRule="auto"/>
        <w:ind w:left="720"/>
        <w:contextualSpacing/>
        <w:rPr>
          <w:rFonts w:cs="Verdana"/>
        </w:rPr>
      </w:pPr>
      <w:r w:rsidRPr="00500C9C">
        <w:rPr>
          <w:rFonts w:cs="Verdana"/>
        </w:rPr>
        <w:t>(e) a false or erroneous statement is discovered in the certificate;</w:t>
      </w:r>
    </w:p>
    <w:p w14:paraId="2D239976" w14:textId="77777777" w:rsidR="00072FF4" w:rsidRPr="00500C9C" w:rsidRDefault="00072FF4" w:rsidP="007B3554">
      <w:pPr>
        <w:widowControl w:val="0"/>
        <w:autoSpaceDE w:val="0"/>
        <w:autoSpaceDN w:val="0"/>
        <w:adjustRightInd w:val="0"/>
        <w:spacing w:line="240" w:lineRule="auto"/>
        <w:ind w:left="720"/>
        <w:contextualSpacing/>
        <w:rPr>
          <w:rFonts w:cs="Verdana"/>
        </w:rPr>
      </w:pPr>
      <w:r w:rsidRPr="00500C9C">
        <w:rPr>
          <w:rFonts w:cs="Verdana"/>
        </w:rPr>
        <w:t>(f) there is a change in the time as stated in the certificate for the dissolution of the limited partnership or for the return of a contribution;</w:t>
      </w:r>
    </w:p>
    <w:p w14:paraId="49C32067" w14:textId="77777777" w:rsidR="00072FF4" w:rsidRPr="00500C9C" w:rsidRDefault="00072FF4" w:rsidP="007B3554">
      <w:pPr>
        <w:widowControl w:val="0"/>
        <w:autoSpaceDE w:val="0"/>
        <w:autoSpaceDN w:val="0"/>
        <w:adjustRightInd w:val="0"/>
        <w:spacing w:line="240" w:lineRule="auto"/>
        <w:ind w:left="720"/>
        <w:contextualSpacing/>
        <w:rPr>
          <w:rFonts w:cs="Verdana"/>
        </w:rPr>
      </w:pPr>
      <w:r w:rsidRPr="00500C9C">
        <w:rPr>
          <w:rFonts w:cs="Verdana"/>
        </w:rPr>
        <w:t>(g) a time is set for the dissolution of the limited partnership or for the return of a contribution, no time having been specified in the certificate;</w:t>
      </w:r>
    </w:p>
    <w:p w14:paraId="5DBEF5C5" w14:textId="77777777" w:rsidR="00072FF4" w:rsidRPr="00500C9C" w:rsidRDefault="00072FF4" w:rsidP="007B3554">
      <w:pPr>
        <w:widowControl w:val="0"/>
        <w:autoSpaceDE w:val="0"/>
        <w:autoSpaceDN w:val="0"/>
        <w:adjustRightInd w:val="0"/>
        <w:spacing w:line="240" w:lineRule="auto"/>
        <w:ind w:left="720"/>
        <w:contextualSpacing/>
        <w:rPr>
          <w:rFonts w:cs="Verdana"/>
        </w:rPr>
      </w:pPr>
      <w:r w:rsidRPr="00500C9C">
        <w:rPr>
          <w:rFonts w:cs="Verdana"/>
        </w:rPr>
        <w:t>(h) it is necessary to reflect accurately the partnership agreement as amended from time to time.</w:t>
      </w:r>
    </w:p>
    <w:p w14:paraId="01E7650E" w14:textId="77777777" w:rsidR="00072FF4" w:rsidRPr="00500C9C" w:rsidRDefault="00072FF4" w:rsidP="007B3554">
      <w:pPr>
        <w:widowControl w:val="0"/>
        <w:autoSpaceDE w:val="0"/>
        <w:autoSpaceDN w:val="0"/>
        <w:adjustRightInd w:val="0"/>
        <w:spacing w:line="240" w:lineRule="auto"/>
        <w:contextualSpacing/>
        <w:rPr>
          <w:rFonts w:cs="Verdana"/>
        </w:rPr>
      </w:pPr>
      <w:r w:rsidRPr="00500C9C">
        <w:rPr>
          <w:rFonts w:cs="Verdana"/>
        </w:rPr>
        <w:t>(2) An amendment to a certificate with respect to matters referred to in subsection (1) or section 51 (2), (3) or (4) is not effective until a revised form of certificate incorporating the amendment and certified as correct under subsection (3) of this section is filed with the registrar.</w:t>
      </w:r>
    </w:p>
    <w:p w14:paraId="251C7F70" w14:textId="77777777" w:rsidR="00072FF4" w:rsidRPr="00500C9C" w:rsidRDefault="00072FF4" w:rsidP="007B3554">
      <w:pPr>
        <w:widowControl w:val="0"/>
        <w:autoSpaceDE w:val="0"/>
        <w:autoSpaceDN w:val="0"/>
        <w:adjustRightInd w:val="0"/>
        <w:spacing w:line="240" w:lineRule="auto"/>
        <w:contextualSpacing/>
        <w:rPr>
          <w:rFonts w:cs="Verdana"/>
        </w:rPr>
      </w:pPr>
      <w:r w:rsidRPr="00500C9C">
        <w:rPr>
          <w:rFonts w:cs="Verdana"/>
        </w:rPr>
        <w:t>(3) For the purposes of subsection (2), certification as correct or as being a true copy must be made by</w:t>
      </w:r>
    </w:p>
    <w:p w14:paraId="5151ABC1" w14:textId="77777777" w:rsidR="00072FF4" w:rsidRPr="00500C9C" w:rsidRDefault="00072FF4" w:rsidP="00DC518E">
      <w:pPr>
        <w:pStyle w:val="NoSpacing"/>
        <w:ind w:left="720"/>
        <w:outlineLvl w:val="0"/>
      </w:pPr>
      <w:r w:rsidRPr="00500C9C">
        <w:t>(a) every general partner who is not withdrawing involuntarily, and</w:t>
      </w:r>
    </w:p>
    <w:p w14:paraId="06B651B8" w14:textId="70EF0392" w:rsidR="00A128CB" w:rsidRPr="00500C9C" w:rsidRDefault="00072FF4" w:rsidP="00F54C26">
      <w:pPr>
        <w:pStyle w:val="NoSpacing"/>
        <w:ind w:left="720"/>
      </w:pPr>
      <w:r w:rsidRPr="00500C9C">
        <w:t>(b) in the case of an amendment to substitute or add a general partner, the person to be substituted or added.</w:t>
      </w:r>
    </w:p>
    <w:p w14:paraId="35319F6A" w14:textId="4116E119" w:rsidR="00050655" w:rsidRPr="00500C9C" w:rsidRDefault="00072FF4" w:rsidP="00DC518E">
      <w:pPr>
        <w:pStyle w:val="Heading2"/>
        <w:spacing w:line="240" w:lineRule="auto"/>
        <w:contextualSpacing/>
        <w:rPr>
          <w:sz w:val="20"/>
          <w:szCs w:val="20"/>
        </w:rPr>
      </w:pPr>
      <w:bookmarkStart w:id="135" w:name="_Toc480996647"/>
      <w:r w:rsidRPr="00500C9C">
        <w:rPr>
          <w:rStyle w:val="Heading2Char"/>
          <w:sz w:val="20"/>
          <w:szCs w:val="20"/>
        </w:rPr>
        <w:t>71</w:t>
      </w:r>
      <w:r w:rsidRPr="00500C9C">
        <w:rPr>
          <w:rFonts w:cs="Verdana"/>
          <w:sz w:val="20"/>
          <w:szCs w:val="20"/>
        </w:rPr>
        <w:t xml:space="preserve">  </w:t>
      </w:r>
      <w:r w:rsidR="00050655" w:rsidRPr="00500C9C">
        <w:rPr>
          <w:sz w:val="20"/>
          <w:szCs w:val="20"/>
        </w:rPr>
        <w:t>Order directing cancellation or amendment of certificate</w:t>
      </w:r>
      <w:bookmarkEnd w:id="135"/>
    </w:p>
    <w:p w14:paraId="4141C5EB" w14:textId="060051C4" w:rsidR="00072FF4" w:rsidRPr="00500C9C" w:rsidRDefault="00072FF4" w:rsidP="007B3554">
      <w:pPr>
        <w:widowControl w:val="0"/>
        <w:autoSpaceDE w:val="0"/>
        <w:autoSpaceDN w:val="0"/>
        <w:adjustRightInd w:val="0"/>
        <w:spacing w:line="240" w:lineRule="auto"/>
        <w:contextualSpacing/>
        <w:rPr>
          <w:rFonts w:cs="Verdana"/>
        </w:rPr>
      </w:pPr>
      <w:r w:rsidRPr="00500C9C">
        <w:rPr>
          <w:rFonts w:cs="Verdana"/>
        </w:rPr>
        <w:t>(1) If a person designated by section 70 as being a person who must sign a notice to cancel or amend a certificate refuses to do so, a person desiring the cancellation or amendment may apply to the Supreme Court for an order directing the cancellation or amendment.</w:t>
      </w:r>
    </w:p>
    <w:p w14:paraId="1B69C0CF" w14:textId="1C68EDE7" w:rsidR="00A128CB" w:rsidRPr="00500C9C" w:rsidRDefault="00072FF4" w:rsidP="007B3554">
      <w:pPr>
        <w:widowControl w:val="0"/>
        <w:autoSpaceDE w:val="0"/>
        <w:autoSpaceDN w:val="0"/>
        <w:adjustRightInd w:val="0"/>
        <w:spacing w:line="240" w:lineRule="auto"/>
        <w:contextualSpacing/>
        <w:rPr>
          <w:rFonts w:cs="Verdana"/>
        </w:rPr>
      </w:pPr>
      <w:r w:rsidRPr="00500C9C">
        <w:rPr>
          <w:rFonts w:cs="Verdana"/>
        </w:rPr>
        <w:t>(2) On hearing an application brought under subsection (1), the court, if it finds that the applicant is entitled to have the notice in question signed, must by order direct the registrar to record the cancellation or amendment of the certificate as set out in the order.</w:t>
      </w:r>
    </w:p>
    <w:p w14:paraId="1A6FB924" w14:textId="3501D5F4" w:rsidR="00050655" w:rsidRPr="00500C9C" w:rsidRDefault="00072FF4" w:rsidP="00DC518E">
      <w:pPr>
        <w:pStyle w:val="Heading2"/>
        <w:spacing w:line="240" w:lineRule="auto"/>
        <w:contextualSpacing/>
        <w:rPr>
          <w:sz w:val="20"/>
          <w:szCs w:val="20"/>
        </w:rPr>
      </w:pPr>
      <w:bookmarkStart w:id="136" w:name="_Toc480996648"/>
      <w:r w:rsidRPr="00500C9C">
        <w:rPr>
          <w:rStyle w:val="Heading2Char"/>
          <w:sz w:val="20"/>
          <w:szCs w:val="20"/>
        </w:rPr>
        <w:t>72 </w:t>
      </w:r>
      <w:r w:rsidRPr="00500C9C">
        <w:rPr>
          <w:rFonts w:cs="Verdana"/>
          <w:sz w:val="20"/>
          <w:szCs w:val="20"/>
        </w:rPr>
        <w:t xml:space="preserve"> </w:t>
      </w:r>
      <w:r w:rsidR="00050655" w:rsidRPr="00500C9C">
        <w:rPr>
          <w:sz w:val="20"/>
          <w:szCs w:val="20"/>
        </w:rPr>
        <w:t>Time cancellation or amendment takes effect</w:t>
      </w:r>
      <w:bookmarkEnd w:id="136"/>
    </w:p>
    <w:p w14:paraId="2F300993" w14:textId="77777777" w:rsidR="00072FF4" w:rsidRPr="00500C9C" w:rsidRDefault="00072FF4" w:rsidP="007B3554">
      <w:pPr>
        <w:widowControl w:val="0"/>
        <w:autoSpaceDE w:val="0"/>
        <w:autoSpaceDN w:val="0"/>
        <w:adjustRightInd w:val="0"/>
        <w:spacing w:line="240" w:lineRule="auto"/>
        <w:contextualSpacing/>
        <w:rPr>
          <w:rFonts w:cs="Verdana"/>
        </w:rPr>
      </w:pPr>
      <w:r w:rsidRPr="00500C9C">
        <w:rPr>
          <w:rFonts w:cs="Verdana"/>
        </w:rPr>
        <w:t>A certificate is cancelled or amended when there is filed with and recorded in the office of the registrar</w:t>
      </w:r>
    </w:p>
    <w:p w14:paraId="60EC1C59" w14:textId="77777777" w:rsidR="00072FF4" w:rsidRPr="00500C9C" w:rsidRDefault="00072FF4" w:rsidP="00DC518E">
      <w:pPr>
        <w:pStyle w:val="NoSpacing"/>
        <w:ind w:left="720"/>
        <w:outlineLvl w:val="0"/>
      </w:pPr>
      <w:r w:rsidRPr="00500C9C">
        <w:t>(a) a notice signed as required by this Part, or</w:t>
      </w:r>
    </w:p>
    <w:p w14:paraId="2C39C36A" w14:textId="007B861F" w:rsidR="00A128CB" w:rsidRPr="00500C9C" w:rsidRDefault="00072FF4" w:rsidP="00F54C26">
      <w:pPr>
        <w:pStyle w:val="NoSpacing"/>
        <w:ind w:left="720"/>
      </w:pPr>
      <w:r w:rsidRPr="00500C9C">
        <w:t>(b) a certified copy of a court order made under section 71.</w:t>
      </w:r>
    </w:p>
    <w:p w14:paraId="65AD59FC" w14:textId="2A3912FA" w:rsidR="00050655" w:rsidRPr="00500C9C" w:rsidRDefault="00072FF4" w:rsidP="00DC518E">
      <w:pPr>
        <w:pStyle w:val="Heading2"/>
        <w:spacing w:line="240" w:lineRule="auto"/>
        <w:contextualSpacing/>
        <w:rPr>
          <w:sz w:val="20"/>
          <w:szCs w:val="20"/>
        </w:rPr>
      </w:pPr>
      <w:bookmarkStart w:id="137" w:name="_Toc480996649"/>
      <w:r w:rsidRPr="00500C9C">
        <w:rPr>
          <w:rStyle w:val="Heading2Char"/>
          <w:sz w:val="20"/>
          <w:szCs w:val="20"/>
        </w:rPr>
        <w:t>73</w:t>
      </w:r>
      <w:r w:rsidRPr="00500C9C">
        <w:rPr>
          <w:rFonts w:cs="Verdana"/>
          <w:sz w:val="20"/>
          <w:szCs w:val="20"/>
        </w:rPr>
        <w:t xml:space="preserve">  </w:t>
      </w:r>
      <w:r w:rsidR="00050655" w:rsidRPr="00500C9C">
        <w:rPr>
          <w:sz w:val="20"/>
          <w:szCs w:val="20"/>
        </w:rPr>
        <w:t>Settling accounts on dissolution</w:t>
      </w:r>
      <w:bookmarkEnd w:id="137"/>
    </w:p>
    <w:p w14:paraId="726B100B" w14:textId="77777777" w:rsidR="00072FF4" w:rsidRPr="00500C9C" w:rsidRDefault="00072FF4" w:rsidP="00F54C26">
      <w:pPr>
        <w:widowControl w:val="0"/>
        <w:autoSpaceDE w:val="0"/>
        <w:autoSpaceDN w:val="0"/>
        <w:adjustRightInd w:val="0"/>
        <w:spacing w:before="0" w:after="0" w:line="240" w:lineRule="auto"/>
        <w:contextualSpacing/>
        <w:rPr>
          <w:rFonts w:cs="Verdana"/>
        </w:rPr>
      </w:pPr>
      <w:r w:rsidRPr="00500C9C">
        <w:rPr>
          <w:rFonts w:cs="Verdana"/>
        </w:rPr>
        <w:t xml:space="preserve">If accounts are settled after the dissolution of a limited partnership, the liabilities of the partnership to </w:t>
      </w:r>
      <w:r w:rsidRPr="00500C9C">
        <w:rPr>
          <w:rFonts w:cs="Verdana"/>
          <w:b/>
        </w:rPr>
        <w:t>creditors</w:t>
      </w:r>
      <w:r w:rsidRPr="00500C9C">
        <w:rPr>
          <w:rFonts w:cs="Verdana"/>
        </w:rPr>
        <w:t>, excepting</w:t>
      </w:r>
    </w:p>
    <w:p w14:paraId="10536C9C" w14:textId="77777777" w:rsidR="00072FF4" w:rsidRPr="00500C9C" w:rsidRDefault="00072FF4" w:rsidP="00F54C26">
      <w:pPr>
        <w:pStyle w:val="NoSpacing"/>
        <w:contextualSpacing/>
      </w:pPr>
      <w:r w:rsidRPr="00500C9C">
        <w:t>(a) to limited partners on account of their contributions, and</w:t>
      </w:r>
    </w:p>
    <w:p w14:paraId="6B7A64D3" w14:textId="77777777" w:rsidR="00072FF4" w:rsidRPr="00500C9C" w:rsidRDefault="00072FF4" w:rsidP="00F54C26">
      <w:pPr>
        <w:widowControl w:val="0"/>
        <w:autoSpaceDE w:val="0"/>
        <w:autoSpaceDN w:val="0"/>
        <w:adjustRightInd w:val="0"/>
        <w:spacing w:before="0" w:after="0" w:line="240" w:lineRule="auto"/>
        <w:contextualSpacing/>
        <w:rPr>
          <w:rFonts w:cs="Verdana"/>
        </w:rPr>
      </w:pPr>
      <w:r w:rsidRPr="00500C9C">
        <w:rPr>
          <w:rFonts w:cs="Verdana"/>
        </w:rPr>
        <w:t>(b) to general partners</w:t>
      </w:r>
    </w:p>
    <w:p w14:paraId="517AEFC8" w14:textId="77777777" w:rsidR="00072FF4" w:rsidRPr="00500C9C" w:rsidRDefault="00072FF4" w:rsidP="007B3554">
      <w:pPr>
        <w:widowControl w:val="0"/>
        <w:autoSpaceDE w:val="0"/>
        <w:autoSpaceDN w:val="0"/>
        <w:adjustRightInd w:val="0"/>
        <w:spacing w:line="240" w:lineRule="auto"/>
        <w:contextualSpacing/>
        <w:rPr>
          <w:rFonts w:cs="Verdana"/>
        </w:rPr>
      </w:pPr>
      <w:r w:rsidRPr="00500C9C">
        <w:rPr>
          <w:rFonts w:cs="Verdana"/>
          <w:b/>
        </w:rPr>
        <w:t>must be paid first and then</w:t>
      </w:r>
      <w:r w:rsidRPr="00500C9C">
        <w:rPr>
          <w:rFonts w:cs="Verdana"/>
        </w:rPr>
        <w:t xml:space="preserve">, </w:t>
      </w:r>
      <w:r w:rsidRPr="00500C9C">
        <w:rPr>
          <w:rFonts w:cs="Verdana"/>
          <w:b/>
        </w:rPr>
        <w:t>subject to a statement in the certificate or to subsequent agreement</w:t>
      </w:r>
      <w:r w:rsidRPr="00500C9C">
        <w:rPr>
          <w:rFonts w:cs="Verdana"/>
        </w:rPr>
        <w:t>, the other liabilities of the partnership must be paid in the following order:</w:t>
      </w:r>
    </w:p>
    <w:p w14:paraId="744DB2AE" w14:textId="77777777" w:rsidR="00072FF4" w:rsidRPr="00500C9C" w:rsidRDefault="00072FF4" w:rsidP="007B3554">
      <w:pPr>
        <w:widowControl w:val="0"/>
        <w:autoSpaceDE w:val="0"/>
        <w:autoSpaceDN w:val="0"/>
        <w:adjustRightInd w:val="0"/>
        <w:spacing w:line="240" w:lineRule="auto"/>
        <w:contextualSpacing/>
        <w:rPr>
          <w:rFonts w:cs="Verdana"/>
        </w:rPr>
      </w:pPr>
      <w:r w:rsidRPr="00500C9C">
        <w:rPr>
          <w:rFonts w:cs="Verdana"/>
        </w:rPr>
        <w:t xml:space="preserve">(c) to </w:t>
      </w:r>
      <w:r w:rsidRPr="00500C9C">
        <w:rPr>
          <w:rFonts w:cs="Verdana"/>
          <w:b/>
        </w:rPr>
        <w:t>limited partners in respect of the capital of their contributions</w:t>
      </w:r>
      <w:r w:rsidRPr="00500C9C">
        <w:rPr>
          <w:rFonts w:cs="Verdana"/>
        </w:rPr>
        <w:t>;</w:t>
      </w:r>
    </w:p>
    <w:p w14:paraId="63CCB40C" w14:textId="77777777" w:rsidR="00072FF4" w:rsidRPr="00500C9C" w:rsidRDefault="00072FF4" w:rsidP="007B3554">
      <w:pPr>
        <w:widowControl w:val="0"/>
        <w:autoSpaceDE w:val="0"/>
        <w:autoSpaceDN w:val="0"/>
        <w:adjustRightInd w:val="0"/>
        <w:spacing w:line="240" w:lineRule="auto"/>
        <w:contextualSpacing/>
        <w:rPr>
          <w:rFonts w:cs="Verdana"/>
        </w:rPr>
      </w:pPr>
      <w:r w:rsidRPr="00500C9C">
        <w:rPr>
          <w:rFonts w:cs="Verdana"/>
        </w:rPr>
        <w:t xml:space="preserve">(d) to limited partners in </w:t>
      </w:r>
      <w:r w:rsidRPr="00500C9C">
        <w:rPr>
          <w:rFonts w:cs="Verdana"/>
          <w:b/>
        </w:rPr>
        <w:t>respect of their share of the profits and other compensation by way of income on their contributions</w:t>
      </w:r>
      <w:r w:rsidRPr="00500C9C">
        <w:rPr>
          <w:rFonts w:cs="Verdana"/>
        </w:rPr>
        <w:t>;</w:t>
      </w:r>
    </w:p>
    <w:p w14:paraId="3F240D7F" w14:textId="77777777" w:rsidR="00072FF4" w:rsidRPr="00500C9C" w:rsidRDefault="00072FF4" w:rsidP="007B3554">
      <w:pPr>
        <w:widowControl w:val="0"/>
        <w:autoSpaceDE w:val="0"/>
        <w:autoSpaceDN w:val="0"/>
        <w:adjustRightInd w:val="0"/>
        <w:spacing w:line="240" w:lineRule="auto"/>
        <w:contextualSpacing/>
        <w:rPr>
          <w:rFonts w:cs="Verdana"/>
        </w:rPr>
      </w:pPr>
      <w:r w:rsidRPr="00500C9C">
        <w:rPr>
          <w:rFonts w:cs="Verdana"/>
        </w:rPr>
        <w:t xml:space="preserve">(e) to </w:t>
      </w:r>
      <w:r w:rsidRPr="00500C9C">
        <w:rPr>
          <w:rFonts w:cs="Verdana"/>
          <w:b/>
        </w:rPr>
        <w:t>general partners other than for capital and profits</w:t>
      </w:r>
      <w:r w:rsidRPr="00500C9C">
        <w:rPr>
          <w:rFonts w:cs="Verdana"/>
        </w:rPr>
        <w:t>;</w:t>
      </w:r>
    </w:p>
    <w:p w14:paraId="65269282" w14:textId="77777777" w:rsidR="00072FF4" w:rsidRPr="00500C9C" w:rsidRDefault="00072FF4" w:rsidP="007B3554">
      <w:pPr>
        <w:widowControl w:val="0"/>
        <w:autoSpaceDE w:val="0"/>
        <w:autoSpaceDN w:val="0"/>
        <w:adjustRightInd w:val="0"/>
        <w:spacing w:line="240" w:lineRule="auto"/>
        <w:contextualSpacing/>
        <w:rPr>
          <w:rFonts w:cs="Verdana"/>
        </w:rPr>
      </w:pPr>
      <w:r w:rsidRPr="00500C9C">
        <w:rPr>
          <w:rFonts w:cs="Verdana"/>
        </w:rPr>
        <w:t xml:space="preserve">(f) to general partners </w:t>
      </w:r>
      <w:r w:rsidRPr="00500C9C">
        <w:rPr>
          <w:rFonts w:cs="Verdana"/>
          <w:b/>
        </w:rPr>
        <w:t>in respect of capital</w:t>
      </w:r>
      <w:r w:rsidRPr="00500C9C">
        <w:rPr>
          <w:rFonts w:cs="Verdana"/>
        </w:rPr>
        <w:t>;</w:t>
      </w:r>
    </w:p>
    <w:p w14:paraId="2AD59F78" w14:textId="13CF691C" w:rsidR="000945DC" w:rsidRPr="00500C9C" w:rsidRDefault="00072FF4" w:rsidP="007B3554">
      <w:pPr>
        <w:spacing w:line="240" w:lineRule="auto"/>
        <w:contextualSpacing/>
        <w:rPr>
          <w:rFonts w:cs="Verdana"/>
        </w:rPr>
      </w:pPr>
      <w:r w:rsidRPr="00500C9C">
        <w:rPr>
          <w:rFonts w:cs="Verdana"/>
        </w:rPr>
        <w:t xml:space="preserve">(g) to general partners </w:t>
      </w:r>
      <w:r w:rsidRPr="00500C9C">
        <w:rPr>
          <w:rFonts w:cs="Verdana"/>
          <w:b/>
        </w:rPr>
        <w:t>in respect of profits</w:t>
      </w:r>
      <w:r w:rsidRPr="00500C9C">
        <w:rPr>
          <w:rFonts w:cs="Verdana"/>
        </w:rPr>
        <w:t>.</w:t>
      </w:r>
    </w:p>
    <w:p w14:paraId="0A792798" w14:textId="1CD234CA" w:rsidR="00050655" w:rsidRPr="00500C9C" w:rsidRDefault="0035261C" w:rsidP="00DC518E">
      <w:pPr>
        <w:pStyle w:val="Heading2"/>
        <w:spacing w:line="240" w:lineRule="auto"/>
        <w:contextualSpacing/>
        <w:rPr>
          <w:sz w:val="20"/>
          <w:szCs w:val="20"/>
        </w:rPr>
      </w:pPr>
      <w:bookmarkStart w:id="138" w:name="_Toc480996650"/>
      <w:r w:rsidRPr="00500C9C">
        <w:rPr>
          <w:sz w:val="20"/>
          <w:szCs w:val="20"/>
        </w:rPr>
        <w:lastRenderedPageBreak/>
        <w:t xml:space="preserve">81  </w:t>
      </w:r>
      <w:r w:rsidR="00050655" w:rsidRPr="00500C9C">
        <w:rPr>
          <w:sz w:val="20"/>
          <w:szCs w:val="20"/>
        </w:rPr>
        <w:t>Duty of general partnership to file registration statement</w:t>
      </w:r>
      <w:bookmarkEnd w:id="138"/>
    </w:p>
    <w:p w14:paraId="1F402633" w14:textId="09C55618" w:rsidR="0035261C" w:rsidRPr="00500C9C" w:rsidRDefault="0035261C" w:rsidP="007B3554">
      <w:pPr>
        <w:widowControl w:val="0"/>
        <w:autoSpaceDE w:val="0"/>
        <w:autoSpaceDN w:val="0"/>
        <w:adjustRightInd w:val="0"/>
        <w:spacing w:line="240" w:lineRule="auto"/>
        <w:contextualSpacing/>
        <w:rPr>
          <w:rFonts w:cs="Verdana"/>
        </w:rPr>
      </w:pPr>
      <w:r w:rsidRPr="00500C9C">
        <w:rPr>
          <w:rFonts w:cs="Verdana"/>
        </w:rPr>
        <w:t xml:space="preserve">(1) </w:t>
      </w:r>
      <w:r w:rsidRPr="00500C9C">
        <w:rPr>
          <w:rFonts w:cs="Verdana"/>
          <w:highlight w:val="yellow"/>
        </w:rPr>
        <w:t>All persons associated in partnership for trading, manufacturing or mining purposes must</w:t>
      </w:r>
      <w:r w:rsidRPr="00500C9C">
        <w:rPr>
          <w:rFonts w:cs="Verdana"/>
        </w:rPr>
        <w:t xml:space="preserve">, unless the firm has been registered as a limited liability partnership under Part 6, cause to be filed with the registrar a </w:t>
      </w:r>
      <w:r w:rsidRPr="00500C9C">
        <w:rPr>
          <w:rFonts w:cs="Verdana"/>
          <w:highlight w:val="yellow"/>
        </w:rPr>
        <w:t>registration statement</w:t>
      </w:r>
      <w:r w:rsidRPr="00500C9C">
        <w:rPr>
          <w:rFonts w:cs="Verdana"/>
        </w:rPr>
        <w:t>.</w:t>
      </w:r>
    </w:p>
    <w:p w14:paraId="7B0634FC" w14:textId="77777777" w:rsidR="0035261C" w:rsidRPr="00500C9C" w:rsidRDefault="0035261C" w:rsidP="007B3554">
      <w:pPr>
        <w:widowControl w:val="0"/>
        <w:autoSpaceDE w:val="0"/>
        <w:autoSpaceDN w:val="0"/>
        <w:adjustRightInd w:val="0"/>
        <w:spacing w:line="240" w:lineRule="auto"/>
        <w:contextualSpacing/>
        <w:rPr>
          <w:rFonts w:cs="Verdana"/>
        </w:rPr>
      </w:pPr>
      <w:r w:rsidRPr="00500C9C">
        <w:rPr>
          <w:rFonts w:cs="Verdana"/>
        </w:rPr>
        <w:t>(2) Any person who has received the approval of all of the partners of a firm to do so may, on behalf of the partners, submit, in the prescribed manner, a registration statement to the registrar for filing in relation to the firm.</w:t>
      </w:r>
    </w:p>
    <w:p w14:paraId="382BAC2C" w14:textId="77777777" w:rsidR="0035261C" w:rsidRPr="00500C9C" w:rsidRDefault="0035261C" w:rsidP="007B3554">
      <w:pPr>
        <w:widowControl w:val="0"/>
        <w:autoSpaceDE w:val="0"/>
        <w:autoSpaceDN w:val="0"/>
        <w:adjustRightInd w:val="0"/>
        <w:spacing w:line="240" w:lineRule="auto"/>
        <w:contextualSpacing/>
        <w:rPr>
          <w:rFonts w:cs="Verdana"/>
        </w:rPr>
      </w:pPr>
      <w:r w:rsidRPr="00500C9C">
        <w:rPr>
          <w:rFonts w:cs="Verdana"/>
        </w:rPr>
        <w:t>(3) If a registration statement submitted to the registrar for filing under subsection (2) is satisfactory to the registrar, the registrar must</w:t>
      </w:r>
    </w:p>
    <w:p w14:paraId="7E78DAF0" w14:textId="77777777" w:rsidR="0035261C" w:rsidRPr="00500C9C" w:rsidRDefault="0035261C" w:rsidP="00DC518E">
      <w:pPr>
        <w:widowControl w:val="0"/>
        <w:autoSpaceDE w:val="0"/>
        <w:autoSpaceDN w:val="0"/>
        <w:adjustRightInd w:val="0"/>
        <w:spacing w:line="240" w:lineRule="auto"/>
        <w:ind w:left="720"/>
        <w:contextualSpacing/>
        <w:outlineLvl w:val="0"/>
        <w:rPr>
          <w:rFonts w:cs="Verdana"/>
        </w:rPr>
      </w:pPr>
      <w:r w:rsidRPr="00500C9C">
        <w:rPr>
          <w:rFonts w:cs="Verdana"/>
        </w:rPr>
        <w:t>(a) maintain the information contained in the registration statement,</w:t>
      </w:r>
    </w:p>
    <w:p w14:paraId="7D7429E9" w14:textId="77777777" w:rsidR="0035261C" w:rsidRPr="00500C9C" w:rsidRDefault="0035261C" w:rsidP="007B3554">
      <w:pPr>
        <w:widowControl w:val="0"/>
        <w:autoSpaceDE w:val="0"/>
        <w:autoSpaceDN w:val="0"/>
        <w:adjustRightInd w:val="0"/>
        <w:spacing w:line="240" w:lineRule="auto"/>
        <w:ind w:left="720"/>
        <w:contextualSpacing/>
        <w:rPr>
          <w:rFonts w:cs="Verdana"/>
        </w:rPr>
      </w:pPr>
      <w:r w:rsidRPr="00500C9C">
        <w:rPr>
          <w:rFonts w:cs="Verdana"/>
        </w:rPr>
        <w:t>(b) send, by mail, fax or electronic means, to each of the persons identified in the registration statement as partners of the firm, a notice setting out the information contained in the registration statement, and</w:t>
      </w:r>
    </w:p>
    <w:p w14:paraId="602E085F" w14:textId="5F0F9C30" w:rsidR="0035261C" w:rsidRPr="00500C9C" w:rsidRDefault="0035261C" w:rsidP="005A604D">
      <w:pPr>
        <w:widowControl w:val="0"/>
        <w:autoSpaceDE w:val="0"/>
        <w:autoSpaceDN w:val="0"/>
        <w:adjustRightInd w:val="0"/>
        <w:spacing w:line="240" w:lineRule="auto"/>
        <w:ind w:left="720"/>
        <w:contextualSpacing/>
        <w:rPr>
          <w:rFonts w:cs="Verdana"/>
        </w:rPr>
      </w:pPr>
      <w:r w:rsidRPr="00500C9C">
        <w:rPr>
          <w:rFonts w:cs="Verdana"/>
        </w:rPr>
        <w:t>(c) acknowledge receipt and filing of the registration statement, and the date it was filed, by sending an acknowledgement by mail, fax or electronic means to the person who submitted the registration statement for filing.</w:t>
      </w:r>
      <w:r w:rsidRPr="00500C9C">
        <w:rPr>
          <w:rFonts w:cs="Verdana"/>
          <w:b/>
          <w:bCs/>
        </w:rPr>
        <w:t xml:space="preserve"> </w:t>
      </w:r>
    </w:p>
    <w:p w14:paraId="4D2045FC" w14:textId="435A449E" w:rsidR="00050655" w:rsidRPr="00500C9C" w:rsidRDefault="002A580C" w:rsidP="00DC518E">
      <w:pPr>
        <w:pStyle w:val="Heading2"/>
        <w:spacing w:line="240" w:lineRule="auto"/>
        <w:contextualSpacing/>
        <w:rPr>
          <w:sz w:val="20"/>
          <w:szCs w:val="20"/>
        </w:rPr>
      </w:pPr>
      <w:bookmarkStart w:id="139" w:name="_Toc480996651"/>
      <w:r w:rsidRPr="00500C9C">
        <w:rPr>
          <w:rStyle w:val="Heading2Char"/>
          <w:sz w:val="20"/>
          <w:szCs w:val="20"/>
        </w:rPr>
        <w:t>88 </w:t>
      </w:r>
      <w:r w:rsidRPr="00500C9C">
        <w:rPr>
          <w:sz w:val="20"/>
          <w:szCs w:val="20"/>
        </w:rPr>
        <w:t xml:space="preserve"> </w:t>
      </w:r>
      <w:r w:rsidR="00050655" w:rsidRPr="00500C9C">
        <w:rPr>
          <w:sz w:val="20"/>
          <w:szCs w:val="20"/>
        </w:rPr>
        <w:t>Duty of sole proprietorship to file registration statement</w:t>
      </w:r>
      <w:bookmarkEnd w:id="139"/>
    </w:p>
    <w:p w14:paraId="7AA44CCB" w14:textId="74E7C237" w:rsidR="002A580C" w:rsidRPr="00500C9C" w:rsidRDefault="002A580C" w:rsidP="007B3554">
      <w:pPr>
        <w:widowControl w:val="0"/>
        <w:autoSpaceDE w:val="0"/>
        <w:autoSpaceDN w:val="0"/>
        <w:adjustRightInd w:val="0"/>
        <w:spacing w:line="240" w:lineRule="auto"/>
        <w:contextualSpacing/>
        <w:rPr>
          <w:rFonts w:cs="Verdana"/>
        </w:rPr>
      </w:pPr>
      <w:r w:rsidRPr="00500C9C">
        <w:rPr>
          <w:rFonts w:cs="Verdana"/>
        </w:rPr>
        <w:t xml:space="preserve">(1) A person who is engaged in business for trading, manufacturing or mining purposes and who is not associated in partnership with any other person or persons but who uses as his or her business name some name or designation other than his or her own name or who in his or her business name uses his or her own name with the addition of "and Company" or some other word or phrase indicating a plurality of members in the business, </w:t>
      </w:r>
      <w:r w:rsidRPr="00500C9C">
        <w:rPr>
          <w:rFonts w:cs="Verdana"/>
          <w:highlight w:val="yellow"/>
        </w:rPr>
        <w:t>must file with the registrar within 3 months after the day when the business name is first used, a  registration statement in the prescribed form.</w:t>
      </w:r>
    </w:p>
    <w:p w14:paraId="33845548" w14:textId="452741DE" w:rsidR="00050655" w:rsidRPr="00500C9C" w:rsidRDefault="002A580C" w:rsidP="00DC518E">
      <w:pPr>
        <w:pStyle w:val="Heading2"/>
        <w:spacing w:line="240" w:lineRule="auto"/>
        <w:contextualSpacing/>
        <w:rPr>
          <w:sz w:val="20"/>
          <w:szCs w:val="20"/>
        </w:rPr>
      </w:pPr>
      <w:bookmarkStart w:id="140" w:name="_Toc480996652"/>
      <w:r w:rsidRPr="00500C9C">
        <w:rPr>
          <w:sz w:val="20"/>
          <w:szCs w:val="20"/>
        </w:rPr>
        <w:t>89 </w:t>
      </w:r>
      <w:r w:rsidR="00050655" w:rsidRPr="00500C9C">
        <w:rPr>
          <w:sz w:val="20"/>
          <w:szCs w:val="20"/>
        </w:rPr>
        <w:t>Names similar to corporation</w:t>
      </w:r>
      <w:bookmarkEnd w:id="140"/>
    </w:p>
    <w:p w14:paraId="3830F8CD" w14:textId="579C573D" w:rsidR="002A580C" w:rsidRPr="00500C9C" w:rsidRDefault="002A580C" w:rsidP="007B3554">
      <w:pPr>
        <w:widowControl w:val="0"/>
        <w:autoSpaceDE w:val="0"/>
        <w:autoSpaceDN w:val="0"/>
        <w:adjustRightInd w:val="0"/>
        <w:spacing w:line="240" w:lineRule="auto"/>
        <w:contextualSpacing/>
        <w:rPr>
          <w:rFonts w:cs="Verdana"/>
        </w:rPr>
      </w:pPr>
      <w:r w:rsidRPr="00500C9C">
        <w:rPr>
          <w:rFonts w:cs="Verdana"/>
        </w:rPr>
        <w:t>(1) The registrar must not file a certificate under section 51 or a registration statement under section 81, 88, 96 (2) or 115 (2) that contains a business name that</w:t>
      </w:r>
    </w:p>
    <w:p w14:paraId="49C59183" w14:textId="77777777" w:rsidR="002A580C" w:rsidRPr="00500C9C" w:rsidRDefault="002A580C" w:rsidP="007B3554">
      <w:pPr>
        <w:widowControl w:val="0"/>
        <w:autoSpaceDE w:val="0"/>
        <w:autoSpaceDN w:val="0"/>
        <w:adjustRightInd w:val="0"/>
        <w:spacing w:line="240" w:lineRule="auto"/>
        <w:ind w:left="720"/>
        <w:contextualSpacing/>
        <w:rPr>
          <w:rFonts w:cs="Verdana"/>
        </w:rPr>
      </w:pPr>
      <w:r w:rsidRPr="00500C9C">
        <w:rPr>
          <w:rFonts w:cs="Verdana"/>
        </w:rPr>
        <w:t>(a) is the name by which a corporation is incorporated, registered or continued in British Columbia, or</w:t>
      </w:r>
    </w:p>
    <w:p w14:paraId="3B6C1B8B" w14:textId="77777777" w:rsidR="002A580C" w:rsidRPr="00500C9C" w:rsidRDefault="002A580C" w:rsidP="007B3554">
      <w:pPr>
        <w:widowControl w:val="0"/>
        <w:autoSpaceDE w:val="0"/>
        <w:autoSpaceDN w:val="0"/>
        <w:adjustRightInd w:val="0"/>
        <w:spacing w:line="240" w:lineRule="auto"/>
        <w:ind w:left="720"/>
        <w:contextualSpacing/>
        <w:rPr>
          <w:rFonts w:cs="Verdana"/>
        </w:rPr>
      </w:pPr>
      <w:r w:rsidRPr="00500C9C">
        <w:rPr>
          <w:rFonts w:cs="Verdana"/>
        </w:rPr>
        <w:t>(b) so nearly resembles that name that in the opinion of the registrar it is likely to confuse or mislead or is a name of which the registrar, in the registrar's discretion, disapproves.</w:t>
      </w:r>
    </w:p>
    <w:p w14:paraId="3D696BE1" w14:textId="77777777" w:rsidR="002A580C" w:rsidRPr="00500C9C" w:rsidRDefault="002A580C" w:rsidP="007B3554">
      <w:pPr>
        <w:widowControl w:val="0"/>
        <w:autoSpaceDE w:val="0"/>
        <w:autoSpaceDN w:val="0"/>
        <w:adjustRightInd w:val="0"/>
        <w:spacing w:line="240" w:lineRule="auto"/>
        <w:ind w:left="720"/>
        <w:contextualSpacing/>
        <w:rPr>
          <w:rFonts w:cs="Verdana"/>
        </w:rPr>
      </w:pPr>
      <w:r w:rsidRPr="00500C9C">
        <w:rPr>
          <w:rFonts w:cs="Verdana"/>
        </w:rPr>
        <w:t>(2) The registrar may file a certificate or a registration statement referred to in subsection (1) if</w:t>
      </w:r>
    </w:p>
    <w:p w14:paraId="105C5C0D" w14:textId="77777777" w:rsidR="002A580C" w:rsidRPr="00500C9C" w:rsidRDefault="002A580C" w:rsidP="00DC518E">
      <w:pPr>
        <w:pStyle w:val="NoSpacing"/>
        <w:ind w:left="1440"/>
        <w:outlineLvl w:val="0"/>
      </w:pPr>
      <w:r w:rsidRPr="00500C9C">
        <w:t>(a) the corporation consents in writing, or</w:t>
      </w:r>
    </w:p>
    <w:p w14:paraId="2052468A" w14:textId="1453581E" w:rsidR="00A128CB" w:rsidRPr="00500C9C" w:rsidRDefault="002A580C" w:rsidP="00F54C26">
      <w:pPr>
        <w:pStyle w:val="NoSpacing"/>
        <w:ind w:left="1440"/>
      </w:pPr>
      <w:r w:rsidRPr="00500C9C">
        <w:t>(b) the business name was used by the applicant for registration before the corporation first used its name.</w:t>
      </w:r>
    </w:p>
    <w:p w14:paraId="61C6FDB7" w14:textId="614230D9" w:rsidR="00A128CB" w:rsidRPr="00500C9C" w:rsidRDefault="00A128CB" w:rsidP="00DC518E">
      <w:pPr>
        <w:pStyle w:val="Heading1"/>
        <w:rPr>
          <w:sz w:val="20"/>
          <w:szCs w:val="20"/>
        </w:rPr>
      </w:pPr>
      <w:bookmarkStart w:id="141" w:name="_Toc480996653"/>
      <w:r w:rsidRPr="00500C9C">
        <w:rPr>
          <w:sz w:val="20"/>
          <w:szCs w:val="20"/>
        </w:rPr>
        <w:t>Part 6 — Limited Liability Partnerships</w:t>
      </w:r>
      <w:bookmarkEnd w:id="141"/>
    </w:p>
    <w:p w14:paraId="63DF3190" w14:textId="1D7D939D" w:rsidR="00A128CB" w:rsidRPr="00500C9C" w:rsidRDefault="00050655" w:rsidP="00DC518E">
      <w:pPr>
        <w:pStyle w:val="Heading2"/>
        <w:spacing w:line="240" w:lineRule="auto"/>
        <w:contextualSpacing/>
        <w:rPr>
          <w:rFonts w:cs="Courier New"/>
          <w:sz w:val="20"/>
          <w:szCs w:val="20"/>
        </w:rPr>
      </w:pPr>
      <w:bookmarkStart w:id="142" w:name="_Toc480996654"/>
      <w:r w:rsidRPr="00500C9C">
        <w:rPr>
          <w:rFonts w:cs="Courier New"/>
          <w:sz w:val="20"/>
          <w:szCs w:val="20"/>
        </w:rPr>
        <w:t xml:space="preserve">94 </w:t>
      </w:r>
      <w:r w:rsidR="00A128CB" w:rsidRPr="00500C9C">
        <w:rPr>
          <w:sz w:val="20"/>
          <w:szCs w:val="20"/>
        </w:rPr>
        <w:t>Definitions</w:t>
      </w:r>
      <w:bookmarkEnd w:id="142"/>
    </w:p>
    <w:p w14:paraId="10B9BC04" w14:textId="7BF7E76E" w:rsidR="00A128CB" w:rsidRPr="00500C9C" w:rsidRDefault="00A128CB" w:rsidP="007B3554">
      <w:pPr>
        <w:spacing w:line="240" w:lineRule="auto"/>
        <w:contextualSpacing/>
        <w:rPr>
          <w:rFonts w:cs="Verdana"/>
        </w:rPr>
      </w:pPr>
      <w:r w:rsidRPr="00500C9C">
        <w:rPr>
          <w:rFonts w:cs="Verdana"/>
          <w:b/>
          <w:bCs/>
        </w:rPr>
        <w:t>"limited liability partnership"</w:t>
      </w:r>
      <w:r w:rsidRPr="00500C9C">
        <w:rPr>
          <w:rFonts w:cs="Verdana"/>
        </w:rPr>
        <w:t xml:space="preserve"> means a partnership registered as a limited liability partnership under this Part;</w:t>
      </w:r>
    </w:p>
    <w:p w14:paraId="31C14D8E" w14:textId="08C509B4" w:rsidR="00050655" w:rsidRPr="00500C9C" w:rsidRDefault="00050655" w:rsidP="00DC518E">
      <w:pPr>
        <w:pStyle w:val="Heading2"/>
        <w:spacing w:line="240" w:lineRule="auto"/>
        <w:contextualSpacing/>
        <w:rPr>
          <w:sz w:val="20"/>
          <w:szCs w:val="20"/>
        </w:rPr>
      </w:pPr>
      <w:bookmarkStart w:id="143" w:name="_Toc480996655"/>
      <w:r w:rsidRPr="00500C9C">
        <w:rPr>
          <w:rFonts w:cs="Courier New"/>
          <w:sz w:val="20"/>
          <w:szCs w:val="20"/>
        </w:rPr>
        <w:t>95</w:t>
      </w:r>
      <w:r w:rsidRPr="00500C9C">
        <w:rPr>
          <w:sz w:val="20"/>
          <w:szCs w:val="20"/>
        </w:rPr>
        <w:t xml:space="preserve"> Application of Part</w:t>
      </w:r>
      <w:bookmarkEnd w:id="143"/>
    </w:p>
    <w:p w14:paraId="6F4EA139" w14:textId="5FC91CBF" w:rsidR="00A128CB" w:rsidRPr="00500C9C" w:rsidRDefault="00050655" w:rsidP="007B3554">
      <w:pPr>
        <w:pStyle w:val="NoSpacing"/>
        <w:contextualSpacing/>
      </w:pPr>
      <w:r w:rsidRPr="00500C9C">
        <w:t xml:space="preserve"> </w:t>
      </w:r>
      <w:r w:rsidR="00A128CB" w:rsidRPr="00500C9C">
        <w:t>(1) Subject to subsection (2), Parts 1, 2, 4 and 5 apply to limited liability partnerships.</w:t>
      </w:r>
    </w:p>
    <w:p w14:paraId="707650AF" w14:textId="06022ECE" w:rsidR="00F54C26" w:rsidRPr="00500C9C" w:rsidRDefault="00A128CB" w:rsidP="007B3554">
      <w:pPr>
        <w:widowControl w:val="0"/>
        <w:autoSpaceDE w:val="0"/>
        <w:autoSpaceDN w:val="0"/>
        <w:adjustRightInd w:val="0"/>
        <w:spacing w:line="240" w:lineRule="auto"/>
        <w:contextualSpacing/>
        <w:rPr>
          <w:rFonts w:cs="Verdana"/>
        </w:rPr>
      </w:pPr>
      <w:r w:rsidRPr="00500C9C">
        <w:rPr>
          <w:rFonts w:cs="Verdana"/>
        </w:rPr>
        <w:t>(2) Subject to section 129 (5), sections 11, 14, 80.1 to 88, 90 and 90.3 (a) (ii) do not apply to limited liability partnerships.</w:t>
      </w:r>
    </w:p>
    <w:p w14:paraId="32BAA615" w14:textId="28530B6F" w:rsidR="00A128CB" w:rsidRPr="00500C9C" w:rsidRDefault="00050655" w:rsidP="00DC518E">
      <w:pPr>
        <w:pStyle w:val="Heading2"/>
        <w:spacing w:line="240" w:lineRule="auto"/>
        <w:contextualSpacing/>
        <w:rPr>
          <w:sz w:val="20"/>
          <w:szCs w:val="20"/>
        </w:rPr>
      </w:pPr>
      <w:bookmarkStart w:id="144" w:name="_Toc480996656"/>
      <w:r w:rsidRPr="00500C9C">
        <w:rPr>
          <w:sz w:val="20"/>
          <w:szCs w:val="20"/>
        </w:rPr>
        <w:lastRenderedPageBreak/>
        <w:t xml:space="preserve">96 </w:t>
      </w:r>
      <w:r w:rsidR="00A128CB" w:rsidRPr="00500C9C">
        <w:rPr>
          <w:sz w:val="20"/>
          <w:szCs w:val="20"/>
        </w:rPr>
        <w:t>Application for registration</w:t>
      </w:r>
      <w:bookmarkEnd w:id="144"/>
      <w:r w:rsidR="00A128CB" w:rsidRPr="00500C9C">
        <w:rPr>
          <w:sz w:val="20"/>
          <w:szCs w:val="20"/>
        </w:rPr>
        <w:t xml:space="preserve"> </w:t>
      </w:r>
    </w:p>
    <w:p w14:paraId="3D82333E" w14:textId="24DBC666" w:rsidR="00A128CB" w:rsidRPr="00500C9C" w:rsidRDefault="00A128CB" w:rsidP="007B3554">
      <w:pPr>
        <w:pStyle w:val="NoSpacing"/>
        <w:contextualSpacing/>
      </w:pPr>
      <w:r w:rsidRPr="00500C9C">
        <w:t xml:space="preserve">(1) Subject to this Part, the </w:t>
      </w:r>
      <w:r w:rsidRPr="00500C9C">
        <w:rPr>
          <w:b/>
        </w:rPr>
        <w:t>partners of a partnership</w:t>
      </w:r>
      <w:r w:rsidRPr="00500C9C">
        <w:t xml:space="preserve">, including, without limitation, the partners of a limited partnership, </w:t>
      </w:r>
      <w:r w:rsidRPr="00500C9C">
        <w:rPr>
          <w:b/>
        </w:rPr>
        <w:t>may apply to register the partnership as a limited liability partnership</w:t>
      </w:r>
      <w:r w:rsidRPr="00500C9C">
        <w:t>.</w:t>
      </w:r>
    </w:p>
    <w:p w14:paraId="46F4B388" w14:textId="77777777" w:rsidR="00A128CB" w:rsidRPr="00500C9C" w:rsidRDefault="00A128CB" w:rsidP="007B3554">
      <w:pPr>
        <w:widowControl w:val="0"/>
        <w:autoSpaceDE w:val="0"/>
        <w:autoSpaceDN w:val="0"/>
        <w:adjustRightInd w:val="0"/>
        <w:spacing w:line="240" w:lineRule="auto"/>
        <w:contextualSpacing/>
        <w:rPr>
          <w:rFonts w:cs="Verdana"/>
        </w:rPr>
      </w:pPr>
      <w:r w:rsidRPr="00500C9C">
        <w:rPr>
          <w:rFonts w:cs="Verdana"/>
        </w:rPr>
        <w:t>(2) In order for a partnership to be registered as a limited liability partnership, there must be filed with the registrar, on behalf of the partnership, a registration statement in the form established by the registrar.</w:t>
      </w:r>
    </w:p>
    <w:p w14:paraId="3498325D" w14:textId="77777777" w:rsidR="00A128CB" w:rsidRPr="00500C9C" w:rsidRDefault="00A128CB" w:rsidP="007B3554">
      <w:pPr>
        <w:widowControl w:val="0"/>
        <w:autoSpaceDE w:val="0"/>
        <w:autoSpaceDN w:val="0"/>
        <w:adjustRightInd w:val="0"/>
        <w:spacing w:line="240" w:lineRule="auto"/>
        <w:contextualSpacing/>
        <w:rPr>
          <w:rFonts w:cs="Verdana"/>
        </w:rPr>
      </w:pPr>
      <w:r w:rsidRPr="00500C9C">
        <w:rPr>
          <w:rFonts w:cs="Verdana"/>
        </w:rPr>
        <w:t>(3) A registration statement may be filed on behalf of the partnership under subsection (2) by</w:t>
      </w:r>
    </w:p>
    <w:p w14:paraId="4DD0D7FA" w14:textId="77777777" w:rsidR="00A128CB" w:rsidRPr="00500C9C" w:rsidRDefault="00A128CB" w:rsidP="007B3554">
      <w:pPr>
        <w:widowControl w:val="0"/>
        <w:autoSpaceDE w:val="0"/>
        <w:autoSpaceDN w:val="0"/>
        <w:adjustRightInd w:val="0"/>
        <w:spacing w:line="240" w:lineRule="auto"/>
        <w:ind w:left="720"/>
        <w:contextualSpacing/>
        <w:rPr>
          <w:rFonts w:cs="Verdana"/>
        </w:rPr>
      </w:pPr>
      <w:r w:rsidRPr="00500C9C">
        <w:rPr>
          <w:rFonts w:cs="Verdana"/>
        </w:rPr>
        <w:t xml:space="preserve">(a) a </w:t>
      </w:r>
      <w:r w:rsidRPr="00500C9C">
        <w:rPr>
          <w:rFonts w:cs="Verdana"/>
          <w:b/>
        </w:rPr>
        <w:t>person who has received the approval of all of the partners</w:t>
      </w:r>
      <w:r w:rsidRPr="00500C9C">
        <w:rPr>
          <w:rFonts w:cs="Verdana"/>
        </w:rPr>
        <w:t xml:space="preserve"> to do so, or</w:t>
      </w:r>
    </w:p>
    <w:p w14:paraId="5FFA6284" w14:textId="77777777" w:rsidR="00A128CB" w:rsidRPr="00500C9C" w:rsidRDefault="00A128CB" w:rsidP="007B3554">
      <w:pPr>
        <w:widowControl w:val="0"/>
        <w:autoSpaceDE w:val="0"/>
        <w:autoSpaceDN w:val="0"/>
        <w:adjustRightInd w:val="0"/>
        <w:spacing w:line="240" w:lineRule="auto"/>
        <w:ind w:left="720"/>
        <w:contextualSpacing/>
        <w:rPr>
          <w:rFonts w:cs="Verdana"/>
        </w:rPr>
      </w:pPr>
      <w:r w:rsidRPr="00500C9C">
        <w:rPr>
          <w:rFonts w:cs="Verdana"/>
        </w:rPr>
        <w:t xml:space="preserve">(b) if the </w:t>
      </w:r>
      <w:r w:rsidRPr="00500C9C">
        <w:rPr>
          <w:rFonts w:cs="Verdana"/>
          <w:b/>
        </w:rPr>
        <w:t>partnership agreement authorizes</w:t>
      </w:r>
      <w:r w:rsidRPr="00500C9C">
        <w:rPr>
          <w:rFonts w:cs="Verdana"/>
        </w:rPr>
        <w:t xml:space="preserve"> the filing of a registration statement for the partnership under subsection (2), any person.</w:t>
      </w:r>
    </w:p>
    <w:p w14:paraId="23A253D9" w14:textId="77777777" w:rsidR="00A128CB" w:rsidRPr="00500C9C" w:rsidRDefault="00A128CB" w:rsidP="00DC518E">
      <w:pPr>
        <w:pStyle w:val="NoSpacing"/>
        <w:outlineLvl w:val="0"/>
      </w:pPr>
      <w:r w:rsidRPr="00500C9C">
        <w:t>(4) A registration statement referred to in subsection (2) must</w:t>
      </w:r>
    </w:p>
    <w:p w14:paraId="257762E8" w14:textId="77777777" w:rsidR="00A128CB" w:rsidRPr="00500C9C" w:rsidRDefault="00A128CB" w:rsidP="00B20B9D">
      <w:pPr>
        <w:pStyle w:val="NoSpacing"/>
        <w:ind w:firstLine="720"/>
      </w:pPr>
      <w:r w:rsidRPr="00500C9C">
        <w:t>(a) set out</w:t>
      </w:r>
    </w:p>
    <w:p w14:paraId="701A2529" w14:textId="77777777" w:rsidR="00A128CB" w:rsidRPr="00500C9C" w:rsidRDefault="00A128CB" w:rsidP="00DC518E">
      <w:pPr>
        <w:pStyle w:val="NoSpacing"/>
        <w:ind w:left="1440"/>
        <w:outlineLvl w:val="0"/>
      </w:pPr>
      <w:r w:rsidRPr="00500C9C">
        <w:t>(i) the business name of the partnership, and</w:t>
      </w:r>
    </w:p>
    <w:p w14:paraId="36108FA7" w14:textId="77777777" w:rsidR="00A128CB" w:rsidRPr="00500C9C" w:rsidRDefault="00A128CB" w:rsidP="00B20B9D">
      <w:pPr>
        <w:pStyle w:val="NoSpacing"/>
        <w:ind w:left="1440"/>
      </w:pPr>
      <w:r w:rsidRPr="00500C9C">
        <w:t>(ii) the name that is to be the business name of the partnership after it is registered as a limited liability partnership,</w:t>
      </w:r>
    </w:p>
    <w:p w14:paraId="3463D9F4" w14:textId="77777777" w:rsidR="00A128CB" w:rsidRPr="00500C9C" w:rsidRDefault="00A128CB" w:rsidP="00B20B9D">
      <w:pPr>
        <w:pStyle w:val="NoSpacing"/>
        <w:ind w:left="720"/>
      </w:pPr>
      <w:r w:rsidRPr="00500C9C">
        <w:t>(b) set out the mailing address and delivery address of the office that is to be the registered office of the partnership after it is registered as a limited liability partnership,</w:t>
      </w:r>
    </w:p>
    <w:p w14:paraId="75AD28C6" w14:textId="77777777" w:rsidR="00A128CB" w:rsidRPr="00500C9C" w:rsidRDefault="00A128CB" w:rsidP="00DC518E">
      <w:pPr>
        <w:pStyle w:val="NoSpacing"/>
        <w:ind w:left="720"/>
        <w:outlineLvl w:val="0"/>
      </w:pPr>
      <w:r w:rsidRPr="00500C9C">
        <w:t>(c) if the partnership is a professional partnership,</w:t>
      </w:r>
    </w:p>
    <w:p w14:paraId="0F022A8B" w14:textId="77777777" w:rsidR="00A128CB" w:rsidRPr="00500C9C" w:rsidRDefault="00A128CB" w:rsidP="00B20B9D">
      <w:pPr>
        <w:pStyle w:val="NoSpacing"/>
        <w:ind w:left="1440"/>
      </w:pPr>
      <w:r w:rsidRPr="00500C9C">
        <w:t>(i) indicate that fact, and</w:t>
      </w:r>
    </w:p>
    <w:p w14:paraId="6126DEA6" w14:textId="77777777" w:rsidR="00A128CB" w:rsidRPr="00500C9C" w:rsidRDefault="00A128CB" w:rsidP="00B20B9D">
      <w:pPr>
        <w:pStyle w:val="NoSpacing"/>
        <w:ind w:left="1440"/>
      </w:pPr>
      <w:r w:rsidRPr="00500C9C">
        <w:t>(ii) confirm that the partnership is authorized, within the meaning of section 97, to register as a limited liability partnership,</w:t>
      </w:r>
    </w:p>
    <w:p w14:paraId="2B388370" w14:textId="77777777" w:rsidR="00A128CB" w:rsidRPr="00500C9C" w:rsidRDefault="00A128CB" w:rsidP="00B20B9D">
      <w:pPr>
        <w:pStyle w:val="NoSpacing"/>
        <w:ind w:left="720"/>
      </w:pPr>
      <w:r w:rsidRPr="00500C9C">
        <w:t>(d) if the partnership is a limited partnership or a registered general partnership, indicate that fact,</w:t>
      </w:r>
    </w:p>
    <w:p w14:paraId="32172034" w14:textId="77777777" w:rsidR="00A128CB" w:rsidRPr="00500C9C" w:rsidRDefault="00A128CB" w:rsidP="00DC518E">
      <w:pPr>
        <w:pStyle w:val="NoSpacing"/>
        <w:ind w:left="720"/>
        <w:outlineLvl w:val="0"/>
      </w:pPr>
      <w:r w:rsidRPr="00500C9C">
        <w:t>(e) contain a statement that</w:t>
      </w:r>
    </w:p>
    <w:p w14:paraId="3C3B2D6D" w14:textId="77777777" w:rsidR="00A128CB" w:rsidRPr="00500C9C" w:rsidRDefault="00A128CB" w:rsidP="00B20B9D">
      <w:pPr>
        <w:pStyle w:val="NoSpacing"/>
        <w:ind w:left="1440"/>
      </w:pPr>
      <w:r w:rsidRPr="00500C9C">
        <w:t>(i) the person submitting the registration statement for filing has received the approval of all of the partners to file that registration statement, or</w:t>
      </w:r>
    </w:p>
    <w:p w14:paraId="454A93D3" w14:textId="77777777" w:rsidR="00A128CB" w:rsidRPr="00500C9C" w:rsidRDefault="00A128CB" w:rsidP="00B20B9D">
      <w:pPr>
        <w:pStyle w:val="NoSpacing"/>
        <w:ind w:left="1440"/>
      </w:pPr>
      <w:r w:rsidRPr="00500C9C">
        <w:t>(ii) the partnership agreement authorizes the filing of a registration statement for the partnership under subsection (2), and</w:t>
      </w:r>
    </w:p>
    <w:p w14:paraId="5915EEB3" w14:textId="77777777" w:rsidR="00A128CB" w:rsidRPr="00500C9C" w:rsidRDefault="00A128CB" w:rsidP="00B20B9D">
      <w:pPr>
        <w:pStyle w:val="NoSpacing"/>
        <w:ind w:left="720"/>
      </w:pPr>
      <w:r w:rsidRPr="00500C9C">
        <w:t>(f) set out any other information required by the regulations.</w:t>
      </w:r>
    </w:p>
    <w:p w14:paraId="0B27AA46" w14:textId="373442A8" w:rsidR="00A128CB" w:rsidRPr="00500C9C" w:rsidRDefault="00A128CB" w:rsidP="00B20B9D">
      <w:pPr>
        <w:pStyle w:val="NoSpacing"/>
      </w:pPr>
      <w:r w:rsidRPr="00500C9C">
        <w:t>(5) The allegations contained in a registration statement filed under this section are evidence of the information contained in those allegations.</w:t>
      </w:r>
    </w:p>
    <w:p w14:paraId="5609E265" w14:textId="1A059CB1" w:rsidR="00A128CB" w:rsidRPr="00500C9C" w:rsidRDefault="00A128CB" w:rsidP="00DC518E">
      <w:pPr>
        <w:pStyle w:val="Heading2"/>
        <w:spacing w:line="240" w:lineRule="auto"/>
        <w:contextualSpacing/>
        <w:rPr>
          <w:sz w:val="20"/>
          <w:szCs w:val="20"/>
        </w:rPr>
      </w:pPr>
      <w:bookmarkStart w:id="145" w:name="_Toc480996657"/>
      <w:r w:rsidRPr="00500C9C">
        <w:rPr>
          <w:sz w:val="20"/>
          <w:szCs w:val="20"/>
        </w:rPr>
        <w:t xml:space="preserve">97  </w:t>
      </w:r>
      <w:r w:rsidR="00050655" w:rsidRPr="00500C9C">
        <w:rPr>
          <w:sz w:val="20"/>
          <w:szCs w:val="20"/>
        </w:rPr>
        <w:t>Professional partnerships</w:t>
      </w:r>
      <w:bookmarkEnd w:id="145"/>
    </w:p>
    <w:p w14:paraId="6492A239" w14:textId="543F22AB" w:rsidR="00A128CB" w:rsidRPr="00500C9C" w:rsidRDefault="00A128CB" w:rsidP="007B3554">
      <w:pPr>
        <w:spacing w:line="240" w:lineRule="auto"/>
        <w:contextualSpacing/>
      </w:pPr>
      <w:r w:rsidRPr="00500C9C">
        <w:t xml:space="preserve">If a partnership that wishes to register as a limited liability partnership is a </w:t>
      </w:r>
      <w:r w:rsidRPr="00500C9C">
        <w:rPr>
          <w:b/>
        </w:rPr>
        <w:t>professional partnership</w:t>
      </w:r>
      <w:r w:rsidRPr="00500C9C">
        <w:t xml:space="preserve">, that partnership </w:t>
      </w:r>
      <w:r w:rsidRPr="00500C9C">
        <w:rPr>
          <w:b/>
        </w:rPr>
        <w:t>must not register as a limited liability partnership unless</w:t>
      </w:r>
    </w:p>
    <w:p w14:paraId="68663E78" w14:textId="77777777" w:rsidR="00A128CB" w:rsidRPr="00500C9C" w:rsidRDefault="00A128CB" w:rsidP="007B3554">
      <w:pPr>
        <w:widowControl w:val="0"/>
        <w:autoSpaceDE w:val="0"/>
        <w:autoSpaceDN w:val="0"/>
        <w:adjustRightInd w:val="0"/>
        <w:spacing w:line="240" w:lineRule="auto"/>
        <w:contextualSpacing/>
        <w:rPr>
          <w:rFonts w:cs="Verdana"/>
        </w:rPr>
      </w:pPr>
      <w:r w:rsidRPr="00500C9C">
        <w:rPr>
          <w:rFonts w:cs="Verdana"/>
        </w:rPr>
        <w:t xml:space="preserve">(a) members of that profession are </w:t>
      </w:r>
      <w:r w:rsidRPr="00500C9C">
        <w:rPr>
          <w:rFonts w:cs="Verdana"/>
          <w:b/>
        </w:rPr>
        <w:t>expressly authorized under the Act by which that profession is governed</w:t>
      </w:r>
      <w:r w:rsidRPr="00500C9C">
        <w:rPr>
          <w:rFonts w:cs="Verdana"/>
        </w:rPr>
        <w:t xml:space="preserve"> to carry on the practice of the profession </w:t>
      </w:r>
      <w:r w:rsidRPr="00500C9C">
        <w:rPr>
          <w:rFonts w:cs="Verdana"/>
          <w:b/>
        </w:rPr>
        <w:t>through a limited liability partnership</w:t>
      </w:r>
      <w:r w:rsidRPr="00500C9C">
        <w:rPr>
          <w:rFonts w:cs="Verdana"/>
        </w:rPr>
        <w:t>, and</w:t>
      </w:r>
    </w:p>
    <w:p w14:paraId="43946FAA" w14:textId="6AEE05AA" w:rsidR="004A6E9B" w:rsidRPr="00500C9C" w:rsidRDefault="00A128CB" w:rsidP="007B3554">
      <w:pPr>
        <w:spacing w:line="240" w:lineRule="auto"/>
        <w:contextualSpacing/>
        <w:rPr>
          <w:rFonts w:cs="Verdana"/>
        </w:rPr>
      </w:pPr>
      <w:r w:rsidRPr="00500C9C">
        <w:rPr>
          <w:rFonts w:cs="Verdana"/>
        </w:rPr>
        <w:t xml:space="preserve">(b) </w:t>
      </w:r>
      <w:r w:rsidRPr="00500C9C">
        <w:rPr>
          <w:rFonts w:cs="Verdana"/>
          <w:b/>
        </w:rPr>
        <w:t>any prerequisites</w:t>
      </w:r>
      <w:r w:rsidRPr="00500C9C">
        <w:rPr>
          <w:rFonts w:cs="Verdana"/>
        </w:rPr>
        <w:t xml:space="preserve"> to that authorization that have been established </w:t>
      </w:r>
      <w:r w:rsidRPr="00500C9C">
        <w:rPr>
          <w:rFonts w:cs="Verdana"/>
          <w:b/>
        </w:rPr>
        <w:t>under that Act have been met</w:t>
      </w:r>
      <w:r w:rsidRPr="00500C9C">
        <w:rPr>
          <w:rFonts w:cs="Verdana"/>
        </w:rPr>
        <w:t xml:space="preserve"> by the partnership.</w:t>
      </w:r>
    </w:p>
    <w:p w14:paraId="7D5FFA6C" w14:textId="4884C5E9" w:rsidR="00A128CB" w:rsidRPr="00500C9C" w:rsidRDefault="00A128CB" w:rsidP="00DC518E">
      <w:pPr>
        <w:pStyle w:val="Heading2"/>
        <w:spacing w:line="240" w:lineRule="auto"/>
        <w:contextualSpacing/>
        <w:rPr>
          <w:sz w:val="20"/>
          <w:szCs w:val="20"/>
        </w:rPr>
      </w:pPr>
      <w:bookmarkStart w:id="146" w:name="_Toc480996658"/>
      <w:r w:rsidRPr="00500C9C">
        <w:rPr>
          <w:rFonts w:cs="Courier New"/>
          <w:sz w:val="20"/>
          <w:szCs w:val="20"/>
        </w:rPr>
        <w:t>102</w:t>
      </w:r>
      <w:r w:rsidRPr="00500C9C">
        <w:rPr>
          <w:sz w:val="20"/>
          <w:szCs w:val="20"/>
        </w:rPr>
        <w:t xml:space="preserve">  </w:t>
      </w:r>
      <w:r w:rsidR="00050655" w:rsidRPr="00500C9C">
        <w:rPr>
          <w:sz w:val="20"/>
          <w:szCs w:val="20"/>
        </w:rPr>
        <w:t>Professional partnerships</w:t>
      </w:r>
      <w:bookmarkEnd w:id="146"/>
    </w:p>
    <w:p w14:paraId="756D54AC" w14:textId="485C3468" w:rsidR="00A128CB" w:rsidRPr="00500C9C" w:rsidRDefault="00A128CB" w:rsidP="007B3554">
      <w:pPr>
        <w:spacing w:line="240" w:lineRule="auto"/>
        <w:contextualSpacing/>
        <w:rPr>
          <w:rFonts w:cs="Verdana"/>
        </w:rPr>
      </w:pPr>
      <w:r w:rsidRPr="00500C9C">
        <w:rPr>
          <w:rFonts w:cs="Verdana"/>
        </w:rPr>
        <w:t>A change in the partnership does not affect the partnership's status as a limited liability partnership.</w:t>
      </w:r>
    </w:p>
    <w:p w14:paraId="1521DC21" w14:textId="6DDD6CE6" w:rsidR="00A128CB" w:rsidRPr="00500C9C" w:rsidRDefault="00A128CB" w:rsidP="00DC518E">
      <w:pPr>
        <w:pStyle w:val="Heading2"/>
        <w:spacing w:line="240" w:lineRule="auto"/>
        <w:contextualSpacing/>
        <w:rPr>
          <w:sz w:val="20"/>
          <w:szCs w:val="20"/>
        </w:rPr>
      </w:pPr>
      <w:bookmarkStart w:id="147" w:name="_Toc480996659"/>
      <w:r w:rsidRPr="00500C9C">
        <w:rPr>
          <w:rFonts w:cs="Courier New"/>
          <w:sz w:val="20"/>
          <w:szCs w:val="20"/>
        </w:rPr>
        <w:t>104</w:t>
      </w:r>
      <w:r w:rsidRPr="00500C9C">
        <w:rPr>
          <w:sz w:val="20"/>
          <w:szCs w:val="20"/>
        </w:rPr>
        <w:t xml:space="preserve">  </w:t>
      </w:r>
      <w:r w:rsidR="00050655" w:rsidRPr="00500C9C">
        <w:rPr>
          <w:sz w:val="20"/>
          <w:szCs w:val="20"/>
        </w:rPr>
        <w:t>Limited liability for partners</w:t>
      </w:r>
      <w:bookmarkEnd w:id="147"/>
    </w:p>
    <w:p w14:paraId="2CEBDCE6" w14:textId="4F06A7F1" w:rsidR="00A128CB" w:rsidRPr="00500C9C" w:rsidRDefault="00A128CB" w:rsidP="007B3554">
      <w:pPr>
        <w:widowControl w:val="0"/>
        <w:autoSpaceDE w:val="0"/>
        <w:autoSpaceDN w:val="0"/>
        <w:adjustRightInd w:val="0"/>
        <w:spacing w:line="240" w:lineRule="auto"/>
        <w:contextualSpacing/>
        <w:rPr>
          <w:rFonts w:cs="Verdana"/>
        </w:rPr>
      </w:pPr>
      <w:r w:rsidRPr="00500C9C">
        <w:rPr>
          <w:rFonts w:cs="Verdana"/>
        </w:rPr>
        <w:t xml:space="preserve">(1) Except as provided in this Part, in another Act or in a partnership agreement, a </w:t>
      </w:r>
      <w:r w:rsidRPr="00500C9C">
        <w:rPr>
          <w:rFonts w:cs="Verdana"/>
          <w:b/>
        </w:rPr>
        <w:t>partner in a limited liability partnership</w:t>
      </w:r>
    </w:p>
    <w:p w14:paraId="6F86269D" w14:textId="77777777" w:rsidR="00A128CB" w:rsidRPr="00500C9C" w:rsidRDefault="00A128CB" w:rsidP="007B3554">
      <w:pPr>
        <w:widowControl w:val="0"/>
        <w:autoSpaceDE w:val="0"/>
        <w:autoSpaceDN w:val="0"/>
        <w:adjustRightInd w:val="0"/>
        <w:spacing w:line="240" w:lineRule="auto"/>
        <w:ind w:left="720"/>
        <w:contextualSpacing/>
        <w:rPr>
          <w:rFonts w:cs="Verdana"/>
        </w:rPr>
      </w:pPr>
      <w:r w:rsidRPr="00500C9C">
        <w:rPr>
          <w:rFonts w:cs="Verdana"/>
        </w:rPr>
        <w:t xml:space="preserve">(a) </w:t>
      </w:r>
      <w:r w:rsidRPr="00500C9C">
        <w:rPr>
          <w:rFonts w:cs="Verdana"/>
          <w:b/>
        </w:rPr>
        <w:t>is not personally liable for a partnership obligation merely because that person is a partner</w:t>
      </w:r>
      <w:r w:rsidRPr="00500C9C">
        <w:rPr>
          <w:rFonts w:cs="Verdana"/>
        </w:rPr>
        <w:t>,</w:t>
      </w:r>
    </w:p>
    <w:p w14:paraId="088444AF" w14:textId="77777777" w:rsidR="00A128CB" w:rsidRPr="00500C9C" w:rsidRDefault="00A128CB" w:rsidP="007B3554">
      <w:pPr>
        <w:widowControl w:val="0"/>
        <w:autoSpaceDE w:val="0"/>
        <w:autoSpaceDN w:val="0"/>
        <w:adjustRightInd w:val="0"/>
        <w:spacing w:line="240" w:lineRule="auto"/>
        <w:ind w:left="720"/>
        <w:contextualSpacing/>
        <w:rPr>
          <w:rFonts w:cs="Verdana"/>
        </w:rPr>
      </w:pPr>
      <w:r w:rsidRPr="00500C9C">
        <w:rPr>
          <w:rFonts w:cs="Verdana"/>
        </w:rPr>
        <w:lastRenderedPageBreak/>
        <w:t xml:space="preserve">(b) is </w:t>
      </w:r>
      <w:r w:rsidRPr="00500C9C">
        <w:rPr>
          <w:rFonts w:cs="Verdana"/>
          <w:b/>
        </w:rPr>
        <w:t>not personally liable for an obligation under an agreement between the partnership and another person</w:t>
      </w:r>
      <w:r w:rsidRPr="00500C9C">
        <w:rPr>
          <w:rFonts w:cs="Verdana"/>
        </w:rPr>
        <w:t>, and</w:t>
      </w:r>
    </w:p>
    <w:p w14:paraId="554B9390" w14:textId="77777777" w:rsidR="00A128CB" w:rsidRPr="00500C9C" w:rsidRDefault="00A128CB" w:rsidP="007B3554">
      <w:pPr>
        <w:widowControl w:val="0"/>
        <w:autoSpaceDE w:val="0"/>
        <w:autoSpaceDN w:val="0"/>
        <w:adjustRightInd w:val="0"/>
        <w:spacing w:line="240" w:lineRule="auto"/>
        <w:ind w:left="720"/>
        <w:contextualSpacing/>
        <w:rPr>
          <w:rFonts w:cs="Verdana"/>
        </w:rPr>
      </w:pPr>
      <w:r w:rsidRPr="00500C9C">
        <w:rPr>
          <w:rFonts w:cs="Verdana"/>
        </w:rPr>
        <w:t xml:space="preserve">(c) is </w:t>
      </w:r>
      <w:r w:rsidRPr="00500C9C">
        <w:rPr>
          <w:rFonts w:cs="Verdana"/>
          <w:b/>
        </w:rPr>
        <w:t>not personally liable to the partnership or another partner for an obligation to which paragraph (a) or (b) applies</w:t>
      </w:r>
      <w:r w:rsidRPr="00500C9C">
        <w:rPr>
          <w:rFonts w:cs="Verdana"/>
        </w:rPr>
        <w:t>.</w:t>
      </w:r>
    </w:p>
    <w:p w14:paraId="4F68D8AC" w14:textId="77777777" w:rsidR="00A128CB" w:rsidRPr="00500C9C" w:rsidRDefault="00A128CB" w:rsidP="007B3554">
      <w:pPr>
        <w:widowControl w:val="0"/>
        <w:autoSpaceDE w:val="0"/>
        <w:autoSpaceDN w:val="0"/>
        <w:adjustRightInd w:val="0"/>
        <w:spacing w:line="240" w:lineRule="auto"/>
        <w:contextualSpacing/>
        <w:rPr>
          <w:rFonts w:cs="Verdana"/>
        </w:rPr>
      </w:pPr>
      <w:r w:rsidRPr="00500C9C">
        <w:rPr>
          <w:rFonts w:cs="Verdana"/>
        </w:rPr>
        <w:t xml:space="preserve">(2) </w:t>
      </w:r>
      <w:r w:rsidRPr="00500C9C">
        <w:rPr>
          <w:rFonts w:cs="Verdana"/>
          <w:b/>
        </w:rPr>
        <w:t>Subsection (1) does not relieve a partner</w:t>
      </w:r>
      <w:r w:rsidRPr="00500C9C">
        <w:rPr>
          <w:rFonts w:cs="Verdana"/>
        </w:rPr>
        <w:t xml:space="preserve"> in a limited liability partnership from personal liability</w:t>
      </w:r>
    </w:p>
    <w:p w14:paraId="044D24C4" w14:textId="77777777" w:rsidR="00A128CB" w:rsidRPr="00500C9C" w:rsidRDefault="00A128CB" w:rsidP="00DC518E">
      <w:pPr>
        <w:widowControl w:val="0"/>
        <w:autoSpaceDE w:val="0"/>
        <w:autoSpaceDN w:val="0"/>
        <w:adjustRightInd w:val="0"/>
        <w:spacing w:line="240" w:lineRule="auto"/>
        <w:ind w:left="720"/>
        <w:contextualSpacing/>
        <w:outlineLvl w:val="0"/>
        <w:rPr>
          <w:rFonts w:cs="Verdana"/>
        </w:rPr>
      </w:pPr>
      <w:r w:rsidRPr="00500C9C">
        <w:rPr>
          <w:rFonts w:cs="Verdana"/>
        </w:rPr>
        <w:t xml:space="preserve">(a) for the </w:t>
      </w:r>
      <w:r w:rsidRPr="00500C9C">
        <w:rPr>
          <w:rFonts w:cs="Verdana"/>
          <w:b/>
        </w:rPr>
        <w:t>partner's own negligent or wrongful act or omission</w:t>
      </w:r>
      <w:r w:rsidRPr="00500C9C">
        <w:rPr>
          <w:rFonts w:cs="Verdana"/>
        </w:rPr>
        <w:t>, or</w:t>
      </w:r>
    </w:p>
    <w:p w14:paraId="1E88245C" w14:textId="77777777" w:rsidR="00A128CB" w:rsidRPr="00500C9C" w:rsidRDefault="00A128CB" w:rsidP="007B3554">
      <w:pPr>
        <w:widowControl w:val="0"/>
        <w:autoSpaceDE w:val="0"/>
        <w:autoSpaceDN w:val="0"/>
        <w:adjustRightInd w:val="0"/>
        <w:spacing w:line="240" w:lineRule="auto"/>
        <w:ind w:left="720"/>
        <w:contextualSpacing/>
        <w:rPr>
          <w:rFonts w:cs="Verdana"/>
        </w:rPr>
      </w:pPr>
      <w:r w:rsidRPr="00500C9C">
        <w:rPr>
          <w:rFonts w:cs="Verdana"/>
        </w:rPr>
        <w:t xml:space="preserve">(b) for the </w:t>
      </w:r>
      <w:r w:rsidRPr="00500C9C">
        <w:rPr>
          <w:rFonts w:cs="Verdana"/>
          <w:b/>
        </w:rPr>
        <w:t>negligent or wrongful act or omission of another partner or an employee of the partnership</w:t>
      </w:r>
      <w:r w:rsidRPr="00500C9C">
        <w:rPr>
          <w:rFonts w:cs="Verdana"/>
        </w:rPr>
        <w:t xml:space="preserve"> </w:t>
      </w:r>
      <w:r w:rsidRPr="00500C9C">
        <w:rPr>
          <w:rFonts w:cs="Verdana"/>
          <w:b/>
        </w:rPr>
        <w:t>if</w:t>
      </w:r>
      <w:r w:rsidRPr="00500C9C">
        <w:rPr>
          <w:rFonts w:cs="Verdana"/>
        </w:rPr>
        <w:t xml:space="preserve"> the partner seeking relief</w:t>
      </w:r>
    </w:p>
    <w:p w14:paraId="67E796E4" w14:textId="77777777" w:rsidR="00A128CB" w:rsidRPr="00500C9C" w:rsidRDefault="00A128CB" w:rsidP="00DC518E">
      <w:pPr>
        <w:pStyle w:val="NoSpacing"/>
        <w:ind w:left="720" w:firstLine="720"/>
        <w:outlineLvl w:val="0"/>
      </w:pPr>
      <w:r w:rsidRPr="00500C9C">
        <w:rPr>
          <w:rFonts w:cs="Verdana"/>
        </w:rPr>
        <w:t>(</w:t>
      </w:r>
      <w:r w:rsidRPr="00500C9C">
        <w:t>i) knew of the act or omission, and</w:t>
      </w:r>
    </w:p>
    <w:p w14:paraId="3A948EE2" w14:textId="77777777" w:rsidR="00A128CB" w:rsidRPr="00500C9C" w:rsidRDefault="00A128CB" w:rsidP="007B3554">
      <w:pPr>
        <w:widowControl w:val="0"/>
        <w:autoSpaceDE w:val="0"/>
        <w:autoSpaceDN w:val="0"/>
        <w:adjustRightInd w:val="0"/>
        <w:spacing w:line="240" w:lineRule="auto"/>
        <w:ind w:left="1440"/>
        <w:contextualSpacing/>
        <w:rPr>
          <w:rFonts w:cs="Verdana"/>
        </w:rPr>
      </w:pPr>
      <w:r w:rsidRPr="00500C9C">
        <w:rPr>
          <w:rFonts w:cs="Verdana"/>
        </w:rPr>
        <w:t xml:space="preserve">(ii) </w:t>
      </w:r>
      <w:r w:rsidRPr="00500C9C">
        <w:rPr>
          <w:rFonts w:cs="Verdana"/>
          <w:b/>
        </w:rPr>
        <w:t>did not take the actions</w:t>
      </w:r>
      <w:r w:rsidRPr="00500C9C">
        <w:rPr>
          <w:rFonts w:cs="Verdana"/>
        </w:rPr>
        <w:t xml:space="preserve"> that a </w:t>
      </w:r>
      <w:r w:rsidRPr="00500C9C">
        <w:rPr>
          <w:rFonts w:cs="Verdana"/>
          <w:b/>
        </w:rPr>
        <w:t>reasonable person</w:t>
      </w:r>
      <w:r w:rsidRPr="00500C9C">
        <w:rPr>
          <w:rFonts w:cs="Verdana"/>
        </w:rPr>
        <w:t xml:space="preserve"> would take </w:t>
      </w:r>
      <w:r w:rsidRPr="00500C9C">
        <w:rPr>
          <w:rFonts w:cs="Verdana"/>
          <w:b/>
        </w:rPr>
        <w:t>to prevent it</w:t>
      </w:r>
      <w:r w:rsidRPr="00500C9C">
        <w:rPr>
          <w:rFonts w:cs="Verdana"/>
        </w:rPr>
        <w:t>.</w:t>
      </w:r>
    </w:p>
    <w:p w14:paraId="703A36B6" w14:textId="77777777" w:rsidR="00A128CB" w:rsidRPr="00500C9C" w:rsidRDefault="00A128CB" w:rsidP="007B3554">
      <w:pPr>
        <w:widowControl w:val="0"/>
        <w:autoSpaceDE w:val="0"/>
        <w:autoSpaceDN w:val="0"/>
        <w:adjustRightInd w:val="0"/>
        <w:spacing w:line="240" w:lineRule="auto"/>
        <w:contextualSpacing/>
        <w:rPr>
          <w:rFonts w:cs="Verdana"/>
        </w:rPr>
      </w:pPr>
      <w:r w:rsidRPr="00500C9C">
        <w:rPr>
          <w:rFonts w:cs="Verdana"/>
        </w:rPr>
        <w:t xml:space="preserve">(3) Subsection (1) </w:t>
      </w:r>
      <w:r w:rsidRPr="00500C9C">
        <w:rPr>
          <w:rFonts w:cs="Verdana"/>
          <w:b/>
        </w:rPr>
        <w:t>does not protect a partner's interest in the partnership property from claims against the partnership respecting a partnership obligation</w:t>
      </w:r>
      <w:r w:rsidRPr="00500C9C">
        <w:rPr>
          <w:rFonts w:cs="Verdana"/>
        </w:rPr>
        <w:t>.</w:t>
      </w:r>
    </w:p>
    <w:p w14:paraId="50AEB581" w14:textId="47917EBC" w:rsidR="00A128CB" w:rsidRPr="00500C9C" w:rsidRDefault="00A128CB" w:rsidP="00DC518E">
      <w:pPr>
        <w:pStyle w:val="Heading2"/>
        <w:spacing w:line="240" w:lineRule="auto"/>
        <w:contextualSpacing/>
        <w:rPr>
          <w:bCs/>
          <w:sz w:val="20"/>
          <w:szCs w:val="20"/>
        </w:rPr>
      </w:pPr>
      <w:bookmarkStart w:id="148" w:name="_Toc480996660"/>
      <w:r w:rsidRPr="00500C9C">
        <w:rPr>
          <w:rFonts w:cs="Courier New"/>
          <w:bCs/>
          <w:sz w:val="20"/>
          <w:szCs w:val="20"/>
        </w:rPr>
        <w:t>105</w:t>
      </w:r>
      <w:r w:rsidRPr="00500C9C">
        <w:rPr>
          <w:sz w:val="20"/>
          <w:szCs w:val="20"/>
        </w:rPr>
        <w:t xml:space="preserve">  </w:t>
      </w:r>
      <w:r w:rsidR="00050655" w:rsidRPr="00500C9C">
        <w:rPr>
          <w:bCs/>
          <w:sz w:val="20"/>
          <w:szCs w:val="20"/>
        </w:rPr>
        <w:t>Partners subject to same obligations as corporate directors</w:t>
      </w:r>
      <w:bookmarkEnd w:id="148"/>
    </w:p>
    <w:p w14:paraId="51B171FD" w14:textId="597607C1" w:rsidR="00A128CB" w:rsidRPr="00500C9C" w:rsidRDefault="00A128CB" w:rsidP="007B3554">
      <w:pPr>
        <w:widowControl w:val="0"/>
        <w:autoSpaceDE w:val="0"/>
        <w:autoSpaceDN w:val="0"/>
        <w:adjustRightInd w:val="0"/>
        <w:spacing w:line="240" w:lineRule="auto"/>
        <w:contextualSpacing/>
        <w:rPr>
          <w:rFonts w:cs="Verdana"/>
          <w:b/>
        </w:rPr>
      </w:pPr>
      <w:r w:rsidRPr="00500C9C">
        <w:rPr>
          <w:rFonts w:cs="Verdana"/>
        </w:rPr>
        <w:t xml:space="preserve">(1) Partners in a limited liability partnership are </w:t>
      </w:r>
      <w:r w:rsidRPr="00500C9C">
        <w:rPr>
          <w:rFonts w:cs="Verdana"/>
          <w:b/>
        </w:rPr>
        <w:t>personally liable for a partnership obligation if and to the same extent that they would be liable for the obligation if</w:t>
      </w:r>
    </w:p>
    <w:p w14:paraId="1F6EEA74" w14:textId="365B1495" w:rsidR="00A128CB" w:rsidRPr="00500C9C" w:rsidRDefault="008C25CB" w:rsidP="00DC518E">
      <w:pPr>
        <w:spacing w:before="0" w:after="0" w:line="240" w:lineRule="auto"/>
        <w:ind w:firstLine="720"/>
        <w:contextualSpacing/>
        <w:outlineLvl w:val="0"/>
      </w:pPr>
      <w:r w:rsidRPr="00500C9C">
        <w:t xml:space="preserve">(a) </w:t>
      </w:r>
      <w:r w:rsidR="00A128CB" w:rsidRPr="00500C9C">
        <w:t xml:space="preserve"> the obligation was an </w:t>
      </w:r>
      <w:r w:rsidR="00A128CB" w:rsidRPr="00500C9C">
        <w:rPr>
          <w:b/>
        </w:rPr>
        <w:t>obligation of a corporation</w:t>
      </w:r>
      <w:r w:rsidR="00A128CB" w:rsidRPr="00500C9C">
        <w:t>, and</w:t>
      </w:r>
    </w:p>
    <w:p w14:paraId="7D251B0F" w14:textId="77777777" w:rsidR="00A128CB" w:rsidRPr="00500C9C" w:rsidRDefault="00A128CB" w:rsidP="008C25CB">
      <w:pPr>
        <w:widowControl w:val="0"/>
        <w:autoSpaceDE w:val="0"/>
        <w:autoSpaceDN w:val="0"/>
        <w:adjustRightInd w:val="0"/>
        <w:spacing w:before="0" w:after="0" w:line="240" w:lineRule="auto"/>
        <w:ind w:left="720"/>
        <w:contextualSpacing/>
        <w:rPr>
          <w:rFonts w:cs="Verdana"/>
        </w:rPr>
      </w:pPr>
      <w:r w:rsidRPr="00500C9C">
        <w:rPr>
          <w:rFonts w:cs="Verdana"/>
        </w:rPr>
        <w:t xml:space="preserve">(b) </w:t>
      </w:r>
      <w:r w:rsidRPr="00500C9C">
        <w:rPr>
          <w:rFonts w:cs="Verdana"/>
          <w:b/>
        </w:rPr>
        <w:t>they were directors</w:t>
      </w:r>
      <w:r w:rsidRPr="00500C9C">
        <w:rPr>
          <w:rFonts w:cs="Verdana"/>
        </w:rPr>
        <w:t xml:space="preserve"> of that corporation.</w:t>
      </w:r>
    </w:p>
    <w:p w14:paraId="138C1420" w14:textId="77777777" w:rsidR="00A128CB" w:rsidRPr="00500C9C" w:rsidRDefault="00A128CB" w:rsidP="007B3554">
      <w:pPr>
        <w:widowControl w:val="0"/>
        <w:autoSpaceDE w:val="0"/>
        <w:autoSpaceDN w:val="0"/>
        <w:adjustRightInd w:val="0"/>
        <w:spacing w:line="240" w:lineRule="auto"/>
        <w:contextualSpacing/>
        <w:rPr>
          <w:rFonts w:cs="Verdana"/>
        </w:rPr>
      </w:pPr>
      <w:r w:rsidRPr="00500C9C">
        <w:rPr>
          <w:rFonts w:cs="Verdana"/>
        </w:rPr>
        <w:t xml:space="preserve">(2) Nothing in subsection (1) imposes on partners the duties imposed on directors of corporations at common law or under section 142 of the </w:t>
      </w:r>
      <w:hyperlink r:id="rId22" w:history="1">
        <w:r w:rsidRPr="00500C9C">
          <w:rPr>
            <w:rFonts w:cs="Verdana"/>
            <w:i/>
            <w:iCs/>
            <w:color w:val="0018C0"/>
          </w:rPr>
          <w:t>Business Corporations Act</w:t>
        </w:r>
      </w:hyperlink>
      <w:r w:rsidRPr="00500C9C">
        <w:rPr>
          <w:rFonts w:cs="Verdana"/>
        </w:rPr>
        <w:t>.</w:t>
      </w:r>
    </w:p>
    <w:p w14:paraId="7FECC4E5" w14:textId="77777777" w:rsidR="00A128CB" w:rsidRPr="00500C9C" w:rsidRDefault="00A128CB" w:rsidP="007B3554">
      <w:pPr>
        <w:widowControl w:val="0"/>
        <w:autoSpaceDE w:val="0"/>
        <w:autoSpaceDN w:val="0"/>
        <w:adjustRightInd w:val="0"/>
        <w:spacing w:line="240" w:lineRule="auto"/>
        <w:contextualSpacing/>
        <w:rPr>
          <w:rFonts w:cs="Verdana"/>
        </w:rPr>
      </w:pPr>
      <w:r w:rsidRPr="00500C9C">
        <w:rPr>
          <w:rFonts w:cs="Verdana"/>
        </w:rPr>
        <w:t xml:space="preserve">(3) </w:t>
      </w:r>
      <w:r w:rsidRPr="00500C9C">
        <w:rPr>
          <w:rFonts w:cs="Verdana"/>
          <w:b/>
        </w:rPr>
        <w:t>If a corporation is a partner in a limited liability partnership, the directors of the corporation are jointly and severally liable for any liability</w:t>
      </w:r>
      <w:r w:rsidRPr="00500C9C">
        <w:rPr>
          <w:rFonts w:cs="Verdana"/>
        </w:rPr>
        <w:t xml:space="preserve"> imposed on the corporation under subsection (1) of this section or section 104 (2).</w:t>
      </w:r>
    </w:p>
    <w:p w14:paraId="2014548D" w14:textId="5A624BFC" w:rsidR="00A128CB" w:rsidRPr="00500C9C" w:rsidRDefault="00A128CB" w:rsidP="007B3554">
      <w:pPr>
        <w:widowControl w:val="0"/>
        <w:autoSpaceDE w:val="0"/>
        <w:autoSpaceDN w:val="0"/>
        <w:adjustRightInd w:val="0"/>
        <w:spacing w:line="240" w:lineRule="auto"/>
        <w:contextualSpacing/>
        <w:rPr>
          <w:rFonts w:cs="Verdana"/>
        </w:rPr>
      </w:pPr>
      <w:r w:rsidRPr="00500C9C">
        <w:rPr>
          <w:rFonts w:cs="Verdana"/>
        </w:rPr>
        <w:t xml:space="preserve">(4) Subsection </w:t>
      </w:r>
      <w:r w:rsidRPr="00500C9C">
        <w:rPr>
          <w:rFonts w:cs="Verdana"/>
          <w:b/>
        </w:rPr>
        <w:t>(3) does not apply to a director who dissented to, or took the actions a reasonable person</w:t>
      </w:r>
      <w:r w:rsidRPr="00500C9C">
        <w:rPr>
          <w:rFonts w:cs="Verdana"/>
        </w:rPr>
        <w:t xml:space="preserve"> would take to </w:t>
      </w:r>
      <w:r w:rsidRPr="00500C9C">
        <w:rPr>
          <w:rFonts w:cs="Verdana"/>
          <w:b/>
        </w:rPr>
        <w:t>prevent, the act or omission that resulted in the liability</w:t>
      </w:r>
      <w:r w:rsidRPr="00500C9C">
        <w:rPr>
          <w:rFonts w:cs="Verdana"/>
        </w:rPr>
        <w:t>.</w:t>
      </w:r>
    </w:p>
    <w:p w14:paraId="46FC6C1B" w14:textId="2E281379" w:rsidR="00A128CB" w:rsidRPr="00500C9C" w:rsidRDefault="00A128CB" w:rsidP="00DC518E">
      <w:pPr>
        <w:pStyle w:val="Heading2"/>
        <w:spacing w:line="240" w:lineRule="auto"/>
        <w:contextualSpacing/>
        <w:rPr>
          <w:sz w:val="20"/>
          <w:szCs w:val="20"/>
        </w:rPr>
      </w:pPr>
      <w:bookmarkStart w:id="149" w:name="_Toc480996661"/>
      <w:r w:rsidRPr="00500C9C">
        <w:rPr>
          <w:rFonts w:cs="Courier New"/>
          <w:sz w:val="20"/>
          <w:szCs w:val="20"/>
        </w:rPr>
        <w:t>106</w:t>
      </w:r>
      <w:r w:rsidRPr="00500C9C">
        <w:rPr>
          <w:sz w:val="20"/>
          <w:szCs w:val="20"/>
        </w:rPr>
        <w:t xml:space="preserve">  </w:t>
      </w:r>
      <w:r w:rsidR="00050655" w:rsidRPr="00500C9C">
        <w:rPr>
          <w:sz w:val="20"/>
          <w:szCs w:val="20"/>
        </w:rPr>
        <w:t>Previous obligations</w:t>
      </w:r>
      <w:bookmarkEnd w:id="149"/>
    </w:p>
    <w:p w14:paraId="23D49FB8" w14:textId="5CCC1B34" w:rsidR="00A128CB" w:rsidRPr="00500C9C" w:rsidRDefault="00A128CB" w:rsidP="007B3554">
      <w:pPr>
        <w:widowControl w:val="0"/>
        <w:autoSpaceDE w:val="0"/>
        <w:autoSpaceDN w:val="0"/>
        <w:adjustRightInd w:val="0"/>
        <w:spacing w:line="240" w:lineRule="auto"/>
        <w:contextualSpacing/>
        <w:rPr>
          <w:rFonts w:cs="Verdana"/>
        </w:rPr>
      </w:pPr>
      <w:r w:rsidRPr="00500C9C">
        <w:rPr>
          <w:rFonts w:cs="Verdana"/>
        </w:rPr>
        <w:t>Nothing in this Part limits the liability of partners in a limited liability partnership in respect of any partnership obligation that</w:t>
      </w:r>
    </w:p>
    <w:p w14:paraId="2F0011B6" w14:textId="77777777" w:rsidR="00A128CB" w:rsidRPr="00500C9C" w:rsidRDefault="00A128CB" w:rsidP="00DC518E">
      <w:pPr>
        <w:widowControl w:val="0"/>
        <w:autoSpaceDE w:val="0"/>
        <w:autoSpaceDN w:val="0"/>
        <w:adjustRightInd w:val="0"/>
        <w:spacing w:line="240" w:lineRule="auto"/>
        <w:contextualSpacing/>
        <w:outlineLvl w:val="0"/>
        <w:rPr>
          <w:rFonts w:cs="Verdana"/>
        </w:rPr>
      </w:pPr>
      <w:r w:rsidRPr="00500C9C">
        <w:rPr>
          <w:rFonts w:cs="Verdana"/>
        </w:rPr>
        <w:t xml:space="preserve">(a) </w:t>
      </w:r>
      <w:r w:rsidRPr="00500C9C">
        <w:rPr>
          <w:rFonts w:cs="Verdana"/>
          <w:b/>
        </w:rPr>
        <w:t>arose before</w:t>
      </w:r>
      <w:r w:rsidRPr="00500C9C">
        <w:rPr>
          <w:rFonts w:cs="Verdana"/>
        </w:rPr>
        <w:t xml:space="preserve"> the partnership </w:t>
      </w:r>
      <w:r w:rsidRPr="00500C9C">
        <w:rPr>
          <w:rFonts w:cs="Verdana"/>
          <w:b/>
        </w:rPr>
        <w:t>became a limited liability</w:t>
      </w:r>
      <w:r w:rsidRPr="00500C9C">
        <w:rPr>
          <w:rFonts w:cs="Verdana"/>
        </w:rPr>
        <w:t xml:space="preserve"> partnership, or</w:t>
      </w:r>
    </w:p>
    <w:p w14:paraId="7E56328E" w14:textId="30B451FA" w:rsidR="00A128CB" w:rsidRPr="00500C9C" w:rsidRDefault="00A128CB" w:rsidP="007B3554">
      <w:pPr>
        <w:spacing w:line="240" w:lineRule="auto"/>
        <w:contextualSpacing/>
      </w:pPr>
      <w:r w:rsidRPr="00500C9C">
        <w:rPr>
          <w:rFonts w:cs="Verdana"/>
        </w:rPr>
        <w:t xml:space="preserve">(b) </w:t>
      </w:r>
      <w:r w:rsidRPr="00500C9C">
        <w:rPr>
          <w:rFonts w:cs="Verdana"/>
          <w:b/>
        </w:rPr>
        <w:t>arose out of a contract entered into before</w:t>
      </w:r>
      <w:r w:rsidRPr="00500C9C">
        <w:rPr>
          <w:rFonts w:cs="Verdana"/>
        </w:rPr>
        <w:t xml:space="preserve"> the partnership became a limited liability partnership.</w:t>
      </w:r>
    </w:p>
    <w:sectPr w:rsidR="00A128CB" w:rsidRPr="00500C9C" w:rsidSect="00F95805">
      <w:headerReference w:type="default" r:id="rId23"/>
      <w:footerReference w:type="even" r:id="rId24"/>
      <w:footerReference w:type="default" r:id="rId2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88CC83" w14:textId="77777777" w:rsidR="00AB6FF9" w:rsidRDefault="00AB6FF9" w:rsidP="002A580C">
      <w:r>
        <w:separator/>
      </w:r>
    </w:p>
  </w:endnote>
  <w:endnote w:type="continuationSeparator" w:id="0">
    <w:p w14:paraId="36C51F61" w14:textId="77777777" w:rsidR="00AB6FF9" w:rsidRDefault="00AB6FF9" w:rsidP="002A5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DA399" w14:textId="77777777" w:rsidR="00EC22AF" w:rsidRDefault="00EC22AF" w:rsidP="005F662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59D6A3" w14:textId="77777777" w:rsidR="00EC22AF" w:rsidRDefault="00EC22AF" w:rsidP="002A580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967BC" w14:textId="77777777" w:rsidR="00EC22AF" w:rsidRDefault="00EC22AF" w:rsidP="005F662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77AB">
      <w:rPr>
        <w:rStyle w:val="PageNumber"/>
        <w:noProof/>
      </w:rPr>
      <w:t>45</w:t>
    </w:r>
    <w:r>
      <w:rPr>
        <w:rStyle w:val="PageNumber"/>
      </w:rPr>
      <w:fldChar w:fldCharType="end"/>
    </w:r>
  </w:p>
  <w:p w14:paraId="2F6D380B" w14:textId="77777777" w:rsidR="00EC22AF" w:rsidRDefault="00EC22AF" w:rsidP="002A580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E783F3" w14:textId="77777777" w:rsidR="00AB6FF9" w:rsidRDefault="00AB6FF9" w:rsidP="002A580C">
      <w:r>
        <w:separator/>
      </w:r>
    </w:p>
  </w:footnote>
  <w:footnote w:type="continuationSeparator" w:id="0">
    <w:p w14:paraId="6ABE44F6" w14:textId="77777777" w:rsidR="00AB6FF9" w:rsidRDefault="00AB6FF9" w:rsidP="002A58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083C7" w14:textId="62BB5D94" w:rsidR="00EC22AF" w:rsidRDefault="00EC22AF">
    <w:pPr>
      <w:pStyle w:val="Header"/>
    </w:pPr>
    <w:r>
      <w:t>Biz Orgs Legislative Supplement</w:t>
    </w:r>
  </w:p>
  <w:p w14:paraId="46771DB4" w14:textId="77777777" w:rsidR="00EC22AF" w:rsidRDefault="00EC22A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2356765"/>
    <w:multiLevelType w:val="hybridMultilevel"/>
    <w:tmpl w:val="4CBE7A16"/>
    <w:lvl w:ilvl="0" w:tplc="B98CBD60">
      <w:start w:val="1"/>
      <w:numFmt w:val="lowerLetter"/>
      <w:lvlText w:val="(%1)"/>
      <w:lvlJc w:val="left"/>
      <w:pPr>
        <w:ind w:left="1439" w:hanging="720"/>
      </w:pPr>
      <w:rPr>
        <w:rFonts w:hint="default"/>
      </w:rPr>
    </w:lvl>
    <w:lvl w:ilvl="1" w:tplc="04090019">
      <w:start w:val="1"/>
      <w:numFmt w:val="lowerLetter"/>
      <w:lvlText w:val="%2."/>
      <w:lvlJc w:val="left"/>
      <w:pPr>
        <w:ind w:left="1799" w:hanging="360"/>
      </w:pPr>
    </w:lvl>
    <w:lvl w:ilvl="2" w:tplc="0409001B">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4">
    <w:nsid w:val="0FC2460B"/>
    <w:multiLevelType w:val="hybridMultilevel"/>
    <w:tmpl w:val="B23A051A"/>
    <w:lvl w:ilvl="0" w:tplc="B98CBD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EA1CCC"/>
    <w:multiLevelType w:val="hybridMultilevel"/>
    <w:tmpl w:val="E14E13D4"/>
    <w:lvl w:ilvl="0" w:tplc="55FE4BE4">
      <w:start w:val="1"/>
      <w:numFmt w:val="lowerLetter"/>
      <w:lvlText w:val="(%1)"/>
      <w:lvlJc w:val="left"/>
      <w:pPr>
        <w:ind w:left="360" w:hanging="360"/>
      </w:pPr>
      <w:rPr>
        <w:rFonts w:hint="default"/>
        <w:b/>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2F31F64"/>
    <w:multiLevelType w:val="hybridMultilevel"/>
    <w:tmpl w:val="D5F00704"/>
    <w:lvl w:ilvl="0" w:tplc="B98CBD60">
      <w:start w:val="1"/>
      <w:numFmt w:val="lowerLetter"/>
      <w:lvlText w:val="(%1)"/>
      <w:lvlJc w:val="left"/>
      <w:pPr>
        <w:ind w:left="6" w:hanging="360"/>
      </w:pPr>
      <w:rPr>
        <w:rFonts w:hint="default"/>
      </w:rPr>
    </w:lvl>
    <w:lvl w:ilvl="1" w:tplc="04090019" w:tentative="1">
      <w:start w:val="1"/>
      <w:numFmt w:val="lowerLetter"/>
      <w:lvlText w:val="%2."/>
      <w:lvlJc w:val="left"/>
      <w:pPr>
        <w:ind w:left="726" w:hanging="360"/>
      </w:pPr>
    </w:lvl>
    <w:lvl w:ilvl="2" w:tplc="0409001B" w:tentative="1">
      <w:start w:val="1"/>
      <w:numFmt w:val="lowerRoman"/>
      <w:lvlText w:val="%3."/>
      <w:lvlJc w:val="right"/>
      <w:pPr>
        <w:ind w:left="1446" w:hanging="180"/>
      </w:pPr>
    </w:lvl>
    <w:lvl w:ilvl="3" w:tplc="0409000F" w:tentative="1">
      <w:start w:val="1"/>
      <w:numFmt w:val="decimal"/>
      <w:lvlText w:val="%4."/>
      <w:lvlJc w:val="left"/>
      <w:pPr>
        <w:ind w:left="2166" w:hanging="360"/>
      </w:pPr>
    </w:lvl>
    <w:lvl w:ilvl="4" w:tplc="04090019" w:tentative="1">
      <w:start w:val="1"/>
      <w:numFmt w:val="lowerLetter"/>
      <w:lvlText w:val="%5."/>
      <w:lvlJc w:val="left"/>
      <w:pPr>
        <w:ind w:left="2886" w:hanging="360"/>
      </w:pPr>
    </w:lvl>
    <w:lvl w:ilvl="5" w:tplc="0409001B" w:tentative="1">
      <w:start w:val="1"/>
      <w:numFmt w:val="lowerRoman"/>
      <w:lvlText w:val="%6."/>
      <w:lvlJc w:val="right"/>
      <w:pPr>
        <w:ind w:left="3606" w:hanging="180"/>
      </w:pPr>
    </w:lvl>
    <w:lvl w:ilvl="6" w:tplc="0409000F" w:tentative="1">
      <w:start w:val="1"/>
      <w:numFmt w:val="decimal"/>
      <w:lvlText w:val="%7."/>
      <w:lvlJc w:val="left"/>
      <w:pPr>
        <w:ind w:left="4326" w:hanging="360"/>
      </w:pPr>
    </w:lvl>
    <w:lvl w:ilvl="7" w:tplc="04090019" w:tentative="1">
      <w:start w:val="1"/>
      <w:numFmt w:val="lowerLetter"/>
      <w:lvlText w:val="%8."/>
      <w:lvlJc w:val="left"/>
      <w:pPr>
        <w:ind w:left="5046" w:hanging="360"/>
      </w:pPr>
    </w:lvl>
    <w:lvl w:ilvl="8" w:tplc="0409001B" w:tentative="1">
      <w:start w:val="1"/>
      <w:numFmt w:val="lowerRoman"/>
      <w:lvlText w:val="%9."/>
      <w:lvlJc w:val="right"/>
      <w:pPr>
        <w:ind w:left="5766" w:hanging="180"/>
      </w:pPr>
    </w:lvl>
  </w:abstractNum>
  <w:abstractNum w:abstractNumId="7">
    <w:nsid w:val="1A0C6890"/>
    <w:multiLevelType w:val="hybridMultilevel"/>
    <w:tmpl w:val="C7662B36"/>
    <w:lvl w:ilvl="0" w:tplc="77322FA2">
      <w:start w:val="1"/>
      <w:numFmt w:val="low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38156A"/>
    <w:multiLevelType w:val="hybridMultilevel"/>
    <w:tmpl w:val="0696F758"/>
    <w:lvl w:ilvl="0" w:tplc="8068828E">
      <w:start w:val="1"/>
      <w:numFmt w:val="lowerRoman"/>
      <w:lvlText w:val="(%1)"/>
      <w:lvlJc w:val="left"/>
      <w:pPr>
        <w:ind w:left="2519" w:hanging="1080"/>
      </w:pPr>
      <w:rPr>
        <w:rFonts w:hint="default"/>
      </w:rPr>
    </w:lvl>
    <w:lvl w:ilvl="1" w:tplc="04090019" w:tentative="1">
      <w:start w:val="1"/>
      <w:numFmt w:val="lowerLetter"/>
      <w:lvlText w:val="%2."/>
      <w:lvlJc w:val="left"/>
      <w:pPr>
        <w:ind w:left="2519" w:hanging="360"/>
      </w:pPr>
    </w:lvl>
    <w:lvl w:ilvl="2" w:tplc="0409001B" w:tentative="1">
      <w:start w:val="1"/>
      <w:numFmt w:val="lowerRoman"/>
      <w:lvlText w:val="%3."/>
      <w:lvlJc w:val="right"/>
      <w:pPr>
        <w:ind w:left="3239" w:hanging="180"/>
      </w:pPr>
    </w:lvl>
    <w:lvl w:ilvl="3" w:tplc="0409000F" w:tentative="1">
      <w:start w:val="1"/>
      <w:numFmt w:val="decimal"/>
      <w:lvlText w:val="%4."/>
      <w:lvlJc w:val="left"/>
      <w:pPr>
        <w:ind w:left="3959" w:hanging="360"/>
      </w:pPr>
    </w:lvl>
    <w:lvl w:ilvl="4" w:tplc="04090019" w:tentative="1">
      <w:start w:val="1"/>
      <w:numFmt w:val="lowerLetter"/>
      <w:lvlText w:val="%5."/>
      <w:lvlJc w:val="left"/>
      <w:pPr>
        <w:ind w:left="4679" w:hanging="360"/>
      </w:pPr>
    </w:lvl>
    <w:lvl w:ilvl="5" w:tplc="0409001B" w:tentative="1">
      <w:start w:val="1"/>
      <w:numFmt w:val="lowerRoman"/>
      <w:lvlText w:val="%6."/>
      <w:lvlJc w:val="right"/>
      <w:pPr>
        <w:ind w:left="5399" w:hanging="180"/>
      </w:pPr>
    </w:lvl>
    <w:lvl w:ilvl="6" w:tplc="0409000F" w:tentative="1">
      <w:start w:val="1"/>
      <w:numFmt w:val="decimal"/>
      <w:lvlText w:val="%7."/>
      <w:lvlJc w:val="left"/>
      <w:pPr>
        <w:ind w:left="6119" w:hanging="360"/>
      </w:pPr>
    </w:lvl>
    <w:lvl w:ilvl="7" w:tplc="04090019" w:tentative="1">
      <w:start w:val="1"/>
      <w:numFmt w:val="lowerLetter"/>
      <w:lvlText w:val="%8."/>
      <w:lvlJc w:val="left"/>
      <w:pPr>
        <w:ind w:left="6839" w:hanging="360"/>
      </w:pPr>
    </w:lvl>
    <w:lvl w:ilvl="8" w:tplc="0409001B" w:tentative="1">
      <w:start w:val="1"/>
      <w:numFmt w:val="lowerRoman"/>
      <w:lvlText w:val="%9."/>
      <w:lvlJc w:val="right"/>
      <w:pPr>
        <w:ind w:left="7559" w:hanging="180"/>
      </w:pPr>
    </w:lvl>
  </w:abstractNum>
  <w:abstractNum w:abstractNumId="9">
    <w:nsid w:val="270365DE"/>
    <w:multiLevelType w:val="hybridMultilevel"/>
    <w:tmpl w:val="6EEE0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291B1B"/>
    <w:multiLevelType w:val="hybridMultilevel"/>
    <w:tmpl w:val="0590C0A2"/>
    <w:lvl w:ilvl="0" w:tplc="04090017">
      <w:start w:val="1"/>
      <w:numFmt w:val="lowerLetter"/>
      <w:lvlText w:val="%1)"/>
      <w:lvlJc w:val="left"/>
      <w:pPr>
        <w:ind w:left="720" w:hanging="360"/>
      </w:pPr>
      <w:rPr>
        <w:rFonts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D46191"/>
    <w:multiLevelType w:val="hybridMultilevel"/>
    <w:tmpl w:val="9636327A"/>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0DE6618"/>
    <w:multiLevelType w:val="hybridMultilevel"/>
    <w:tmpl w:val="B4105520"/>
    <w:lvl w:ilvl="0" w:tplc="733E70E6">
      <w:start w:val="1"/>
      <w:numFmt w:val="low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264D5F"/>
    <w:multiLevelType w:val="multilevel"/>
    <w:tmpl w:val="076E3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B76F1E"/>
    <w:multiLevelType w:val="hybridMultilevel"/>
    <w:tmpl w:val="E314119C"/>
    <w:lvl w:ilvl="0" w:tplc="87181A00">
      <w:start w:val="1"/>
      <w:numFmt w:val="lowerLetter"/>
      <w:lvlText w:val="(%1)"/>
      <w:lvlJc w:val="left"/>
      <w:pPr>
        <w:ind w:left="720" w:hanging="360"/>
      </w:pPr>
      <w:rPr>
        <w:rFonts w:hint="default"/>
        <w:b/>
        <w:color w:val="000000"/>
      </w:rPr>
    </w:lvl>
    <w:lvl w:ilvl="1" w:tplc="CDB42C2A">
      <w:start w:val="1"/>
      <w:numFmt w:val="lowerLetter"/>
      <w:lvlText w:val="(%2)"/>
      <w:lvlJc w:val="left"/>
      <w:pPr>
        <w:ind w:left="1440" w:hanging="360"/>
      </w:pPr>
      <w:rPr>
        <w:rFonts w:hint="default"/>
        <w:b/>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1839ED"/>
    <w:multiLevelType w:val="hybridMultilevel"/>
    <w:tmpl w:val="488A4EA0"/>
    <w:lvl w:ilvl="0" w:tplc="290C0D9A">
      <w:start w:val="1"/>
      <w:numFmt w:val="lowerRoman"/>
      <w:lvlText w:val="(%1)"/>
      <w:lvlJc w:val="left"/>
      <w:pPr>
        <w:ind w:left="1440" w:hanging="1080"/>
      </w:pPr>
      <w:rPr>
        <w:rFonts w:cs="Helvetica Neue" w:hint="default"/>
        <w:color w:val="2626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3573FA"/>
    <w:multiLevelType w:val="hybridMultilevel"/>
    <w:tmpl w:val="2A3A4AA6"/>
    <w:lvl w:ilvl="0" w:tplc="170A3326">
      <w:start w:val="1"/>
      <w:numFmt w:val="bullet"/>
      <w:lvlText w:val="•"/>
      <w:lvlJc w:val="left"/>
      <w:pPr>
        <w:ind w:left="720" w:hanging="360"/>
      </w:pPr>
      <w:rPr>
        <w:rFonts w:ascii="Arial" w:hAnsi="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580F90"/>
    <w:multiLevelType w:val="hybridMultilevel"/>
    <w:tmpl w:val="84CAC1BA"/>
    <w:lvl w:ilvl="0" w:tplc="D850F286">
      <w:start w:val="1"/>
      <w:numFmt w:val="lowerLetter"/>
      <w:lvlText w:val="(%1)"/>
      <w:lvlJc w:val="left"/>
      <w:pPr>
        <w:ind w:left="1080" w:hanging="360"/>
      </w:pPr>
      <w:rPr>
        <w:rFonts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F481171"/>
    <w:multiLevelType w:val="hybridMultilevel"/>
    <w:tmpl w:val="E796187C"/>
    <w:lvl w:ilvl="0" w:tplc="CE982AEC">
      <w:start w:val="1"/>
      <w:numFmt w:val="low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027252"/>
    <w:multiLevelType w:val="hybridMultilevel"/>
    <w:tmpl w:val="6F0C9FEC"/>
    <w:lvl w:ilvl="0" w:tplc="CF047EAE">
      <w:start w:val="1"/>
      <w:numFmt w:val="low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F71F6E"/>
    <w:multiLevelType w:val="hybridMultilevel"/>
    <w:tmpl w:val="D2D6FE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CB12F00E">
      <w:start w:val="1"/>
      <w:numFmt w:val="bullet"/>
      <w:lvlText w:val="-"/>
      <w:lvlJc w:val="left"/>
      <w:pPr>
        <w:ind w:left="1800" w:hanging="360"/>
      </w:pPr>
      <w:rPr>
        <w:rFonts w:ascii="Century Gothic" w:eastAsiaTheme="minorEastAsia" w:hAnsi="Century Gothic"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AE56C64"/>
    <w:multiLevelType w:val="multilevel"/>
    <w:tmpl w:val="145419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0"/>
  </w:num>
  <w:num w:numId="3">
    <w:abstractNumId w:val="1"/>
  </w:num>
  <w:num w:numId="4">
    <w:abstractNumId w:val="2"/>
  </w:num>
  <w:num w:numId="5">
    <w:abstractNumId w:val="3"/>
  </w:num>
  <w:num w:numId="6">
    <w:abstractNumId w:val="8"/>
  </w:num>
  <w:num w:numId="7">
    <w:abstractNumId w:val="15"/>
  </w:num>
  <w:num w:numId="8">
    <w:abstractNumId w:val="19"/>
  </w:num>
  <w:num w:numId="9">
    <w:abstractNumId w:val="5"/>
  </w:num>
  <w:num w:numId="10">
    <w:abstractNumId w:val="14"/>
  </w:num>
  <w:num w:numId="11">
    <w:abstractNumId w:val="17"/>
  </w:num>
  <w:num w:numId="12">
    <w:abstractNumId w:val="18"/>
  </w:num>
  <w:num w:numId="13">
    <w:abstractNumId w:val="4"/>
  </w:num>
  <w:num w:numId="14">
    <w:abstractNumId w:val="12"/>
  </w:num>
  <w:num w:numId="15">
    <w:abstractNumId w:val="6"/>
  </w:num>
  <w:num w:numId="16">
    <w:abstractNumId w:val="21"/>
  </w:num>
  <w:num w:numId="17">
    <w:abstractNumId w:val="16"/>
  </w:num>
  <w:num w:numId="18">
    <w:abstractNumId w:val="7"/>
  </w:num>
  <w:num w:numId="19">
    <w:abstractNumId w:val="10"/>
  </w:num>
  <w:num w:numId="20">
    <w:abstractNumId w:val="11"/>
  </w:num>
  <w:num w:numId="21">
    <w:abstractNumId w:val="13"/>
  </w:num>
  <w:num w:numId="22">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80C"/>
    <w:rsid w:val="000132CB"/>
    <w:rsid w:val="000200AA"/>
    <w:rsid w:val="00021463"/>
    <w:rsid w:val="00024953"/>
    <w:rsid w:val="000252B5"/>
    <w:rsid w:val="00031624"/>
    <w:rsid w:val="00041111"/>
    <w:rsid w:val="000452C7"/>
    <w:rsid w:val="0004638B"/>
    <w:rsid w:val="00050655"/>
    <w:rsid w:val="0005126D"/>
    <w:rsid w:val="00051983"/>
    <w:rsid w:val="00063936"/>
    <w:rsid w:val="00065437"/>
    <w:rsid w:val="00065560"/>
    <w:rsid w:val="00072FF4"/>
    <w:rsid w:val="00083EDE"/>
    <w:rsid w:val="000945DC"/>
    <w:rsid w:val="000A2273"/>
    <w:rsid w:val="000A4B68"/>
    <w:rsid w:val="000B0886"/>
    <w:rsid w:val="000B440E"/>
    <w:rsid w:val="000B6FC6"/>
    <w:rsid w:val="000B72A5"/>
    <w:rsid w:val="000C2E41"/>
    <w:rsid w:val="000C4FC3"/>
    <w:rsid w:val="000D33CA"/>
    <w:rsid w:val="000E3883"/>
    <w:rsid w:val="000E4258"/>
    <w:rsid w:val="000E67D5"/>
    <w:rsid w:val="000F0092"/>
    <w:rsid w:val="000F516E"/>
    <w:rsid w:val="000F5D15"/>
    <w:rsid w:val="000F7A64"/>
    <w:rsid w:val="00110193"/>
    <w:rsid w:val="00111430"/>
    <w:rsid w:val="0012495B"/>
    <w:rsid w:val="00133D05"/>
    <w:rsid w:val="001367C6"/>
    <w:rsid w:val="00144707"/>
    <w:rsid w:val="00155C02"/>
    <w:rsid w:val="001567FA"/>
    <w:rsid w:val="00156F54"/>
    <w:rsid w:val="00160566"/>
    <w:rsid w:val="00167CC3"/>
    <w:rsid w:val="00174344"/>
    <w:rsid w:val="00191CFC"/>
    <w:rsid w:val="001958E4"/>
    <w:rsid w:val="001A159C"/>
    <w:rsid w:val="001A210F"/>
    <w:rsid w:val="001B6374"/>
    <w:rsid w:val="001B715B"/>
    <w:rsid w:val="001C10A9"/>
    <w:rsid w:val="001C2E0B"/>
    <w:rsid w:val="001C4930"/>
    <w:rsid w:val="001C7725"/>
    <w:rsid w:val="001D24A4"/>
    <w:rsid w:val="001D2C49"/>
    <w:rsid w:val="001D3D7D"/>
    <w:rsid w:val="001D4E61"/>
    <w:rsid w:val="001D59C7"/>
    <w:rsid w:val="001F309C"/>
    <w:rsid w:val="00211243"/>
    <w:rsid w:val="00222656"/>
    <w:rsid w:val="00224376"/>
    <w:rsid w:val="002265C1"/>
    <w:rsid w:val="00226DBC"/>
    <w:rsid w:val="00227335"/>
    <w:rsid w:val="00227661"/>
    <w:rsid w:val="002422F8"/>
    <w:rsid w:val="002509DD"/>
    <w:rsid w:val="00250A04"/>
    <w:rsid w:val="0025137A"/>
    <w:rsid w:val="00254AFA"/>
    <w:rsid w:val="002638A1"/>
    <w:rsid w:val="00273905"/>
    <w:rsid w:val="00282017"/>
    <w:rsid w:val="00282639"/>
    <w:rsid w:val="00287E3D"/>
    <w:rsid w:val="002A27A2"/>
    <w:rsid w:val="002A580C"/>
    <w:rsid w:val="002A5CD5"/>
    <w:rsid w:val="002C2945"/>
    <w:rsid w:val="002C7FD6"/>
    <w:rsid w:val="002D04E6"/>
    <w:rsid w:val="002E3DAD"/>
    <w:rsid w:val="002E6816"/>
    <w:rsid w:val="002F1B5A"/>
    <w:rsid w:val="002F22B2"/>
    <w:rsid w:val="002F5242"/>
    <w:rsid w:val="002F6777"/>
    <w:rsid w:val="00300F7B"/>
    <w:rsid w:val="003067A0"/>
    <w:rsid w:val="00327DF5"/>
    <w:rsid w:val="00331259"/>
    <w:rsid w:val="00333031"/>
    <w:rsid w:val="00340B21"/>
    <w:rsid w:val="00343690"/>
    <w:rsid w:val="003519D7"/>
    <w:rsid w:val="0035261C"/>
    <w:rsid w:val="0035629B"/>
    <w:rsid w:val="00356685"/>
    <w:rsid w:val="0036575B"/>
    <w:rsid w:val="0038233F"/>
    <w:rsid w:val="00390752"/>
    <w:rsid w:val="00393E73"/>
    <w:rsid w:val="00396F52"/>
    <w:rsid w:val="003A2250"/>
    <w:rsid w:val="003A356A"/>
    <w:rsid w:val="003B791D"/>
    <w:rsid w:val="003D698D"/>
    <w:rsid w:val="003F72FD"/>
    <w:rsid w:val="003F7E03"/>
    <w:rsid w:val="0040087B"/>
    <w:rsid w:val="00403696"/>
    <w:rsid w:val="00406C49"/>
    <w:rsid w:val="00424F85"/>
    <w:rsid w:val="0043055E"/>
    <w:rsid w:val="0043488A"/>
    <w:rsid w:val="00444348"/>
    <w:rsid w:val="00445536"/>
    <w:rsid w:val="00447F70"/>
    <w:rsid w:val="00452B97"/>
    <w:rsid w:val="0046082A"/>
    <w:rsid w:val="004705FF"/>
    <w:rsid w:val="004715FA"/>
    <w:rsid w:val="0047212F"/>
    <w:rsid w:val="00472627"/>
    <w:rsid w:val="004918FE"/>
    <w:rsid w:val="0049383A"/>
    <w:rsid w:val="004A3526"/>
    <w:rsid w:val="004A5D98"/>
    <w:rsid w:val="004A6DF8"/>
    <w:rsid w:val="004A6E9B"/>
    <w:rsid w:val="004A762D"/>
    <w:rsid w:val="004C7385"/>
    <w:rsid w:val="004D0294"/>
    <w:rsid w:val="004D299C"/>
    <w:rsid w:val="004E1341"/>
    <w:rsid w:val="004E2E1E"/>
    <w:rsid w:val="004E3633"/>
    <w:rsid w:val="004E3C66"/>
    <w:rsid w:val="004E7257"/>
    <w:rsid w:val="004F16E6"/>
    <w:rsid w:val="004F62A1"/>
    <w:rsid w:val="004F6F23"/>
    <w:rsid w:val="00500C9C"/>
    <w:rsid w:val="00505EBE"/>
    <w:rsid w:val="00513214"/>
    <w:rsid w:val="0051334C"/>
    <w:rsid w:val="00534046"/>
    <w:rsid w:val="00536EE5"/>
    <w:rsid w:val="005373C8"/>
    <w:rsid w:val="005413E1"/>
    <w:rsid w:val="00543105"/>
    <w:rsid w:val="00560AF3"/>
    <w:rsid w:val="00565E84"/>
    <w:rsid w:val="00583CB9"/>
    <w:rsid w:val="0058660A"/>
    <w:rsid w:val="005909FC"/>
    <w:rsid w:val="00592D34"/>
    <w:rsid w:val="005A604D"/>
    <w:rsid w:val="005A6A51"/>
    <w:rsid w:val="005A79CD"/>
    <w:rsid w:val="005B13A4"/>
    <w:rsid w:val="005B6EFB"/>
    <w:rsid w:val="005C1D98"/>
    <w:rsid w:val="005D414C"/>
    <w:rsid w:val="005E174F"/>
    <w:rsid w:val="005E75A5"/>
    <w:rsid w:val="005F10C2"/>
    <w:rsid w:val="005F5430"/>
    <w:rsid w:val="005F6379"/>
    <w:rsid w:val="005F6622"/>
    <w:rsid w:val="00601E8B"/>
    <w:rsid w:val="0060422B"/>
    <w:rsid w:val="00611002"/>
    <w:rsid w:val="00614393"/>
    <w:rsid w:val="00621E6F"/>
    <w:rsid w:val="0062780F"/>
    <w:rsid w:val="00631224"/>
    <w:rsid w:val="00636405"/>
    <w:rsid w:val="0063709A"/>
    <w:rsid w:val="00654675"/>
    <w:rsid w:val="00661E7C"/>
    <w:rsid w:val="00662C01"/>
    <w:rsid w:val="006658AA"/>
    <w:rsid w:val="00670F8A"/>
    <w:rsid w:val="00692B5D"/>
    <w:rsid w:val="00693E7A"/>
    <w:rsid w:val="006D089C"/>
    <w:rsid w:val="006D6706"/>
    <w:rsid w:val="006E1C9B"/>
    <w:rsid w:val="006E2FD0"/>
    <w:rsid w:val="006E4B38"/>
    <w:rsid w:val="00704D38"/>
    <w:rsid w:val="007151A3"/>
    <w:rsid w:val="00716514"/>
    <w:rsid w:val="00721A3A"/>
    <w:rsid w:val="00721F82"/>
    <w:rsid w:val="00724E74"/>
    <w:rsid w:val="00727EF5"/>
    <w:rsid w:val="00734D9C"/>
    <w:rsid w:val="00735742"/>
    <w:rsid w:val="00750F73"/>
    <w:rsid w:val="007607C9"/>
    <w:rsid w:val="007613F1"/>
    <w:rsid w:val="00774352"/>
    <w:rsid w:val="00774417"/>
    <w:rsid w:val="007821AD"/>
    <w:rsid w:val="00786C6E"/>
    <w:rsid w:val="00787B99"/>
    <w:rsid w:val="00794240"/>
    <w:rsid w:val="00796592"/>
    <w:rsid w:val="007A56C7"/>
    <w:rsid w:val="007A5E10"/>
    <w:rsid w:val="007B3554"/>
    <w:rsid w:val="007B3C50"/>
    <w:rsid w:val="007B504D"/>
    <w:rsid w:val="007B72C6"/>
    <w:rsid w:val="007C2905"/>
    <w:rsid w:val="007D4049"/>
    <w:rsid w:val="007E3B56"/>
    <w:rsid w:val="007F40BC"/>
    <w:rsid w:val="007F4161"/>
    <w:rsid w:val="00814469"/>
    <w:rsid w:val="00815077"/>
    <w:rsid w:val="00815631"/>
    <w:rsid w:val="008202FC"/>
    <w:rsid w:val="0082166F"/>
    <w:rsid w:val="0083272F"/>
    <w:rsid w:val="00844540"/>
    <w:rsid w:val="0086412B"/>
    <w:rsid w:val="00872586"/>
    <w:rsid w:val="00872A76"/>
    <w:rsid w:val="0087582E"/>
    <w:rsid w:val="00880812"/>
    <w:rsid w:val="00881467"/>
    <w:rsid w:val="00882A96"/>
    <w:rsid w:val="00882AC5"/>
    <w:rsid w:val="00892634"/>
    <w:rsid w:val="00894AED"/>
    <w:rsid w:val="008A3873"/>
    <w:rsid w:val="008A446B"/>
    <w:rsid w:val="008A7327"/>
    <w:rsid w:val="008A7E3E"/>
    <w:rsid w:val="008B38BE"/>
    <w:rsid w:val="008C0962"/>
    <w:rsid w:val="008C25CB"/>
    <w:rsid w:val="008C4C99"/>
    <w:rsid w:val="008D0BFA"/>
    <w:rsid w:val="008D1C3D"/>
    <w:rsid w:val="008D342B"/>
    <w:rsid w:val="008F1502"/>
    <w:rsid w:val="008F19E8"/>
    <w:rsid w:val="008F47CD"/>
    <w:rsid w:val="008F6E50"/>
    <w:rsid w:val="00904963"/>
    <w:rsid w:val="00912358"/>
    <w:rsid w:val="00913C62"/>
    <w:rsid w:val="009238D0"/>
    <w:rsid w:val="00925CEE"/>
    <w:rsid w:val="0093552A"/>
    <w:rsid w:val="00940984"/>
    <w:rsid w:val="0094270E"/>
    <w:rsid w:val="009439DC"/>
    <w:rsid w:val="009469B5"/>
    <w:rsid w:val="009572DA"/>
    <w:rsid w:val="00961694"/>
    <w:rsid w:val="00962359"/>
    <w:rsid w:val="009646E9"/>
    <w:rsid w:val="00965344"/>
    <w:rsid w:val="00971323"/>
    <w:rsid w:val="00977E28"/>
    <w:rsid w:val="0098238C"/>
    <w:rsid w:val="00997574"/>
    <w:rsid w:val="009A37BE"/>
    <w:rsid w:val="009A7241"/>
    <w:rsid w:val="009B285E"/>
    <w:rsid w:val="009B44EA"/>
    <w:rsid w:val="009B565C"/>
    <w:rsid w:val="009C4CBF"/>
    <w:rsid w:val="009C5173"/>
    <w:rsid w:val="009C72D0"/>
    <w:rsid w:val="009C7A6D"/>
    <w:rsid w:val="009D03E2"/>
    <w:rsid w:val="009D4523"/>
    <w:rsid w:val="009E0283"/>
    <w:rsid w:val="009E7448"/>
    <w:rsid w:val="009F4D5B"/>
    <w:rsid w:val="00A128CB"/>
    <w:rsid w:val="00A40E9B"/>
    <w:rsid w:val="00A42C7C"/>
    <w:rsid w:val="00A55137"/>
    <w:rsid w:val="00A55E0C"/>
    <w:rsid w:val="00A80E6C"/>
    <w:rsid w:val="00A813DD"/>
    <w:rsid w:val="00A97657"/>
    <w:rsid w:val="00AA30C3"/>
    <w:rsid w:val="00AB6FF9"/>
    <w:rsid w:val="00AD0C0E"/>
    <w:rsid w:val="00AD15A1"/>
    <w:rsid w:val="00AD3016"/>
    <w:rsid w:val="00AD442B"/>
    <w:rsid w:val="00AD7D90"/>
    <w:rsid w:val="00AF7E15"/>
    <w:rsid w:val="00B025B1"/>
    <w:rsid w:val="00B07104"/>
    <w:rsid w:val="00B12A0E"/>
    <w:rsid w:val="00B16EB7"/>
    <w:rsid w:val="00B20B9D"/>
    <w:rsid w:val="00B22652"/>
    <w:rsid w:val="00B42B5F"/>
    <w:rsid w:val="00B44C9D"/>
    <w:rsid w:val="00B4752B"/>
    <w:rsid w:val="00B561FA"/>
    <w:rsid w:val="00B57257"/>
    <w:rsid w:val="00B6713D"/>
    <w:rsid w:val="00B777AB"/>
    <w:rsid w:val="00B809AC"/>
    <w:rsid w:val="00B84A36"/>
    <w:rsid w:val="00B87466"/>
    <w:rsid w:val="00B9134B"/>
    <w:rsid w:val="00BA0794"/>
    <w:rsid w:val="00BA33A9"/>
    <w:rsid w:val="00BC16CA"/>
    <w:rsid w:val="00BD2C17"/>
    <w:rsid w:val="00BF1931"/>
    <w:rsid w:val="00BF22F6"/>
    <w:rsid w:val="00BF3906"/>
    <w:rsid w:val="00BF4B9F"/>
    <w:rsid w:val="00C17B99"/>
    <w:rsid w:val="00C22045"/>
    <w:rsid w:val="00C317E5"/>
    <w:rsid w:val="00C40A8D"/>
    <w:rsid w:val="00C423A6"/>
    <w:rsid w:val="00C50D6B"/>
    <w:rsid w:val="00C5239B"/>
    <w:rsid w:val="00C713BE"/>
    <w:rsid w:val="00C9442D"/>
    <w:rsid w:val="00C94B5A"/>
    <w:rsid w:val="00CA4739"/>
    <w:rsid w:val="00CA4D51"/>
    <w:rsid w:val="00CB01BE"/>
    <w:rsid w:val="00CB693B"/>
    <w:rsid w:val="00CC116E"/>
    <w:rsid w:val="00CC1ED8"/>
    <w:rsid w:val="00CD36C7"/>
    <w:rsid w:val="00CE76E7"/>
    <w:rsid w:val="00CF6D59"/>
    <w:rsid w:val="00CF7818"/>
    <w:rsid w:val="00D13EBD"/>
    <w:rsid w:val="00D14995"/>
    <w:rsid w:val="00D170A6"/>
    <w:rsid w:val="00D176CC"/>
    <w:rsid w:val="00D32D4F"/>
    <w:rsid w:val="00D34B12"/>
    <w:rsid w:val="00D3563B"/>
    <w:rsid w:val="00D371DF"/>
    <w:rsid w:val="00D42D4B"/>
    <w:rsid w:val="00D531EE"/>
    <w:rsid w:val="00D5334E"/>
    <w:rsid w:val="00D6135A"/>
    <w:rsid w:val="00D61F87"/>
    <w:rsid w:val="00D62674"/>
    <w:rsid w:val="00D63924"/>
    <w:rsid w:val="00D670DC"/>
    <w:rsid w:val="00D75125"/>
    <w:rsid w:val="00D94C4F"/>
    <w:rsid w:val="00DA1A49"/>
    <w:rsid w:val="00DA2C38"/>
    <w:rsid w:val="00DA2D7F"/>
    <w:rsid w:val="00DA60D9"/>
    <w:rsid w:val="00DC4BAB"/>
    <w:rsid w:val="00DC518E"/>
    <w:rsid w:val="00DC645B"/>
    <w:rsid w:val="00DC6CA9"/>
    <w:rsid w:val="00DD0F24"/>
    <w:rsid w:val="00DD3FDF"/>
    <w:rsid w:val="00DE6E3E"/>
    <w:rsid w:val="00DF5154"/>
    <w:rsid w:val="00E025B7"/>
    <w:rsid w:val="00E111C7"/>
    <w:rsid w:val="00E148A9"/>
    <w:rsid w:val="00E20E6A"/>
    <w:rsid w:val="00E23B33"/>
    <w:rsid w:val="00E40710"/>
    <w:rsid w:val="00E41CE4"/>
    <w:rsid w:val="00E64435"/>
    <w:rsid w:val="00E70A10"/>
    <w:rsid w:val="00E72D18"/>
    <w:rsid w:val="00E7691E"/>
    <w:rsid w:val="00E84078"/>
    <w:rsid w:val="00E87103"/>
    <w:rsid w:val="00EA21C0"/>
    <w:rsid w:val="00EC1093"/>
    <w:rsid w:val="00EC127F"/>
    <w:rsid w:val="00EC22AF"/>
    <w:rsid w:val="00EC49CF"/>
    <w:rsid w:val="00EC50D7"/>
    <w:rsid w:val="00EE4E3C"/>
    <w:rsid w:val="00EE7981"/>
    <w:rsid w:val="00EF08D2"/>
    <w:rsid w:val="00EF21A3"/>
    <w:rsid w:val="00EF3FDD"/>
    <w:rsid w:val="00EF47E7"/>
    <w:rsid w:val="00EF6DC9"/>
    <w:rsid w:val="00F064B8"/>
    <w:rsid w:val="00F14C4F"/>
    <w:rsid w:val="00F17F9D"/>
    <w:rsid w:val="00F4112D"/>
    <w:rsid w:val="00F51D37"/>
    <w:rsid w:val="00F54C26"/>
    <w:rsid w:val="00F661A9"/>
    <w:rsid w:val="00F66725"/>
    <w:rsid w:val="00F6689E"/>
    <w:rsid w:val="00F75D94"/>
    <w:rsid w:val="00F76B5A"/>
    <w:rsid w:val="00F81B19"/>
    <w:rsid w:val="00F824AC"/>
    <w:rsid w:val="00F872D8"/>
    <w:rsid w:val="00F93D17"/>
    <w:rsid w:val="00F95805"/>
    <w:rsid w:val="00FA0342"/>
    <w:rsid w:val="00FA4654"/>
    <w:rsid w:val="00FA4E1E"/>
    <w:rsid w:val="00FA6C36"/>
    <w:rsid w:val="00FB118F"/>
    <w:rsid w:val="00FB6491"/>
    <w:rsid w:val="00FC0AC9"/>
    <w:rsid w:val="00FC4092"/>
    <w:rsid w:val="00FC5ADF"/>
    <w:rsid w:val="00FD14FE"/>
    <w:rsid w:val="00FD442D"/>
    <w:rsid w:val="00FD7121"/>
    <w:rsid w:val="00FE26D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680E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17B99"/>
    <w:rPr>
      <w:sz w:val="20"/>
      <w:szCs w:val="20"/>
    </w:rPr>
  </w:style>
  <w:style w:type="paragraph" w:styleId="Heading1">
    <w:name w:val="heading 1"/>
    <w:basedOn w:val="Normal"/>
    <w:next w:val="Normal"/>
    <w:link w:val="Heading1Char"/>
    <w:uiPriority w:val="9"/>
    <w:qFormat/>
    <w:rsid w:val="00C17B99"/>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C17B9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C17B99"/>
    <w:pPr>
      <w:pBdr>
        <w:top w:val="single" w:sz="6" w:space="2" w:color="5B9BD5" w:themeColor="accent1"/>
        <w:left w:val="single" w:sz="6" w:space="2" w:color="5B9BD5" w:themeColor="accent1"/>
      </w:pBdr>
      <w:spacing w:before="300" w:after="0"/>
      <w:outlineLvl w:val="2"/>
    </w:pPr>
    <w:rPr>
      <w:caps/>
      <w:color w:val="1F4D78" w:themeColor="accent1" w:themeShade="7F"/>
      <w:spacing w:val="15"/>
      <w:sz w:val="22"/>
      <w:szCs w:val="22"/>
    </w:rPr>
  </w:style>
  <w:style w:type="paragraph" w:styleId="Heading4">
    <w:name w:val="heading 4"/>
    <w:basedOn w:val="Normal"/>
    <w:next w:val="Normal"/>
    <w:link w:val="Heading4Char"/>
    <w:uiPriority w:val="9"/>
    <w:semiHidden/>
    <w:unhideWhenUsed/>
    <w:qFormat/>
    <w:rsid w:val="00C17B99"/>
    <w:pPr>
      <w:pBdr>
        <w:top w:val="dotted" w:sz="6" w:space="2" w:color="5B9BD5" w:themeColor="accent1"/>
        <w:left w:val="dotted" w:sz="6" w:space="2" w:color="5B9BD5" w:themeColor="accent1"/>
      </w:pBdr>
      <w:spacing w:before="300" w:after="0"/>
      <w:outlineLvl w:val="3"/>
    </w:pPr>
    <w:rPr>
      <w:caps/>
      <w:color w:val="2E74B5" w:themeColor="accent1" w:themeShade="BF"/>
      <w:spacing w:val="10"/>
      <w:sz w:val="22"/>
      <w:szCs w:val="22"/>
    </w:rPr>
  </w:style>
  <w:style w:type="paragraph" w:styleId="Heading5">
    <w:name w:val="heading 5"/>
    <w:basedOn w:val="Normal"/>
    <w:next w:val="Normal"/>
    <w:link w:val="Heading5Char"/>
    <w:uiPriority w:val="9"/>
    <w:semiHidden/>
    <w:unhideWhenUsed/>
    <w:qFormat/>
    <w:rsid w:val="00C17B99"/>
    <w:pPr>
      <w:pBdr>
        <w:bottom w:val="single" w:sz="6" w:space="1" w:color="5B9BD5" w:themeColor="accent1"/>
      </w:pBdr>
      <w:spacing w:before="300" w:after="0"/>
      <w:outlineLvl w:val="4"/>
    </w:pPr>
    <w:rPr>
      <w:caps/>
      <w:color w:val="2E74B5" w:themeColor="accent1" w:themeShade="BF"/>
      <w:spacing w:val="10"/>
      <w:sz w:val="22"/>
      <w:szCs w:val="22"/>
    </w:rPr>
  </w:style>
  <w:style w:type="paragraph" w:styleId="Heading6">
    <w:name w:val="heading 6"/>
    <w:basedOn w:val="Normal"/>
    <w:next w:val="Normal"/>
    <w:link w:val="Heading6Char"/>
    <w:uiPriority w:val="9"/>
    <w:unhideWhenUsed/>
    <w:qFormat/>
    <w:rsid w:val="00C17B99"/>
    <w:pPr>
      <w:pBdr>
        <w:bottom w:val="dotted" w:sz="6" w:space="1" w:color="5B9BD5" w:themeColor="accent1"/>
      </w:pBdr>
      <w:spacing w:before="300" w:after="0"/>
      <w:outlineLvl w:val="5"/>
    </w:pPr>
    <w:rPr>
      <w:caps/>
      <w:color w:val="2E74B5" w:themeColor="accent1" w:themeShade="BF"/>
      <w:spacing w:val="10"/>
      <w:sz w:val="22"/>
      <w:szCs w:val="22"/>
    </w:rPr>
  </w:style>
  <w:style w:type="paragraph" w:styleId="Heading7">
    <w:name w:val="heading 7"/>
    <w:basedOn w:val="Normal"/>
    <w:next w:val="Normal"/>
    <w:link w:val="Heading7Char"/>
    <w:uiPriority w:val="9"/>
    <w:semiHidden/>
    <w:unhideWhenUsed/>
    <w:qFormat/>
    <w:rsid w:val="00C17B99"/>
    <w:pPr>
      <w:spacing w:before="300" w:after="0"/>
      <w:outlineLvl w:val="6"/>
    </w:pPr>
    <w:rPr>
      <w:caps/>
      <w:color w:val="2E74B5" w:themeColor="accent1" w:themeShade="BF"/>
      <w:spacing w:val="10"/>
      <w:sz w:val="22"/>
      <w:szCs w:val="22"/>
    </w:rPr>
  </w:style>
  <w:style w:type="paragraph" w:styleId="Heading8">
    <w:name w:val="heading 8"/>
    <w:basedOn w:val="Normal"/>
    <w:next w:val="Normal"/>
    <w:link w:val="Heading8Char"/>
    <w:uiPriority w:val="9"/>
    <w:semiHidden/>
    <w:unhideWhenUsed/>
    <w:qFormat/>
    <w:rsid w:val="00C17B99"/>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17B99"/>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80C"/>
    <w:pPr>
      <w:tabs>
        <w:tab w:val="center" w:pos="4680"/>
        <w:tab w:val="right" w:pos="9360"/>
      </w:tabs>
    </w:pPr>
  </w:style>
  <w:style w:type="character" w:customStyle="1" w:styleId="HeaderChar">
    <w:name w:val="Header Char"/>
    <w:basedOn w:val="DefaultParagraphFont"/>
    <w:link w:val="Header"/>
    <w:uiPriority w:val="99"/>
    <w:rsid w:val="002A580C"/>
    <w:rPr>
      <w:lang w:val="en-CA"/>
    </w:rPr>
  </w:style>
  <w:style w:type="paragraph" w:styleId="Footer">
    <w:name w:val="footer"/>
    <w:basedOn w:val="Normal"/>
    <w:link w:val="FooterChar"/>
    <w:uiPriority w:val="99"/>
    <w:unhideWhenUsed/>
    <w:rsid w:val="002A580C"/>
    <w:pPr>
      <w:tabs>
        <w:tab w:val="center" w:pos="4680"/>
        <w:tab w:val="right" w:pos="9360"/>
      </w:tabs>
    </w:pPr>
  </w:style>
  <w:style w:type="character" w:customStyle="1" w:styleId="FooterChar">
    <w:name w:val="Footer Char"/>
    <w:basedOn w:val="DefaultParagraphFont"/>
    <w:link w:val="Footer"/>
    <w:uiPriority w:val="99"/>
    <w:rsid w:val="002A580C"/>
    <w:rPr>
      <w:lang w:val="en-CA"/>
    </w:rPr>
  </w:style>
  <w:style w:type="character" w:styleId="PageNumber">
    <w:name w:val="page number"/>
    <w:basedOn w:val="DefaultParagraphFont"/>
    <w:uiPriority w:val="99"/>
    <w:semiHidden/>
    <w:unhideWhenUsed/>
    <w:rsid w:val="002A580C"/>
  </w:style>
  <w:style w:type="paragraph" w:styleId="ListParagraph">
    <w:name w:val="List Paragraph"/>
    <w:basedOn w:val="Normal"/>
    <w:link w:val="ListParagraphChar"/>
    <w:uiPriority w:val="34"/>
    <w:qFormat/>
    <w:rsid w:val="00C17B99"/>
    <w:pPr>
      <w:ind w:left="720"/>
      <w:contextualSpacing/>
    </w:pPr>
  </w:style>
  <w:style w:type="character" w:customStyle="1" w:styleId="Heading1Char">
    <w:name w:val="Heading 1 Char"/>
    <w:basedOn w:val="DefaultParagraphFont"/>
    <w:link w:val="Heading1"/>
    <w:uiPriority w:val="9"/>
    <w:rsid w:val="00C17B99"/>
    <w:rPr>
      <w:b/>
      <w:bCs/>
      <w:caps/>
      <w:color w:val="FFFFFF" w:themeColor="background1"/>
      <w:spacing w:val="15"/>
      <w:shd w:val="clear" w:color="auto" w:fill="5B9BD5" w:themeFill="accent1"/>
    </w:rPr>
  </w:style>
  <w:style w:type="character" w:customStyle="1" w:styleId="Heading2Char">
    <w:name w:val="Heading 2 Char"/>
    <w:basedOn w:val="DefaultParagraphFont"/>
    <w:link w:val="Heading2"/>
    <w:uiPriority w:val="9"/>
    <w:rsid w:val="00C17B99"/>
    <w:rPr>
      <w:caps/>
      <w:spacing w:val="15"/>
      <w:shd w:val="clear" w:color="auto" w:fill="DEEAF6" w:themeFill="accent1" w:themeFillTint="33"/>
    </w:rPr>
  </w:style>
  <w:style w:type="paragraph" w:styleId="TOCHeading">
    <w:name w:val="TOC Heading"/>
    <w:basedOn w:val="Heading1"/>
    <w:next w:val="Normal"/>
    <w:uiPriority w:val="39"/>
    <w:unhideWhenUsed/>
    <w:qFormat/>
    <w:rsid w:val="00C17B99"/>
    <w:pPr>
      <w:outlineLvl w:val="9"/>
    </w:pPr>
  </w:style>
  <w:style w:type="paragraph" w:styleId="TOC1">
    <w:name w:val="toc 1"/>
    <w:basedOn w:val="Normal"/>
    <w:next w:val="Normal"/>
    <w:autoRedefine/>
    <w:uiPriority w:val="39"/>
    <w:unhideWhenUsed/>
    <w:rsid w:val="000132CB"/>
    <w:pPr>
      <w:spacing w:before="120" w:after="0"/>
    </w:pPr>
    <w:rPr>
      <w:b/>
      <w:bCs/>
      <w:sz w:val="24"/>
      <w:szCs w:val="24"/>
    </w:rPr>
  </w:style>
  <w:style w:type="paragraph" w:styleId="TOC2">
    <w:name w:val="toc 2"/>
    <w:basedOn w:val="Normal"/>
    <w:next w:val="Normal"/>
    <w:autoRedefine/>
    <w:uiPriority w:val="39"/>
    <w:unhideWhenUsed/>
    <w:rsid w:val="000132CB"/>
    <w:pPr>
      <w:spacing w:before="0" w:after="0"/>
      <w:ind w:left="200"/>
    </w:pPr>
    <w:rPr>
      <w:b/>
      <w:bCs/>
      <w:sz w:val="22"/>
      <w:szCs w:val="22"/>
    </w:rPr>
  </w:style>
  <w:style w:type="character" w:styleId="Hyperlink">
    <w:name w:val="Hyperlink"/>
    <w:basedOn w:val="DefaultParagraphFont"/>
    <w:uiPriority w:val="99"/>
    <w:unhideWhenUsed/>
    <w:rsid w:val="000132CB"/>
    <w:rPr>
      <w:color w:val="0563C1" w:themeColor="hyperlink"/>
      <w:u w:val="single"/>
    </w:rPr>
  </w:style>
  <w:style w:type="paragraph" w:styleId="TOC3">
    <w:name w:val="toc 3"/>
    <w:basedOn w:val="Normal"/>
    <w:next w:val="Normal"/>
    <w:autoRedefine/>
    <w:uiPriority w:val="39"/>
    <w:unhideWhenUsed/>
    <w:rsid w:val="000132CB"/>
    <w:pPr>
      <w:spacing w:before="0" w:after="0"/>
      <w:ind w:left="400"/>
    </w:pPr>
    <w:rPr>
      <w:sz w:val="22"/>
      <w:szCs w:val="22"/>
    </w:rPr>
  </w:style>
  <w:style w:type="paragraph" w:styleId="TOC4">
    <w:name w:val="toc 4"/>
    <w:basedOn w:val="Normal"/>
    <w:next w:val="Normal"/>
    <w:autoRedefine/>
    <w:uiPriority w:val="39"/>
    <w:unhideWhenUsed/>
    <w:rsid w:val="000132CB"/>
    <w:pPr>
      <w:spacing w:before="0" w:after="0"/>
      <w:ind w:left="600"/>
    </w:pPr>
  </w:style>
  <w:style w:type="paragraph" w:styleId="TOC5">
    <w:name w:val="toc 5"/>
    <w:basedOn w:val="Normal"/>
    <w:next w:val="Normal"/>
    <w:autoRedefine/>
    <w:uiPriority w:val="39"/>
    <w:unhideWhenUsed/>
    <w:rsid w:val="000132CB"/>
    <w:pPr>
      <w:spacing w:before="0" w:after="0"/>
      <w:ind w:left="800"/>
    </w:pPr>
  </w:style>
  <w:style w:type="paragraph" w:styleId="TOC6">
    <w:name w:val="toc 6"/>
    <w:basedOn w:val="Normal"/>
    <w:next w:val="Normal"/>
    <w:autoRedefine/>
    <w:uiPriority w:val="39"/>
    <w:unhideWhenUsed/>
    <w:rsid w:val="000132CB"/>
    <w:pPr>
      <w:spacing w:before="0" w:after="0"/>
      <w:ind w:left="1000"/>
    </w:pPr>
  </w:style>
  <w:style w:type="paragraph" w:styleId="TOC7">
    <w:name w:val="toc 7"/>
    <w:basedOn w:val="Normal"/>
    <w:next w:val="Normal"/>
    <w:autoRedefine/>
    <w:uiPriority w:val="39"/>
    <w:unhideWhenUsed/>
    <w:rsid w:val="000132CB"/>
    <w:pPr>
      <w:spacing w:before="0" w:after="0"/>
      <w:ind w:left="1200"/>
    </w:pPr>
  </w:style>
  <w:style w:type="paragraph" w:styleId="TOC8">
    <w:name w:val="toc 8"/>
    <w:basedOn w:val="Normal"/>
    <w:next w:val="Normal"/>
    <w:autoRedefine/>
    <w:uiPriority w:val="39"/>
    <w:unhideWhenUsed/>
    <w:rsid w:val="000132CB"/>
    <w:pPr>
      <w:spacing w:before="0" w:after="0"/>
      <w:ind w:left="1400"/>
    </w:pPr>
  </w:style>
  <w:style w:type="paragraph" w:styleId="TOC9">
    <w:name w:val="toc 9"/>
    <w:basedOn w:val="Normal"/>
    <w:next w:val="Normal"/>
    <w:autoRedefine/>
    <w:uiPriority w:val="39"/>
    <w:unhideWhenUsed/>
    <w:rsid w:val="000132CB"/>
    <w:pPr>
      <w:spacing w:before="0" w:after="0"/>
      <w:ind w:left="1600"/>
    </w:pPr>
  </w:style>
  <w:style w:type="paragraph" w:styleId="NoSpacing">
    <w:name w:val="No Spacing"/>
    <w:basedOn w:val="Normal"/>
    <w:link w:val="NoSpacingChar"/>
    <w:uiPriority w:val="1"/>
    <w:qFormat/>
    <w:rsid w:val="00C17B99"/>
    <w:pPr>
      <w:spacing w:before="0" w:after="0" w:line="240" w:lineRule="auto"/>
    </w:pPr>
  </w:style>
  <w:style w:type="character" w:customStyle="1" w:styleId="ListParagraphChar">
    <w:name w:val="List Paragraph Char"/>
    <w:basedOn w:val="DefaultParagraphFont"/>
    <w:link w:val="ListParagraph"/>
    <w:uiPriority w:val="34"/>
    <w:rsid w:val="00C9442D"/>
    <w:rPr>
      <w:sz w:val="20"/>
      <w:szCs w:val="20"/>
    </w:rPr>
  </w:style>
  <w:style w:type="character" w:customStyle="1" w:styleId="Heading3Char">
    <w:name w:val="Heading 3 Char"/>
    <w:basedOn w:val="DefaultParagraphFont"/>
    <w:link w:val="Heading3"/>
    <w:uiPriority w:val="9"/>
    <w:rsid w:val="00C17B99"/>
    <w:rPr>
      <w:caps/>
      <w:color w:val="1F4D78" w:themeColor="accent1" w:themeShade="7F"/>
      <w:spacing w:val="15"/>
    </w:rPr>
  </w:style>
  <w:style w:type="character" w:customStyle="1" w:styleId="Heading4Char">
    <w:name w:val="Heading 4 Char"/>
    <w:basedOn w:val="DefaultParagraphFont"/>
    <w:link w:val="Heading4"/>
    <w:uiPriority w:val="9"/>
    <w:semiHidden/>
    <w:rsid w:val="00C17B99"/>
    <w:rPr>
      <w:caps/>
      <w:color w:val="2E74B5" w:themeColor="accent1" w:themeShade="BF"/>
      <w:spacing w:val="10"/>
    </w:rPr>
  </w:style>
  <w:style w:type="character" w:customStyle="1" w:styleId="Heading5Char">
    <w:name w:val="Heading 5 Char"/>
    <w:basedOn w:val="DefaultParagraphFont"/>
    <w:link w:val="Heading5"/>
    <w:uiPriority w:val="9"/>
    <w:semiHidden/>
    <w:rsid w:val="00C17B99"/>
    <w:rPr>
      <w:caps/>
      <w:color w:val="2E74B5" w:themeColor="accent1" w:themeShade="BF"/>
      <w:spacing w:val="10"/>
    </w:rPr>
  </w:style>
  <w:style w:type="character" w:customStyle="1" w:styleId="Heading6Char">
    <w:name w:val="Heading 6 Char"/>
    <w:basedOn w:val="DefaultParagraphFont"/>
    <w:link w:val="Heading6"/>
    <w:uiPriority w:val="9"/>
    <w:rsid w:val="00C17B99"/>
    <w:rPr>
      <w:caps/>
      <w:color w:val="2E74B5" w:themeColor="accent1" w:themeShade="BF"/>
      <w:spacing w:val="10"/>
    </w:rPr>
  </w:style>
  <w:style w:type="character" w:customStyle="1" w:styleId="Heading7Char">
    <w:name w:val="Heading 7 Char"/>
    <w:basedOn w:val="DefaultParagraphFont"/>
    <w:link w:val="Heading7"/>
    <w:uiPriority w:val="9"/>
    <w:semiHidden/>
    <w:rsid w:val="00C17B99"/>
    <w:rPr>
      <w:caps/>
      <w:color w:val="2E74B5" w:themeColor="accent1" w:themeShade="BF"/>
      <w:spacing w:val="10"/>
    </w:rPr>
  </w:style>
  <w:style w:type="character" w:customStyle="1" w:styleId="Heading8Char">
    <w:name w:val="Heading 8 Char"/>
    <w:basedOn w:val="DefaultParagraphFont"/>
    <w:link w:val="Heading8"/>
    <w:uiPriority w:val="9"/>
    <w:semiHidden/>
    <w:rsid w:val="00C17B99"/>
    <w:rPr>
      <w:caps/>
      <w:spacing w:val="10"/>
      <w:sz w:val="18"/>
      <w:szCs w:val="18"/>
    </w:rPr>
  </w:style>
  <w:style w:type="character" w:customStyle="1" w:styleId="Heading9Char">
    <w:name w:val="Heading 9 Char"/>
    <w:basedOn w:val="DefaultParagraphFont"/>
    <w:link w:val="Heading9"/>
    <w:uiPriority w:val="9"/>
    <w:semiHidden/>
    <w:rsid w:val="00C17B99"/>
    <w:rPr>
      <w:i/>
      <w:caps/>
      <w:spacing w:val="10"/>
      <w:sz w:val="18"/>
      <w:szCs w:val="18"/>
    </w:rPr>
  </w:style>
  <w:style w:type="paragraph" w:styleId="Caption">
    <w:name w:val="caption"/>
    <w:basedOn w:val="Normal"/>
    <w:next w:val="Normal"/>
    <w:uiPriority w:val="35"/>
    <w:semiHidden/>
    <w:unhideWhenUsed/>
    <w:qFormat/>
    <w:rsid w:val="00C17B99"/>
    <w:rPr>
      <w:b/>
      <w:bCs/>
      <w:color w:val="2E74B5" w:themeColor="accent1" w:themeShade="BF"/>
      <w:sz w:val="16"/>
      <w:szCs w:val="16"/>
    </w:rPr>
  </w:style>
  <w:style w:type="paragraph" w:styleId="Title">
    <w:name w:val="Title"/>
    <w:basedOn w:val="Normal"/>
    <w:next w:val="Normal"/>
    <w:link w:val="TitleChar"/>
    <w:uiPriority w:val="10"/>
    <w:qFormat/>
    <w:rsid w:val="00C17B99"/>
    <w:pPr>
      <w:spacing w:before="720"/>
    </w:pPr>
    <w:rPr>
      <w:caps/>
      <w:color w:val="5B9BD5" w:themeColor="accent1"/>
      <w:spacing w:val="10"/>
      <w:kern w:val="28"/>
      <w:sz w:val="52"/>
      <w:szCs w:val="52"/>
    </w:rPr>
  </w:style>
  <w:style w:type="character" w:customStyle="1" w:styleId="TitleChar">
    <w:name w:val="Title Char"/>
    <w:basedOn w:val="DefaultParagraphFont"/>
    <w:link w:val="Title"/>
    <w:uiPriority w:val="10"/>
    <w:rsid w:val="00C17B99"/>
    <w:rPr>
      <w:caps/>
      <w:color w:val="5B9BD5" w:themeColor="accent1"/>
      <w:spacing w:val="10"/>
      <w:kern w:val="28"/>
      <w:sz w:val="52"/>
      <w:szCs w:val="52"/>
    </w:rPr>
  </w:style>
  <w:style w:type="paragraph" w:styleId="Subtitle">
    <w:name w:val="Subtitle"/>
    <w:basedOn w:val="Normal"/>
    <w:next w:val="Normal"/>
    <w:link w:val="SubtitleChar"/>
    <w:uiPriority w:val="11"/>
    <w:qFormat/>
    <w:rsid w:val="00C17B99"/>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C17B99"/>
    <w:rPr>
      <w:caps/>
      <w:color w:val="595959" w:themeColor="text1" w:themeTint="A6"/>
      <w:spacing w:val="10"/>
      <w:sz w:val="24"/>
      <w:szCs w:val="24"/>
    </w:rPr>
  </w:style>
  <w:style w:type="character" w:styleId="Strong">
    <w:name w:val="Strong"/>
    <w:uiPriority w:val="22"/>
    <w:qFormat/>
    <w:rsid w:val="00C17B99"/>
    <w:rPr>
      <w:b/>
      <w:bCs/>
    </w:rPr>
  </w:style>
  <w:style w:type="character" w:styleId="Emphasis">
    <w:name w:val="Emphasis"/>
    <w:uiPriority w:val="20"/>
    <w:qFormat/>
    <w:rsid w:val="00C17B99"/>
    <w:rPr>
      <w:caps/>
      <w:color w:val="1F4D78" w:themeColor="accent1" w:themeShade="7F"/>
      <w:spacing w:val="5"/>
    </w:rPr>
  </w:style>
  <w:style w:type="character" w:customStyle="1" w:styleId="NoSpacingChar">
    <w:name w:val="No Spacing Char"/>
    <w:basedOn w:val="DefaultParagraphFont"/>
    <w:link w:val="NoSpacing"/>
    <w:uiPriority w:val="1"/>
    <w:rsid w:val="00C17B99"/>
    <w:rPr>
      <w:sz w:val="20"/>
      <w:szCs w:val="20"/>
    </w:rPr>
  </w:style>
  <w:style w:type="paragraph" w:styleId="Quote">
    <w:name w:val="Quote"/>
    <w:basedOn w:val="Normal"/>
    <w:next w:val="Normal"/>
    <w:link w:val="QuoteChar"/>
    <w:uiPriority w:val="29"/>
    <w:qFormat/>
    <w:rsid w:val="00C17B99"/>
    <w:rPr>
      <w:i/>
      <w:iCs/>
    </w:rPr>
  </w:style>
  <w:style w:type="character" w:customStyle="1" w:styleId="QuoteChar">
    <w:name w:val="Quote Char"/>
    <w:basedOn w:val="DefaultParagraphFont"/>
    <w:link w:val="Quote"/>
    <w:uiPriority w:val="29"/>
    <w:rsid w:val="00C17B99"/>
    <w:rPr>
      <w:i/>
      <w:iCs/>
      <w:sz w:val="20"/>
      <w:szCs w:val="20"/>
    </w:rPr>
  </w:style>
  <w:style w:type="paragraph" w:styleId="IntenseQuote">
    <w:name w:val="Intense Quote"/>
    <w:basedOn w:val="Normal"/>
    <w:next w:val="Normal"/>
    <w:link w:val="IntenseQuoteChar"/>
    <w:uiPriority w:val="30"/>
    <w:qFormat/>
    <w:rsid w:val="00C17B99"/>
    <w:pPr>
      <w:pBdr>
        <w:top w:val="single" w:sz="4" w:space="10" w:color="5B9BD5" w:themeColor="accent1"/>
        <w:left w:val="single" w:sz="4" w:space="10" w:color="5B9BD5" w:themeColor="accent1"/>
      </w:pBdr>
      <w:spacing w:after="0"/>
      <w:ind w:left="1296" w:right="1152"/>
      <w:jc w:val="both"/>
    </w:pPr>
    <w:rPr>
      <w:i/>
      <w:iCs/>
      <w:color w:val="5B9BD5" w:themeColor="accent1"/>
    </w:rPr>
  </w:style>
  <w:style w:type="character" w:customStyle="1" w:styleId="IntenseQuoteChar">
    <w:name w:val="Intense Quote Char"/>
    <w:basedOn w:val="DefaultParagraphFont"/>
    <w:link w:val="IntenseQuote"/>
    <w:uiPriority w:val="30"/>
    <w:rsid w:val="00C17B99"/>
    <w:rPr>
      <w:i/>
      <w:iCs/>
      <w:color w:val="5B9BD5" w:themeColor="accent1"/>
      <w:sz w:val="20"/>
      <w:szCs w:val="20"/>
    </w:rPr>
  </w:style>
  <w:style w:type="character" w:styleId="SubtleEmphasis">
    <w:name w:val="Subtle Emphasis"/>
    <w:uiPriority w:val="19"/>
    <w:qFormat/>
    <w:rsid w:val="00C17B99"/>
    <w:rPr>
      <w:i/>
      <w:iCs/>
      <w:color w:val="1F4D78" w:themeColor="accent1" w:themeShade="7F"/>
    </w:rPr>
  </w:style>
  <w:style w:type="character" w:styleId="IntenseEmphasis">
    <w:name w:val="Intense Emphasis"/>
    <w:uiPriority w:val="21"/>
    <w:qFormat/>
    <w:rsid w:val="00C17B99"/>
    <w:rPr>
      <w:b/>
      <w:bCs/>
      <w:caps/>
      <w:color w:val="1F4D78" w:themeColor="accent1" w:themeShade="7F"/>
      <w:spacing w:val="10"/>
    </w:rPr>
  </w:style>
  <w:style w:type="character" w:styleId="SubtleReference">
    <w:name w:val="Subtle Reference"/>
    <w:uiPriority w:val="31"/>
    <w:qFormat/>
    <w:rsid w:val="00C17B99"/>
    <w:rPr>
      <w:b/>
      <w:bCs/>
      <w:color w:val="5B9BD5" w:themeColor="accent1"/>
    </w:rPr>
  </w:style>
  <w:style w:type="character" w:styleId="IntenseReference">
    <w:name w:val="Intense Reference"/>
    <w:uiPriority w:val="32"/>
    <w:qFormat/>
    <w:rsid w:val="00C17B99"/>
    <w:rPr>
      <w:b/>
      <w:bCs/>
      <w:i/>
      <w:iCs/>
      <w:caps/>
      <w:color w:val="5B9BD5" w:themeColor="accent1"/>
    </w:rPr>
  </w:style>
  <w:style w:type="character" w:styleId="BookTitle">
    <w:name w:val="Book Title"/>
    <w:uiPriority w:val="33"/>
    <w:qFormat/>
    <w:rsid w:val="00C17B99"/>
    <w:rPr>
      <w:b/>
      <w:bCs/>
      <w:i/>
      <w:iCs/>
      <w:spacing w:val="9"/>
    </w:rPr>
  </w:style>
  <w:style w:type="paragraph" w:styleId="BalloonText">
    <w:name w:val="Balloon Text"/>
    <w:basedOn w:val="Normal"/>
    <w:link w:val="BalloonTextChar"/>
    <w:uiPriority w:val="99"/>
    <w:semiHidden/>
    <w:unhideWhenUsed/>
    <w:rsid w:val="00AD0C0E"/>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D0C0E"/>
    <w:rPr>
      <w:rFonts w:ascii="Times New Roman" w:hAnsi="Times New Roman" w:cs="Times New Roman"/>
      <w:sz w:val="18"/>
      <w:szCs w:val="18"/>
    </w:rPr>
  </w:style>
  <w:style w:type="paragraph" w:customStyle="1" w:styleId="subsection">
    <w:name w:val="subsection"/>
    <w:basedOn w:val="Normal"/>
    <w:rsid w:val="00024953"/>
    <w:pPr>
      <w:spacing w:before="100" w:beforeAutospacing="1" w:after="100" w:afterAutospacing="1" w:line="240" w:lineRule="auto"/>
    </w:pPr>
    <w:rPr>
      <w:rFonts w:ascii="Times New Roman" w:hAnsi="Times New Roman" w:cs="Times New Roman"/>
      <w:sz w:val="24"/>
      <w:szCs w:val="24"/>
    </w:rPr>
  </w:style>
  <w:style w:type="character" w:customStyle="1" w:styleId="sectionlabel">
    <w:name w:val="sectionlabel"/>
    <w:basedOn w:val="DefaultParagraphFont"/>
    <w:rsid w:val="00024953"/>
  </w:style>
  <w:style w:type="character" w:customStyle="1" w:styleId="lawlabel">
    <w:name w:val="lawlabel"/>
    <w:basedOn w:val="DefaultParagraphFont"/>
    <w:rsid w:val="00024953"/>
  </w:style>
  <w:style w:type="character" w:customStyle="1" w:styleId="wb-invisible">
    <w:name w:val="wb-invisible"/>
    <w:basedOn w:val="DefaultParagraphFont"/>
    <w:rsid w:val="00024953"/>
  </w:style>
  <w:style w:type="paragraph" w:customStyle="1" w:styleId="paragraph">
    <w:name w:val="paragraph"/>
    <w:basedOn w:val="Normal"/>
    <w:rsid w:val="00024953"/>
    <w:pPr>
      <w:spacing w:before="100" w:beforeAutospacing="1" w:after="100" w:afterAutospacing="1" w:line="240" w:lineRule="auto"/>
    </w:pPr>
    <w:rPr>
      <w:rFonts w:ascii="Times New Roman" w:hAnsi="Times New Roman" w:cs="Times New Roman"/>
      <w:sz w:val="24"/>
      <w:szCs w:val="24"/>
    </w:rPr>
  </w:style>
  <w:style w:type="character" w:customStyle="1" w:styleId="hlabel1">
    <w:name w:val="hlabel1"/>
    <w:basedOn w:val="DefaultParagraphFont"/>
    <w:rsid w:val="00721A3A"/>
  </w:style>
  <w:style w:type="character" w:customStyle="1" w:styleId="htitletext1">
    <w:name w:val="htitletext1"/>
    <w:basedOn w:val="DefaultParagraphFont"/>
    <w:rsid w:val="00721A3A"/>
  </w:style>
  <w:style w:type="paragraph" w:customStyle="1" w:styleId="subparagraph">
    <w:name w:val="subparagraph"/>
    <w:basedOn w:val="Normal"/>
    <w:rsid w:val="00D5334E"/>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D5334E"/>
  </w:style>
  <w:style w:type="character" w:styleId="HTMLCite">
    <w:name w:val="HTML Cite"/>
    <w:basedOn w:val="DefaultParagraphFont"/>
    <w:uiPriority w:val="99"/>
    <w:semiHidden/>
    <w:unhideWhenUsed/>
    <w:rsid w:val="00D5334E"/>
    <w:rPr>
      <w:i/>
      <w:iCs/>
    </w:rPr>
  </w:style>
  <w:style w:type="paragraph" w:customStyle="1" w:styleId="continuedsectionsubsection">
    <w:name w:val="continuedsectionsubsection"/>
    <w:basedOn w:val="Normal"/>
    <w:rsid w:val="00D5334E"/>
    <w:pPr>
      <w:spacing w:before="100" w:beforeAutospacing="1" w:after="100" w:afterAutospacing="1" w:line="240" w:lineRule="auto"/>
    </w:pPr>
    <w:rPr>
      <w:rFonts w:ascii="Times New Roman" w:hAnsi="Times New Roman" w:cs="Times New Roman"/>
      <w:sz w:val="24"/>
      <w:szCs w:val="24"/>
    </w:rPr>
  </w:style>
  <w:style w:type="paragraph" w:customStyle="1" w:styleId="marginalnotedefinedterm">
    <w:name w:val="marginalnotedefinedterm"/>
    <w:basedOn w:val="Normal"/>
    <w:rsid w:val="00D5334E"/>
    <w:pPr>
      <w:spacing w:before="100" w:beforeAutospacing="1" w:after="100" w:afterAutospacing="1" w:line="240" w:lineRule="auto"/>
    </w:pPr>
    <w:rPr>
      <w:rFonts w:ascii="Times New Roman" w:hAnsi="Times New Roman" w:cs="Times New Roman"/>
      <w:sz w:val="24"/>
      <w:szCs w:val="24"/>
    </w:rPr>
  </w:style>
  <w:style w:type="character" w:styleId="HTMLDefinition">
    <w:name w:val="HTML Definition"/>
    <w:basedOn w:val="DefaultParagraphFont"/>
    <w:uiPriority w:val="99"/>
    <w:semiHidden/>
    <w:unhideWhenUsed/>
    <w:rsid w:val="00D5334E"/>
    <w:rPr>
      <w:i/>
      <w:iCs/>
    </w:rPr>
  </w:style>
  <w:style w:type="paragraph" w:customStyle="1" w:styleId="section">
    <w:name w:val="section"/>
    <w:basedOn w:val="Normal"/>
    <w:rsid w:val="007F40BC"/>
    <w:pPr>
      <w:spacing w:before="100" w:beforeAutospacing="1" w:after="100" w:afterAutospacing="1" w:line="240" w:lineRule="auto"/>
    </w:pPr>
    <w:rPr>
      <w:rFonts w:ascii="Times New Roman" w:hAnsi="Times New Roman" w:cs="Times New Roman"/>
      <w:sz w:val="24"/>
      <w:szCs w:val="24"/>
    </w:rPr>
  </w:style>
  <w:style w:type="paragraph" w:styleId="Revision">
    <w:name w:val="Revision"/>
    <w:hidden/>
    <w:uiPriority w:val="99"/>
    <w:semiHidden/>
    <w:rsid w:val="00661E7C"/>
    <w:pPr>
      <w:spacing w:before="0" w:after="0" w:line="240" w:lineRule="auto"/>
    </w:pPr>
    <w:rPr>
      <w:sz w:val="20"/>
      <w:szCs w:val="20"/>
    </w:rPr>
  </w:style>
  <w:style w:type="paragraph" w:customStyle="1" w:styleId="definition">
    <w:name w:val="definition"/>
    <w:basedOn w:val="Normal"/>
    <w:rsid w:val="00DC4BAB"/>
    <w:pPr>
      <w:spacing w:before="100" w:beforeAutospacing="1" w:after="100" w:afterAutospacing="1" w:line="240" w:lineRule="auto"/>
    </w:pPr>
    <w:rPr>
      <w:rFonts w:ascii="Times New Roman" w:hAnsi="Times New Roman" w:cs="Times New Roman"/>
      <w:sz w:val="24"/>
      <w:szCs w:val="24"/>
    </w:rPr>
  </w:style>
  <w:style w:type="character" w:customStyle="1" w:styleId="definedtermlink">
    <w:name w:val="definedtermlink"/>
    <w:basedOn w:val="DefaultParagraphFont"/>
    <w:rsid w:val="00DC4BAB"/>
  </w:style>
  <w:style w:type="character" w:customStyle="1" w:styleId="repealed">
    <w:name w:val="repealed"/>
    <w:basedOn w:val="DefaultParagraphFont"/>
    <w:rsid w:val="00DC4BAB"/>
  </w:style>
  <w:style w:type="paragraph" w:styleId="DocumentMap">
    <w:name w:val="Document Map"/>
    <w:basedOn w:val="Normal"/>
    <w:link w:val="DocumentMapChar"/>
    <w:uiPriority w:val="99"/>
    <w:semiHidden/>
    <w:unhideWhenUsed/>
    <w:rsid w:val="00DC518E"/>
    <w:pPr>
      <w:spacing w:before="0"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C518E"/>
    <w:rPr>
      <w:rFonts w:ascii="Times New Roman" w:hAnsi="Times New Roman" w:cs="Times New Roman"/>
      <w:sz w:val="24"/>
      <w:szCs w:val="24"/>
    </w:rPr>
  </w:style>
  <w:style w:type="character" w:customStyle="1" w:styleId="htitletext2">
    <w:name w:val="htitletext2"/>
    <w:basedOn w:val="DefaultParagraphFont"/>
    <w:rsid w:val="00AF7E15"/>
  </w:style>
  <w:style w:type="character" w:styleId="CommentReference">
    <w:name w:val="annotation reference"/>
    <w:basedOn w:val="DefaultParagraphFont"/>
    <w:uiPriority w:val="99"/>
    <w:semiHidden/>
    <w:unhideWhenUsed/>
    <w:rsid w:val="00721F82"/>
    <w:rPr>
      <w:sz w:val="18"/>
      <w:szCs w:val="18"/>
    </w:rPr>
  </w:style>
  <w:style w:type="paragraph" w:styleId="CommentText">
    <w:name w:val="annotation text"/>
    <w:basedOn w:val="Normal"/>
    <w:link w:val="CommentTextChar"/>
    <w:uiPriority w:val="99"/>
    <w:semiHidden/>
    <w:unhideWhenUsed/>
    <w:rsid w:val="00721F82"/>
    <w:pPr>
      <w:spacing w:line="240" w:lineRule="auto"/>
    </w:pPr>
    <w:rPr>
      <w:sz w:val="24"/>
      <w:szCs w:val="24"/>
    </w:rPr>
  </w:style>
  <w:style w:type="character" w:customStyle="1" w:styleId="CommentTextChar">
    <w:name w:val="Comment Text Char"/>
    <w:basedOn w:val="DefaultParagraphFont"/>
    <w:link w:val="CommentText"/>
    <w:uiPriority w:val="99"/>
    <w:semiHidden/>
    <w:rsid w:val="00721F82"/>
    <w:rPr>
      <w:sz w:val="24"/>
      <w:szCs w:val="24"/>
    </w:rPr>
  </w:style>
  <w:style w:type="paragraph" w:styleId="CommentSubject">
    <w:name w:val="annotation subject"/>
    <w:basedOn w:val="CommentText"/>
    <w:next w:val="CommentText"/>
    <w:link w:val="CommentSubjectChar"/>
    <w:uiPriority w:val="99"/>
    <w:semiHidden/>
    <w:unhideWhenUsed/>
    <w:rsid w:val="00721F82"/>
    <w:rPr>
      <w:b/>
      <w:bCs/>
      <w:sz w:val="20"/>
      <w:szCs w:val="20"/>
    </w:rPr>
  </w:style>
  <w:style w:type="character" w:customStyle="1" w:styleId="CommentSubjectChar">
    <w:name w:val="Comment Subject Char"/>
    <w:basedOn w:val="CommentTextChar"/>
    <w:link w:val="CommentSubject"/>
    <w:uiPriority w:val="99"/>
    <w:semiHidden/>
    <w:rsid w:val="00721F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39929">
      <w:bodyDiv w:val="1"/>
      <w:marLeft w:val="0"/>
      <w:marRight w:val="0"/>
      <w:marTop w:val="0"/>
      <w:marBottom w:val="0"/>
      <w:divBdr>
        <w:top w:val="none" w:sz="0" w:space="0" w:color="auto"/>
        <w:left w:val="none" w:sz="0" w:space="0" w:color="auto"/>
        <w:bottom w:val="none" w:sz="0" w:space="0" w:color="auto"/>
        <w:right w:val="none" w:sz="0" w:space="0" w:color="auto"/>
      </w:divBdr>
    </w:div>
    <w:div w:id="92093543">
      <w:bodyDiv w:val="1"/>
      <w:marLeft w:val="0"/>
      <w:marRight w:val="0"/>
      <w:marTop w:val="0"/>
      <w:marBottom w:val="0"/>
      <w:divBdr>
        <w:top w:val="none" w:sz="0" w:space="0" w:color="auto"/>
        <w:left w:val="none" w:sz="0" w:space="0" w:color="auto"/>
        <w:bottom w:val="none" w:sz="0" w:space="0" w:color="auto"/>
        <w:right w:val="none" w:sz="0" w:space="0" w:color="auto"/>
      </w:divBdr>
    </w:div>
    <w:div w:id="107550004">
      <w:bodyDiv w:val="1"/>
      <w:marLeft w:val="0"/>
      <w:marRight w:val="0"/>
      <w:marTop w:val="0"/>
      <w:marBottom w:val="0"/>
      <w:divBdr>
        <w:top w:val="none" w:sz="0" w:space="0" w:color="auto"/>
        <w:left w:val="none" w:sz="0" w:space="0" w:color="auto"/>
        <w:bottom w:val="none" w:sz="0" w:space="0" w:color="auto"/>
        <w:right w:val="none" w:sz="0" w:space="0" w:color="auto"/>
      </w:divBdr>
      <w:divsChild>
        <w:div w:id="1268540319">
          <w:marLeft w:val="0"/>
          <w:marRight w:val="0"/>
          <w:marTop w:val="0"/>
          <w:marBottom w:val="0"/>
          <w:divBdr>
            <w:top w:val="none" w:sz="0" w:space="0" w:color="auto"/>
            <w:left w:val="none" w:sz="0" w:space="0" w:color="auto"/>
            <w:bottom w:val="none" w:sz="0" w:space="0" w:color="auto"/>
            <w:right w:val="none" w:sz="0" w:space="0" w:color="auto"/>
          </w:divBdr>
        </w:div>
        <w:div w:id="1177504151">
          <w:marLeft w:val="0"/>
          <w:marRight w:val="0"/>
          <w:marTop w:val="0"/>
          <w:marBottom w:val="0"/>
          <w:divBdr>
            <w:top w:val="none" w:sz="0" w:space="0" w:color="auto"/>
            <w:left w:val="none" w:sz="0" w:space="0" w:color="auto"/>
            <w:bottom w:val="none" w:sz="0" w:space="0" w:color="auto"/>
            <w:right w:val="none" w:sz="0" w:space="0" w:color="auto"/>
          </w:divBdr>
        </w:div>
      </w:divsChild>
    </w:div>
    <w:div w:id="149519111">
      <w:bodyDiv w:val="1"/>
      <w:marLeft w:val="0"/>
      <w:marRight w:val="0"/>
      <w:marTop w:val="0"/>
      <w:marBottom w:val="0"/>
      <w:divBdr>
        <w:top w:val="none" w:sz="0" w:space="0" w:color="auto"/>
        <w:left w:val="none" w:sz="0" w:space="0" w:color="auto"/>
        <w:bottom w:val="none" w:sz="0" w:space="0" w:color="auto"/>
        <w:right w:val="none" w:sz="0" w:space="0" w:color="auto"/>
      </w:divBdr>
    </w:div>
    <w:div w:id="206260542">
      <w:bodyDiv w:val="1"/>
      <w:marLeft w:val="0"/>
      <w:marRight w:val="0"/>
      <w:marTop w:val="0"/>
      <w:marBottom w:val="0"/>
      <w:divBdr>
        <w:top w:val="none" w:sz="0" w:space="0" w:color="auto"/>
        <w:left w:val="none" w:sz="0" w:space="0" w:color="auto"/>
        <w:bottom w:val="none" w:sz="0" w:space="0" w:color="auto"/>
        <w:right w:val="none" w:sz="0" w:space="0" w:color="auto"/>
      </w:divBdr>
    </w:div>
    <w:div w:id="240454339">
      <w:bodyDiv w:val="1"/>
      <w:marLeft w:val="0"/>
      <w:marRight w:val="0"/>
      <w:marTop w:val="0"/>
      <w:marBottom w:val="0"/>
      <w:divBdr>
        <w:top w:val="none" w:sz="0" w:space="0" w:color="auto"/>
        <w:left w:val="none" w:sz="0" w:space="0" w:color="auto"/>
        <w:bottom w:val="none" w:sz="0" w:space="0" w:color="auto"/>
        <w:right w:val="none" w:sz="0" w:space="0" w:color="auto"/>
      </w:divBdr>
    </w:div>
    <w:div w:id="317224351">
      <w:bodyDiv w:val="1"/>
      <w:marLeft w:val="0"/>
      <w:marRight w:val="0"/>
      <w:marTop w:val="0"/>
      <w:marBottom w:val="0"/>
      <w:divBdr>
        <w:top w:val="none" w:sz="0" w:space="0" w:color="auto"/>
        <w:left w:val="none" w:sz="0" w:space="0" w:color="auto"/>
        <w:bottom w:val="none" w:sz="0" w:space="0" w:color="auto"/>
        <w:right w:val="none" w:sz="0" w:space="0" w:color="auto"/>
      </w:divBdr>
      <w:divsChild>
        <w:div w:id="1533375661">
          <w:marLeft w:val="0"/>
          <w:marRight w:val="0"/>
          <w:marTop w:val="0"/>
          <w:marBottom w:val="0"/>
          <w:divBdr>
            <w:top w:val="none" w:sz="0" w:space="0" w:color="auto"/>
            <w:left w:val="none" w:sz="0" w:space="0" w:color="auto"/>
            <w:bottom w:val="none" w:sz="0" w:space="0" w:color="auto"/>
            <w:right w:val="none" w:sz="0" w:space="0" w:color="auto"/>
          </w:divBdr>
        </w:div>
        <w:div w:id="1271284361">
          <w:marLeft w:val="0"/>
          <w:marRight w:val="0"/>
          <w:marTop w:val="0"/>
          <w:marBottom w:val="120"/>
          <w:divBdr>
            <w:top w:val="none" w:sz="0" w:space="0" w:color="auto"/>
            <w:left w:val="none" w:sz="0" w:space="0" w:color="auto"/>
            <w:bottom w:val="none" w:sz="0" w:space="0" w:color="auto"/>
            <w:right w:val="none" w:sz="0" w:space="0" w:color="auto"/>
          </w:divBdr>
        </w:div>
      </w:divsChild>
    </w:div>
    <w:div w:id="325783983">
      <w:bodyDiv w:val="1"/>
      <w:marLeft w:val="0"/>
      <w:marRight w:val="0"/>
      <w:marTop w:val="0"/>
      <w:marBottom w:val="0"/>
      <w:divBdr>
        <w:top w:val="none" w:sz="0" w:space="0" w:color="auto"/>
        <w:left w:val="none" w:sz="0" w:space="0" w:color="auto"/>
        <w:bottom w:val="none" w:sz="0" w:space="0" w:color="auto"/>
        <w:right w:val="none" w:sz="0" w:space="0" w:color="auto"/>
      </w:divBdr>
      <w:divsChild>
        <w:div w:id="1570070261">
          <w:marLeft w:val="0"/>
          <w:marRight w:val="0"/>
          <w:marTop w:val="0"/>
          <w:marBottom w:val="0"/>
          <w:divBdr>
            <w:top w:val="none" w:sz="0" w:space="0" w:color="auto"/>
            <w:left w:val="none" w:sz="0" w:space="0" w:color="auto"/>
            <w:bottom w:val="none" w:sz="0" w:space="0" w:color="auto"/>
            <w:right w:val="none" w:sz="0" w:space="0" w:color="auto"/>
          </w:divBdr>
        </w:div>
      </w:divsChild>
    </w:div>
    <w:div w:id="348414927">
      <w:bodyDiv w:val="1"/>
      <w:marLeft w:val="0"/>
      <w:marRight w:val="0"/>
      <w:marTop w:val="0"/>
      <w:marBottom w:val="0"/>
      <w:divBdr>
        <w:top w:val="none" w:sz="0" w:space="0" w:color="auto"/>
        <w:left w:val="none" w:sz="0" w:space="0" w:color="auto"/>
        <w:bottom w:val="none" w:sz="0" w:space="0" w:color="auto"/>
        <w:right w:val="none" w:sz="0" w:space="0" w:color="auto"/>
      </w:divBdr>
      <w:divsChild>
        <w:div w:id="699933392">
          <w:marLeft w:val="0"/>
          <w:marRight w:val="0"/>
          <w:marTop w:val="0"/>
          <w:marBottom w:val="0"/>
          <w:divBdr>
            <w:top w:val="none" w:sz="0" w:space="0" w:color="auto"/>
            <w:left w:val="none" w:sz="0" w:space="0" w:color="auto"/>
            <w:bottom w:val="none" w:sz="0" w:space="0" w:color="auto"/>
            <w:right w:val="none" w:sz="0" w:space="0" w:color="auto"/>
          </w:divBdr>
        </w:div>
        <w:div w:id="1275601041">
          <w:marLeft w:val="0"/>
          <w:marRight w:val="0"/>
          <w:marTop w:val="0"/>
          <w:marBottom w:val="0"/>
          <w:divBdr>
            <w:top w:val="none" w:sz="0" w:space="0" w:color="auto"/>
            <w:left w:val="none" w:sz="0" w:space="0" w:color="auto"/>
            <w:bottom w:val="none" w:sz="0" w:space="0" w:color="auto"/>
            <w:right w:val="none" w:sz="0" w:space="0" w:color="auto"/>
          </w:divBdr>
        </w:div>
        <w:div w:id="7752706">
          <w:marLeft w:val="0"/>
          <w:marRight w:val="0"/>
          <w:marTop w:val="0"/>
          <w:marBottom w:val="0"/>
          <w:divBdr>
            <w:top w:val="none" w:sz="0" w:space="0" w:color="auto"/>
            <w:left w:val="none" w:sz="0" w:space="0" w:color="auto"/>
            <w:bottom w:val="none" w:sz="0" w:space="0" w:color="auto"/>
            <w:right w:val="none" w:sz="0" w:space="0" w:color="auto"/>
          </w:divBdr>
        </w:div>
        <w:div w:id="53358203">
          <w:marLeft w:val="0"/>
          <w:marRight w:val="0"/>
          <w:marTop w:val="0"/>
          <w:marBottom w:val="0"/>
          <w:divBdr>
            <w:top w:val="none" w:sz="0" w:space="0" w:color="auto"/>
            <w:left w:val="none" w:sz="0" w:space="0" w:color="auto"/>
            <w:bottom w:val="none" w:sz="0" w:space="0" w:color="auto"/>
            <w:right w:val="none" w:sz="0" w:space="0" w:color="auto"/>
          </w:divBdr>
        </w:div>
        <w:div w:id="1659457510">
          <w:marLeft w:val="0"/>
          <w:marRight w:val="0"/>
          <w:marTop w:val="0"/>
          <w:marBottom w:val="0"/>
          <w:divBdr>
            <w:top w:val="none" w:sz="0" w:space="0" w:color="auto"/>
            <w:left w:val="none" w:sz="0" w:space="0" w:color="auto"/>
            <w:bottom w:val="none" w:sz="0" w:space="0" w:color="auto"/>
            <w:right w:val="none" w:sz="0" w:space="0" w:color="auto"/>
          </w:divBdr>
        </w:div>
      </w:divsChild>
    </w:div>
    <w:div w:id="383020643">
      <w:bodyDiv w:val="1"/>
      <w:marLeft w:val="0"/>
      <w:marRight w:val="0"/>
      <w:marTop w:val="0"/>
      <w:marBottom w:val="0"/>
      <w:divBdr>
        <w:top w:val="none" w:sz="0" w:space="0" w:color="auto"/>
        <w:left w:val="none" w:sz="0" w:space="0" w:color="auto"/>
        <w:bottom w:val="none" w:sz="0" w:space="0" w:color="auto"/>
        <w:right w:val="none" w:sz="0" w:space="0" w:color="auto"/>
      </w:divBdr>
    </w:div>
    <w:div w:id="443960086">
      <w:bodyDiv w:val="1"/>
      <w:marLeft w:val="0"/>
      <w:marRight w:val="0"/>
      <w:marTop w:val="0"/>
      <w:marBottom w:val="0"/>
      <w:divBdr>
        <w:top w:val="none" w:sz="0" w:space="0" w:color="auto"/>
        <w:left w:val="none" w:sz="0" w:space="0" w:color="auto"/>
        <w:bottom w:val="none" w:sz="0" w:space="0" w:color="auto"/>
        <w:right w:val="none" w:sz="0" w:space="0" w:color="auto"/>
      </w:divBdr>
    </w:div>
    <w:div w:id="472799113">
      <w:bodyDiv w:val="1"/>
      <w:marLeft w:val="0"/>
      <w:marRight w:val="0"/>
      <w:marTop w:val="0"/>
      <w:marBottom w:val="0"/>
      <w:divBdr>
        <w:top w:val="none" w:sz="0" w:space="0" w:color="auto"/>
        <w:left w:val="none" w:sz="0" w:space="0" w:color="auto"/>
        <w:bottom w:val="none" w:sz="0" w:space="0" w:color="auto"/>
        <w:right w:val="none" w:sz="0" w:space="0" w:color="auto"/>
      </w:divBdr>
    </w:div>
    <w:div w:id="484005971">
      <w:bodyDiv w:val="1"/>
      <w:marLeft w:val="0"/>
      <w:marRight w:val="0"/>
      <w:marTop w:val="0"/>
      <w:marBottom w:val="0"/>
      <w:divBdr>
        <w:top w:val="none" w:sz="0" w:space="0" w:color="auto"/>
        <w:left w:val="none" w:sz="0" w:space="0" w:color="auto"/>
        <w:bottom w:val="none" w:sz="0" w:space="0" w:color="auto"/>
        <w:right w:val="none" w:sz="0" w:space="0" w:color="auto"/>
      </w:divBdr>
    </w:div>
    <w:div w:id="489952116">
      <w:bodyDiv w:val="1"/>
      <w:marLeft w:val="0"/>
      <w:marRight w:val="0"/>
      <w:marTop w:val="0"/>
      <w:marBottom w:val="0"/>
      <w:divBdr>
        <w:top w:val="none" w:sz="0" w:space="0" w:color="auto"/>
        <w:left w:val="none" w:sz="0" w:space="0" w:color="auto"/>
        <w:bottom w:val="none" w:sz="0" w:space="0" w:color="auto"/>
        <w:right w:val="none" w:sz="0" w:space="0" w:color="auto"/>
      </w:divBdr>
    </w:div>
    <w:div w:id="576324073">
      <w:bodyDiv w:val="1"/>
      <w:marLeft w:val="0"/>
      <w:marRight w:val="0"/>
      <w:marTop w:val="0"/>
      <w:marBottom w:val="0"/>
      <w:divBdr>
        <w:top w:val="none" w:sz="0" w:space="0" w:color="auto"/>
        <w:left w:val="none" w:sz="0" w:space="0" w:color="auto"/>
        <w:bottom w:val="none" w:sz="0" w:space="0" w:color="auto"/>
        <w:right w:val="none" w:sz="0" w:space="0" w:color="auto"/>
      </w:divBdr>
    </w:div>
    <w:div w:id="729576935">
      <w:bodyDiv w:val="1"/>
      <w:marLeft w:val="0"/>
      <w:marRight w:val="0"/>
      <w:marTop w:val="0"/>
      <w:marBottom w:val="0"/>
      <w:divBdr>
        <w:top w:val="none" w:sz="0" w:space="0" w:color="auto"/>
        <w:left w:val="none" w:sz="0" w:space="0" w:color="auto"/>
        <w:bottom w:val="none" w:sz="0" w:space="0" w:color="auto"/>
        <w:right w:val="none" w:sz="0" w:space="0" w:color="auto"/>
      </w:divBdr>
    </w:div>
    <w:div w:id="731121120">
      <w:bodyDiv w:val="1"/>
      <w:marLeft w:val="0"/>
      <w:marRight w:val="0"/>
      <w:marTop w:val="0"/>
      <w:marBottom w:val="0"/>
      <w:divBdr>
        <w:top w:val="none" w:sz="0" w:space="0" w:color="auto"/>
        <w:left w:val="none" w:sz="0" w:space="0" w:color="auto"/>
        <w:bottom w:val="none" w:sz="0" w:space="0" w:color="auto"/>
        <w:right w:val="none" w:sz="0" w:space="0" w:color="auto"/>
      </w:divBdr>
    </w:div>
    <w:div w:id="735124088">
      <w:bodyDiv w:val="1"/>
      <w:marLeft w:val="0"/>
      <w:marRight w:val="0"/>
      <w:marTop w:val="0"/>
      <w:marBottom w:val="0"/>
      <w:divBdr>
        <w:top w:val="none" w:sz="0" w:space="0" w:color="auto"/>
        <w:left w:val="none" w:sz="0" w:space="0" w:color="auto"/>
        <w:bottom w:val="none" w:sz="0" w:space="0" w:color="auto"/>
        <w:right w:val="none" w:sz="0" w:space="0" w:color="auto"/>
      </w:divBdr>
    </w:div>
    <w:div w:id="778767561">
      <w:bodyDiv w:val="1"/>
      <w:marLeft w:val="0"/>
      <w:marRight w:val="0"/>
      <w:marTop w:val="0"/>
      <w:marBottom w:val="0"/>
      <w:divBdr>
        <w:top w:val="none" w:sz="0" w:space="0" w:color="auto"/>
        <w:left w:val="none" w:sz="0" w:space="0" w:color="auto"/>
        <w:bottom w:val="none" w:sz="0" w:space="0" w:color="auto"/>
        <w:right w:val="none" w:sz="0" w:space="0" w:color="auto"/>
      </w:divBdr>
    </w:div>
    <w:div w:id="780687793">
      <w:bodyDiv w:val="1"/>
      <w:marLeft w:val="0"/>
      <w:marRight w:val="0"/>
      <w:marTop w:val="0"/>
      <w:marBottom w:val="0"/>
      <w:divBdr>
        <w:top w:val="none" w:sz="0" w:space="0" w:color="auto"/>
        <w:left w:val="none" w:sz="0" w:space="0" w:color="auto"/>
        <w:bottom w:val="none" w:sz="0" w:space="0" w:color="auto"/>
        <w:right w:val="none" w:sz="0" w:space="0" w:color="auto"/>
      </w:divBdr>
    </w:div>
    <w:div w:id="792141291">
      <w:bodyDiv w:val="1"/>
      <w:marLeft w:val="0"/>
      <w:marRight w:val="0"/>
      <w:marTop w:val="0"/>
      <w:marBottom w:val="0"/>
      <w:divBdr>
        <w:top w:val="none" w:sz="0" w:space="0" w:color="auto"/>
        <w:left w:val="none" w:sz="0" w:space="0" w:color="auto"/>
        <w:bottom w:val="none" w:sz="0" w:space="0" w:color="auto"/>
        <w:right w:val="none" w:sz="0" w:space="0" w:color="auto"/>
      </w:divBdr>
    </w:div>
    <w:div w:id="799809330">
      <w:bodyDiv w:val="1"/>
      <w:marLeft w:val="0"/>
      <w:marRight w:val="0"/>
      <w:marTop w:val="0"/>
      <w:marBottom w:val="0"/>
      <w:divBdr>
        <w:top w:val="none" w:sz="0" w:space="0" w:color="auto"/>
        <w:left w:val="none" w:sz="0" w:space="0" w:color="auto"/>
        <w:bottom w:val="none" w:sz="0" w:space="0" w:color="auto"/>
        <w:right w:val="none" w:sz="0" w:space="0" w:color="auto"/>
      </w:divBdr>
    </w:div>
    <w:div w:id="812454024">
      <w:bodyDiv w:val="1"/>
      <w:marLeft w:val="0"/>
      <w:marRight w:val="0"/>
      <w:marTop w:val="0"/>
      <w:marBottom w:val="0"/>
      <w:divBdr>
        <w:top w:val="none" w:sz="0" w:space="0" w:color="auto"/>
        <w:left w:val="none" w:sz="0" w:space="0" w:color="auto"/>
        <w:bottom w:val="none" w:sz="0" w:space="0" w:color="auto"/>
        <w:right w:val="none" w:sz="0" w:space="0" w:color="auto"/>
      </w:divBdr>
    </w:div>
    <w:div w:id="1001392428">
      <w:bodyDiv w:val="1"/>
      <w:marLeft w:val="0"/>
      <w:marRight w:val="0"/>
      <w:marTop w:val="0"/>
      <w:marBottom w:val="0"/>
      <w:divBdr>
        <w:top w:val="none" w:sz="0" w:space="0" w:color="auto"/>
        <w:left w:val="none" w:sz="0" w:space="0" w:color="auto"/>
        <w:bottom w:val="none" w:sz="0" w:space="0" w:color="auto"/>
        <w:right w:val="none" w:sz="0" w:space="0" w:color="auto"/>
      </w:divBdr>
    </w:div>
    <w:div w:id="1010369782">
      <w:bodyDiv w:val="1"/>
      <w:marLeft w:val="0"/>
      <w:marRight w:val="0"/>
      <w:marTop w:val="0"/>
      <w:marBottom w:val="0"/>
      <w:divBdr>
        <w:top w:val="none" w:sz="0" w:space="0" w:color="auto"/>
        <w:left w:val="none" w:sz="0" w:space="0" w:color="auto"/>
        <w:bottom w:val="none" w:sz="0" w:space="0" w:color="auto"/>
        <w:right w:val="none" w:sz="0" w:space="0" w:color="auto"/>
      </w:divBdr>
    </w:div>
    <w:div w:id="1015812295">
      <w:bodyDiv w:val="1"/>
      <w:marLeft w:val="0"/>
      <w:marRight w:val="0"/>
      <w:marTop w:val="0"/>
      <w:marBottom w:val="0"/>
      <w:divBdr>
        <w:top w:val="none" w:sz="0" w:space="0" w:color="auto"/>
        <w:left w:val="none" w:sz="0" w:space="0" w:color="auto"/>
        <w:bottom w:val="none" w:sz="0" w:space="0" w:color="auto"/>
        <w:right w:val="none" w:sz="0" w:space="0" w:color="auto"/>
      </w:divBdr>
    </w:div>
    <w:div w:id="1086994816">
      <w:bodyDiv w:val="1"/>
      <w:marLeft w:val="0"/>
      <w:marRight w:val="0"/>
      <w:marTop w:val="0"/>
      <w:marBottom w:val="0"/>
      <w:divBdr>
        <w:top w:val="none" w:sz="0" w:space="0" w:color="auto"/>
        <w:left w:val="none" w:sz="0" w:space="0" w:color="auto"/>
        <w:bottom w:val="none" w:sz="0" w:space="0" w:color="auto"/>
        <w:right w:val="none" w:sz="0" w:space="0" w:color="auto"/>
      </w:divBdr>
    </w:div>
    <w:div w:id="1089425266">
      <w:bodyDiv w:val="1"/>
      <w:marLeft w:val="0"/>
      <w:marRight w:val="0"/>
      <w:marTop w:val="0"/>
      <w:marBottom w:val="0"/>
      <w:divBdr>
        <w:top w:val="none" w:sz="0" w:space="0" w:color="auto"/>
        <w:left w:val="none" w:sz="0" w:space="0" w:color="auto"/>
        <w:bottom w:val="none" w:sz="0" w:space="0" w:color="auto"/>
        <w:right w:val="none" w:sz="0" w:space="0" w:color="auto"/>
      </w:divBdr>
    </w:div>
    <w:div w:id="1128082040">
      <w:bodyDiv w:val="1"/>
      <w:marLeft w:val="0"/>
      <w:marRight w:val="0"/>
      <w:marTop w:val="0"/>
      <w:marBottom w:val="0"/>
      <w:divBdr>
        <w:top w:val="none" w:sz="0" w:space="0" w:color="auto"/>
        <w:left w:val="none" w:sz="0" w:space="0" w:color="auto"/>
        <w:bottom w:val="none" w:sz="0" w:space="0" w:color="auto"/>
        <w:right w:val="none" w:sz="0" w:space="0" w:color="auto"/>
      </w:divBdr>
    </w:div>
    <w:div w:id="1154251530">
      <w:bodyDiv w:val="1"/>
      <w:marLeft w:val="0"/>
      <w:marRight w:val="0"/>
      <w:marTop w:val="0"/>
      <w:marBottom w:val="0"/>
      <w:divBdr>
        <w:top w:val="none" w:sz="0" w:space="0" w:color="auto"/>
        <w:left w:val="none" w:sz="0" w:space="0" w:color="auto"/>
        <w:bottom w:val="none" w:sz="0" w:space="0" w:color="auto"/>
        <w:right w:val="none" w:sz="0" w:space="0" w:color="auto"/>
      </w:divBdr>
      <w:divsChild>
        <w:div w:id="1425371494">
          <w:marLeft w:val="0"/>
          <w:marRight w:val="0"/>
          <w:marTop w:val="0"/>
          <w:marBottom w:val="0"/>
          <w:divBdr>
            <w:top w:val="none" w:sz="0" w:space="0" w:color="auto"/>
            <w:left w:val="none" w:sz="0" w:space="0" w:color="auto"/>
            <w:bottom w:val="none" w:sz="0" w:space="0" w:color="auto"/>
            <w:right w:val="none" w:sz="0" w:space="0" w:color="auto"/>
          </w:divBdr>
        </w:div>
        <w:div w:id="33309500">
          <w:marLeft w:val="0"/>
          <w:marRight w:val="0"/>
          <w:marTop w:val="0"/>
          <w:marBottom w:val="0"/>
          <w:divBdr>
            <w:top w:val="none" w:sz="0" w:space="0" w:color="auto"/>
            <w:left w:val="none" w:sz="0" w:space="0" w:color="auto"/>
            <w:bottom w:val="none" w:sz="0" w:space="0" w:color="auto"/>
            <w:right w:val="none" w:sz="0" w:space="0" w:color="auto"/>
          </w:divBdr>
        </w:div>
      </w:divsChild>
    </w:div>
    <w:div w:id="1210343968">
      <w:bodyDiv w:val="1"/>
      <w:marLeft w:val="0"/>
      <w:marRight w:val="0"/>
      <w:marTop w:val="0"/>
      <w:marBottom w:val="0"/>
      <w:divBdr>
        <w:top w:val="none" w:sz="0" w:space="0" w:color="auto"/>
        <w:left w:val="none" w:sz="0" w:space="0" w:color="auto"/>
        <w:bottom w:val="none" w:sz="0" w:space="0" w:color="auto"/>
        <w:right w:val="none" w:sz="0" w:space="0" w:color="auto"/>
      </w:divBdr>
      <w:divsChild>
        <w:div w:id="132605398">
          <w:marLeft w:val="0"/>
          <w:marRight w:val="0"/>
          <w:marTop w:val="0"/>
          <w:marBottom w:val="0"/>
          <w:divBdr>
            <w:top w:val="none" w:sz="0" w:space="0" w:color="auto"/>
            <w:left w:val="none" w:sz="0" w:space="0" w:color="auto"/>
            <w:bottom w:val="none" w:sz="0" w:space="0" w:color="auto"/>
            <w:right w:val="none" w:sz="0" w:space="0" w:color="auto"/>
          </w:divBdr>
        </w:div>
      </w:divsChild>
    </w:div>
    <w:div w:id="1320230418">
      <w:bodyDiv w:val="1"/>
      <w:marLeft w:val="0"/>
      <w:marRight w:val="0"/>
      <w:marTop w:val="0"/>
      <w:marBottom w:val="0"/>
      <w:divBdr>
        <w:top w:val="none" w:sz="0" w:space="0" w:color="auto"/>
        <w:left w:val="none" w:sz="0" w:space="0" w:color="auto"/>
        <w:bottom w:val="none" w:sz="0" w:space="0" w:color="auto"/>
        <w:right w:val="none" w:sz="0" w:space="0" w:color="auto"/>
      </w:divBdr>
      <w:divsChild>
        <w:div w:id="2135443673">
          <w:marLeft w:val="0"/>
          <w:marRight w:val="0"/>
          <w:marTop w:val="0"/>
          <w:marBottom w:val="0"/>
          <w:divBdr>
            <w:top w:val="none" w:sz="0" w:space="0" w:color="auto"/>
            <w:left w:val="none" w:sz="0" w:space="0" w:color="auto"/>
            <w:bottom w:val="none" w:sz="0" w:space="0" w:color="auto"/>
            <w:right w:val="none" w:sz="0" w:space="0" w:color="auto"/>
          </w:divBdr>
        </w:div>
      </w:divsChild>
    </w:div>
    <w:div w:id="1604919641">
      <w:bodyDiv w:val="1"/>
      <w:marLeft w:val="0"/>
      <w:marRight w:val="0"/>
      <w:marTop w:val="0"/>
      <w:marBottom w:val="0"/>
      <w:divBdr>
        <w:top w:val="none" w:sz="0" w:space="0" w:color="auto"/>
        <w:left w:val="none" w:sz="0" w:space="0" w:color="auto"/>
        <w:bottom w:val="none" w:sz="0" w:space="0" w:color="auto"/>
        <w:right w:val="none" w:sz="0" w:space="0" w:color="auto"/>
      </w:divBdr>
    </w:div>
    <w:div w:id="1612278379">
      <w:bodyDiv w:val="1"/>
      <w:marLeft w:val="0"/>
      <w:marRight w:val="0"/>
      <w:marTop w:val="0"/>
      <w:marBottom w:val="0"/>
      <w:divBdr>
        <w:top w:val="none" w:sz="0" w:space="0" w:color="auto"/>
        <w:left w:val="none" w:sz="0" w:space="0" w:color="auto"/>
        <w:bottom w:val="none" w:sz="0" w:space="0" w:color="auto"/>
        <w:right w:val="none" w:sz="0" w:space="0" w:color="auto"/>
      </w:divBdr>
    </w:div>
    <w:div w:id="1632205093">
      <w:bodyDiv w:val="1"/>
      <w:marLeft w:val="0"/>
      <w:marRight w:val="0"/>
      <w:marTop w:val="0"/>
      <w:marBottom w:val="0"/>
      <w:divBdr>
        <w:top w:val="none" w:sz="0" w:space="0" w:color="auto"/>
        <w:left w:val="none" w:sz="0" w:space="0" w:color="auto"/>
        <w:bottom w:val="none" w:sz="0" w:space="0" w:color="auto"/>
        <w:right w:val="none" w:sz="0" w:space="0" w:color="auto"/>
      </w:divBdr>
    </w:div>
    <w:div w:id="1670451059">
      <w:bodyDiv w:val="1"/>
      <w:marLeft w:val="0"/>
      <w:marRight w:val="0"/>
      <w:marTop w:val="0"/>
      <w:marBottom w:val="0"/>
      <w:divBdr>
        <w:top w:val="none" w:sz="0" w:space="0" w:color="auto"/>
        <w:left w:val="none" w:sz="0" w:space="0" w:color="auto"/>
        <w:bottom w:val="none" w:sz="0" w:space="0" w:color="auto"/>
        <w:right w:val="none" w:sz="0" w:space="0" w:color="auto"/>
      </w:divBdr>
    </w:div>
    <w:div w:id="1692797382">
      <w:bodyDiv w:val="1"/>
      <w:marLeft w:val="0"/>
      <w:marRight w:val="0"/>
      <w:marTop w:val="0"/>
      <w:marBottom w:val="0"/>
      <w:divBdr>
        <w:top w:val="none" w:sz="0" w:space="0" w:color="auto"/>
        <w:left w:val="none" w:sz="0" w:space="0" w:color="auto"/>
        <w:bottom w:val="none" w:sz="0" w:space="0" w:color="auto"/>
        <w:right w:val="none" w:sz="0" w:space="0" w:color="auto"/>
      </w:divBdr>
      <w:divsChild>
        <w:div w:id="608705320">
          <w:marLeft w:val="0"/>
          <w:marRight w:val="0"/>
          <w:marTop w:val="0"/>
          <w:marBottom w:val="0"/>
          <w:divBdr>
            <w:top w:val="none" w:sz="0" w:space="0" w:color="auto"/>
            <w:left w:val="none" w:sz="0" w:space="0" w:color="auto"/>
            <w:bottom w:val="none" w:sz="0" w:space="0" w:color="auto"/>
            <w:right w:val="none" w:sz="0" w:space="0" w:color="auto"/>
          </w:divBdr>
        </w:div>
      </w:divsChild>
    </w:div>
    <w:div w:id="1700355128">
      <w:bodyDiv w:val="1"/>
      <w:marLeft w:val="0"/>
      <w:marRight w:val="0"/>
      <w:marTop w:val="0"/>
      <w:marBottom w:val="0"/>
      <w:divBdr>
        <w:top w:val="none" w:sz="0" w:space="0" w:color="auto"/>
        <w:left w:val="none" w:sz="0" w:space="0" w:color="auto"/>
        <w:bottom w:val="none" w:sz="0" w:space="0" w:color="auto"/>
        <w:right w:val="none" w:sz="0" w:space="0" w:color="auto"/>
      </w:divBdr>
      <w:divsChild>
        <w:div w:id="1606574442">
          <w:marLeft w:val="0"/>
          <w:marRight w:val="0"/>
          <w:marTop w:val="0"/>
          <w:marBottom w:val="0"/>
          <w:divBdr>
            <w:top w:val="none" w:sz="0" w:space="0" w:color="auto"/>
            <w:left w:val="none" w:sz="0" w:space="0" w:color="auto"/>
            <w:bottom w:val="none" w:sz="0" w:space="0" w:color="auto"/>
            <w:right w:val="none" w:sz="0" w:space="0" w:color="auto"/>
          </w:divBdr>
        </w:div>
        <w:div w:id="1825664899">
          <w:marLeft w:val="0"/>
          <w:marRight w:val="0"/>
          <w:marTop w:val="0"/>
          <w:marBottom w:val="0"/>
          <w:divBdr>
            <w:top w:val="none" w:sz="0" w:space="0" w:color="auto"/>
            <w:left w:val="none" w:sz="0" w:space="0" w:color="auto"/>
            <w:bottom w:val="none" w:sz="0" w:space="0" w:color="auto"/>
            <w:right w:val="none" w:sz="0" w:space="0" w:color="auto"/>
          </w:divBdr>
        </w:div>
        <w:div w:id="1823892269">
          <w:marLeft w:val="0"/>
          <w:marRight w:val="0"/>
          <w:marTop w:val="0"/>
          <w:marBottom w:val="0"/>
          <w:divBdr>
            <w:top w:val="none" w:sz="0" w:space="0" w:color="auto"/>
            <w:left w:val="none" w:sz="0" w:space="0" w:color="auto"/>
            <w:bottom w:val="none" w:sz="0" w:space="0" w:color="auto"/>
            <w:right w:val="none" w:sz="0" w:space="0" w:color="auto"/>
          </w:divBdr>
        </w:div>
      </w:divsChild>
    </w:div>
    <w:div w:id="1718704918">
      <w:bodyDiv w:val="1"/>
      <w:marLeft w:val="0"/>
      <w:marRight w:val="0"/>
      <w:marTop w:val="0"/>
      <w:marBottom w:val="0"/>
      <w:divBdr>
        <w:top w:val="none" w:sz="0" w:space="0" w:color="auto"/>
        <w:left w:val="none" w:sz="0" w:space="0" w:color="auto"/>
        <w:bottom w:val="none" w:sz="0" w:space="0" w:color="auto"/>
        <w:right w:val="none" w:sz="0" w:space="0" w:color="auto"/>
      </w:divBdr>
    </w:div>
    <w:div w:id="1823545154">
      <w:bodyDiv w:val="1"/>
      <w:marLeft w:val="0"/>
      <w:marRight w:val="0"/>
      <w:marTop w:val="0"/>
      <w:marBottom w:val="0"/>
      <w:divBdr>
        <w:top w:val="none" w:sz="0" w:space="0" w:color="auto"/>
        <w:left w:val="none" w:sz="0" w:space="0" w:color="auto"/>
        <w:bottom w:val="none" w:sz="0" w:space="0" w:color="auto"/>
        <w:right w:val="none" w:sz="0" w:space="0" w:color="auto"/>
      </w:divBdr>
    </w:div>
    <w:div w:id="1829518190">
      <w:bodyDiv w:val="1"/>
      <w:marLeft w:val="0"/>
      <w:marRight w:val="0"/>
      <w:marTop w:val="0"/>
      <w:marBottom w:val="0"/>
      <w:divBdr>
        <w:top w:val="none" w:sz="0" w:space="0" w:color="auto"/>
        <w:left w:val="none" w:sz="0" w:space="0" w:color="auto"/>
        <w:bottom w:val="none" w:sz="0" w:space="0" w:color="auto"/>
        <w:right w:val="none" w:sz="0" w:space="0" w:color="auto"/>
      </w:divBdr>
      <w:divsChild>
        <w:div w:id="1544827949">
          <w:marLeft w:val="0"/>
          <w:marRight w:val="0"/>
          <w:marTop w:val="0"/>
          <w:marBottom w:val="0"/>
          <w:divBdr>
            <w:top w:val="none" w:sz="0" w:space="0" w:color="auto"/>
            <w:left w:val="none" w:sz="0" w:space="0" w:color="auto"/>
            <w:bottom w:val="none" w:sz="0" w:space="0" w:color="auto"/>
            <w:right w:val="none" w:sz="0" w:space="0" w:color="auto"/>
          </w:divBdr>
        </w:div>
      </w:divsChild>
    </w:div>
    <w:div w:id="1834640847">
      <w:bodyDiv w:val="1"/>
      <w:marLeft w:val="0"/>
      <w:marRight w:val="0"/>
      <w:marTop w:val="0"/>
      <w:marBottom w:val="0"/>
      <w:divBdr>
        <w:top w:val="none" w:sz="0" w:space="0" w:color="auto"/>
        <w:left w:val="none" w:sz="0" w:space="0" w:color="auto"/>
        <w:bottom w:val="none" w:sz="0" w:space="0" w:color="auto"/>
        <w:right w:val="none" w:sz="0" w:space="0" w:color="auto"/>
      </w:divBdr>
    </w:div>
    <w:div w:id="1877086543">
      <w:bodyDiv w:val="1"/>
      <w:marLeft w:val="0"/>
      <w:marRight w:val="0"/>
      <w:marTop w:val="0"/>
      <w:marBottom w:val="0"/>
      <w:divBdr>
        <w:top w:val="none" w:sz="0" w:space="0" w:color="auto"/>
        <w:left w:val="none" w:sz="0" w:space="0" w:color="auto"/>
        <w:bottom w:val="none" w:sz="0" w:space="0" w:color="auto"/>
        <w:right w:val="none" w:sz="0" w:space="0" w:color="auto"/>
      </w:divBdr>
    </w:div>
    <w:div w:id="1877236291">
      <w:bodyDiv w:val="1"/>
      <w:marLeft w:val="0"/>
      <w:marRight w:val="0"/>
      <w:marTop w:val="0"/>
      <w:marBottom w:val="0"/>
      <w:divBdr>
        <w:top w:val="none" w:sz="0" w:space="0" w:color="auto"/>
        <w:left w:val="none" w:sz="0" w:space="0" w:color="auto"/>
        <w:bottom w:val="none" w:sz="0" w:space="0" w:color="auto"/>
        <w:right w:val="none" w:sz="0" w:space="0" w:color="auto"/>
      </w:divBdr>
    </w:div>
    <w:div w:id="1918784645">
      <w:bodyDiv w:val="1"/>
      <w:marLeft w:val="0"/>
      <w:marRight w:val="0"/>
      <w:marTop w:val="0"/>
      <w:marBottom w:val="0"/>
      <w:divBdr>
        <w:top w:val="none" w:sz="0" w:space="0" w:color="auto"/>
        <w:left w:val="none" w:sz="0" w:space="0" w:color="auto"/>
        <w:bottom w:val="none" w:sz="0" w:space="0" w:color="auto"/>
        <w:right w:val="none" w:sz="0" w:space="0" w:color="auto"/>
      </w:divBdr>
    </w:div>
    <w:div w:id="1985546813">
      <w:bodyDiv w:val="1"/>
      <w:marLeft w:val="0"/>
      <w:marRight w:val="0"/>
      <w:marTop w:val="0"/>
      <w:marBottom w:val="0"/>
      <w:divBdr>
        <w:top w:val="none" w:sz="0" w:space="0" w:color="auto"/>
        <w:left w:val="none" w:sz="0" w:space="0" w:color="auto"/>
        <w:bottom w:val="none" w:sz="0" w:space="0" w:color="auto"/>
        <w:right w:val="none" w:sz="0" w:space="0" w:color="auto"/>
      </w:divBdr>
    </w:div>
    <w:div w:id="2026517492">
      <w:bodyDiv w:val="1"/>
      <w:marLeft w:val="0"/>
      <w:marRight w:val="0"/>
      <w:marTop w:val="0"/>
      <w:marBottom w:val="0"/>
      <w:divBdr>
        <w:top w:val="none" w:sz="0" w:space="0" w:color="auto"/>
        <w:left w:val="none" w:sz="0" w:space="0" w:color="auto"/>
        <w:bottom w:val="none" w:sz="0" w:space="0" w:color="auto"/>
        <w:right w:val="none" w:sz="0" w:space="0" w:color="auto"/>
      </w:divBdr>
    </w:div>
    <w:div w:id="20425876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laws-lois.justice.gc.ca/eng/acts/I-3.3" TargetMode="External"/><Relationship Id="rId20" Type="http://schemas.openxmlformats.org/officeDocument/2006/relationships/hyperlink" Target="http://www.bclaws.ca/civix/document/id/complete/statreg/96055_01" TargetMode="External"/><Relationship Id="rId21" Type="http://schemas.openxmlformats.org/officeDocument/2006/relationships/hyperlink" Target="http://www.bclaws.ca/civix/document/id/complete/statreg/96349_01" TargetMode="External"/><Relationship Id="rId22" Type="http://schemas.openxmlformats.org/officeDocument/2006/relationships/hyperlink" Target="http://www.bclaws.ca/civix/document/id/complete/statreg/02057_00" TargetMode="External"/><Relationship Id="rId23" Type="http://schemas.openxmlformats.org/officeDocument/2006/relationships/header" Target="header1.xm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laws-lois.justice.gc.ca/eng/acts/I-3.3" TargetMode="External"/><Relationship Id="rId11" Type="http://schemas.openxmlformats.org/officeDocument/2006/relationships/hyperlink" Target="http://laws-lois.justice.gc.ca/eng/acts/I-3.3" TargetMode="External"/><Relationship Id="rId12" Type="http://schemas.openxmlformats.org/officeDocument/2006/relationships/hyperlink" Target="http://laws-lois.justice.gc.ca/eng/acts/B-3" TargetMode="External"/><Relationship Id="rId13" Type="http://schemas.openxmlformats.org/officeDocument/2006/relationships/hyperlink" Target="http://laws-lois.justice.gc.ca/eng/acts/I-3.3" TargetMode="External"/><Relationship Id="rId14" Type="http://schemas.openxmlformats.org/officeDocument/2006/relationships/hyperlink" Target="http://laws-lois.justice.gc.ca/eng/acts/C-1.8" TargetMode="External"/><Relationship Id="rId15" Type="http://schemas.openxmlformats.org/officeDocument/2006/relationships/hyperlink" Target="http://laws-lois.justice.gc.ca/eng/acts/B-1.01" TargetMode="External"/><Relationship Id="rId16" Type="http://schemas.openxmlformats.org/officeDocument/2006/relationships/hyperlink" Target="http://laws-lois.justice.gc.ca/eng/acts/C-1.7" TargetMode="External"/><Relationship Id="rId17" Type="http://schemas.openxmlformats.org/officeDocument/2006/relationships/hyperlink" Target="http://laws-lois.justice.gc.ca/eng/acts/C-41.01" TargetMode="External"/><Relationship Id="rId18" Type="http://schemas.openxmlformats.org/officeDocument/2006/relationships/hyperlink" Target="http://laws-lois.justice.gc.ca/eng/acts/I-11.8" TargetMode="External"/><Relationship Id="rId19" Type="http://schemas.openxmlformats.org/officeDocument/2006/relationships/hyperlink" Target="http://laws-lois.justice.gc.ca/eng/acts/T-19.8"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laws-lois.justice.gc.ca/eng/acts/I-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4148337-1A47-1A4C-9D61-6777F181E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59</Pages>
  <Words>27480</Words>
  <Characters>156638</Characters>
  <Application>Microsoft Macintosh Word</Application>
  <DocSecurity>0</DocSecurity>
  <Lines>1305</Lines>
  <Paragraphs>367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183751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Alanna Tom</cp:lastModifiedBy>
  <cp:revision>169</cp:revision>
  <cp:lastPrinted>2017-04-19T22:54:00Z</cp:lastPrinted>
  <dcterms:created xsi:type="dcterms:W3CDTF">2017-01-05T20:38:00Z</dcterms:created>
  <dcterms:modified xsi:type="dcterms:W3CDTF">2017-04-27T01:59:00Z</dcterms:modified>
</cp:coreProperties>
</file>