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F924" w14:textId="77777777" w:rsidR="00A16C11" w:rsidRPr="00D4041E" w:rsidRDefault="00A16C11" w:rsidP="00E836BA">
      <w:pPr>
        <w:pBdr>
          <w:bottom w:val="single" w:sz="4" w:space="1" w:color="auto"/>
        </w:pBdr>
        <w:rPr>
          <w:rFonts w:ascii="Helvetica" w:hAnsi="Helvetica"/>
          <w:b/>
          <w:sz w:val="20"/>
          <w:szCs w:val="20"/>
        </w:rPr>
      </w:pPr>
      <w:r w:rsidRPr="00D4041E">
        <w:rPr>
          <w:rFonts w:ascii="Helvetica" w:hAnsi="Helvetica"/>
          <w:b/>
          <w:sz w:val="20"/>
          <w:szCs w:val="20"/>
        </w:rPr>
        <w:t>REMEMBER:</w:t>
      </w:r>
    </w:p>
    <w:p w14:paraId="6E0AB45D" w14:textId="77777777" w:rsidR="00A16C11" w:rsidRPr="00D4041E" w:rsidRDefault="00A16C11" w:rsidP="00A16C11">
      <w:pPr>
        <w:pStyle w:val="ListParagraph"/>
        <w:numPr>
          <w:ilvl w:val="0"/>
          <w:numId w:val="2"/>
        </w:numPr>
        <w:rPr>
          <w:rFonts w:ascii="Helvetica" w:hAnsi="Helvetica"/>
          <w:sz w:val="20"/>
          <w:szCs w:val="20"/>
        </w:rPr>
      </w:pPr>
      <w:r w:rsidRPr="00D4041E">
        <w:rPr>
          <w:rFonts w:ascii="Helvetica" w:hAnsi="Helvetica"/>
          <w:sz w:val="20"/>
          <w:szCs w:val="20"/>
        </w:rPr>
        <w:t>READ the fact pattern twice – once for comprehension and once for issue spotting</w:t>
      </w:r>
    </w:p>
    <w:p w14:paraId="2BB64F45" w14:textId="77777777" w:rsidR="00A16C11" w:rsidRPr="00D4041E" w:rsidRDefault="00A16C11" w:rsidP="00A16C11">
      <w:pPr>
        <w:pStyle w:val="ListParagraph"/>
        <w:numPr>
          <w:ilvl w:val="1"/>
          <w:numId w:val="2"/>
        </w:numPr>
        <w:rPr>
          <w:rFonts w:ascii="Helvetica" w:hAnsi="Helvetica"/>
          <w:sz w:val="20"/>
          <w:szCs w:val="20"/>
        </w:rPr>
      </w:pPr>
      <w:r w:rsidRPr="00D4041E">
        <w:rPr>
          <w:rFonts w:ascii="Helvetica" w:hAnsi="Helvetica"/>
          <w:sz w:val="20"/>
          <w:szCs w:val="20"/>
        </w:rPr>
        <w:t>Make sure you understand what is being asked of you</w:t>
      </w:r>
    </w:p>
    <w:p w14:paraId="0C0BCABC" w14:textId="77777777" w:rsidR="00A16C11" w:rsidRPr="00D4041E" w:rsidRDefault="00A16C11" w:rsidP="00A16C11">
      <w:pPr>
        <w:pStyle w:val="ListParagraph"/>
        <w:numPr>
          <w:ilvl w:val="1"/>
          <w:numId w:val="2"/>
        </w:numPr>
        <w:rPr>
          <w:rFonts w:ascii="Helvetica" w:hAnsi="Helvetica"/>
          <w:sz w:val="20"/>
          <w:szCs w:val="20"/>
        </w:rPr>
      </w:pPr>
      <w:r w:rsidRPr="00D4041E">
        <w:rPr>
          <w:rFonts w:ascii="Helvetica" w:hAnsi="Helvetica"/>
          <w:sz w:val="20"/>
          <w:szCs w:val="20"/>
        </w:rPr>
        <w:t>Are there multiple components?</w:t>
      </w:r>
    </w:p>
    <w:p w14:paraId="3B6D3868" w14:textId="77777777" w:rsidR="00A16C11" w:rsidRPr="00D4041E" w:rsidRDefault="00A16C11" w:rsidP="00A16C11">
      <w:pPr>
        <w:pStyle w:val="ListParagraph"/>
        <w:numPr>
          <w:ilvl w:val="0"/>
          <w:numId w:val="2"/>
        </w:numPr>
        <w:rPr>
          <w:rFonts w:ascii="Helvetica" w:hAnsi="Helvetica"/>
          <w:sz w:val="20"/>
          <w:szCs w:val="20"/>
        </w:rPr>
      </w:pPr>
      <w:r w:rsidRPr="00D4041E">
        <w:rPr>
          <w:rFonts w:ascii="Helvetica" w:hAnsi="Helvetica"/>
          <w:sz w:val="20"/>
          <w:szCs w:val="20"/>
        </w:rPr>
        <w:t>Take some time to develop a brief structure – know where you’re going</w:t>
      </w:r>
    </w:p>
    <w:p w14:paraId="6819CAC4" w14:textId="77777777" w:rsidR="00A16C11" w:rsidRPr="00D4041E" w:rsidRDefault="00A16C11" w:rsidP="00A16C11">
      <w:pPr>
        <w:pStyle w:val="ListParagraph"/>
        <w:numPr>
          <w:ilvl w:val="0"/>
          <w:numId w:val="2"/>
        </w:numPr>
        <w:rPr>
          <w:rFonts w:ascii="Helvetica" w:hAnsi="Helvetica"/>
          <w:sz w:val="20"/>
          <w:szCs w:val="20"/>
        </w:rPr>
      </w:pPr>
      <w:r w:rsidRPr="00D4041E">
        <w:rPr>
          <w:rFonts w:ascii="Helvetica" w:hAnsi="Helvetica"/>
          <w:sz w:val="20"/>
          <w:szCs w:val="20"/>
        </w:rPr>
        <w:t>Make sure you reference the statutory materials provided</w:t>
      </w:r>
    </w:p>
    <w:p w14:paraId="4084AB01" w14:textId="77777777" w:rsidR="00A16C11" w:rsidRPr="00D4041E" w:rsidRDefault="00A16C11" w:rsidP="00A16C11">
      <w:pPr>
        <w:pStyle w:val="ListParagraph"/>
        <w:numPr>
          <w:ilvl w:val="1"/>
          <w:numId w:val="2"/>
        </w:numPr>
        <w:rPr>
          <w:rFonts w:ascii="Helvetica" w:hAnsi="Helvetica"/>
          <w:sz w:val="20"/>
          <w:szCs w:val="20"/>
        </w:rPr>
      </w:pPr>
      <w:r w:rsidRPr="00D4041E">
        <w:rPr>
          <w:rFonts w:ascii="Helvetica" w:hAnsi="Helvetica"/>
          <w:sz w:val="20"/>
          <w:szCs w:val="20"/>
        </w:rPr>
        <w:t>i.e. if a provision grants discretion, which one?</w:t>
      </w:r>
    </w:p>
    <w:p w14:paraId="3CA10B1F" w14:textId="77777777" w:rsidR="00A16C11" w:rsidRPr="00D4041E" w:rsidRDefault="00A16C11" w:rsidP="00A16C11">
      <w:pPr>
        <w:pStyle w:val="ListParagraph"/>
        <w:numPr>
          <w:ilvl w:val="0"/>
          <w:numId w:val="2"/>
        </w:numPr>
        <w:rPr>
          <w:rFonts w:ascii="Helvetica" w:hAnsi="Helvetica"/>
          <w:sz w:val="20"/>
          <w:szCs w:val="20"/>
        </w:rPr>
      </w:pPr>
      <w:r w:rsidRPr="00D4041E">
        <w:rPr>
          <w:rFonts w:ascii="Helvetica" w:hAnsi="Helvetica"/>
          <w:sz w:val="20"/>
          <w:szCs w:val="20"/>
        </w:rPr>
        <w:t>Frame your argument based on your client – what remedy and outcome do they want?</w:t>
      </w:r>
    </w:p>
    <w:p w14:paraId="0934823A" w14:textId="77777777" w:rsidR="00A16C11" w:rsidRPr="00D4041E" w:rsidRDefault="00A16C11" w:rsidP="00A16C11">
      <w:pPr>
        <w:pStyle w:val="ListParagraph"/>
        <w:numPr>
          <w:ilvl w:val="1"/>
          <w:numId w:val="2"/>
        </w:numPr>
        <w:rPr>
          <w:rFonts w:ascii="Helvetica" w:hAnsi="Helvetica"/>
          <w:sz w:val="20"/>
          <w:szCs w:val="20"/>
        </w:rPr>
      </w:pPr>
      <w:r w:rsidRPr="00D4041E">
        <w:rPr>
          <w:rFonts w:ascii="Helvetica" w:hAnsi="Helvetica"/>
          <w:sz w:val="20"/>
          <w:szCs w:val="20"/>
        </w:rPr>
        <w:t>Lots of room for argument</w:t>
      </w:r>
    </w:p>
    <w:p w14:paraId="3E749601" w14:textId="34A8175D" w:rsidR="00A16C11" w:rsidRPr="00D4041E" w:rsidRDefault="00A16C11" w:rsidP="00A16C11">
      <w:pPr>
        <w:pStyle w:val="ListParagraph"/>
        <w:numPr>
          <w:ilvl w:val="0"/>
          <w:numId w:val="2"/>
        </w:numPr>
        <w:rPr>
          <w:rFonts w:ascii="Helvetica" w:hAnsi="Helvetica"/>
          <w:sz w:val="20"/>
          <w:szCs w:val="20"/>
        </w:rPr>
      </w:pPr>
      <w:r w:rsidRPr="00D4041E">
        <w:rPr>
          <w:rFonts w:ascii="Helvetica" w:hAnsi="Helvetica"/>
          <w:sz w:val="20"/>
          <w:szCs w:val="20"/>
        </w:rPr>
        <w:t xml:space="preserve">When applying factors, go through each one and identify its </w:t>
      </w:r>
      <w:r w:rsidRPr="00AF6082">
        <w:rPr>
          <w:rFonts w:ascii="Helvetica" w:hAnsi="Helvetica"/>
          <w:b/>
          <w:sz w:val="20"/>
          <w:szCs w:val="20"/>
        </w:rPr>
        <w:t xml:space="preserve">weight </w:t>
      </w:r>
      <w:r w:rsidRPr="00D4041E">
        <w:rPr>
          <w:rFonts w:ascii="Helvetica" w:hAnsi="Helvetica"/>
          <w:sz w:val="20"/>
          <w:szCs w:val="20"/>
        </w:rPr>
        <w:t>in the overall analysis</w:t>
      </w:r>
    </w:p>
    <w:p w14:paraId="19AB8147" w14:textId="77777777" w:rsidR="00A16C11" w:rsidRPr="00D4041E" w:rsidRDefault="00A16C11" w:rsidP="00A16C11">
      <w:pPr>
        <w:rPr>
          <w:rFonts w:ascii="Helvetica" w:hAnsi="Helvetica"/>
          <w:sz w:val="20"/>
          <w:szCs w:val="20"/>
        </w:rPr>
      </w:pPr>
    </w:p>
    <w:p w14:paraId="638B3D42" w14:textId="77777777" w:rsidR="00A16C11" w:rsidRPr="00D4041E" w:rsidRDefault="00A16C11" w:rsidP="00A16C11">
      <w:pPr>
        <w:rPr>
          <w:rFonts w:ascii="Helvetica" w:hAnsi="Helvetica"/>
          <w:sz w:val="20"/>
          <w:szCs w:val="20"/>
        </w:rPr>
      </w:pPr>
    </w:p>
    <w:p w14:paraId="4D342AEE" w14:textId="6C945EC0" w:rsidR="00A16C11" w:rsidRPr="003D7529" w:rsidRDefault="00A16C11" w:rsidP="003D7529">
      <w:pPr>
        <w:pBdr>
          <w:bottom w:val="single" w:sz="4" w:space="1" w:color="auto"/>
        </w:pBdr>
        <w:rPr>
          <w:rFonts w:ascii="Helvetica" w:hAnsi="Helvetica"/>
          <w:b/>
          <w:sz w:val="20"/>
          <w:szCs w:val="20"/>
        </w:rPr>
      </w:pPr>
      <w:r w:rsidRPr="00D4041E">
        <w:rPr>
          <w:rFonts w:ascii="Helvetica" w:hAnsi="Helvetica"/>
          <w:b/>
          <w:sz w:val="20"/>
          <w:szCs w:val="20"/>
        </w:rPr>
        <w:t>CAN SUMMARY:</w:t>
      </w:r>
    </w:p>
    <w:p w14:paraId="2E0C61B4" w14:textId="7D241707" w:rsidR="009D2DD6" w:rsidRPr="009D2DD6" w:rsidRDefault="009D2DD6" w:rsidP="003D7529">
      <w:pPr>
        <w:pStyle w:val="Heading2"/>
      </w:pPr>
      <w:r>
        <w:t>PRELIMINARY PROCESS</w:t>
      </w:r>
    </w:p>
    <w:p w14:paraId="2589922F" w14:textId="1E4E8881" w:rsidR="00A16C11" w:rsidRPr="00C27BEA" w:rsidRDefault="00A16C11" w:rsidP="00C27BEA">
      <w:pPr>
        <w:rPr>
          <w:b/>
        </w:rPr>
      </w:pPr>
      <w:r w:rsidRPr="00C27BEA">
        <w:rPr>
          <w:b/>
        </w:rPr>
        <w:t>READ THE STATUTE</w:t>
      </w:r>
      <w:r w:rsidR="00C27BEA" w:rsidRPr="00C27BEA">
        <w:rPr>
          <w:b/>
        </w:rPr>
        <w:t>!!!!!!</w:t>
      </w:r>
    </w:p>
    <w:p w14:paraId="29B9CB8C" w14:textId="57CDDAFA" w:rsidR="00A16C11" w:rsidRPr="00D4041E" w:rsidRDefault="00D4041E" w:rsidP="00B6247F">
      <w:pPr>
        <w:pStyle w:val="ListParagraph"/>
        <w:numPr>
          <w:ilvl w:val="0"/>
          <w:numId w:val="23"/>
        </w:numPr>
        <w:rPr>
          <w:rFonts w:ascii="Helvetica" w:hAnsi="Helvetica"/>
          <w:sz w:val="20"/>
          <w:szCs w:val="20"/>
        </w:rPr>
      </w:pPr>
      <w:r>
        <w:rPr>
          <w:rFonts w:ascii="Helvetica" w:hAnsi="Helvetica"/>
          <w:b/>
          <w:sz w:val="20"/>
          <w:szCs w:val="20"/>
        </w:rPr>
        <w:t>REMEDY</w:t>
      </w:r>
      <w:r w:rsidR="00CA769B">
        <w:rPr>
          <w:rFonts w:ascii="Helvetica" w:hAnsi="Helvetica"/>
          <w:b/>
          <w:sz w:val="20"/>
          <w:szCs w:val="20"/>
        </w:rPr>
        <w:t xml:space="preserve"> –</w:t>
      </w:r>
      <w:r>
        <w:rPr>
          <w:rFonts w:ascii="Helvetica" w:hAnsi="Helvetica"/>
          <w:b/>
          <w:sz w:val="20"/>
          <w:szCs w:val="20"/>
        </w:rPr>
        <w:t xml:space="preserve"> </w:t>
      </w:r>
      <w:r w:rsidR="00A16C11" w:rsidRPr="00D4041E">
        <w:rPr>
          <w:rFonts w:ascii="Helvetica" w:hAnsi="Helvetica"/>
          <w:sz w:val="20"/>
          <w:szCs w:val="20"/>
        </w:rPr>
        <w:t>What type of remedy does your client want?</w:t>
      </w:r>
    </w:p>
    <w:p w14:paraId="57C295B8" w14:textId="0DF9781E"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 xml:space="preserve">Available remedies from the decision-maker are </w:t>
      </w:r>
      <w:r w:rsidRPr="00D4041E">
        <w:rPr>
          <w:rFonts w:ascii="Helvetica" w:hAnsi="Helvetica"/>
          <w:b/>
          <w:i/>
          <w:sz w:val="20"/>
          <w:szCs w:val="20"/>
        </w:rPr>
        <w:t>dictated by statute</w:t>
      </w:r>
      <w:r w:rsidRPr="00D4041E">
        <w:rPr>
          <w:rFonts w:ascii="Helvetica" w:hAnsi="Helvetica"/>
          <w:sz w:val="20"/>
          <w:szCs w:val="20"/>
        </w:rPr>
        <w:t xml:space="preserve"> </w:t>
      </w:r>
      <w:r w:rsidR="00C27BEA">
        <w:rPr>
          <w:rFonts w:ascii="Helvetica" w:hAnsi="Helvetica"/>
          <w:sz w:val="20"/>
          <w:szCs w:val="20"/>
        </w:rPr>
        <w:t>(</w:t>
      </w:r>
      <w:r w:rsidR="00C27BEA" w:rsidRPr="00C27BEA">
        <w:rPr>
          <w:rFonts w:ascii="Helvetica" w:hAnsi="Helvetica"/>
          <w:i/>
          <w:color w:val="0000FF"/>
          <w:sz w:val="20"/>
          <w:szCs w:val="20"/>
        </w:rPr>
        <w:t>Inuit Tapirisat</w:t>
      </w:r>
      <w:r w:rsidR="00C27BEA">
        <w:rPr>
          <w:rFonts w:ascii="Helvetica" w:hAnsi="Helvetica"/>
          <w:sz w:val="20"/>
          <w:szCs w:val="20"/>
        </w:rPr>
        <w:t>)</w:t>
      </w:r>
      <w:r w:rsidR="00C27BEA">
        <w:rPr>
          <w:rFonts w:ascii="Helvetica" w:hAnsi="Helvetica"/>
          <w:i/>
          <w:sz w:val="20"/>
          <w:szCs w:val="20"/>
        </w:rPr>
        <w:t xml:space="preserve"> </w:t>
      </w:r>
      <w:r w:rsidRPr="00D4041E">
        <w:rPr>
          <w:rFonts w:ascii="Helvetica" w:hAnsi="Helvetica"/>
          <w:sz w:val="20"/>
          <w:szCs w:val="20"/>
        </w:rPr>
        <w:t>(</w:t>
      </w:r>
      <w:r w:rsidRPr="00255979">
        <w:rPr>
          <w:rFonts w:ascii="Helvetica" w:hAnsi="Helvetica"/>
          <w:i/>
          <w:color w:val="0000FF"/>
          <w:sz w:val="20"/>
          <w:szCs w:val="20"/>
        </w:rPr>
        <w:t>McKinnon v Ontario</w:t>
      </w:r>
      <w:r w:rsidRPr="00D4041E">
        <w:rPr>
          <w:rFonts w:ascii="Helvetica" w:hAnsi="Helvetica"/>
          <w:sz w:val="20"/>
          <w:szCs w:val="20"/>
        </w:rPr>
        <w:t>)</w:t>
      </w:r>
    </w:p>
    <w:p w14:paraId="402D5429" w14:textId="2A4FBE63" w:rsidR="00255979" w:rsidRPr="00D4041E" w:rsidRDefault="00255979" w:rsidP="00B6247F">
      <w:pPr>
        <w:pStyle w:val="ListParagraph"/>
        <w:numPr>
          <w:ilvl w:val="1"/>
          <w:numId w:val="23"/>
        </w:numPr>
        <w:rPr>
          <w:rFonts w:ascii="Helvetica" w:hAnsi="Helvetica"/>
          <w:sz w:val="20"/>
          <w:szCs w:val="20"/>
        </w:rPr>
      </w:pPr>
      <w:r>
        <w:rPr>
          <w:rFonts w:ascii="Helvetica" w:hAnsi="Helvetica"/>
          <w:sz w:val="20"/>
          <w:szCs w:val="20"/>
        </w:rPr>
        <w:t xml:space="preserve">For discretionary orders, is there any chance of </w:t>
      </w:r>
      <w:r>
        <w:rPr>
          <w:rFonts w:ascii="Helvetica" w:hAnsi="Helvetica"/>
          <w:i/>
          <w:sz w:val="20"/>
          <w:szCs w:val="20"/>
        </w:rPr>
        <w:t>Mandamus</w:t>
      </w:r>
      <w:r>
        <w:rPr>
          <w:rFonts w:ascii="Helvetica" w:hAnsi="Helvetica"/>
          <w:sz w:val="20"/>
          <w:szCs w:val="20"/>
        </w:rPr>
        <w:t xml:space="preserve"> (</w:t>
      </w:r>
      <w:r w:rsidRPr="00255979">
        <w:rPr>
          <w:rFonts w:ascii="Helvetica" w:hAnsi="Helvetica"/>
          <w:i/>
          <w:color w:val="3366FF"/>
          <w:sz w:val="20"/>
          <w:szCs w:val="20"/>
        </w:rPr>
        <w:t>Canada (AG) v PHS Community Services</w:t>
      </w:r>
      <w:r>
        <w:rPr>
          <w:rFonts w:ascii="Helvetica" w:hAnsi="Helvetica"/>
          <w:sz w:val="20"/>
          <w:szCs w:val="20"/>
        </w:rPr>
        <w:t>)</w:t>
      </w:r>
    </w:p>
    <w:p w14:paraId="5EF6A835" w14:textId="0ADE3457"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Consider</w:t>
      </w:r>
      <w:r w:rsidR="00D4041E">
        <w:rPr>
          <w:rFonts w:ascii="Helvetica" w:hAnsi="Helvetica"/>
          <w:sz w:val="20"/>
          <w:szCs w:val="20"/>
        </w:rPr>
        <w:t xml:space="preserve"> whether</w:t>
      </w:r>
      <w:r w:rsidRPr="00D4041E">
        <w:rPr>
          <w:rFonts w:ascii="Helvetica" w:hAnsi="Helvetica"/>
          <w:sz w:val="20"/>
          <w:szCs w:val="20"/>
        </w:rPr>
        <w:t xml:space="preserve"> JR </w:t>
      </w:r>
      <w:r w:rsidR="00D4041E">
        <w:rPr>
          <w:rFonts w:ascii="Helvetica" w:hAnsi="Helvetica"/>
          <w:sz w:val="20"/>
          <w:szCs w:val="20"/>
        </w:rPr>
        <w:t>is appropriate</w:t>
      </w:r>
      <w:r w:rsidRPr="00D4041E">
        <w:rPr>
          <w:rFonts w:ascii="Helvetica" w:hAnsi="Helvetica"/>
          <w:sz w:val="20"/>
          <w:szCs w:val="20"/>
        </w:rPr>
        <w:t>– private law or constitutional options may be more appropriate</w:t>
      </w:r>
    </w:p>
    <w:p w14:paraId="45D76EFE" w14:textId="6BA85107" w:rsidR="00C27BEA" w:rsidRPr="00D4041E" w:rsidRDefault="00C27BEA" w:rsidP="00B6247F">
      <w:pPr>
        <w:pStyle w:val="ListParagraph"/>
        <w:numPr>
          <w:ilvl w:val="2"/>
          <w:numId w:val="23"/>
        </w:numPr>
        <w:rPr>
          <w:rFonts w:ascii="Helvetica" w:hAnsi="Helvetica"/>
          <w:sz w:val="20"/>
          <w:szCs w:val="20"/>
        </w:rPr>
      </w:pPr>
      <w:r>
        <w:rPr>
          <w:rFonts w:ascii="Helvetica" w:hAnsi="Helvetica"/>
          <w:sz w:val="20"/>
          <w:szCs w:val="20"/>
        </w:rPr>
        <w:t>Cannot run a ‘collateral attack’ for private law remedy and JR (</w:t>
      </w:r>
      <w:r w:rsidRPr="00C27BEA">
        <w:rPr>
          <w:rFonts w:ascii="Helvetica" w:hAnsi="Helvetica"/>
          <w:i/>
          <w:color w:val="0000FF"/>
          <w:sz w:val="20"/>
          <w:szCs w:val="20"/>
        </w:rPr>
        <w:t>Telezone</w:t>
      </w:r>
      <w:r>
        <w:rPr>
          <w:rFonts w:ascii="Helvetica" w:hAnsi="Helvetica"/>
          <w:sz w:val="20"/>
          <w:szCs w:val="20"/>
        </w:rPr>
        <w:t>)</w:t>
      </w:r>
    </w:p>
    <w:p w14:paraId="379FD677" w14:textId="5B1D86F4" w:rsidR="00A16C11" w:rsidRPr="00D4041E" w:rsidRDefault="00CA769B" w:rsidP="00B6247F">
      <w:pPr>
        <w:pStyle w:val="ListParagraph"/>
        <w:numPr>
          <w:ilvl w:val="0"/>
          <w:numId w:val="23"/>
        </w:numPr>
        <w:rPr>
          <w:rFonts w:ascii="Helvetica" w:hAnsi="Helvetica"/>
          <w:sz w:val="20"/>
          <w:szCs w:val="20"/>
        </w:rPr>
      </w:pPr>
      <w:r>
        <w:rPr>
          <w:rFonts w:ascii="Helvetica" w:hAnsi="Helvetica"/>
          <w:b/>
          <w:sz w:val="20"/>
          <w:szCs w:val="20"/>
        </w:rPr>
        <w:t>PUBLIC BODY? –</w:t>
      </w:r>
      <w:r w:rsidR="00D4041E">
        <w:rPr>
          <w:rFonts w:ascii="Helvetica" w:hAnsi="Helvetica"/>
          <w:b/>
          <w:sz w:val="20"/>
          <w:szCs w:val="20"/>
        </w:rPr>
        <w:t xml:space="preserve"> </w:t>
      </w:r>
      <w:r w:rsidR="00A16C11" w:rsidRPr="00D4041E">
        <w:rPr>
          <w:rFonts w:ascii="Helvetica" w:hAnsi="Helvetica"/>
          <w:sz w:val="20"/>
          <w:szCs w:val="20"/>
        </w:rPr>
        <w:t>Is the decision-maker a public body?</w:t>
      </w:r>
    </w:p>
    <w:p w14:paraId="09F36B93" w14:textId="77777777"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Apply the Public Functions Test (</w:t>
      </w:r>
      <w:r w:rsidRPr="00255979">
        <w:rPr>
          <w:rFonts w:ascii="Helvetica" w:hAnsi="Helvetica"/>
          <w:i/>
          <w:color w:val="0000FF"/>
          <w:sz w:val="20"/>
          <w:szCs w:val="20"/>
        </w:rPr>
        <w:t>McDonald v Anishinabek</w:t>
      </w:r>
      <w:r w:rsidRPr="00D4041E">
        <w:rPr>
          <w:rFonts w:ascii="Helvetica" w:hAnsi="Helvetica"/>
          <w:sz w:val="20"/>
          <w:szCs w:val="20"/>
        </w:rPr>
        <w:t>)</w:t>
      </w:r>
    </w:p>
    <w:p w14:paraId="7FC76EB7" w14:textId="5AAB53AD" w:rsidR="00CA769B" w:rsidRDefault="00CA769B" w:rsidP="00B6247F">
      <w:pPr>
        <w:pStyle w:val="ListParagraph"/>
        <w:numPr>
          <w:ilvl w:val="2"/>
          <w:numId w:val="23"/>
        </w:numPr>
        <w:rPr>
          <w:rFonts w:ascii="Helvetica" w:hAnsi="Helvetica"/>
          <w:sz w:val="20"/>
          <w:szCs w:val="20"/>
        </w:rPr>
      </w:pPr>
      <w:r>
        <w:rPr>
          <w:rFonts w:ascii="Helvetica" w:hAnsi="Helvetica"/>
          <w:sz w:val="20"/>
          <w:szCs w:val="20"/>
        </w:rPr>
        <w:t>Exercising public function?</w:t>
      </w:r>
    </w:p>
    <w:p w14:paraId="164E7355" w14:textId="1AA43CC7" w:rsidR="00CA769B" w:rsidRDefault="00CA769B" w:rsidP="00B6247F">
      <w:pPr>
        <w:pStyle w:val="ListParagraph"/>
        <w:numPr>
          <w:ilvl w:val="2"/>
          <w:numId w:val="23"/>
        </w:numPr>
        <w:rPr>
          <w:rFonts w:ascii="Helvetica" w:hAnsi="Helvetica"/>
          <w:sz w:val="20"/>
          <w:szCs w:val="20"/>
        </w:rPr>
      </w:pPr>
      <w:r>
        <w:rPr>
          <w:rFonts w:ascii="Helvetica" w:hAnsi="Helvetica"/>
          <w:sz w:val="20"/>
          <w:szCs w:val="20"/>
        </w:rPr>
        <w:t>Exercising prerogative powers?</w:t>
      </w:r>
    </w:p>
    <w:p w14:paraId="6CAB6E60" w14:textId="1FB7E35C" w:rsidR="006712E6" w:rsidRPr="006712E6" w:rsidRDefault="00CA769B" w:rsidP="00B6247F">
      <w:pPr>
        <w:pStyle w:val="ListParagraph"/>
        <w:numPr>
          <w:ilvl w:val="2"/>
          <w:numId w:val="23"/>
        </w:numPr>
        <w:rPr>
          <w:rFonts w:ascii="Helvetica" w:hAnsi="Helvetica"/>
          <w:sz w:val="20"/>
          <w:szCs w:val="20"/>
        </w:rPr>
      </w:pPr>
      <w:r w:rsidRPr="006712E6">
        <w:rPr>
          <w:rFonts w:ascii="Helvetica" w:hAnsi="Helvetica"/>
          <w:b/>
          <w:sz w:val="20"/>
          <w:szCs w:val="20"/>
          <w:u w:val="single"/>
        </w:rPr>
        <w:t>Criteria</w:t>
      </w:r>
      <w:r w:rsidR="006712E6">
        <w:rPr>
          <w:rFonts w:ascii="Helvetica" w:hAnsi="Helvetica"/>
          <w:sz w:val="20"/>
          <w:szCs w:val="20"/>
        </w:rPr>
        <w:t xml:space="preserve">: </w:t>
      </w:r>
      <w:r w:rsidR="006712E6">
        <w:rPr>
          <w:rFonts w:ascii="Helvetica" w:hAnsi="Helvetica"/>
          <w:b/>
          <w:sz w:val="20"/>
          <w:szCs w:val="20"/>
        </w:rPr>
        <w:t>(1)</w:t>
      </w:r>
      <w:r w:rsidR="006712E6">
        <w:rPr>
          <w:rFonts w:ascii="Helvetica" w:hAnsi="Helvetica"/>
          <w:sz w:val="20"/>
          <w:szCs w:val="20"/>
        </w:rPr>
        <w:t xml:space="preserve"> Source of powers</w:t>
      </w:r>
      <w:r w:rsidR="006712E6">
        <w:rPr>
          <w:rFonts w:ascii="Helvetica" w:hAnsi="Helvetica"/>
          <w:b/>
          <w:sz w:val="20"/>
          <w:szCs w:val="20"/>
        </w:rPr>
        <w:t xml:space="preserve"> (2) </w:t>
      </w:r>
      <w:r w:rsidR="006712E6">
        <w:rPr>
          <w:rFonts w:ascii="Helvetica" w:hAnsi="Helvetica"/>
          <w:sz w:val="20"/>
          <w:szCs w:val="20"/>
        </w:rPr>
        <w:t>functions/duties</w:t>
      </w:r>
      <w:r w:rsidR="006712E6">
        <w:rPr>
          <w:rFonts w:ascii="Helvetica" w:hAnsi="Helvetica"/>
          <w:b/>
          <w:sz w:val="20"/>
          <w:szCs w:val="20"/>
        </w:rPr>
        <w:t xml:space="preserve"> (3)</w:t>
      </w:r>
      <w:r w:rsidR="00EE7DD1">
        <w:rPr>
          <w:rFonts w:ascii="Helvetica" w:hAnsi="Helvetica"/>
          <w:sz w:val="20"/>
          <w:szCs w:val="20"/>
        </w:rPr>
        <w:t xml:space="preserve"> I</w:t>
      </w:r>
      <w:r w:rsidR="006712E6">
        <w:rPr>
          <w:rFonts w:ascii="Helvetica" w:hAnsi="Helvetica"/>
          <w:sz w:val="20"/>
          <w:szCs w:val="20"/>
        </w:rPr>
        <w:t>mplied devolution of power</w:t>
      </w:r>
      <w:r w:rsidR="006712E6">
        <w:rPr>
          <w:rFonts w:ascii="Helvetica" w:hAnsi="Helvetica"/>
          <w:b/>
          <w:sz w:val="20"/>
          <w:szCs w:val="20"/>
        </w:rPr>
        <w:t xml:space="preserve"> (4)</w:t>
      </w:r>
      <w:r w:rsidR="006712E6">
        <w:rPr>
          <w:rFonts w:ascii="Helvetica" w:hAnsi="Helvetica"/>
          <w:sz w:val="20"/>
          <w:szCs w:val="20"/>
        </w:rPr>
        <w:t xml:space="preserve"> Nature of body’s members/how appointed</w:t>
      </w:r>
      <w:r w:rsidR="006712E6">
        <w:rPr>
          <w:rFonts w:ascii="Helvetica" w:hAnsi="Helvetica"/>
          <w:b/>
          <w:sz w:val="20"/>
          <w:szCs w:val="20"/>
        </w:rPr>
        <w:t xml:space="preserve"> (5)</w:t>
      </w:r>
      <w:r w:rsidR="006712E6">
        <w:rPr>
          <w:rFonts w:ascii="Helvetica" w:hAnsi="Helvetica"/>
          <w:sz w:val="20"/>
          <w:szCs w:val="20"/>
        </w:rPr>
        <w:t xml:space="preserve"> How funded?</w:t>
      </w:r>
      <w:r w:rsidR="006712E6">
        <w:rPr>
          <w:rFonts w:ascii="Helvetica" w:hAnsi="Helvetica"/>
          <w:b/>
          <w:sz w:val="20"/>
          <w:szCs w:val="20"/>
        </w:rPr>
        <w:t xml:space="preserve"> (6)</w:t>
      </w:r>
      <w:r w:rsidR="006712E6">
        <w:rPr>
          <w:rFonts w:ascii="Helvetica" w:hAnsi="Helvetica"/>
          <w:sz w:val="20"/>
          <w:szCs w:val="20"/>
        </w:rPr>
        <w:t xml:space="preserve"> Nature of Board’s decision?</w:t>
      </w:r>
      <w:r w:rsidR="006712E6">
        <w:rPr>
          <w:rFonts w:ascii="Helvetica" w:hAnsi="Helvetica"/>
          <w:b/>
          <w:sz w:val="20"/>
          <w:szCs w:val="20"/>
        </w:rPr>
        <w:t xml:space="preserve"> (7) </w:t>
      </w:r>
      <w:r w:rsidR="006712E6">
        <w:rPr>
          <w:rFonts w:ascii="Helvetica" w:hAnsi="Helvetica"/>
          <w:sz w:val="20"/>
          <w:szCs w:val="20"/>
        </w:rPr>
        <w:t xml:space="preserve">Power over public </w:t>
      </w:r>
      <w:r w:rsidR="006712E6">
        <w:rPr>
          <w:rFonts w:ascii="Helvetica" w:hAnsi="Helvetica"/>
          <w:b/>
          <w:sz w:val="20"/>
          <w:szCs w:val="20"/>
        </w:rPr>
        <w:t>(8)</w:t>
      </w:r>
      <w:r w:rsidR="006712E6">
        <w:rPr>
          <w:rFonts w:ascii="Helvetica" w:hAnsi="Helvetica"/>
          <w:sz w:val="20"/>
          <w:szCs w:val="20"/>
        </w:rPr>
        <w:t xml:space="preserve"> Direct/Indirect Gov’t Control</w:t>
      </w:r>
    </w:p>
    <w:p w14:paraId="5A729FCC" w14:textId="5E11726D" w:rsidR="00A16C11" w:rsidRPr="00D4041E" w:rsidRDefault="00351B63" w:rsidP="00B6247F">
      <w:pPr>
        <w:pStyle w:val="ListParagraph"/>
        <w:numPr>
          <w:ilvl w:val="0"/>
          <w:numId w:val="23"/>
        </w:numPr>
        <w:rPr>
          <w:rFonts w:ascii="Helvetica" w:hAnsi="Helvetica"/>
          <w:sz w:val="20"/>
          <w:szCs w:val="20"/>
        </w:rPr>
      </w:pPr>
      <w:r>
        <w:rPr>
          <w:rFonts w:ascii="Helvetica" w:hAnsi="Helvetica"/>
          <w:b/>
          <w:sz w:val="20"/>
          <w:szCs w:val="20"/>
        </w:rPr>
        <w:t>EXHAUSTED APPEALS</w:t>
      </w:r>
      <w:r w:rsidR="00CA769B">
        <w:rPr>
          <w:rFonts w:ascii="Helvetica" w:hAnsi="Helvetica"/>
          <w:b/>
          <w:sz w:val="20"/>
          <w:szCs w:val="20"/>
        </w:rPr>
        <w:t xml:space="preserve">? – </w:t>
      </w:r>
      <w:r w:rsidR="00A16C11" w:rsidRPr="00D4041E">
        <w:rPr>
          <w:rFonts w:ascii="Helvetica" w:hAnsi="Helvetica"/>
          <w:sz w:val="20"/>
          <w:szCs w:val="20"/>
        </w:rPr>
        <w:t>Has your client exhausted all other adequate means of recourse for challenging the decision-maker’s action? (</w:t>
      </w:r>
      <w:r w:rsidR="00A16C11" w:rsidRPr="00255979">
        <w:rPr>
          <w:rFonts w:ascii="Helvetica" w:hAnsi="Helvetica"/>
          <w:i/>
          <w:color w:val="0000FF"/>
          <w:sz w:val="20"/>
          <w:szCs w:val="20"/>
        </w:rPr>
        <w:t>Harelkin</w:t>
      </w:r>
      <w:r w:rsidR="00A16C11" w:rsidRPr="00D4041E">
        <w:rPr>
          <w:rFonts w:ascii="Helvetica" w:hAnsi="Helvetica"/>
          <w:sz w:val="20"/>
          <w:szCs w:val="20"/>
        </w:rPr>
        <w:t>)</w:t>
      </w:r>
    </w:p>
    <w:p w14:paraId="7A693431"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Does the statute provide for a right of appeal?</w:t>
      </w:r>
    </w:p>
    <w:p w14:paraId="310428E6"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What is the scope of the appeal that the statute permits?</w:t>
      </w:r>
    </w:p>
    <w:p w14:paraId="07A1C504"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Is it by right or do you need leave of the court?</w:t>
      </w:r>
    </w:p>
    <w:p w14:paraId="640FEC8A" w14:textId="77777777"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Is there a stay of the original decision-makers decision?</w:t>
      </w:r>
    </w:p>
    <w:p w14:paraId="65C85754" w14:textId="1A7A2F0C" w:rsidR="00351B63" w:rsidRDefault="00CA769B" w:rsidP="00B6247F">
      <w:pPr>
        <w:pStyle w:val="ListParagraph"/>
        <w:numPr>
          <w:ilvl w:val="1"/>
          <w:numId w:val="23"/>
        </w:numPr>
        <w:rPr>
          <w:rFonts w:ascii="Helvetica" w:hAnsi="Helvetica"/>
          <w:sz w:val="20"/>
          <w:szCs w:val="20"/>
        </w:rPr>
      </w:pPr>
      <w:r>
        <w:rPr>
          <w:rFonts w:ascii="Helvetica" w:hAnsi="Helvetica"/>
          <w:b/>
          <w:i/>
          <w:sz w:val="20"/>
          <w:szCs w:val="20"/>
        </w:rPr>
        <w:t>***Exceptional Circumstances</w:t>
      </w:r>
      <w:r>
        <w:rPr>
          <w:rFonts w:ascii="Helvetica" w:hAnsi="Helvetica"/>
          <w:sz w:val="20"/>
          <w:szCs w:val="20"/>
        </w:rPr>
        <w:t xml:space="preserve"> can warrant bypassing administrative system</w:t>
      </w:r>
    </w:p>
    <w:p w14:paraId="06D80254" w14:textId="59002B16" w:rsidR="00952E36" w:rsidRDefault="00952E36" w:rsidP="00B6247F">
      <w:pPr>
        <w:pStyle w:val="ListParagraph"/>
        <w:numPr>
          <w:ilvl w:val="2"/>
          <w:numId w:val="23"/>
        </w:numPr>
        <w:rPr>
          <w:rFonts w:ascii="Helvetica" w:hAnsi="Helvetica"/>
          <w:sz w:val="20"/>
          <w:szCs w:val="20"/>
        </w:rPr>
      </w:pPr>
      <w:r>
        <w:rPr>
          <w:rFonts w:ascii="Helvetica" w:hAnsi="Helvetica"/>
          <w:b/>
          <w:sz w:val="20"/>
          <w:szCs w:val="20"/>
        </w:rPr>
        <w:t>(1)</w:t>
      </w:r>
      <w:r>
        <w:rPr>
          <w:rFonts w:ascii="Helvetica" w:hAnsi="Helvetica"/>
          <w:sz w:val="20"/>
          <w:szCs w:val="20"/>
        </w:rPr>
        <w:t xml:space="preserve"> Appeal procedures, </w:t>
      </w:r>
      <w:r>
        <w:rPr>
          <w:rFonts w:ascii="Helvetica" w:hAnsi="Helvetica"/>
          <w:b/>
          <w:sz w:val="20"/>
          <w:szCs w:val="20"/>
        </w:rPr>
        <w:t>(2)</w:t>
      </w:r>
      <w:r>
        <w:rPr>
          <w:rFonts w:ascii="Helvetica" w:hAnsi="Helvetica"/>
          <w:sz w:val="20"/>
          <w:szCs w:val="20"/>
        </w:rPr>
        <w:t xml:space="preserve"> Composition of the Appeal tribunal, </w:t>
      </w:r>
      <w:r>
        <w:rPr>
          <w:rFonts w:ascii="Helvetica" w:hAnsi="Helvetica"/>
          <w:b/>
          <w:sz w:val="20"/>
          <w:szCs w:val="20"/>
        </w:rPr>
        <w:t xml:space="preserve">(3) </w:t>
      </w:r>
      <w:r>
        <w:rPr>
          <w:rFonts w:ascii="Helvetica" w:hAnsi="Helvetica"/>
          <w:sz w:val="20"/>
          <w:szCs w:val="20"/>
        </w:rPr>
        <w:t xml:space="preserve">More likely to “re-try” the case? </w:t>
      </w:r>
      <w:r>
        <w:rPr>
          <w:rFonts w:ascii="Helvetica" w:hAnsi="Helvetica"/>
          <w:b/>
          <w:sz w:val="20"/>
          <w:szCs w:val="20"/>
        </w:rPr>
        <w:t xml:space="preserve">(4) </w:t>
      </w:r>
      <w:r>
        <w:rPr>
          <w:rFonts w:ascii="Helvetica" w:hAnsi="Helvetica"/>
          <w:sz w:val="20"/>
          <w:szCs w:val="20"/>
        </w:rPr>
        <w:t xml:space="preserve">Burden of previous finding, </w:t>
      </w:r>
      <w:r>
        <w:rPr>
          <w:rFonts w:ascii="Helvetica" w:hAnsi="Helvetica"/>
          <w:b/>
          <w:sz w:val="20"/>
          <w:szCs w:val="20"/>
        </w:rPr>
        <w:t>(5)</w:t>
      </w:r>
      <w:r>
        <w:rPr>
          <w:rFonts w:ascii="Helvetica" w:hAnsi="Helvetica"/>
          <w:sz w:val="20"/>
          <w:szCs w:val="20"/>
        </w:rPr>
        <w:t xml:space="preserve"> Powers/Manners of exercising by non-professional body, </w:t>
      </w:r>
      <w:r>
        <w:rPr>
          <w:rFonts w:ascii="Helvetica" w:hAnsi="Helvetica"/>
          <w:b/>
          <w:sz w:val="20"/>
          <w:szCs w:val="20"/>
        </w:rPr>
        <w:t>(6)</w:t>
      </w:r>
      <w:r>
        <w:rPr>
          <w:rFonts w:ascii="Helvetica" w:hAnsi="Helvetica"/>
          <w:sz w:val="20"/>
          <w:szCs w:val="20"/>
        </w:rPr>
        <w:t xml:space="preserve"> Efficiency</w:t>
      </w:r>
    </w:p>
    <w:p w14:paraId="76879073" w14:textId="2851D869" w:rsidR="00CA769B" w:rsidRPr="00D4041E" w:rsidRDefault="00CA769B" w:rsidP="00B6247F">
      <w:pPr>
        <w:pStyle w:val="ListParagraph"/>
        <w:numPr>
          <w:ilvl w:val="2"/>
          <w:numId w:val="23"/>
        </w:numPr>
        <w:rPr>
          <w:rFonts w:ascii="Helvetica" w:hAnsi="Helvetica"/>
          <w:sz w:val="20"/>
          <w:szCs w:val="20"/>
        </w:rPr>
      </w:pPr>
      <w:r>
        <w:rPr>
          <w:rFonts w:ascii="Helvetica" w:hAnsi="Helvetica"/>
          <w:sz w:val="20"/>
          <w:szCs w:val="20"/>
        </w:rPr>
        <w:t>(</w:t>
      </w:r>
      <w:r>
        <w:rPr>
          <w:rFonts w:ascii="Helvetica" w:hAnsi="Helvetica"/>
          <w:i/>
          <w:color w:val="0000FF"/>
          <w:sz w:val="20"/>
          <w:szCs w:val="20"/>
        </w:rPr>
        <w:t>CP v Matsqui</w:t>
      </w:r>
      <w:r>
        <w:rPr>
          <w:rFonts w:ascii="Helvetica" w:hAnsi="Helvetica"/>
          <w:sz w:val="20"/>
          <w:szCs w:val="20"/>
        </w:rPr>
        <w:t>)</w:t>
      </w:r>
      <w:r w:rsidR="00952E36">
        <w:rPr>
          <w:rFonts w:ascii="Helvetica" w:hAnsi="Helvetica"/>
          <w:sz w:val="20"/>
          <w:szCs w:val="20"/>
        </w:rPr>
        <w:t xml:space="preserve"> [Aboriginal tribunal lacked independence</w:t>
      </w:r>
      <w:r w:rsidR="00EE7DD1">
        <w:rPr>
          <w:rFonts w:ascii="Helvetica" w:hAnsi="Helvetica"/>
          <w:sz w:val="20"/>
          <w:szCs w:val="20"/>
        </w:rPr>
        <w:t xml:space="preserve"> </w:t>
      </w:r>
      <w:r w:rsidR="00EE7DD1" w:rsidRPr="00EE7DD1">
        <w:rPr>
          <w:rFonts w:ascii="Helvetica" w:hAnsi="Helvetica"/>
          <w:sz w:val="20"/>
          <w:szCs w:val="20"/>
        </w:rPr>
        <w:sym w:font="Wingdings" w:char="F0E0"/>
      </w:r>
      <w:r w:rsidR="00EE7DD1">
        <w:rPr>
          <w:rFonts w:ascii="Helvetica" w:hAnsi="Helvetica"/>
          <w:sz w:val="20"/>
          <w:szCs w:val="20"/>
        </w:rPr>
        <w:t xml:space="preserve"> CP allowed to bypass</w:t>
      </w:r>
      <w:r w:rsidR="00952E36">
        <w:rPr>
          <w:rFonts w:ascii="Helvetica" w:hAnsi="Helvetica"/>
          <w:sz w:val="20"/>
          <w:szCs w:val="20"/>
        </w:rPr>
        <w:t>]</w:t>
      </w:r>
    </w:p>
    <w:p w14:paraId="51F24BEA" w14:textId="55E65F93" w:rsidR="00A16C11" w:rsidRPr="00D4041E" w:rsidRDefault="00CA769B" w:rsidP="00B6247F">
      <w:pPr>
        <w:pStyle w:val="ListParagraph"/>
        <w:numPr>
          <w:ilvl w:val="0"/>
          <w:numId w:val="23"/>
        </w:numPr>
        <w:rPr>
          <w:rFonts w:ascii="Helvetica" w:hAnsi="Helvetica"/>
          <w:sz w:val="20"/>
          <w:szCs w:val="20"/>
        </w:rPr>
      </w:pPr>
      <w:r>
        <w:rPr>
          <w:rFonts w:ascii="Helvetica" w:hAnsi="Helvetica"/>
          <w:b/>
          <w:sz w:val="20"/>
          <w:szCs w:val="20"/>
        </w:rPr>
        <w:t xml:space="preserve">JURISDICTION – </w:t>
      </w:r>
      <w:r w:rsidR="00A16C11" w:rsidRPr="00D4041E">
        <w:rPr>
          <w:rFonts w:ascii="Helvetica" w:hAnsi="Helvetica"/>
          <w:sz w:val="20"/>
          <w:szCs w:val="20"/>
        </w:rPr>
        <w:t>Which court will we file our claim in?</w:t>
      </w:r>
    </w:p>
    <w:p w14:paraId="57572B6B"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 xml:space="preserve">Relevant b/c federal courts have access to the </w:t>
      </w:r>
      <w:r w:rsidRPr="00D4041E">
        <w:rPr>
          <w:rFonts w:ascii="Helvetica" w:hAnsi="Helvetica"/>
          <w:i/>
          <w:sz w:val="20"/>
          <w:szCs w:val="20"/>
        </w:rPr>
        <w:t xml:space="preserve">Canadian Bill of Rights </w:t>
      </w:r>
      <w:r w:rsidRPr="00D4041E">
        <w:rPr>
          <w:rFonts w:ascii="Helvetica" w:hAnsi="Helvetica"/>
          <w:sz w:val="20"/>
          <w:szCs w:val="20"/>
        </w:rPr>
        <w:t>in procedural fairness cases</w:t>
      </w:r>
    </w:p>
    <w:p w14:paraId="462998CA"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 xml:space="preserve">Also affects the jurisdiction – re: </w:t>
      </w:r>
      <w:r w:rsidRPr="00F77C93">
        <w:rPr>
          <w:rFonts w:ascii="Helvetica" w:hAnsi="Helvetica"/>
          <w:i/>
          <w:color w:val="0000FF"/>
          <w:sz w:val="20"/>
          <w:szCs w:val="20"/>
        </w:rPr>
        <w:t>Sparvier v Cowessess Band</w:t>
      </w:r>
      <w:r w:rsidRPr="00D4041E">
        <w:rPr>
          <w:rFonts w:ascii="Helvetica" w:hAnsi="Helvetica"/>
          <w:sz w:val="20"/>
          <w:szCs w:val="20"/>
        </w:rPr>
        <w:t>; provincial superior court w/out jurisdiction</w:t>
      </w:r>
    </w:p>
    <w:p w14:paraId="44D74CF5" w14:textId="419249E2" w:rsidR="00A16C11" w:rsidRPr="00D4041E" w:rsidRDefault="00CA769B" w:rsidP="00B6247F">
      <w:pPr>
        <w:pStyle w:val="ListParagraph"/>
        <w:numPr>
          <w:ilvl w:val="0"/>
          <w:numId w:val="23"/>
        </w:numPr>
        <w:rPr>
          <w:rFonts w:ascii="Helvetica" w:hAnsi="Helvetica"/>
          <w:sz w:val="20"/>
          <w:szCs w:val="20"/>
        </w:rPr>
      </w:pPr>
      <w:r>
        <w:rPr>
          <w:rFonts w:ascii="Helvetica" w:hAnsi="Helvetica"/>
          <w:b/>
          <w:sz w:val="20"/>
          <w:szCs w:val="20"/>
        </w:rPr>
        <w:t xml:space="preserve">DISCRETIONARY JR – </w:t>
      </w:r>
      <w:r w:rsidR="00A16C11" w:rsidRPr="00D4041E">
        <w:rPr>
          <w:rFonts w:ascii="Helvetica" w:hAnsi="Helvetica"/>
          <w:sz w:val="20"/>
          <w:szCs w:val="20"/>
        </w:rPr>
        <w:t>Will we qualify for the discretionary remedy of JR? May be denied if:</w:t>
      </w:r>
    </w:p>
    <w:p w14:paraId="12B02919"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Our issue has been resolved in another case</w:t>
      </w:r>
    </w:p>
    <w:p w14:paraId="0B25729C"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Lack standing</w:t>
      </w:r>
    </w:p>
    <w:p w14:paraId="36AA8BEF"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Outside of limitations</w:t>
      </w:r>
    </w:p>
    <w:p w14:paraId="47C731AE" w14:textId="77777777"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“Unclean hands” (</w:t>
      </w:r>
      <w:r w:rsidRPr="00F77C93">
        <w:rPr>
          <w:rFonts w:ascii="Helvetica" w:hAnsi="Helvetica"/>
          <w:i/>
          <w:color w:val="0000FF"/>
          <w:sz w:val="20"/>
          <w:szCs w:val="20"/>
        </w:rPr>
        <w:t>Homex v Wyoming</w:t>
      </w:r>
      <w:r w:rsidRPr="00D4041E">
        <w:rPr>
          <w:rFonts w:ascii="Helvetica" w:hAnsi="Helvetica"/>
          <w:sz w:val="20"/>
          <w:szCs w:val="20"/>
        </w:rPr>
        <w:t>)</w:t>
      </w:r>
    </w:p>
    <w:p w14:paraId="549DAFF9" w14:textId="14570F39" w:rsidR="006937EF" w:rsidRDefault="006937EF" w:rsidP="00B6247F">
      <w:pPr>
        <w:pStyle w:val="ListParagraph"/>
        <w:numPr>
          <w:ilvl w:val="1"/>
          <w:numId w:val="23"/>
        </w:numPr>
        <w:rPr>
          <w:rFonts w:ascii="Helvetica" w:hAnsi="Helvetica"/>
          <w:sz w:val="20"/>
          <w:szCs w:val="20"/>
        </w:rPr>
      </w:pPr>
      <w:r>
        <w:rPr>
          <w:rFonts w:ascii="Helvetica" w:hAnsi="Helvetica"/>
          <w:sz w:val="20"/>
          <w:szCs w:val="20"/>
        </w:rPr>
        <w:t>Could have, but d</w:t>
      </w:r>
      <w:r w:rsidR="00EB436C">
        <w:rPr>
          <w:rFonts w:ascii="Helvetica" w:hAnsi="Helvetica"/>
          <w:sz w:val="20"/>
          <w:szCs w:val="20"/>
        </w:rPr>
        <w:t>id not raise</w:t>
      </w:r>
      <w:r>
        <w:rPr>
          <w:rFonts w:ascii="Helvetica" w:hAnsi="Helvetica"/>
          <w:sz w:val="20"/>
          <w:szCs w:val="20"/>
        </w:rPr>
        <w:t xml:space="preserve"> </w:t>
      </w:r>
      <w:r w:rsidR="008462CD">
        <w:rPr>
          <w:rFonts w:ascii="Helvetica" w:hAnsi="Helvetica"/>
          <w:sz w:val="20"/>
          <w:szCs w:val="20"/>
        </w:rPr>
        <w:t xml:space="preserve">the </w:t>
      </w:r>
      <w:r>
        <w:rPr>
          <w:rFonts w:ascii="Helvetica" w:hAnsi="Helvetica"/>
          <w:sz w:val="20"/>
          <w:szCs w:val="20"/>
        </w:rPr>
        <w:t>issu</w:t>
      </w:r>
      <w:r w:rsidR="008462CD">
        <w:rPr>
          <w:rFonts w:ascii="Helvetica" w:hAnsi="Helvetica"/>
          <w:sz w:val="20"/>
          <w:szCs w:val="20"/>
        </w:rPr>
        <w:t>e being appealed at</w:t>
      </w:r>
      <w:r w:rsidR="002B3DD3">
        <w:rPr>
          <w:rFonts w:ascii="Helvetica" w:hAnsi="Helvetica"/>
          <w:sz w:val="20"/>
          <w:szCs w:val="20"/>
        </w:rPr>
        <w:t xml:space="preserve"> </w:t>
      </w:r>
      <w:r>
        <w:rPr>
          <w:rFonts w:ascii="Helvetica" w:hAnsi="Helvetica"/>
          <w:sz w:val="20"/>
          <w:szCs w:val="20"/>
        </w:rPr>
        <w:t>tribunal (</w:t>
      </w:r>
      <w:r w:rsidRPr="006937EF">
        <w:rPr>
          <w:rFonts w:ascii="Helvetica" w:hAnsi="Helvetica"/>
          <w:i/>
          <w:color w:val="0000FF"/>
          <w:sz w:val="20"/>
          <w:szCs w:val="20"/>
        </w:rPr>
        <w:t>Alberta Teachers</w:t>
      </w:r>
      <w:r w:rsidR="00EB436C">
        <w:rPr>
          <w:rFonts w:ascii="Helvetica" w:hAnsi="Helvetica"/>
          <w:sz w:val="20"/>
          <w:szCs w:val="20"/>
        </w:rPr>
        <w:t>- cannot gut deference</w:t>
      </w:r>
      <w:r>
        <w:rPr>
          <w:rFonts w:ascii="Helvetica" w:hAnsi="Helvetica"/>
          <w:sz w:val="20"/>
          <w:szCs w:val="20"/>
        </w:rPr>
        <w:t>)</w:t>
      </w:r>
    </w:p>
    <w:p w14:paraId="6BFC135F" w14:textId="5CAFAA30" w:rsidR="0039230A" w:rsidRPr="00D4041E" w:rsidRDefault="0039230A" w:rsidP="00B6247F">
      <w:pPr>
        <w:pStyle w:val="ListParagraph"/>
        <w:numPr>
          <w:ilvl w:val="1"/>
          <w:numId w:val="23"/>
        </w:numPr>
        <w:rPr>
          <w:rFonts w:ascii="Helvetica" w:hAnsi="Helvetica"/>
          <w:sz w:val="20"/>
          <w:szCs w:val="20"/>
        </w:rPr>
      </w:pPr>
      <w:r>
        <w:rPr>
          <w:rFonts w:ascii="Helvetica" w:hAnsi="Helvetica"/>
          <w:b/>
          <w:sz w:val="20"/>
          <w:szCs w:val="20"/>
        </w:rPr>
        <w:t>Note:</w:t>
      </w:r>
      <w:r>
        <w:rPr>
          <w:rFonts w:ascii="Helvetica" w:hAnsi="Helvetica"/>
          <w:sz w:val="20"/>
          <w:szCs w:val="20"/>
        </w:rPr>
        <w:t xml:space="preserve"> Conflicting interpretations of a statute </w:t>
      </w:r>
      <w:r>
        <w:rPr>
          <w:rFonts w:ascii="Helvetica" w:hAnsi="Helvetica"/>
          <w:sz w:val="20"/>
          <w:szCs w:val="20"/>
          <w:u w:val="single"/>
        </w:rPr>
        <w:t>do not</w:t>
      </w:r>
      <w:r>
        <w:rPr>
          <w:rFonts w:ascii="Helvetica" w:hAnsi="Helvetica"/>
          <w:sz w:val="20"/>
          <w:szCs w:val="20"/>
        </w:rPr>
        <w:t xml:space="preserve"> provide basis for independent JR (</w:t>
      </w:r>
      <w:r w:rsidRPr="0039230A">
        <w:rPr>
          <w:rFonts w:ascii="Helvetica" w:hAnsi="Helvetica"/>
          <w:i/>
          <w:color w:val="0000FF"/>
          <w:sz w:val="20"/>
          <w:szCs w:val="20"/>
        </w:rPr>
        <w:t>Domtar</w:t>
      </w:r>
      <w:r>
        <w:rPr>
          <w:rFonts w:ascii="Helvetica" w:hAnsi="Helvetica"/>
          <w:sz w:val="20"/>
          <w:szCs w:val="20"/>
        </w:rPr>
        <w:t>)</w:t>
      </w:r>
    </w:p>
    <w:p w14:paraId="3FC9C298" w14:textId="5C51620C" w:rsidR="00A16C11" w:rsidRPr="00D4041E" w:rsidRDefault="00CA769B" w:rsidP="00B6247F">
      <w:pPr>
        <w:pStyle w:val="ListParagraph"/>
        <w:numPr>
          <w:ilvl w:val="0"/>
          <w:numId w:val="23"/>
        </w:numPr>
        <w:rPr>
          <w:rFonts w:ascii="Helvetica" w:hAnsi="Helvetica"/>
          <w:sz w:val="20"/>
          <w:szCs w:val="20"/>
        </w:rPr>
      </w:pPr>
      <w:r>
        <w:rPr>
          <w:rFonts w:ascii="Helvetica" w:hAnsi="Helvetica"/>
          <w:b/>
          <w:sz w:val="20"/>
          <w:szCs w:val="20"/>
        </w:rPr>
        <w:t xml:space="preserve">SCOPE OF THE ISSUE – </w:t>
      </w:r>
      <w:r w:rsidR="00A16C11" w:rsidRPr="00D4041E">
        <w:rPr>
          <w:rFonts w:ascii="Helvetica" w:hAnsi="Helvetica"/>
          <w:sz w:val="20"/>
          <w:szCs w:val="20"/>
        </w:rPr>
        <w:t>What is my client’s issue? Did the decision-maker:</w:t>
      </w:r>
    </w:p>
    <w:p w14:paraId="3A3B07A7" w14:textId="4071797F" w:rsidR="00A16C11" w:rsidRPr="001E5C1C" w:rsidRDefault="00A16C11" w:rsidP="00B6247F">
      <w:pPr>
        <w:pStyle w:val="ListParagraph"/>
        <w:numPr>
          <w:ilvl w:val="1"/>
          <w:numId w:val="23"/>
        </w:numPr>
        <w:rPr>
          <w:rFonts w:ascii="Helvetica" w:hAnsi="Helvetica"/>
          <w:b/>
          <w:sz w:val="20"/>
          <w:szCs w:val="20"/>
        </w:rPr>
      </w:pPr>
      <w:r w:rsidRPr="00D4041E">
        <w:rPr>
          <w:rFonts w:ascii="Helvetica" w:hAnsi="Helvetica"/>
          <w:sz w:val="20"/>
          <w:szCs w:val="20"/>
        </w:rPr>
        <w:t xml:space="preserve">Breach a requirement of </w:t>
      </w:r>
      <w:r w:rsidR="001E5C1C">
        <w:rPr>
          <w:rFonts w:ascii="Helvetica" w:hAnsi="Helvetica"/>
          <w:b/>
          <w:sz w:val="20"/>
          <w:szCs w:val="20"/>
        </w:rPr>
        <w:t>P</w:t>
      </w:r>
      <w:r w:rsidRPr="001E5C1C">
        <w:rPr>
          <w:rFonts w:ascii="Helvetica" w:hAnsi="Helvetica"/>
          <w:b/>
          <w:sz w:val="20"/>
          <w:szCs w:val="20"/>
        </w:rPr>
        <w:t>roced</w:t>
      </w:r>
      <w:r w:rsidR="001E5C1C">
        <w:rPr>
          <w:rFonts w:ascii="Helvetica" w:hAnsi="Helvetica"/>
          <w:b/>
          <w:sz w:val="20"/>
          <w:szCs w:val="20"/>
        </w:rPr>
        <w:t>ural F</w:t>
      </w:r>
      <w:r w:rsidRPr="001E5C1C">
        <w:rPr>
          <w:rFonts w:ascii="Helvetica" w:hAnsi="Helvetica"/>
          <w:b/>
          <w:sz w:val="20"/>
          <w:szCs w:val="20"/>
        </w:rPr>
        <w:t>airness</w:t>
      </w:r>
      <w:r w:rsidR="001E5C1C">
        <w:rPr>
          <w:rFonts w:ascii="Helvetica" w:hAnsi="Helvetica"/>
          <w:sz w:val="20"/>
          <w:szCs w:val="20"/>
        </w:rPr>
        <w:t>?</w:t>
      </w:r>
    </w:p>
    <w:p w14:paraId="1B2ABCF9" w14:textId="3417EEB3"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 xml:space="preserve">Demonstrate a </w:t>
      </w:r>
      <w:r w:rsidR="001E5C1C">
        <w:rPr>
          <w:rFonts w:ascii="Helvetica" w:hAnsi="Helvetica"/>
          <w:b/>
          <w:sz w:val="20"/>
          <w:szCs w:val="20"/>
        </w:rPr>
        <w:t>lack of Impartiality or B</w:t>
      </w:r>
      <w:r w:rsidRPr="001E5C1C">
        <w:rPr>
          <w:rFonts w:ascii="Helvetica" w:hAnsi="Helvetica"/>
          <w:b/>
          <w:sz w:val="20"/>
          <w:szCs w:val="20"/>
        </w:rPr>
        <w:t>ias</w:t>
      </w:r>
      <w:r w:rsidR="001E5C1C" w:rsidRPr="001E5C1C">
        <w:rPr>
          <w:rFonts w:ascii="Helvetica" w:hAnsi="Helvetica"/>
          <w:sz w:val="20"/>
          <w:szCs w:val="20"/>
        </w:rPr>
        <w:t>?</w:t>
      </w:r>
      <w:r w:rsidRPr="001E5C1C">
        <w:rPr>
          <w:rFonts w:ascii="Helvetica" w:hAnsi="Helvetica"/>
          <w:b/>
          <w:sz w:val="20"/>
          <w:szCs w:val="20"/>
        </w:rPr>
        <w:t xml:space="preserve"> </w:t>
      </w:r>
      <w:r w:rsidRPr="00D4041E">
        <w:rPr>
          <w:rFonts w:ascii="Helvetica" w:hAnsi="Helvetica"/>
          <w:sz w:val="20"/>
          <w:szCs w:val="20"/>
        </w:rPr>
        <w:t>(</w:t>
      </w:r>
      <w:r w:rsidRPr="001E5C1C">
        <w:rPr>
          <w:rFonts w:ascii="Helvetica" w:hAnsi="Helvetica"/>
          <w:b/>
          <w:sz w:val="20"/>
          <w:szCs w:val="20"/>
        </w:rPr>
        <w:t>RAB</w:t>
      </w:r>
      <w:r w:rsidR="001E5C1C" w:rsidRPr="001E5C1C">
        <w:rPr>
          <w:rFonts w:ascii="Helvetica" w:hAnsi="Helvetica"/>
          <w:b/>
          <w:sz w:val="20"/>
          <w:szCs w:val="20"/>
        </w:rPr>
        <w:t xml:space="preserve"> test</w:t>
      </w:r>
      <w:r w:rsidRPr="00D4041E">
        <w:rPr>
          <w:rFonts w:ascii="Helvetica" w:hAnsi="Helvetica"/>
          <w:sz w:val="20"/>
          <w:szCs w:val="20"/>
        </w:rPr>
        <w:t>)</w:t>
      </w:r>
    </w:p>
    <w:p w14:paraId="51A05660" w14:textId="77777777"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Step outside of the statutory grant of jurisdiction by a misuse of power or a misinterpretation</w:t>
      </w:r>
    </w:p>
    <w:p w14:paraId="0F1E8A61" w14:textId="7EBA3C2A" w:rsidR="00A16C11" w:rsidRPr="00D4041E" w:rsidRDefault="00A16C11" w:rsidP="00B6247F">
      <w:pPr>
        <w:pStyle w:val="ListParagraph"/>
        <w:numPr>
          <w:ilvl w:val="2"/>
          <w:numId w:val="23"/>
        </w:numPr>
        <w:rPr>
          <w:rFonts w:ascii="Helvetica" w:hAnsi="Helvetica"/>
          <w:sz w:val="20"/>
          <w:szCs w:val="20"/>
        </w:rPr>
      </w:pPr>
      <w:r w:rsidRPr="00D4041E">
        <w:rPr>
          <w:rFonts w:ascii="Helvetica" w:hAnsi="Helvetica"/>
          <w:sz w:val="20"/>
          <w:szCs w:val="20"/>
        </w:rPr>
        <w:t>Acting beyond their statutory mandate (issue of pure jurisdiction)</w:t>
      </w:r>
      <w:r w:rsidR="00DD385F">
        <w:rPr>
          <w:rFonts w:ascii="Helvetica" w:hAnsi="Helvetica"/>
          <w:sz w:val="20"/>
          <w:szCs w:val="20"/>
        </w:rPr>
        <w:t xml:space="preserve"> (</w:t>
      </w:r>
      <w:r w:rsidR="00DD385F" w:rsidRPr="00DD385F">
        <w:rPr>
          <w:rFonts w:ascii="Helvetica" w:hAnsi="Helvetica"/>
          <w:i/>
          <w:color w:val="0000FF"/>
          <w:sz w:val="20"/>
          <w:szCs w:val="20"/>
        </w:rPr>
        <w:t>CUPE</w:t>
      </w:r>
      <w:r w:rsidR="00DD385F">
        <w:rPr>
          <w:rFonts w:ascii="Helvetica" w:hAnsi="Helvetica"/>
          <w:sz w:val="20"/>
          <w:szCs w:val="20"/>
        </w:rPr>
        <w:t>- high threshold)</w:t>
      </w:r>
    </w:p>
    <w:p w14:paraId="21AF5520" w14:textId="77777777" w:rsidR="00A16C11" w:rsidRPr="00D4041E" w:rsidRDefault="00A16C11" w:rsidP="00B6247F">
      <w:pPr>
        <w:pStyle w:val="ListParagraph"/>
        <w:numPr>
          <w:ilvl w:val="2"/>
          <w:numId w:val="23"/>
        </w:numPr>
        <w:rPr>
          <w:rFonts w:ascii="Helvetica" w:hAnsi="Helvetica"/>
          <w:sz w:val="20"/>
          <w:szCs w:val="20"/>
        </w:rPr>
      </w:pPr>
      <w:r w:rsidRPr="00D4041E">
        <w:rPr>
          <w:rFonts w:ascii="Helvetica" w:hAnsi="Helvetica"/>
          <w:sz w:val="20"/>
          <w:szCs w:val="20"/>
        </w:rPr>
        <w:t xml:space="preserve">Considering a </w:t>
      </w:r>
      <w:r w:rsidRPr="00D4041E">
        <w:rPr>
          <w:rFonts w:ascii="Helvetica" w:hAnsi="Helvetica"/>
          <w:i/>
          <w:sz w:val="20"/>
          <w:szCs w:val="20"/>
        </w:rPr>
        <w:t>Charter</w:t>
      </w:r>
      <w:r w:rsidRPr="00D4041E">
        <w:rPr>
          <w:rFonts w:ascii="Helvetica" w:hAnsi="Helvetica"/>
          <w:sz w:val="20"/>
          <w:szCs w:val="20"/>
        </w:rPr>
        <w:t xml:space="preserve"> or Constitutional issue w/ out jurisdiction (re: </w:t>
      </w:r>
      <w:r w:rsidRPr="003D2D4E">
        <w:rPr>
          <w:rFonts w:ascii="Helvetica" w:hAnsi="Helvetica"/>
          <w:i/>
          <w:color w:val="0000FF"/>
          <w:sz w:val="20"/>
          <w:szCs w:val="20"/>
        </w:rPr>
        <w:t>Conway</w:t>
      </w:r>
      <w:r w:rsidRPr="00D4041E">
        <w:rPr>
          <w:rFonts w:ascii="Helvetica" w:hAnsi="Helvetica"/>
          <w:sz w:val="20"/>
          <w:szCs w:val="20"/>
        </w:rPr>
        <w:t xml:space="preserve"> and </w:t>
      </w:r>
      <w:r w:rsidRPr="003D2D4E">
        <w:rPr>
          <w:rFonts w:ascii="Helvetica" w:hAnsi="Helvetica"/>
          <w:i/>
          <w:color w:val="0000FF"/>
          <w:sz w:val="20"/>
          <w:szCs w:val="20"/>
        </w:rPr>
        <w:t>Cooper</w:t>
      </w:r>
      <w:r w:rsidRPr="00D4041E">
        <w:rPr>
          <w:rFonts w:ascii="Helvetica" w:hAnsi="Helvetica"/>
          <w:sz w:val="20"/>
          <w:szCs w:val="20"/>
        </w:rPr>
        <w:t>)</w:t>
      </w:r>
    </w:p>
    <w:p w14:paraId="5E6174B4" w14:textId="6FE11D9D" w:rsidR="00A16C11" w:rsidRPr="00D4041E"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Abuse discretionary powers</w:t>
      </w:r>
      <w:r w:rsidR="001E5C1C">
        <w:rPr>
          <w:rFonts w:ascii="Helvetica" w:hAnsi="Helvetica"/>
          <w:sz w:val="20"/>
          <w:szCs w:val="20"/>
        </w:rPr>
        <w:t xml:space="preserve"> (</w:t>
      </w:r>
      <w:r w:rsidR="001E5C1C">
        <w:rPr>
          <w:rFonts w:ascii="Helvetica" w:hAnsi="Helvetica"/>
          <w:b/>
          <w:sz w:val="20"/>
          <w:szCs w:val="20"/>
        </w:rPr>
        <w:t>SOR</w:t>
      </w:r>
      <w:r w:rsidR="001E5C1C">
        <w:rPr>
          <w:rFonts w:ascii="Helvetica" w:hAnsi="Helvetica"/>
          <w:sz w:val="20"/>
          <w:szCs w:val="20"/>
        </w:rPr>
        <w:t xml:space="preserve"> </w:t>
      </w:r>
      <w:r w:rsidR="001E5C1C">
        <w:rPr>
          <w:rFonts w:ascii="Helvetica" w:hAnsi="Helvetica"/>
          <w:b/>
          <w:sz w:val="20"/>
          <w:szCs w:val="20"/>
        </w:rPr>
        <w:t>for Discretionary Decisions</w:t>
      </w:r>
      <w:r w:rsidR="001E5C1C">
        <w:rPr>
          <w:rFonts w:ascii="Helvetica" w:hAnsi="Helvetica"/>
          <w:sz w:val="20"/>
          <w:szCs w:val="20"/>
        </w:rPr>
        <w:t>)</w:t>
      </w:r>
      <w:r w:rsidR="004F5579">
        <w:rPr>
          <w:rFonts w:ascii="Helvetica" w:hAnsi="Helvetica"/>
          <w:sz w:val="20"/>
          <w:szCs w:val="20"/>
        </w:rPr>
        <w:t xml:space="preserve"> (</w:t>
      </w:r>
      <w:r w:rsidR="004F5579" w:rsidRPr="004F5579">
        <w:rPr>
          <w:rFonts w:ascii="Helvetica" w:hAnsi="Helvetica"/>
          <w:i/>
          <w:color w:val="0000FF"/>
          <w:sz w:val="20"/>
          <w:szCs w:val="20"/>
        </w:rPr>
        <w:t>Dunsmuir; Doré</w:t>
      </w:r>
      <w:r w:rsidR="004F5579">
        <w:rPr>
          <w:rFonts w:ascii="Helvetica" w:hAnsi="Helvetica"/>
          <w:i/>
          <w:sz w:val="20"/>
          <w:szCs w:val="20"/>
        </w:rPr>
        <w:t xml:space="preserve"> (Charter)</w:t>
      </w:r>
      <w:r w:rsidR="004F5579">
        <w:rPr>
          <w:rFonts w:ascii="Helvetica" w:hAnsi="Helvetica"/>
          <w:sz w:val="20"/>
          <w:szCs w:val="20"/>
        </w:rPr>
        <w:t>)</w:t>
      </w:r>
    </w:p>
    <w:p w14:paraId="5BC7138D" w14:textId="71889F0D" w:rsidR="00A16C11" w:rsidRDefault="00A16C11" w:rsidP="00B6247F">
      <w:pPr>
        <w:pStyle w:val="ListParagraph"/>
        <w:numPr>
          <w:ilvl w:val="1"/>
          <w:numId w:val="23"/>
        </w:numPr>
        <w:rPr>
          <w:rFonts w:ascii="Helvetica" w:hAnsi="Helvetica"/>
          <w:sz w:val="20"/>
          <w:szCs w:val="20"/>
        </w:rPr>
      </w:pPr>
      <w:r w:rsidRPr="00D4041E">
        <w:rPr>
          <w:rFonts w:ascii="Helvetica" w:hAnsi="Helvetica"/>
          <w:sz w:val="20"/>
          <w:szCs w:val="20"/>
        </w:rPr>
        <w:t>Make an incorrect or unreasonable decision</w:t>
      </w:r>
      <w:r w:rsidR="001E5C1C">
        <w:rPr>
          <w:rFonts w:ascii="Helvetica" w:hAnsi="Helvetica"/>
          <w:sz w:val="20"/>
          <w:szCs w:val="20"/>
        </w:rPr>
        <w:t xml:space="preserve"> (</w:t>
      </w:r>
      <w:r w:rsidR="001E5C1C">
        <w:rPr>
          <w:rFonts w:ascii="Helvetica" w:hAnsi="Helvetica"/>
          <w:b/>
          <w:sz w:val="20"/>
          <w:szCs w:val="20"/>
        </w:rPr>
        <w:t>Standard of Review</w:t>
      </w:r>
      <w:r w:rsidR="001E5C1C">
        <w:rPr>
          <w:rFonts w:ascii="Helvetica" w:hAnsi="Helvetica"/>
          <w:sz w:val="20"/>
          <w:szCs w:val="20"/>
        </w:rPr>
        <w:t>)</w:t>
      </w:r>
    </w:p>
    <w:p w14:paraId="3808B772" w14:textId="63D6D1B8" w:rsidR="001E5C1C" w:rsidRPr="00D15367" w:rsidRDefault="001E5C1C" w:rsidP="00B6247F">
      <w:pPr>
        <w:pStyle w:val="ListParagraph"/>
        <w:numPr>
          <w:ilvl w:val="0"/>
          <w:numId w:val="23"/>
        </w:numPr>
        <w:rPr>
          <w:rFonts w:ascii="Helvetica" w:hAnsi="Helvetica"/>
          <w:b/>
          <w:sz w:val="20"/>
          <w:szCs w:val="20"/>
        </w:rPr>
      </w:pPr>
      <w:r w:rsidRPr="001E5C1C">
        <w:rPr>
          <w:rFonts w:ascii="Helvetica" w:hAnsi="Helvetica"/>
          <w:b/>
          <w:sz w:val="20"/>
          <w:szCs w:val="20"/>
        </w:rPr>
        <w:t>IDENTIFY:</w:t>
      </w:r>
      <w:r w:rsidR="00D15367">
        <w:rPr>
          <w:rFonts w:ascii="Helvetica" w:hAnsi="Helvetica"/>
          <w:b/>
          <w:sz w:val="20"/>
          <w:szCs w:val="20"/>
        </w:rPr>
        <w:t xml:space="preserve"> (A) </w:t>
      </w:r>
      <w:r w:rsidRPr="00D15367">
        <w:rPr>
          <w:rFonts w:ascii="Helvetica" w:hAnsi="Helvetica"/>
          <w:sz w:val="20"/>
          <w:szCs w:val="20"/>
        </w:rPr>
        <w:t>Sphere of State Activity</w:t>
      </w:r>
      <w:r w:rsidR="00D15367">
        <w:rPr>
          <w:rFonts w:ascii="Helvetica" w:hAnsi="Helvetica"/>
          <w:sz w:val="20"/>
          <w:szCs w:val="20"/>
        </w:rPr>
        <w:t xml:space="preserve">, </w:t>
      </w:r>
      <w:r w:rsidR="00D15367">
        <w:rPr>
          <w:rFonts w:ascii="Helvetica" w:hAnsi="Helvetica"/>
          <w:b/>
          <w:sz w:val="20"/>
          <w:szCs w:val="20"/>
        </w:rPr>
        <w:t>(B)</w:t>
      </w:r>
      <w:r w:rsidR="00D15367">
        <w:rPr>
          <w:rFonts w:ascii="Helvetica" w:hAnsi="Helvetica"/>
          <w:sz w:val="20"/>
          <w:szCs w:val="20"/>
        </w:rPr>
        <w:t xml:space="preserve"> Minister’s Department, </w:t>
      </w:r>
      <w:r w:rsidR="00D15367">
        <w:rPr>
          <w:rFonts w:ascii="Helvetica" w:hAnsi="Helvetica"/>
          <w:b/>
          <w:sz w:val="20"/>
          <w:szCs w:val="20"/>
        </w:rPr>
        <w:t>(C)</w:t>
      </w:r>
      <w:r w:rsidR="00D15367">
        <w:rPr>
          <w:rFonts w:ascii="Helvetica" w:hAnsi="Helvetica"/>
          <w:sz w:val="20"/>
          <w:szCs w:val="20"/>
        </w:rPr>
        <w:t xml:space="preserve"> Decision Maker(s)</w:t>
      </w:r>
    </w:p>
    <w:p w14:paraId="10638A34" w14:textId="05BD922E" w:rsidR="00A16C11" w:rsidRPr="006937EF" w:rsidRDefault="001E5C1C" w:rsidP="009D2DD6">
      <w:pPr>
        <w:pStyle w:val="ListParagraph"/>
        <w:numPr>
          <w:ilvl w:val="0"/>
          <w:numId w:val="23"/>
        </w:numPr>
        <w:rPr>
          <w:rFonts w:ascii="Helvetica" w:hAnsi="Helvetica"/>
          <w:sz w:val="20"/>
          <w:szCs w:val="20"/>
        </w:rPr>
      </w:pPr>
      <w:r w:rsidRPr="001E5C1C">
        <w:rPr>
          <w:rFonts w:ascii="Helvetica" w:hAnsi="Helvetica"/>
          <w:b/>
          <w:sz w:val="20"/>
          <w:szCs w:val="20"/>
        </w:rPr>
        <w:t>Apply Appropriate Framework</w:t>
      </w:r>
      <w:r>
        <w:rPr>
          <w:rFonts w:ascii="Helvetica" w:hAnsi="Helvetica"/>
          <w:sz w:val="20"/>
          <w:szCs w:val="20"/>
        </w:rPr>
        <w:t xml:space="preserve"> (below)</w:t>
      </w:r>
    </w:p>
    <w:p w14:paraId="4E07CAC9" w14:textId="76EC3D4E" w:rsidR="00A16C11" w:rsidRPr="009D2DD6" w:rsidRDefault="00A16C11" w:rsidP="009D2DD6">
      <w:pPr>
        <w:pStyle w:val="Heading2"/>
      </w:pPr>
      <w:r w:rsidRPr="009D2DD6">
        <w:lastRenderedPageBreak/>
        <w:t>DUTY OF FAIRNESS</w:t>
      </w:r>
    </w:p>
    <w:p w14:paraId="1BFB6593" w14:textId="77777777" w:rsidR="00A16C11" w:rsidRPr="00D4041E" w:rsidRDefault="00A16C11" w:rsidP="00A16C11">
      <w:pPr>
        <w:rPr>
          <w:rFonts w:ascii="Helvetica" w:hAnsi="Helvetica"/>
          <w:b/>
          <w:sz w:val="20"/>
          <w:szCs w:val="20"/>
        </w:rPr>
      </w:pPr>
      <w:r w:rsidRPr="00D4041E">
        <w:rPr>
          <w:rFonts w:ascii="Helvetica" w:hAnsi="Helvetica"/>
          <w:b/>
          <w:sz w:val="20"/>
          <w:szCs w:val="20"/>
        </w:rPr>
        <w:t>General Comments</w:t>
      </w:r>
    </w:p>
    <w:p w14:paraId="1674891A" w14:textId="4DEAB78E" w:rsidR="00A16C11" w:rsidRPr="00D4041E" w:rsidRDefault="005D0B7C" w:rsidP="00A16C11">
      <w:pPr>
        <w:pStyle w:val="ListParagraph"/>
        <w:numPr>
          <w:ilvl w:val="0"/>
          <w:numId w:val="1"/>
        </w:numPr>
        <w:rPr>
          <w:rFonts w:ascii="Helvetica" w:hAnsi="Helvetica"/>
          <w:sz w:val="20"/>
          <w:szCs w:val="20"/>
        </w:rPr>
      </w:pPr>
      <w:r>
        <w:rPr>
          <w:rFonts w:ascii="Helvetica" w:hAnsi="Helvetica"/>
          <w:sz w:val="20"/>
          <w:szCs w:val="20"/>
        </w:rPr>
        <w:t>E</w:t>
      </w:r>
      <w:r w:rsidR="00A16C11" w:rsidRPr="00D4041E">
        <w:rPr>
          <w:rFonts w:ascii="Helvetica" w:hAnsi="Helvetica"/>
          <w:sz w:val="20"/>
          <w:szCs w:val="20"/>
        </w:rPr>
        <w:t>ngage with the facts</w:t>
      </w:r>
    </w:p>
    <w:p w14:paraId="0FBC75FA" w14:textId="77777777" w:rsidR="00A16C11" w:rsidRPr="00D4041E" w:rsidRDefault="00A16C11" w:rsidP="00A16C11">
      <w:pPr>
        <w:pStyle w:val="ListParagraph"/>
        <w:numPr>
          <w:ilvl w:val="0"/>
          <w:numId w:val="1"/>
        </w:numPr>
        <w:rPr>
          <w:rFonts w:ascii="Helvetica" w:hAnsi="Helvetica"/>
          <w:sz w:val="20"/>
          <w:szCs w:val="20"/>
        </w:rPr>
      </w:pPr>
      <w:r w:rsidRPr="00D4041E">
        <w:rPr>
          <w:rFonts w:ascii="Helvetica" w:hAnsi="Helvetica"/>
          <w:sz w:val="20"/>
          <w:szCs w:val="20"/>
        </w:rPr>
        <w:t xml:space="preserve">Need to look at </w:t>
      </w:r>
      <w:r w:rsidRPr="005D0B7C">
        <w:rPr>
          <w:rFonts w:ascii="Helvetica" w:hAnsi="Helvetica"/>
          <w:b/>
          <w:sz w:val="20"/>
          <w:szCs w:val="20"/>
          <w:u w:val="single"/>
        </w:rPr>
        <w:t>procedures</w:t>
      </w:r>
      <w:r w:rsidRPr="00D4041E">
        <w:rPr>
          <w:rFonts w:ascii="Helvetica" w:hAnsi="Helvetica"/>
          <w:sz w:val="20"/>
          <w:szCs w:val="20"/>
        </w:rPr>
        <w:t xml:space="preserve"> in cases of procedural fairness</w:t>
      </w:r>
    </w:p>
    <w:p w14:paraId="4C06AEE4" w14:textId="307D9D4F" w:rsidR="00A16C11" w:rsidRPr="00D4041E" w:rsidRDefault="00A16C11" w:rsidP="00A16C11">
      <w:pPr>
        <w:pStyle w:val="ListParagraph"/>
        <w:numPr>
          <w:ilvl w:val="1"/>
          <w:numId w:val="1"/>
        </w:numPr>
        <w:rPr>
          <w:rFonts w:ascii="Helvetica" w:hAnsi="Helvetica"/>
          <w:sz w:val="20"/>
          <w:szCs w:val="20"/>
        </w:rPr>
      </w:pPr>
      <w:r w:rsidRPr="00D4041E">
        <w:rPr>
          <w:rFonts w:ascii="Helvetica" w:hAnsi="Helvetica"/>
          <w:sz w:val="20"/>
          <w:szCs w:val="20"/>
        </w:rPr>
        <w:t>Why did the courts think this decision maker act</w:t>
      </w:r>
      <w:r w:rsidR="00D4041E">
        <w:rPr>
          <w:rFonts w:ascii="Helvetica" w:hAnsi="Helvetica"/>
          <w:sz w:val="20"/>
          <w:szCs w:val="20"/>
        </w:rPr>
        <w:t>ed</w:t>
      </w:r>
      <w:r w:rsidRPr="00D4041E">
        <w:rPr>
          <w:rFonts w:ascii="Helvetica" w:hAnsi="Helvetica"/>
          <w:sz w:val="20"/>
          <w:szCs w:val="20"/>
        </w:rPr>
        <w:t xml:space="preserve"> invalidly in this exercise of discretion?</w:t>
      </w:r>
    </w:p>
    <w:p w14:paraId="4E5A1D75" w14:textId="57C68BC1" w:rsidR="00A16C11" w:rsidRPr="00F344C5" w:rsidRDefault="00A16C11" w:rsidP="00A16C11">
      <w:pPr>
        <w:pStyle w:val="ListParagraph"/>
        <w:numPr>
          <w:ilvl w:val="0"/>
          <w:numId w:val="1"/>
        </w:numPr>
        <w:rPr>
          <w:rFonts w:ascii="Helvetica" w:hAnsi="Helvetica"/>
          <w:sz w:val="20"/>
          <w:szCs w:val="20"/>
          <w:u w:val="single"/>
        </w:rPr>
      </w:pPr>
      <w:r w:rsidRPr="00D4041E">
        <w:rPr>
          <w:rFonts w:ascii="Helvetica" w:hAnsi="Helvetica"/>
          <w:sz w:val="20"/>
          <w:szCs w:val="20"/>
        </w:rPr>
        <w:t>The rules must be applied</w:t>
      </w:r>
      <w:r w:rsidRPr="00D4041E">
        <w:rPr>
          <w:rFonts w:ascii="Helvetica" w:hAnsi="Helvetica"/>
          <w:sz w:val="20"/>
          <w:szCs w:val="20"/>
          <w:u w:val="single"/>
        </w:rPr>
        <w:t xml:space="preserve"> in context</w:t>
      </w:r>
      <w:r w:rsidR="001E5C1C">
        <w:rPr>
          <w:rFonts w:ascii="Helvetica" w:hAnsi="Helvetica"/>
          <w:sz w:val="20"/>
          <w:szCs w:val="20"/>
        </w:rPr>
        <w:t xml:space="preserve"> </w:t>
      </w:r>
      <w:r w:rsidR="001E5C1C" w:rsidRPr="001E5C1C">
        <w:rPr>
          <w:rFonts w:ascii="Helvetica" w:hAnsi="Helvetica"/>
          <w:sz w:val="20"/>
          <w:szCs w:val="20"/>
        </w:rPr>
        <w:sym w:font="Wingdings" w:char="F0E0"/>
      </w:r>
      <w:r w:rsidR="005D0B7C">
        <w:rPr>
          <w:rFonts w:ascii="Helvetica" w:hAnsi="Helvetica"/>
          <w:sz w:val="20"/>
          <w:szCs w:val="20"/>
        </w:rPr>
        <w:t xml:space="preserve"> </w:t>
      </w:r>
      <w:r w:rsidR="005D0B7C" w:rsidRPr="001E5C1C">
        <w:rPr>
          <w:rFonts w:ascii="Helvetica" w:hAnsi="Helvetica"/>
          <w:b/>
          <w:i/>
          <w:sz w:val="20"/>
          <w:szCs w:val="20"/>
        </w:rPr>
        <w:t>Analogi</w:t>
      </w:r>
      <w:r w:rsidR="001E5C1C" w:rsidRPr="001E5C1C">
        <w:rPr>
          <w:rFonts w:ascii="Helvetica" w:hAnsi="Helvetica"/>
          <w:b/>
          <w:i/>
          <w:sz w:val="20"/>
          <w:szCs w:val="20"/>
        </w:rPr>
        <w:t>ze</w:t>
      </w:r>
    </w:p>
    <w:p w14:paraId="7228E5DF" w14:textId="0EAF56AF" w:rsidR="00A16C11" w:rsidRPr="00F344C5" w:rsidRDefault="00A16C11" w:rsidP="00F344C5">
      <w:pPr>
        <w:pStyle w:val="Heading1"/>
        <w:rPr>
          <w:b/>
        </w:rPr>
      </w:pPr>
      <w:r w:rsidRPr="00F344C5">
        <w:rPr>
          <w:b/>
        </w:rPr>
        <w:t>Procedural Fairness Approach</w:t>
      </w:r>
      <w:r w:rsidR="00CA769B" w:rsidRPr="00F344C5">
        <w:rPr>
          <w:b/>
        </w:rPr>
        <w:t>:</w:t>
      </w:r>
    </w:p>
    <w:p w14:paraId="08C0C3BA" w14:textId="77777777" w:rsidR="00514921" w:rsidRPr="00CA769B" w:rsidRDefault="00514921" w:rsidP="00E836BA">
      <w:pPr>
        <w:rPr>
          <w:rFonts w:ascii="Helvetica" w:hAnsi="Helvetica"/>
          <w:b/>
          <w:color w:val="FF0000"/>
          <w:sz w:val="20"/>
          <w:szCs w:val="20"/>
          <w:u w:val="single"/>
        </w:rPr>
      </w:pPr>
    </w:p>
    <w:p w14:paraId="26078A15" w14:textId="32B6FAAC" w:rsidR="00A16C11" w:rsidRPr="00D4041E" w:rsidRDefault="00CA769B" w:rsidP="00B6247F">
      <w:pPr>
        <w:pStyle w:val="ListParagraph"/>
        <w:numPr>
          <w:ilvl w:val="0"/>
          <w:numId w:val="24"/>
        </w:numPr>
        <w:rPr>
          <w:rFonts w:ascii="Helvetica" w:hAnsi="Helvetica"/>
          <w:sz w:val="20"/>
          <w:szCs w:val="20"/>
        </w:rPr>
      </w:pPr>
      <w:r>
        <w:rPr>
          <w:rFonts w:ascii="Helvetica" w:hAnsi="Helvetica"/>
          <w:b/>
          <w:sz w:val="20"/>
          <w:szCs w:val="20"/>
        </w:rPr>
        <w:t>Preliminary Assessment</w:t>
      </w:r>
      <w:r w:rsidR="00A16C11" w:rsidRPr="00D4041E">
        <w:rPr>
          <w:rFonts w:ascii="Helvetica" w:hAnsi="Helvetica"/>
          <w:sz w:val="20"/>
          <w:szCs w:val="20"/>
        </w:rPr>
        <w:t>:</w:t>
      </w:r>
      <w:r w:rsidR="005D0B7C">
        <w:rPr>
          <w:rFonts w:ascii="Helvetica" w:hAnsi="Helvetica"/>
          <w:sz w:val="20"/>
          <w:szCs w:val="20"/>
        </w:rPr>
        <w:t xml:space="preserve"> (Above)</w:t>
      </w:r>
    </w:p>
    <w:p w14:paraId="0A491B07"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Scope of my clients issue</w:t>
      </w:r>
    </w:p>
    <w:p w14:paraId="319E9564"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Decision-maker performs a public function</w:t>
      </w:r>
    </w:p>
    <w:p w14:paraId="2BD5D97F"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Likelihood of JR as discretionary remedy</w:t>
      </w:r>
    </w:p>
    <w:p w14:paraId="4605B182" w14:textId="754819FD" w:rsidR="00A16C11" w:rsidRDefault="00CA769B" w:rsidP="00B6247F">
      <w:pPr>
        <w:pStyle w:val="ListParagraph"/>
        <w:numPr>
          <w:ilvl w:val="0"/>
          <w:numId w:val="24"/>
        </w:numPr>
        <w:rPr>
          <w:rFonts w:ascii="Helvetica" w:hAnsi="Helvetica"/>
          <w:sz w:val="20"/>
          <w:szCs w:val="20"/>
        </w:rPr>
      </w:pPr>
      <w:r>
        <w:rPr>
          <w:rFonts w:ascii="Helvetica" w:hAnsi="Helvetica"/>
          <w:b/>
          <w:sz w:val="20"/>
          <w:szCs w:val="20"/>
        </w:rPr>
        <w:t>DUTY OF FAIRNESS</w:t>
      </w:r>
      <w:r w:rsidR="005D0B7C">
        <w:rPr>
          <w:rFonts w:ascii="Helvetica" w:hAnsi="Helvetica"/>
          <w:b/>
          <w:sz w:val="20"/>
          <w:szCs w:val="20"/>
        </w:rPr>
        <w:t xml:space="preserve"> APPLICABILITY</w:t>
      </w:r>
      <w:r>
        <w:rPr>
          <w:rFonts w:ascii="Helvetica" w:hAnsi="Helvetica"/>
          <w:b/>
          <w:sz w:val="20"/>
          <w:szCs w:val="20"/>
        </w:rPr>
        <w:t xml:space="preserve">: </w:t>
      </w:r>
      <w:r w:rsidR="00A16C11" w:rsidRPr="00D4041E">
        <w:rPr>
          <w:rFonts w:ascii="Helvetica" w:hAnsi="Helvetica"/>
          <w:sz w:val="20"/>
          <w:szCs w:val="20"/>
        </w:rPr>
        <w:t xml:space="preserve">Is this a decision that ought to </w:t>
      </w:r>
      <w:r w:rsidR="00A16C11" w:rsidRPr="00AE71FC">
        <w:rPr>
          <w:rFonts w:ascii="Helvetica" w:hAnsi="Helvetica"/>
          <w:b/>
          <w:i/>
          <w:sz w:val="20"/>
          <w:szCs w:val="20"/>
        </w:rPr>
        <w:t>attract the duty of fairness</w:t>
      </w:r>
      <w:r w:rsidR="00A16C11" w:rsidRPr="00D4041E">
        <w:rPr>
          <w:rFonts w:ascii="Helvetica" w:hAnsi="Helvetica"/>
          <w:sz w:val="20"/>
          <w:szCs w:val="20"/>
        </w:rPr>
        <w:t>?</w:t>
      </w:r>
    </w:p>
    <w:p w14:paraId="7D86B2BE" w14:textId="4CC4B418" w:rsidR="00ED386A" w:rsidRPr="00D4041E" w:rsidRDefault="00ED386A" w:rsidP="00B6247F">
      <w:pPr>
        <w:pStyle w:val="ListParagraph"/>
        <w:numPr>
          <w:ilvl w:val="1"/>
          <w:numId w:val="24"/>
        </w:numPr>
        <w:rPr>
          <w:rFonts w:ascii="Helvetica" w:hAnsi="Helvetica"/>
          <w:sz w:val="20"/>
          <w:szCs w:val="20"/>
        </w:rPr>
      </w:pPr>
      <w:r>
        <w:rPr>
          <w:rFonts w:ascii="Helvetica" w:hAnsi="Helvetica"/>
          <w:sz w:val="20"/>
          <w:szCs w:val="20"/>
        </w:rPr>
        <w:t>General duty of fairness applies to administrative decisions (</w:t>
      </w:r>
      <w:r w:rsidRPr="00ED386A">
        <w:rPr>
          <w:rFonts w:ascii="Helvetica" w:hAnsi="Helvetica"/>
          <w:i/>
          <w:color w:val="0000FF"/>
          <w:sz w:val="20"/>
          <w:szCs w:val="20"/>
        </w:rPr>
        <w:t>Nicholson v Haldimand Police</w:t>
      </w:r>
      <w:r>
        <w:rPr>
          <w:rFonts w:ascii="Helvetica" w:hAnsi="Helvetica"/>
          <w:sz w:val="20"/>
          <w:szCs w:val="20"/>
        </w:rPr>
        <w:t>)</w:t>
      </w:r>
    </w:p>
    <w:p w14:paraId="7CD99724" w14:textId="77777777" w:rsidR="00A16C11" w:rsidRPr="00D4041E" w:rsidRDefault="00A16C11" w:rsidP="00B6247F">
      <w:pPr>
        <w:pStyle w:val="ListParagraph"/>
        <w:numPr>
          <w:ilvl w:val="1"/>
          <w:numId w:val="24"/>
        </w:numPr>
        <w:rPr>
          <w:rFonts w:ascii="Helvetica" w:hAnsi="Helvetica"/>
          <w:sz w:val="20"/>
          <w:szCs w:val="20"/>
        </w:rPr>
      </w:pPr>
      <w:r w:rsidRPr="004942EC">
        <w:rPr>
          <w:rFonts w:ascii="Helvetica" w:hAnsi="Helvetica"/>
          <w:b/>
          <w:color w:val="FF0000"/>
          <w:sz w:val="20"/>
          <w:szCs w:val="20"/>
        </w:rPr>
        <w:t>Threshold Test</w:t>
      </w:r>
      <w:r w:rsidRPr="00D4041E">
        <w:rPr>
          <w:rFonts w:ascii="Helvetica" w:hAnsi="Helvetica"/>
          <w:sz w:val="20"/>
          <w:szCs w:val="20"/>
        </w:rPr>
        <w:t xml:space="preserve"> for Procedural Fairness (</w:t>
      </w:r>
      <w:r w:rsidRPr="003D2D4E">
        <w:rPr>
          <w:rFonts w:ascii="Helvetica" w:hAnsi="Helvetica"/>
          <w:i/>
          <w:color w:val="0000FF"/>
          <w:sz w:val="20"/>
          <w:szCs w:val="20"/>
        </w:rPr>
        <w:t>Cardinal v Kent</w:t>
      </w:r>
      <w:r w:rsidRPr="003D2D4E">
        <w:rPr>
          <w:rFonts w:ascii="Helvetica" w:hAnsi="Helvetica"/>
          <w:i/>
          <w:sz w:val="20"/>
          <w:szCs w:val="20"/>
        </w:rPr>
        <w:t>)</w:t>
      </w:r>
    </w:p>
    <w:p w14:paraId="42883FAE" w14:textId="4769A8D4" w:rsidR="00A16C11" w:rsidRPr="00D4041E" w:rsidRDefault="004942EC" w:rsidP="009A4687">
      <w:pPr>
        <w:pStyle w:val="ListParagraph"/>
        <w:numPr>
          <w:ilvl w:val="3"/>
          <w:numId w:val="0"/>
        </w:numPr>
        <w:tabs>
          <w:tab w:val="num" w:pos="360"/>
        </w:tabs>
        <w:ind w:left="720"/>
        <w:rPr>
          <w:rFonts w:ascii="Helvetica" w:hAnsi="Helvetica"/>
          <w:sz w:val="20"/>
          <w:szCs w:val="20"/>
        </w:rPr>
      </w:pPr>
      <w:r>
        <w:rPr>
          <w:rFonts w:ascii="Helvetica" w:hAnsi="Helvetica"/>
          <w:sz w:val="20"/>
          <w:szCs w:val="20"/>
        </w:rPr>
        <w:t>D</w:t>
      </w:r>
      <w:r w:rsidR="00A16C11" w:rsidRPr="00D4041E">
        <w:rPr>
          <w:rFonts w:ascii="Helvetica" w:hAnsi="Helvetica"/>
          <w:sz w:val="20"/>
          <w:szCs w:val="20"/>
        </w:rPr>
        <w:t>uty</w:t>
      </w:r>
      <w:r>
        <w:rPr>
          <w:rFonts w:ascii="Helvetica" w:hAnsi="Helvetica"/>
          <w:sz w:val="20"/>
          <w:szCs w:val="20"/>
        </w:rPr>
        <w:t xml:space="preserve"> of procedural fairness applies to:</w:t>
      </w:r>
      <w:r w:rsidR="00A16C11" w:rsidRPr="00D4041E">
        <w:rPr>
          <w:rFonts w:ascii="Helvetica" w:hAnsi="Helvetica"/>
          <w:sz w:val="20"/>
          <w:szCs w:val="20"/>
        </w:rPr>
        <w:t xml:space="preserve"> </w:t>
      </w:r>
      <w:r w:rsidR="00CA769B" w:rsidRPr="00CA769B">
        <w:rPr>
          <w:rFonts w:ascii="Helvetica" w:hAnsi="Helvetica"/>
          <w:color w:val="FF0000"/>
          <w:sz w:val="20"/>
          <w:szCs w:val="20"/>
        </w:rPr>
        <w:t>(a)</w:t>
      </w:r>
      <w:r w:rsidR="00CA769B">
        <w:rPr>
          <w:rFonts w:ascii="Helvetica" w:hAnsi="Helvetica"/>
          <w:sz w:val="20"/>
          <w:szCs w:val="20"/>
        </w:rPr>
        <w:t xml:space="preserve"> </w:t>
      </w:r>
      <w:r w:rsidR="00A16C11" w:rsidRPr="00CA769B">
        <w:rPr>
          <w:rFonts w:ascii="Helvetica" w:hAnsi="Helvetica"/>
          <w:b/>
          <w:i/>
          <w:sz w:val="20"/>
          <w:szCs w:val="20"/>
        </w:rPr>
        <w:t>every public authority</w:t>
      </w:r>
      <w:r w:rsidR="00A16C11" w:rsidRPr="00D4041E">
        <w:rPr>
          <w:rFonts w:ascii="Helvetica" w:hAnsi="Helvetica"/>
          <w:sz w:val="20"/>
          <w:szCs w:val="20"/>
        </w:rPr>
        <w:t xml:space="preserve"> </w:t>
      </w:r>
      <w:r w:rsidR="00CA769B">
        <w:rPr>
          <w:rFonts w:ascii="Helvetica" w:hAnsi="Helvetica"/>
          <w:sz w:val="20"/>
          <w:szCs w:val="20"/>
        </w:rPr>
        <w:t>(</w:t>
      </w:r>
      <w:r w:rsidR="00CA769B" w:rsidRPr="00CA769B">
        <w:rPr>
          <w:rFonts w:ascii="Helvetica" w:hAnsi="Helvetica"/>
          <w:color w:val="FF0000"/>
          <w:sz w:val="20"/>
          <w:szCs w:val="20"/>
        </w:rPr>
        <w:t>b)</w:t>
      </w:r>
      <w:r w:rsidR="00CA769B">
        <w:rPr>
          <w:rFonts w:ascii="Helvetica" w:hAnsi="Helvetica"/>
          <w:sz w:val="20"/>
          <w:szCs w:val="20"/>
        </w:rPr>
        <w:t xml:space="preserve"> </w:t>
      </w:r>
      <w:r w:rsidR="00A16C11" w:rsidRPr="00CA769B">
        <w:rPr>
          <w:rFonts w:ascii="Helvetica" w:hAnsi="Helvetica"/>
          <w:b/>
          <w:sz w:val="20"/>
          <w:szCs w:val="20"/>
        </w:rPr>
        <w:t>making an administrative decision</w:t>
      </w:r>
      <w:r w:rsidR="00A16C11" w:rsidRPr="00D4041E">
        <w:rPr>
          <w:rFonts w:ascii="Helvetica" w:hAnsi="Helvetica"/>
          <w:sz w:val="20"/>
          <w:szCs w:val="20"/>
        </w:rPr>
        <w:t xml:space="preserve"> which is </w:t>
      </w:r>
      <w:r w:rsidR="00CA769B" w:rsidRPr="00CA769B">
        <w:rPr>
          <w:rFonts w:ascii="Helvetica" w:hAnsi="Helvetica"/>
          <w:color w:val="FF0000"/>
          <w:sz w:val="20"/>
          <w:szCs w:val="20"/>
        </w:rPr>
        <w:t>(c)</w:t>
      </w:r>
      <w:r w:rsidR="00CA769B">
        <w:rPr>
          <w:rFonts w:ascii="Helvetica" w:hAnsi="Helvetica"/>
          <w:sz w:val="20"/>
          <w:szCs w:val="20"/>
        </w:rPr>
        <w:t xml:space="preserve"> </w:t>
      </w:r>
      <w:r w:rsidR="00A16C11" w:rsidRPr="00CA769B">
        <w:rPr>
          <w:rFonts w:ascii="Helvetica" w:hAnsi="Helvetica"/>
          <w:b/>
          <w:sz w:val="20"/>
          <w:szCs w:val="20"/>
        </w:rPr>
        <w:t>not of a legislature nature</w:t>
      </w:r>
      <w:r w:rsidR="00A16C11" w:rsidRPr="00D4041E">
        <w:rPr>
          <w:rFonts w:ascii="Helvetica" w:hAnsi="Helvetica"/>
          <w:sz w:val="20"/>
          <w:szCs w:val="20"/>
        </w:rPr>
        <w:t xml:space="preserve"> and </w:t>
      </w:r>
      <w:r w:rsidR="00CA769B" w:rsidRPr="00CA769B">
        <w:rPr>
          <w:rFonts w:ascii="Helvetica" w:hAnsi="Helvetica"/>
          <w:color w:val="FF0000"/>
          <w:sz w:val="20"/>
          <w:szCs w:val="20"/>
        </w:rPr>
        <w:t>(d)</w:t>
      </w:r>
      <w:r w:rsidR="00CA769B">
        <w:rPr>
          <w:rFonts w:ascii="Helvetica" w:hAnsi="Helvetica"/>
          <w:sz w:val="20"/>
          <w:szCs w:val="20"/>
        </w:rPr>
        <w:t xml:space="preserve"> </w:t>
      </w:r>
      <w:r w:rsidR="00A16C11" w:rsidRPr="00D4041E">
        <w:rPr>
          <w:rFonts w:ascii="Helvetica" w:hAnsi="Helvetica"/>
          <w:sz w:val="20"/>
          <w:szCs w:val="20"/>
        </w:rPr>
        <w:t xml:space="preserve">which affects the </w:t>
      </w:r>
      <w:r w:rsidR="00A16C11" w:rsidRPr="00CA769B">
        <w:rPr>
          <w:rFonts w:ascii="Helvetica" w:hAnsi="Helvetica"/>
          <w:b/>
          <w:i/>
          <w:sz w:val="20"/>
          <w:szCs w:val="20"/>
        </w:rPr>
        <w:t>rights, privileges</w:t>
      </w:r>
      <w:r w:rsidR="00CA769B" w:rsidRPr="00CA769B">
        <w:rPr>
          <w:rFonts w:ascii="Helvetica" w:hAnsi="Helvetica"/>
          <w:b/>
          <w:i/>
          <w:sz w:val="20"/>
          <w:szCs w:val="20"/>
        </w:rPr>
        <w:t xml:space="preserve"> OR </w:t>
      </w:r>
      <w:r w:rsidR="00A16C11" w:rsidRPr="00CA769B">
        <w:rPr>
          <w:rFonts w:ascii="Helvetica" w:hAnsi="Helvetica"/>
          <w:b/>
          <w:i/>
          <w:sz w:val="20"/>
          <w:szCs w:val="20"/>
        </w:rPr>
        <w:t>interests</w:t>
      </w:r>
      <w:r w:rsidR="00A16C11" w:rsidRPr="00D4041E">
        <w:rPr>
          <w:rFonts w:ascii="Helvetica" w:hAnsi="Helvetica"/>
          <w:sz w:val="20"/>
          <w:szCs w:val="20"/>
        </w:rPr>
        <w:t xml:space="preserve"> of an individual”</w:t>
      </w:r>
    </w:p>
    <w:p w14:paraId="7FFFDCEF" w14:textId="7F4650C5" w:rsidR="00A16C11" w:rsidRPr="00D4041E" w:rsidRDefault="005D0B7C" w:rsidP="00B6247F">
      <w:pPr>
        <w:pStyle w:val="ListParagraph"/>
        <w:numPr>
          <w:ilvl w:val="0"/>
          <w:numId w:val="24"/>
        </w:numPr>
        <w:rPr>
          <w:rFonts w:ascii="Helvetica" w:hAnsi="Helvetica"/>
          <w:sz w:val="20"/>
          <w:szCs w:val="20"/>
        </w:rPr>
      </w:pPr>
      <w:r>
        <w:rPr>
          <w:rFonts w:ascii="Helvetica" w:hAnsi="Helvetica"/>
          <w:b/>
          <w:sz w:val="20"/>
          <w:szCs w:val="20"/>
        </w:rPr>
        <w:t>ASSESS</w:t>
      </w:r>
      <w:r w:rsidR="00CA769B">
        <w:rPr>
          <w:rFonts w:ascii="Helvetica" w:hAnsi="Helvetica"/>
          <w:b/>
          <w:sz w:val="20"/>
          <w:szCs w:val="20"/>
        </w:rPr>
        <w:t xml:space="preserve"> LIMITATIONS</w:t>
      </w:r>
      <w:r w:rsidR="00A16C11" w:rsidRPr="00D4041E">
        <w:rPr>
          <w:rFonts w:ascii="Helvetica" w:hAnsi="Helvetica"/>
          <w:b/>
          <w:sz w:val="20"/>
          <w:szCs w:val="20"/>
        </w:rPr>
        <w:t>:</w:t>
      </w:r>
      <w:r w:rsidR="00A16C11" w:rsidRPr="00D4041E">
        <w:rPr>
          <w:rFonts w:ascii="Helvetica" w:hAnsi="Helvetica"/>
          <w:sz w:val="20"/>
          <w:szCs w:val="20"/>
        </w:rPr>
        <w:t xml:space="preserve"> Is the issue exempt from or limited by anything?</w:t>
      </w:r>
    </w:p>
    <w:p w14:paraId="15CBBE27" w14:textId="280E4680" w:rsidR="00A16C11" w:rsidRPr="00D4041E" w:rsidRDefault="000556DC" w:rsidP="00B6247F">
      <w:pPr>
        <w:pStyle w:val="ListParagraph"/>
        <w:numPr>
          <w:ilvl w:val="1"/>
          <w:numId w:val="24"/>
        </w:numPr>
        <w:rPr>
          <w:rFonts w:ascii="Helvetica" w:hAnsi="Helvetica"/>
          <w:sz w:val="20"/>
          <w:szCs w:val="20"/>
        </w:rPr>
      </w:pPr>
      <w:r w:rsidRPr="000556DC">
        <w:rPr>
          <w:rFonts w:ascii="Helvetica" w:hAnsi="Helvetica"/>
          <w:b/>
          <w:sz w:val="20"/>
          <w:szCs w:val="20"/>
        </w:rPr>
        <w:t>(1)</w:t>
      </w:r>
      <w:r>
        <w:rPr>
          <w:rFonts w:ascii="Helvetica" w:hAnsi="Helvetica"/>
          <w:b/>
          <w:color w:val="FF0000"/>
          <w:sz w:val="20"/>
          <w:szCs w:val="20"/>
        </w:rPr>
        <w:t xml:space="preserve"> </w:t>
      </w:r>
      <w:r w:rsidR="00A16C11" w:rsidRPr="000556DC">
        <w:rPr>
          <w:rFonts w:ascii="Helvetica" w:hAnsi="Helvetica"/>
          <w:color w:val="FF0000"/>
          <w:sz w:val="20"/>
          <w:szCs w:val="20"/>
        </w:rPr>
        <w:t xml:space="preserve">Preliminary </w:t>
      </w:r>
      <w:r w:rsidRPr="000556DC">
        <w:rPr>
          <w:rFonts w:ascii="Helvetica" w:hAnsi="Helvetica"/>
          <w:color w:val="FF0000"/>
          <w:sz w:val="20"/>
          <w:szCs w:val="20"/>
        </w:rPr>
        <w:t xml:space="preserve">decisions </w:t>
      </w:r>
      <w:r>
        <w:rPr>
          <w:rFonts w:ascii="Helvetica" w:hAnsi="Helvetica"/>
          <w:sz w:val="20"/>
          <w:szCs w:val="20"/>
        </w:rPr>
        <w:t>– D</w:t>
      </w:r>
      <w:r w:rsidR="00A16C11" w:rsidRPr="00D4041E">
        <w:rPr>
          <w:rFonts w:ascii="Helvetica" w:hAnsi="Helvetica"/>
          <w:sz w:val="20"/>
          <w:szCs w:val="20"/>
        </w:rPr>
        <w:t xml:space="preserve">uty </w:t>
      </w:r>
      <w:r>
        <w:rPr>
          <w:rFonts w:ascii="Helvetica" w:hAnsi="Helvetica"/>
          <w:sz w:val="20"/>
          <w:szCs w:val="20"/>
        </w:rPr>
        <w:t>applies to final decisions only</w:t>
      </w:r>
    </w:p>
    <w:p w14:paraId="1D9FEB90" w14:textId="36AD6D91" w:rsidR="00A16C11" w:rsidRDefault="000556DC" w:rsidP="00B6247F">
      <w:pPr>
        <w:pStyle w:val="ListParagraph"/>
        <w:numPr>
          <w:ilvl w:val="1"/>
          <w:numId w:val="24"/>
        </w:numPr>
        <w:tabs>
          <w:tab w:val="num" w:pos="360"/>
        </w:tabs>
        <w:rPr>
          <w:rFonts w:ascii="Helvetica" w:hAnsi="Helvetica"/>
          <w:sz w:val="20"/>
          <w:szCs w:val="20"/>
        </w:rPr>
      </w:pPr>
      <w:r w:rsidRPr="000556DC">
        <w:rPr>
          <w:rFonts w:ascii="Helvetica" w:hAnsi="Helvetica"/>
          <w:b/>
          <w:sz w:val="20"/>
          <w:szCs w:val="20"/>
        </w:rPr>
        <w:t>(2)</w:t>
      </w:r>
      <w:r>
        <w:rPr>
          <w:rFonts w:ascii="Helvetica" w:hAnsi="Helvetica"/>
          <w:b/>
          <w:color w:val="FF0000"/>
          <w:sz w:val="20"/>
          <w:szCs w:val="20"/>
        </w:rPr>
        <w:t xml:space="preserve"> </w:t>
      </w:r>
      <w:r w:rsidR="00A16C11" w:rsidRPr="000556DC">
        <w:rPr>
          <w:rFonts w:ascii="Helvetica" w:hAnsi="Helvetica"/>
          <w:color w:val="FF0000"/>
          <w:sz w:val="20"/>
          <w:szCs w:val="20"/>
        </w:rPr>
        <w:t xml:space="preserve">Legislative Exemption </w:t>
      </w:r>
      <w:r w:rsidR="00A16C11" w:rsidRPr="00D4041E">
        <w:rPr>
          <w:rFonts w:ascii="Helvetica" w:hAnsi="Helvetica"/>
          <w:sz w:val="20"/>
          <w:szCs w:val="20"/>
        </w:rPr>
        <w:t xml:space="preserve">– </w:t>
      </w:r>
      <w:r>
        <w:rPr>
          <w:rFonts w:ascii="Helvetica" w:hAnsi="Helvetica"/>
          <w:b/>
          <w:sz w:val="20"/>
          <w:szCs w:val="20"/>
        </w:rPr>
        <w:t xml:space="preserve">(1) </w:t>
      </w:r>
      <w:r>
        <w:rPr>
          <w:rFonts w:ascii="Helvetica" w:hAnsi="Helvetica"/>
          <w:sz w:val="20"/>
          <w:szCs w:val="20"/>
        </w:rPr>
        <w:t>purely legislative decisions</w:t>
      </w:r>
      <w:r w:rsidR="00A16C11" w:rsidRPr="00D4041E">
        <w:rPr>
          <w:rFonts w:ascii="Helvetica" w:hAnsi="Helvetica"/>
          <w:sz w:val="20"/>
          <w:szCs w:val="20"/>
        </w:rPr>
        <w:t xml:space="preserve"> (</w:t>
      </w:r>
      <w:r w:rsidR="00A16C11" w:rsidRPr="00AC218C">
        <w:rPr>
          <w:rFonts w:ascii="Helvetica" w:hAnsi="Helvetica"/>
          <w:i/>
          <w:color w:val="0000FF"/>
          <w:sz w:val="20"/>
          <w:szCs w:val="20"/>
        </w:rPr>
        <w:t>Reference Re C</w:t>
      </w:r>
      <w:r w:rsidR="00F4723C" w:rsidRPr="00AC218C">
        <w:rPr>
          <w:rFonts w:ascii="Helvetica" w:hAnsi="Helvetica"/>
          <w:i/>
          <w:color w:val="0000FF"/>
          <w:sz w:val="20"/>
          <w:szCs w:val="20"/>
        </w:rPr>
        <w:t>AP</w:t>
      </w:r>
      <w:r w:rsidR="00A16C11" w:rsidRPr="00D4041E">
        <w:rPr>
          <w:rFonts w:ascii="Helvetica" w:hAnsi="Helvetica"/>
          <w:sz w:val="20"/>
          <w:szCs w:val="20"/>
        </w:rPr>
        <w:t>)</w:t>
      </w:r>
      <w:r>
        <w:rPr>
          <w:rFonts w:ascii="Helvetica" w:hAnsi="Helvetica"/>
          <w:sz w:val="20"/>
          <w:szCs w:val="20"/>
        </w:rPr>
        <w:t xml:space="preserve"> </w:t>
      </w:r>
      <w:r>
        <w:rPr>
          <w:rFonts w:ascii="Helvetica" w:hAnsi="Helvetica"/>
          <w:b/>
          <w:sz w:val="20"/>
          <w:szCs w:val="20"/>
        </w:rPr>
        <w:t xml:space="preserve">(2) </w:t>
      </w:r>
      <w:r w:rsidR="00A16C11" w:rsidRPr="000556DC">
        <w:rPr>
          <w:rFonts w:ascii="Helvetica" w:hAnsi="Helvetica"/>
          <w:sz w:val="20"/>
          <w:szCs w:val="20"/>
        </w:rPr>
        <w:t xml:space="preserve">Cabinet and ministerial decisions which </w:t>
      </w:r>
      <w:r w:rsidR="00A16C11" w:rsidRPr="000556DC">
        <w:rPr>
          <w:rFonts w:ascii="Helvetica" w:hAnsi="Helvetica"/>
          <w:sz w:val="20"/>
          <w:szCs w:val="20"/>
          <w:u w:val="single"/>
        </w:rPr>
        <w:t>are legislative in nature</w:t>
      </w:r>
      <w:r w:rsidR="00A16C11" w:rsidRPr="000556DC">
        <w:rPr>
          <w:rFonts w:ascii="Helvetica" w:hAnsi="Helvetica"/>
          <w:sz w:val="20"/>
          <w:szCs w:val="20"/>
        </w:rPr>
        <w:t xml:space="preserve"> (</w:t>
      </w:r>
      <w:r w:rsidR="00A16C11" w:rsidRPr="00AC218C">
        <w:rPr>
          <w:rFonts w:ascii="Helvetica" w:hAnsi="Helvetica"/>
          <w:i/>
          <w:color w:val="0000FF"/>
          <w:sz w:val="20"/>
          <w:szCs w:val="20"/>
        </w:rPr>
        <w:t>Inuit Tapirisat</w:t>
      </w:r>
      <w:r w:rsidR="00A16C11" w:rsidRPr="000556DC">
        <w:rPr>
          <w:rFonts w:ascii="Helvetica" w:hAnsi="Helvetica"/>
          <w:sz w:val="20"/>
          <w:szCs w:val="20"/>
        </w:rPr>
        <w:t>)</w:t>
      </w:r>
      <w:r>
        <w:rPr>
          <w:rFonts w:ascii="Helvetica" w:hAnsi="Helvetica"/>
          <w:sz w:val="20"/>
          <w:szCs w:val="20"/>
        </w:rPr>
        <w:t xml:space="preserve"> </w:t>
      </w:r>
      <w:r>
        <w:rPr>
          <w:rFonts w:ascii="Helvetica" w:hAnsi="Helvetica"/>
          <w:b/>
          <w:sz w:val="20"/>
          <w:szCs w:val="20"/>
        </w:rPr>
        <w:t xml:space="preserve">(3) </w:t>
      </w:r>
      <w:r w:rsidR="00A16C11" w:rsidRPr="000556DC">
        <w:rPr>
          <w:rFonts w:ascii="Helvetica" w:hAnsi="Helvetica"/>
          <w:sz w:val="20"/>
          <w:szCs w:val="20"/>
        </w:rPr>
        <w:t>Policy or “purely ministerial” decisions (</w:t>
      </w:r>
      <w:r w:rsidR="00A16C11" w:rsidRPr="00AC218C">
        <w:rPr>
          <w:rFonts w:ascii="Helvetica" w:hAnsi="Helvetica"/>
          <w:i/>
          <w:color w:val="0000FF"/>
          <w:sz w:val="20"/>
          <w:szCs w:val="20"/>
        </w:rPr>
        <w:t>CP v Matsqui</w:t>
      </w:r>
      <w:r w:rsidR="00A16C11" w:rsidRPr="000556DC">
        <w:rPr>
          <w:rFonts w:ascii="Helvetica" w:hAnsi="Helvetica"/>
          <w:sz w:val="20"/>
          <w:szCs w:val="20"/>
        </w:rPr>
        <w:t>)</w:t>
      </w:r>
    </w:p>
    <w:p w14:paraId="607C306A" w14:textId="2AFEDD11" w:rsidR="00AC218C" w:rsidRPr="000556DC" w:rsidRDefault="00AC218C" w:rsidP="00B6247F">
      <w:pPr>
        <w:pStyle w:val="ListParagraph"/>
        <w:numPr>
          <w:ilvl w:val="2"/>
          <w:numId w:val="24"/>
        </w:numPr>
        <w:tabs>
          <w:tab w:val="num" w:pos="360"/>
        </w:tabs>
        <w:rPr>
          <w:rFonts w:ascii="Helvetica" w:hAnsi="Helvetica"/>
          <w:sz w:val="20"/>
          <w:szCs w:val="20"/>
        </w:rPr>
      </w:pPr>
      <w:r>
        <w:rPr>
          <w:rFonts w:ascii="Helvetica" w:hAnsi="Helvetica"/>
          <w:sz w:val="20"/>
          <w:szCs w:val="20"/>
        </w:rPr>
        <w:t>Passing legislation is NOT subject to Fairness (</w:t>
      </w:r>
      <w:r w:rsidRPr="00AC218C">
        <w:rPr>
          <w:rFonts w:ascii="Helvetica" w:hAnsi="Helvetica"/>
          <w:i/>
          <w:color w:val="0000FF"/>
          <w:sz w:val="20"/>
          <w:szCs w:val="20"/>
        </w:rPr>
        <w:t>Wells v Newfoundland</w:t>
      </w:r>
      <w:r>
        <w:rPr>
          <w:rFonts w:ascii="Helvetica" w:hAnsi="Helvetica"/>
          <w:sz w:val="20"/>
          <w:szCs w:val="20"/>
        </w:rPr>
        <w:t>); Admin bodies performing legislative tasks is not the same as “administrative acts</w:t>
      </w:r>
      <w:r w:rsidR="00CB3004">
        <w:rPr>
          <w:rFonts w:ascii="Helvetica" w:hAnsi="Helvetica"/>
          <w:sz w:val="20"/>
          <w:szCs w:val="20"/>
        </w:rPr>
        <w:t>”</w:t>
      </w:r>
      <w:r>
        <w:rPr>
          <w:rFonts w:ascii="Helvetica" w:hAnsi="Helvetica"/>
          <w:sz w:val="20"/>
          <w:szCs w:val="20"/>
        </w:rPr>
        <w:t xml:space="preserve"> (</w:t>
      </w:r>
      <w:r w:rsidRPr="00AC218C">
        <w:rPr>
          <w:rFonts w:ascii="Helvetica" w:hAnsi="Helvetica"/>
          <w:i/>
          <w:color w:val="0000FF"/>
          <w:sz w:val="20"/>
          <w:szCs w:val="20"/>
        </w:rPr>
        <w:t>Knight v Indian Head</w:t>
      </w:r>
      <w:r>
        <w:rPr>
          <w:rFonts w:ascii="Helvetica" w:hAnsi="Helvetica"/>
          <w:sz w:val="20"/>
          <w:szCs w:val="20"/>
        </w:rPr>
        <w:t>)</w:t>
      </w:r>
    </w:p>
    <w:p w14:paraId="36CF92B1" w14:textId="6BECCF00" w:rsidR="00A16C11" w:rsidRPr="000556DC" w:rsidRDefault="000556DC" w:rsidP="00B6247F">
      <w:pPr>
        <w:pStyle w:val="ListParagraph"/>
        <w:numPr>
          <w:ilvl w:val="1"/>
          <w:numId w:val="24"/>
        </w:numPr>
        <w:tabs>
          <w:tab w:val="num" w:pos="360"/>
        </w:tabs>
        <w:rPr>
          <w:rFonts w:ascii="Helvetica" w:hAnsi="Helvetica"/>
          <w:sz w:val="20"/>
          <w:szCs w:val="20"/>
        </w:rPr>
      </w:pPr>
      <w:r>
        <w:rPr>
          <w:rFonts w:ascii="Helvetica" w:hAnsi="Helvetica"/>
          <w:b/>
          <w:sz w:val="20"/>
          <w:szCs w:val="20"/>
        </w:rPr>
        <w:t>(3)</w:t>
      </w:r>
      <w:r w:rsidR="00A16C11" w:rsidRPr="00D4041E">
        <w:rPr>
          <w:rFonts w:ascii="Helvetica" w:hAnsi="Helvetica"/>
          <w:sz w:val="20"/>
          <w:szCs w:val="20"/>
        </w:rPr>
        <w:t xml:space="preserve"> </w:t>
      </w:r>
      <w:r w:rsidR="00A16C11" w:rsidRPr="000556DC">
        <w:rPr>
          <w:rFonts w:ascii="Helvetica" w:hAnsi="Helvetica"/>
          <w:color w:val="FF0000"/>
          <w:sz w:val="20"/>
          <w:szCs w:val="20"/>
        </w:rPr>
        <w:t>Public Officers Employed under Contract</w:t>
      </w:r>
      <w:r>
        <w:rPr>
          <w:rFonts w:ascii="Helvetica" w:hAnsi="Helvetica"/>
          <w:sz w:val="20"/>
          <w:szCs w:val="20"/>
        </w:rPr>
        <w:t xml:space="preserve"> – </w:t>
      </w:r>
      <w:r w:rsidR="00A16C11" w:rsidRPr="000556DC">
        <w:rPr>
          <w:rFonts w:ascii="Helvetica" w:hAnsi="Helvetica"/>
          <w:sz w:val="20"/>
          <w:szCs w:val="20"/>
        </w:rPr>
        <w:t>No longer applies to public officer holders employed under contract even if a statute is present (</w:t>
      </w:r>
      <w:r w:rsidR="00A16C11" w:rsidRPr="00AC218C">
        <w:rPr>
          <w:rFonts w:ascii="Helvetica" w:hAnsi="Helvetica"/>
          <w:i/>
          <w:color w:val="0000FF"/>
          <w:sz w:val="20"/>
          <w:szCs w:val="20"/>
        </w:rPr>
        <w:t>Dunsmuir</w:t>
      </w:r>
      <w:r w:rsidR="00A16C11" w:rsidRPr="000556DC">
        <w:rPr>
          <w:rFonts w:ascii="Helvetica" w:hAnsi="Helvetica"/>
          <w:sz w:val="20"/>
          <w:szCs w:val="20"/>
        </w:rPr>
        <w:t xml:space="preserve">; overrules </w:t>
      </w:r>
      <w:r w:rsidR="00A16C11" w:rsidRPr="00AC218C">
        <w:rPr>
          <w:rFonts w:ascii="Helvetica" w:hAnsi="Helvetica"/>
          <w:i/>
          <w:color w:val="0000FF"/>
          <w:sz w:val="20"/>
          <w:szCs w:val="20"/>
        </w:rPr>
        <w:t>Knight</w:t>
      </w:r>
      <w:r w:rsidR="00A16C11" w:rsidRPr="000556DC">
        <w:rPr>
          <w:rFonts w:ascii="Helvetica" w:hAnsi="Helvetica"/>
          <w:sz w:val="20"/>
          <w:szCs w:val="20"/>
        </w:rPr>
        <w:t xml:space="preserve"> and </w:t>
      </w:r>
      <w:r w:rsidR="00A16C11" w:rsidRPr="00AC218C">
        <w:rPr>
          <w:rFonts w:ascii="Helvetica" w:hAnsi="Helvetica"/>
          <w:i/>
          <w:color w:val="0000FF"/>
          <w:sz w:val="20"/>
          <w:szCs w:val="20"/>
        </w:rPr>
        <w:t>Nicholson</w:t>
      </w:r>
      <w:r w:rsidR="00A16C11" w:rsidRPr="000556DC">
        <w:rPr>
          <w:rFonts w:ascii="Helvetica" w:hAnsi="Helvetica"/>
          <w:sz w:val="20"/>
          <w:szCs w:val="20"/>
        </w:rPr>
        <w:t>)</w:t>
      </w:r>
    </w:p>
    <w:p w14:paraId="33960C0F" w14:textId="5010E561" w:rsidR="005D0B7C" w:rsidRPr="000556DC" w:rsidRDefault="000556DC" w:rsidP="00B6247F">
      <w:pPr>
        <w:pStyle w:val="ListParagraph"/>
        <w:numPr>
          <w:ilvl w:val="1"/>
          <w:numId w:val="24"/>
        </w:numPr>
        <w:tabs>
          <w:tab w:val="num" w:pos="360"/>
        </w:tabs>
        <w:rPr>
          <w:rFonts w:ascii="Helvetica" w:hAnsi="Helvetica"/>
          <w:sz w:val="20"/>
          <w:szCs w:val="20"/>
        </w:rPr>
      </w:pPr>
      <w:r w:rsidRPr="000556DC">
        <w:rPr>
          <w:rFonts w:ascii="Helvetica" w:hAnsi="Helvetica"/>
          <w:b/>
          <w:sz w:val="20"/>
          <w:szCs w:val="20"/>
        </w:rPr>
        <w:t>(4)</w:t>
      </w:r>
      <w:r>
        <w:rPr>
          <w:rFonts w:ascii="Helvetica" w:hAnsi="Helvetica"/>
          <w:b/>
          <w:color w:val="FF0000"/>
          <w:sz w:val="20"/>
          <w:szCs w:val="20"/>
        </w:rPr>
        <w:t xml:space="preserve"> </w:t>
      </w:r>
      <w:r w:rsidR="00A16C11" w:rsidRPr="000556DC">
        <w:rPr>
          <w:rFonts w:ascii="Helvetica" w:hAnsi="Helvetica"/>
          <w:color w:val="FF0000"/>
          <w:sz w:val="20"/>
          <w:szCs w:val="20"/>
        </w:rPr>
        <w:t>Subordinate Legislation</w:t>
      </w:r>
      <w:r>
        <w:rPr>
          <w:rFonts w:ascii="Helvetica" w:hAnsi="Helvetica"/>
          <w:sz w:val="20"/>
          <w:szCs w:val="20"/>
        </w:rPr>
        <w:t xml:space="preserve"> – </w:t>
      </w:r>
      <w:r w:rsidR="00A16C11" w:rsidRPr="000556DC">
        <w:rPr>
          <w:rFonts w:ascii="Helvetica" w:hAnsi="Helvetica"/>
          <w:sz w:val="20"/>
          <w:szCs w:val="20"/>
        </w:rPr>
        <w:t xml:space="preserve">Except circumstances where it appears </w:t>
      </w:r>
      <w:r w:rsidR="00A16C11" w:rsidRPr="000556DC">
        <w:rPr>
          <w:rFonts w:ascii="Helvetica" w:hAnsi="Helvetica"/>
          <w:sz w:val="20"/>
          <w:szCs w:val="20"/>
          <w:u w:val="single"/>
        </w:rPr>
        <w:t>bipolar rather than polycentric</w:t>
      </w:r>
      <w:r w:rsidR="00A16C11" w:rsidRPr="000556DC">
        <w:rPr>
          <w:rFonts w:ascii="Helvetica" w:hAnsi="Helvetica"/>
          <w:sz w:val="20"/>
          <w:szCs w:val="20"/>
        </w:rPr>
        <w:t xml:space="preserve"> (</w:t>
      </w:r>
      <w:r w:rsidR="00A16C11" w:rsidRPr="00AC218C">
        <w:rPr>
          <w:rFonts w:ascii="Helvetica" w:hAnsi="Helvetica"/>
          <w:i/>
          <w:color w:val="0000FF"/>
          <w:sz w:val="20"/>
          <w:szCs w:val="20"/>
        </w:rPr>
        <w:t>Homex v Wyoming</w:t>
      </w:r>
      <w:r w:rsidR="00A16C11" w:rsidRPr="000556DC">
        <w:rPr>
          <w:rFonts w:ascii="Helvetica" w:hAnsi="Helvetica"/>
          <w:sz w:val="20"/>
          <w:szCs w:val="20"/>
        </w:rPr>
        <w:t>)</w:t>
      </w:r>
      <w:r>
        <w:rPr>
          <w:rFonts w:ascii="Helvetica" w:hAnsi="Helvetica"/>
          <w:sz w:val="20"/>
          <w:szCs w:val="20"/>
        </w:rPr>
        <w:t xml:space="preserve"> </w:t>
      </w:r>
      <w:r w:rsidR="005D0B7C" w:rsidRPr="000556DC">
        <w:rPr>
          <w:rFonts w:ascii="Helvetica" w:hAnsi="Helvetica"/>
          <w:b/>
          <w:sz w:val="20"/>
          <w:szCs w:val="20"/>
        </w:rPr>
        <w:t>Note:</w:t>
      </w:r>
      <w:r w:rsidR="005D0B7C" w:rsidRPr="000556DC">
        <w:rPr>
          <w:rFonts w:ascii="Helvetica" w:hAnsi="Helvetica"/>
          <w:sz w:val="20"/>
          <w:szCs w:val="20"/>
        </w:rPr>
        <w:t xml:space="preserve"> </w:t>
      </w:r>
      <w:r w:rsidR="005D0B7C" w:rsidRPr="00CB3004">
        <w:rPr>
          <w:rFonts w:ascii="Helvetica" w:hAnsi="Helvetica"/>
          <w:i/>
          <w:sz w:val="20"/>
          <w:szCs w:val="20"/>
          <w:u w:val="single"/>
        </w:rPr>
        <w:t>Bipolar</w:t>
      </w:r>
      <w:r w:rsidR="005D0B7C" w:rsidRPr="000556DC">
        <w:rPr>
          <w:rFonts w:ascii="Helvetica" w:hAnsi="Helvetica"/>
          <w:sz w:val="20"/>
          <w:szCs w:val="20"/>
        </w:rPr>
        <w:t xml:space="preserve"> means </w:t>
      </w:r>
      <w:r w:rsidR="00A76A50">
        <w:rPr>
          <w:rFonts w:ascii="Helvetica" w:hAnsi="Helvetica"/>
          <w:sz w:val="20"/>
          <w:szCs w:val="20"/>
        </w:rPr>
        <w:t xml:space="preserve">opposing parties, interests; </w:t>
      </w:r>
      <w:r w:rsidR="00A76A50" w:rsidRPr="00CB3004">
        <w:rPr>
          <w:rFonts w:ascii="Helvetica" w:hAnsi="Helvetica"/>
          <w:i/>
          <w:sz w:val="20"/>
          <w:szCs w:val="20"/>
          <w:u w:val="single"/>
        </w:rPr>
        <w:t>Polycentric</w:t>
      </w:r>
      <w:r w:rsidR="00A76A50">
        <w:rPr>
          <w:rFonts w:ascii="Helvetica" w:hAnsi="Helvetica"/>
          <w:sz w:val="20"/>
          <w:szCs w:val="20"/>
        </w:rPr>
        <w:t xml:space="preserve"> means balancing multiple interests.</w:t>
      </w:r>
    </w:p>
    <w:p w14:paraId="254B3603" w14:textId="5FC2E14F" w:rsidR="00A16C11" w:rsidRDefault="000556DC" w:rsidP="00B6247F">
      <w:pPr>
        <w:pStyle w:val="ListParagraph"/>
        <w:numPr>
          <w:ilvl w:val="1"/>
          <w:numId w:val="24"/>
        </w:numPr>
        <w:rPr>
          <w:rFonts w:ascii="Helvetica" w:hAnsi="Helvetica"/>
          <w:sz w:val="20"/>
          <w:szCs w:val="20"/>
        </w:rPr>
      </w:pPr>
      <w:r w:rsidRPr="000556DC">
        <w:rPr>
          <w:rFonts w:ascii="Helvetica" w:hAnsi="Helvetica"/>
          <w:b/>
          <w:sz w:val="20"/>
          <w:szCs w:val="20"/>
        </w:rPr>
        <w:t>(5)</w:t>
      </w:r>
      <w:r>
        <w:rPr>
          <w:rFonts w:ascii="Helvetica" w:hAnsi="Helvetica"/>
          <w:b/>
          <w:color w:val="FF0000"/>
          <w:sz w:val="20"/>
          <w:szCs w:val="20"/>
        </w:rPr>
        <w:t xml:space="preserve"> </w:t>
      </w:r>
      <w:r w:rsidR="00A16C11" w:rsidRPr="000556DC">
        <w:rPr>
          <w:rFonts w:ascii="Helvetica" w:hAnsi="Helvetica"/>
          <w:color w:val="FF0000"/>
          <w:sz w:val="20"/>
          <w:szCs w:val="20"/>
        </w:rPr>
        <w:t>Emergencies</w:t>
      </w:r>
      <w:r w:rsidR="00A16C11" w:rsidRPr="00D4041E">
        <w:rPr>
          <w:rFonts w:ascii="Helvetica" w:hAnsi="Helvetica"/>
          <w:sz w:val="20"/>
          <w:szCs w:val="20"/>
        </w:rPr>
        <w:t xml:space="preserve"> (</w:t>
      </w:r>
      <w:r w:rsidR="00A16C11" w:rsidRPr="00AC218C">
        <w:rPr>
          <w:rFonts w:ascii="Helvetica" w:hAnsi="Helvetica"/>
          <w:i/>
          <w:color w:val="0000FF"/>
          <w:sz w:val="20"/>
          <w:szCs w:val="20"/>
        </w:rPr>
        <w:t>Cardinal v Kent</w:t>
      </w:r>
      <w:r w:rsidR="00A16C11" w:rsidRPr="00D4041E">
        <w:rPr>
          <w:rFonts w:ascii="Helvetica" w:hAnsi="Helvetica"/>
          <w:sz w:val="20"/>
          <w:szCs w:val="20"/>
        </w:rPr>
        <w:t>)</w:t>
      </w:r>
    </w:p>
    <w:p w14:paraId="5163D2BA" w14:textId="25374D09" w:rsidR="00A16C11" w:rsidRPr="00AC218C" w:rsidRDefault="00AC218C" w:rsidP="00B6247F">
      <w:pPr>
        <w:pStyle w:val="ListParagraph"/>
        <w:numPr>
          <w:ilvl w:val="1"/>
          <w:numId w:val="24"/>
        </w:numPr>
        <w:rPr>
          <w:rFonts w:ascii="Helvetica" w:hAnsi="Helvetica"/>
          <w:b/>
          <w:sz w:val="20"/>
          <w:szCs w:val="20"/>
        </w:rPr>
      </w:pPr>
      <w:r>
        <w:rPr>
          <w:rFonts w:ascii="Helvetica" w:hAnsi="Helvetica"/>
          <w:b/>
          <w:sz w:val="20"/>
          <w:szCs w:val="20"/>
        </w:rPr>
        <w:t>(6)</w:t>
      </w:r>
      <w:r>
        <w:rPr>
          <w:rFonts w:ascii="Helvetica" w:hAnsi="Helvetica"/>
          <w:sz w:val="20"/>
          <w:szCs w:val="20"/>
        </w:rPr>
        <w:t xml:space="preserve"> </w:t>
      </w:r>
      <w:r w:rsidRPr="00AC218C">
        <w:rPr>
          <w:rFonts w:ascii="Helvetica" w:hAnsi="Helvetica"/>
          <w:color w:val="FF0000"/>
          <w:sz w:val="20"/>
          <w:szCs w:val="20"/>
        </w:rPr>
        <w:t>Statutory ‘Ousting’</w:t>
      </w:r>
      <w:r>
        <w:rPr>
          <w:rFonts w:ascii="Helvetica" w:hAnsi="Helvetica"/>
          <w:sz w:val="20"/>
          <w:szCs w:val="20"/>
        </w:rPr>
        <w:t xml:space="preserve"> – Statute can oust procedural fairness or define the content of the duty</w:t>
      </w:r>
    </w:p>
    <w:p w14:paraId="30C49F4B" w14:textId="290B3382" w:rsidR="000A5BCA" w:rsidRPr="000A5BCA" w:rsidRDefault="005D0B7C" w:rsidP="00A619F0">
      <w:pPr>
        <w:pStyle w:val="ListParagraph"/>
        <w:numPr>
          <w:ilvl w:val="0"/>
          <w:numId w:val="24"/>
        </w:numPr>
        <w:rPr>
          <w:rFonts w:ascii="Helvetica" w:hAnsi="Helvetica"/>
          <w:sz w:val="20"/>
          <w:szCs w:val="20"/>
        </w:rPr>
      </w:pPr>
      <w:r>
        <w:rPr>
          <w:rFonts w:ascii="Helvetica" w:hAnsi="Helvetica"/>
          <w:b/>
          <w:sz w:val="20"/>
          <w:szCs w:val="20"/>
        </w:rPr>
        <w:t>CONTEXTUALIZE DUTY –</w:t>
      </w:r>
      <w:r w:rsidR="00A16C11" w:rsidRPr="00D4041E">
        <w:rPr>
          <w:rFonts w:ascii="Helvetica" w:hAnsi="Helvetica"/>
          <w:b/>
          <w:sz w:val="20"/>
          <w:szCs w:val="20"/>
        </w:rPr>
        <w:t xml:space="preserve"> </w:t>
      </w:r>
      <w:r w:rsidR="00A16C11" w:rsidRPr="005D0B7C">
        <w:rPr>
          <w:rFonts w:ascii="Helvetica" w:hAnsi="Helvetica"/>
          <w:sz w:val="20"/>
          <w:szCs w:val="20"/>
        </w:rPr>
        <w:t>Was the procedure in this case fair considering all of the circumstances?</w:t>
      </w:r>
    </w:p>
    <w:p w14:paraId="021FC46F" w14:textId="27FA09F1" w:rsidR="000A5BCA" w:rsidRPr="000A5BCA" w:rsidRDefault="000A5BCA" w:rsidP="00A619F0">
      <w:pPr>
        <w:rPr>
          <w:rFonts w:ascii="Helvetica" w:hAnsi="Helvetica"/>
          <w:sz w:val="20"/>
          <w:szCs w:val="20"/>
        </w:rPr>
      </w:pPr>
      <w:r w:rsidRPr="000A5BCA">
        <w:rPr>
          <w:rFonts w:ascii="Helvetica" w:hAnsi="Helvetica"/>
          <w:i/>
          <w:color w:val="0000FF"/>
          <w:sz w:val="20"/>
          <w:szCs w:val="20"/>
        </w:rPr>
        <w:t>Baker</w:t>
      </w:r>
      <w:r>
        <w:rPr>
          <w:rFonts w:ascii="Helvetica" w:hAnsi="Helvetica"/>
          <w:sz w:val="20"/>
          <w:szCs w:val="20"/>
        </w:rPr>
        <w:t xml:space="preserve">: The </w:t>
      </w:r>
      <w:r w:rsidRPr="000A5BCA">
        <w:rPr>
          <w:rFonts w:ascii="Helvetica" w:hAnsi="Helvetica"/>
          <w:b/>
          <w:color w:val="0000FF"/>
          <w:sz w:val="20"/>
          <w:szCs w:val="20"/>
        </w:rPr>
        <w:t>purpose</w:t>
      </w:r>
      <w:r w:rsidRPr="000A5BCA">
        <w:rPr>
          <w:rFonts w:ascii="Helvetica" w:hAnsi="Helvetica"/>
          <w:color w:val="0000FF"/>
          <w:sz w:val="20"/>
          <w:szCs w:val="20"/>
        </w:rPr>
        <w:t xml:space="preserve"> </w:t>
      </w:r>
      <w:r w:rsidRPr="000A5BCA">
        <w:rPr>
          <w:rFonts w:ascii="Helvetica" w:hAnsi="Helvetica"/>
          <w:b/>
          <w:color w:val="0000FF"/>
          <w:sz w:val="20"/>
          <w:szCs w:val="20"/>
        </w:rPr>
        <w:t>of participatory rights</w:t>
      </w:r>
      <w:r>
        <w:rPr>
          <w:rFonts w:ascii="Helvetica" w:hAnsi="Helvetica"/>
          <w:sz w:val="20"/>
          <w:szCs w:val="20"/>
        </w:rPr>
        <w:t xml:space="preserve"> is to ensure Admin decisions are </w:t>
      </w:r>
      <w:r>
        <w:rPr>
          <w:rFonts w:ascii="Helvetica" w:hAnsi="Helvetica"/>
          <w:b/>
          <w:sz w:val="20"/>
          <w:szCs w:val="20"/>
        </w:rPr>
        <w:t>(1)</w:t>
      </w:r>
      <w:r>
        <w:rPr>
          <w:rFonts w:ascii="Helvetica" w:hAnsi="Helvetica"/>
          <w:sz w:val="20"/>
          <w:szCs w:val="20"/>
        </w:rPr>
        <w:t xml:space="preserve"> made using a </w:t>
      </w:r>
      <w:r>
        <w:rPr>
          <w:rFonts w:ascii="Helvetica" w:hAnsi="Helvetica"/>
          <w:i/>
          <w:sz w:val="20"/>
          <w:szCs w:val="20"/>
        </w:rPr>
        <w:t>fair and open</w:t>
      </w:r>
      <w:r>
        <w:rPr>
          <w:rFonts w:ascii="Helvetica" w:hAnsi="Helvetica"/>
          <w:sz w:val="20"/>
          <w:szCs w:val="20"/>
        </w:rPr>
        <w:t xml:space="preserve"> procedure, </w:t>
      </w:r>
      <w:r>
        <w:rPr>
          <w:rFonts w:ascii="Helvetica" w:hAnsi="Helvetica"/>
          <w:b/>
          <w:sz w:val="20"/>
          <w:szCs w:val="20"/>
        </w:rPr>
        <w:t>(2</w:t>
      </w:r>
      <w:r w:rsidR="00CB3004">
        <w:rPr>
          <w:rFonts w:ascii="Helvetica" w:hAnsi="Helvetica"/>
          <w:b/>
          <w:sz w:val="20"/>
          <w:szCs w:val="20"/>
        </w:rPr>
        <w:t>a</w:t>
      </w:r>
      <w:r>
        <w:rPr>
          <w:rFonts w:ascii="Helvetica" w:hAnsi="Helvetica"/>
          <w:b/>
          <w:sz w:val="20"/>
          <w:szCs w:val="20"/>
        </w:rPr>
        <w:t xml:space="preserve">) </w:t>
      </w:r>
      <w:r w:rsidRPr="000A5BCA">
        <w:rPr>
          <w:rFonts w:ascii="Helvetica" w:hAnsi="Helvetica"/>
          <w:i/>
          <w:sz w:val="20"/>
          <w:szCs w:val="20"/>
        </w:rPr>
        <w:t>appropriate</w:t>
      </w:r>
      <w:r>
        <w:rPr>
          <w:rFonts w:ascii="Helvetica" w:hAnsi="Helvetica"/>
          <w:sz w:val="20"/>
          <w:szCs w:val="20"/>
        </w:rPr>
        <w:t xml:space="preserve"> to the decision being made, and </w:t>
      </w:r>
      <w:r w:rsidR="00CB3004">
        <w:rPr>
          <w:rFonts w:ascii="Helvetica" w:hAnsi="Helvetica"/>
          <w:b/>
          <w:sz w:val="20"/>
          <w:szCs w:val="20"/>
        </w:rPr>
        <w:t>(2b</w:t>
      </w:r>
      <w:r>
        <w:rPr>
          <w:rFonts w:ascii="Helvetica" w:hAnsi="Helvetica"/>
          <w:b/>
          <w:sz w:val="20"/>
          <w:szCs w:val="20"/>
        </w:rPr>
        <w:t>)</w:t>
      </w:r>
      <w:r>
        <w:rPr>
          <w:rFonts w:ascii="Helvetica" w:hAnsi="Helvetica"/>
          <w:sz w:val="20"/>
          <w:szCs w:val="20"/>
        </w:rPr>
        <w:t xml:space="preserve"> its statutory, institutional and social </w:t>
      </w:r>
      <w:r w:rsidRPr="000A5BCA">
        <w:rPr>
          <w:rFonts w:ascii="Helvetica" w:hAnsi="Helvetica"/>
          <w:i/>
          <w:sz w:val="20"/>
          <w:szCs w:val="20"/>
        </w:rPr>
        <w:t>context</w:t>
      </w:r>
      <w:r>
        <w:rPr>
          <w:rFonts w:ascii="Helvetica" w:hAnsi="Helvetica"/>
          <w:sz w:val="20"/>
          <w:szCs w:val="20"/>
        </w:rPr>
        <w:t xml:space="preserve">, and </w:t>
      </w:r>
      <w:r w:rsidR="00CB3004">
        <w:rPr>
          <w:rFonts w:ascii="Helvetica" w:hAnsi="Helvetica"/>
          <w:b/>
          <w:sz w:val="20"/>
          <w:szCs w:val="20"/>
        </w:rPr>
        <w:t>(3</w:t>
      </w:r>
      <w:r>
        <w:rPr>
          <w:rFonts w:ascii="Helvetica" w:hAnsi="Helvetica"/>
          <w:b/>
          <w:sz w:val="20"/>
          <w:szCs w:val="20"/>
        </w:rPr>
        <w:t>)</w:t>
      </w:r>
      <w:r>
        <w:rPr>
          <w:rFonts w:ascii="Helvetica" w:hAnsi="Helvetica"/>
          <w:sz w:val="20"/>
          <w:szCs w:val="20"/>
        </w:rPr>
        <w:t xml:space="preserve"> </w:t>
      </w:r>
      <w:r w:rsidR="00934CB3">
        <w:rPr>
          <w:rFonts w:ascii="Helvetica" w:hAnsi="Helvetica"/>
          <w:sz w:val="20"/>
          <w:szCs w:val="20"/>
        </w:rPr>
        <w:t xml:space="preserve">provide an </w:t>
      </w:r>
      <w:r>
        <w:rPr>
          <w:rFonts w:ascii="Helvetica" w:hAnsi="Helvetica"/>
          <w:sz w:val="20"/>
          <w:szCs w:val="20"/>
        </w:rPr>
        <w:t xml:space="preserve">opportunity for those affected to </w:t>
      </w:r>
      <w:r w:rsidRPr="000A5BCA">
        <w:rPr>
          <w:rFonts w:ascii="Helvetica" w:hAnsi="Helvetica"/>
          <w:i/>
          <w:sz w:val="20"/>
          <w:szCs w:val="20"/>
        </w:rPr>
        <w:t>provide their views</w:t>
      </w:r>
    </w:p>
    <w:p w14:paraId="6FB47C24" w14:textId="77777777" w:rsidR="000A5BCA" w:rsidRDefault="000A5BCA" w:rsidP="000A5BCA">
      <w:pPr>
        <w:rPr>
          <w:rFonts w:ascii="Helvetica" w:hAnsi="Helvetica"/>
          <w:sz w:val="20"/>
          <w:szCs w:val="20"/>
        </w:rPr>
      </w:pPr>
    </w:p>
    <w:p w14:paraId="17BF950B" w14:textId="7A0B7327" w:rsidR="000A5BCA" w:rsidRPr="00A619F0" w:rsidRDefault="000A5BCA" w:rsidP="00A619F0">
      <w:pPr>
        <w:rPr>
          <w:rFonts w:ascii="Helvetica" w:hAnsi="Helvetica"/>
          <w:sz w:val="20"/>
          <w:szCs w:val="20"/>
        </w:rPr>
      </w:pPr>
      <w:r w:rsidRPr="00A619F0">
        <w:rPr>
          <w:rFonts w:ascii="Helvetica" w:hAnsi="Helvetica"/>
          <w:sz w:val="20"/>
          <w:szCs w:val="20"/>
        </w:rPr>
        <w:sym w:font="Wingdings" w:char="F0E0"/>
      </w:r>
      <w:r>
        <w:rPr>
          <w:rFonts w:ascii="Helvetica" w:hAnsi="Helvetica"/>
          <w:sz w:val="20"/>
          <w:szCs w:val="20"/>
        </w:rPr>
        <w:t xml:space="preserve"> </w:t>
      </w:r>
      <w:r w:rsidRPr="00A619F0">
        <w:rPr>
          <w:rFonts w:ascii="Helvetica" w:hAnsi="Helvetica"/>
          <w:sz w:val="20"/>
          <w:szCs w:val="20"/>
        </w:rPr>
        <w:t xml:space="preserve">(1) Apply </w:t>
      </w:r>
      <w:r w:rsidRPr="00A619F0">
        <w:rPr>
          <w:rFonts w:ascii="Helvetica" w:hAnsi="Helvetica"/>
          <w:i/>
          <w:sz w:val="20"/>
          <w:szCs w:val="20"/>
        </w:rPr>
        <w:t xml:space="preserve">Baker </w:t>
      </w:r>
      <w:r w:rsidRPr="00A619F0">
        <w:rPr>
          <w:rFonts w:ascii="Helvetica" w:hAnsi="Helvetica"/>
          <w:sz w:val="20"/>
          <w:szCs w:val="20"/>
        </w:rPr>
        <w:t xml:space="preserve">factors, (2) </w:t>
      </w:r>
      <w:r w:rsidRPr="00A619F0">
        <w:rPr>
          <w:rFonts w:ascii="Helvetica" w:hAnsi="Helvetica"/>
          <w:b/>
          <w:sz w:val="20"/>
          <w:szCs w:val="20"/>
        </w:rPr>
        <w:t>WEIGH</w:t>
      </w:r>
      <w:r w:rsidRPr="00A619F0">
        <w:rPr>
          <w:rFonts w:ascii="Helvetica" w:hAnsi="Helvetica"/>
          <w:sz w:val="20"/>
          <w:szCs w:val="20"/>
        </w:rPr>
        <w:t>, (3) Balance, (4) Determine level of PF required</w:t>
      </w:r>
    </w:p>
    <w:p w14:paraId="1D8B90E8" w14:textId="23ADCB0E" w:rsidR="00A16C11" w:rsidRPr="00D4041E" w:rsidRDefault="00A16C11" w:rsidP="00B6247F">
      <w:pPr>
        <w:pStyle w:val="ListParagraph"/>
        <w:numPr>
          <w:ilvl w:val="0"/>
          <w:numId w:val="48"/>
        </w:numPr>
        <w:rPr>
          <w:rFonts w:ascii="Helvetica" w:hAnsi="Helvetica"/>
          <w:sz w:val="20"/>
          <w:szCs w:val="20"/>
        </w:rPr>
      </w:pPr>
      <w:r w:rsidRPr="00A619F0">
        <w:rPr>
          <w:rFonts w:ascii="Helvetica" w:hAnsi="Helvetica"/>
          <w:b/>
          <w:i/>
          <w:color w:val="FF0000"/>
          <w:sz w:val="20"/>
          <w:szCs w:val="20"/>
        </w:rPr>
        <w:t>Nature of the decision</w:t>
      </w:r>
      <w:r w:rsidRPr="00D4041E">
        <w:rPr>
          <w:rFonts w:ascii="Helvetica" w:hAnsi="Helvetica"/>
          <w:sz w:val="20"/>
          <w:szCs w:val="20"/>
        </w:rPr>
        <w:t xml:space="preserve"> </w:t>
      </w:r>
      <w:r w:rsidR="00A619F0">
        <w:rPr>
          <w:rFonts w:ascii="Helvetica" w:hAnsi="Helvetica"/>
          <w:sz w:val="20"/>
          <w:szCs w:val="20"/>
        </w:rPr>
        <w:t xml:space="preserve">and </w:t>
      </w:r>
      <w:r w:rsidRPr="00D4041E">
        <w:rPr>
          <w:rFonts w:ascii="Helvetica" w:hAnsi="Helvetica"/>
          <w:sz w:val="20"/>
          <w:szCs w:val="20"/>
        </w:rPr>
        <w:t>the process followed</w:t>
      </w:r>
    </w:p>
    <w:p w14:paraId="0E42E090" w14:textId="1ED019EB" w:rsidR="00A16C11" w:rsidRPr="00D4041E" w:rsidRDefault="00A16C11" w:rsidP="00B6247F">
      <w:pPr>
        <w:pStyle w:val="ListParagraph"/>
        <w:numPr>
          <w:ilvl w:val="1"/>
          <w:numId w:val="48"/>
        </w:numPr>
        <w:rPr>
          <w:rFonts w:ascii="Helvetica" w:hAnsi="Helvetica"/>
          <w:sz w:val="20"/>
          <w:szCs w:val="20"/>
        </w:rPr>
      </w:pPr>
      <w:r w:rsidRPr="00D4041E">
        <w:rPr>
          <w:rFonts w:ascii="Helvetica" w:hAnsi="Helvetica"/>
          <w:sz w:val="20"/>
          <w:szCs w:val="20"/>
        </w:rPr>
        <w:t>Where the nature of the decision will contextualize the other factors (</w:t>
      </w:r>
      <w:r w:rsidRPr="000A5BCA">
        <w:rPr>
          <w:rFonts w:ascii="Helvetica" w:hAnsi="Helvetica"/>
          <w:i/>
          <w:color w:val="0000FF"/>
          <w:sz w:val="20"/>
          <w:szCs w:val="20"/>
        </w:rPr>
        <w:t>Canada v Mavi</w:t>
      </w:r>
      <w:r w:rsidR="003366CE">
        <w:rPr>
          <w:rFonts w:ascii="Helvetica" w:hAnsi="Helvetica"/>
          <w:i/>
          <w:color w:val="0000FF"/>
          <w:sz w:val="20"/>
          <w:szCs w:val="20"/>
        </w:rPr>
        <w:t>;</w:t>
      </w:r>
      <w:r w:rsidR="003366CE">
        <w:rPr>
          <w:rFonts w:ascii="Helvetica" w:hAnsi="Helvetica"/>
          <w:color w:val="0000FF"/>
          <w:sz w:val="20"/>
          <w:szCs w:val="20"/>
        </w:rPr>
        <w:t xml:space="preserve"> </w:t>
      </w:r>
      <w:r w:rsidR="003366CE" w:rsidRPr="003366CE">
        <w:rPr>
          <w:rFonts w:ascii="Helvetica" w:hAnsi="Helvetica"/>
          <w:sz w:val="20"/>
          <w:szCs w:val="20"/>
        </w:rPr>
        <w:t>Parliament concerned with shifting costs to public regime</w:t>
      </w:r>
      <w:r w:rsidR="003366CE" w:rsidRPr="003366CE">
        <w:rPr>
          <w:rFonts w:ascii="Helvetica" w:hAnsi="Helvetica"/>
          <w:sz w:val="20"/>
          <w:szCs w:val="20"/>
        </w:rPr>
        <w:sym w:font="Wingdings" w:char="F0E0"/>
      </w:r>
      <w:r w:rsidR="003366CE" w:rsidRPr="003366CE">
        <w:rPr>
          <w:rFonts w:ascii="Helvetica" w:hAnsi="Helvetica"/>
          <w:sz w:val="20"/>
          <w:szCs w:val="20"/>
        </w:rPr>
        <w:t xml:space="preserve"> interpreted Crown discretion minimally</w:t>
      </w:r>
      <w:r w:rsidRPr="00D4041E">
        <w:rPr>
          <w:rFonts w:ascii="Helvetica" w:hAnsi="Helvetica"/>
          <w:sz w:val="20"/>
          <w:szCs w:val="20"/>
        </w:rPr>
        <w:t>)</w:t>
      </w:r>
    </w:p>
    <w:p w14:paraId="36ADA458" w14:textId="7953ECBB" w:rsidR="00A16C11" w:rsidRPr="00D4041E" w:rsidRDefault="00A16C11" w:rsidP="00B6247F">
      <w:pPr>
        <w:pStyle w:val="ListParagraph"/>
        <w:numPr>
          <w:ilvl w:val="0"/>
          <w:numId w:val="48"/>
        </w:numPr>
        <w:rPr>
          <w:rFonts w:ascii="Helvetica" w:hAnsi="Helvetica"/>
          <w:sz w:val="20"/>
          <w:szCs w:val="20"/>
        </w:rPr>
      </w:pPr>
      <w:r w:rsidRPr="00A619F0">
        <w:rPr>
          <w:rFonts w:ascii="Helvetica" w:hAnsi="Helvetica"/>
          <w:b/>
          <w:i/>
          <w:color w:val="FF0000"/>
          <w:sz w:val="20"/>
          <w:szCs w:val="20"/>
        </w:rPr>
        <w:t>Nature of the statutory scheme</w:t>
      </w:r>
      <w:r w:rsidRPr="00D4041E">
        <w:rPr>
          <w:rFonts w:ascii="Helvetica" w:hAnsi="Helvetica"/>
          <w:sz w:val="20"/>
          <w:szCs w:val="20"/>
        </w:rPr>
        <w:t xml:space="preserve"> and the terms of review </w:t>
      </w:r>
    </w:p>
    <w:p w14:paraId="3E868801" w14:textId="59A980AF" w:rsidR="00A16C11" w:rsidRPr="00D4041E" w:rsidRDefault="00A16C11" w:rsidP="00B6247F">
      <w:pPr>
        <w:pStyle w:val="ListParagraph"/>
        <w:numPr>
          <w:ilvl w:val="1"/>
          <w:numId w:val="48"/>
        </w:numPr>
        <w:rPr>
          <w:rFonts w:ascii="Helvetica" w:hAnsi="Helvetica"/>
          <w:sz w:val="20"/>
          <w:szCs w:val="20"/>
        </w:rPr>
      </w:pPr>
      <w:r w:rsidRPr="00D4041E">
        <w:rPr>
          <w:rFonts w:ascii="Helvetica" w:hAnsi="Helvetica"/>
          <w:sz w:val="20"/>
          <w:szCs w:val="20"/>
        </w:rPr>
        <w:t>Enabling statute may impose procedural requirements</w:t>
      </w:r>
      <w:r w:rsidR="003A72E9">
        <w:rPr>
          <w:rFonts w:ascii="Helvetica" w:hAnsi="Helvetica"/>
          <w:sz w:val="20"/>
          <w:szCs w:val="20"/>
        </w:rPr>
        <w:t xml:space="preserve"> (</w:t>
      </w:r>
      <w:r w:rsidR="003A72E9" w:rsidRPr="003A72E9">
        <w:rPr>
          <w:rFonts w:ascii="Helvetica" w:hAnsi="Helvetica"/>
          <w:i/>
          <w:color w:val="0000FF"/>
          <w:sz w:val="20"/>
          <w:szCs w:val="20"/>
        </w:rPr>
        <w:t>Mission Institute v Khela</w:t>
      </w:r>
      <w:r w:rsidR="003A72E9">
        <w:rPr>
          <w:rFonts w:ascii="Helvetica" w:hAnsi="Helvetica"/>
          <w:sz w:val="20"/>
          <w:szCs w:val="20"/>
        </w:rPr>
        <w:t>)</w:t>
      </w:r>
    </w:p>
    <w:p w14:paraId="4A1C6581" w14:textId="77777777" w:rsidR="00A16C11" w:rsidRPr="00D4041E" w:rsidRDefault="00A16C11" w:rsidP="00B6247F">
      <w:pPr>
        <w:pStyle w:val="ListParagraph"/>
        <w:numPr>
          <w:ilvl w:val="0"/>
          <w:numId w:val="48"/>
        </w:numPr>
        <w:rPr>
          <w:rFonts w:ascii="Helvetica" w:hAnsi="Helvetica"/>
          <w:sz w:val="20"/>
          <w:szCs w:val="20"/>
        </w:rPr>
      </w:pPr>
      <w:r w:rsidRPr="00A619F0">
        <w:rPr>
          <w:rFonts w:ascii="Helvetica" w:hAnsi="Helvetica"/>
          <w:b/>
          <w:i/>
          <w:color w:val="FF0000"/>
          <w:sz w:val="20"/>
          <w:szCs w:val="20"/>
        </w:rPr>
        <w:t>Importance</w:t>
      </w:r>
      <w:r w:rsidRPr="00D4041E">
        <w:rPr>
          <w:rFonts w:ascii="Helvetica" w:hAnsi="Helvetica"/>
          <w:sz w:val="20"/>
          <w:szCs w:val="20"/>
        </w:rPr>
        <w:t xml:space="preserve"> of the decision to the individual(s) affected</w:t>
      </w:r>
    </w:p>
    <w:p w14:paraId="3E6EE938" w14:textId="6D264B01" w:rsidR="00A16C11" w:rsidRPr="00D4041E" w:rsidRDefault="00A16C11" w:rsidP="00B6247F">
      <w:pPr>
        <w:pStyle w:val="ListParagraph"/>
        <w:numPr>
          <w:ilvl w:val="0"/>
          <w:numId w:val="48"/>
        </w:numPr>
        <w:rPr>
          <w:rFonts w:ascii="Helvetica" w:hAnsi="Helvetica"/>
          <w:sz w:val="20"/>
          <w:szCs w:val="20"/>
        </w:rPr>
      </w:pPr>
      <w:r w:rsidRPr="00A619F0">
        <w:rPr>
          <w:rFonts w:ascii="Helvetica" w:hAnsi="Helvetica"/>
          <w:b/>
          <w:i/>
          <w:color w:val="FF0000"/>
          <w:sz w:val="20"/>
          <w:szCs w:val="20"/>
        </w:rPr>
        <w:t>Legitimate expectations</w:t>
      </w:r>
      <w:r w:rsidRPr="00D4041E">
        <w:rPr>
          <w:rFonts w:ascii="Helvetica" w:hAnsi="Helvetica"/>
          <w:sz w:val="20"/>
          <w:szCs w:val="20"/>
        </w:rPr>
        <w:t xml:space="preserve"> </w:t>
      </w:r>
      <w:r w:rsidR="000F47E3">
        <w:rPr>
          <w:rFonts w:ascii="Helvetica" w:hAnsi="Helvetica"/>
          <w:sz w:val="20"/>
          <w:szCs w:val="20"/>
        </w:rPr>
        <w:t>that a certain procedure will be followed</w:t>
      </w:r>
      <w:r w:rsidR="00C21CC5">
        <w:rPr>
          <w:rFonts w:ascii="Helvetica" w:hAnsi="Helvetica"/>
          <w:sz w:val="20"/>
          <w:szCs w:val="20"/>
        </w:rPr>
        <w:t>/result will ensue</w:t>
      </w:r>
      <w:r w:rsidR="00DF6B4B">
        <w:rPr>
          <w:rFonts w:ascii="Helvetica" w:hAnsi="Helvetica"/>
          <w:sz w:val="20"/>
          <w:szCs w:val="20"/>
        </w:rPr>
        <w:t xml:space="preserve"> (doctrine </w:t>
      </w:r>
      <w:r w:rsidRPr="00D4041E">
        <w:rPr>
          <w:rFonts w:ascii="Helvetica" w:hAnsi="Helvetica"/>
          <w:sz w:val="20"/>
          <w:szCs w:val="20"/>
        </w:rPr>
        <w:t xml:space="preserve">in </w:t>
      </w:r>
      <w:r w:rsidRPr="000A5BCA">
        <w:rPr>
          <w:rFonts w:ascii="Helvetica" w:hAnsi="Helvetica"/>
          <w:i/>
          <w:color w:val="0000FF"/>
          <w:sz w:val="20"/>
          <w:szCs w:val="20"/>
        </w:rPr>
        <w:t>Canada v Mavi</w:t>
      </w:r>
      <w:r w:rsidRPr="00D4041E">
        <w:rPr>
          <w:rFonts w:ascii="Helvetica" w:hAnsi="Helvetica"/>
          <w:sz w:val="20"/>
          <w:szCs w:val="20"/>
        </w:rPr>
        <w:t>)</w:t>
      </w:r>
    </w:p>
    <w:p w14:paraId="3FF5DDA3" w14:textId="501DF6D7" w:rsidR="00A16C11" w:rsidRPr="00D4041E" w:rsidRDefault="00A16C11" w:rsidP="00B6247F">
      <w:pPr>
        <w:pStyle w:val="ListParagraph"/>
        <w:numPr>
          <w:ilvl w:val="0"/>
          <w:numId w:val="48"/>
        </w:numPr>
        <w:rPr>
          <w:rFonts w:ascii="Helvetica" w:hAnsi="Helvetica"/>
          <w:sz w:val="20"/>
          <w:szCs w:val="20"/>
        </w:rPr>
      </w:pPr>
      <w:r w:rsidRPr="00A619F0">
        <w:rPr>
          <w:rFonts w:ascii="Helvetica" w:hAnsi="Helvetica"/>
          <w:b/>
          <w:i/>
          <w:color w:val="FF0000"/>
          <w:sz w:val="20"/>
          <w:szCs w:val="20"/>
        </w:rPr>
        <w:t>Respect agency expertise</w:t>
      </w:r>
      <w:r w:rsidRPr="00D4041E">
        <w:rPr>
          <w:rFonts w:ascii="Helvetica" w:hAnsi="Helvetica"/>
          <w:sz w:val="20"/>
          <w:szCs w:val="20"/>
        </w:rPr>
        <w:t xml:space="preserve"> in determining and following their own procedures</w:t>
      </w:r>
      <w:r w:rsidR="006775A7">
        <w:rPr>
          <w:rFonts w:ascii="Helvetica" w:hAnsi="Helvetica"/>
          <w:sz w:val="20"/>
          <w:szCs w:val="20"/>
        </w:rPr>
        <w:t xml:space="preserve"> (especially when explicitly allowed)</w:t>
      </w:r>
    </w:p>
    <w:p w14:paraId="56449D51" w14:textId="59E8006D" w:rsidR="00A16C11" w:rsidRPr="00D4041E" w:rsidRDefault="005D0B7C" w:rsidP="00B6247F">
      <w:pPr>
        <w:pStyle w:val="ListParagraph"/>
        <w:numPr>
          <w:ilvl w:val="0"/>
          <w:numId w:val="24"/>
        </w:numPr>
        <w:rPr>
          <w:rFonts w:ascii="Helvetica" w:hAnsi="Helvetica"/>
          <w:sz w:val="20"/>
          <w:szCs w:val="20"/>
        </w:rPr>
      </w:pPr>
      <w:r>
        <w:rPr>
          <w:rFonts w:ascii="Helvetica" w:hAnsi="Helvetica"/>
          <w:b/>
          <w:sz w:val="20"/>
          <w:szCs w:val="20"/>
        </w:rPr>
        <w:t xml:space="preserve">WHERE WAS PF BREACHED? – </w:t>
      </w:r>
      <w:r>
        <w:rPr>
          <w:rFonts w:ascii="Helvetica" w:hAnsi="Helvetica"/>
          <w:sz w:val="20"/>
          <w:szCs w:val="20"/>
        </w:rPr>
        <w:t>Elements of a fair procedure</w:t>
      </w:r>
      <w:r w:rsidR="00A16C11" w:rsidRPr="00D4041E">
        <w:rPr>
          <w:rFonts w:ascii="Helvetica" w:hAnsi="Helvetica"/>
          <w:sz w:val="20"/>
          <w:szCs w:val="20"/>
        </w:rPr>
        <w:t>:</w:t>
      </w:r>
    </w:p>
    <w:p w14:paraId="215403DF" w14:textId="77777777" w:rsidR="00A16C11" w:rsidRPr="00D4041E" w:rsidRDefault="00A16C11" w:rsidP="009A4687">
      <w:pPr>
        <w:pStyle w:val="ListParagraph"/>
        <w:numPr>
          <w:ilvl w:val="3"/>
          <w:numId w:val="0"/>
        </w:numPr>
        <w:tabs>
          <w:tab w:val="num" w:pos="360"/>
        </w:tabs>
        <w:ind w:left="720"/>
        <w:rPr>
          <w:rFonts w:ascii="Helvetica" w:hAnsi="Helvetica"/>
          <w:sz w:val="20"/>
          <w:szCs w:val="20"/>
        </w:rPr>
        <w:sectPr w:rsidR="00A16C11" w:rsidRPr="00D4041E" w:rsidSect="00351B63">
          <w:footerReference w:type="default" r:id="rId8"/>
          <w:pgSz w:w="12240" w:h="15840"/>
          <w:pgMar w:top="720" w:right="720" w:bottom="720" w:left="720" w:header="708" w:footer="708" w:gutter="0"/>
          <w:cols w:space="708"/>
        </w:sectPr>
      </w:pPr>
    </w:p>
    <w:p w14:paraId="2F253484" w14:textId="5044A7FA"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Notice of hearing</w:t>
      </w:r>
      <w:r w:rsidR="005D0B7C">
        <w:rPr>
          <w:rFonts w:ascii="Helvetica" w:hAnsi="Helvetica"/>
          <w:sz w:val="20"/>
          <w:szCs w:val="20"/>
        </w:rPr>
        <w:t xml:space="preserve"> (</w:t>
      </w:r>
      <w:r w:rsidR="005D0B7C" w:rsidRPr="005D0B7C">
        <w:rPr>
          <w:rFonts w:ascii="Helvetica" w:hAnsi="Helvetica"/>
          <w:i/>
          <w:color w:val="0000FF"/>
          <w:sz w:val="20"/>
          <w:szCs w:val="20"/>
        </w:rPr>
        <w:t>Cardinal v Kent</w:t>
      </w:r>
      <w:r w:rsidR="005D0B7C">
        <w:rPr>
          <w:rFonts w:ascii="Helvetica" w:hAnsi="Helvetica"/>
          <w:i/>
          <w:sz w:val="20"/>
          <w:szCs w:val="20"/>
        </w:rPr>
        <w:t xml:space="preserve">; </w:t>
      </w:r>
      <w:r w:rsidR="005D0B7C" w:rsidRPr="005D0B7C">
        <w:rPr>
          <w:rFonts w:ascii="Helvetica" w:hAnsi="Helvetica"/>
          <w:i/>
          <w:color w:val="0000FF"/>
          <w:sz w:val="20"/>
          <w:szCs w:val="20"/>
        </w:rPr>
        <w:t>Mission Institute v Khela</w:t>
      </w:r>
      <w:r w:rsidR="005D0B7C">
        <w:rPr>
          <w:rFonts w:ascii="Helvetica" w:hAnsi="Helvetica"/>
          <w:sz w:val="20"/>
          <w:szCs w:val="20"/>
        </w:rPr>
        <w:t xml:space="preserve">) </w:t>
      </w:r>
    </w:p>
    <w:p w14:paraId="415C6FC3" w14:textId="77777777" w:rsidR="00A16C11" w:rsidRPr="005D0B7C" w:rsidRDefault="00A16C11" w:rsidP="005D0B7C">
      <w:pPr>
        <w:ind w:left="1080"/>
        <w:rPr>
          <w:rFonts w:ascii="Helvetica" w:hAnsi="Helvetica"/>
          <w:sz w:val="20"/>
          <w:szCs w:val="20"/>
        </w:rPr>
        <w:sectPr w:rsidR="00A16C11" w:rsidRPr="005D0B7C" w:rsidSect="00351B63">
          <w:type w:val="continuous"/>
          <w:pgSz w:w="12240" w:h="15840"/>
          <w:pgMar w:top="720" w:right="720" w:bottom="720" w:left="720" w:header="708" w:footer="708" w:gutter="0"/>
          <w:cols w:space="234"/>
        </w:sectPr>
      </w:pPr>
    </w:p>
    <w:p w14:paraId="12387471" w14:textId="7F6B7E7B"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Know the case to be met/disclosure (related to full answer and defence)</w:t>
      </w:r>
      <w:r w:rsidR="005D0B7C">
        <w:rPr>
          <w:rFonts w:ascii="Helvetica" w:hAnsi="Helvetica"/>
          <w:sz w:val="20"/>
          <w:szCs w:val="20"/>
        </w:rPr>
        <w:t xml:space="preserve"> (</w:t>
      </w:r>
      <w:r w:rsidR="005D0B7C" w:rsidRPr="005D0B7C">
        <w:rPr>
          <w:rFonts w:ascii="Helvetica" w:hAnsi="Helvetica"/>
          <w:i/>
          <w:color w:val="0000FF"/>
          <w:sz w:val="20"/>
          <w:szCs w:val="20"/>
        </w:rPr>
        <w:t>S</w:t>
      </w:r>
      <w:r w:rsidR="003F4780">
        <w:rPr>
          <w:rFonts w:ascii="Helvetica" w:hAnsi="Helvetica"/>
          <w:i/>
          <w:color w:val="0000FF"/>
          <w:sz w:val="20"/>
          <w:szCs w:val="20"/>
        </w:rPr>
        <w:t>uresh</w:t>
      </w:r>
      <w:r w:rsidR="005D0B7C">
        <w:rPr>
          <w:rFonts w:ascii="Helvetica" w:hAnsi="Helvetica"/>
          <w:sz w:val="20"/>
          <w:szCs w:val="20"/>
        </w:rPr>
        <w:t>)</w:t>
      </w:r>
    </w:p>
    <w:p w14:paraId="1AD7DC68"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Timeliness and delay (</w:t>
      </w:r>
      <w:r w:rsidRPr="00EC4423">
        <w:rPr>
          <w:rFonts w:ascii="Helvetica" w:hAnsi="Helvetica"/>
          <w:i/>
          <w:color w:val="0000FF"/>
          <w:sz w:val="20"/>
          <w:szCs w:val="20"/>
        </w:rPr>
        <w:t>Blencoe v BC</w:t>
      </w:r>
      <w:r w:rsidRPr="00D4041E">
        <w:rPr>
          <w:rFonts w:ascii="Helvetica" w:hAnsi="Helvetica"/>
          <w:sz w:val="20"/>
          <w:szCs w:val="20"/>
        </w:rPr>
        <w:t>)</w:t>
      </w:r>
    </w:p>
    <w:p w14:paraId="3C4BADD4" w14:textId="77777777" w:rsidR="00DC4056" w:rsidRDefault="00A16C11" w:rsidP="00B6247F">
      <w:pPr>
        <w:pStyle w:val="ListParagraph"/>
        <w:numPr>
          <w:ilvl w:val="1"/>
          <w:numId w:val="24"/>
        </w:numPr>
        <w:tabs>
          <w:tab w:val="num" w:pos="360"/>
        </w:tabs>
        <w:rPr>
          <w:rFonts w:ascii="Helvetica" w:hAnsi="Helvetica"/>
          <w:sz w:val="20"/>
          <w:szCs w:val="20"/>
        </w:rPr>
      </w:pPr>
      <w:r w:rsidRPr="00D4041E">
        <w:rPr>
          <w:rFonts w:ascii="Helvetica" w:hAnsi="Helvetica"/>
          <w:sz w:val="20"/>
          <w:szCs w:val="20"/>
        </w:rPr>
        <w:t>Written submissions or oral hearing</w:t>
      </w:r>
    </w:p>
    <w:p w14:paraId="40DADFF2" w14:textId="705919A3" w:rsidR="00A16C11" w:rsidRPr="00DC4056" w:rsidRDefault="00A16C11" w:rsidP="00B6247F">
      <w:pPr>
        <w:pStyle w:val="ListParagraph"/>
        <w:numPr>
          <w:ilvl w:val="2"/>
          <w:numId w:val="24"/>
        </w:numPr>
        <w:tabs>
          <w:tab w:val="num" w:pos="360"/>
        </w:tabs>
        <w:rPr>
          <w:rFonts w:ascii="Helvetica" w:hAnsi="Helvetica"/>
          <w:sz w:val="20"/>
          <w:szCs w:val="20"/>
        </w:rPr>
      </w:pPr>
      <w:r w:rsidRPr="00DC4056">
        <w:rPr>
          <w:rFonts w:ascii="Helvetica" w:hAnsi="Helvetica"/>
          <w:sz w:val="20"/>
          <w:szCs w:val="20"/>
        </w:rPr>
        <w:t>Fundamental justice requires</w:t>
      </w:r>
      <w:r w:rsidR="00614B6E">
        <w:rPr>
          <w:rFonts w:ascii="Helvetica" w:hAnsi="Helvetica"/>
          <w:sz w:val="20"/>
          <w:szCs w:val="20"/>
        </w:rPr>
        <w:t xml:space="preserve"> </w:t>
      </w:r>
      <w:r w:rsidR="00614B6E" w:rsidRPr="00A451EE">
        <w:rPr>
          <w:rFonts w:ascii="Helvetica" w:hAnsi="Helvetica"/>
          <w:sz w:val="20"/>
          <w:szCs w:val="20"/>
          <w:u w:val="single"/>
        </w:rPr>
        <w:t>oral</w:t>
      </w:r>
      <w:r w:rsidRPr="00A451EE">
        <w:rPr>
          <w:rFonts w:ascii="Helvetica" w:hAnsi="Helvetica"/>
          <w:sz w:val="20"/>
          <w:szCs w:val="20"/>
          <w:u w:val="single"/>
        </w:rPr>
        <w:t xml:space="preserve"> hearing</w:t>
      </w:r>
      <w:r w:rsidRPr="00DC4056">
        <w:rPr>
          <w:rFonts w:ascii="Helvetica" w:hAnsi="Helvetica"/>
          <w:sz w:val="20"/>
          <w:szCs w:val="20"/>
        </w:rPr>
        <w:t xml:space="preserve"> where credibility is at issue (Wilson J in</w:t>
      </w:r>
      <w:r w:rsidRPr="000A5BCA">
        <w:rPr>
          <w:rFonts w:ascii="Helvetica" w:hAnsi="Helvetica"/>
          <w:i/>
          <w:sz w:val="20"/>
          <w:szCs w:val="20"/>
        </w:rPr>
        <w:t xml:space="preserve"> </w:t>
      </w:r>
      <w:r w:rsidRPr="000A5BCA">
        <w:rPr>
          <w:rFonts w:ascii="Helvetica" w:hAnsi="Helvetica"/>
          <w:i/>
          <w:color w:val="0000FF"/>
          <w:sz w:val="20"/>
          <w:szCs w:val="20"/>
        </w:rPr>
        <w:t>Singh</w:t>
      </w:r>
      <w:r w:rsidRPr="00DC4056">
        <w:rPr>
          <w:rFonts w:ascii="Helvetica" w:hAnsi="Helvetica"/>
          <w:sz w:val="20"/>
          <w:szCs w:val="20"/>
        </w:rPr>
        <w:t>)</w:t>
      </w:r>
    </w:p>
    <w:p w14:paraId="27CE0F72" w14:textId="662C7DBD"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 xml:space="preserve">Right to counsel in some </w:t>
      </w:r>
      <w:r w:rsidR="00464C3C">
        <w:rPr>
          <w:rFonts w:ascii="Helvetica" w:hAnsi="Helvetica"/>
          <w:sz w:val="20"/>
          <w:szCs w:val="20"/>
        </w:rPr>
        <w:t xml:space="preserve">(rare) </w:t>
      </w:r>
      <w:r w:rsidRPr="00D4041E">
        <w:rPr>
          <w:rFonts w:ascii="Helvetica" w:hAnsi="Helvetica"/>
          <w:sz w:val="20"/>
          <w:szCs w:val="20"/>
        </w:rPr>
        <w:t>circumstances</w:t>
      </w:r>
    </w:p>
    <w:p w14:paraId="27335BA9"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Right to call evidence and cross-examine witnesses</w:t>
      </w:r>
    </w:p>
    <w:p w14:paraId="785034AA" w14:textId="28DBA27B"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Provision of reasons</w:t>
      </w:r>
      <w:r w:rsidR="005A0C0E">
        <w:rPr>
          <w:rFonts w:ascii="Helvetica" w:hAnsi="Helvetica"/>
          <w:sz w:val="20"/>
          <w:szCs w:val="20"/>
        </w:rPr>
        <w:t xml:space="preserve"> (</w:t>
      </w:r>
      <w:r w:rsidR="005A0C0E" w:rsidRPr="005A0C0E">
        <w:rPr>
          <w:rFonts w:ascii="Helvetica" w:hAnsi="Helvetica"/>
          <w:i/>
          <w:color w:val="0000FF"/>
          <w:sz w:val="20"/>
          <w:szCs w:val="20"/>
        </w:rPr>
        <w:t>Newfoundland Nurses</w:t>
      </w:r>
      <w:r w:rsidR="005A0C0E">
        <w:rPr>
          <w:rFonts w:ascii="Helvetica" w:hAnsi="Helvetica"/>
          <w:i/>
          <w:color w:val="0000FF"/>
          <w:sz w:val="20"/>
          <w:szCs w:val="20"/>
        </w:rPr>
        <w:t xml:space="preserve">; Nicholson </w:t>
      </w:r>
      <w:r w:rsidR="005A0C0E" w:rsidRPr="005A0C0E">
        <w:rPr>
          <w:rFonts w:ascii="Helvetica" w:hAnsi="Helvetica"/>
          <w:sz w:val="20"/>
          <w:szCs w:val="20"/>
        </w:rPr>
        <w:t xml:space="preserve">[entitled to </w:t>
      </w:r>
      <w:r w:rsidR="005A0C0E" w:rsidRPr="00855690">
        <w:rPr>
          <w:rFonts w:ascii="Helvetica" w:hAnsi="Helvetica"/>
          <w:i/>
          <w:sz w:val="20"/>
          <w:szCs w:val="20"/>
        </w:rPr>
        <w:t>some</w:t>
      </w:r>
      <w:r w:rsidR="005A0C0E" w:rsidRPr="005A0C0E">
        <w:rPr>
          <w:rFonts w:ascii="Helvetica" w:hAnsi="Helvetica"/>
          <w:sz w:val="20"/>
          <w:szCs w:val="20"/>
        </w:rPr>
        <w:t xml:space="preserve"> reasons])</w:t>
      </w:r>
    </w:p>
    <w:p w14:paraId="38014888" w14:textId="77777777" w:rsidR="00A16C11" w:rsidRPr="00D4041E" w:rsidRDefault="00A16C11" w:rsidP="00B6247F">
      <w:pPr>
        <w:pStyle w:val="ListParagraph"/>
        <w:numPr>
          <w:ilvl w:val="1"/>
          <w:numId w:val="24"/>
        </w:numPr>
        <w:rPr>
          <w:rFonts w:ascii="Helvetica" w:hAnsi="Helvetica"/>
          <w:sz w:val="20"/>
          <w:szCs w:val="20"/>
        </w:rPr>
      </w:pPr>
      <w:r w:rsidRPr="00D4041E">
        <w:rPr>
          <w:rFonts w:ascii="Helvetica" w:hAnsi="Helvetica"/>
          <w:sz w:val="20"/>
          <w:szCs w:val="20"/>
        </w:rPr>
        <w:t>Impartial decision-maker (no bias)</w:t>
      </w:r>
    </w:p>
    <w:p w14:paraId="7936DD01" w14:textId="77777777" w:rsidR="00DF6B4B" w:rsidRDefault="00DF6B4B" w:rsidP="00B6247F">
      <w:pPr>
        <w:pStyle w:val="ListParagraph"/>
        <w:numPr>
          <w:ilvl w:val="0"/>
          <w:numId w:val="24"/>
        </w:numPr>
        <w:rPr>
          <w:rFonts w:ascii="Helvetica" w:hAnsi="Helvetica"/>
          <w:sz w:val="20"/>
          <w:szCs w:val="20"/>
        </w:rPr>
      </w:pPr>
      <w:r>
        <w:rPr>
          <w:rFonts w:ascii="Helvetica" w:hAnsi="Helvetica"/>
          <w:b/>
          <w:sz w:val="20"/>
          <w:szCs w:val="20"/>
        </w:rPr>
        <w:t>REMEDY</w:t>
      </w:r>
      <w:r>
        <w:rPr>
          <w:rFonts w:ascii="Helvetica" w:hAnsi="Helvetica"/>
          <w:sz w:val="20"/>
          <w:szCs w:val="20"/>
        </w:rPr>
        <w:t xml:space="preserve"> </w:t>
      </w:r>
      <w:r w:rsidRPr="00DF6B4B">
        <w:rPr>
          <w:rFonts w:ascii="Helvetica" w:hAnsi="Helvetica"/>
          <w:sz w:val="20"/>
          <w:szCs w:val="20"/>
        </w:rPr>
        <w:sym w:font="Wingdings" w:char="F0E0"/>
      </w:r>
      <w:r w:rsidRPr="00D4041E">
        <w:rPr>
          <w:rFonts w:ascii="Helvetica" w:hAnsi="Helvetica"/>
          <w:sz w:val="20"/>
          <w:szCs w:val="20"/>
        </w:rPr>
        <w:t xml:space="preserve"> Quash the decision and send back for re-determination with reasons</w:t>
      </w:r>
    </w:p>
    <w:p w14:paraId="3673FB6F" w14:textId="3F8D1AA4" w:rsidR="0013489B" w:rsidRPr="00956EFB" w:rsidRDefault="00A16C11" w:rsidP="0013489B">
      <w:pPr>
        <w:pStyle w:val="ListParagraph"/>
        <w:numPr>
          <w:ilvl w:val="0"/>
          <w:numId w:val="24"/>
        </w:numPr>
        <w:rPr>
          <w:rFonts w:ascii="Helvetica" w:hAnsi="Helvetica"/>
          <w:sz w:val="20"/>
          <w:szCs w:val="20"/>
        </w:rPr>
      </w:pPr>
      <w:r w:rsidRPr="00DF6B4B">
        <w:rPr>
          <w:rFonts w:ascii="Helvetica" w:hAnsi="Helvetica"/>
          <w:b/>
          <w:sz w:val="20"/>
          <w:szCs w:val="20"/>
        </w:rPr>
        <w:t>S</w:t>
      </w:r>
      <w:r w:rsidR="00DF6B4B" w:rsidRPr="00DF6B4B">
        <w:rPr>
          <w:rFonts w:ascii="Helvetica" w:hAnsi="Helvetica"/>
          <w:b/>
          <w:sz w:val="20"/>
          <w:szCs w:val="20"/>
        </w:rPr>
        <w:t xml:space="preserve">TANDARD </w:t>
      </w:r>
      <w:r w:rsidRPr="00DF6B4B">
        <w:rPr>
          <w:rFonts w:ascii="Helvetica" w:hAnsi="Helvetica"/>
          <w:b/>
          <w:sz w:val="20"/>
          <w:szCs w:val="20"/>
        </w:rPr>
        <w:t>O</w:t>
      </w:r>
      <w:r w:rsidR="00DF6B4B" w:rsidRPr="00DF6B4B">
        <w:rPr>
          <w:rFonts w:ascii="Helvetica" w:hAnsi="Helvetica"/>
          <w:b/>
          <w:sz w:val="20"/>
          <w:szCs w:val="20"/>
        </w:rPr>
        <w:t>F REVIEW</w:t>
      </w:r>
      <w:r w:rsidRPr="00DF6B4B">
        <w:rPr>
          <w:rFonts w:ascii="Helvetica" w:hAnsi="Helvetica"/>
          <w:sz w:val="20"/>
          <w:szCs w:val="20"/>
        </w:rPr>
        <w:t xml:space="preserve"> = Fairness</w:t>
      </w:r>
      <w:r w:rsidR="00043A49">
        <w:rPr>
          <w:rFonts w:ascii="Helvetica" w:hAnsi="Helvetica"/>
          <w:sz w:val="20"/>
          <w:szCs w:val="20"/>
        </w:rPr>
        <w:t xml:space="preserve"> (</w:t>
      </w:r>
      <w:r w:rsidR="00546AEA">
        <w:rPr>
          <w:rFonts w:ascii="Helvetica" w:hAnsi="Helvetica"/>
          <w:i/>
          <w:color w:val="0000FF"/>
          <w:sz w:val="20"/>
          <w:szCs w:val="20"/>
        </w:rPr>
        <w:t>Khela</w:t>
      </w:r>
      <w:r w:rsidR="00043A49">
        <w:rPr>
          <w:rFonts w:ascii="Helvetica" w:hAnsi="Helvetica"/>
          <w:sz w:val="20"/>
          <w:szCs w:val="20"/>
        </w:rPr>
        <w:t>)</w:t>
      </w:r>
    </w:p>
    <w:p w14:paraId="4B9BB334" w14:textId="10BB604D" w:rsidR="00A16C11" w:rsidRPr="00564903" w:rsidRDefault="005B4927" w:rsidP="00F344C5">
      <w:pPr>
        <w:pStyle w:val="Heading1"/>
        <w:rPr>
          <w:b/>
          <w:i/>
        </w:rPr>
      </w:pPr>
      <w:r w:rsidRPr="00F344C5">
        <w:rPr>
          <w:b/>
        </w:rPr>
        <w:t>RELEVANT QUESTIONS:</w:t>
      </w:r>
      <w:r w:rsidR="00564903">
        <w:rPr>
          <w:b/>
        </w:rPr>
        <w:t xml:space="preserve"> </w:t>
      </w:r>
      <w:r w:rsidR="00564903">
        <w:rPr>
          <w:b/>
          <w:i/>
        </w:rPr>
        <w:t>Audi Alteram Partem</w:t>
      </w:r>
    </w:p>
    <w:p w14:paraId="2F36B1E0" w14:textId="3971A1A2" w:rsidR="00A16C11" w:rsidRPr="00DF6B4B" w:rsidRDefault="00DF6B4B" w:rsidP="00B6247F">
      <w:pPr>
        <w:pStyle w:val="ListParagraph"/>
        <w:numPr>
          <w:ilvl w:val="0"/>
          <w:numId w:val="26"/>
        </w:numPr>
        <w:rPr>
          <w:rFonts w:ascii="Helvetica" w:hAnsi="Helvetica"/>
          <w:sz w:val="20"/>
          <w:szCs w:val="20"/>
        </w:rPr>
      </w:pPr>
      <w:r>
        <w:rPr>
          <w:rFonts w:ascii="Helvetica" w:hAnsi="Helvetica"/>
          <w:b/>
          <w:sz w:val="20"/>
          <w:szCs w:val="20"/>
        </w:rPr>
        <w:t xml:space="preserve">STATUTORY PROCEDURES – </w:t>
      </w:r>
      <w:r w:rsidR="00A16C11" w:rsidRPr="00DF6B4B">
        <w:rPr>
          <w:rFonts w:ascii="Helvetica" w:hAnsi="Helvetica"/>
          <w:sz w:val="20"/>
          <w:szCs w:val="20"/>
        </w:rPr>
        <w:t>What procedures (if any)</w:t>
      </w:r>
      <w:r w:rsidR="003F4780">
        <w:rPr>
          <w:rFonts w:ascii="Helvetica" w:hAnsi="Helvetica"/>
          <w:sz w:val="20"/>
          <w:szCs w:val="20"/>
        </w:rPr>
        <w:t>, are specified in the statute? (</w:t>
      </w:r>
      <w:r w:rsidR="003F4780" w:rsidRPr="003F4780">
        <w:rPr>
          <w:rFonts w:ascii="Helvetica" w:hAnsi="Helvetica"/>
          <w:i/>
          <w:color w:val="0000FF"/>
          <w:sz w:val="20"/>
          <w:szCs w:val="20"/>
        </w:rPr>
        <w:t>Khela</w:t>
      </w:r>
      <w:r w:rsidR="003F4780">
        <w:rPr>
          <w:rFonts w:ascii="Helvetica" w:hAnsi="Helvetica"/>
          <w:sz w:val="20"/>
          <w:szCs w:val="20"/>
        </w:rPr>
        <w:t>)</w:t>
      </w:r>
    </w:p>
    <w:p w14:paraId="6052AC00" w14:textId="2EE58B9D"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Is the body judicial</w:t>
      </w:r>
      <w:r w:rsidR="00855690">
        <w:rPr>
          <w:rFonts w:ascii="Helvetica" w:hAnsi="Helvetica"/>
          <w:sz w:val="20"/>
          <w:szCs w:val="20"/>
        </w:rPr>
        <w:t xml:space="preserve"> (</w:t>
      </w:r>
      <w:r w:rsidRPr="00D4041E">
        <w:rPr>
          <w:rFonts w:ascii="Helvetica" w:hAnsi="Helvetica"/>
          <w:sz w:val="20"/>
          <w:szCs w:val="20"/>
        </w:rPr>
        <w:t>?</w:t>
      </w:r>
      <w:r w:rsidR="00855690">
        <w:rPr>
          <w:rFonts w:ascii="Helvetica" w:hAnsi="Helvetica"/>
          <w:sz w:val="20"/>
          <w:szCs w:val="20"/>
        </w:rPr>
        <w:t xml:space="preserve"> Quasi-judicial? (</w:t>
      </w:r>
      <w:r w:rsidR="00855690">
        <w:rPr>
          <w:rFonts w:ascii="Helvetica" w:hAnsi="Helvetica"/>
          <w:i/>
          <w:sz w:val="20"/>
          <w:szCs w:val="20"/>
        </w:rPr>
        <w:t>Singh</w:t>
      </w:r>
      <w:r w:rsidR="00855690">
        <w:rPr>
          <w:rFonts w:ascii="Helvetica" w:hAnsi="Helvetica"/>
          <w:sz w:val="20"/>
          <w:szCs w:val="20"/>
        </w:rPr>
        <w:t>)</w:t>
      </w:r>
      <w:r w:rsidRPr="00D4041E">
        <w:rPr>
          <w:rFonts w:ascii="Helvetica" w:hAnsi="Helvetica"/>
          <w:sz w:val="20"/>
          <w:szCs w:val="20"/>
        </w:rPr>
        <w:t xml:space="preserve"> Or is relatively informative?</w:t>
      </w:r>
      <w:r w:rsidR="00855690">
        <w:rPr>
          <w:rFonts w:ascii="Helvetica" w:hAnsi="Helvetica"/>
          <w:sz w:val="20"/>
          <w:szCs w:val="20"/>
        </w:rPr>
        <w:t xml:space="preserve"> (</w:t>
      </w:r>
      <w:r w:rsidR="00855690" w:rsidRPr="00873571">
        <w:rPr>
          <w:rFonts w:ascii="Helvetica" w:hAnsi="Helvetica"/>
          <w:i/>
          <w:color w:val="0000FF"/>
          <w:sz w:val="20"/>
          <w:szCs w:val="20"/>
        </w:rPr>
        <w:t>Khela</w:t>
      </w:r>
      <w:r w:rsidR="00855690">
        <w:rPr>
          <w:rFonts w:ascii="Helvetica" w:hAnsi="Helvetica"/>
          <w:sz w:val="20"/>
          <w:szCs w:val="20"/>
        </w:rPr>
        <w:t>- no consulting)</w:t>
      </w:r>
    </w:p>
    <w:p w14:paraId="5E9D5CBB"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Enabling statute sets out the minimum requirements – these may be supplemented or expanded in individual cases as the court sees fit</w:t>
      </w:r>
    </w:p>
    <w:p w14:paraId="55FB5EE1" w14:textId="77777777" w:rsidR="00A16C11" w:rsidRPr="00DF6B4B" w:rsidRDefault="00A16C11" w:rsidP="00045101">
      <w:pPr>
        <w:pStyle w:val="ListParagraph"/>
        <w:ind w:left="1080"/>
        <w:rPr>
          <w:rFonts w:ascii="Helvetica" w:hAnsi="Helvetica"/>
          <w:i/>
          <w:sz w:val="20"/>
          <w:szCs w:val="20"/>
        </w:rPr>
      </w:pPr>
      <w:r w:rsidRPr="00873571">
        <w:rPr>
          <w:rFonts w:ascii="Helvetica" w:hAnsi="Helvetica"/>
          <w:b/>
          <w:color w:val="FF0000"/>
          <w:sz w:val="20"/>
          <w:szCs w:val="20"/>
        </w:rPr>
        <w:t>General Rule</w:t>
      </w:r>
      <w:r w:rsidRPr="00D4041E">
        <w:rPr>
          <w:rFonts w:ascii="Helvetica" w:hAnsi="Helvetica"/>
          <w:b/>
          <w:sz w:val="20"/>
          <w:szCs w:val="20"/>
        </w:rPr>
        <w:t>:</w:t>
      </w:r>
      <w:r w:rsidRPr="00D4041E">
        <w:rPr>
          <w:rFonts w:ascii="Helvetica" w:hAnsi="Helvetica"/>
          <w:sz w:val="20"/>
          <w:szCs w:val="20"/>
        </w:rPr>
        <w:t xml:space="preserve"> Legislator always intends a duty of fairness to apply </w:t>
      </w:r>
      <w:r w:rsidRPr="00DF6B4B">
        <w:rPr>
          <w:rFonts w:ascii="Helvetica" w:hAnsi="Helvetica"/>
          <w:i/>
          <w:sz w:val="20"/>
          <w:szCs w:val="20"/>
        </w:rPr>
        <w:t>unless clear statutory language or necessary implication demands the contrary</w:t>
      </w:r>
    </w:p>
    <w:p w14:paraId="2773BBA0" w14:textId="51CFF449"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SUFFICIENT NOTICE – </w:t>
      </w:r>
      <w:r w:rsidR="00A16C11" w:rsidRPr="00DF6B4B">
        <w:rPr>
          <w:rFonts w:ascii="Helvetica" w:hAnsi="Helvetica"/>
          <w:sz w:val="20"/>
          <w:szCs w:val="20"/>
        </w:rPr>
        <w:t>Was notice sufficient?</w:t>
      </w:r>
    </w:p>
    <w:p w14:paraId="1DF1B375" w14:textId="348ABAC2" w:rsidR="00A16C11" w:rsidRPr="00D4041E" w:rsidRDefault="00DB5DAD" w:rsidP="00B6247F">
      <w:pPr>
        <w:pStyle w:val="ListParagraph"/>
        <w:numPr>
          <w:ilvl w:val="1"/>
          <w:numId w:val="26"/>
        </w:numPr>
        <w:rPr>
          <w:rFonts w:ascii="Helvetica" w:hAnsi="Helvetica"/>
          <w:sz w:val="20"/>
          <w:szCs w:val="20"/>
        </w:rPr>
      </w:pPr>
      <w:r>
        <w:rPr>
          <w:rFonts w:ascii="Helvetica" w:hAnsi="Helvetica"/>
          <w:sz w:val="20"/>
          <w:szCs w:val="20"/>
        </w:rPr>
        <w:t xml:space="preserve">Does it comply with procedural code and/or </w:t>
      </w:r>
      <w:r w:rsidR="00A16C11" w:rsidRPr="00D4041E">
        <w:rPr>
          <w:rFonts w:ascii="Helvetica" w:hAnsi="Helvetica"/>
          <w:sz w:val="20"/>
          <w:szCs w:val="20"/>
        </w:rPr>
        <w:t xml:space="preserve">statute? </w:t>
      </w:r>
      <w:r w:rsidR="003F4780">
        <w:rPr>
          <w:rFonts w:ascii="Helvetica" w:hAnsi="Helvetica"/>
          <w:sz w:val="20"/>
          <w:szCs w:val="20"/>
        </w:rPr>
        <w:t>(</w:t>
      </w:r>
      <w:r w:rsidR="003F4780" w:rsidRPr="003F4780">
        <w:rPr>
          <w:rFonts w:ascii="Helvetica" w:hAnsi="Helvetica"/>
          <w:i/>
          <w:color w:val="0000FF"/>
          <w:sz w:val="20"/>
          <w:szCs w:val="20"/>
        </w:rPr>
        <w:t>Khela</w:t>
      </w:r>
      <w:r w:rsidR="001504DB">
        <w:rPr>
          <w:rFonts w:ascii="Helvetica" w:hAnsi="Helvetica"/>
          <w:i/>
          <w:color w:val="0000FF"/>
          <w:sz w:val="20"/>
          <w:szCs w:val="20"/>
        </w:rPr>
        <w:t xml:space="preserve"> </w:t>
      </w:r>
      <w:r w:rsidR="001504DB">
        <w:rPr>
          <w:rFonts w:ascii="Helvetica" w:hAnsi="Helvetica"/>
          <w:color w:val="0000FF"/>
          <w:sz w:val="20"/>
          <w:szCs w:val="20"/>
        </w:rPr>
        <w:t>(</w:t>
      </w:r>
      <w:r w:rsidR="001504DB" w:rsidRPr="001504DB">
        <w:rPr>
          <w:rFonts w:ascii="Helvetica" w:hAnsi="Helvetica"/>
          <w:sz w:val="20"/>
          <w:szCs w:val="20"/>
        </w:rPr>
        <w:t>disclosure)</w:t>
      </w:r>
      <w:r w:rsidR="00791DB6" w:rsidRPr="001504DB">
        <w:rPr>
          <w:rFonts w:ascii="Helvetica" w:hAnsi="Helvetica"/>
          <w:i/>
          <w:sz w:val="20"/>
          <w:szCs w:val="20"/>
        </w:rPr>
        <w:t xml:space="preserve">; </w:t>
      </w:r>
      <w:r w:rsidR="00791DB6">
        <w:rPr>
          <w:rFonts w:ascii="Helvetica" w:hAnsi="Helvetica"/>
          <w:i/>
          <w:color w:val="0000FF"/>
          <w:sz w:val="20"/>
          <w:szCs w:val="20"/>
        </w:rPr>
        <w:t>Cardinal</w:t>
      </w:r>
      <w:r>
        <w:rPr>
          <w:rFonts w:ascii="Helvetica" w:hAnsi="Helvetica"/>
          <w:color w:val="0000FF"/>
          <w:sz w:val="20"/>
          <w:szCs w:val="20"/>
        </w:rPr>
        <w:t xml:space="preserve"> </w:t>
      </w:r>
      <w:r w:rsidRPr="00DB5DAD">
        <w:rPr>
          <w:rFonts w:ascii="Helvetica" w:hAnsi="Helvetica"/>
          <w:sz w:val="20"/>
          <w:szCs w:val="20"/>
        </w:rPr>
        <w:t>(continuing detention</w:t>
      </w:r>
      <w:r w:rsidR="003F4780">
        <w:rPr>
          <w:rFonts w:ascii="Helvetica" w:hAnsi="Helvetica"/>
          <w:sz w:val="20"/>
          <w:szCs w:val="20"/>
        </w:rPr>
        <w:t>)</w:t>
      </w:r>
      <w:r>
        <w:rPr>
          <w:rFonts w:ascii="Helvetica" w:hAnsi="Helvetica"/>
          <w:sz w:val="20"/>
          <w:szCs w:val="20"/>
        </w:rPr>
        <w:t>)</w:t>
      </w:r>
    </w:p>
    <w:p w14:paraId="5C7E4A2C"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Did it go to the right party? In a reasonable amount of time?</w:t>
      </w:r>
    </w:p>
    <w:p w14:paraId="73F05C70"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Does it meet the CL requirement to let the party know what is at stake in the hearing? </w:t>
      </w:r>
    </w:p>
    <w:p w14:paraId="67172873"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Was she given a description of the process either in the notice or via some public means (e.g. website)? </w:t>
      </w:r>
    </w:p>
    <w:p w14:paraId="7E77B60A" w14:textId="22C04411"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FINAL DECISION – </w:t>
      </w:r>
      <w:r w:rsidR="00A16C11" w:rsidRPr="00DF6B4B">
        <w:rPr>
          <w:rFonts w:ascii="Helvetica" w:hAnsi="Helvetica"/>
          <w:sz w:val="20"/>
          <w:szCs w:val="20"/>
        </w:rPr>
        <w:t>Is the decision final?</w:t>
      </w:r>
      <w:r w:rsidR="00A16C11" w:rsidRPr="00D4041E">
        <w:rPr>
          <w:rFonts w:ascii="Helvetica" w:hAnsi="Helvetica"/>
          <w:b/>
          <w:sz w:val="20"/>
          <w:szCs w:val="20"/>
        </w:rPr>
        <w:t xml:space="preserve"> </w:t>
      </w:r>
    </w:p>
    <w:p w14:paraId="518F9DE9"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Preliminary decisions generally do not trigger the duty. The less final the decision, the weaker the content. </w:t>
      </w:r>
    </w:p>
    <w:p w14:paraId="0DA9CC4A" w14:textId="3E7B7E86"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Is credibility at issue with significant import to the individual? (</w:t>
      </w:r>
      <w:r w:rsidR="00016FC8">
        <w:rPr>
          <w:rFonts w:ascii="Helvetica" w:hAnsi="Helvetica"/>
          <w:i/>
          <w:color w:val="0000FF"/>
          <w:sz w:val="20"/>
          <w:szCs w:val="20"/>
        </w:rPr>
        <w:t>Singh</w:t>
      </w:r>
      <w:r w:rsidRPr="00D4041E">
        <w:rPr>
          <w:rFonts w:ascii="Helvetica" w:hAnsi="Helvetica"/>
          <w:sz w:val="20"/>
          <w:szCs w:val="20"/>
        </w:rPr>
        <w:t>)</w:t>
      </w:r>
    </w:p>
    <w:p w14:paraId="460EE1CA" w14:textId="08DB29F7"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LEGITIMATE EXPECTATIONS – </w:t>
      </w:r>
      <w:r>
        <w:rPr>
          <w:rFonts w:ascii="Helvetica" w:hAnsi="Helvetica"/>
          <w:sz w:val="20"/>
          <w:szCs w:val="20"/>
        </w:rPr>
        <w:t xml:space="preserve">What were </w:t>
      </w:r>
      <w:r w:rsidR="00A16C11" w:rsidRPr="00DF6B4B">
        <w:rPr>
          <w:rFonts w:ascii="Helvetica" w:hAnsi="Helvetica"/>
          <w:sz w:val="20"/>
          <w:szCs w:val="20"/>
        </w:rPr>
        <w:t xml:space="preserve">legitimate expectations about </w:t>
      </w:r>
      <w:r>
        <w:rPr>
          <w:rFonts w:ascii="Helvetica" w:hAnsi="Helvetica"/>
          <w:sz w:val="20"/>
          <w:szCs w:val="20"/>
        </w:rPr>
        <w:t xml:space="preserve">procedures that will/might be </w:t>
      </w:r>
      <w:r w:rsidR="00A16C11" w:rsidRPr="00DF6B4B">
        <w:rPr>
          <w:rFonts w:ascii="Helvetica" w:hAnsi="Helvetica"/>
          <w:sz w:val="20"/>
          <w:szCs w:val="20"/>
        </w:rPr>
        <w:t xml:space="preserve">used? </w:t>
      </w:r>
    </w:p>
    <w:p w14:paraId="43F8D0FC"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Are procedures specified in the statute, regulations or guidelines?</w:t>
      </w:r>
    </w:p>
    <w:p w14:paraId="3B761BC7" w14:textId="2FB1B770"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Did the decision-maker follow the procedures? </w:t>
      </w:r>
      <w:r w:rsidR="003F4780">
        <w:rPr>
          <w:rFonts w:ascii="Helvetica" w:hAnsi="Helvetica"/>
          <w:sz w:val="20"/>
          <w:szCs w:val="20"/>
        </w:rPr>
        <w:t>(</w:t>
      </w:r>
      <w:r w:rsidR="003F4780" w:rsidRPr="003F4780">
        <w:rPr>
          <w:rFonts w:ascii="Helvetica" w:hAnsi="Helvetica"/>
          <w:i/>
          <w:color w:val="0000FF"/>
          <w:sz w:val="20"/>
          <w:szCs w:val="20"/>
        </w:rPr>
        <w:t>Baker</w:t>
      </w:r>
      <w:r w:rsidR="003F4780">
        <w:rPr>
          <w:rFonts w:ascii="Helvetica" w:hAnsi="Helvetica"/>
          <w:sz w:val="20"/>
          <w:szCs w:val="20"/>
        </w:rPr>
        <w:t>)</w:t>
      </w:r>
    </w:p>
    <w:p w14:paraId="3D147F07"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What are the regular practices of the decision-maker? </w:t>
      </w:r>
    </w:p>
    <w:p w14:paraId="565A124C"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Are there any legal interpretive presumptions (principles, international law) that may be relied upon? </w:t>
      </w:r>
    </w:p>
    <w:p w14:paraId="587CD6E2"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Have there been relevant changes in circumstances since the first hearing? If so, these may require a re-hearing or a re-opening?</w:t>
      </w:r>
    </w:p>
    <w:p w14:paraId="484C7DCF" w14:textId="5ABFC2B8"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KNOW THE CASE TO BE MET – </w:t>
      </w:r>
      <w:r w:rsidR="00A16C11" w:rsidRPr="00DF6B4B">
        <w:rPr>
          <w:rFonts w:ascii="Helvetica" w:hAnsi="Helvetica"/>
          <w:sz w:val="20"/>
          <w:szCs w:val="20"/>
        </w:rPr>
        <w:t>Does the claimant know the case against her?</w:t>
      </w:r>
      <w:r w:rsidR="003F4780">
        <w:rPr>
          <w:rFonts w:ascii="Helvetica" w:hAnsi="Helvetica"/>
          <w:sz w:val="20"/>
          <w:szCs w:val="20"/>
        </w:rPr>
        <w:t xml:space="preserve"> (</w:t>
      </w:r>
      <w:r w:rsidR="003F4780">
        <w:rPr>
          <w:rFonts w:ascii="Helvetica" w:hAnsi="Helvetica"/>
          <w:i/>
          <w:color w:val="0000FF"/>
          <w:sz w:val="20"/>
          <w:szCs w:val="20"/>
        </w:rPr>
        <w:t>Suresh</w:t>
      </w:r>
      <w:r w:rsidR="003F4780">
        <w:rPr>
          <w:rFonts w:ascii="Helvetica" w:hAnsi="Helvetica"/>
          <w:sz w:val="20"/>
          <w:szCs w:val="20"/>
        </w:rPr>
        <w:t>)</w:t>
      </w:r>
    </w:p>
    <w:p w14:paraId="398342A5" w14:textId="33D239A4"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Has all of the relevant information been disclosed? </w:t>
      </w:r>
      <w:r w:rsidR="00F51667">
        <w:rPr>
          <w:rFonts w:ascii="Helvetica" w:hAnsi="Helvetica"/>
          <w:sz w:val="20"/>
          <w:szCs w:val="20"/>
        </w:rPr>
        <w:t>(</w:t>
      </w:r>
      <w:r w:rsidR="00F51667" w:rsidRPr="001821D9">
        <w:rPr>
          <w:rFonts w:ascii="Helvetica" w:hAnsi="Helvetica"/>
          <w:i/>
          <w:color w:val="0000FF"/>
          <w:sz w:val="20"/>
          <w:szCs w:val="20"/>
        </w:rPr>
        <w:t>Sing</w:t>
      </w:r>
      <w:r w:rsidR="001821D9">
        <w:rPr>
          <w:rFonts w:ascii="Helvetica" w:hAnsi="Helvetica"/>
          <w:i/>
          <w:color w:val="0000FF"/>
          <w:sz w:val="20"/>
          <w:szCs w:val="20"/>
        </w:rPr>
        <w:t>h; K</w:t>
      </w:r>
      <w:r w:rsidR="00F51667" w:rsidRPr="001821D9">
        <w:rPr>
          <w:rFonts w:ascii="Helvetica" w:hAnsi="Helvetica"/>
          <w:i/>
          <w:color w:val="0000FF"/>
          <w:sz w:val="20"/>
          <w:szCs w:val="20"/>
        </w:rPr>
        <w:t>h</w:t>
      </w:r>
      <w:r w:rsidR="001821D9">
        <w:rPr>
          <w:rFonts w:ascii="Helvetica" w:hAnsi="Helvetica"/>
          <w:i/>
          <w:color w:val="0000FF"/>
          <w:sz w:val="20"/>
          <w:szCs w:val="20"/>
        </w:rPr>
        <w:t>ela; Cardinal</w:t>
      </w:r>
      <w:r w:rsidR="00F51667">
        <w:rPr>
          <w:rFonts w:ascii="Helvetica" w:hAnsi="Helvetica"/>
          <w:sz w:val="20"/>
          <w:szCs w:val="20"/>
        </w:rPr>
        <w:t>)</w:t>
      </w:r>
    </w:p>
    <w:p w14:paraId="7BA0829D" w14:textId="01A40B85"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Are there circumstances present t</w:t>
      </w:r>
      <w:r w:rsidR="00194E62">
        <w:rPr>
          <w:rFonts w:ascii="Helvetica" w:hAnsi="Helvetica"/>
          <w:sz w:val="20"/>
          <w:szCs w:val="20"/>
        </w:rPr>
        <w:t>hat would limit disclosure? c</w:t>
      </w:r>
      <w:r w:rsidRPr="00D4041E">
        <w:rPr>
          <w:rFonts w:ascii="Helvetica" w:hAnsi="Helvetica"/>
          <w:sz w:val="20"/>
          <w:szCs w:val="20"/>
        </w:rPr>
        <w:t xml:space="preserve">onfidentiality, national security? </w:t>
      </w:r>
      <w:r w:rsidR="00194E62">
        <w:rPr>
          <w:rFonts w:ascii="Helvetica" w:hAnsi="Helvetica"/>
          <w:sz w:val="20"/>
          <w:szCs w:val="20"/>
        </w:rPr>
        <w:t>(</w:t>
      </w:r>
      <w:r w:rsidR="00194E62" w:rsidRPr="00194E62">
        <w:rPr>
          <w:rFonts w:ascii="Helvetica" w:hAnsi="Helvetica"/>
          <w:i/>
          <w:color w:val="0000FF"/>
          <w:sz w:val="20"/>
          <w:szCs w:val="20"/>
        </w:rPr>
        <w:t>Charkaoui</w:t>
      </w:r>
      <w:r w:rsidR="00194E62">
        <w:rPr>
          <w:rFonts w:ascii="Helvetica" w:hAnsi="Helvetica"/>
          <w:sz w:val="20"/>
          <w:szCs w:val="20"/>
        </w:rPr>
        <w:t>)</w:t>
      </w:r>
    </w:p>
    <w:p w14:paraId="57BFB699"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Did the claimant have an opportunity to answer the case against her and be heard by the DM? </w:t>
      </w:r>
    </w:p>
    <w:p w14:paraId="70CCE545" w14:textId="77777777"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Case must be decided by the person(s) who heard her on the facts/relevant matters before them </w:t>
      </w:r>
    </w:p>
    <w:p w14:paraId="7F847229" w14:textId="70D6A243"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RIGHT TO BE HEARD – </w:t>
      </w:r>
      <w:r w:rsidR="00A16C11" w:rsidRPr="00DF6B4B">
        <w:rPr>
          <w:rFonts w:ascii="Helvetica" w:hAnsi="Helvetica"/>
          <w:sz w:val="20"/>
          <w:szCs w:val="20"/>
        </w:rPr>
        <w:t xml:space="preserve">Who was heard by the decision-maker? </w:t>
      </w:r>
      <w:r w:rsidR="005E03D1">
        <w:rPr>
          <w:rFonts w:ascii="Helvetica" w:hAnsi="Helvetica"/>
          <w:sz w:val="20"/>
          <w:szCs w:val="20"/>
        </w:rPr>
        <w:t>(</w:t>
      </w:r>
      <w:r w:rsidR="005E03D1" w:rsidRPr="005E03D1">
        <w:rPr>
          <w:rFonts w:ascii="Helvetica" w:hAnsi="Helvetica"/>
          <w:i/>
          <w:color w:val="0000FF"/>
          <w:sz w:val="20"/>
          <w:szCs w:val="20"/>
        </w:rPr>
        <w:t>Cardinal</w:t>
      </w:r>
      <w:r w:rsidR="005E03D1">
        <w:rPr>
          <w:rFonts w:ascii="Helvetica" w:hAnsi="Helvetica"/>
          <w:sz w:val="20"/>
          <w:szCs w:val="20"/>
        </w:rPr>
        <w:t>; serious rights = right to present case)</w:t>
      </w:r>
    </w:p>
    <w:p w14:paraId="171C96E4" w14:textId="7FBB9EF0" w:rsidR="00A16C11" w:rsidRPr="00D4041E" w:rsidRDefault="00A16C11" w:rsidP="00B6247F">
      <w:pPr>
        <w:pStyle w:val="ListParagraph"/>
        <w:numPr>
          <w:ilvl w:val="1"/>
          <w:numId w:val="26"/>
        </w:numPr>
        <w:rPr>
          <w:rFonts w:ascii="Helvetica" w:hAnsi="Helvetica"/>
          <w:sz w:val="20"/>
          <w:szCs w:val="20"/>
        </w:rPr>
      </w:pPr>
      <w:r w:rsidRPr="00D4041E">
        <w:rPr>
          <w:rFonts w:ascii="Helvetica" w:hAnsi="Helvetica"/>
          <w:sz w:val="20"/>
          <w:szCs w:val="20"/>
        </w:rPr>
        <w:t xml:space="preserve">If there is a duty to consult widely, have all relevant parties been heard? </w:t>
      </w:r>
      <w:r w:rsidR="003F4780">
        <w:rPr>
          <w:rFonts w:ascii="Helvetica" w:hAnsi="Helvetica"/>
          <w:sz w:val="20"/>
          <w:szCs w:val="20"/>
        </w:rPr>
        <w:t>(</w:t>
      </w:r>
      <w:r w:rsidR="003F4780" w:rsidRPr="003F4780">
        <w:rPr>
          <w:rFonts w:ascii="Helvetica" w:hAnsi="Helvetica"/>
          <w:i/>
          <w:color w:val="0000FF"/>
          <w:sz w:val="20"/>
          <w:szCs w:val="20"/>
        </w:rPr>
        <w:t>Haida Nation</w:t>
      </w:r>
      <w:r w:rsidR="003F4780">
        <w:rPr>
          <w:rFonts w:ascii="Helvetica" w:hAnsi="Helvetica"/>
          <w:sz w:val="20"/>
          <w:szCs w:val="20"/>
        </w:rPr>
        <w:t>)</w:t>
      </w:r>
    </w:p>
    <w:p w14:paraId="3ED57661" w14:textId="7811467F" w:rsidR="00A16C11" w:rsidRPr="00D4041E"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DELAY – </w:t>
      </w:r>
      <w:r w:rsidR="005C73DC">
        <w:rPr>
          <w:rFonts w:ascii="Helvetica" w:hAnsi="Helvetica"/>
          <w:sz w:val="20"/>
          <w:szCs w:val="20"/>
        </w:rPr>
        <w:t xml:space="preserve">Must have: </w:t>
      </w:r>
      <w:r w:rsidR="005C73DC">
        <w:rPr>
          <w:rFonts w:ascii="Helvetica" w:hAnsi="Helvetica"/>
          <w:b/>
          <w:sz w:val="20"/>
          <w:szCs w:val="20"/>
        </w:rPr>
        <w:t xml:space="preserve">(a) </w:t>
      </w:r>
      <w:r w:rsidR="005C73DC">
        <w:rPr>
          <w:rFonts w:ascii="Helvetica" w:hAnsi="Helvetica"/>
          <w:sz w:val="20"/>
          <w:szCs w:val="20"/>
        </w:rPr>
        <w:t xml:space="preserve">Unacceptable Delay, </w:t>
      </w:r>
      <w:r w:rsidR="005C73DC">
        <w:rPr>
          <w:rFonts w:ascii="Helvetica" w:hAnsi="Helvetica"/>
          <w:b/>
          <w:sz w:val="20"/>
          <w:szCs w:val="20"/>
        </w:rPr>
        <w:t xml:space="preserve">(b) </w:t>
      </w:r>
      <w:r w:rsidR="005C73DC">
        <w:rPr>
          <w:rFonts w:ascii="Helvetica" w:hAnsi="Helvetica"/>
          <w:sz w:val="20"/>
          <w:szCs w:val="20"/>
        </w:rPr>
        <w:t xml:space="preserve">Significant Prejudice </w:t>
      </w:r>
      <w:r w:rsidR="00A16C11" w:rsidRPr="00D4041E">
        <w:rPr>
          <w:rFonts w:ascii="Helvetica" w:hAnsi="Helvetica"/>
          <w:sz w:val="20"/>
          <w:szCs w:val="20"/>
        </w:rPr>
        <w:t>(</w:t>
      </w:r>
      <w:r w:rsidR="00A16C11" w:rsidRPr="00EC4423">
        <w:rPr>
          <w:rFonts w:ascii="Helvetica" w:hAnsi="Helvetica"/>
          <w:i/>
          <w:color w:val="0000FF"/>
          <w:sz w:val="20"/>
          <w:szCs w:val="20"/>
        </w:rPr>
        <w:t>Blencoe v BC</w:t>
      </w:r>
      <w:r w:rsidR="00A16C11" w:rsidRPr="00D4041E">
        <w:rPr>
          <w:rFonts w:ascii="Helvetica" w:hAnsi="Helvetica"/>
          <w:sz w:val="20"/>
          <w:szCs w:val="20"/>
        </w:rPr>
        <w:t>)</w:t>
      </w:r>
    </w:p>
    <w:p w14:paraId="7C698E10" w14:textId="1CFE0A2B" w:rsidR="00A16C11" w:rsidRPr="008A26A4" w:rsidRDefault="00DF6B4B" w:rsidP="00B6247F">
      <w:pPr>
        <w:pStyle w:val="ListParagraph"/>
        <w:numPr>
          <w:ilvl w:val="0"/>
          <w:numId w:val="26"/>
        </w:numPr>
        <w:rPr>
          <w:rFonts w:ascii="Helvetica" w:hAnsi="Helvetica"/>
          <w:b/>
          <w:sz w:val="20"/>
          <w:szCs w:val="20"/>
        </w:rPr>
      </w:pPr>
      <w:r>
        <w:rPr>
          <w:rFonts w:ascii="Helvetica" w:hAnsi="Helvetica"/>
          <w:b/>
          <w:sz w:val="20"/>
          <w:szCs w:val="20"/>
        </w:rPr>
        <w:t xml:space="preserve">REASONS – </w:t>
      </w:r>
      <w:r w:rsidR="00A16C11" w:rsidRPr="00D4041E">
        <w:rPr>
          <w:rFonts w:ascii="Helvetica" w:hAnsi="Helvetica"/>
          <w:b/>
          <w:sz w:val="20"/>
          <w:szCs w:val="20"/>
        </w:rPr>
        <w:t xml:space="preserve">Are reasons required? </w:t>
      </w:r>
    </w:p>
    <w:p w14:paraId="787BFFAF" w14:textId="07D1B572" w:rsidR="00A16C11" w:rsidRPr="00F344C5" w:rsidRDefault="005B4927" w:rsidP="00F344C5">
      <w:pPr>
        <w:pStyle w:val="Heading1"/>
        <w:rPr>
          <w:b/>
        </w:rPr>
      </w:pPr>
      <w:r w:rsidRPr="00F344C5">
        <w:rPr>
          <w:b/>
        </w:rPr>
        <w:t>REASONS:</w:t>
      </w:r>
    </w:p>
    <w:p w14:paraId="480CD0CA" w14:textId="77777777" w:rsidR="00A16C11" w:rsidRPr="00D4041E" w:rsidRDefault="00A16C11" w:rsidP="00045101">
      <w:pPr>
        <w:pStyle w:val="ListParagraph"/>
        <w:numPr>
          <w:ilvl w:val="0"/>
          <w:numId w:val="4"/>
        </w:numPr>
        <w:rPr>
          <w:rFonts w:ascii="Helvetica" w:hAnsi="Helvetica"/>
          <w:b/>
          <w:sz w:val="20"/>
          <w:szCs w:val="20"/>
        </w:rPr>
      </w:pPr>
      <w:r w:rsidRPr="00D4041E">
        <w:rPr>
          <w:rFonts w:ascii="Helvetica" w:hAnsi="Helvetica"/>
          <w:b/>
          <w:sz w:val="20"/>
          <w:szCs w:val="20"/>
        </w:rPr>
        <w:t xml:space="preserve">Why reasons? </w:t>
      </w:r>
      <w:r w:rsidRPr="00D4041E">
        <w:rPr>
          <w:rFonts w:ascii="Helvetica" w:hAnsi="Helvetica"/>
          <w:sz w:val="20"/>
          <w:szCs w:val="20"/>
        </w:rPr>
        <w:t>(</w:t>
      </w:r>
      <w:r w:rsidRPr="00295819">
        <w:rPr>
          <w:rFonts w:ascii="Helvetica" w:hAnsi="Helvetica"/>
          <w:i/>
          <w:color w:val="0000FF"/>
          <w:sz w:val="20"/>
          <w:szCs w:val="20"/>
        </w:rPr>
        <w:t>Baker</w:t>
      </w:r>
      <w:r w:rsidRPr="00D4041E">
        <w:rPr>
          <w:rFonts w:ascii="Helvetica" w:hAnsi="Helvetica"/>
          <w:sz w:val="20"/>
          <w:szCs w:val="20"/>
        </w:rPr>
        <w:t xml:space="preserve">; </w:t>
      </w:r>
      <w:r w:rsidRPr="00295819">
        <w:rPr>
          <w:rFonts w:ascii="Helvetica" w:hAnsi="Helvetica"/>
          <w:i/>
          <w:color w:val="0000FF"/>
          <w:sz w:val="20"/>
          <w:szCs w:val="20"/>
        </w:rPr>
        <w:t>Newfoundland Nurses</w:t>
      </w:r>
      <w:r w:rsidRPr="00D4041E">
        <w:rPr>
          <w:rFonts w:ascii="Helvetica" w:hAnsi="Helvetica"/>
          <w:sz w:val="20"/>
          <w:szCs w:val="20"/>
        </w:rPr>
        <w:t>)</w:t>
      </w:r>
    </w:p>
    <w:p w14:paraId="2EB2A4BC" w14:textId="77777777" w:rsidR="00A16C11" w:rsidRPr="00D4041E" w:rsidRDefault="00A16C11" w:rsidP="00045101">
      <w:pPr>
        <w:pStyle w:val="ListParagraph"/>
        <w:numPr>
          <w:ilvl w:val="1"/>
          <w:numId w:val="4"/>
        </w:numPr>
        <w:rPr>
          <w:rFonts w:ascii="Helvetica" w:hAnsi="Helvetica"/>
          <w:sz w:val="20"/>
          <w:szCs w:val="20"/>
        </w:rPr>
      </w:pPr>
      <w:r w:rsidRPr="00D4041E">
        <w:rPr>
          <w:rFonts w:ascii="Helvetica" w:hAnsi="Helvetica"/>
          <w:sz w:val="20"/>
          <w:szCs w:val="20"/>
        </w:rPr>
        <w:t xml:space="preserve">Per </w:t>
      </w:r>
      <w:r w:rsidRPr="00EC4423">
        <w:rPr>
          <w:rFonts w:ascii="Helvetica" w:hAnsi="Helvetica"/>
          <w:i/>
          <w:color w:val="0000FF"/>
          <w:sz w:val="20"/>
          <w:szCs w:val="20"/>
        </w:rPr>
        <w:t>Dunsmuir</w:t>
      </w:r>
      <w:r w:rsidRPr="00D4041E">
        <w:rPr>
          <w:rFonts w:ascii="Helvetica" w:hAnsi="Helvetica"/>
          <w:sz w:val="20"/>
          <w:szCs w:val="20"/>
        </w:rPr>
        <w:t xml:space="preserve">, </w:t>
      </w:r>
      <w:r w:rsidRPr="00D4041E">
        <w:rPr>
          <w:rFonts w:ascii="Helvetica" w:hAnsi="Helvetica"/>
          <w:sz w:val="20"/>
          <w:szCs w:val="20"/>
          <w:lang w:bidi="en-US"/>
        </w:rPr>
        <w:t>the purpose of reasons is to demonstrate “justification, transparency and intelligibility”</w:t>
      </w:r>
    </w:p>
    <w:p w14:paraId="1666817D" w14:textId="77777777" w:rsidR="00A16C11" w:rsidRPr="00D4041E" w:rsidRDefault="00A16C11" w:rsidP="00045101">
      <w:pPr>
        <w:pStyle w:val="ListParagraph"/>
        <w:numPr>
          <w:ilvl w:val="2"/>
          <w:numId w:val="4"/>
        </w:numPr>
        <w:rPr>
          <w:rFonts w:ascii="Helvetica" w:hAnsi="Helvetica"/>
          <w:sz w:val="20"/>
          <w:szCs w:val="20"/>
        </w:rPr>
      </w:pPr>
      <w:r w:rsidRPr="00D4041E">
        <w:rPr>
          <w:rFonts w:ascii="Helvetica" w:hAnsi="Helvetica"/>
          <w:sz w:val="20"/>
          <w:szCs w:val="20"/>
        </w:rPr>
        <w:t>Further public confidence, accountability &amp; transparency in decision making</w:t>
      </w:r>
    </w:p>
    <w:p w14:paraId="75824CEF" w14:textId="77777777" w:rsidR="00A16C11" w:rsidRPr="00D4041E" w:rsidRDefault="00A16C11" w:rsidP="00045101">
      <w:pPr>
        <w:pStyle w:val="ListParagraph"/>
        <w:numPr>
          <w:ilvl w:val="2"/>
          <w:numId w:val="4"/>
        </w:numPr>
        <w:rPr>
          <w:rFonts w:ascii="Helvetica" w:hAnsi="Helvetica"/>
          <w:sz w:val="20"/>
          <w:szCs w:val="20"/>
        </w:rPr>
      </w:pPr>
      <w:r w:rsidRPr="00D4041E">
        <w:rPr>
          <w:rFonts w:ascii="Helvetica" w:hAnsi="Helvetica"/>
          <w:sz w:val="20"/>
          <w:szCs w:val="20"/>
        </w:rPr>
        <w:t xml:space="preserve">The </w:t>
      </w:r>
      <w:r w:rsidRPr="00D4041E">
        <w:rPr>
          <w:rFonts w:ascii="Helvetica" w:hAnsi="Helvetica"/>
          <w:i/>
          <w:sz w:val="20"/>
          <w:szCs w:val="20"/>
        </w:rPr>
        <w:t>sine qua non</w:t>
      </w:r>
      <w:r w:rsidRPr="00D4041E">
        <w:rPr>
          <w:rFonts w:ascii="Helvetica" w:hAnsi="Helvetica"/>
          <w:sz w:val="20"/>
          <w:szCs w:val="20"/>
        </w:rPr>
        <w:t xml:space="preserve"> requirement for the ROL; provide the basis for upholding decisions under s. 1</w:t>
      </w:r>
    </w:p>
    <w:p w14:paraId="22CE5354" w14:textId="77777777" w:rsidR="00A16C11" w:rsidRPr="00D4041E" w:rsidRDefault="00A16C11" w:rsidP="00045101">
      <w:pPr>
        <w:pStyle w:val="NoteLevel2"/>
        <w:keepNext w:val="0"/>
        <w:numPr>
          <w:ilvl w:val="1"/>
          <w:numId w:val="4"/>
        </w:numPr>
        <w:rPr>
          <w:rFonts w:ascii="Helvetica" w:hAnsi="Helvetica"/>
          <w:sz w:val="20"/>
          <w:szCs w:val="20"/>
        </w:rPr>
      </w:pPr>
      <w:r w:rsidRPr="00D4041E">
        <w:rPr>
          <w:rFonts w:ascii="Helvetica" w:hAnsi="Helvetica"/>
          <w:sz w:val="20"/>
          <w:szCs w:val="20"/>
        </w:rPr>
        <w:t>Disclose expertise “using concepts and language often unique to their areas and rendering decisions that are often counter-intuitive to a generalist”</w:t>
      </w:r>
    </w:p>
    <w:p w14:paraId="605F8392" w14:textId="77777777" w:rsidR="00A16C11" w:rsidRPr="00D4041E" w:rsidRDefault="00A16C11" w:rsidP="00045101">
      <w:pPr>
        <w:pStyle w:val="NoteLevel2"/>
        <w:keepNext w:val="0"/>
        <w:numPr>
          <w:ilvl w:val="1"/>
          <w:numId w:val="4"/>
        </w:numPr>
        <w:rPr>
          <w:rFonts w:ascii="Helvetica" w:hAnsi="Helvetica"/>
          <w:sz w:val="20"/>
          <w:szCs w:val="20"/>
        </w:rPr>
      </w:pPr>
      <w:r w:rsidRPr="00D4041E">
        <w:rPr>
          <w:rFonts w:ascii="Helvetica" w:hAnsi="Helvetica"/>
          <w:sz w:val="20"/>
          <w:szCs w:val="20"/>
        </w:rPr>
        <w:t>Illustrates that the outcome is reasonable, especially when more than one reasonable result is possible</w:t>
      </w:r>
    </w:p>
    <w:p w14:paraId="4B4771DF" w14:textId="536F6143" w:rsidR="00A16C11" w:rsidRPr="00D4041E" w:rsidRDefault="00A16C11" w:rsidP="00045101">
      <w:pPr>
        <w:pStyle w:val="ListParagraph"/>
        <w:numPr>
          <w:ilvl w:val="0"/>
          <w:numId w:val="4"/>
        </w:numPr>
        <w:rPr>
          <w:rFonts w:ascii="Helvetica" w:hAnsi="Helvetica"/>
          <w:sz w:val="20"/>
          <w:szCs w:val="20"/>
        </w:rPr>
      </w:pPr>
      <w:r w:rsidRPr="00D4041E">
        <w:rPr>
          <w:rFonts w:ascii="Helvetica" w:hAnsi="Helvetica"/>
          <w:b/>
          <w:sz w:val="20"/>
          <w:szCs w:val="20"/>
        </w:rPr>
        <w:t>When are they required?</w:t>
      </w:r>
      <w:r w:rsidRPr="00D4041E">
        <w:rPr>
          <w:rFonts w:ascii="Helvetica" w:hAnsi="Helvetica"/>
          <w:sz w:val="20"/>
          <w:szCs w:val="20"/>
        </w:rPr>
        <w:t xml:space="preserve"> </w:t>
      </w:r>
      <w:r w:rsidR="00A76DA1" w:rsidRPr="00D4041E">
        <w:rPr>
          <w:rFonts w:ascii="Helvetica" w:hAnsi="Helvetica"/>
          <w:sz w:val="20"/>
          <w:szCs w:val="20"/>
        </w:rPr>
        <w:t>(</w:t>
      </w:r>
      <w:r w:rsidR="00A76DA1" w:rsidRPr="00855690">
        <w:rPr>
          <w:rFonts w:ascii="Helvetica" w:hAnsi="Helvetica"/>
          <w:i/>
          <w:color w:val="0000FF"/>
          <w:sz w:val="20"/>
          <w:szCs w:val="20"/>
        </w:rPr>
        <w:t>Baker</w:t>
      </w:r>
      <w:r w:rsidR="00A76DA1" w:rsidRPr="00D4041E">
        <w:rPr>
          <w:rFonts w:ascii="Helvetica" w:hAnsi="Helvetica"/>
          <w:sz w:val="20"/>
          <w:szCs w:val="20"/>
        </w:rPr>
        <w:t>)</w:t>
      </w:r>
      <w:r w:rsidR="00A76DA1">
        <w:rPr>
          <w:rFonts w:ascii="Helvetica" w:hAnsi="Helvetica"/>
          <w:sz w:val="20"/>
          <w:szCs w:val="20"/>
        </w:rPr>
        <w:t xml:space="preserve"> </w:t>
      </w:r>
      <w:r w:rsidRPr="00D4041E">
        <w:rPr>
          <w:rFonts w:ascii="Helvetica" w:hAnsi="Helvetica"/>
          <w:sz w:val="20"/>
          <w:szCs w:val="20"/>
        </w:rPr>
        <w:t>Duty o</w:t>
      </w:r>
      <w:r w:rsidR="00876777">
        <w:rPr>
          <w:rFonts w:ascii="Helvetica" w:hAnsi="Helvetica"/>
          <w:sz w:val="20"/>
          <w:szCs w:val="20"/>
        </w:rPr>
        <w:t>f PF requires</w:t>
      </w:r>
      <w:r w:rsidRPr="00D4041E">
        <w:rPr>
          <w:rFonts w:ascii="Helvetica" w:hAnsi="Helvetica"/>
          <w:sz w:val="20"/>
          <w:szCs w:val="20"/>
        </w:rPr>
        <w:t xml:space="preserve"> </w:t>
      </w:r>
      <w:r w:rsidRPr="00A76DA1">
        <w:rPr>
          <w:rFonts w:ascii="Helvetica" w:hAnsi="Helvetica"/>
          <w:i/>
          <w:sz w:val="20"/>
          <w:szCs w:val="20"/>
          <w:u w:val="single"/>
        </w:rPr>
        <w:t>writ</w:t>
      </w:r>
      <w:r w:rsidR="00A76DA1" w:rsidRPr="00A76DA1">
        <w:rPr>
          <w:rFonts w:ascii="Helvetica" w:hAnsi="Helvetica"/>
          <w:i/>
          <w:sz w:val="20"/>
          <w:szCs w:val="20"/>
          <w:u w:val="single"/>
        </w:rPr>
        <w:t>ten explanation for a decision</w:t>
      </w:r>
      <w:r w:rsidR="00A76DA1">
        <w:rPr>
          <w:rFonts w:ascii="Helvetica" w:hAnsi="Helvetica"/>
          <w:sz w:val="20"/>
          <w:szCs w:val="20"/>
        </w:rPr>
        <w:t xml:space="preserve"> </w:t>
      </w:r>
      <w:r w:rsidRPr="00D4041E">
        <w:rPr>
          <w:rFonts w:ascii="Helvetica" w:hAnsi="Helvetica"/>
          <w:sz w:val="20"/>
          <w:szCs w:val="20"/>
        </w:rPr>
        <w:t>when:</w:t>
      </w:r>
    </w:p>
    <w:p w14:paraId="0EE85F31" w14:textId="579C0EDF" w:rsidR="00A16C11" w:rsidRPr="00D4041E" w:rsidRDefault="00A16C11" w:rsidP="00045101">
      <w:pPr>
        <w:pStyle w:val="ListParagraph"/>
        <w:numPr>
          <w:ilvl w:val="1"/>
          <w:numId w:val="5"/>
        </w:numPr>
        <w:rPr>
          <w:rFonts w:ascii="Helvetica" w:hAnsi="Helvetica"/>
          <w:sz w:val="20"/>
          <w:szCs w:val="20"/>
        </w:rPr>
      </w:pPr>
      <w:r w:rsidRPr="00D4041E">
        <w:rPr>
          <w:rFonts w:ascii="Helvetica" w:hAnsi="Helvetica"/>
          <w:sz w:val="20"/>
          <w:szCs w:val="20"/>
        </w:rPr>
        <w:t xml:space="preserve">The decision has </w:t>
      </w:r>
      <w:r w:rsidRPr="00A76DA1">
        <w:rPr>
          <w:rFonts w:ascii="Helvetica" w:hAnsi="Helvetica"/>
          <w:b/>
          <w:i/>
          <w:color w:val="FF0000"/>
          <w:sz w:val="20"/>
          <w:szCs w:val="20"/>
        </w:rPr>
        <w:t>important significance</w:t>
      </w:r>
      <w:r w:rsidRPr="00D4041E">
        <w:rPr>
          <w:rFonts w:ascii="Helvetica" w:hAnsi="Helvetica"/>
          <w:sz w:val="20"/>
          <w:szCs w:val="20"/>
        </w:rPr>
        <w:t xml:space="preserve"> for the individual</w:t>
      </w:r>
      <w:r w:rsidR="005E03D1">
        <w:rPr>
          <w:rFonts w:ascii="Helvetica" w:hAnsi="Helvetica"/>
          <w:sz w:val="20"/>
          <w:szCs w:val="20"/>
        </w:rPr>
        <w:t xml:space="preserve"> (</w:t>
      </w:r>
      <w:r w:rsidR="005E03D1" w:rsidRPr="00843C5B">
        <w:rPr>
          <w:rFonts w:ascii="Helvetica" w:hAnsi="Helvetica"/>
          <w:i/>
          <w:color w:val="0000FF"/>
          <w:sz w:val="20"/>
          <w:szCs w:val="20"/>
        </w:rPr>
        <w:t>Cardinal</w:t>
      </w:r>
      <w:r w:rsidR="005E03D1">
        <w:rPr>
          <w:rFonts w:ascii="Helvetica" w:hAnsi="Helvetica"/>
          <w:sz w:val="20"/>
          <w:szCs w:val="20"/>
        </w:rPr>
        <w:t>)</w:t>
      </w:r>
      <w:r w:rsidR="00622793">
        <w:rPr>
          <w:rFonts w:ascii="Helvetica" w:hAnsi="Helvetica"/>
          <w:sz w:val="20"/>
          <w:szCs w:val="20"/>
        </w:rPr>
        <w:t xml:space="preserve"> </w:t>
      </w:r>
      <w:r w:rsidR="00622793" w:rsidRPr="00622793">
        <w:rPr>
          <w:rFonts w:ascii="Helvetica" w:hAnsi="Helvetica"/>
          <w:sz w:val="20"/>
          <w:szCs w:val="20"/>
        </w:rPr>
        <w:sym w:font="Wingdings" w:char="F0E0"/>
      </w:r>
      <w:r w:rsidR="00622793">
        <w:rPr>
          <w:rFonts w:ascii="Helvetica" w:hAnsi="Helvetica"/>
          <w:sz w:val="20"/>
          <w:szCs w:val="20"/>
        </w:rPr>
        <w:t xml:space="preserve"> </w:t>
      </w:r>
      <w:r w:rsidR="00622793" w:rsidRPr="00622793">
        <w:rPr>
          <w:rFonts w:ascii="Helvetica" w:hAnsi="Helvetica"/>
          <w:sz w:val="20"/>
          <w:szCs w:val="20"/>
          <w:u w:val="single"/>
        </w:rPr>
        <w:t xml:space="preserve">Ties in with </w:t>
      </w:r>
      <w:r w:rsidR="00622793" w:rsidRPr="00622793">
        <w:rPr>
          <w:rFonts w:ascii="Helvetica" w:hAnsi="Helvetica"/>
          <w:b/>
          <w:sz w:val="20"/>
          <w:szCs w:val="20"/>
          <w:u w:val="single"/>
        </w:rPr>
        <w:t>Notice</w:t>
      </w:r>
      <w:r w:rsidR="00622793" w:rsidRPr="00622793">
        <w:rPr>
          <w:rFonts w:ascii="Helvetica" w:hAnsi="Helvetica"/>
          <w:sz w:val="20"/>
          <w:szCs w:val="20"/>
          <w:u w:val="single"/>
        </w:rPr>
        <w:t>- Know WHY!</w:t>
      </w:r>
    </w:p>
    <w:p w14:paraId="039892DA" w14:textId="470EFA87" w:rsidR="00A16C11" w:rsidRPr="00D4041E" w:rsidRDefault="00C66F3E" w:rsidP="00045101">
      <w:pPr>
        <w:pStyle w:val="ListParagraph"/>
        <w:numPr>
          <w:ilvl w:val="2"/>
          <w:numId w:val="4"/>
        </w:numPr>
        <w:rPr>
          <w:rFonts w:ascii="Helvetica" w:hAnsi="Helvetica"/>
          <w:sz w:val="20"/>
          <w:szCs w:val="20"/>
        </w:rPr>
      </w:pPr>
      <w:r>
        <w:rPr>
          <w:rFonts w:ascii="Helvetica" w:hAnsi="Helvetica"/>
          <w:sz w:val="20"/>
          <w:szCs w:val="20"/>
        </w:rPr>
        <w:t>When s. 7 rights are at issue; Need</w:t>
      </w:r>
      <w:r w:rsidR="006C6193">
        <w:rPr>
          <w:rFonts w:ascii="Helvetica" w:hAnsi="Helvetica"/>
          <w:sz w:val="20"/>
          <w:szCs w:val="20"/>
        </w:rPr>
        <w:t xml:space="preserve"> </w:t>
      </w:r>
      <w:r w:rsidR="006C6193">
        <w:rPr>
          <w:rFonts w:ascii="Helvetica" w:hAnsi="Helvetica"/>
          <w:b/>
          <w:i/>
          <w:sz w:val="20"/>
          <w:szCs w:val="20"/>
        </w:rPr>
        <w:t>RESPONSIVE REASONS</w:t>
      </w:r>
      <w:r w:rsidR="006C6193">
        <w:rPr>
          <w:rFonts w:ascii="Helvetica" w:hAnsi="Helvetica"/>
          <w:sz w:val="20"/>
          <w:szCs w:val="20"/>
        </w:rPr>
        <w:t xml:space="preserve"> </w:t>
      </w:r>
      <w:r>
        <w:rPr>
          <w:rFonts w:ascii="Helvetica" w:hAnsi="Helvetica"/>
          <w:sz w:val="20"/>
          <w:szCs w:val="20"/>
          <w:u w:val="single"/>
        </w:rPr>
        <w:t>from the DM (Minister)</w:t>
      </w:r>
      <w:r w:rsidR="006C6193">
        <w:rPr>
          <w:rFonts w:ascii="Helvetica" w:hAnsi="Helvetica"/>
          <w:sz w:val="20"/>
          <w:szCs w:val="20"/>
        </w:rPr>
        <w:t xml:space="preserve"> (</w:t>
      </w:r>
      <w:r w:rsidR="006C6193" w:rsidRPr="006C6193">
        <w:rPr>
          <w:rFonts w:ascii="Helvetica" w:hAnsi="Helvetica"/>
          <w:i/>
          <w:color w:val="0000FF"/>
          <w:sz w:val="20"/>
          <w:szCs w:val="20"/>
        </w:rPr>
        <w:t>Suresh</w:t>
      </w:r>
      <w:r w:rsidR="006C6193" w:rsidRPr="006C6193">
        <w:rPr>
          <w:rFonts w:ascii="Helvetica" w:hAnsi="Helvetica"/>
          <w:color w:val="0000FF"/>
          <w:sz w:val="20"/>
          <w:szCs w:val="20"/>
        </w:rPr>
        <w:t>)</w:t>
      </w:r>
    </w:p>
    <w:p w14:paraId="0F466394" w14:textId="77777777" w:rsidR="00A16C11" w:rsidRPr="00D4041E" w:rsidRDefault="00A16C11" w:rsidP="00045101">
      <w:pPr>
        <w:pStyle w:val="ListParagraph"/>
        <w:numPr>
          <w:ilvl w:val="1"/>
          <w:numId w:val="5"/>
        </w:numPr>
        <w:rPr>
          <w:rFonts w:ascii="Helvetica" w:hAnsi="Helvetica"/>
          <w:sz w:val="20"/>
          <w:szCs w:val="20"/>
        </w:rPr>
      </w:pPr>
      <w:r w:rsidRPr="00D4041E">
        <w:rPr>
          <w:rFonts w:ascii="Helvetica" w:hAnsi="Helvetica"/>
          <w:sz w:val="20"/>
          <w:szCs w:val="20"/>
        </w:rPr>
        <w:t xml:space="preserve">There is a </w:t>
      </w:r>
      <w:r w:rsidRPr="00A76DA1">
        <w:rPr>
          <w:rFonts w:ascii="Helvetica" w:hAnsi="Helvetica"/>
          <w:b/>
          <w:i/>
          <w:color w:val="FF0000"/>
          <w:sz w:val="20"/>
          <w:szCs w:val="20"/>
        </w:rPr>
        <w:t>statutory right of appeal</w:t>
      </w:r>
    </w:p>
    <w:p w14:paraId="1A66E8F4" w14:textId="77777777" w:rsidR="00A16C11" w:rsidRPr="00D4041E" w:rsidRDefault="00A16C11" w:rsidP="00045101">
      <w:pPr>
        <w:pStyle w:val="ListParagraph"/>
        <w:numPr>
          <w:ilvl w:val="2"/>
          <w:numId w:val="4"/>
        </w:numPr>
        <w:rPr>
          <w:rFonts w:ascii="Helvetica" w:hAnsi="Helvetica"/>
          <w:sz w:val="20"/>
          <w:szCs w:val="20"/>
        </w:rPr>
      </w:pPr>
      <w:r w:rsidRPr="00D4041E">
        <w:rPr>
          <w:rFonts w:ascii="Helvetica" w:hAnsi="Helvetica"/>
          <w:sz w:val="20"/>
          <w:szCs w:val="20"/>
        </w:rPr>
        <w:t>Difficult to assess the decision w/out arguments; required for the proper administration of justice</w:t>
      </w:r>
    </w:p>
    <w:p w14:paraId="7903975A" w14:textId="77777777" w:rsidR="00A16C11" w:rsidRPr="00D4041E" w:rsidRDefault="00A16C11" w:rsidP="00045101">
      <w:pPr>
        <w:pStyle w:val="ListParagraph"/>
        <w:numPr>
          <w:ilvl w:val="1"/>
          <w:numId w:val="5"/>
        </w:numPr>
        <w:rPr>
          <w:rFonts w:ascii="Helvetica" w:hAnsi="Helvetica"/>
          <w:sz w:val="20"/>
          <w:szCs w:val="20"/>
        </w:rPr>
      </w:pPr>
      <w:r w:rsidRPr="00D4041E">
        <w:rPr>
          <w:rFonts w:ascii="Helvetica" w:hAnsi="Helvetica"/>
          <w:sz w:val="20"/>
          <w:szCs w:val="20"/>
        </w:rPr>
        <w:t xml:space="preserve">Or in other circumstances (determined on a </w:t>
      </w:r>
      <w:r w:rsidRPr="00A76DA1">
        <w:rPr>
          <w:rFonts w:ascii="Helvetica" w:hAnsi="Helvetica"/>
          <w:b/>
          <w:i/>
          <w:color w:val="FF0000"/>
          <w:sz w:val="20"/>
          <w:szCs w:val="20"/>
        </w:rPr>
        <w:t>case by case</w:t>
      </w:r>
      <w:r w:rsidRPr="00D4041E">
        <w:rPr>
          <w:rFonts w:ascii="Helvetica" w:hAnsi="Helvetica"/>
          <w:sz w:val="20"/>
          <w:szCs w:val="20"/>
        </w:rPr>
        <w:t xml:space="preserve"> basis)</w:t>
      </w:r>
    </w:p>
    <w:p w14:paraId="19D2592D" w14:textId="3989F03D" w:rsidR="00A16C11" w:rsidRPr="00D4041E" w:rsidRDefault="00A16C11" w:rsidP="00045101">
      <w:pPr>
        <w:pStyle w:val="ListParagraph"/>
        <w:numPr>
          <w:ilvl w:val="0"/>
          <w:numId w:val="5"/>
        </w:numPr>
        <w:rPr>
          <w:rFonts w:ascii="Helvetica" w:hAnsi="Helvetica"/>
          <w:sz w:val="20"/>
          <w:szCs w:val="20"/>
        </w:rPr>
      </w:pPr>
      <w:r w:rsidRPr="00D4041E">
        <w:rPr>
          <w:rFonts w:ascii="Helvetica" w:hAnsi="Helvetica"/>
          <w:b/>
          <w:sz w:val="20"/>
          <w:szCs w:val="20"/>
        </w:rPr>
        <w:t xml:space="preserve">Integral to both procedure </w:t>
      </w:r>
      <w:r w:rsidR="00A76DA1">
        <w:rPr>
          <w:rFonts w:ascii="Helvetica" w:hAnsi="Helvetica"/>
          <w:sz w:val="20"/>
          <w:szCs w:val="20"/>
        </w:rPr>
        <w:t xml:space="preserve">(provision of reasons) </w:t>
      </w:r>
      <w:r w:rsidRPr="00D4041E">
        <w:rPr>
          <w:rFonts w:ascii="Helvetica" w:hAnsi="Helvetica"/>
          <w:b/>
          <w:sz w:val="20"/>
          <w:szCs w:val="20"/>
        </w:rPr>
        <w:t>and substance</w:t>
      </w:r>
      <w:r w:rsidR="00A76DA1">
        <w:rPr>
          <w:rFonts w:ascii="Helvetica" w:hAnsi="Helvetica"/>
          <w:sz w:val="20"/>
          <w:szCs w:val="20"/>
        </w:rPr>
        <w:t xml:space="preserve"> (adequacy of reasons</w:t>
      </w:r>
      <w:r w:rsidR="008E2814">
        <w:rPr>
          <w:rFonts w:ascii="Helvetica" w:hAnsi="Helvetica"/>
          <w:sz w:val="20"/>
          <w:szCs w:val="20"/>
        </w:rPr>
        <w:t>)</w:t>
      </w:r>
    </w:p>
    <w:p w14:paraId="4C27669A" w14:textId="45AEA4D5" w:rsidR="00A16C11" w:rsidRPr="00D4041E" w:rsidRDefault="00A16C11" w:rsidP="00045101">
      <w:pPr>
        <w:pStyle w:val="ListParagraph"/>
        <w:numPr>
          <w:ilvl w:val="1"/>
          <w:numId w:val="4"/>
        </w:numPr>
        <w:rPr>
          <w:rFonts w:ascii="Helvetica" w:hAnsi="Helvetica"/>
          <w:sz w:val="20"/>
          <w:szCs w:val="20"/>
        </w:rPr>
      </w:pPr>
      <w:r w:rsidRPr="00D4041E">
        <w:rPr>
          <w:rFonts w:ascii="Helvetica" w:hAnsi="Helvetica"/>
          <w:sz w:val="20"/>
          <w:szCs w:val="20"/>
        </w:rPr>
        <w:t>However, only a requirement that “</w:t>
      </w:r>
      <w:r w:rsidRPr="00A76DA1">
        <w:rPr>
          <w:rFonts w:ascii="Helvetica" w:hAnsi="Helvetica"/>
          <w:i/>
          <w:sz w:val="20"/>
          <w:szCs w:val="20"/>
        </w:rPr>
        <w:t>some form of reasons</w:t>
      </w:r>
      <w:r w:rsidRPr="00D4041E">
        <w:rPr>
          <w:rFonts w:ascii="Helvetica" w:hAnsi="Helvetica"/>
          <w:sz w:val="20"/>
          <w:szCs w:val="20"/>
        </w:rPr>
        <w:t xml:space="preserve"> should be required”; it is </w:t>
      </w:r>
      <w:r w:rsidR="00A76DA1" w:rsidRPr="00A76DA1">
        <w:rPr>
          <w:rFonts w:ascii="Helvetica" w:hAnsi="Helvetica"/>
          <w:sz w:val="20"/>
          <w:szCs w:val="20"/>
          <w:u w:val="single"/>
        </w:rPr>
        <w:t>NOT</w:t>
      </w:r>
      <w:r w:rsidR="00A76DA1">
        <w:rPr>
          <w:rFonts w:ascii="Helvetica" w:hAnsi="Helvetica"/>
          <w:sz w:val="20"/>
          <w:szCs w:val="20"/>
        </w:rPr>
        <w:t xml:space="preserve"> </w:t>
      </w:r>
      <w:r w:rsidRPr="00A76DA1">
        <w:rPr>
          <w:rFonts w:ascii="Helvetica" w:hAnsi="Helvetica"/>
          <w:sz w:val="20"/>
          <w:szCs w:val="20"/>
        </w:rPr>
        <w:t>a</w:t>
      </w:r>
      <w:r w:rsidRPr="00D4041E">
        <w:rPr>
          <w:rFonts w:ascii="Helvetica" w:hAnsi="Helvetica"/>
          <w:sz w:val="20"/>
          <w:szCs w:val="20"/>
        </w:rPr>
        <w:t xml:space="preserve"> general duty</w:t>
      </w:r>
    </w:p>
    <w:p w14:paraId="46D9E8BE" w14:textId="4DC0FC71" w:rsidR="00A16C11" w:rsidRPr="00D4041E" w:rsidRDefault="00A76DA1" w:rsidP="00045101">
      <w:pPr>
        <w:pStyle w:val="ListParagraph"/>
        <w:numPr>
          <w:ilvl w:val="0"/>
          <w:numId w:val="6"/>
        </w:numPr>
        <w:rPr>
          <w:rFonts w:ascii="Helvetica" w:hAnsi="Helvetica"/>
          <w:sz w:val="20"/>
          <w:szCs w:val="20"/>
        </w:rPr>
      </w:pPr>
      <w:r w:rsidRPr="00A76DA1">
        <w:rPr>
          <w:rFonts w:ascii="Helvetica" w:hAnsi="Helvetica"/>
          <w:b/>
          <w:color w:val="FF0000"/>
          <w:sz w:val="20"/>
          <w:szCs w:val="20"/>
          <w:u w:val="single"/>
        </w:rPr>
        <w:t>Absence of Reasons</w:t>
      </w:r>
      <w:r w:rsidR="00A16C11" w:rsidRPr="00D4041E">
        <w:rPr>
          <w:rFonts w:ascii="Helvetica" w:hAnsi="Helvetica"/>
          <w:sz w:val="20"/>
          <w:szCs w:val="20"/>
        </w:rPr>
        <w:t xml:space="preserve"> </w:t>
      </w:r>
      <w:r>
        <w:rPr>
          <w:rFonts w:ascii="Helvetica" w:hAnsi="Helvetica"/>
          <w:sz w:val="20"/>
          <w:szCs w:val="20"/>
        </w:rPr>
        <w:t>(</w:t>
      </w:r>
      <w:r w:rsidR="00A16C11" w:rsidRPr="00D4041E">
        <w:rPr>
          <w:rFonts w:ascii="Helvetica" w:hAnsi="Helvetica"/>
          <w:sz w:val="20"/>
          <w:szCs w:val="20"/>
        </w:rPr>
        <w:t>where required</w:t>
      </w:r>
      <w:r>
        <w:rPr>
          <w:rFonts w:ascii="Helvetica" w:hAnsi="Helvetica"/>
          <w:sz w:val="20"/>
          <w:szCs w:val="20"/>
        </w:rPr>
        <w:t xml:space="preserve">) </w:t>
      </w:r>
      <w:r w:rsidRPr="00A76DA1">
        <w:rPr>
          <w:rFonts w:ascii="Helvetica" w:hAnsi="Helvetica"/>
          <w:sz w:val="20"/>
          <w:szCs w:val="20"/>
        </w:rPr>
        <w:sym w:font="Wingdings" w:char="F0E0"/>
      </w:r>
      <w:r w:rsidR="00A16C11" w:rsidRPr="00D4041E">
        <w:rPr>
          <w:rFonts w:ascii="Helvetica" w:hAnsi="Helvetica"/>
          <w:sz w:val="20"/>
          <w:szCs w:val="20"/>
        </w:rPr>
        <w:t xml:space="preserve"> </w:t>
      </w:r>
      <w:r w:rsidRPr="00A76DA1">
        <w:rPr>
          <w:rFonts w:ascii="Helvetica" w:hAnsi="Helvetica"/>
          <w:b/>
          <w:color w:val="FF0000"/>
          <w:sz w:val="20"/>
          <w:szCs w:val="20"/>
          <w:u w:val="single"/>
        </w:rPr>
        <w:t>Procedural F</w:t>
      </w:r>
      <w:r w:rsidR="00A16C11" w:rsidRPr="00A76DA1">
        <w:rPr>
          <w:rFonts w:ascii="Helvetica" w:hAnsi="Helvetica"/>
          <w:b/>
          <w:color w:val="FF0000"/>
          <w:sz w:val="20"/>
          <w:szCs w:val="20"/>
          <w:u w:val="single"/>
        </w:rPr>
        <w:t>airness</w:t>
      </w:r>
    </w:p>
    <w:p w14:paraId="30C2AE58" w14:textId="16EA6C2D" w:rsidR="00A16C11" w:rsidRPr="00D4041E" w:rsidRDefault="00EF45A6" w:rsidP="00045101">
      <w:pPr>
        <w:pStyle w:val="ListParagraph"/>
        <w:numPr>
          <w:ilvl w:val="1"/>
          <w:numId w:val="4"/>
        </w:numPr>
        <w:rPr>
          <w:rFonts w:ascii="Helvetica" w:hAnsi="Helvetica"/>
          <w:sz w:val="20"/>
          <w:szCs w:val="20"/>
        </w:rPr>
      </w:pPr>
      <w:r>
        <w:rPr>
          <w:rFonts w:ascii="Helvetica" w:hAnsi="Helvetica"/>
          <w:sz w:val="20"/>
          <w:szCs w:val="20"/>
        </w:rPr>
        <w:t>Low threshold for provisions of reasons (</w:t>
      </w:r>
      <w:r w:rsidRPr="00EF45A6">
        <w:rPr>
          <w:rFonts w:ascii="Helvetica" w:hAnsi="Helvetica"/>
          <w:i/>
          <w:color w:val="0000FF"/>
          <w:sz w:val="20"/>
          <w:szCs w:val="20"/>
        </w:rPr>
        <w:t>Newfoundland Nurses</w:t>
      </w:r>
      <w:r>
        <w:rPr>
          <w:rFonts w:ascii="Helvetica" w:hAnsi="Helvetica"/>
          <w:sz w:val="20"/>
          <w:szCs w:val="20"/>
        </w:rPr>
        <w:t>)</w:t>
      </w:r>
      <w:r w:rsidR="00F01335">
        <w:rPr>
          <w:rFonts w:ascii="Helvetica" w:hAnsi="Helvetica"/>
          <w:sz w:val="20"/>
          <w:szCs w:val="20"/>
        </w:rPr>
        <w:t>.</w:t>
      </w:r>
      <w:r w:rsidR="00F01335">
        <w:rPr>
          <w:rFonts w:ascii="Helvetica" w:hAnsi="Helvetica"/>
          <w:i/>
          <w:sz w:val="20"/>
          <w:szCs w:val="20"/>
        </w:rPr>
        <w:t xml:space="preserve"> </w:t>
      </w:r>
      <w:r w:rsidR="00A16C11" w:rsidRPr="00D4041E">
        <w:rPr>
          <w:rFonts w:ascii="Helvetica" w:hAnsi="Helvetica"/>
          <w:sz w:val="20"/>
          <w:szCs w:val="20"/>
        </w:rPr>
        <w:t>Assessed on a standard of fairness (akin to correctness); some deference will be shown</w:t>
      </w:r>
    </w:p>
    <w:p w14:paraId="37A74055" w14:textId="6F6C6CB2" w:rsidR="00A16C11" w:rsidRPr="00D4041E" w:rsidRDefault="00C27269" w:rsidP="00045101">
      <w:pPr>
        <w:pStyle w:val="ListParagraph"/>
        <w:numPr>
          <w:ilvl w:val="1"/>
          <w:numId w:val="4"/>
        </w:numPr>
        <w:rPr>
          <w:rFonts w:ascii="Helvetica" w:hAnsi="Helvetica"/>
          <w:sz w:val="20"/>
          <w:szCs w:val="20"/>
        </w:rPr>
      </w:pPr>
      <w:r>
        <w:rPr>
          <w:rFonts w:ascii="Helvetica" w:hAnsi="Helvetica"/>
          <w:sz w:val="20"/>
          <w:szCs w:val="20"/>
        </w:rPr>
        <w:t xml:space="preserve">Deference as respect </w:t>
      </w:r>
      <w:r w:rsidR="00A16C11" w:rsidRPr="00D4041E">
        <w:rPr>
          <w:rFonts w:ascii="Helvetica" w:hAnsi="Helvetica"/>
          <w:sz w:val="20"/>
          <w:szCs w:val="20"/>
        </w:rPr>
        <w:t>compel</w:t>
      </w:r>
      <w:r>
        <w:rPr>
          <w:rFonts w:ascii="Helvetica" w:hAnsi="Helvetica"/>
          <w:sz w:val="20"/>
          <w:szCs w:val="20"/>
        </w:rPr>
        <w:t>s</w:t>
      </w:r>
      <w:r w:rsidR="00A16C11" w:rsidRPr="00D4041E">
        <w:rPr>
          <w:rFonts w:ascii="Helvetica" w:hAnsi="Helvetica"/>
          <w:sz w:val="20"/>
          <w:szCs w:val="20"/>
        </w:rPr>
        <w:t xml:space="preserve"> the courts to </w:t>
      </w:r>
      <w:r w:rsidR="00A16C11" w:rsidRPr="00A76DA1">
        <w:rPr>
          <w:rFonts w:ascii="Helvetica" w:hAnsi="Helvetica"/>
          <w:i/>
          <w:sz w:val="20"/>
          <w:szCs w:val="20"/>
        </w:rPr>
        <w:t>supplement reasons</w:t>
      </w:r>
      <w:r>
        <w:rPr>
          <w:rFonts w:ascii="Helvetica" w:hAnsi="Helvetica"/>
          <w:sz w:val="20"/>
          <w:szCs w:val="20"/>
        </w:rPr>
        <w:t xml:space="preserve"> before subverting</w:t>
      </w:r>
      <w:r w:rsidR="00A16C11" w:rsidRPr="00D4041E">
        <w:rPr>
          <w:rFonts w:ascii="Helvetica" w:hAnsi="Helvetica"/>
          <w:sz w:val="20"/>
          <w:szCs w:val="20"/>
        </w:rPr>
        <w:t xml:space="preserve"> (</w:t>
      </w:r>
      <w:r w:rsidR="001C74BC" w:rsidRPr="008E2814">
        <w:rPr>
          <w:rFonts w:ascii="Helvetica" w:hAnsi="Helvetica"/>
          <w:i/>
          <w:color w:val="0000FF"/>
          <w:sz w:val="20"/>
          <w:szCs w:val="20"/>
        </w:rPr>
        <w:t>A</w:t>
      </w:r>
      <w:r>
        <w:rPr>
          <w:rFonts w:ascii="Helvetica" w:hAnsi="Helvetica"/>
          <w:i/>
          <w:color w:val="0000FF"/>
          <w:sz w:val="20"/>
          <w:szCs w:val="20"/>
        </w:rPr>
        <w:t xml:space="preserve">lberta </w:t>
      </w:r>
      <w:r w:rsidR="001C74BC" w:rsidRPr="008E2814">
        <w:rPr>
          <w:rFonts w:ascii="Helvetica" w:hAnsi="Helvetica"/>
          <w:i/>
          <w:color w:val="0000FF"/>
          <w:sz w:val="20"/>
          <w:szCs w:val="20"/>
        </w:rPr>
        <w:t>T</w:t>
      </w:r>
      <w:r>
        <w:rPr>
          <w:rFonts w:ascii="Helvetica" w:hAnsi="Helvetica"/>
          <w:i/>
          <w:color w:val="0000FF"/>
          <w:sz w:val="20"/>
          <w:szCs w:val="20"/>
        </w:rPr>
        <w:t>eachers</w:t>
      </w:r>
      <w:r w:rsidR="00A16C11" w:rsidRPr="00D4041E">
        <w:rPr>
          <w:rFonts w:ascii="Helvetica" w:hAnsi="Helvetica"/>
          <w:sz w:val="20"/>
          <w:szCs w:val="20"/>
        </w:rPr>
        <w:t>)</w:t>
      </w:r>
    </w:p>
    <w:p w14:paraId="601A97AD" w14:textId="7BD22D52" w:rsidR="0013489B" w:rsidRPr="00FC6BD4" w:rsidRDefault="00A16C11" w:rsidP="00FC6BD4">
      <w:pPr>
        <w:pStyle w:val="ListParagraph"/>
        <w:numPr>
          <w:ilvl w:val="0"/>
          <w:numId w:val="6"/>
        </w:numPr>
        <w:rPr>
          <w:rFonts w:ascii="Helvetica" w:hAnsi="Helvetica"/>
          <w:sz w:val="20"/>
          <w:szCs w:val="20"/>
        </w:rPr>
      </w:pPr>
      <w:r w:rsidRPr="00A76DA1">
        <w:rPr>
          <w:rFonts w:ascii="Helvetica" w:hAnsi="Helvetica"/>
          <w:b/>
          <w:color w:val="FF0000"/>
          <w:sz w:val="20"/>
          <w:szCs w:val="20"/>
          <w:u w:val="single"/>
        </w:rPr>
        <w:t>Adequacy</w:t>
      </w:r>
      <w:r w:rsidR="00A76DA1" w:rsidRPr="00A76DA1">
        <w:rPr>
          <w:rFonts w:ascii="Helvetica" w:hAnsi="Helvetica"/>
          <w:b/>
          <w:color w:val="FF0000"/>
          <w:sz w:val="20"/>
          <w:szCs w:val="20"/>
          <w:u w:val="single"/>
        </w:rPr>
        <w:t xml:space="preserve"> of R</w:t>
      </w:r>
      <w:r w:rsidRPr="00A76DA1">
        <w:rPr>
          <w:rFonts w:ascii="Helvetica" w:hAnsi="Helvetica"/>
          <w:b/>
          <w:color w:val="FF0000"/>
          <w:sz w:val="20"/>
          <w:szCs w:val="20"/>
          <w:u w:val="single"/>
        </w:rPr>
        <w:t>easons</w:t>
      </w:r>
      <w:r w:rsidR="00A76DA1">
        <w:rPr>
          <w:rFonts w:ascii="Helvetica" w:hAnsi="Helvetica"/>
          <w:sz w:val="20"/>
          <w:szCs w:val="20"/>
        </w:rPr>
        <w:t xml:space="preserve"> (where required)</w:t>
      </w:r>
      <w:r w:rsidRPr="00D4041E">
        <w:rPr>
          <w:rFonts w:ascii="Helvetica" w:hAnsi="Helvetica"/>
          <w:sz w:val="20"/>
          <w:szCs w:val="20"/>
        </w:rPr>
        <w:t xml:space="preserve"> </w:t>
      </w:r>
      <w:r w:rsidR="00A76DA1" w:rsidRPr="00A76DA1">
        <w:rPr>
          <w:rFonts w:ascii="Helvetica" w:hAnsi="Helvetica"/>
          <w:sz w:val="20"/>
          <w:szCs w:val="20"/>
        </w:rPr>
        <w:sym w:font="Wingdings" w:char="F0E0"/>
      </w:r>
      <w:r w:rsidRPr="00D4041E">
        <w:rPr>
          <w:rFonts w:ascii="Helvetica" w:hAnsi="Helvetica"/>
          <w:sz w:val="20"/>
          <w:szCs w:val="20"/>
        </w:rPr>
        <w:t xml:space="preserve"> </w:t>
      </w:r>
      <w:r w:rsidR="00A76DA1" w:rsidRPr="00A76DA1">
        <w:rPr>
          <w:rFonts w:ascii="Helvetica" w:hAnsi="Helvetica"/>
          <w:b/>
          <w:color w:val="FF0000"/>
          <w:sz w:val="20"/>
          <w:szCs w:val="20"/>
          <w:u w:val="single"/>
        </w:rPr>
        <w:t>Substantive R</w:t>
      </w:r>
      <w:r w:rsidRPr="00A76DA1">
        <w:rPr>
          <w:rFonts w:ascii="Helvetica" w:hAnsi="Helvetica"/>
          <w:b/>
          <w:color w:val="FF0000"/>
          <w:sz w:val="20"/>
          <w:szCs w:val="20"/>
          <w:u w:val="single"/>
        </w:rPr>
        <w:t>eview</w:t>
      </w:r>
      <w:r w:rsidR="00FC6BD4">
        <w:rPr>
          <w:rFonts w:ascii="Helvetica" w:hAnsi="Helvetica"/>
          <w:color w:val="FF0000"/>
          <w:sz w:val="20"/>
          <w:szCs w:val="20"/>
        </w:rPr>
        <w:t xml:space="preserve"> </w:t>
      </w:r>
      <w:r w:rsidR="00350B3E">
        <w:rPr>
          <w:rFonts w:ascii="Helvetica" w:hAnsi="Helvetica"/>
          <w:sz w:val="20"/>
          <w:szCs w:val="20"/>
        </w:rPr>
        <w:t>(</w:t>
      </w:r>
      <w:r w:rsidR="00350B3E" w:rsidRPr="00350B3E">
        <w:rPr>
          <w:rFonts w:ascii="Helvetica" w:hAnsi="Helvetica"/>
          <w:i/>
          <w:color w:val="0000FF"/>
          <w:sz w:val="20"/>
          <w:szCs w:val="20"/>
        </w:rPr>
        <w:t>Newfoundland Nurses; Dunsmuir</w:t>
      </w:r>
      <w:r w:rsidR="00350B3E">
        <w:rPr>
          <w:rFonts w:ascii="Helvetica" w:hAnsi="Helvetica"/>
          <w:sz w:val="20"/>
          <w:szCs w:val="20"/>
        </w:rPr>
        <w:t>)</w:t>
      </w:r>
    </w:p>
    <w:p w14:paraId="6551B0C7" w14:textId="77777777" w:rsidR="001C74BC" w:rsidRDefault="00E713D2" w:rsidP="001C74BC">
      <w:pPr>
        <w:pStyle w:val="ListParagraph"/>
        <w:numPr>
          <w:ilvl w:val="0"/>
          <w:numId w:val="4"/>
        </w:numPr>
        <w:rPr>
          <w:rFonts w:ascii="Helvetica" w:hAnsi="Helvetica"/>
          <w:sz w:val="20"/>
          <w:szCs w:val="20"/>
        </w:rPr>
      </w:pPr>
      <w:r>
        <w:rPr>
          <w:rFonts w:ascii="Helvetica" w:hAnsi="Helvetica"/>
          <w:b/>
          <w:sz w:val="20"/>
          <w:szCs w:val="20"/>
        </w:rPr>
        <w:t xml:space="preserve">(1) </w:t>
      </w:r>
      <w:r w:rsidR="00FC6BD4">
        <w:rPr>
          <w:rFonts w:ascii="Helvetica" w:hAnsi="Helvetica"/>
          <w:sz w:val="20"/>
          <w:szCs w:val="20"/>
        </w:rPr>
        <w:t>Exhibit justification, transparency</w:t>
      </w:r>
      <w:r>
        <w:rPr>
          <w:rFonts w:ascii="Helvetica" w:hAnsi="Helvetica"/>
          <w:sz w:val="20"/>
          <w:szCs w:val="20"/>
        </w:rPr>
        <w:t xml:space="preserve"> and intelligibility, </w:t>
      </w:r>
      <w:r>
        <w:rPr>
          <w:rFonts w:ascii="Helvetica" w:hAnsi="Helvetica"/>
          <w:b/>
          <w:sz w:val="20"/>
          <w:szCs w:val="20"/>
        </w:rPr>
        <w:t xml:space="preserve">(2) </w:t>
      </w:r>
      <w:r>
        <w:rPr>
          <w:rFonts w:ascii="Helvetica" w:hAnsi="Helvetica"/>
          <w:sz w:val="20"/>
          <w:szCs w:val="20"/>
        </w:rPr>
        <w:t xml:space="preserve">Parties Understand why decision was made, </w:t>
      </w:r>
      <w:r>
        <w:rPr>
          <w:rFonts w:ascii="Helvetica" w:hAnsi="Helvetica"/>
          <w:b/>
          <w:sz w:val="20"/>
          <w:szCs w:val="20"/>
        </w:rPr>
        <w:t xml:space="preserve">(3) </w:t>
      </w:r>
      <w:r>
        <w:rPr>
          <w:rFonts w:ascii="Helvetica" w:hAnsi="Helvetica"/>
          <w:sz w:val="20"/>
          <w:szCs w:val="20"/>
        </w:rPr>
        <w:t xml:space="preserve">Facilitate appeal process, </w:t>
      </w:r>
      <w:r>
        <w:rPr>
          <w:rFonts w:ascii="Helvetica" w:hAnsi="Helvetica"/>
          <w:b/>
          <w:sz w:val="20"/>
          <w:szCs w:val="20"/>
        </w:rPr>
        <w:t xml:space="preserve">(4) </w:t>
      </w:r>
      <w:r>
        <w:rPr>
          <w:rFonts w:ascii="Helvetica" w:hAnsi="Helvetica"/>
          <w:sz w:val="20"/>
          <w:szCs w:val="20"/>
        </w:rPr>
        <w:t xml:space="preserve">Show tribunal grappled with issues, </w:t>
      </w:r>
      <w:r>
        <w:rPr>
          <w:rFonts w:ascii="Helvetica" w:hAnsi="Helvetica"/>
          <w:b/>
          <w:sz w:val="20"/>
          <w:szCs w:val="20"/>
        </w:rPr>
        <w:t xml:space="preserve">(5) </w:t>
      </w:r>
      <w:r>
        <w:rPr>
          <w:rFonts w:ascii="Helvetica" w:hAnsi="Helvetica"/>
          <w:sz w:val="20"/>
          <w:szCs w:val="20"/>
        </w:rPr>
        <w:t xml:space="preserve">Show outcome is w/I </w:t>
      </w:r>
      <w:r w:rsidR="001C74BC">
        <w:rPr>
          <w:rFonts w:ascii="Helvetica" w:hAnsi="Helvetica"/>
          <w:sz w:val="20"/>
          <w:szCs w:val="20"/>
        </w:rPr>
        <w:t xml:space="preserve">reasonable range </w:t>
      </w:r>
    </w:p>
    <w:p w14:paraId="0F6BB69B" w14:textId="3C6D2755" w:rsidR="001C74BC" w:rsidRPr="001C74BC" w:rsidRDefault="001C74BC" w:rsidP="001C74BC">
      <w:pPr>
        <w:pStyle w:val="ListParagraph"/>
        <w:numPr>
          <w:ilvl w:val="0"/>
          <w:numId w:val="4"/>
        </w:numPr>
        <w:rPr>
          <w:rFonts w:ascii="Helvetica" w:hAnsi="Helvetica"/>
          <w:sz w:val="20"/>
          <w:szCs w:val="20"/>
        </w:rPr>
        <w:sectPr w:rsidR="001C74BC" w:rsidRPr="001C74BC" w:rsidSect="00351B63">
          <w:type w:val="continuous"/>
          <w:pgSz w:w="12240" w:h="15840"/>
          <w:pgMar w:top="720" w:right="720" w:bottom="720" w:left="720" w:header="708" w:footer="708" w:gutter="0"/>
          <w:cols w:space="234"/>
        </w:sectPr>
      </w:pPr>
      <w:r>
        <w:rPr>
          <w:rFonts w:ascii="Helvetica" w:hAnsi="Helvetica"/>
          <w:b/>
          <w:sz w:val="20"/>
          <w:szCs w:val="20"/>
          <w:u w:val="single"/>
        </w:rPr>
        <w:t>Inadequate:</w:t>
      </w:r>
      <w:r>
        <w:rPr>
          <w:rFonts w:ascii="Helvetica" w:hAnsi="Helvetica"/>
          <w:sz w:val="20"/>
          <w:szCs w:val="20"/>
        </w:rPr>
        <w:t xml:space="preserve"> </w:t>
      </w:r>
      <w:r w:rsidR="00BA36B3">
        <w:rPr>
          <w:rFonts w:ascii="Helvetica" w:hAnsi="Helvetica"/>
          <w:b/>
          <w:sz w:val="20"/>
          <w:szCs w:val="20"/>
        </w:rPr>
        <w:t xml:space="preserve">(1) </w:t>
      </w:r>
      <w:r>
        <w:rPr>
          <w:rFonts w:ascii="Helvetica" w:hAnsi="Helvetica"/>
          <w:sz w:val="20"/>
          <w:szCs w:val="20"/>
        </w:rPr>
        <w:t xml:space="preserve">Bare/Opaque conclusions, </w:t>
      </w:r>
      <w:r w:rsidR="00BA36B3">
        <w:rPr>
          <w:rFonts w:ascii="Helvetica" w:hAnsi="Helvetica"/>
          <w:b/>
          <w:sz w:val="20"/>
          <w:szCs w:val="20"/>
        </w:rPr>
        <w:t xml:space="preserve">(2) </w:t>
      </w:r>
      <w:r>
        <w:rPr>
          <w:rFonts w:ascii="Helvetica" w:hAnsi="Helvetica"/>
          <w:sz w:val="20"/>
          <w:szCs w:val="20"/>
        </w:rPr>
        <w:t xml:space="preserve">No supporting info, </w:t>
      </w:r>
      <w:r w:rsidR="00BA36B3">
        <w:rPr>
          <w:rFonts w:ascii="Helvetica" w:hAnsi="Helvetica"/>
          <w:b/>
          <w:sz w:val="20"/>
          <w:szCs w:val="20"/>
        </w:rPr>
        <w:t xml:space="preserve">(3) </w:t>
      </w:r>
      <w:r>
        <w:rPr>
          <w:rFonts w:ascii="Helvetica" w:hAnsi="Helvetica"/>
          <w:sz w:val="20"/>
          <w:szCs w:val="20"/>
        </w:rPr>
        <w:t xml:space="preserve">lack evidence, </w:t>
      </w:r>
      <w:r w:rsidR="00BA36B3">
        <w:rPr>
          <w:rFonts w:ascii="Helvetica" w:hAnsi="Helvetica"/>
          <w:b/>
          <w:sz w:val="20"/>
          <w:szCs w:val="20"/>
        </w:rPr>
        <w:t xml:space="preserve">(4) </w:t>
      </w:r>
      <w:r>
        <w:rPr>
          <w:rFonts w:ascii="Helvetica" w:hAnsi="Helvetica"/>
          <w:sz w:val="20"/>
          <w:szCs w:val="20"/>
        </w:rPr>
        <w:t>glaring inconsistencies</w:t>
      </w:r>
      <w:r w:rsidR="00BA36B3">
        <w:rPr>
          <w:rFonts w:ascii="Helvetica" w:hAnsi="Helvetica"/>
          <w:sz w:val="20"/>
          <w:szCs w:val="20"/>
        </w:rPr>
        <w:t xml:space="preserve">, </w:t>
      </w:r>
      <w:r w:rsidR="00BA36B3">
        <w:rPr>
          <w:rFonts w:ascii="Helvetica" w:hAnsi="Helvetica"/>
          <w:b/>
          <w:sz w:val="20"/>
          <w:szCs w:val="20"/>
        </w:rPr>
        <w:t xml:space="preserve">(5) </w:t>
      </w:r>
      <w:r w:rsidR="00BA36B3">
        <w:rPr>
          <w:rFonts w:ascii="Helvetica" w:hAnsi="Helvetica"/>
          <w:sz w:val="20"/>
          <w:szCs w:val="20"/>
        </w:rPr>
        <w:t xml:space="preserve">Irrelevant considerations, </w:t>
      </w:r>
      <w:r w:rsidR="00BA36B3">
        <w:rPr>
          <w:rFonts w:ascii="Helvetica" w:hAnsi="Helvetica"/>
          <w:b/>
          <w:sz w:val="20"/>
          <w:szCs w:val="20"/>
        </w:rPr>
        <w:t xml:space="preserve">(6) </w:t>
      </w:r>
      <w:r w:rsidR="00BA36B3">
        <w:rPr>
          <w:rFonts w:ascii="Helvetica" w:hAnsi="Helvetica"/>
          <w:sz w:val="20"/>
          <w:szCs w:val="20"/>
        </w:rPr>
        <w:t>Minimal reasons effectively immunizing from review</w:t>
      </w:r>
      <w:r>
        <w:rPr>
          <w:rFonts w:ascii="Helvetica" w:hAnsi="Helvetica"/>
          <w:sz w:val="20"/>
          <w:szCs w:val="20"/>
        </w:rPr>
        <w:t xml:space="preserve"> (</w:t>
      </w:r>
      <w:r w:rsidRPr="001C74BC">
        <w:rPr>
          <w:rFonts w:ascii="Helvetica" w:hAnsi="Helvetica"/>
          <w:i/>
          <w:color w:val="0000FF"/>
          <w:sz w:val="20"/>
          <w:szCs w:val="20"/>
        </w:rPr>
        <w:t>Lafontaine Village</w:t>
      </w:r>
      <w:r>
        <w:rPr>
          <w:rFonts w:ascii="Helvetica" w:hAnsi="Helvetica"/>
          <w:sz w:val="20"/>
          <w:szCs w:val="20"/>
        </w:rPr>
        <w:t>)</w:t>
      </w:r>
    </w:p>
    <w:p w14:paraId="77227448" w14:textId="18F5E750" w:rsidR="00A16C11" w:rsidRPr="0065233B" w:rsidRDefault="00A16C11" w:rsidP="009D2DD6">
      <w:pPr>
        <w:pStyle w:val="Heading2"/>
        <w:rPr>
          <w:i/>
        </w:rPr>
      </w:pPr>
      <w:r w:rsidRPr="009D2DD6">
        <w:t>INDEPENDENCE, IMPARTIALITY AND BIAS</w:t>
      </w:r>
      <w:r w:rsidR="0065233B">
        <w:t xml:space="preserve">- </w:t>
      </w:r>
      <w:r w:rsidR="0065233B">
        <w:rPr>
          <w:i/>
        </w:rPr>
        <w:t>Nemo judex in sua causa</w:t>
      </w:r>
    </w:p>
    <w:p w14:paraId="787167EC" w14:textId="77777777" w:rsidR="00F22EE3" w:rsidRPr="00F22EE3" w:rsidRDefault="00F22EE3" w:rsidP="00F22EE3"/>
    <w:p w14:paraId="7FD3D8A0" w14:textId="31ACC9C3" w:rsidR="00A16C11" w:rsidRPr="00F22EE3" w:rsidRDefault="00F22EE3" w:rsidP="00A16C11">
      <w:pPr>
        <w:rPr>
          <w:rFonts w:ascii="Helvetica" w:hAnsi="Helvetica"/>
          <w:b/>
          <w:i/>
          <w:sz w:val="20"/>
          <w:szCs w:val="20"/>
        </w:rPr>
      </w:pPr>
      <w:r>
        <w:rPr>
          <w:rFonts w:ascii="Helvetica" w:hAnsi="Helvetica"/>
          <w:b/>
          <w:i/>
          <w:sz w:val="20"/>
          <w:szCs w:val="20"/>
        </w:rPr>
        <w:t xml:space="preserve">APPLY </w:t>
      </w:r>
      <w:r w:rsidRPr="00F22EE3">
        <w:rPr>
          <w:rFonts w:ascii="Helvetica" w:hAnsi="Helvetica"/>
          <w:b/>
          <w:i/>
          <w:color w:val="0000FF"/>
          <w:sz w:val="20"/>
          <w:szCs w:val="20"/>
        </w:rPr>
        <w:t>BAKER</w:t>
      </w:r>
      <w:r>
        <w:rPr>
          <w:rFonts w:ascii="Helvetica" w:hAnsi="Helvetica"/>
          <w:b/>
          <w:i/>
          <w:sz w:val="20"/>
          <w:szCs w:val="20"/>
        </w:rPr>
        <w:t xml:space="preserve"> FIRST!!!!</w:t>
      </w:r>
    </w:p>
    <w:p w14:paraId="7D2A76AB" w14:textId="420FF768" w:rsidR="00A16C11" w:rsidRDefault="005069B7" w:rsidP="00F344C5">
      <w:pPr>
        <w:pStyle w:val="Heading1"/>
      </w:pPr>
      <w:r w:rsidRPr="005C1B60">
        <w:rPr>
          <w:b/>
        </w:rPr>
        <w:t>REASONABLE APPREHENSION OF BIAS</w:t>
      </w:r>
      <w:r w:rsidR="00FC6D19" w:rsidRPr="005C1B60">
        <w:rPr>
          <w:b/>
        </w:rPr>
        <w:t xml:space="preserve"> TEST</w:t>
      </w:r>
      <w:r w:rsidR="00FC6D19" w:rsidRPr="00045101">
        <w:t xml:space="preserve"> –</w:t>
      </w:r>
      <w:r w:rsidR="00A16C11" w:rsidRPr="00045101">
        <w:t xml:space="preserve"> (</w:t>
      </w:r>
      <w:r w:rsidR="002E49CC">
        <w:rPr>
          <w:i/>
          <w:color w:val="0000FF"/>
        </w:rPr>
        <w:t>Committee for Justice &amp; Liberty</w:t>
      </w:r>
      <w:r w:rsidR="002A0E3A">
        <w:rPr>
          <w:i/>
          <w:color w:val="0000FF"/>
        </w:rPr>
        <w:t xml:space="preserve"> [dissent]</w:t>
      </w:r>
      <w:r w:rsidR="00163506">
        <w:rPr>
          <w:i/>
          <w:color w:val="0000FF"/>
        </w:rPr>
        <w:t>;</w:t>
      </w:r>
      <w:r w:rsidR="002E49CC">
        <w:rPr>
          <w:i/>
          <w:color w:val="0000FF"/>
        </w:rPr>
        <w:t xml:space="preserve"> </w:t>
      </w:r>
      <w:r w:rsidR="00385D16">
        <w:rPr>
          <w:i/>
          <w:color w:val="0000FF"/>
        </w:rPr>
        <w:t>CP v Matsqui</w:t>
      </w:r>
      <w:r w:rsidR="00A16C11" w:rsidRPr="00045101">
        <w:t>)</w:t>
      </w:r>
    </w:p>
    <w:p w14:paraId="7EDCEBCE" w14:textId="77777777" w:rsidR="00514921" w:rsidRPr="00045101" w:rsidRDefault="00514921" w:rsidP="00045101">
      <w:pPr>
        <w:rPr>
          <w:rFonts w:ascii="Helvetica" w:hAnsi="Helvetica"/>
          <w:sz w:val="20"/>
          <w:szCs w:val="20"/>
        </w:rPr>
      </w:pPr>
    </w:p>
    <w:p w14:paraId="61178AC3" w14:textId="49DD61FD" w:rsidR="00A16C11" w:rsidRPr="00D4041E" w:rsidRDefault="00DA1D56" w:rsidP="00B6247F">
      <w:pPr>
        <w:pStyle w:val="ListParagraph"/>
        <w:numPr>
          <w:ilvl w:val="0"/>
          <w:numId w:val="27"/>
        </w:numPr>
        <w:rPr>
          <w:rFonts w:ascii="Helvetica" w:hAnsi="Helvetica"/>
          <w:sz w:val="20"/>
          <w:szCs w:val="20"/>
          <w:lang w:val="en-US"/>
        </w:rPr>
      </w:pPr>
      <w:r>
        <w:rPr>
          <w:rFonts w:ascii="Helvetica" w:hAnsi="Helvetica"/>
          <w:sz w:val="20"/>
          <w:szCs w:val="20"/>
          <w:lang w:val="en-US"/>
        </w:rPr>
        <w:t>T</w:t>
      </w:r>
      <w:r w:rsidRPr="00D4041E">
        <w:rPr>
          <w:rFonts w:ascii="Helvetica" w:hAnsi="Helvetica"/>
          <w:sz w:val="20"/>
          <w:szCs w:val="20"/>
          <w:lang w:val="en-US"/>
        </w:rPr>
        <w:t>he</w:t>
      </w:r>
      <w:r w:rsidR="00A16C11" w:rsidRPr="00D4041E">
        <w:rPr>
          <w:rFonts w:ascii="Helvetica" w:hAnsi="Helvetica"/>
          <w:sz w:val="20"/>
          <w:szCs w:val="20"/>
          <w:lang w:val="en-US"/>
        </w:rPr>
        <w:t xml:space="preserve"> apprehension of bias must </w:t>
      </w:r>
      <w:r w:rsidR="00FC6D19">
        <w:rPr>
          <w:rFonts w:ascii="Helvetica" w:hAnsi="Helvetica"/>
          <w:b/>
          <w:sz w:val="20"/>
          <w:szCs w:val="20"/>
          <w:lang w:val="en-US"/>
        </w:rPr>
        <w:t xml:space="preserve">(1) </w:t>
      </w:r>
      <w:r w:rsidR="00A16C11" w:rsidRPr="00D4041E">
        <w:rPr>
          <w:rFonts w:ascii="Helvetica" w:hAnsi="Helvetica"/>
          <w:sz w:val="20"/>
          <w:szCs w:val="20"/>
          <w:lang w:val="en-US"/>
        </w:rPr>
        <w:t xml:space="preserve">be a </w:t>
      </w:r>
      <w:r w:rsidR="00A16C11" w:rsidRPr="00D4041E">
        <w:rPr>
          <w:rFonts w:ascii="Helvetica" w:hAnsi="Helvetica"/>
          <w:sz w:val="20"/>
          <w:szCs w:val="20"/>
          <w:u w:val="single"/>
          <w:lang w:val="en-US"/>
        </w:rPr>
        <w:t>reasonable one</w:t>
      </w:r>
      <w:r w:rsidR="00A16C11" w:rsidRPr="00D4041E">
        <w:rPr>
          <w:rFonts w:ascii="Helvetica" w:hAnsi="Helvetica"/>
          <w:sz w:val="20"/>
          <w:szCs w:val="20"/>
          <w:lang w:val="en-US"/>
        </w:rPr>
        <w:t xml:space="preserve">, </w:t>
      </w:r>
      <w:r w:rsidR="00FC6D19">
        <w:rPr>
          <w:rFonts w:ascii="Helvetica" w:hAnsi="Helvetica"/>
          <w:b/>
          <w:sz w:val="20"/>
          <w:szCs w:val="20"/>
          <w:lang w:val="en-US"/>
        </w:rPr>
        <w:t xml:space="preserve">(2a) </w:t>
      </w:r>
      <w:r w:rsidR="00FC6D19">
        <w:rPr>
          <w:rFonts w:ascii="Helvetica" w:hAnsi="Helvetica"/>
          <w:sz w:val="20"/>
          <w:szCs w:val="20"/>
          <w:lang w:val="en-US"/>
        </w:rPr>
        <w:t>held by reasonable and right-</w:t>
      </w:r>
      <w:r w:rsidR="00A16C11" w:rsidRPr="00D4041E">
        <w:rPr>
          <w:rFonts w:ascii="Helvetica" w:hAnsi="Helvetica"/>
          <w:sz w:val="20"/>
          <w:szCs w:val="20"/>
          <w:lang w:val="en-US"/>
        </w:rPr>
        <w:t xml:space="preserve">minded persons, </w:t>
      </w:r>
      <w:r w:rsidR="00FC6D19">
        <w:rPr>
          <w:rFonts w:ascii="Helvetica" w:hAnsi="Helvetica"/>
          <w:b/>
          <w:sz w:val="20"/>
          <w:szCs w:val="20"/>
          <w:lang w:val="en-US"/>
        </w:rPr>
        <w:t xml:space="preserve">(2b) </w:t>
      </w:r>
      <w:r w:rsidR="00A16C11" w:rsidRPr="00D4041E">
        <w:rPr>
          <w:rFonts w:ascii="Helvetica" w:hAnsi="Helvetica"/>
          <w:sz w:val="20"/>
          <w:szCs w:val="20"/>
          <w:lang w:val="en-US"/>
        </w:rPr>
        <w:t xml:space="preserve">applying themselves to the question and </w:t>
      </w:r>
      <w:r w:rsidR="00FC6D19">
        <w:rPr>
          <w:rFonts w:ascii="Helvetica" w:hAnsi="Helvetica"/>
          <w:b/>
          <w:sz w:val="20"/>
          <w:szCs w:val="20"/>
          <w:lang w:val="en-US"/>
        </w:rPr>
        <w:t xml:space="preserve">(2c) </w:t>
      </w:r>
      <w:r w:rsidR="00A16C11" w:rsidRPr="00D4041E">
        <w:rPr>
          <w:rFonts w:ascii="Helvetica" w:hAnsi="Helvetica"/>
          <w:sz w:val="20"/>
          <w:szCs w:val="20"/>
          <w:lang w:val="en-US"/>
        </w:rPr>
        <w:t xml:space="preserve">obtaining thereon the required information. In the words of the Court of Appeal, </w:t>
      </w:r>
      <w:r w:rsidR="00A16C11" w:rsidRPr="00976119">
        <w:rPr>
          <w:rFonts w:ascii="Helvetica" w:hAnsi="Helvetica"/>
          <w:b/>
          <w:sz w:val="20"/>
          <w:szCs w:val="20"/>
          <w:u w:val="single"/>
          <w:lang w:val="en-US"/>
        </w:rPr>
        <w:t>that test is</w:t>
      </w:r>
      <w:r w:rsidR="00976119">
        <w:rPr>
          <w:rFonts w:ascii="Helvetica" w:hAnsi="Helvetica"/>
          <w:b/>
          <w:sz w:val="20"/>
          <w:szCs w:val="20"/>
          <w:u w:val="single"/>
          <w:lang w:val="en-US"/>
        </w:rPr>
        <w:t>:</w:t>
      </w:r>
      <w:r w:rsidR="00A16C11" w:rsidRPr="00D4041E">
        <w:rPr>
          <w:rFonts w:ascii="Helvetica" w:hAnsi="Helvetica"/>
          <w:sz w:val="20"/>
          <w:szCs w:val="20"/>
          <w:lang w:val="en-US"/>
        </w:rPr>
        <w:t xml:space="preserve"> </w:t>
      </w:r>
      <w:r w:rsidR="00FC6D19">
        <w:rPr>
          <w:rFonts w:ascii="Helvetica" w:hAnsi="Helvetica"/>
          <w:b/>
          <w:sz w:val="20"/>
          <w:szCs w:val="20"/>
          <w:lang w:val="en-US"/>
        </w:rPr>
        <w:t xml:space="preserve">(3) </w:t>
      </w:r>
      <w:r w:rsidR="00A16C11" w:rsidRPr="00D4041E">
        <w:rPr>
          <w:rFonts w:ascii="Helvetica" w:hAnsi="Helvetica"/>
          <w:sz w:val="20"/>
          <w:szCs w:val="20"/>
          <w:lang w:val="en-US"/>
        </w:rPr>
        <w:t xml:space="preserve">“what would an </w:t>
      </w:r>
      <w:r w:rsidR="00FC6D19">
        <w:rPr>
          <w:rFonts w:ascii="Helvetica" w:hAnsi="Helvetica"/>
          <w:b/>
          <w:sz w:val="20"/>
          <w:szCs w:val="20"/>
          <w:lang w:val="en-US"/>
        </w:rPr>
        <w:t xml:space="preserve">(A) </w:t>
      </w:r>
      <w:r w:rsidR="00A16C11" w:rsidRPr="00D4041E">
        <w:rPr>
          <w:rFonts w:ascii="Helvetica" w:hAnsi="Helvetica"/>
          <w:sz w:val="20"/>
          <w:szCs w:val="20"/>
          <w:lang w:val="en-US"/>
        </w:rPr>
        <w:t xml:space="preserve">informed person, </w:t>
      </w:r>
      <w:r w:rsidR="00FC6D19">
        <w:rPr>
          <w:rFonts w:ascii="Helvetica" w:hAnsi="Helvetica"/>
          <w:b/>
          <w:sz w:val="20"/>
          <w:szCs w:val="20"/>
          <w:lang w:val="en-US"/>
        </w:rPr>
        <w:t xml:space="preserve">(B) </w:t>
      </w:r>
      <w:r w:rsidR="00A16C11" w:rsidRPr="00D4041E">
        <w:rPr>
          <w:rFonts w:ascii="Helvetica" w:hAnsi="Helvetica"/>
          <w:sz w:val="20"/>
          <w:szCs w:val="20"/>
          <w:lang w:val="en-US"/>
        </w:rPr>
        <w:t xml:space="preserve">viewing the matter realistically and practically—and </w:t>
      </w:r>
      <w:r w:rsidR="00FC6D19">
        <w:rPr>
          <w:rFonts w:ascii="Helvetica" w:hAnsi="Helvetica"/>
          <w:b/>
          <w:sz w:val="20"/>
          <w:szCs w:val="20"/>
          <w:lang w:val="en-US"/>
        </w:rPr>
        <w:t xml:space="preserve">(C) </w:t>
      </w:r>
      <w:r w:rsidR="00A16C11" w:rsidRPr="00D4041E">
        <w:rPr>
          <w:rFonts w:ascii="Helvetica" w:hAnsi="Helvetica"/>
          <w:sz w:val="20"/>
          <w:szCs w:val="20"/>
          <w:lang w:val="en-US"/>
        </w:rPr>
        <w:t xml:space="preserve">having thought the matter through—conclude. </w:t>
      </w:r>
      <w:r w:rsidR="00FC6D19">
        <w:rPr>
          <w:rFonts w:ascii="Helvetica" w:hAnsi="Helvetica"/>
          <w:b/>
          <w:sz w:val="20"/>
          <w:szCs w:val="20"/>
          <w:lang w:val="en-US"/>
        </w:rPr>
        <w:t xml:space="preserve">(4) </w:t>
      </w:r>
      <w:r w:rsidR="00A16C11" w:rsidRPr="00D4041E">
        <w:rPr>
          <w:rFonts w:ascii="Helvetica" w:hAnsi="Helvetica"/>
          <w:sz w:val="20"/>
          <w:szCs w:val="20"/>
          <w:lang w:val="en-US"/>
        </w:rPr>
        <w:t xml:space="preserve">Would he think that it is </w:t>
      </w:r>
      <w:r w:rsidR="00A16C11" w:rsidRPr="00FC6D19">
        <w:rPr>
          <w:rFonts w:ascii="Helvetica" w:hAnsi="Helvetica"/>
          <w:b/>
          <w:i/>
          <w:color w:val="FF0000"/>
          <w:sz w:val="20"/>
          <w:szCs w:val="20"/>
          <w:lang w:val="en-US"/>
        </w:rPr>
        <w:t>more likely than not</w:t>
      </w:r>
      <w:r w:rsidR="00A16C11" w:rsidRPr="00D4041E">
        <w:rPr>
          <w:rFonts w:ascii="Helvetica" w:hAnsi="Helvetica"/>
          <w:sz w:val="20"/>
          <w:szCs w:val="20"/>
          <w:lang w:val="en-US"/>
        </w:rPr>
        <w:t xml:space="preserve"> that [the decision-maker], whether consciously or unconsciously, </w:t>
      </w:r>
      <w:r w:rsidR="00A16C11" w:rsidRPr="00FC6D19">
        <w:rPr>
          <w:rFonts w:ascii="Helvetica" w:hAnsi="Helvetica"/>
          <w:b/>
          <w:i/>
          <w:color w:val="FF0000"/>
          <w:sz w:val="20"/>
          <w:szCs w:val="20"/>
          <w:lang w:val="en-US"/>
        </w:rPr>
        <w:t>would not decide fairly</w:t>
      </w:r>
      <w:r w:rsidR="00976119">
        <w:rPr>
          <w:rFonts w:ascii="Helvetica" w:hAnsi="Helvetica"/>
          <w:sz w:val="20"/>
          <w:szCs w:val="20"/>
          <w:lang w:val="en-US"/>
        </w:rPr>
        <w:t>?</w:t>
      </w:r>
      <w:r w:rsidR="00A16C11" w:rsidRPr="00D4041E">
        <w:rPr>
          <w:rFonts w:ascii="Helvetica" w:hAnsi="Helvetica"/>
          <w:sz w:val="20"/>
          <w:szCs w:val="20"/>
          <w:lang w:val="en-US"/>
        </w:rPr>
        <w:t>”</w:t>
      </w:r>
    </w:p>
    <w:p w14:paraId="5F33326E" w14:textId="77777777" w:rsidR="00A16C11" w:rsidRPr="00D4041E" w:rsidRDefault="00A16C11" w:rsidP="00B6247F">
      <w:pPr>
        <w:pStyle w:val="ListParagraph"/>
        <w:numPr>
          <w:ilvl w:val="0"/>
          <w:numId w:val="27"/>
        </w:numPr>
        <w:rPr>
          <w:rFonts w:ascii="Helvetica" w:hAnsi="Helvetica"/>
          <w:sz w:val="20"/>
          <w:szCs w:val="20"/>
          <w:lang w:val="en-US"/>
        </w:rPr>
      </w:pPr>
      <w:r w:rsidRPr="00D4041E">
        <w:rPr>
          <w:rFonts w:ascii="Helvetica" w:hAnsi="Helvetica"/>
          <w:sz w:val="20"/>
          <w:szCs w:val="20"/>
          <w:lang w:val="en-US"/>
        </w:rPr>
        <w:t>Where the:</w:t>
      </w:r>
    </w:p>
    <w:p w14:paraId="4A228CC3" w14:textId="5DC00576" w:rsidR="00A16C11" w:rsidRPr="00091531" w:rsidRDefault="00A16C11" w:rsidP="00B6247F">
      <w:pPr>
        <w:pStyle w:val="ListParagraph"/>
        <w:numPr>
          <w:ilvl w:val="1"/>
          <w:numId w:val="27"/>
        </w:numPr>
        <w:rPr>
          <w:rFonts w:ascii="Helvetica" w:hAnsi="Helvetica"/>
          <w:b/>
          <w:i/>
          <w:sz w:val="20"/>
          <w:szCs w:val="20"/>
          <w:lang w:val="en-US"/>
        </w:rPr>
      </w:pPr>
      <w:r w:rsidRPr="00D4041E">
        <w:rPr>
          <w:rFonts w:ascii="Helvetica" w:hAnsi="Helvetica"/>
          <w:sz w:val="20"/>
          <w:szCs w:val="20"/>
          <w:lang w:val="en-US"/>
        </w:rPr>
        <w:t xml:space="preserve">ONUS lies on the </w:t>
      </w:r>
      <w:r w:rsidRPr="00091531">
        <w:rPr>
          <w:rFonts w:ascii="Helvetica" w:hAnsi="Helvetica"/>
          <w:sz w:val="20"/>
          <w:szCs w:val="20"/>
          <w:lang w:val="en-US"/>
        </w:rPr>
        <w:t xml:space="preserve">person alleging to </w:t>
      </w:r>
      <w:r w:rsidRPr="00091531">
        <w:rPr>
          <w:rFonts w:ascii="Helvetica" w:hAnsi="Helvetica"/>
          <w:sz w:val="20"/>
          <w:szCs w:val="20"/>
          <w:u w:val="single"/>
          <w:lang w:val="en-US"/>
        </w:rPr>
        <w:t>raise the issue</w:t>
      </w:r>
      <w:r w:rsidRPr="00D4041E">
        <w:rPr>
          <w:rFonts w:ascii="Helvetica" w:hAnsi="Helvetica"/>
          <w:sz w:val="20"/>
          <w:szCs w:val="20"/>
          <w:lang w:val="en-US"/>
        </w:rPr>
        <w:t xml:space="preserve"> before the decision-maker at the </w:t>
      </w:r>
      <w:r w:rsidRPr="00091531">
        <w:rPr>
          <w:rFonts w:ascii="Helvetica" w:hAnsi="Helvetica"/>
          <w:b/>
          <w:i/>
          <w:sz w:val="20"/>
          <w:szCs w:val="20"/>
          <w:lang w:val="en-US"/>
        </w:rPr>
        <w:t>first available opportunity</w:t>
      </w:r>
      <w:r w:rsidR="00351D44">
        <w:rPr>
          <w:rFonts w:ascii="Helvetica" w:hAnsi="Helvetica"/>
          <w:sz w:val="20"/>
          <w:szCs w:val="20"/>
          <w:lang w:val="en-US"/>
        </w:rPr>
        <w:t xml:space="preserve"> </w:t>
      </w:r>
    </w:p>
    <w:p w14:paraId="63CDCCEA" w14:textId="284FD181" w:rsidR="00A16C11" w:rsidRPr="00FC6D19" w:rsidRDefault="00A16C11" w:rsidP="00B6247F">
      <w:pPr>
        <w:pStyle w:val="ListParagraph"/>
        <w:numPr>
          <w:ilvl w:val="1"/>
          <w:numId w:val="27"/>
        </w:numPr>
        <w:rPr>
          <w:rFonts w:ascii="Helvetica" w:hAnsi="Helvetica"/>
          <w:sz w:val="20"/>
          <w:szCs w:val="20"/>
          <w:lang w:val="en-US"/>
        </w:rPr>
      </w:pPr>
      <w:r w:rsidRPr="00D4041E">
        <w:rPr>
          <w:rFonts w:ascii="Helvetica" w:hAnsi="Helvetica"/>
          <w:sz w:val="20"/>
          <w:szCs w:val="20"/>
          <w:lang w:val="en-US"/>
        </w:rPr>
        <w:t xml:space="preserve">ONUS lies on the person alleging to </w:t>
      </w:r>
      <w:r w:rsidRPr="00091531">
        <w:rPr>
          <w:rFonts w:ascii="Helvetica" w:hAnsi="Helvetica"/>
          <w:sz w:val="20"/>
          <w:szCs w:val="20"/>
          <w:u w:val="single"/>
          <w:lang w:val="en-US"/>
        </w:rPr>
        <w:t>adduce evidence</w:t>
      </w:r>
      <w:r w:rsidRPr="00D4041E">
        <w:rPr>
          <w:rFonts w:ascii="Helvetica" w:hAnsi="Helvetica"/>
          <w:sz w:val="20"/>
          <w:szCs w:val="20"/>
          <w:lang w:val="en-US"/>
        </w:rPr>
        <w:t xml:space="preserve"> to meet the reasonableness threshold of “more than mere suspicion”</w:t>
      </w:r>
      <w:r w:rsidR="00FC6D19">
        <w:rPr>
          <w:rFonts w:ascii="Helvetica" w:hAnsi="Helvetica"/>
          <w:sz w:val="20"/>
          <w:szCs w:val="20"/>
          <w:lang w:val="en-US"/>
        </w:rPr>
        <w:t xml:space="preserve"> </w:t>
      </w:r>
      <w:r w:rsidR="00FC6D19" w:rsidRPr="00FC6D19">
        <w:rPr>
          <w:rFonts w:ascii="Helvetica" w:hAnsi="Helvetica"/>
          <w:sz w:val="20"/>
          <w:szCs w:val="20"/>
          <w:lang w:val="en-US"/>
        </w:rPr>
        <w:sym w:font="Wingdings" w:char="F0E0"/>
      </w:r>
      <w:r w:rsidR="00FC6D19">
        <w:rPr>
          <w:rFonts w:ascii="Helvetica" w:hAnsi="Helvetica"/>
          <w:sz w:val="20"/>
          <w:szCs w:val="20"/>
          <w:lang w:val="en-US"/>
        </w:rPr>
        <w:t xml:space="preserve"> </w:t>
      </w:r>
      <w:r w:rsidR="00FC6D19" w:rsidRPr="00FC6D19">
        <w:rPr>
          <w:rFonts w:ascii="Helvetica" w:hAnsi="Helvetica"/>
          <w:b/>
          <w:color w:val="FF0000"/>
          <w:sz w:val="20"/>
          <w:szCs w:val="20"/>
          <w:lang w:val="en-US"/>
        </w:rPr>
        <w:t>G</w:t>
      </w:r>
      <w:r w:rsidRPr="00FC6D19">
        <w:rPr>
          <w:rFonts w:ascii="Helvetica" w:hAnsi="Helvetica"/>
          <w:b/>
          <w:color w:val="FF0000"/>
          <w:sz w:val="20"/>
          <w:szCs w:val="20"/>
        </w:rPr>
        <w:t xml:space="preserve">rounds for RAB must be </w:t>
      </w:r>
      <w:r w:rsidRPr="00FC6D19">
        <w:rPr>
          <w:rFonts w:ascii="Helvetica" w:hAnsi="Helvetica"/>
          <w:b/>
          <w:color w:val="FF0000"/>
          <w:sz w:val="20"/>
          <w:szCs w:val="20"/>
          <w:u w:val="single"/>
        </w:rPr>
        <w:t>substantial</w:t>
      </w:r>
    </w:p>
    <w:p w14:paraId="1ABBAAE6" w14:textId="200D569C" w:rsidR="00A16C11" w:rsidRPr="008A26A4" w:rsidRDefault="00A16C11" w:rsidP="00B6247F">
      <w:pPr>
        <w:pStyle w:val="ListParagraph"/>
        <w:numPr>
          <w:ilvl w:val="1"/>
          <w:numId w:val="27"/>
        </w:numPr>
        <w:rPr>
          <w:rFonts w:ascii="Helvetica" w:hAnsi="Helvetica"/>
          <w:sz w:val="20"/>
          <w:szCs w:val="20"/>
          <w:lang w:val="en-US"/>
        </w:rPr>
      </w:pPr>
      <w:r w:rsidRPr="00D4041E">
        <w:rPr>
          <w:rFonts w:ascii="Helvetica" w:hAnsi="Helvetica"/>
          <w:sz w:val="20"/>
          <w:szCs w:val="20"/>
          <w:lang w:val="en-US"/>
        </w:rPr>
        <w:t>PROOF is on a balance of probabilities</w:t>
      </w:r>
    </w:p>
    <w:p w14:paraId="2C98089B" w14:textId="68FA9AF5" w:rsidR="00A16C11" w:rsidRDefault="00091531" w:rsidP="00F344C5">
      <w:pPr>
        <w:pStyle w:val="Heading1"/>
      </w:pPr>
      <w:r w:rsidRPr="005C1B60">
        <w:rPr>
          <w:b/>
        </w:rPr>
        <w:t>LEVEL OF INDEPENDENCE</w:t>
      </w:r>
      <w:r w:rsidR="00A16C11" w:rsidRPr="005C1B60">
        <w:rPr>
          <w:b/>
        </w:rPr>
        <w:t>:</w:t>
      </w:r>
      <w:r w:rsidR="00A16C11" w:rsidRPr="00D4041E">
        <w:t xml:space="preserve"> How much independence is needed? (</w:t>
      </w:r>
      <w:r w:rsidR="00707975">
        <w:rPr>
          <w:i/>
          <w:color w:val="0000FF"/>
        </w:rPr>
        <w:t>Ocean Port; C</w:t>
      </w:r>
      <w:r w:rsidR="00A16C11" w:rsidRPr="005F0292">
        <w:rPr>
          <w:i/>
          <w:color w:val="0000FF"/>
        </w:rPr>
        <w:t>P v Matsqui</w:t>
      </w:r>
      <w:r w:rsidR="00A16C11" w:rsidRPr="00D4041E">
        <w:t>)</w:t>
      </w:r>
    </w:p>
    <w:p w14:paraId="7C4F496D" w14:textId="77777777" w:rsidR="00514921" w:rsidRPr="00D4041E" w:rsidRDefault="00514921" w:rsidP="00045101">
      <w:pPr>
        <w:pStyle w:val="NoteLevel2"/>
        <w:keepNext w:val="0"/>
        <w:numPr>
          <w:ilvl w:val="0"/>
          <w:numId w:val="0"/>
        </w:numPr>
        <w:tabs>
          <w:tab w:val="num" w:pos="360"/>
        </w:tabs>
        <w:rPr>
          <w:rFonts w:ascii="Helvetica" w:hAnsi="Helvetica"/>
          <w:sz w:val="20"/>
          <w:szCs w:val="20"/>
        </w:rPr>
      </w:pPr>
    </w:p>
    <w:p w14:paraId="5F8EEDFC" w14:textId="653A1292" w:rsidR="00A16C11" w:rsidRPr="00D4041E" w:rsidRDefault="00A16C11" w:rsidP="00B6247F">
      <w:pPr>
        <w:pStyle w:val="NoteLevel2"/>
        <w:keepNext w:val="0"/>
        <w:numPr>
          <w:ilvl w:val="0"/>
          <w:numId w:val="28"/>
        </w:numPr>
        <w:rPr>
          <w:rFonts w:ascii="Helvetica" w:hAnsi="Helvetica"/>
          <w:sz w:val="20"/>
          <w:szCs w:val="20"/>
        </w:rPr>
      </w:pPr>
      <w:r w:rsidRPr="00D4041E">
        <w:rPr>
          <w:rFonts w:ascii="Helvetica" w:hAnsi="Helvetica"/>
          <w:sz w:val="20"/>
          <w:szCs w:val="20"/>
        </w:rPr>
        <w:t xml:space="preserve">“The requisite </w:t>
      </w:r>
      <w:r w:rsidRPr="00BC5381">
        <w:rPr>
          <w:rFonts w:ascii="Helvetica" w:hAnsi="Helvetica"/>
          <w:b/>
          <w:sz w:val="20"/>
          <w:szCs w:val="20"/>
        </w:rPr>
        <w:t>level of institutional independence</w:t>
      </w:r>
      <w:r w:rsidRPr="00D4041E">
        <w:rPr>
          <w:rFonts w:ascii="Helvetica" w:hAnsi="Helvetica"/>
          <w:sz w:val="20"/>
          <w:szCs w:val="20"/>
        </w:rPr>
        <w:t>…will depend on</w:t>
      </w:r>
      <w:r w:rsidR="00212089">
        <w:rPr>
          <w:rFonts w:ascii="Helvetica" w:hAnsi="Helvetica"/>
          <w:sz w:val="20"/>
          <w:szCs w:val="20"/>
        </w:rPr>
        <w:t xml:space="preserve"> </w:t>
      </w:r>
      <w:r w:rsidR="00212089" w:rsidRPr="00212089">
        <w:rPr>
          <w:rFonts w:ascii="Helvetica" w:hAnsi="Helvetica"/>
          <w:b/>
          <w:color w:val="FF0000"/>
          <w:sz w:val="20"/>
          <w:szCs w:val="20"/>
        </w:rPr>
        <w:t>(A)</w:t>
      </w:r>
      <w:r w:rsidRPr="00D4041E">
        <w:rPr>
          <w:rFonts w:ascii="Helvetica" w:hAnsi="Helvetica"/>
          <w:sz w:val="20"/>
          <w:szCs w:val="20"/>
        </w:rPr>
        <w:t xml:space="preserve"> the nature of the tribunal, </w:t>
      </w:r>
      <w:r w:rsidR="00BA2632">
        <w:rPr>
          <w:rFonts w:ascii="Helvetica" w:hAnsi="Helvetica"/>
          <w:sz w:val="20"/>
          <w:szCs w:val="20"/>
        </w:rPr>
        <w:t>[</w:t>
      </w:r>
      <w:r w:rsidR="00BA2632" w:rsidRPr="003E25DF">
        <w:rPr>
          <w:rFonts w:ascii="Helvetica" w:hAnsi="Helvetica"/>
          <w:i/>
          <w:color w:val="008000"/>
          <w:sz w:val="20"/>
          <w:szCs w:val="20"/>
        </w:rPr>
        <w:t xml:space="preserve">More Judicial </w:t>
      </w:r>
      <w:r w:rsidR="00BA2632" w:rsidRPr="003E25DF">
        <w:rPr>
          <w:rFonts w:ascii="Helvetica" w:hAnsi="Helvetica"/>
          <w:i/>
          <w:color w:val="008000"/>
          <w:sz w:val="20"/>
          <w:szCs w:val="20"/>
        </w:rPr>
        <w:sym w:font="Wingdings" w:char="F0E0"/>
      </w:r>
      <w:r w:rsidR="00BA2632" w:rsidRPr="003E25DF">
        <w:rPr>
          <w:rFonts w:ascii="Helvetica" w:hAnsi="Helvetica"/>
          <w:i/>
          <w:color w:val="008000"/>
          <w:sz w:val="20"/>
          <w:szCs w:val="20"/>
        </w:rPr>
        <w:t xml:space="preserve"> More Independent</w:t>
      </w:r>
      <w:r w:rsidR="00BA2632" w:rsidRPr="003E25DF">
        <w:rPr>
          <w:rFonts w:ascii="Helvetica" w:hAnsi="Helvetica"/>
          <w:color w:val="008000"/>
          <w:sz w:val="20"/>
          <w:szCs w:val="20"/>
        </w:rPr>
        <w:t>]</w:t>
      </w:r>
      <w:r w:rsidR="00BA2632">
        <w:rPr>
          <w:rFonts w:ascii="Helvetica" w:hAnsi="Helvetica"/>
          <w:sz w:val="20"/>
          <w:szCs w:val="20"/>
        </w:rPr>
        <w:t xml:space="preserve"> </w:t>
      </w:r>
      <w:r w:rsidR="00212089" w:rsidRPr="00212089">
        <w:rPr>
          <w:rFonts w:ascii="Helvetica" w:hAnsi="Helvetica"/>
          <w:b/>
          <w:color w:val="FF0000"/>
          <w:sz w:val="20"/>
          <w:szCs w:val="20"/>
        </w:rPr>
        <w:t>(B)</w:t>
      </w:r>
      <w:r w:rsidR="00212089">
        <w:rPr>
          <w:rFonts w:ascii="Helvetica" w:hAnsi="Helvetica"/>
          <w:b/>
          <w:sz w:val="20"/>
          <w:szCs w:val="20"/>
        </w:rPr>
        <w:t xml:space="preserve"> </w:t>
      </w:r>
      <w:r w:rsidRPr="00D4041E">
        <w:rPr>
          <w:rFonts w:ascii="Helvetica" w:hAnsi="Helvetica"/>
          <w:sz w:val="20"/>
          <w:szCs w:val="20"/>
        </w:rPr>
        <w:t>the interests at stake,</w:t>
      </w:r>
      <w:r w:rsidR="00BA2632">
        <w:rPr>
          <w:rFonts w:ascii="Helvetica" w:hAnsi="Helvetica"/>
          <w:sz w:val="20"/>
          <w:szCs w:val="20"/>
        </w:rPr>
        <w:t xml:space="preserve"> [</w:t>
      </w:r>
      <w:r w:rsidR="00BA2632" w:rsidRPr="003E25DF">
        <w:rPr>
          <w:rFonts w:ascii="Helvetica" w:hAnsi="Helvetica"/>
          <w:i/>
          <w:color w:val="008000"/>
          <w:sz w:val="20"/>
          <w:szCs w:val="20"/>
        </w:rPr>
        <w:t xml:space="preserve">More important interest </w:t>
      </w:r>
      <w:r w:rsidR="00BA2632" w:rsidRPr="003E25DF">
        <w:rPr>
          <w:rFonts w:ascii="Helvetica" w:hAnsi="Helvetica"/>
          <w:i/>
          <w:color w:val="008000"/>
          <w:sz w:val="20"/>
          <w:szCs w:val="20"/>
        </w:rPr>
        <w:sym w:font="Wingdings" w:char="F0E0"/>
      </w:r>
      <w:r w:rsidR="00BA2632" w:rsidRPr="003E25DF">
        <w:rPr>
          <w:rFonts w:ascii="Helvetica" w:hAnsi="Helvetica"/>
          <w:i/>
          <w:color w:val="008000"/>
          <w:sz w:val="20"/>
          <w:szCs w:val="20"/>
        </w:rPr>
        <w:t xml:space="preserve"> More Independent</w:t>
      </w:r>
      <w:r w:rsidR="00BA2632">
        <w:rPr>
          <w:rFonts w:ascii="Helvetica" w:hAnsi="Helvetica"/>
          <w:sz w:val="20"/>
          <w:szCs w:val="20"/>
        </w:rPr>
        <w:t>]</w:t>
      </w:r>
      <w:r w:rsidRPr="00D4041E">
        <w:rPr>
          <w:rFonts w:ascii="Helvetica" w:hAnsi="Helvetica"/>
          <w:sz w:val="20"/>
          <w:szCs w:val="20"/>
        </w:rPr>
        <w:t xml:space="preserve"> and </w:t>
      </w:r>
      <w:r w:rsidR="00212089" w:rsidRPr="00212089">
        <w:rPr>
          <w:rFonts w:ascii="Helvetica" w:hAnsi="Helvetica"/>
          <w:b/>
          <w:color w:val="FF0000"/>
          <w:sz w:val="20"/>
          <w:szCs w:val="20"/>
        </w:rPr>
        <w:t>(C)</w:t>
      </w:r>
      <w:r w:rsidR="00212089">
        <w:rPr>
          <w:rFonts w:ascii="Helvetica" w:hAnsi="Helvetica"/>
          <w:b/>
          <w:sz w:val="20"/>
          <w:szCs w:val="20"/>
        </w:rPr>
        <w:t xml:space="preserve"> </w:t>
      </w:r>
      <w:r w:rsidRPr="00D4041E">
        <w:rPr>
          <w:rFonts w:ascii="Helvetica" w:hAnsi="Helvetica"/>
          <w:sz w:val="20"/>
          <w:szCs w:val="20"/>
        </w:rPr>
        <w:t>other indices of independence such as oaths of office”</w:t>
      </w:r>
      <w:r w:rsidR="003E25DF">
        <w:rPr>
          <w:rFonts w:ascii="Helvetica" w:hAnsi="Helvetica"/>
          <w:sz w:val="20"/>
          <w:szCs w:val="20"/>
        </w:rPr>
        <w:t xml:space="preserve"> (</w:t>
      </w:r>
      <w:r w:rsidR="003E25DF" w:rsidRPr="003E25DF">
        <w:rPr>
          <w:rFonts w:ascii="Helvetica" w:hAnsi="Helvetica"/>
          <w:i/>
          <w:color w:val="0000FF"/>
          <w:sz w:val="20"/>
          <w:szCs w:val="20"/>
        </w:rPr>
        <w:t>CP v Matsqui</w:t>
      </w:r>
      <w:r w:rsidR="003E25DF">
        <w:rPr>
          <w:rFonts w:ascii="Helvetica" w:hAnsi="Helvetica"/>
          <w:sz w:val="20"/>
          <w:szCs w:val="20"/>
        </w:rPr>
        <w:t xml:space="preserve"> (citing </w:t>
      </w:r>
      <w:r w:rsidR="003E25DF">
        <w:rPr>
          <w:rFonts w:ascii="Helvetica" w:hAnsi="Helvetica"/>
          <w:i/>
          <w:sz w:val="20"/>
          <w:szCs w:val="20"/>
        </w:rPr>
        <w:t xml:space="preserve">Valente </w:t>
      </w:r>
      <w:r w:rsidR="003E25DF">
        <w:rPr>
          <w:rFonts w:ascii="Helvetica" w:hAnsi="Helvetica"/>
          <w:sz w:val="20"/>
          <w:szCs w:val="20"/>
        </w:rPr>
        <w:t>principles))</w:t>
      </w:r>
    </w:p>
    <w:p w14:paraId="094CC7EC" w14:textId="77777777" w:rsidR="00A16C11" w:rsidRPr="00D4041E" w:rsidRDefault="00A16C11" w:rsidP="00B6247F">
      <w:pPr>
        <w:pStyle w:val="ListParagraph"/>
        <w:numPr>
          <w:ilvl w:val="1"/>
          <w:numId w:val="28"/>
        </w:numPr>
        <w:rPr>
          <w:rFonts w:ascii="Helvetica" w:hAnsi="Helvetica"/>
        </w:rPr>
      </w:pPr>
      <w:r w:rsidRPr="00D4041E">
        <w:rPr>
          <w:rFonts w:ascii="Helvetica" w:hAnsi="Helvetica"/>
          <w:sz w:val="20"/>
          <w:szCs w:val="20"/>
        </w:rPr>
        <w:t xml:space="preserve">CL independence may be </w:t>
      </w:r>
      <w:r w:rsidRPr="00BA2632">
        <w:rPr>
          <w:rFonts w:ascii="Helvetica" w:hAnsi="Helvetica"/>
          <w:sz w:val="20"/>
          <w:szCs w:val="20"/>
          <w:u w:val="single"/>
        </w:rPr>
        <w:t xml:space="preserve">ousted by express statutory language </w:t>
      </w:r>
    </w:p>
    <w:p w14:paraId="619E675F" w14:textId="33B4FD0F" w:rsidR="00A16C11" w:rsidRPr="00D4041E" w:rsidRDefault="00FB5436" w:rsidP="00B6247F">
      <w:pPr>
        <w:pStyle w:val="ListParagraph"/>
        <w:numPr>
          <w:ilvl w:val="1"/>
          <w:numId w:val="28"/>
        </w:numPr>
        <w:rPr>
          <w:rFonts w:ascii="Helvetica" w:hAnsi="Helvetica"/>
        </w:rPr>
      </w:pPr>
      <w:r>
        <w:rPr>
          <w:rFonts w:ascii="Helvetica" w:hAnsi="Helvetica"/>
          <w:sz w:val="20"/>
          <w:szCs w:val="20"/>
        </w:rPr>
        <w:t>“T</w:t>
      </w:r>
      <w:r w:rsidR="00A16C11" w:rsidRPr="00D4041E">
        <w:rPr>
          <w:rFonts w:ascii="Helvetica" w:hAnsi="Helvetica"/>
          <w:sz w:val="20"/>
          <w:szCs w:val="20"/>
        </w:rPr>
        <w:t xml:space="preserve">he degree of independence required of a particular tribunal is a matter of discerning the </w:t>
      </w:r>
      <w:r w:rsidR="00A16C11" w:rsidRPr="00FB5436">
        <w:rPr>
          <w:rFonts w:ascii="Helvetica" w:hAnsi="Helvetica"/>
          <w:b/>
          <w:sz w:val="20"/>
          <w:szCs w:val="20"/>
        </w:rPr>
        <w:t>intention of Parliament or the legislature</w:t>
      </w:r>
      <w:r w:rsidR="00A16C11" w:rsidRPr="00D4041E">
        <w:rPr>
          <w:rFonts w:ascii="Helvetica" w:hAnsi="Helvetica"/>
          <w:sz w:val="20"/>
          <w:szCs w:val="20"/>
        </w:rPr>
        <w:t xml:space="preserve"> and, absent constitutional constraints, </w:t>
      </w:r>
      <w:r w:rsidR="00A16C11" w:rsidRPr="00FB5436">
        <w:rPr>
          <w:rFonts w:ascii="Helvetica" w:hAnsi="Helvetica"/>
          <w:b/>
          <w:sz w:val="20"/>
          <w:szCs w:val="20"/>
        </w:rPr>
        <w:t>this choice must be respected</w:t>
      </w:r>
      <w:r w:rsidR="00A16C11" w:rsidRPr="00D4041E">
        <w:rPr>
          <w:rFonts w:ascii="Helvetica" w:hAnsi="Helvetica"/>
          <w:sz w:val="20"/>
          <w:szCs w:val="20"/>
        </w:rPr>
        <w:t>” (</w:t>
      </w:r>
      <w:r w:rsidR="00A16C11" w:rsidRPr="005F0292">
        <w:rPr>
          <w:rFonts w:ascii="Helvetica" w:hAnsi="Helvetica"/>
          <w:i/>
          <w:color w:val="0000FF"/>
          <w:sz w:val="20"/>
          <w:szCs w:val="20"/>
        </w:rPr>
        <w:t>Ocean Port</w:t>
      </w:r>
      <w:r w:rsidR="00A16C11" w:rsidRPr="00D4041E">
        <w:rPr>
          <w:rFonts w:ascii="Helvetica" w:hAnsi="Helvetica"/>
          <w:sz w:val="20"/>
          <w:szCs w:val="20"/>
        </w:rPr>
        <w:t>)</w:t>
      </w:r>
    </w:p>
    <w:p w14:paraId="14F0A206" w14:textId="70DB9902" w:rsidR="00A16C11" w:rsidRPr="00D4041E" w:rsidRDefault="006C219F" w:rsidP="00B6247F">
      <w:pPr>
        <w:pStyle w:val="NoteLevel2"/>
        <w:keepNext w:val="0"/>
        <w:numPr>
          <w:ilvl w:val="1"/>
          <w:numId w:val="28"/>
        </w:numPr>
        <w:rPr>
          <w:rFonts w:ascii="Helvetica" w:hAnsi="Helvetica"/>
          <w:sz w:val="20"/>
          <w:szCs w:val="20"/>
        </w:rPr>
      </w:pPr>
      <w:r>
        <w:rPr>
          <w:rFonts w:ascii="Helvetica" w:hAnsi="Helvetica"/>
          <w:sz w:val="20"/>
          <w:szCs w:val="20"/>
        </w:rPr>
        <w:t>Tribunals must still</w:t>
      </w:r>
      <w:r w:rsidR="00A7425C">
        <w:rPr>
          <w:rFonts w:ascii="Helvetica" w:hAnsi="Helvetica"/>
          <w:sz w:val="20"/>
          <w:szCs w:val="20"/>
        </w:rPr>
        <w:t xml:space="preserve"> be independent, but not to </w:t>
      </w:r>
      <w:r>
        <w:rPr>
          <w:rFonts w:ascii="Helvetica" w:hAnsi="Helvetica"/>
          <w:sz w:val="20"/>
          <w:szCs w:val="20"/>
        </w:rPr>
        <w:t>same level as the Courts</w:t>
      </w:r>
      <w:r w:rsidR="00A7425C">
        <w:rPr>
          <w:rFonts w:ascii="Helvetica" w:hAnsi="Helvetica"/>
          <w:sz w:val="20"/>
          <w:szCs w:val="20"/>
        </w:rPr>
        <w:t xml:space="preserve"> (</w:t>
      </w:r>
      <w:r w:rsidR="00A7425C" w:rsidRPr="00A7425C">
        <w:rPr>
          <w:rFonts w:ascii="Helvetica" w:hAnsi="Helvetica"/>
          <w:i/>
          <w:color w:val="0000FF"/>
          <w:sz w:val="20"/>
          <w:szCs w:val="20"/>
        </w:rPr>
        <w:t>Ocean Port; Sask Labour; Keen</w:t>
      </w:r>
      <w:r w:rsidR="00A7425C">
        <w:rPr>
          <w:rFonts w:ascii="Helvetica" w:hAnsi="Helvetica"/>
          <w:sz w:val="20"/>
          <w:szCs w:val="20"/>
        </w:rPr>
        <w:t>)</w:t>
      </w:r>
    </w:p>
    <w:p w14:paraId="6E8472FB" w14:textId="2774F064" w:rsidR="00A16C11" w:rsidRPr="00BF2AC1" w:rsidRDefault="00A16C11" w:rsidP="00B6247F">
      <w:pPr>
        <w:pStyle w:val="NoteLevel2"/>
        <w:keepNext w:val="0"/>
        <w:numPr>
          <w:ilvl w:val="2"/>
          <w:numId w:val="28"/>
        </w:numPr>
        <w:rPr>
          <w:rFonts w:ascii="Helvetica" w:hAnsi="Helvetica"/>
          <w:sz w:val="20"/>
          <w:szCs w:val="20"/>
        </w:rPr>
      </w:pPr>
      <w:r w:rsidRPr="00D4041E">
        <w:rPr>
          <w:rFonts w:ascii="Helvetica" w:hAnsi="Helvetica"/>
          <w:sz w:val="20"/>
          <w:szCs w:val="20"/>
        </w:rPr>
        <w:t>Security of tenure, financial security and administrative control</w:t>
      </w:r>
      <w:r w:rsidR="00CE4B3B">
        <w:rPr>
          <w:rFonts w:ascii="Helvetica" w:hAnsi="Helvetica"/>
          <w:sz w:val="20"/>
          <w:szCs w:val="20"/>
        </w:rPr>
        <w:t xml:space="preserve"> </w:t>
      </w:r>
      <w:r w:rsidR="00CE4B3B" w:rsidRPr="00CE4B3B">
        <w:rPr>
          <w:rFonts w:ascii="Helvetica" w:hAnsi="Helvetica"/>
          <w:sz w:val="20"/>
          <w:szCs w:val="20"/>
        </w:rPr>
        <w:sym w:font="Wingdings" w:char="F0E0"/>
      </w:r>
      <w:r w:rsidR="00CE4B3B">
        <w:rPr>
          <w:rFonts w:ascii="Helvetica" w:hAnsi="Helvetica"/>
          <w:sz w:val="20"/>
          <w:szCs w:val="20"/>
        </w:rPr>
        <w:t xml:space="preserve"> </w:t>
      </w:r>
      <w:r w:rsidR="00CE4B3B" w:rsidRPr="00CE4B3B">
        <w:rPr>
          <w:rFonts w:ascii="Helvetica" w:hAnsi="Helvetica"/>
          <w:color w:val="E36C0A" w:themeColor="accent6" w:themeShade="BF"/>
          <w:sz w:val="20"/>
          <w:szCs w:val="20"/>
        </w:rPr>
        <w:t>All invite LOWER Independence</w:t>
      </w:r>
    </w:p>
    <w:p w14:paraId="086CAD0F" w14:textId="77777777" w:rsidR="007423CA" w:rsidRDefault="00BF2AC1" w:rsidP="00B6247F">
      <w:pPr>
        <w:pStyle w:val="NoteLevel2"/>
        <w:keepNext w:val="0"/>
        <w:numPr>
          <w:ilvl w:val="2"/>
          <w:numId w:val="28"/>
        </w:numPr>
        <w:rPr>
          <w:rFonts w:ascii="Helvetica" w:hAnsi="Helvetica"/>
          <w:sz w:val="20"/>
          <w:szCs w:val="20"/>
        </w:rPr>
      </w:pPr>
      <w:r>
        <w:rPr>
          <w:rFonts w:ascii="Helvetica" w:hAnsi="Helvetica"/>
          <w:sz w:val="20"/>
          <w:szCs w:val="20"/>
        </w:rPr>
        <w:t>Even tribunals engaging in processes similar to judiciary wi</w:t>
      </w:r>
      <w:r w:rsidR="007423CA">
        <w:rPr>
          <w:rFonts w:ascii="Helvetica" w:hAnsi="Helvetica"/>
          <w:sz w:val="20"/>
          <w:szCs w:val="20"/>
        </w:rPr>
        <w:t>ll not have the same guarantee;</w:t>
      </w:r>
    </w:p>
    <w:p w14:paraId="28E8B8A1" w14:textId="4C37D0CB" w:rsidR="00B16A0C" w:rsidRDefault="00BF2AC1" w:rsidP="00B6247F">
      <w:pPr>
        <w:pStyle w:val="NoteLevel2"/>
        <w:keepNext w:val="0"/>
        <w:numPr>
          <w:ilvl w:val="2"/>
          <w:numId w:val="28"/>
        </w:numPr>
        <w:rPr>
          <w:rFonts w:ascii="Helvetica" w:hAnsi="Helvetica"/>
          <w:sz w:val="20"/>
          <w:szCs w:val="20"/>
        </w:rPr>
      </w:pPr>
      <w:r>
        <w:rPr>
          <w:rFonts w:ascii="Helvetica" w:hAnsi="Helvetica"/>
          <w:sz w:val="20"/>
          <w:szCs w:val="20"/>
        </w:rPr>
        <w:t>Permissible scope for political decisions on administrative boards (</w:t>
      </w:r>
      <w:r w:rsidRPr="00BF2AC1">
        <w:rPr>
          <w:rFonts w:ascii="Helvetica" w:hAnsi="Helvetica"/>
          <w:i/>
          <w:color w:val="0000FF"/>
          <w:sz w:val="20"/>
          <w:szCs w:val="20"/>
        </w:rPr>
        <w:t>Saskatchewan Labour</w:t>
      </w:r>
      <w:r>
        <w:rPr>
          <w:rFonts w:ascii="Helvetica" w:hAnsi="Helvetica"/>
          <w:sz w:val="20"/>
          <w:szCs w:val="20"/>
        </w:rPr>
        <w:t>)</w:t>
      </w:r>
    </w:p>
    <w:p w14:paraId="1451EC5E" w14:textId="7EE76F7F" w:rsidR="007423CA" w:rsidRPr="00C26DD8" w:rsidRDefault="007423CA" w:rsidP="00B6247F">
      <w:pPr>
        <w:pStyle w:val="NoteLevel2"/>
        <w:keepNext w:val="0"/>
        <w:numPr>
          <w:ilvl w:val="2"/>
          <w:numId w:val="28"/>
        </w:numPr>
        <w:rPr>
          <w:rFonts w:ascii="Helvetica" w:hAnsi="Helvetica"/>
          <w:sz w:val="20"/>
          <w:szCs w:val="20"/>
        </w:rPr>
      </w:pPr>
      <w:r>
        <w:rPr>
          <w:rFonts w:ascii="Helvetica" w:hAnsi="Helvetica"/>
          <w:sz w:val="20"/>
          <w:szCs w:val="20"/>
        </w:rPr>
        <w:t xml:space="preserve">Admin tribunals ‘span the constitutional divide’ </w:t>
      </w:r>
      <w:r w:rsidRPr="007423CA">
        <w:rPr>
          <w:rFonts w:ascii="Helvetica" w:hAnsi="Helvetica"/>
          <w:sz w:val="20"/>
          <w:szCs w:val="20"/>
        </w:rPr>
        <w:sym w:font="Wingdings" w:char="F0E0"/>
      </w:r>
      <w:r>
        <w:rPr>
          <w:rFonts w:ascii="Helvetica" w:hAnsi="Helvetica"/>
          <w:sz w:val="20"/>
          <w:szCs w:val="20"/>
        </w:rPr>
        <w:t xml:space="preserve"> Primary function= implement policies (</w:t>
      </w:r>
      <w:r w:rsidRPr="007423CA">
        <w:rPr>
          <w:rFonts w:ascii="Helvetica" w:hAnsi="Helvetica"/>
          <w:i/>
          <w:color w:val="0000FF"/>
          <w:sz w:val="20"/>
          <w:szCs w:val="20"/>
        </w:rPr>
        <w:t>Keen</w:t>
      </w:r>
      <w:r>
        <w:rPr>
          <w:rFonts w:ascii="Helvetica" w:hAnsi="Helvetica"/>
          <w:sz w:val="20"/>
          <w:szCs w:val="20"/>
        </w:rPr>
        <w:t>)</w:t>
      </w:r>
    </w:p>
    <w:p w14:paraId="6A3BE6DD" w14:textId="288AF691" w:rsidR="00A16C11" w:rsidRPr="00D4041E" w:rsidRDefault="00A16C11" w:rsidP="00B6247F">
      <w:pPr>
        <w:pStyle w:val="NoteLevel2"/>
        <w:keepNext w:val="0"/>
        <w:numPr>
          <w:ilvl w:val="0"/>
          <w:numId w:val="28"/>
        </w:numPr>
        <w:rPr>
          <w:rFonts w:ascii="Helvetica" w:hAnsi="Helvetica"/>
          <w:sz w:val="20"/>
          <w:szCs w:val="20"/>
        </w:rPr>
      </w:pPr>
      <w:r w:rsidRPr="00D4041E">
        <w:rPr>
          <w:rFonts w:ascii="Helvetica" w:hAnsi="Helvetica"/>
          <w:sz w:val="20"/>
          <w:szCs w:val="20"/>
        </w:rPr>
        <w:t xml:space="preserve">Contextually apply the </w:t>
      </w:r>
      <w:r w:rsidRPr="003447CF">
        <w:rPr>
          <w:rFonts w:ascii="Helvetica" w:hAnsi="Helvetica"/>
          <w:i/>
          <w:color w:val="0000FF"/>
          <w:sz w:val="20"/>
          <w:szCs w:val="20"/>
        </w:rPr>
        <w:t>Baker</w:t>
      </w:r>
      <w:r w:rsidRPr="00D4041E">
        <w:rPr>
          <w:rFonts w:ascii="Helvetica" w:hAnsi="Helvetica"/>
          <w:sz w:val="20"/>
          <w:szCs w:val="20"/>
        </w:rPr>
        <w:t xml:space="preserve"> framework to determine the what level of fairness the legis</w:t>
      </w:r>
      <w:r w:rsidR="00675DCB">
        <w:rPr>
          <w:rFonts w:ascii="Helvetica" w:hAnsi="Helvetica"/>
          <w:sz w:val="20"/>
          <w:szCs w:val="20"/>
        </w:rPr>
        <w:t>lature intended</w:t>
      </w:r>
    </w:p>
    <w:p w14:paraId="1714AAD8" w14:textId="77777777" w:rsidR="00A16C11" w:rsidRPr="00D4041E" w:rsidRDefault="00A16C11" w:rsidP="00B6247F">
      <w:pPr>
        <w:pStyle w:val="NoteLevel2"/>
        <w:keepNext w:val="0"/>
        <w:numPr>
          <w:ilvl w:val="1"/>
          <w:numId w:val="28"/>
        </w:numPr>
        <w:rPr>
          <w:rFonts w:ascii="Helvetica" w:hAnsi="Helvetica"/>
          <w:sz w:val="20"/>
          <w:szCs w:val="20"/>
        </w:rPr>
      </w:pPr>
      <w:r w:rsidRPr="00D4041E">
        <w:rPr>
          <w:rFonts w:ascii="Helvetica" w:hAnsi="Helvetica"/>
          <w:sz w:val="20"/>
          <w:szCs w:val="20"/>
        </w:rPr>
        <w:t xml:space="preserve">Nature of the decision and the process followed </w:t>
      </w:r>
    </w:p>
    <w:p w14:paraId="0EEACBEE" w14:textId="77777777" w:rsidR="00A16C11" w:rsidRPr="00D4041E" w:rsidRDefault="00A16C11" w:rsidP="00B6247F">
      <w:pPr>
        <w:pStyle w:val="NoteLevel2"/>
        <w:keepNext w:val="0"/>
        <w:numPr>
          <w:ilvl w:val="1"/>
          <w:numId w:val="28"/>
        </w:numPr>
        <w:rPr>
          <w:rFonts w:ascii="Helvetica" w:hAnsi="Helvetica"/>
          <w:sz w:val="20"/>
          <w:szCs w:val="20"/>
        </w:rPr>
      </w:pPr>
      <w:r w:rsidRPr="00D4041E">
        <w:rPr>
          <w:rFonts w:ascii="Helvetica" w:hAnsi="Helvetica"/>
          <w:sz w:val="20"/>
          <w:szCs w:val="20"/>
        </w:rPr>
        <w:t>Nature of the statutory scheme and the terms of review</w:t>
      </w:r>
    </w:p>
    <w:p w14:paraId="609E2A6C" w14:textId="77777777" w:rsidR="00A16C11" w:rsidRPr="00D4041E" w:rsidRDefault="00A16C11" w:rsidP="00B6247F">
      <w:pPr>
        <w:pStyle w:val="NoteLevel2"/>
        <w:keepNext w:val="0"/>
        <w:numPr>
          <w:ilvl w:val="1"/>
          <w:numId w:val="28"/>
        </w:numPr>
        <w:rPr>
          <w:rFonts w:ascii="Helvetica" w:hAnsi="Helvetica"/>
          <w:sz w:val="20"/>
          <w:szCs w:val="20"/>
        </w:rPr>
      </w:pPr>
      <w:r w:rsidRPr="00D4041E">
        <w:rPr>
          <w:rFonts w:ascii="Helvetica" w:hAnsi="Helvetica"/>
          <w:sz w:val="20"/>
          <w:szCs w:val="20"/>
        </w:rPr>
        <w:t>Importance of the decision to the individual(s) affected</w:t>
      </w:r>
    </w:p>
    <w:p w14:paraId="2ECE5D95" w14:textId="77777777" w:rsidR="00A16C11" w:rsidRPr="00D4041E" w:rsidRDefault="00A16C11" w:rsidP="00B6247F">
      <w:pPr>
        <w:pStyle w:val="NoteLevel2"/>
        <w:keepNext w:val="0"/>
        <w:numPr>
          <w:ilvl w:val="1"/>
          <w:numId w:val="28"/>
        </w:numPr>
        <w:rPr>
          <w:rFonts w:ascii="Helvetica" w:hAnsi="Helvetica"/>
          <w:sz w:val="20"/>
          <w:szCs w:val="20"/>
        </w:rPr>
      </w:pPr>
      <w:r w:rsidRPr="00D4041E">
        <w:rPr>
          <w:rFonts w:ascii="Helvetica" w:hAnsi="Helvetica"/>
          <w:sz w:val="20"/>
          <w:szCs w:val="20"/>
        </w:rPr>
        <w:t>Legitimate expectations of the persons challenging the decision</w:t>
      </w:r>
    </w:p>
    <w:p w14:paraId="2B57B0CA" w14:textId="3926B181" w:rsidR="00A16C11" w:rsidRPr="00CE4B3B" w:rsidRDefault="00A16C11" w:rsidP="00B6247F">
      <w:pPr>
        <w:pStyle w:val="NoteLevel2"/>
        <w:keepNext w:val="0"/>
        <w:numPr>
          <w:ilvl w:val="1"/>
          <w:numId w:val="28"/>
        </w:numPr>
        <w:rPr>
          <w:rFonts w:ascii="Helvetica" w:hAnsi="Helvetica"/>
          <w:sz w:val="20"/>
          <w:szCs w:val="20"/>
        </w:rPr>
      </w:pPr>
      <w:r w:rsidRPr="00D4041E">
        <w:rPr>
          <w:rFonts w:ascii="Helvetica" w:hAnsi="Helvetica"/>
          <w:sz w:val="20"/>
          <w:szCs w:val="20"/>
        </w:rPr>
        <w:t>Respect agency expertise in determining and following their own procedures</w:t>
      </w:r>
    </w:p>
    <w:p w14:paraId="5E25ED0E" w14:textId="3A560A19" w:rsidR="00A16C11" w:rsidRPr="00D4041E" w:rsidRDefault="00A16C11" w:rsidP="00B6247F">
      <w:pPr>
        <w:pStyle w:val="NoteLevel2"/>
        <w:keepNext w:val="0"/>
        <w:numPr>
          <w:ilvl w:val="0"/>
          <w:numId w:val="28"/>
        </w:numPr>
        <w:rPr>
          <w:rFonts w:ascii="Helvetica" w:hAnsi="Helvetica"/>
          <w:sz w:val="20"/>
          <w:szCs w:val="20"/>
        </w:rPr>
      </w:pPr>
      <w:r w:rsidRPr="00CE4B3B">
        <w:rPr>
          <w:rFonts w:ascii="Helvetica" w:hAnsi="Helvetica"/>
          <w:b/>
          <w:sz w:val="20"/>
          <w:szCs w:val="20"/>
        </w:rPr>
        <w:t xml:space="preserve">Common Problems </w:t>
      </w:r>
      <w:r w:rsidR="00CE4B3B" w:rsidRPr="00CE4B3B">
        <w:rPr>
          <w:rFonts w:ascii="Helvetica" w:hAnsi="Helvetica"/>
          <w:b/>
          <w:sz w:val="20"/>
          <w:szCs w:val="20"/>
        </w:rPr>
        <w:t>creating RAB</w:t>
      </w:r>
      <w:r w:rsidRPr="00D4041E">
        <w:rPr>
          <w:rFonts w:ascii="Helvetica" w:hAnsi="Helvetica"/>
          <w:sz w:val="20"/>
          <w:szCs w:val="20"/>
        </w:rPr>
        <w:t>:</w:t>
      </w:r>
    </w:p>
    <w:p w14:paraId="70040A59" w14:textId="12F4F968" w:rsidR="00A16C11" w:rsidRPr="00D4041E" w:rsidRDefault="00045101" w:rsidP="00B6247F">
      <w:pPr>
        <w:pStyle w:val="NoteLevel2"/>
        <w:keepNext w:val="0"/>
        <w:numPr>
          <w:ilvl w:val="1"/>
          <w:numId w:val="28"/>
        </w:numPr>
        <w:rPr>
          <w:rFonts w:ascii="Helvetica" w:hAnsi="Helvetica"/>
          <w:sz w:val="20"/>
          <w:szCs w:val="20"/>
        </w:rPr>
      </w:pPr>
      <w:r>
        <w:rPr>
          <w:rFonts w:ascii="Helvetica" w:hAnsi="Helvetica"/>
          <w:sz w:val="20"/>
          <w:szCs w:val="20"/>
        </w:rPr>
        <w:t xml:space="preserve">(1) </w:t>
      </w:r>
      <w:r w:rsidR="00A16C11" w:rsidRPr="00D4041E">
        <w:rPr>
          <w:rFonts w:ascii="Helvetica" w:hAnsi="Helvetica"/>
          <w:sz w:val="20"/>
          <w:szCs w:val="20"/>
        </w:rPr>
        <w:t>Links with the Executive</w:t>
      </w:r>
    </w:p>
    <w:p w14:paraId="660DF77C" w14:textId="5B10C453" w:rsidR="00A16C11" w:rsidRPr="00D4041E" w:rsidRDefault="00045101" w:rsidP="00B6247F">
      <w:pPr>
        <w:pStyle w:val="NoteLevel2"/>
        <w:keepNext w:val="0"/>
        <w:numPr>
          <w:ilvl w:val="1"/>
          <w:numId w:val="28"/>
        </w:numPr>
        <w:rPr>
          <w:rFonts w:ascii="Helvetica" w:hAnsi="Helvetica"/>
          <w:sz w:val="20"/>
          <w:szCs w:val="20"/>
        </w:rPr>
      </w:pPr>
      <w:r>
        <w:rPr>
          <w:rFonts w:ascii="Helvetica" w:hAnsi="Helvetica"/>
          <w:sz w:val="20"/>
          <w:szCs w:val="20"/>
        </w:rPr>
        <w:t xml:space="preserve">(2) </w:t>
      </w:r>
      <w:r w:rsidR="00A16C11" w:rsidRPr="00D4041E">
        <w:rPr>
          <w:rFonts w:ascii="Helvetica" w:hAnsi="Helvetica"/>
          <w:sz w:val="20"/>
          <w:szCs w:val="20"/>
        </w:rPr>
        <w:t>Consistency of decisions and processes</w:t>
      </w:r>
    </w:p>
    <w:p w14:paraId="40DC3354" w14:textId="2D48912D" w:rsidR="00A16C11" w:rsidRPr="00D4041E" w:rsidRDefault="00045101" w:rsidP="00B6247F">
      <w:pPr>
        <w:pStyle w:val="NoteLevel2"/>
        <w:keepNext w:val="0"/>
        <w:numPr>
          <w:ilvl w:val="1"/>
          <w:numId w:val="28"/>
        </w:numPr>
        <w:rPr>
          <w:rFonts w:ascii="Helvetica" w:hAnsi="Helvetica"/>
          <w:sz w:val="20"/>
          <w:szCs w:val="20"/>
        </w:rPr>
      </w:pPr>
      <w:r>
        <w:rPr>
          <w:rFonts w:ascii="Helvetica" w:hAnsi="Helvetica"/>
          <w:sz w:val="20"/>
          <w:szCs w:val="20"/>
        </w:rPr>
        <w:t xml:space="preserve">(3) </w:t>
      </w:r>
      <w:r w:rsidR="00A16C11" w:rsidRPr="00D4041E">
        <w:rPr>
          <w:rFonts w:ascii="Helvetica" w:hAnsi="Helvetica"/>
          <w:sz w:val="20"/>
          <w:szCs w:val="20"/>
        </w:rPr>
        <w:t>Assessment of expertise (from statute; not assessed practically)</w:t>
      </w:r>
    </w:p>
    <w:p w14:paraId="5AA9EAD7" w14:textId="53F629D6" w:rsidR="00A16C11" w:rsidRPr="00D4041E" w:rsidRDefault="00045101" w:rsidP="00B6247F">
      <w:pPr>
        <w:pStyle w:val="NoteLevel2"/>
        <w:keepNext w:val="0"/>
        <w:numPr>
          <w:ilvl w:val="1"/>
          <w:numId w:val="28"/>
        </w:numPr>
        <w:rPr>
          <w:rFonts w:ascii="Helvetica" w:hAnsi="Helvetica"/>
          <w:sz w:val="20"/>
          <w:szCs w:val="20"/>
        </w:rPr>
      </w:pPr>
      <w:r>
        <w:rPr>
          <w:rFonts w:ascii="Helvetica" w:hAnsi="Helvetica"/>
          <w:sz w:val="20"/>
          <w:szCs w:val="20"/>
        </w:rPr>
        <w:t xml:space="preserve">(4) </w:t>
      </w:r>
      <w:r w:rsidR="00A16C11" w:rsidRPr="00D4041E">
        <w:rPr>
          <w:rFonts w:ascii="Helvetica" w:hAnsi="Helvetica"/>
          <w:sz w:val="20"/>
          <w:szCs w:val="20"/>
        </w:rPr>
        <w:t>Multiple and/or overlapping functions</w:t>
      </w:r>
    </w:p>
    <w:p w14:paraId="64DBDE95" w14:textId="40D9D506" w:rsidR="00A16C11" w:rsidRPr="00D4041E" w:rsidRDefault="00A16C11" w:rsidP="00642573">
      <w:pPr>
        <w:pStyle w:val="NoteLevel2"/>
        <w:keepNext w:val="0"/>
        <w:numPr>
          <w:ilvl w:val="0"/>
          <w:numId w:val="0"/>
        </w:numPr>
        <w:rPr>
          <w:rFonts w:ascii="Helvetica" w:hAnsi="Helvetica"/>
          <w:sz w:val="20"/>
          <w:szCs w:val="20"/>
        </w:rPr>
      </w:pPr>
    </w:p>
    <w:p w14:paraId="61F6D684" w14:textId="3BE13B19" w:rsidR="00A16C11" w:rsidRPr="00D4041E" w:rsidRDefault="00642573" w:rsidP="00642573">
      <w:pPr>
        <w:pStyle w:val="NoteLevel2"/>
        <w:keepNext w:val="0"/>
        <w:numPr>
          <w:ilvl w:val="0"/>
          <w:numId w:val="0"/>
        </w:numPr>
        <w:ind w:left="142"/>
        <w:rPr>
          <w:rFonts w:ascii="Helvetica" w:hAnsi="Helvetica"/>
          <w:sz w:val="20"/>
          <w:szCs w:val="20"/>
        </w:rPr>
      </w:pPr>
      <w:r w:rsidRPr="00642573">
        <w:rPr>
          <w:rFonts w:ascii="Helvetica" w:hAnsi="Helvetica"/>
          <w:color w:val="FF0000"/>
          <w:sz w:val="20"/>
          <w:szCs w:val="20"/>
        </w:rPr>
        <w:sym w:font="Wingdings" w:char="F0E0"/>
      </w:r>
      <w:r w:rsidRPr="00642573">
        <w:rPr>
          <w:rFonts w:ascii="Helvetica" w:hAnsi="Helvetica"/>
          <w:color w:val="FF0000"/>
          <w:sz w:val="20"/>
          <w:szCs w:val="20"/>
        </w:rPr>
        <w:t xml:space="preserve"> </w:t>
      </w:r>
      <w:r w:rsidRPr="00642573">
        <w:rPr>
          <w:rFonts w:ascii="Helvetica" w:hAnsi="Helvetica"/>
          <w:b/>
          <w:color w:val="FF0000"/>
          <w:sz w:val="20"/>
          <w:szCs w:val="20"/>
        </w:rPr>
        <w:t>Locate Admin B</w:t>
      </w:r>
      <w:r w:rsidR="00A16C11" w:rsidRPr="00642573">
        <w:rPr>
          <w:rFonts w:ascii="Helvetica" w:hAnsi="Helvetica"/>
          <w:b/>
          <w:color w:val="FF0000"/>
          <w:sz w:val="20"/>
          <w:szCs w:val="20"/>
        </w:rPr>
        <w:t>ody</w:t>
      </w:r>
      <w:r w:rsidR="00A16C11" w:rsidRPr="00642573">
        <w:rPr>
          <w:rFonts w:ascii="Helvetica" w:hAnsi="Helvetica"/>
          <w:color w:val="FF0000"/>
          <w:sz w:val="20"/>
          <w:szCs w:val="20"/>
        </w:rPr>
        <w:t xml:space="preserve"> </w:t>
      </w:r>
      <w:r w:rsidR="00A16C11" w:rsidRPr="00642573">
        <w:rPr>
          <w:rFonts w:ascii="Helvetica" w:hAnsi="Helvetica"/>
          <w:b/>
          <w:color w:val="FF0000"/>
          <w:sz w:val="20"/>
          <w:szCs w:val="20"/>
        </w:rPr>
        <w:t>along the</w:t>
      </w:r>
      <w:r w:rsidR="00A16C11" w:rsidRPr="00642573">
        <w:rPr>
          <w:rFonts w:ascii="Helvetica" w:hAnsi="Helvetica"/>
          <w:color w:val="FF0000"/>
          <w:sz w:val="20"/>
          <w:szCs w:val="20"/>
        </w:rPr>
        <w:t xml:space="preserve"> </w:t>
      </w:r>
      <w:r w:rsidR="00A16C11" w:rsidRPr="00642573">
        <w:rPr>
          <w:rFonts w:ascii="Helvetica" w:hAnsi="Helvetica"/>
          <w:b/>
          <w:i/>
          <w:color w:val="FF0000"/>
          <w:sz w:val="20"/>
          <w:szCs w:val="20"/>
        </w:rPr>
        <w:t>Independence, Impartiality &amp; Bias</w:t>
      </w:r>
      <w:r w:rsidR="00A16C11" w:rsidRPr="00642573">
        <w:rPr>
          <w:rFonts w:ascii="Helvetica" w:hAnsi="Helvetica"/>
          <w:b/>
          <w:color w:val="FF0000"/>
          <w:sz w:val="20"/>
          <w:szCs w:val="20"/>
        </w:rPr>
        <w:t xml:space="preserve"> spectrum</w:t>
      </w:r>
      <w:r w:rsidR="00A16C11" w:rsidRPr="00D4041E">
        <w:rPr>
          <w:rFonts w:ascii="Helvetica" w:hAnsi="Helvetica"/>
          <w:sz w:val="20"/>
          <w:szCs w:val="20"/>
        </w:rPr>
        <w:t xml:space="preserve"> according to its nature, mandate &amp; function</w:t>
      </w:r>
      <w:r>
        <w:rPr>
          <w:rFonts w:ascii="Helvetica" w:hAnsi="Helvetica"/>
          <w:sz w:val="20"/>
          <w:szCs w:val="20"/>
        </w:rPr>
        <w:t xml:space="preserve"> [</w:t>
      </w:r>
      <w:r w:rsidRPr="00642573">
        <w:rPr>
          <w:rFonts w:ascii="Helvetica" w:hAnsi="Helvetica"/>
          <w:sz w:val="20"/>
          <w:szCs w:val="20"/>
        </w:rPr>
        <w:t>More Adjudicative? In the middle? Or legislative?</w:t>
      </w:r>
      <w:r w:rsidR="00564903">
        <w:rPr>
          <w:rFonts w:ascii="Helvetica" w:hAnsi="Helvetica"/>
          <w:sz w:val="20"/>
          <w:szCs w:val="20"/>
        </w:rPr>
        <w:t>; Important right vs. not so important?</w:t>
      </w:r>
      <w:r w:rsidRPr="00642573">
        <w:rPr>
          <w:rFonts w:ascii="Helvetica" w:hAnsi="Helvetica"/>
          <w:sz w:val="20"/>
          <w:szCs w:val="20"/>
        </w:rPr>
        <w:t>]</w:t>
      </w:r>
    </w:p>
    <w:p w14:paraId="1E8122E1" w14:textId="04784552" w:rsidR="00A16C11" w:rsidRPr="00D4041E" w:rsidRDefault="00A16C11" w:rsidP="00642573">
      <w:pPr>
        <w:pStyle w:val="NoteLevel2"/>
        <w:keepNext w:val="0"/>
        <w:numPr>
          <w:ilvl w:val="0"/>
          <w:numId w:val="0"/>
        </w:numPr>
        <w:ind w:left="502" w:hanging="360"/>
        <w:rPr>
          <w:rFonts w:ascii="Helvetica" w:hAnsi="Helvetica"/>
          <w:sz w:val="20"/>
          <w:szCs w:val="20"/>
        </w:rPr>
      </w:pPr>
    </w:p>
    <w:p w14:paraId="5B23C656" w14:textId="77777777" w:rsidR="00A16C11" w:rsidRDefault="00A16C11" w:rsidP="00A16C11">
      <w:pPr>
        <w:pStyle w:val="NoteLevel2"/>
        <w:keepNext w:val="0"/>
        <w:numPr>
          <w:ilvl w:val="0"/>
          <w:numId w:val="0"/>
        </w:numPr>
        <w:ind w:left="502" w:hanging="360"/>
        <w:rPr>
          <w:rFonts w:ascii="Helvetica" w:hAnsi="Helvetica"/>
          <w:sz w:val="20"/>
          <w:szCs w:val="20"/>
        </w:rPr>
      </w:pPr>
    </w:p>
    <w:p w14:paraId="5D44C1EB" w14:textId="77777777" w:rsidR="009A4687" w:rsidRDefault="009A4687" w:rsidP="00A16C11">
      <w:pPr>
        <w:pStyle w:val="NoteLevel2"/>
        <w:keepNext w:val="0"/>
        <w:numPr>
          <w:ilvl w:val="0"/>
          <w:numId w:val="0"/>
        </w:numPr>
        <w:ind w:left="502" w:hanging="360"/>
        <w:rPr>
          <w:rFonts w:ascii="Helvetica" w:hAnsi="Helvetica"/>
          <w:sz w:val="20"/>
          <w:szCs w:val="20"/>
        </w:rPr>
      </w:pPr>
    </w:p>
    <w:p w14:paraId="31D03DDF" w14:textId="77777777" w:rsidR="009A4687" w:rsidRDefault="009A4687" w:rsidP="00A16C11">
      <w:pPr>
        <w:pStyle w:val="NoteLevel2"/>
        <w:keepNext w:val="0"/>
        <w:numPr>
          <w:ilvl w:val="0"/>
          <w:numId w:val="0"/>
        </w:numPr>
        <w:ind w:left="502" w:hanging="360"/>
        <w:rPr>
          <w:rFonts w:ascii="Helvetica" w:hAnsi="Helvetica"/>
          <w:sz w:val="20"/>
          <w:szCs w:val="20"/>
        </w:rPr>
      </w:pPr>
    </w:p>
    <w:p w14:paraId="1CE26443" w14:textId="77777777" w:rsidR="009A4687" w:rsidRDefault="009A4687" w:rsidP="00A16C11">
      <w:pPr>
        <w:pStyle w:val="NoteLevel2"/>
        <w:keepNext w:val="0"/>
        <w:numPr>
          <w:ilvl w:val="0"/>
          <w:numId w:val="0"/>
        </w:numPr>
        <w:ind w:left="502" w:hanging="360"/>
        <w:rPr>
          <w:rFonts w:ascii="Helvetica" w:hAnsi="Helvetica"/>
          <w:sz w:val="20"/>
          <w:szCs w:val="20"/>
        </w:rPr>
      </w:pPr>
    </w:p>
    <w:p w14:paraId="342D266C" w14:textId="77777777" w:rsidR="009A4687" w:rsidRDefault="009A4687" w:rsidP="00A16C11">
      <w:pPr>
        <w:pStyle w:val="NoteLevel2"/>
        <w:keepNext w:val="0"/>
        <w:numPr>
          <w:ilvl w:val="0"/>
          <w:numId w:val="0"/>
        </w:numPr>
        <w:ind w:left="502" w:hanging="360"/>
        <w:rPr>
          <w:rFonts w:ascii="Helvetica" w:hAnsi="Helvetica"/>
          <w:sz w:val="20"/>
          <w:szCs w:val="20"/>
        </w:rPr>
      </w:pPr>
    </w:p>
    <w:p w14:paraId="4327CD08" w14:textId="77777777" w:rsidR="009A4687" w:rsidRDefault="009A4687" w:rsidP="00A16C11">
      <w:pPr>
        <w:pStyle w:val="NoteLevel2"/>
        <w:keepNext w:val="0"/>
        <w:numPr>
          <w:ilvl w:val="0"/>
          <w:numId w:val="0"/>
        </w:numPr>
        <w:ind w:left="502" w:hanging="360"/>
        <w:rPr>
          <w:rFonts w:ascii="Helvetica" w:hAnsi="Helvetica"/>
          <w:sz w:val="20"/>
          <w:szCs w:val="20"/>
        </w:rPr>
      </w:pPr>
    </w:p>
    <w:p w14:paraId="68F196E7" w14:textId="77777777" w:rsidR="009A4687" w:rsidRDefault="009A4687" w:rsidP="00A16C11">
      <w:pPr>
        <w:pStyle w:val="NoteLevel2"/>
        <w:keepNext w:val="0"/>
        <w:numPr>
          <w:ilvl w:val="0"/>
          <w:numId w:val="0"/>
        </w:numPr>
        <w:ind w:left="502" w:hanging="360"/>
        <w:rPr>
          <w:rFonts w:ascii="Helvetica" w:hAnsi="Helvetica"/>
          <w:sz w:val="20"/>
          <w:szCs w:val="20"/>
        </w:rPr>
      </w:pPr>
    </w:p>
    <w:p w14:paraId="0763D96B" w14:textId="77777777" w:rsidR="00EF042A" w:rsidRDefault="00EF042A" w:rsidP="00EF042A">
      <w:pPr>
        <w:pStyle w:val="NoteLevel2"/>
        <w:keepNext w:val="0"/>
        <w:numPr>
          <w:ilvl w:val="0"/>
          <w:numId w:val="0"/>
        </w:numPr>
        <w:rPr>
          <w:rFonts w:ascii="Helvetica" w:hAnsi="Helvetica"/>
          <w:sz w:val="20"/>
          <w:szCs w:val="20"/>
        </w:rPr>
      </w:pPr>
    </w:p>
    <w:p w14:paraId="067CBEB7" w14:textId="51F59FAA" w:rsidR="00A16C11" w:rsidRDefault="00D25D3D" w:rsidP="008511D7">
      <w:pPr>
        <w:pStyle w:val="Heading1"/>
      </w:pPr>
      <w:r>
        <w:rPr>
          <w:b/>
          <w:color w:val="FF0000"/>
        </w:rPr>
        <w:t>OPTION</w:t>
      </w:r>
      <w:r w:rsidR="00A16C11" w:rsidRPr="008511D7">
        <w:rPr>
          <w:b/>
          <w:color w:val="FF0000"/>
        </w:rPr>
        <w:t xml:space="preserve"> 1: Independence</w:t>
      </w:r>
      <w:r w:rsidR="0067694B">
        <w:t xml:space="preserve"> = </w:t>
      </w:r>
      <w:r w:rsidR="0067694B" w:rsidRPr="00CE4D71">
        <w:rPr>
          <w:b/>
          <w:i/>
        </w:rPr>
        <w:t>Institutional R</w:t>
      </w:r>
      <w:r w:rsidR="00A16C11" w:rsidRPr="00CE4D71">
        <w:rPr>
          <w:b/>
          <w:i/>
        </w:rPr>
        <w:t xml:space="preserve">elations </w:t>
      </w:r>
      <w:r w:rsidR="00A16C11" w:rsidRPr="00D4041E">
        <w:t>(</w:t>
      </w:r>
      <w:r w:rsidR="00A16C11" w:rsidRPr="00D4041E">
        <w:rPr>
          <w:color w:val="0000FF"/>
        </w:rPr>
        <w:t>Ocean Port</w:t>
      </w:r>
      <w:r w:rsidR="00A16C11" w:rsidRPr="00D4041E">
        <w:t>)</w:t>
      </w:r>
    </w:p>
    <w:p w14:paraId="26571275" w14:textId="77777777" w:rsidR="008511D7" w:rsidRPr="008511D7" w:rsidRDefault="008511D7" w:rsidP="008511D7"/>
    <w:p w14:paraId="7AAD346A" w14:textId="35FA62AE" w:rsidR="00A16C11" w:rsidRPr="00B827A8" w:rsidRDefault="00674160" w:rsidP="00674160">
      <w:pPr>
        <w:pStyle w:val="NoteLevel2"/>
        <w:keepNext w:val="0"/>
        <w:numPr>
          <w:ilvl w:val="0"/>
          <w:numId w:val="0"/>
        </w:numPr>
        <w:ind w:left="720"/>
        <w:rPr>
          <w:rFonts w:ascii="Helvetica" w:hAnsi="Helvetica"/>
          <w:sz w:val="20"/>
          <w:szCs w:val="20"/>
        </w:rPr>
      </w:pPr>
      <w:r w:rsidRPr="00674160">
        <w:rPr>
          <w:rFonts w:ascii="Helvetica" w:hAnsi="Helvetica"/>
          <w:sz w:val="20"/>
          <w:szCs w:val="20"/>
        </w:rPr>
        <w:sym w:font="Wingdings" w:char="F0E0"/>
      </w:r>
      <w:r>
        <w:rPr>
          <w:rFonts w:ascii="Helvetica" w:hAnsi="Helvetica"/>
          <w:sz w:val="20"/>
          <w:szCs w:val="20"/>
        </w:rPr>
        <w:t xml:space="preserve"> </w:t>
      </w:r>
      <w:r w:rsidR="00A16C11" w:rsidRPr="00D4041E">
        <w:rPr>
          <w:rFonts w:ascii="Helvetica" w:hAnsi="Helvetica"/>
          <w:sz w:val="20"/>
          <w:szCs w:val="20"/>
        </w:rPr>
        <w:t>Bodies that span the “constitutional divide b/w the executive and the judicial branches of gov’t”</w:t>
      </w:r>
      <w:r w:rsidR="00B827A8">
        <w:rPr>
          <w:rFonts w:ascii="Helvetica" w:hAnsi="Helvetica"/>
          <w:sz w:val="20"/>
          <w:szCs w:val="20"/>
        </w:rPr>
        <w:t xml:space="preserve"> (</w:t>
      </w:r>
      <w:r w:rsidR="007072F7">
        <w:rPr>
          <w:rFonts w:ascii="Helvetica" w:hAnsi="Helvetica"/>
          <w:i/>
          <w:color w:val="0000FF"/>
          <w:sz w:val="20"/>
          <w:szCs w:val="20"/>
        </w:rPr>
        <w:t>Ocean Port</w:t>
      </w:r>
      <w:r w:rsidR="00B827A8">
        <w:rPr>
          <w:rFonts w:ascii="Helvetica" w:hAnsi="Helvetica"/>
          <w:sz w:val="20"/>
          <w:szCs w:val="20"/>
        </w:rPr>
        <w:t>)</w:t>
      </w:r>
    </w:p>
    <w:p w14:paraId="61C0C0B7" w14:textId="721C06A1" w:rsidR="00A16C11" w:rsidRPr="00D4041E" w:rsidRDefault="00A16C11" w:rsidP="00B6247F">
      <w:pPr>
        <w:pStyle w:val="NoteLevel2"/>
        <w:keepNext w:val="0"/>
        <w:numPr>
          <w:ilvl w:val="0"/>
          <w:numId w:val="22"/>
        </w:numPr>
        <w:rPr>
          <w:rFonts w:ascii="Helvetica" w:hAnsi="Helvetica"/>
          <w:sz w:val="20"/>
          <w:szCs w:val="20"/>
        </w:rPr>
      </w:pPr>
      <w:r w:rsidRPr="00D4041E">
        <w:rPr>
          <w:rFonts w:ascii="Helvetica" w:hAnsi="Helvetica"/>
          <w:b/>
          <w:sz w:val="20"/>
          <w:szCs w:val="20"/>
        </w:rPr>
        <w:t xml:space="preserve">Test for </w:t>
      </w:r>
      <w:r w:rsidRPr="00EB78D0">
        <w:rPr>
          <w:rFonts w:ascii="Helvetica" w:hAnsi="Helvetica"/>
          <w:b/>
          <w:i/>
          <w:sz w:val="20"/>
          <w:szCs w:val="20"/>
        </w:rPr>
        <w:t>Tribunal</w:t>
      </w:r>
      <w:r w:rsidRPr="00D4041E">
        <w:rPr>
          <w:rFonts w:ascii="Helvetica" w:hAnsi="Helvetica"/>
          <w:b/>
          <w:sz w:val="20"/>
          <w:szCs w:val="20"/>
        </w:rPr>
        <w:t xml:space="preserve"> Independence:</w:t>
      </w:r>
      <w:r w:rsidRPr="00D4041E">
        <w:rPr>
          <w:rFonts w:ascii="Helvetica" w:hAnsi="Helvetica"/>
          <w:sz w:val="20"/>
          <w:szCs w:val="20"/>
        </w:rPr>
        <w:t xml:space="preserve"> Whether a reasonable, well-informed person having thought the matter through would conclude that an admin DM is </w:t>
      </w:r>
      <w:r w:rsidR="007A39F2">
        <w:rPr>
          <w:rFonts w:ascii="Helvetica" w:hAnsi="Helvetica"/>
          <w:b/>
          <w:sz w:val="20"/>
          <w:szCs w:val="20"/>
        </w:rPr>
        <w:t xml:space="preserve">(A) </w:t>
      </w:r>
      <w:r w:rsidRPr="00D4041E">
        <w:rPr>
          <w:rFonts w:ascii="Helvetica" w:hAnsi="Helvetica"/>
          <w:sz w:val="20"/>
          <w:szCs w:val="20"/>
        </w:rPr>
        <w:t xml:space="preserve">sufficiently free of factors </w:t>
      </w:r>
      <w:r w:rsidR="00916372">
        <w:rPr>
          <w:rFonts w:ascii="Helvetica" w:hAnsi="Helvetica"/>
          <w:b/>
          <w:sz w:val="20"/>
          <w:szCs w:val="20"/>
        </w:rPr>
        <w:t xml:space="preserve">(B) </w:t>
      </w:r>
      <w:r w:rsidRPr="00D4041E">
        <w:rPr>
          <w:rFonts w:ascii="Helvetica" w:hAnsi="Helvetica"/>
          <w:sz w:val="20"/>
          <w:szCs w:val="20"/>
        </w:rPr>
        <w:t xml:space="preserve">that </w:t>
      </w:r>
      <w:r w:rsidRPr="00916372">
        <w:rPr>
          <w:rFonts w:ascii="Helvetica" w:hAnsi="Helvetica"/>
          <w:b/>
          <w:i/>
          <w:sz w:val="20"/>
          <w:szCs w:val="20"/>
        </w:rPr>
        <w:t>could</w:t>
      </w:r>
      <w:r w:rsidRPr="00D4041E">
        <w:rPr>
          <w:rFonts w:ascii="Helvetica" w:hAnsi="Helvetica"/>
          <w:sz w:val="20"/>
          <w:szCs w:val="20"/>
        </w:rPr>
        <w:t xml:space="preserve"> interfere with his or her ability to </w:t>
      </w:r>
      <w:r w:rsidR="00916372">
        <w:rPr>
          <w:rFonts w:ascii="Helvetica" w:hAnsi="Helvetica"/>
          <w:b/>
          <w:sz w:val="20"/>
          <w:szCs w:val="20"/>
        </w:rPr>
        <w:t xml:space="preserve">(C) </w:t>
      </w:r>
      <w:r w:rsidRPr="00D4041E">
        <w:rPr>
          <w:rFonts w:ascii="Helvetica" w:hAnsi="Helvetica"/>
          <w:sz w:val="20"/>
          <w:szCs w:val="20"/>
        </w:rPr>
        <w:t>make impartial judgments (</w:t>
      </w:r>
      <w:r w:rsidRPr="00C27269">
        <w:rPr>
          <w:rFonts w:ascii="Helvetica" w:hAnsi="Helvetica"/>
          <w:i/>
          <w:color w:val="0000FF"/>
          <w:sz w:val="20"/>
          <w:szCs w:val="20"/>
        </w:rPr>
        <w:t>Ocean Port</w:t>
      </w:r>
      <w:r w:rsidRPr="00D4041E">
        <w:rPr>
          <w:rFonts w:ascii="Helvetica" w:hAnsi="Helvetica"/>
          <w:color w:val="0000FF"/>
          <w:sz w:val="20"/>
          <w:szCs w:val="20"/>
        </w:rPr>
        <w:t>)</w:t>
      </w:r>
    </w:p>
    <w:p w14:paraId="3AAE1036" w14:textId="77777777" w:rsidR="00A16C11" w:rsidRPr="00D4041E" w:rsidRDefault="00A16C11" w:rsidP="00B6247F">
      <w:pPr>
        <w:pStyle w:val="NoteLevel2"/>
        <w:keepNext w:val="0"/>
        <w:numPr>
          <w:ilvl w:val="0"/>
          <w:numId w:val="22"/>
        </w:numPr>
        <w:rPr>
          <w:rFonts w:ascii="Helvetica" w:hAnsi="Helvetica"/>
          <w:sz w:val="20"/>
          <w:szCs w:val="20"/>
        </w:rPr>
      </w:pPr>
      <w:r w:rsidRPr="00D4041E">
        <w:rPr>
          <w:rFonts w:ascii="Helvetica" w:hAnsi="Helvetica"/>
          <w:sz w:val="20"/>
          <w:szCs w:val="20"/>
        </w:rPr>
        <w:t xml:space="preserve">The freedom to decide according to one’s conscience and opinions, </w:t>
      </w:r>
      <w:r w:rsidRPr="007D6B9A">
        <w:rPr>
          <w:rFonts w:ascii="Helvetica" w:hAnsi="Helvetica"/>
          <w:b/>
          <w:sz w:val="20"/>
          <w:szCs w:val="20"/>
        </w:rPr>
        <w:t>not the absence of influence</w:t>
      </w:r>
      <w:r w:rsidRPr="00D4041E">
        <w:rPr>
          <w:rFonts w:ascii="Helvetica" w:hAnsi="Helvetica"/>
          <w:sz w:val="20"/>
          <w:szCs w:val="20"/>
        </w:rPr>
        <w:t xml:space="preserve"> (</w:t>
      </w:r>
      <w:r w:rsidRPr="00C27269">
        <w:rPr>
          <w:rFonts w:ascii="Helvetica" w:hAnsi="Helvetica"/>
          <w:i/>
          <w:color w:val="0000FF"/>
          <w:sz w:val="20"/>
          <w:szCs w:val="20"/>
        </w:rPr>
        <w:t>IWA v Consolidated Bathurst</w:t>
      </w:r>
      <w:r w:rsidRPr="00D4041E">
        <w:rPr>
          <w:rFonts w:ascii="Helvetica" w:hAnsi="Helvetica"/>
          <w:color w:val="0000FF"/>
          <w:sz w:val="20"/>
          <w:szCs w:val="20"/>
        </w:rPr>
        <w:t>; full board meetings</w:t>
      </w:r>
      <w:r w:rsidRPr="00D4041E">
        <w:rPr>
          <w:rFonts w:ascii="Helvetica" w:hAnsi="Helvetica"/>
          <w:sz w:val="20"/>
          <w:szCs w:val="20"/>
        </w:rPr>
        <w:t>)</w:t>
      </w:r>
    </w:p>
    <w:p w14:paraId="42B0B864" w14:textId="0A72D6AB" w:rsidR="00A16C11" w:rsidRPr="00D4041E" w:rsidRDefault="00A16C11" w:rsidP="00B6247F">
      <w:pPr>
        <w:pStyle w:val="NoteLevel2"/>
        <w:keepNext w:val="0"/>
        <w:numPr>
          <w:ilvl w:val="0"/>
          <w:numId w:val="22"/>
        </w:numPr>
        <w:rPr>
          <w:rFonts w:ascii="Helvetica" w:hAnsi="Helvetica"/>
          <w:sz w:val="20"/>
          <w:szCs w:val="20"/>
        </w:rPr>
      </w:pPr>
      <w:r w:rsidRPr="00D4041E">
        <w:rPr>
          <w:rFonts w:ascii="Helvetica" w:hAnsi="Helvetica"/>
          <w:sz w:val="20"/>
          <w:szCs w:val="20"/>
        </w:rPr>
        <w:t>Deference means that the requisite degree of independence should be determined by the legislature BUT go back to the</w:t>
      </w:r>
      <w:r w:rsidRPr="00E91DDD">
        <w:rPr>
          <w:rFonts w:ascii="Helvetica" w:hAnsi="Helvetica"/>
          <w:b/>
          <w:sz w:val="20"/>
          <w:szCs w:val="20"/>
        </w:rPr>
        <w:t xml:space="preserve"> </w:t>
      </w:r>
      <w:r w:rsidR="00E91DDD" w:rsidRPr="00E91DDD">
        <w:rPr>
          <w:rFonts w:ascii="Helvetica" w:hAnsi="Helvetica"/>
          <w:b/>
          <w:sz w:val="20"/>
          <w:szCs w:val="20"/>
        </w:rPr>
        <w:t>SPECTRUM</w:t>
      </w:r>
    </w:p>
    <w:p w14:paraId="109EA6D4" w14:textId="77777777" w:rsidR="00A16C11" w:rsidRPr="00D4041E" w:rsidRDefault="00A16C11" w:rsidP="00A16C11">
      <w:pPr>
        <w:pStyle w:val="NoteLevel2"/>
        <w:keepNext w:val="0"/>
        <w:numPr>
          <w:ilvl w:val="0"/>
          <w:numId w:val="0"/>
        </w:numPr>
        <w:rPr>
          <w:rFonts w:ascii="Helvetica" w:hAnsi="Helvetica"/>
          <w:sz w:val="20"/>
          <w:szCs w:val="20"/>
        </w:rPr>
      </w:pPr>
    </w:p>
    <w:p w14:paraId="3172C5F8" w14:textId="7BBE04CF" w:rsidR="00A16C11" w:rsidRDefault="00D25D3D" w:rsidP="008511D7">
      <w:pPr>
        <w:pStyle w:val="Heading1"/>
        <w:pBdr>
          <w:bottom w:val="single" w:sz="4" w:space="0" w:color="auto"/>
        </w:pBdr>
      </w:pPr>
      <w:r>
        <w:rPr>
          <w:b/>
          <w:color w:val="FF0000"/>
        </w:rPr>
        <w:t>OPTION</w:t>
      </w:r>
      <w:r w:rsidR="00A16C11" w:rsidRPr="008511D7">
        <w:rPr>
          <w:b/>
          <w:color w:val="FF0000"/>
        </w:rPr>
        <w:t xml:space="preserve"> 2: Bias</w:t>
      </w:r>
      <w:r w:rsidR="0067694B">
        <w:t xml:space="preserve"> = </w:t>
      </w:r>
      <w:r w:rsidR="0067694B" w:rsidRPr="00CE4D71">
        <w:rPr>
          <w:b/>
          <w:i/>
        </w:rPr>
        <w:t>Individual J</w:t>
      </w:r>
      <w:r w:rsidR="00A16C11" w:rsidRPr="00CE4D71">
        <w:rPr>
          <w:b/>
          <w:i/>
        </w:rPr>
        <w:t>udgment</w:t>
      </w:r>
    </w:p>
    <w:p w14:paraId="756BE260" w14:textId="77777777" w:rsidR="008511D7" w:rsidRPr="008511D7" w:rsidRDefault="008511D7" w:rsidP="008511D7"/>
    <w:p w14:paraId="1B21825A" w14:textId="6067E5C5" w:rsidR="00A16C11" w:rsidRPr="00D4041E" w:rsidRDefault="00484F82" w:rsidP="00B6247F">
      <w:pPr>
        <w:pStyle w:val="NoteLevel2"/>
        <w:keepNext w:val="0"/>
        <w:numPr>
          <w:ilvl w:val="0"/>
          <w:numId w:val="20"/>
        </w:numPr>
        <w:rPr>
          <w:rFonts w:ascii="Helvetica" w:hAnsi="Helvetica"/>
          <w:sz w:val="20"/>
          <w:szCs w:val="20"/>
        </w:rPr>
      </w:pPr>
      <w:r>
        <w:rPr>
          <w:rFonts w:ascii="Helvetica" w:hAnsi="Helvetica"/>
          <w:b/>
          <w:sz w:val="20"/>
          <w:szCs w:val="20"/>
        </w:rPr>
        <w:t xml:space="preserve">FIRST AVAILABLE OCCASION – </w:t>
      </w:r>
      <w:r w:rsidR="00A16C11" w:rsidRPr="00D4041E">
        <w:rPr>
          <w:rFonts w:ascii="Helvetica" w:hAnsi="Helvetica"/>
          <w:sz w:val="20"/>
          <w:szCs w:val="20"/>
        </w:rPr>
        <w:t xml:space="preserve">Allegation of perceived bias </w:t>
      </w:r>
      <w:r w:rsidR="009A4687" w:rsidRPr="009A4687">
        <w:rPr>
          <w:rFonts w:ascii="Helvetica" w:hAnsi="Helvetica"/>
          <w:sz w:val="20"/>
          <w:szCs w:val="20"/>
          <w:u w:val="single"/>
        </w:rPr>
        <w:t>MUST</w:t>
      </w:r>
      <w:r w:rsidR="009A4687">
        <w:rPr>
          <w:rFonts w:ascii="Helvetica" w:hAnsi="Helvetica"/>
          <w:sz w:val="20"/>
          <w:szCs w:val="20"/>
        </w:rPr>
        <w:t xml:space="preserve"> </w:t>
      </w:r>
      <w:r w:rsidR="00A16C11" w:rsidRPr="009A4687">
        <w:rPr>
          <w:rFonts w:ascii="Helvetica" w:hAnsi="Helvetica"/>
          <w:sz w:val="20"/>
          <w:szCs w:val="20"/>
        </w:rPr>
        <w:t>be</w:t>
      </w:r>
      <w:r w:rsidR="00A16C11" w:rsidRPr="00D4041E">
        <w:rPr>
          <w:rFonts w:ascii="Helvetica" w:hAnsi="Helvetica"/>
          <w:sz w:val="20"/>
          <w:szCs w:val="20"/>
        </w:rPr>
        <w:t xml:space="preserve"> br</w:t>
      </w:r>
      <w:r w:rsidR="008169BB">
        <w:rPr>
          <w:rFonts w:ascii="Helvetica" w:hAnsi="Helvetica"/>
          <w:sz w:val="20"/>
          <w:szCs w:val="20"/>
        </w:rPr>
        <w:t>ought to the attention of the DM</w:t>
      </w:r>
      <w:r w:rsidR="00A16C11" w:rsidRPr="00D4041E">
        <w:rPr>
          <w:rFonts w:ascii="Helvetica" w:hAnsi="Helvetica"/>
          <w:sz w:val="20"/>
          <w:szCs w:val="20"/>
        </w:rPr>
        <w:t xml:space="preserve"> by the party alleging it </w:t>
      </w:r>
      <w:r w:rsidR="00A16C11" w:rsidRPr="009A4687">
        <w:rPr>
          <w:rFonts w:ascii="Helvetica" w:hAnsi="Helvetica"/>
          <w:b/>
          <w:i/>
          <w:sz w:val="20"/>
          <w:szCs w:val="20"/>
        </w:rPr>
        <w:t>on the first available occasion</w:t>
      </w:r>
    </w:p>
    <w:p w14:paraId="6F928691" w14:textId="0641EE2F" w:rsidR="00A16C11" w:rsidRPr="00D4041E" w:rsidRDefault="00484F82" w:rsidP="00B6247F">
      <w:pPr>
        <w:pStyle w:val="NoteLevel2"/>
        <w:keepNext w:val="0"/>
        <w:numPr>
          <w:ilvl w:val="0"/>
          <w:numId w:val="20"/>
        </w:numPr>
        <w:rPr>
          <w:rFonts w:ascii="Helvetica" w:hAnsi="Helvetica"/>
          <w:sz w:val="20"/>
          <w:szCs w:val="20"/>
        </w:rPr>
      </w:pPr>
      <w:r>
        <w:rPr>
          <w:rFonts w:ascii="Helvetica" w:hAnsi="Helvetica"/>
          <w:b/>
          <w:sz w:val="20"/>
          <w:szCs w:val="20"/>
        </w:rPr>
        <w:t xml:space="preserve">PERCEPTION – </w:t>
      </w:r>
      <w:r w:rsidR="00A16C11" w:rsidRPr="00D4041E">
        <w:rPr>
          <w:rFonts w:ascii="Helvetica" w:hAnsi="Helvetica"/>
          <w:sz w:val="20"/>
          <w:szCs w:val="20"/>
        </w:rPr>
        <w:t xml:space="preserve">Focus on the </w:t>
      </w:r>
      <w:r w:rsidR="00A16C11" w:rsidRPr="00D4041E">
        <w:rPr>
          <w:rFonts w:ascii="Helvetica" w:hAnsi="Helvetica"/>
          <w:sz w:val="20"/>
          <w:szCs w:val="20"/>
          <w:u w:val="single"/>
        </w:rPr>
        <w:t xml:space="preserve">perception </w:t>
      </w:r>
      <w:r w:rsidR="00A16C11" w:rsidRPr="00D4041E">
        <w:rPr>
          <w:rFonts w:ascii="Helvetica" w:hAnsi="Helvetica"/>
          <w:sz w:val="20"/>
          <w:szCs w:val="20"/>
        </w:rPr>
        <w:t>of bias held by a reasonable, well-in</w:t>
      </w:r>
      <w:r>
        <w:rPr>
          <w:rFonts w:ascii="Helvetica" w:hAnsi="Helvetica"/>
          <w:sz w:val="20"/>
          <w:szCs w:val="20"/>
        </w:rPr>
        <w:t>formed and not overly sensitive</w:t>
      </w:r>
    </w:p>
    <w:p w14:paraId="63415AA4" w14:textId="77777777" w:rsidR="00A16C11" w:rsidRPr="00D4041E" w:rsidRDefault="00A16C11" w:rsidP="00B6247F">
      <w:pPr>
        <w:pStyle w:val="NoteLevel2"/>
        <w:keepNext w:val="0"/>
        <w:numPr>
          <w:ilvl w:val="1"/>
          <w:numId w:val="20"/>
        </w:numPr>
        <w:rPr>
          <w:rFonts w:ascii="Helvetica" w:hAnsi="Helvetica"/>
          <w:sz w:val="20"/>
          <w:szCs w:val="20"/>
        </w:rPr>
      </w:pPr>
      <w:r w:rsidRPr="00D4041E">
        <w:rPr>
          <w:rFonts w:ascii="Helvetica" w:hAnsi="Helvetica"/>
          <w:sz w:val="20"/>
          <w:szCs w:val="20"/>
        </w:rPr>
        <w:t xml:space="preserve">Ground for RAB must be a </w:t>
      </w:r>
      <w:r w:rsidRPr="00EF042A">
        <w:rPr>
          <w:rFonts w:ascii="Helvetica" w:hAnsi="Helvetica"/>
          <w:b/>
          <w:i/>
          <w:sz w:val="20"/>
          <w:szCs w:val="20"/>
        </w:rPr>
        <w:t>substantial, real likelihood</w:t>
      </w:r>
      <w:r w:rsidRPr="00D4041E">
        <w:rPr>
          <w:rFonts w:ascii="Helvetica" w:hAnsi="Helvetica"/>
          <w:sz w:val="20"/>
          <w:szCs w:val="20"/>
        </w:rPr>
        <w:t xml:space="preserve"> or probability of bias</w:t>
      </w:r>
    </w:p>
    <w:p w14:paraId="5D3F2A0E" w14:textId="77777777" w:rsidR="00A16C11" w:rsidRPr="00D4041E" w:rsidRDefault="00A16C11" w:rsidP="00B6247F">
      <w:pPr>
        <w:pStyle w:val="NoteLevel2"/>
        <w:keepNext w:val="0"/>
        <w:numPr>
          <w:ilvl w:val="2"/>
          <w:numId w:val="20"/>
        </w:numPr>
        <w:rPr>
          <w:rFonts w:ascii="Helvetica" w:hAnsi="Helvetica"/>
          <w:sz w:val="20"/>
          <w:szCs w:val="20"/>
        </w:rPr>
      </w:pPr>
      <w:r w:rsidRPr="00EF042A">
        <w:rPr>
          <w:rFonts w:ascii="Helvetica" w:hAnsi="Helvetica"/>
          <w:color w:val="FF0000"/>
          <w:sz w:val="20"/>
          <w:szCs w:val="20"/>
        </w:rPr>
        <w:t>Threshold is high</w:t>
      </w:r>
      <w:r w:rsidRPr="00D4041E">
        <w:rPr>
          <w:rFonts w:ascii="Helvetica" w:hAnsi="Helvetica"/>
          <w:sz w:val="20"/>
          <w:szCs w:val="20"/>
        </w:rPr>
        <w:t>; onus rest on the complainant</w:t>
      </w:r>
    </w:p>
    <w:p w14:paraId="5979F35C" w14:textId="680CF38E" w:rsidR="00A16C11" w:rsidRPr="00344B89" w:rsidRDefault="00A16C11" w:rsidP="00B6247F">
      <w:pPr>
        <w:pStyle w:val="NoteLevel2"/>
        <w:keepNext w:val="0"/>
        <w:numPr>
          <w:ilvl w:val="1"/>
          <w:numId w:val="20"/>
        </w:numPr>
        <w:rPr>
          <w:rFonts w:ascii="Helvetica" w:hAnsi="Helvetica"/>
          <w:sz w:val="20"/>
          <w:szCs w:val="20"/>
        </w:rPr>
      </w:pPr>
      <w:r w:rsidRPr="00D4041E">
        <w:rPr>
          <w:rFonts w:ascii="Helvetica" w:hAnsi="Helvetica"/>
          <w:sz w:val="20"/>
          <w:szCs w:val="20"/>
        </w:rPr>
        <w:t>Standa</w:t>
      </w:r>
      <w:r w:rsidR="00484F82">
        <w:rPr>
          <w:rFonts w:ascii="Helvetica" w:hAnsi="Helvetica"/>
          <w:sz w:val="20"/>
          <w:szCs w:val="20"/>
        </w:rPr>
        <w:t xml:space="preserve">rd varies according to context </w:t>
      </w:r>
      <w:r w:rsidR="00484F82" w:rsidRPr="00484F82">
        <w:rPr>
          <w:rFonts w:ascii="Helvetica" w:hAnsi="Helvetica"/>
          <w:sz w:val="20"/>
          <w:szCs w:val="20"/>
        </w:rPr>
        <w:sym w:font="Wingdings" w:char="F0E0"/>
      </w:r>
      <w:r w:rsidRPr="00D4041E">
        <w:rPr>
          <w:rFonts w:ascii="Helvetica" w:hAnsi="Helvetica"/>
          <w:sz w:val="20"/>
          <w:szCs w:val="20"/>
        </w:rPr>
        <w:t xml:space="preserve"> apply Baker to determine legislative intent</w:t>
      </w:r>
    </w:p>
    <w:p w14:paraId="3679ED7C" w14:textId="772E6788" w:rsidR="00A16C11" w:rsidRPr="00D4041E" w:rsidRDefault="000026A7" w:rsidP="00B6247F">
      <w:pPr>
        <w:pStyle w:val="NoteLevel2"/>
        <w:keepNext w:val="0"/>
        <w:numPr>
          <w:ilvl w:val="0"/>
          <w:numId w:val="20"/>
        </w:numPr>
        <w:rPr>
          <w:rFonts w:ascii="Helvetica" w:hAnsi="Helvetica"/>
          <w:sz w:val="20"/>
          <w:szCs w:val="20"/>
        </w:rPr>
      </w:pPr>
      <w:r w:rsidRPr="00117A28">
        <w:rPr>
          <w:rFonts w:ascii="Helvetica" w:hAnsi="Helvetica"/>
          <w:b/>
          <w:color w:val="000090"/>
          <w:sz w:val="20"/>
          <w:szCs w:val="20"/>
        </w:rPr>
        <w:t>INDIVIDUAL BIAS</w:t>
      </w:r>
      <w:r w:rsidR="00A16C11" w:rsidRPr="00D4041E">
        <w:rPr>
          <w:rFonts w:ascii="Helvetica" w:hAnsi="Helvetica"/>
          <w:sz w:val="20"/>
          <w:szCs w:val="20"/>
        </w:rPr>
        <w:t xml:space="preserve"> = individual tribunal member (</w:t>
      </w:r>
      <w:r w:rsidR="00A16C11" w:rsidRPr="00911CF6">
        <w:rPr>
          <w:rFonts w:ascii="Helvetica" w:hAnsi="Helvetica"/>
          <w:i/>
          <w:color w:val="0000FF"/>
          <w:sz w:val="20"/>
          <w:szCs w:val="20"/>
        </w:rPr>
        <w:t>Baker</w:t>
      </w:r>
      <w:r w:rsidR="00A16C11" w:rsidRPr="00D4041E">
        <w:rPr>
          <w:rFonts w:ascii="Helvetica" w:hAnsi="Helvetica"/>
          <w:sz w:val="20"/>
          <w:szCs w:val="20"/>
        </w:rPr>
        <w:t>)</w:t>
      </w:r>
    </w:p>
    <w:p w14:paraId="7E987872" w14:textId="00D4C8EA" w:rsidR="00A16C11" w:rsidRPr="00D4041E" w:rsidRDefault="005D7596" w:rsidP="00B6247F">
      <w:pPr>
        <w:pStyle w:val="NoteLevel2"/>
        <w:keepNext w:val="0"/>
        <w:numPr>
          <w:ilvl w:val="1"/>
          <w:numId w:val="20"/>
        </w:numPr>
        <w:rPr>
          <w:rFonts w:ascii="Helvetica" w:hAnsi="Helvetica"/>
          <w:sz w:val="20"/>
          <w:szCs w:val="20"/>
        </w:rPr>
      </w:pPr>
      <w:r w:rsidRPr="005D7596">
        <w:rPr>
          <w:rFonts w:ascii="Helvetica" w:hAnsi="Helvetica"/>
          <w:b/>
          <w:i/>
          <w:color w:val="FF0000"/>
          <w:sz w:val="20"/>
          <w:szCs w:val="20"/>
        </w:rPr>
        <w:t>Pecuniary or M</w:t>
      </w:r>
      <w:r w:rsidR="00A16C11" w:rsidRPr="005D7596">
        <w:rPr>
          <w:rFonts w:ascii="Helvetica" w:hAnsi="Helvetica"/>
          <w:b/>
          <w:i/>
          <w:color w:val="FF0000"/>
          <w:sz w:val="20"/>
          <w:szCs w:val="20"/>
        </w:rPr>
        <w:t>aterial interest</w:t>
      </w:r>
      <w:r w:rsidR="00A16C11" w:rsidRPr="00D4041E">
        <w:rPr>
          <w:rFonts w:ascii="Helvetica" w:hAnsi="Helvetica"/>
          <w:sz w:val="20"/>
          <w:szCs w:val="20"/>
        </w:rPr>
        <w:t xml:space="preserve"> – only direct and certain financial interests count (</w:t>
      </w:r>
      <w:r w:rsidR="00A16C11" w:rsidRPr="00911CF6">
        <w:rPr>
          <w:rFonts w:ascii="Helvetica" w:hAnsi="Helvetica"/>
          <w:i/>
          <w:color w:val="0000FF"/>
          <w:sz w:val="20"/>
          <w:szCs w:val="20"/>
        </w:rPr>
        <w:t>Energy Probe</w:t>
      </w:r>
      <w:r w:rsidR="00A16C11" w:rsidRPr="00D4041E">
        <w:rPr>
          <w:rFonts w:ascii="Helvetica" w:hAnsi="Helvetica"/>
          <w:sz w:val="20"/>
          <w:szCs w:val="20"/>
        </w:rPr>
        <w:t>)</w:t>
      </w:r>
    </w:p>
    <w:p w14:paraId="3A51BBC7" w14:textId="677E68BA" w:rsidR="00A16C11" w:rsidRPr="00D4041E" w:rsidRDefault="005D7596" w:rsidP="00B6247F">
      <w:pPr>
        <w:pStyle w:val="NoteLevel2"/>
        <w:keepNext w:val="0"/>
        <w:numPr>
          <w:ilvl w:val="1"/>
          <w:numId w:val="20"/>
        </w:numPr>
        <w:rPr>
          <w:rFonts w:ascii="Helvetica" w:hAnsi="Helvetica"/>
          <w:sz w:val="20"/>
          <w:szCs w:val="20"/>
        </w:rPr>
      </w:pPr>
      <w:r w:rsidRPr="005D7596">
        <w:rPr>
          <w:rFonts w:ascii="Helvetica" w:hAnsi="Helvetica"/>
          <w:b/>
          <w:i/>
          <w:color w:val="FF0000"/>
          <w:sz w:val="20"/>
          <w:szCs w:val="20"/>
        </w:rPr>
        <w:t>Personal R</w:t>
      </w:r>
      <w:r w:rsidR="00A16C11" w:rsidRPr="005D7596">
        <w:rPr>
          <w:rFonts w:ascii="Helvetica" w:hAnsi="Helvetica"/>
          <w:b/>
          <w:i/>
          <w:color w:val="FF0000"/>
          <w:sz w:val="20"/>
          <w:szCs w:val="20"/>
        </w:rPr>
        <w:t>elationships</w:t>
      </w:r>
      <w:r w:rsidR="00A16C11" w:rsidRPr="00D4041E">
        <w:rPr>
          <w:rFonts w:ascii="Helvetica" w:hAnsi="Helvetica"/>
          <w:sz w:val="20"/>
          <w:szCs w:val="20"/>
        </w:rPr>
        <w:t xml:space="preserve"> with those involved in the dispute</w:t>
      </w:r>
      <w:r w:rsidR="00911CF6">
        <w:rPr>
          <w:rFonts w:ascii="Helvetica" w:hAnsi="Helvetica"/>
          <w:sz w:val="20"/>
          <w:szCs w:val="20"/>
        </w:rPr>
        <w:t xml:space="preserve"> (</w:t>
      </w:r>
      <w:r w:rsidR="00911CF6" w:rsidRPr="00CB65DA">
        <w:rPr>
          <w:rFonts w:ascii="Helvetica" w:hAnsi="Helvetica"/>
          <w:i/>
          <w:color w:val="0000FF"/>
          <w:sz w:val="20"/>
          <w:szCs w:val="20"/>
        </w:rPr>
        <w:t>Pinochet, Brar</w:t>
      </w:r>
      <w:r w:rsidR="00911CF6">
        <w:rPr>
          <w:rFonts w:ascii="Helvetica" w:hAnsi="Helvetica"/>
          <w:sz w:val="20"/>
          <w:szCs w:val="20"/>
        </w:rPr>
        <w:t>)</w:t>
      </w:r>
    </w:p>
    <w:p w14:paraId="6C9D9FA0" w14:textId="77777777" w:rsidR="00A16C11" w:rsidRPr="00D4041E" w:rsidRDefault="00A16C11" w:rsidP="00B6247F">
      <w:pPr>
        <w:pStyle w:val="NoteLevel2"/>
        <w:keepNext w:val="0"/>
        <w:numPr>
          <w:ilvl w:val="2"/>
          <w:numId w:val="20"/>
        </w:numPr>
        <w:rPr>
          <w:rFonts w:ascii="Helvetica" w:hAnsi="Helvetica"/>
          <w:sz w:val="20"/>
          <w:szCs w:val="20"/>
        </w:rPr>
      </w:pPr>
      <w:r w:rsidRPr="00D4041E">
        <w:rPr>
          <w:rFonts w:ascii="Helvetica" w:hAnsi="Helvetica"/>
          <w:sz w:val="20"/>
          <w:szCs w:val="20"/>
        </w:rPr>
        <w:t>Key factors: Whether the relationship presents a significant enough interest to affect the impartiality of the decision-maker and the amount of time that has passed (</w:t>
      </w:r>
      <w:r w:rsidRPr="00D4041E">
        <w:rPr>
          <w:rFonts w:ascii="Helvetica" w:hAnsi="Helvetica"/>
          <w:color w:val="0000FF"/>
          <w:sz w:val="20"/>
          <w:szCs w:val="20"/>
        </w:rPr>
        <w:t>In re Pinochet</w:t>
      </w:r>
      <w:r w:rsidRPr="00D4041E">
        <w:rPr>
          <w:rFonts w:ascii="Helvetica" w:hAnsi="Helvetica"/>
          <w:sz w:val="20"/>
          <w:szCs w:val="20"/>
        </w:rPr>
        <w:t>; HL Justice had connections to intervener in the case)</w:t>
      </w:r>
    </w:p>
    <w:p w14:paraId="7601B143" w14:textId="74B9E245" w:rsidR="00A16C11" w:rsidRPr="00D4041E" w:rsidRDefault="005D7596" w:rsidP="00B6247F">
      <w:pPr>
        <w:pStyle w:val="NoteLevel2"/>
        <w:keepNext w:val="0"/>
        <w:numPr>
          <w:ilvl w:val="1"/>
          <w:numId w:val="20"/>
        </w:numPr>
        <w:rPr>
          <w:rFonts w:ascii="Helvetica" w:hAnsi="Helvetica"/>
          <w:sz w:val="20"/>
          <w:szCs w:val="20"/>
        </w:rPr>
      </w:pPr>
      <w:r w:rsidRPr="005D7596">
        <w:rPr>
          <w:rFonts w:ascii="Helvetica" w:hAnsi="Helvetica"/>
          <w:b/>
          <w:i/>
          <w:color w:val="FF0000"/>
          <w:sz w:val="20"/>
          <w:szCs w:val="20"/>
        </w:rPr>
        <w:t>Prior K</w:t>
      </w:r>
      <w:r w:rsidR="00A16C11" w:rsidRPr="005D7596">
        <w:rPr>
          <w:rFonts w:ascii="Helvetica" w:hAnsi="Helvetica"/>
          <w:b/>
          <w:i/>
          <w:color w:val="FF0000"/>
          <w:sz w:val="20"/>
          <w:szCs w:val="20"/>
        </w:rPr>
        <w:t>nowledge</w:t>
      </w:r>
      <w:r w:rsidR="00A16C11" w:rsidRPr="00D4041E">
        <w:rPr>
          <w:rFonts w:ascii="Helvetica" w:hAnsi="Helvetica"/>
          <w:sz w:val="20"/>
          <w:szCs w:val="20"/>
        </w:rPr>
        <w:t xml:space="preserve"> or information about the matter in dispute</w:t>
      </w:r>
    </w:p>
    <w:p w14:paraId="39FA4629" w14:textId="14A9F14C" w:rsidR="00A16C11" w:rsidRPr="00D4041E" w:rsidRDefault="00A16C11" w:rsidP="00B6247F">
      <w:pPr>
        <w:pStyle w:val="NoteLevel2"/>
        <w:keepNext w:val="0"/>
        <w:numPr>
          <w:ilvl w:val="2"/>
          <w:numId w:val="20"/>
        </w:numPr>
        <w:rPr>
          <w:rFonts w:ascii="Helvetica" w:hAnsi="Helvetica"/>
          <w:sz w:val="20"/>
          <w:szCs w:val="20"/>
        </w:rPr>
      </w:pPr>
      <w:r w:rsidRPr="00D4041E">
        <w:rPr>
          <w:rFonts w:ascii="Helvetica" w:hAnsi="Helvetica"/>
          <w:sz w:val="20"/>
          <w:szCs w:val="20"/>
        </w:rPr>
        <w:t>Requires direct previous knowledge or involvement (</w:t>
      </w:r>
      <w:r w:rsidRPr="00911CF6">
        <w:rPr>
          <w:rFonts w:ascii="Helvetica" w:hAnsi="Helvetica"/>
          <w:i/>
          <w:color w:val="0000FF"/>
          <w:sz w:val="20"/>
          <w:szCs w:val="20"/>
        </w:rPr>
        <w:t>Wewaykum Indian Band v Canada</w:t>
      </w:r>
      <w:r w:rsidRPr="00D4041E">
        <w:rPr>
          <w:rFonts w:ascii="Helvetica" w:hAnsi="Helvetica"/>
          <w:sz w:val="20"/>
          <w:szCs w:val="20"/>
        </w:rPr>
        <w:t>; Binnie had participated in a meeting in which the band’s claims were discussed</w:t>
      </w:r>
      <w:r w:rsidR="002C18BE">
        <w:rPr>
          <w:rFonts w:ascii="Helvetica" w:hAnsi="Helvetica"/>
          <w:sz w:val="20"/>
          <w:szCs w:val="20"/>
        </w:rPr>
        <w:t>)</w:t>
      </w:r>
    </w:p>
    <w:p w14:paraId="51625F3F" w14:textId="51F551B4" w:rsidR="00A16C11" w:rsidRPr="00D4041E" w:rsidRDefault="005D7596" w:rsidP="00B6247F">
      <w:pPr>
        <w:pStyle w:val="NoteLevel2"/>
        <w:keepNext w:val="0"/>
        <w:numPr>
          <w:ilvl w:val="1"/>
          <w:numId w:val="20"/>
        </w:numPr>
        <w:rPr>
          <w:rFonts w:ascii="Helvetica" w:hAnsi="Helvetica"/>
          <w:sz w:val="20"/>
          <w:szCs w:val="20"/>
        </w:rPr>
      </w:pPr>
      <w:r w:rsidRPr="005D7596">
        <w:rPr>
          <w:rFonts w:ascii="Helvetica" w:hAnsi="Helvetica"/>
          <w:b/>
          <w:i/>
          <w:color w:val="FF0000"/>
          <w:sz w:val="20"/>
          <w:szCs w:val="20"/>
        </w:rPr>
        <w:t>Attitudinal P</w:t>
      </w:r>
      <w:r w:rsidR="00A16C11" w:rsidRPr="005D7596">
        <w:rPr>
          <w:rFonts w:ascii="Helvetica" w:hAnsi="Helvetica"/>
          <w:b/>
          <w:i/>
          <w:color w:val="FF0000"/>
          <w:sz w:val="20"/>
          <w:szCs w:val="20"/>
        </w:rPr>
        <w:t>redisposition</w:t>
      </w:r>
      <w:r w:rsidR="00A16C11" w:rsidRPr="00D4041E">
        <w:rPr>
          <w:rFonts w:ascii="Helvetica" w:hAnsi="Helvetica"/>
          <w:sz w:val="20"/>
          <w:szCs w:val="20"/>
        </w:rPr>
        <w:t xml:space="preserve"> towards the outcome (i.e. a prior or fixed view) (</w:t>
      </w:r>
      <w:r w:rsidR="00A16C11" w:rsidRPr="00911CF6">
        <w:rPr>
          <w:rFonts w:ascii="Helvetica" w:hAnsi="Helvetica"/>
          <w:i/>
          <w:color w:val="0000FF"/>
          <w:sz w:val="20"/>
          <w:szCs w:val="20"/>
        </w:rPr>
        <w:t>Chretien v Canada</w:t>
      </w:r>
      <w:r w:rsidR="00A16C11" w:rsidRPr="00D4041E">
        <w:rPr>
          <w:rFonts w:ascii="Helvetica" w:hAnsi="Helvetica"/>
          <w:sz w:val="20"/>
          <w:szCs w:val="20"/>
        </w:rPr>
        <w:t>)</w:t>
      </w:r>
    </w:p>
    <w:p w14:paraId="45ECD13F" w14:textId="77777777" w:rsidR="00A16C11" w:rsidRPr="00D4041E" w:rsidRDefault="00A16C11" w:rsidP="00B6247F">
      <w:pPr>
        <w:pStyle w:val="NoteLevel2"/>
        <w:keepNext w:val="0"/>
        <w:numPr>
          <w:ilvl w:val="2"/>
          <w:numId w:val="20"/>
        </w:numPr>
        <w:rPr>
          <w:rFonts w:ascii="Helvetica" w:hAnsi="Helvetica"/>
          <w:sz w:val="20"/>
          <w:szCs w:val="20"/>
        </w:rPr>
      </w:pPr>
      <w:r w:rsidRPr="00D4041E">
        <w:rPr>
          <w:rFonts w:ascii="Helvetica" w:hAnsi="Helvetica"/>
          <w:sz w:val="20"/>
          <w:szCs w:val="20"/>
        </w:rPr>
        <w:t>Gleaned from the decision-makers’ comments and attitudes during and outside of the proceedings – the DM’s statements of his own lack of bias are not relevant</w:t>
      </w:r>
    </w:p>
    <w:p w14:paraId="2924442A" w14:textId="77777777" w:rsidR="00A16C11" w:rsidRDefault="00A16C11" w:rsidP="00B6247F">
      <w:pPr>
        <w:pStyle w:val="NoteLevel2"/>
        <w:keepNext w:val="0"/>
        <w:numPr>
          <w:ilvl w:val="2"/>
          <w:numId w:val="20"/>
        </w:numPr>
        <w:rPr>
          <w:rFonts w:ascii="Helvetica" w:hAnsi="Helvetica"/>
          <w:sz w:val="20"/>
          <w:szCs w:val="20"/>
        </w:rPr>
      </w:pPr>
      <w:r w:rsidRPr="00D4041E">
        <w:rPr>
          <w:rFonts w:ascii="Helvetica" w:hAnsi="Helvetica"/>
          <w:sz w:val="20"/>
          <w:szCs w:val="20"/>
        </w:rPr>
        <w:t>Flexible standard depend on the nature and function of the DM; most lenient is “closed-mind” test</w:t>
      </w:r>
    </w:p>
    <w:p w14:paraId="18094CF0" w14:textId="16B66A75" w:rsidR="00F27CAF" w:rsidRDefault="00F27CAF" w:rsidP="00F27CAF">
      <w:pPr>
        <w:pStyle w:val="NoteLevel2"/>
        <w:keepNext w:val="0"/>
        <w:numPr>
          <w:ilvl w:val="1"/>
          <w:numId w:val="20"/>
        </w:numPr>
        <w:rPr>
          <w:rFonts w:ascii="Helvetica" w:hAnsi="Helvetica"/>
          <w:sz w:val="20"/>
          <w:szCs w:val="20"/>
        </w:rPr>
      </w:pPr>
      <w:r w:rsidRPr="00F27CAF">
        <w:rPr>
          <w:rFonts w:ascii="Helvetica" w:hAnsi="Helvetica"/>
          <w:sz w:val="20"/>
          <w:szCs w:val="20"/>
        </w:rPr>
        <w:sym w:font="Wingdings" w:char="F0E0"/>
      </w:r>
      <w:r>
        <w:rPr>
          <w:rFonts w:ascii="Helvetica" w:hAnsi="Helvetica"/>
          <w:sz w:val="20"/>
          <w:szCs w:val="20"/>
        </w:rPr>
        <w:t xml:space="preserve"> </w:t>
      </w:r>
      <w:r w:rsidRPr="00F27CAF">
        <w:rPr>
          <w:rFonts w:ascii="Helvetica" w:hAnsi="Helvetica"/>
          <w:color w:val="FF0000"/>
          <w:sz w:val="20"/>
          <w:szCs w:val="20"/>
        </w:rPr>
        <w:t>“</w:t>
      </w:r>
      <w:r w:rsidRPr="00F27CAF">
        <w:rPr>
          <w:rFonts w:ascii="Helvetica" w:hAnsi="Helvetica"/>
          <w:b/>
          <w:i/>
          <w:color w:val="FF0000"/>
          <w:sz w:val="20"/>
          <w:szCs w:val="20"/>
        </w:rPr>
        <w:t>Closed-Mind” Test</w:t>
      </w:r>
      <w:r>
        <w:rPr>
          <w:rFonts w:ascii="Helvetica" w:hAnsi="Helvetica"/>
          <w:sz w:val="20"/>
          <w:szCs w:val="20"/>
        </w:rPr>
        <w:t>: This test is more lenient to the DM and applies to more “legislative-like” DM’s</w:t>
      </w:r>
    </w:p>
    <w:p w14:paraId="7B340BD2" w14:textId="1DF8B2D5" w:rsidR="00F27CAF" w:rsidRDefault="00F27CAF" w:rsidP="00F27CAF">
      <w:pPr>
        <w:pStyle w:val="NoteLevel2"/>
        <w:keepNext w:val="0"/>
        <w:numPr>
          <w:ilvl w:val="2"/>
          <w:numId w:val="20"/>
        </w:numPr>
        <w:rPr>
          <w:rFonts w:ascii="Helvetica" w:hAnsi="Helvetica"/>
          <w:sz w:val="20"/>
          <w:szCs w:val="20"/>
        </w:rPr>
      </w:pPr>
      <w:r>
        <w:rPr>
          <w:rFonts w:ascii="Helvetica" w:hAnsi="Helvetica"/>
          <w:b/>
          <w:sz w:val="20"/>
          <w:szCs w:val="20"/>
        </w:rPr>
        <w:t>Assessed at Pre-Hearing Stage:</w:t>
      </w:r>
      <w:r>
        <w:rPr>
          <w:rFonts w:ascii="Helvetica" w:hAnsi="Helvetica"/>
          <w:sz w:val="20"/>
          <w:szCs w:val="20"/>
        </w:rPr>
        <w:t xml:space="preserve"> Prove </w:t>
      </w:r>
      <w:r>
        <w:rPr>
          <w:rFonts w:ascii="Helvetica" w:hAnsi="Helvetica"/>
          <w:b/>
          <w:sz w:val="20"/>
          <w:szCs w:val="20"/>
        </w:rPr>
        <w:t xml:space="preserve">(1) </w:t>
      </w:r>
      <w:r>
        <w:rPr>
          <w:rFonts w:ascii="Helvetica" w:hAnsi="Helvetica"/>
          <w:sz w:val="20"/>
          <w:szCs w:val="20"/>
        </w:rPr>
        <w:t xml:space="preserve">There has been a pre-judgment of the matter, </w:t>
      </w:r>
      <w:r>
        <w:rPr>
          <w:rFonts w:ascii="Helvetica" w:hAnsi="Helvetica"/>
          <w:i/>
          <w:sz w:val="20"/>
          <w:szCs w:val="20"/>
        </w:rPr>
        <w:t xml:space="preserve">to the extent that </w:t>
      </w:r>
      <w:r>
        <w:rPr>
          <w:rFonts w:ascii="Helvetica" w:hAnsi="Helvetica"/>
          <w:b/>
          <w:sz w:val="20"/>
          <w:szCs w:val="20"/>
        </w:rPr>
        <w:t>(2)</w:t>
      </w:r>
      <w:r>
        <w:rPr>
          <w:rFonts w:ascii="Helvetica" w:hAnsi="Helvetica"/>
          <w:sz w:val="20"/>
          <w:szCs w:val="20"/>
        </w:rPr>
        <w:t xml:space="preserve"> Any representations at variance with this view would be futile. (</w:t>
      </w:r>
      <w:r w:rsidRPr="00F27CAF">
        <w:rPr>
          <w:rFonts w:ascii="Helvetica" w:hAnsi="Helvetica"/>
          <w:i/>
          <w:color w:val="0000FF"/>
          <w:sz w:val="20"/>
          <w:szCs w:val="20"/>
        </w:rPr>
        <w:t>NFLD Telephone</w:t>
      </w:r>
      <w:r>
        <w:rPr>
          <w:rFonts w:ascii="Helvetica" w:hAnsi="Helvetica"/>
          <w:sz w:val="20"/>
          <w:szCs w:val="20"/>
        </w:rPr>
        <w:t>)</w:t>
      </w:r>
    </w:p>
    <w:p w14:paraId="00FD4A8D" w14:textId="07501E21" w:rsidR="00F27CAF" w:rsidRPr="00081A4C" w:rsidRDefault="00F27CAF" w:rsidP="00F27CAF">
      <w:pPr>
        <w:pStyle w:val="NoteLevel2"/>
        <w:keepNext w:val="0"/>
        <w:numPr>
          <w:ilvl w:val="3"/>
          <w:numId w:val="20"/>
        </w:numPr>
        <w:rPr>
          <w:rFonts w:ascii="Helvetica" w:hAnsi="Helvetica"/>
          <w:sz w:val="20"/>
          <w:szCs w:val="20"/>
        </w:rPr>
      </w:pPr>
      <w:r>
        <w:rPr>
          <w:rFonts w:ascii="Helvetica" w:hAnsi="Helvetica"/>
          <w:sz w:val="20"/>
          <w:szCs w:val="20"/>
        </w:rPr>
        <w:t xml:space="preserve">Must come from an expression of </w:t>
      </w:r>
      <w:r>
        <w:rPr>
          <w:rFonts w:ascii="Helvetica" w:hAnsi="Helvetica"/>
          <w:b/>
          <w:i/>
          <w:sz w:val="20"/>
          <w:szCs w:val="20"/>
        </w:rPr>
        <w:t>final opinion</w:t>
      </w:r>
    </w:p>
    <w:p w14:paraId="15CF8BDA" w14:textId="43C47131" w:rsidR="00081A4C" w:rsidRPr="00D4041E" w:rsidRDefault="00081A4C" w:rsidP="00081A4C">
      <w:pPr>
        <w:pStyle w:val="NoteLevel2"/>
        <w:keepNext w:val="0"/>
        <w:numPr>
          <w:ilvl w:val="2"/>
          <w:numId w:val="20"/>
        </w:numPr>
        <w:rPr>
          <w:rFonts w:ascii="Helvetica" w:hAnsi="Helvetica"/>
          <w:sz w:val="20"/>
          <w:szCs w:val="20"/>
        </w:rPr>
      </w:pPr>
      <w:r>
        <w:rPr>
          <w:rFonts w:ascii="Helvetica" w:hAnsi="Helvetica"/>
          <w:b/>
          <w:sz w:val="20"/>
          <w:szCs w:val="20"/>
        </w:rPr>
        <w:t>Post-hearing:</w:t>
      </w:r>
      <w:r>
        <w:rPr>
          <w:rFonts w:ascii="Helvetica" w:hAnsi="Helvetica"/>
          <w:sz w:val="20"/>
          <w:szCs w:val="20"/>
        </w:rPr>
        <w:t xml:space="preserve"> Apply normal RAB.</w:t>
      </w:r>
    </w:p>
    <w:p w14:paraId="6F57D6C6" w14:textId="52B9872E" w:rsidR="00A16C11" w:rsidRPr="00D4041E" w:rsidRDefault="008F1701" w:rsidP="00B6247F">
      <w:pPr>
        <w:pStyle w:val="NoteLevel2"/>
        <w:keepNext w:val="0"/>
        <w:numPr>
          <w:ilvl w:val="0"/>
          <w:numId w:val="20"/>
        </w:numPr>
        <w:rPr>
          <w:rFonts w:ascii="Helvetica" w:hAnsi="Helvetica"/>
          <w:sz w:val="20"/>
          <w:szCs w:val="20"/>
        </w:rPr>
      </w:pPr>
      <w:r w:rsidRPr="00117A28">
        <w:rPr>
          <w:rFonts w:ascii="Helvetica" w:hAnsi="Helvetica"/>
          <w:b/>
          <w:color w:val="000090"/>
          <w:sz w:val="20"/>
          <w:szCs w:val="20"/>
        </w:rPr>
        <w:t>INSTITUTIONAL BIAS</w:t>
      </w:r>
      <w:r w:rsidR="00A16C11" w:rsidRPr="00D4041E">
        <w:rPr>
          <w:rFonts w:ascii="Helvetica" w:hAnsi="Helvetica"/>
          <w:sz w:val="20"/>
          <w:szCs w:val="20"/>
        </w:rPr>
        <w:t xml:space="preserve"> = body as a whole</w:t>
      </w:r>
    </w:p>
    <w:p w14:paraId="17D749C4" w14:textId="1576E5DB" w:rsidR="00A16C11" w:rsidRPr="00D4041E" w:rsidRDefault="00E17823" w:rsidP="00444476">
      <w:pPr>
        <w:pStyle w:val="NoteLevel2"/>
        <w:keepNext w:val="0"/>
        <w:numPr>
          <w:ilvl w:val="0"/>
          <w:numId w:val="0"/>
        </w:numPr>
        <w:ind w:left="502" w:firstLine="218"/>
        <w:rPr>
          <w:rFonts w:ascii="Helvetica" w:hAnsi="Helvetica"/>
          <w:sz w:val="20"/>
          <w:szCs w:val="20"/>
        </w:rPr>
      </w:pPr>
      <w:r w:rsidRPr="00E17823">
        <w:rPr>
          <w:rFonts w:ascii="Helvetica" w:hAnsi="Helvetica"/>
          <w:sz w:val="20"/>
          <w:szCs w:val="20"/>
        </w:rPr>
        <w:sym w:font="Wingdings" w:char="F0E0"/>
      </w:r>
      <w:r>
        <w:rPr>
          <w:rFonts w:ascii="Helvetica" w:hAnsi="Helvetica"/>
          <w:sz w:val="20"/>
          <w:szCs w:val="20"/>
        </w:rPr>
        <w:t xml:space="preserve">Challenge </w:t>
      </w:r>
      <w:r w:rsidR="00A16C11" w:rsidRPr="00D4041E">
        <w:rPr>
          <w:rFonts w:ascii="Helvetica" w:hAnsi="Helvetica"/>
          <w:sz w:val="20"/>
          <w:szCs w:val="20"/>
        </w:rPr>
        <w:t>particular institutional practices that affect independence (</w:t>
      </w:r>
      <w:r w:rsidR="00A16C11" w:rsidRPr="00BD37EA">
        <w:rPr>
          <w:rFonts w:ascii="Helvetica" w:hAnsi="Helvetica"/>
          <w:i/>
          <w:color w:val="0000FF"/>
          <w:sz w:val="20"/>
          <w:szCs w:val="20"/>
        </w:rPr>
        <w:t>Consolidated Bathurst</w:t>
      </w:r>
      <w:r w:rsidR="00A16C11" w:rsidRPr="00D4041E">
        <w:rPr>
          <w:rFonts w:ascii="Helvetica" w:hAnsi="Helvetica"/>
          <w:sz w:val="20"/>
          <w:szCs w:val="20"/>
        </w:rPr>
        <w:t>)</w:t>
      </w:r>
    </w:p>
    <w:p w14:paraId="3935A3F8" w14:textId="40242422" w:rsidR="00A16C11" w:rsidRPr="00D4041E" w:rsidRDefault="00A16C11" w:rsidP="00B6247F">
      <w:pPr>
        <w:pStyle w:val="NoteLevel2"/>
        <w:keepNext w:val="0"/>
        <w:numPr>
          <w:ilvl w:val="1"/>
          <w:numId w:val="23"/>
        </w:numPr>
        <w:rPr>
          <w:rFonts w:ascii="Helvetica" w:hAnsi="Helvetica"/>
          <w:sz w:val="20"/>
          <w:szCs w:val="20"/>
        </w:rPr>
      </w:pPr>
      <w:r w:rsidRPr="00D4041E">
        <w:rPr>
          <w:rFonts w:ascii="Helvetica" w:hAnsi="Helvetica"/>
          <w:b/>
          <w:sz w:val="20"/>
          <w:szCs w:val="20"/>
        </w:rPr>
        <w:t xml:space="preserve">Test for </w:t>
      </w:r>
      <w:r w:rsidR="009426DF">
        <w:rPr>
          <w:rFonts w:ascii="Helvetica" w:hAnsi="Helvetica"/>
          <w:b/>
          <w:sz w:val="20"/>
          <w:szCs w:val="20"/>
        </w:rPr>
        <w:t>Systemic</w:t>
      </w:r>
      <w:r w:rsidRPr="00D4041E">
        <w:rPr>
          <w:rFonts w:ascii="Helvetica" w:hAnsi="Helvetica"/>
          <w:b/>
          <w:sz w:val="20"/>
          <w:szCs w:val="20"/>
        </w:rPr>
        <w:t xml:space="preserve"> Bias</w:t>
      </w:r>
      <w:r w:rsidR="008E6222">
        <w:rPr>
          <w:rFonts w:ascii="Helvetica" w:hAnsi="Helvetica"/>
          <w:sz w:val="20"/>
          <w:szCs w:val="20"/>
        </w:rPr>
        <w:t xml:space="preserve"> – </w:t>
      </w:r>
      <w:r w:rsidR="002C18BE">
        <w:rPr>
          <w:rFonts w:ascii="Helvetica" w:hAnsi="Helvetica"/>
          <w:sz w:val="20"/>
          <w:szCs w:val="20"/>
        </w:rPr>
        <w:t>(</w:t>
      </w:r>
      <w:r w:rsidR="002C18BE" w:rsidRPr="002C18BE">
        <w:rPr>
          <w:rFonts w:ascii="Helvetica" w:hAnsi="Helvetica"/>
          <w:i/>
          <w:color w:val="0000FF"/>
          <w:sz w:val="20"/>
          <w:szCs w:val="20"/>
        </w:rPr>
        <w:t>Geza v Canada</w:t>
      </w:r>
      <w:r w:rsidR="002C18BE">
        <w:rPr>
          <w:rFonts w:ascii="Helvetica" w:hAnsi="Helvetica"/>
          <w:sz w:val="20"/>
          <w:szCs w:val="20"/>
        </w:rPr>
        <w:t>)</w:t>
      </w:r>
      <w:r w:rsidR="002C18BE">
        <w:rPr>
          <w:rFonts w:ascii="Helvetica" w:hAnsi="Helvetica"/>
          <w:i/>
          <w:sz w:val="20"/>
          <w:szCs w:val="20"/>
        </w:rPr>
        <w:t xml:space="preserve"> </w:t>
      </w:r>
      <w:r w:rsidR="008E6222" w:rsidRPr="008E6222">
        <w:rPr>
          <w:rFonts w:ascii="Helvetica" w:hAnsi="Helvetica"/>
          <w:sz w:val="20"/>
          <w:szCs w:val="20"/>
          <w:u w:val="single"/>
        </w:rPr>
        <w:t>Two-</w:t>
      </w:r>
      <w:r w:rsidRPr="008E6222">
        <w:rPr>
          <w:rFonts w:ascii="Helvetica" w:hAnsi="Helvetica"/>
          <w:sz w:val="20"/>
          <w:szCs w:val="20"/>
          <w:u w:val="single"/>
        </w:rPr>
        <w:t>part test</w:t>
      </w:r>
      <w:r w:rsidRPr="00D4041E">
        <w:rPr>
          <w:rFonts w:ascii="Helvetica" w:hAnsi="Helvetica"/>
          <w:sz w:val="20"/>
          <w:szCs w:val="20"/>
        </w:rPr>
        <w:t xml:space="preserve"> to determine </w:t>
      </w:r>
      <w:r w:rsidR="009426DF">
        <w:rPr>
          <w:rFonts w:ascii="Helvetica" w:hAnsi="Helvetica"/>
          <w:sz w:val="20"/>
          <w:szCs w:val="20"/>
        </w:rPr>
        <w:t xml:space="preserve">whether a substantial number of cases have been affected by </w:t>
      </w:r>
      <w:r w:rsidR="00520328">
        <w:rPr>
          <w:rFonts w:ascii="Helvetica" w:hAnsi="Helvetica"/>
          <w:sz w:val="20"/>
          <w:szCs w:val="20"/>
        </w:rPr>
        <w:t>systemic</w:t>
      </w:r>
      <w:r w:rsidR="009426DF">
        <w:rPr>
          <w:rFonts w:ascii="Helvetica" w:hAnsi="Helvetica"/>
          <w:sz w:val="20"/>
          <w:szCs w:val="20"/>
        </w:rPr>
        <w:t xml:space="preserve"> bias</w:t>
      </w:r>
      <w:r w:rsidRPr="00D4041E">
        <w:rPr>
          <w:rFonts w:ascii="Helvetica" w:hAnsi="Helvetica"/>
          <w:sz w:val="20"/>
          <w:szCs w:val="20"/>
        </w:rPr>
        <w:t>:</w:t>
      </w:r>
    </w:p>
    <w:p w14:paraId="59E02AAC" w14:textId="246555ED" w:rsidR="00A16C11" w:rsidRPr="00D4041E" w:rsidRDefault="008E6222" w:rsidP="00B6247F">
      <w:pPr>
        <w:pStyle w:val="NoteLevel2"/>
        <w:keepNext w:val="0"/>
        <w:numPr>
          <w:ilvl w:val="2"/>
          <w:numId w:val="25"/>
        </w:numPr>
        <w:rPr>
          <w:rFonts w:ascii="Helvetica" w:hAnsi="Helvetica"/>
          <w:sz w:val="20"/>
          <w:szCs w:val="20"/>
          <w:lang w:val="en-US"/>
        </w:rPr>
      </w:pPr>
      <w:r w:rsidRPr="008E6222">
        <w:rPr>
          <w:rFonts w:ascii="Helvetica" w:hAnsi="Helvetica"/>
          <w:b/>
          <w:sz w:val="20"/>
          <w:szCs w:val="20"/>
          <w:lang w:val="en-US"/>
        </w:rPr>
        <w:t>(1)</w:t>
      </w:r>
      <w:r>
        <w:rPr>
          <w:rFonts w:ascii="Helvetica" w:hAnsi="Helvetica"/>
          <w:sz w:val="20"/>
          <w:szCs w:val="20"/>
          <w:lang w:val="en-US"/>
        </w:rPr>
        <w:t xml:space="preserve"> </w:t>
      </w:r>
      <w:r w:rsidR="00A16C11" w:rsidRPr="00D4041E">
        <w:rPr>
          <w:rFonts w:ascii="Helvetica" w:hAnsi="Helvetica"/>
          <w:sz w:val="20"/>
          <w:szCs w:val="20"/>
          <w:lang w:val="en-US"/>
        </w:rPr>
        <w:t xml:space="preserve">Having regard for a number of factors including, </w:t>
      </w:r>
      <w:r w:rsidR="00A16C11" w:rsidRPr="008E6222">
        <w:rPr>
          <w:rFonts w:ascii="Helvetica" w:hAnsi="Helvetica"/>
          <w:i/>
          <w:sz w:val="20"/>
          <w:szCs w:val="20"/>
          <w:u w:val="single"/>
          <w:lang w:val="en-US"/>
        </w:rPr>
        <w:t>but not limited to</w:t>
      </w:r>
      <w:r w:rsidR="00A16C11" w:rsidRPr="00D4041E">
        <w:rPr>
          <w:rFonts w:ascii="Helvetica" w:hAnsi="Helvetica"/>
          <w:sz w:val="20"/>
          <w:szCs w:val="20"/>
          <w:lang w:val="en-US"/>
        </w:rPr>
        <w:t xml:space="preserve">, </w:t>
      </w:r>
      <w:r>
        <w:rPr>
          <w:rFonts w:ascii="Helvetica" w:hAnsi="Helvetica"/>
          <w:b/>
          <w:sz w:val="20"/>
          <w:szCs w:val="20"/>
          <w:lang w:val="en-US"/>
        </w:rPr>
        <w:t xml:space="preserve">(a) </w:t>
      </w:r>
      <w:r w:rsidR="00A16C11" w:rsidRPr="00D4041E">
        <w:rPr>
          <w:rFonts w:ascii="Helvetica" w:hAnsi="Helvetica"/>
          <w:sz w:val="20"/>
          <w:szCs w:val="20"/>
          <w:lang w:val="en-US"/>
        </w:rPr>
        <w:t xml:space="preserve">the potential for conflict between the </w:t>
      </w:r>
      <w:r>
        <w:rPr>
          <w:rFonts w:ascii="Helvetica" w:hAnsi="Helvetica"/>
          <w:b/>
          <w:sz w:val="20"/>
          <w:szCs w:val="20"/>
          <w:lang w:val="en-US"/>
        </w:rPr>
        <w:t xml:space="preserve">(i) </w:t>
      </w:r>
      <w:r w:rsidR="00A16C11" w:rsidRPr="00D4041E">
        <w:rPr>
          <w:rFonts w:ascii="Helvetica" w:hAnsi="Helvetica"/>
          <w:sz w:val="20"/>
          <w:szCs w:val="20"/>
          <w:lang w:val="en-US"/>
        </w:rPr>
        <w:t xml:space="preserve">interests of tribunal members and </w:t>
      </w:r>
      <w:r>
        <w:rPr>
          <w:rFonts w:ascii="Helvetica" w:hAnsi="Helvetica"/>
          <w:b/>
          <w:sz w:val="20"/>
          <w:szCs w:val="20"/>
          <w:lang w:val="en-US"/>
        </w:rPr>
        <w:t xml:space="preserve">(ii) </w:t>
      </w:r>
      <w:r w:rsidR="00A16C11" w:rsidRPr="00D4041E">
        <w:rPr>
          <w:rFonts w:ascii="Helvetica" w:hAnsi="Helvetica"/>
          <w:sz w:val="20"/>
          <w:szCs w:val="20"/>
          <w:lang w:val="en-US"/>
        </w:rPr>
        <w:t xml:space="preserve">those of the parties who appear before them, </w:t>
      </w:r>
      <w:r>
        <w:rPr>
          <w:rFonts w:ascii="Helvetica" w:hAnsi="Helvetica"/>
          <w:b/>
          <w:sz w:val="20"/>
          <w:szCs w:val="20"/>
          <w:lang w:val="en-US"/>
        </w:rPr>
        <w:t xml:space="preserve">(b) </w:t>
      </w:r>
      <w:r w:rsidR="00A16C11" w:rsidRPr="00D4041E">
        <w:rPr>
          <w:rFonts w:ascii="Helvetica" w:hAnsi="Helvetica"/>
          <w:sz w:val="20"/>
          <w:szCs w:val="20"/>
          <w:lang w:val="en-US"/>
        </w:rPr>
        <w:t xml:space="preserve">will there be a RAB in the mind of a fully informed person in </w:t>
      </w:r>
      <w:r>
        <w:rPr>
          <w:rFonts w:ascii="Helvetica" w:hAnsi="Helvetica"/>
          <w:b/>
          <w:sz w:val="20"/>
          <w:szCs w:val="20"/>
          <w:lang w:val="en-US"/>
        </w:rPr>
        <w:t xml:space="preserve">(c) </w:t>
      </w:r>
      <w:r w:rsidR="00A16C11" w:rsidRPr="00D4041E">
        <w:rPr>
          <w:rFonts w:ascii="Helvetica" w:hAnsi="Helvetica"/>
          <w:sz w:val="20"/>
          <w:szCs w:val="20"/>
          <w:lang w:val="en-US"/>
        </w:rPr>
        <w:t xml:space="preserve">a </w:t>
      </w:r>
      <w:r w:rsidR="00A16C11" w:rsidRPr="00D4041E">
        <w:rPr>
          <w:rFonts w:ascii="Helvetica" w:hAnsi="Helvetica"/>
          <w:b/>
          <w:bCs/>
          <w:sz w:val="20"/>
          <w:szCs w:val="20"/>
          <w:lang w:val="en-US"/>
        </w:rPr>
        <w:t xml:space="preserve">substantial number </w:t>
      </w:r>
      <w:r w:rsidR="00A16C11" w:rsidRPr="00D4041E">
        <w:rPr>
          <w:rFonts w:ascii="Helvetica" w:hAnsi="Helvetica"/>
          <w:sz w:val="20"/>
          <w:szCs w:val="20"/>
          <w:lang w:val="en-US"/>
        </w:rPr>
        <w:t>of cases?</w:t>
      </w:r>
    </w:p>
    <w:p w14:paraId="07D1F090" w14:textId="315D17F1" w:rsidR="00A16C11" w:rsidRPr="009C0E7E" w:rsidRDefault="008E6222" w:rsidP="00B6247F">
      <w:pPr>
        <w:pStyle w:val="ListParagraph"/>
        <w:numPr>
          <w:ilvl w:val="2"/>
          <w:numId w:val="25"/>
        </w:numPr>
        <w:rPr>
          <w:rFonts w:ascii="Helvetica" w:hAnsi="Helvetica"/>
          <w:sz w:val="20"/>
          <w:szCs w:val="20"/>
        </w:rPr>
      </w:pPr>
      <w:r w:rsidRPr="008E6222">
        <w:rPr>
          <w:rFonts w:ascii="Helvetica" w:hAnsi="Helvetica"/>
          <w:b/>
          <w:sz w:val="20"/>
          <w:szCs w:val="20"/>
          <w:lang w:val="en-US"/>
        </w:rPr>
        <w:t>(2)</w:t>
      </w:r>
      <w:r>
        <w:rPr>
          <w:rFonts w:ascii="Helvetica" w:hAnsi="Helvetica"/>
          <w:sz w:val="20"/>
          <w:szCs w:val="20"/>
          <w:lang w:val="en-US"/>
        </w:rPr>
        <w:t xml:space="preserve"> </w:t>
      </w:r>
      <w:r w:rsidR="00A16C11" w:rsidRPr="00D4041E">
        <w:rPr>
          <w:rFonts w:ascii="Helvetica" w:hAnsi="Helvetica"/>
          <w:sz w:val="20"/>
          <w:szCs w:val="20"/>
          <w:lang w:val="en-US"/>
        </w:rPr>
        <w:t xml:space="preserve">If </w:t>
      </w:r>
      <w:r>
        <w:rPr>
          <w:rFonts w:ascii="Helvetica" w:hAnsi="Helvetica"/>
          <w:b/>
          <w:sz w:val="20"/>
          <w:szCs w:val="20"/>
          <w:lang w:val="en-US"/>
        </w:rPr>
        <w:t>NO</w:t>
      </w:r>
      <w:r>
        <w:rPr>
          <w:rFonts w:ascii="Helvetica" w:hAnsi="Helvetica"/>
          <w:sz w:val="20"/>
          <w:szCs w:val="20"/>
          <w:lang w:val="en-US"/>
        </w:rPr>
        <w:t xml:space="preserve"> </w:t>
      </w:r>
      <w:r w:rsidRPr="008E6222">
        <w:rPr>
          <w:rFonts w:ascii="Helvetica" w:hAnsi="Helvetica"/>
          <w:sz w:val="20"/>
          <w:szCs w:val="20"/>
          <w:lang w:val="en-US"/>
        </w:rPr>
        <w:sym w:font="Wingdings" w:char="F0E0"/>
      </w:r>
      <w:r>
        <w:rPr>
          <w:rFonts w:ascii="Helvetica" w:hAnsi="Helvetica"/>
          <w:sz w:val="20"/>
          <w:szCs w:val="20"/>
          <w:lang w:val="en-US"/>
        </w:rPr>
        <w:t xml:space="preserve"> A</w:t>
      </w:r>
      <w:r w:rsidR="00A16C11" w:rsidRPr="00D4041E">
        <w:rPr>
          <w:rFonts w:ascii="Helvetica" w:hAnsi="Helvetica"/>
          <w:sz w:val="20"/>
          <w:szCs w:val="20"/>
          <w:lang w:val="en-US"/>
        </w:rPr>
        <w:t xml:space="preserve">llegations of an apprehension of bias </w:t>
      </w:r>
      <w:r w:rsidR="00A16C11" w:rsidRPr="00D4041E">
        <w:rPr>
          <w:rFonts w:ascii="Helvetica" w:hAnsi="Helvetica"/>
          <w:b/>
          <w:bCs/>
          <w:sz w:val="20"/>
          <w:szCs w:val="20"/>
          <w:lang w:val="en-US"/>
        </w:rPr>
        <w:t>cannot</w:t>
      </w:r>
      <w:r w:rsidR="00A16C11" w:rsidRPr="00D4041E">
        <w:rPr>
          <w:rFonts w:ascii="Helvetica" w:hAnsi="Helvetica"/>
          <w:sz w:val="20"/>
          <w:szCs w:val="20"/>
          <w:lang w:val="en-US"/>
        </w:rPr>
        <w:t xml:space="preserve"> be brought on </w:t>
      </w:r>
      <w:r w:rsidR="00444476">
        <w:rPr>
          <w:rFonts w:ascii="Helvetica" w:hAnsi="Helvetica"/>
          <w:sz w:val="20"/>
          <w:szCs w:val="20"/>
          <w:lang w:val="en-US"/>
        </w:rPr>
        <w:t>a systemic</w:t>
      </w:r>
      <w:r w:rsidR="00A16C11" w:rsidRPr="00D4041E">
        <w:rPr>
          <w:rFonts w:ascii="Helvetica" w:hAnsi="Helvetica"/>
          <w:sz w:val="20"/>
          <w:szCs w:val="20"/>
          <w:lang w:val="en-US"/>
        </w:rPr>
        <w:t xml:space="preserve"> level, but must be dealt with on a case-by-case basis.</w:t>
      </w:r>
    </w:p>
    <w:p w14:paraId="1C068341" w14:textId="6B2F5DCB" w:rsidR="00A16C11" w:rsidRPr="00B10AEE" w:rsidRDefault="00A16C11" w:rsidP="00B6247F">
      <w:pPr>
        <w:pStyle w:val="ListParagraph"/>
        <w:numPr>
          <w:ilvl w:val="2"/>
          <w:numId w:val="23"/>
        </w:numPr>
        <w:rPr>
          <w:rFonts w:ascii="Helvetica" w:hAnsi="Helvetica"/>
          <w:sz w:val="20"/>
          <w:szCs w:val="20"/>
        </w:rPr>
      </w:pPr>
      <w:r w:rsidRPr="00D4041E">
        <w:rPr>
          <w:rFonts w:ascii="Helvetica" w:hAnsi="Helvetica"/>
          <w:bCs/>
          <w:sz w:val="20"/>
          <w:szCs w:val="20"/>
          <w:lang w:val="en-US"/>
        </w:rPr>
        <w:t xml:space="preserve">Test for RAB on institutional level, determine using </w:t>
      </w:r>
      <w:r w:rsidRPr="00B10AEE">
        <w:rPr>
          <w:rFonts w:ascii="Helvetica" w:hAnsi="Helvetica"/>
          <w:b/>
          <w:bCs/>
          <w:i/>
          <w:sz w:val="20"/>
          <w:szCs w:val="20"/>
          <w:lang w:val="en-US"/>
        </w:rPr>
        <w:t>entire factual matrix</w:t>
      </w:r>
      <w:r w:rsidRPr="00D4041E">
        <w:rPr>
          <w:rFonts w:ascii="Helvetica" w:hAnsi="Helvetica"/>
          <w:bCs/>
          <w:sz w:val="20"/>
          <w:szCs w:val="20"/>
          <w:lang w:val="en-US"/>
        </w:rPr>
        <w:t>. Fine line between tribunal efficiency and bias in using lead cases</w:t>
      </w:r>
    </w:p>
    <w:p w14:paraId="7740477F" w14:textId="7C410CFD" w:rsidR="00B10AEE" w:rsidRPr="00D4041E" w:rsidRDefault="00B10AEE" w:rsidP="00B6247F">
      <w:pPr>
        <w:pStyle w:val="ListParagraph"/>
        <w:numPr>
          <w:ilvl w:val="3"/>
          <w:numId w:val="23"/>
        </w:numPr>
        <w:rPr>
          <w:rFonts w:ascii="Helvetica" w:hAnsi="Helvetica"/>
          <w:sz w:val="20"/>
          <w:szCs w:val="20"/>
        </w:rPr>
      </w:pPr>
      <w:r>
        <w:rPr>
          <w:rFonts w:ascii="Helvetica" w:hAnsi="Helvetica"/>
          <w:bCs/>
          <w:sz w:val="20"/>
          <w:szCs w:val="20"/>
          <w:lang w:val="en-US"/>
        </w:rPr>
        <w:t>Sometimes efficiency will trump potential institutional bias</w:t>
      </w:r>
    </w:p>
    <w:p w14:paraId="53E88785" w14:textId="1AA3D99A" w:rsidR="00344B89" w:rsidRPr="00D4041E" w:rsidRDefault="00344B89" w:rsidP="00B6247F">
      <w:pPr>
        <w:pStyle w:val="ListParagraph"/>
        <w:numPr>
          <w:ilvl w:val="0"/>
          <w:numId w:val="20"/>
        </w:numPr>
        <w:rPr>
          <w:rFonts w:ascii="Helvetica" w:hAnsi="Helvetica"/>
          <w:sz w:val="20"/>
          <w:szCs w:val="20"/>
        </w:rPr>
      </w:pPr>
      <w:r>
        <w:rPr>
          <w:rFonts w:ascii="Helvetica" w:hAnsi="Helvetica"/>
          <w:b/>
          <w:sz w:val="20"/>
          <w:szCs w:val="20"/>
        </w:rPr>
        <w:t xml:space="preserve">REMEDY – </w:t>
      </w:r>
      <w:r w:rsidRPr="00D4041E">
        <w:rPr>
          <w:rFonts w:ascii="Helvetica" w:hAnsi="Helvetica"/>
          <w:sz w:val="20"/>
          <w:szCs w:val="20"/>
        </w:rPr>
        <w:t xml:space="preserve">Quash the decision and send back to rehearing by a </w:t>
      </w:r>
      <w:r w:rsidRPr="00484F82">
        <w:rPr>
          <w:rFonts w:ascii="Helvetica" w:hAnsi="Helvetica"/>
          <w:sz w:val="20"/>
          <w:szCs w:val="20"/>
          <w:u w:val="single"/>
        </w:rPr>
        <w:t>differently constituted panel</w:t>
      </w:r>
    </w:p>
    <w:p w14:paraId="572405BF" w14:textId="77777777" w:rsidR="00A16C11" w:rsidRPr="00D4041E" w:rsidRDefault="00A16C11" w:rsidP="00A16C11">
      <w:pPr>
        <w:rPr>
          <w:rFonts w:ascii="Helvetica" w:hAnsi="Helvetica"/>
          <w:sz w:val="20"/>
          <w:szCs w:val="20"/>
        </w:rPr>
      </w:pPr>
      <w:r w:rsidRPr="00D4041E">
        <w:rPr>
          <w:rFonts w:ascii="Helvetica" w:hAnsi="Helvetica"/>
          <w:sz w:val="20"/>
          <w:szCs w:val="20"/>
        </w:rPr>
        <w:br w:type="page"/>
      </w:r>
    </w:p>
    <w:p w14:paraId="317F68DC" w14:textId="77777777" w:rsidR="0022273B" w:rsidRPr="00BE630B" w:rsidRDefault="0022273B" w:rsidP="0022273B">
      <w:pPr>
        <w:pStyle w:val="Heading2"/>
      </w:pPr>
      <w:r w:rsidRPr="00BE630B">
        <w:t>CHARTER &amp; ADMINISTRATIVE LAW</w:t>
      </w:r>
    </w:p>
    <w:p w14:paraId="7FE6915E" w14:textId="77777777" w:rsidR="0022273B" w:rsidRPr="00D4041E" w:rsidRDefault="0022273B" w:rsidP="0022273B">
      <w:pPr>
        <w:rPr>
          <w:rFonts w:ascii="Helvetica" w:hAnsi="Helvetica"/>
          <w:sz w:val="20"/>
          <w:szCs w:val="20"/>
        </w:rPr>
      </w:pPr>
    </w:p>
    <w:p w14:paraId="4B63ADFF" w14:textId="12DF0EC6" w:rsidR="0022273B" w:rsidRPr="005A1053" w:rsidRDefault="0022273B" w:rsidP="0022273B">
      <w:pPr>
        <w:pStyle w:val="Heading1"/>
        <w:rPr>
          <w:b/>
        </w:rPr>
      </w:pPr>
      <w:r w:rsidRPr="005A1053">
        <w:rPr>
          <w:b/>
        </w:rPr>
        <w:t xml:space="preserve">Effect </w:t>
      </w:r>
      <w:r w:rsidR="009410C9">
        <w:rPr>
          <w:b/>
        </w:rPr>
        <w:t xml:space="preserve">and Applications </w:t>
      </w:r>
      <w:r w:rsidRPr="005A1053">
        <w:rPr>
          <w:b/>
        </w:rPr>
        <w:t>of the Charter</w:t>
      </w:r>
    </w:p>
    <w:p w14:paraId="6C2A3D70" w14:textId="300DBB5B" w:rsidR="0022273B" w:rsidRPr="001458F1" w:rsidRDefault="0022273B" w:rsidP="001458F1">
      <w:pPr>
        <w:pStyle w:val="ListParagraph"/>
        <w:numPr>
          <w:ilvl w:val="0"/>
          <w:numId w:val="16"/>
        </w:numPr>
        <w:rPr>
          <w:rFonts w:ascii="Helvetica" w:hAnsi="Helvetica"/>
          <w:sz w:val="20"/>
          <w:szCs w:val="20"/>
        </w:rPr>
      </w:pPr>
      <w:r w:rsidRPr="00D4041E">
        <w:rPr>
          <w:rFonts w:ascii="Helvetica" w:hAnsi="Helvetica"/>
          <w:sz w:val="20"/>
          <w:szCs w:val="20"/>
        </w:rPr>
        <w:t>Allows for judicial oversight of</w:t>
      </w:r>
      <w:r w:rsidR="00C91CAE">
        <w:rPr>
          <w:rFonts w:ascii="Helvetica" w:hAnsi="Helvetica"/>
          <w:sz w:val="20"/>
          <w:szCs w:val="20"/>
        </w:rPr>
        <w:t xml:space="preserve"> legislation; controversial b/c unelected judges </w:t>
      </w:r>
      <w:r w:rsidRPr="00D4041E">
        <w:rPr>
          <w:rFonts w:ascii="Helvetica" w:hAnsi="Helvetica"/>
          <w:sz w:val="20"/>
          <w:szCs w:val="20"/>
        </w:rPr>
        <w:t xml:space="preserve">strike down laws </w:t>
      </w:r>
      <w:r w:rsidR="00C91CAE">
        <w:rPr>
          <w:rFonts w:ascii="Helvetica" w:hAnsi="Helvetica"/>
          <w:sz w:val="20"/>
          <w:szCs w:val="20"/>
        </w:rPr>
        <w:t>as unconstitutional</w:t>
      </w:r>
    </w:p>
    <w:p w14:paraId="2B83E65A" w14:textId="77777777" w:rsidR="0022273B" w:rsidRPr="00D4041E" w:rsidRDefault="0022273B" w:rsidP="0022273B">
      <w:pPr>
        <w:pStyle w:val="ListParagraph"/>
        <w:numPr>
          <w:ilvl w:val="0"/>
          <w:numId w:val="16"/>
        </w:numPr>
        <w:rPr>
          <w:rFonts w:ascii="Helvetica" w:hAnsi="Helvetica"/>
          <w:sz w:val="20"/>
          <w:szCs w:val="20"/>
        </w:rPr>
      </w:pPr>
      <w:r w:rsidRPr="00D4041E">
        <w:rPr>
          <w:rFonts w:ascii="Helvetica" w:hAnsi="Helvetica"/>
          <w:sz w:val="20"/>
          <w:szCs w:val="20"/>
        </w:rPr>
        <w:t>Constrains parliamentary supremacy</w:t>
      </w:r>
    </w:p>
    <w:p w14:paraId="7E28DD7D" w14:textId="77777777" w:rsidR="0022273B" w:rsidRPr="00CB6936" w:rsidRDefault="0022273B" w:rsidP="0022273B">
      <w:pPr>
        <w:pStyle w:val="ListParagraph"/>
        <w:numPr>
          <w:ilvl w:val="0"/>
          <w:numId w:val="16"/>
        </w:numPr>
        <w:rPr>
          <w:rFonts w:ascii="Helvetica" w:hAnsi="Helvetica"/>
          <w:sz w:val="20"/>
          <w:szCs w:val="20"/>
        </w:rPr>
      </w:pPr>
      <w:r w:rsidRPr="00D4041E">
        <w:rPr>
          <w:rFonts w:ascii="Helvetica" w:hAnsi="Helvetica"/>
          <w:sz w:val="20"/>
          <w:szCs w:val="20"/>
        </w:rPr>
        <w:t>s. 1 is the saving provision; burden rests on government to justify infringement; only applies to “</w:t>
      </w:r>
      <w:r w:rsidRPr="00F77A62">
        <w:rPr>
          <w:rFonts w:ascii="Helvetica" w:hAnsi="Helvetica"/>
          <w:i/>
          <w:color w:val="FF0000"/>
          <w:sz w:val="20"/>
          <w:szCs w:val="20"/>
          <w:u w:val="single"/>
        </w:rPr>
        <w:t>prescribed by law</w:t>
      </w:r>
      <w:r w:rsidRPr="00D4041E">
        <w:rPr>
          <w:rFonts w:ascii="Helvetica" w:hAnsi="Helvetica"/>
          <w:sz w:val="20"/>
          <w:szCs w:val="20"/>
        </w:rPr>
        <w:t>”</w:t>
      </w:r>
    </w:p>
    <w:p w14:paraId="46053FB8" w14:textId="4447D4CA" w:rsidR="0022273B" w:rsidRPr="00D4041E" w:rsidRDefault="0022273B" w:rsidP="009410C9">
      <w:pPr>
        <w:pStyle w:val="ListParagraph"/>
        <w:numPr>
          <w:ilvl w:val="0"/>
          <w:numId w:val="16"/>
        </w:numPr>
        <w:rPr>
          <w:rFonts w:ascii="Helvetica" w:hAnsi="Helvetica"/>
          <w:sz w:val="20"/>
          <w:szCs w:val="20"/>
        </w:rPr>
      </w:pPr>
      <w:r w:rsidRPr="00D4041E">
        <w:rPr>
          <w:rFonts w:ascii="Helvetica" w:hAnsi="Helvetica"/>
          <w:sz w:val="20"/>
          <w:szCs w:val="20"/>
        </w:rPr>
        <w:t xml:space="preserve">Applies to government – including non-government bodies that </w:t>
      </w:r>
      <w:r w:rsidR="001458F1">
        <w:rPr>
          <w:rFonts w:ascii="Helvetica" w:hAnsi="Helvetica"/>
          <w:sz w:val="20"/>
          <w:szCs w:val="20"/>
        </w:rPr>
        <w:t>implement</w:t>
      </w:r>
      <w:r w:rsidRPr="00D4041E">
        <w:rPr>
          <w:rFonts w:ascii="Helvetica" w:hAnsi="Helvetica"/>
          <w:sz w:val="20"/>
          <w:szCs w:val="20"/>
        </w:rPr>
        <w:t xml:space="preserve"> a government policy or program</w:t>
      </w:r>
    </w:p>
    <w:p w14:paraId="523AF853" w14:textId="640B4433" w:rsidR="0022273B" w:rsidRPr="00F715D6" w:rsidRDefault="0022273B" w:rsidP="00F715D6">
      <w:pPr>
        <w:pStyle w:val="ListParagraph"/>
        <w:numPr>
          <w:ilvl w:val="0"/>
          <w:numId w:val="16"/>
        </w:numPr>
        <w:rPr>
          <w:rFonts w:ascii="Helvetica" w:hAnsi="Helvetica"/>
          <w:sz w:val="20"/>
          <w:szCs w:val="20"/>
        </w:rPr>
      </w:pPr>
      <w:r w:rsidRPr="00F77A62">
        <w:rPr>
          <w:rFonts w:ascii="Helvetica" w:hAnsi="Helvetica"/>
          <w:b/>
          <w:sz w:val="20"/>
          <w:szCs w:val="20"/>
        </w:rPr>
        <w:t xml:space="preserve">Applies </w:t>
      </w:r>
      <w:r w:rsidR="00F715D6" w:rsidRPr="00AA034B">
        <w:rPr>
          <w:rFonts w:ascii="Helvetica" w:hAnsi="Helvetica"/>
          <w:b/>
          <w:i/>
          <w:sz w:val="20"/>
          <w:szCs w:val="20"/>
          <w:u w:val="single"/>
        </w:rPr>
        <w:t>directly</w:t>
      </w:r>
      <w:r w:rsidR="00F715D6">
        <w:rPr>
          <w:rFonts w:ascii="Helvetica" w:hAnsi="Helvetica"/>
          <w:b/>
          <w:i/>
          <w:sz w:val="20"/>
          <w:szCs w:val="20"/>
        </w:rPr>
        <w:t xml:space="preserve"> </w:t>
      </w:r>
      <w:r w:rsidRPr="00F77A62">
        <w:rPr>
          <w:rFonts w:ascii="Helvetica" w:hAnsi="Helvetica"/>
          <w:b/>
          <w:sz w:val="20"/>
          <w:szCs w:val="20"/>
        </w:rPr>
        <w:t>to all laws</w:t>
      </w:r>
      <w:r w:rsidRPr="00D4041E">
        <w:rPr>
          <w:rFonts w:ascii="Helvetica" w:hAnsi="Helvetica"/>
          <w:sz w:val="20"/>
          <w:szCs w:val="20"/>
        </w:rPr>
        <w:t xml:space="preserve"> – </w:t>
      </w:r>
      <w:r w:rsidR="00F715D6" w:rsidRPr="00AA034B">
        <w:rPr>
          <w:rFonts w:ascii="Helvetica" w:hAnsi="Helvetica"/>
          <w:b/>
          <w:i/>
          <w:sz w:val="20"/>
          <w:szCs w:val="20"/>
        </w:rPr>
        <w:t>NOT</w:t>
      </w:r>
      <w:r w:rsidR="00AA034B" w:rsidRPr="00AA034B">
        <w:rPr>
          <w:rFonts w:ascii="Helvetica" w:hAnsi="Helvetica"/>
          <w:b/>
          <w:i/>
          <w:sz w:val="20"/>
          <w:szCs w:val="20"/>
        </w:rPr>
        <w:t xml:space="preserve"> DIRECTLY</w:t>
      </w:r>
      <w:r w:rsidR="00AA034B">
        <w:rPr>
          <w:rFonts w:ascii="Helvetica" w:hAnsi="Helvetica"/>
          <w:sz w:val="20"/>
          <w:szCs w:val="20"/>
        </w:rPr>
        <w:t xml:space="preserve"> to</w:t>
      </w:r>
      <w:r w:rsidR="00F715D6">
        <w:rPr>
          <w:rFonts w:ascii="Helvetica" w:hAnsi="Helvetica"/>
          <w:sz w:val="20"/>
          <w:szCs w:val="20"/>
        </w:rPr>
        <w:t xml:space="preserve"> Discretionary decisions for purposes of s. 1 or s. 52</w:t>
      </w:r>
    </w:p>
    <w:p w14:paraId="3B555ED8" w14:textId="10CA28ED" w:rsidR="0022273B" w:rsidRPr="005A1053" w:rsidRDefault="0022273B" w:rsidP="0022273B">
      <w:pPr>
        <w:pStyle w:val="Heading1"/>
        <w:rPr>
          <w:b/>
        </w:rPr>
      </w:pPr>
      <w:r>
        <w:rPr>
          <w:b/>
        </w:rPr>
        <w:t xml:space="preserve">Charter and Procedural Fairness: </w:t>
      </w:r>
      <w:r w:rsidRPr="005A1053">
        <w:rPr>
          <w:b/>
        </w:rPr>
        <w:t>Section 7, POFJ and Admin Law</w:t>
      </w:r>
    </w:p>
    <w:p w14:paraId="55246460" w14:textId="77777777" w:rsidR="0022273B" w:rsidRPr="00D4041E" w:rsidRDefault="0022273B" w:rsidP="00B6247F">
      <w:pPr>
        <w:pStyle w:val="ListParagraph"/>
        <w:numPr>
          <w:ilvl w:val="0"/>
          <w:numId w:val="17"/>
        </w:numPr>
        <w:rPr>
          <w:rFonts w:ascii="Helvetica" w:hAnsi="Helvetica"/>
          <w:sz w:val="20"/>
          <w:szCs w:val="20"/>
        </w:rPr>
      </w:pPr>
      <w:r w:rsidRPr="00D4041E">
        <w:rPr>
          <w:rFonts w:ascii="Helvetica" w:hAnsi="Helvetica"/>
          <w:sz w:val="20"/>
          <w:szCs w:val="20"/>
        </w:rPr>
        <w:t>s. 7 applies to everyone physically present in Canada (</w:t>
      </w:r>
      <w:r w:rsidRPr="00EE310E">
        <w:rPr>
          <w:rFonts w:ascii="Helvetica" w:hAnsi="Helvetica"/>
          <w:i/>
          <w:color w:val="0000FF"/>
          <w:sz w:val="20"/>
          <w:szCs w:val="20"/>
        </w:rPr>
        <w:t>Singh</w:t>
      </w:r>
      <w:r w:rsidRPr="00D4041E">
        <w:rPr>
          <w:rFonts w:ascii="Helvetica" w:hAnsi="Helvetica"/>
          <w:sz w:val="20"/>
          <w:szCs w:val="20"/>
        </w:rPr>
        <w:t>)</w:t>
      </w:r>
    </w:p>
    <w:p w14:paraId="702BA3E5" w14:textId="44C78DC1" w:rsidR="0022273B" w:rsidRDefault="0022273B" w:rsidP="00B6247F">
      <w:pPr>
        <w:pStyle w:val="ListParagraph"/>
        <w:numPr>
          <w:ilvl w:val="0"/>
          <w:numId w:val="17"/>
        </w:numPr>
        <w:rPr>
          <w:rFonts w:ascii="Helvetica" w:hAnsi="Helvetica"/>
          <w:sz w:val="20"/>
          <w:szCs w:val="20"/>
        </w:rPr>
      </w:pPr>
      <w:r w:rsidRPr="00D4041E">
        <w:rPr>
          <w:rFonts w:ascii="Helvetica" w:hAnsi="Helvetica"/>
          <w:sz w:val="20"/>
          <w:szCs w:val="20"/>
        </w:rPr>
        <w:t>POFJ guarantees due process when life, l</w:t>
      </w:r>
      <w:r w:rsidR="00EE310E">
        <w:rPr>
          <w:rFonts w:ascii="Helvetica" w:hAnsi="Helvetica"/>
          <w:sz w:val="20"/>
          <w:szCs w:val="20"/>
        </w:rPr>
        <w:t>iberty or security rights</w:t>
      </w:r>
      <w:r w:rsidRPr="00D4041E">
        <w:rPr>
          <w:rFonts w:ascii="Helvetica" w:hAnsi="Helvetica"/>
          <w:sz w:val="20"/>
          <w:szCs w:val="20"/>
        </w:rPr>
        <w:t xml:space="preserve"> are engaged</w:t>
      </w:r>
      <w:r w:rsidR="00EE310E">
        <w:rPr>
          <w:rFonts w:ascii="Helvetica" w:hAnsi="Helvetica"/>
          <w:sz w:val="20"/>
          <w:szCs w:val="20"/>
        </w:rPr>
        <w:t xml:space="preserve"> (</w:t>
      </w:r>
      <w:r w:rsidR="00EE310E" w:rsidRPr="000114F0">
        <w:rPr>
          <w:rFonts w:ascii="Helvetica" w:hAnsi="Helvetica"/>
          <w:b/>
          <w:sz w:val="20"/>
          <w:szCs w:val="20"/>
          <w:u w:val="single"/>
        </w:rPr>
        <w:t>even if statute excludes</w:t>
      </w:r>
      <w:r w:rsidR="00EE310E">
        <w:rPr>
          <w:rFonts w:ascii="Helvetica" w:hAnsi="Helvetica"/>
          <w:sz w:val="20"/>
          <w:szCs w:val="20"/>
        </w:rPr>
        <w:t xml:space="preserve"> (</w:t>
      </w:r>
      <w:r w:rsidR="00EE310E" w:rsidRPr="00EE310E">
        <w:rPr>
          <w:rFonts w:ascii="Helvetica" w:hAnsi="Helvetica"/>
          <w:i/>
          <w:color w:val="0000FF"/>
          <w:sz w:val="20"/>
          <w:szCs w:val="20"/>
        </w:rPr>
        <w:t>Singh</w:t>
      </w:r>
      <w:r w:rsidR="00EE310E">
        <w:rPr>
          <w:rFonts w:ascii="Helvetica" w:hAnsi="Helvetica"/>
          <w:sz w:val="20"/>
          <w:szCs w:val="20"/>
        </w:rPr>
        <w:t>))</w:t>
      </w:r>
    </w:p>
    <w:p w14:paraId="553B6D0B" w14:textId="46F7C850" w:rsidR="0022273B" w:rsidRPr="00D4041E" w:rsidRDefault="0022273B" w:rsidP="00B6247F">
      <w:pPr>
        <w:pStyle w:val="ListParagraph"/>
        <w:numPr>
          <w:ilvl w:val="1"/>
          <w:numId w:val="17"/>
        </w:numPr>
        <w:rPr>
          <w:rFonts w:ascii="Helvetica" w:hAnsi="Helvetica"/>
          <w:sz w:val="20"/>
          <w:szCs w:val="20"/>
        </w:rPr>
      </w:pPr>
      <w:r>
        <w:rPr>
          <w:rFonts w:ascii="Helvetica" w:hAnsi="Helvetica"/>
          <w:sz w:val="20"/>
          <w:szCs w:val="20"/>
        </w:rPr>
        <w:t>(</w:t>
      </w:r>
      <w:r w:rsidRPr="00DB021D">
        <w:rPr>
          <w:rFonts w:ascii="Helvetica" w:hAnsi="Helvetica"/>
          <w:color w:val="FF0000"/>
          <w:sz w:val="20"/>
          <w:szCs w:val="20"/>
        </w:rPr>
        <w:t>Ex: Prison, Refugee cases</w:t>
      </w:r>
      <w:r>
        <w:rPr>
          <w:rFonts w:ascii="Helvetica" w:hAnsi="Helvetica"/>
          <w:sz w:val="20"/>
          <w:szCs w:val="20"/>
        </w:rPr>
        <w:t>)</w:t>
      </w:r>
      <w:r w:rsidR="00EE310E">
        <w:rPr>
          <w:rFonts w:ascii="Helvetica" w:hAnsi="Helvetica"/>
          <w:sz w:val="20"/>
          <w:szCs w:val="20"/>
        </w:rPr>
        <w:t xml:space="preserve"> Analogies </w:t>
      </w:r>
      <w:r w:rsidR="00EE310E" w:rsidRPr="00EE310E">
        <w:rPr>
          <w:rFonts w:ascii="Helvetica" w:hAnsi="Helvetica"/>
          <w:sz w:val="20"/>
          <w:szCs w:val="20"/>
        </w:rPr>
        <w:sym w:font="Wingdings" w:char="F0E0"/>
      </w:r>
      <w:r w:rsidR="00EE310E">
        <w:rPr>
          <w:rFonts w:ascii="Helvetica" w:hAnsi="Helvetica"/>
          <w:sz w:val="20"/>
          <w:szCs w:val="20"/>
        </w:rPr>
        <w:t xml:space="preserve"> (</w:t>
      </w:r>
      <w:r w:rsidR="00EE310E" w:rsidRPr="00EE310E">
        <w:rPr>
          <w:rFonts w:ascii="Helvetica" w:hAnsi="Helvetica"/>
          <w:i/>
          <w:color w:val="0000FF"/>
          <w:sz w:val="20"/>
          <w:szCs w:val="20"/>
        </w:rPr>
        <w:t>Cardinal; Khela; Singh; Suresh; Charkaoui; Khadr</w:t>
      </w:r>
      <w:r w:rsidR="00EE310E" w:rsidRPr="00EE310E">
        <w:rPr>
          <w:rFonts w:ascii="Helvetica" w:hAnsi="Helvetica"/>
          <w:color w:val="0000FF"/>
          <w:sz w:val="20"/>
          <w:szCs w:val="20"/>
        </w:rPr>
        <w:t>)</w:t>
      </w:r>
    </w:p>
    <w:p w14:paraId="77DB9364" w14:textId="250261CC" w:rsidR="000114F0" w:rsidRPr="005730A1" w:rsidRDefault="000114F0" w:rsidP="00B6247F">
      <w:pPr>
        <w:pStyle w:val="ListParagraph"/>
        <w:numPr>
          <w:ilvl w:val="0"/>
          <w:numId w:val="17"/>
        </w:numPr>
        <w:rPr>
          <w:rFonts w:ascii="Helvetica" w:hAnsi="Helvetica"/>
          <w:sz w:val="20"/>
          <w:szCs w:val="20"/>
        </w:rPr>
      </w:pPr>
      <w:r>
        <w:rPr>
          <w:rFonts w:ascii="Helvetica" w:hAnsi="Helvetica"/>
          <w:sz w:val="20"/>
          <w:szCs w:val="20"/>
        </w:rPr>
        <w:t xml:space="preserve">When statute provides </w:t>
      </w:r>
      <w:r>
        <w:rPr>
          <w:rFonts w:ascii="Helvetica" w:hAnsi="Helvetica"/>
          <w:sz w:val="20"/>
          <w:szCs w:val="20"/>
          <w:u w:val="single"/>
        </w:rPr>
        <w:t>no guidance</w:t>
      </w:r>
      <w:r>
        <w:rPr>
          <w:rFonts w:ascii="Helvetica" w:hAnsi="Helvetica"/>
          <w:sz w:val="20"/>
          <w:szCs w:val="20"/>
        </w:rPr>
        <w:t xml:space="preserve"> </w:t>
      </w:r>
      <w:r w:rsidRPr="000114F0">
        <w:rPr>
          <w:rFonts w:ascii="Helvetica" w:hAnsi="Helvetica"/>
          <w:sz w:val="20"/>
          <w:szCs w:val="20"/>
        </w:rPr>
        <w:sym w:font="Wingdings" w:char="F0E0"/>
      </w:r>
      <w:r>
        <w:rPr>
          <w:rFonts w:ascii="Helvetica" w:hAnsi="Helvetica"/>
          <w:sz w:val="20"/>
          <w:szCs w:val="20"/>
        </w:rPr>
        <w:t xml:space="preserve"> Apply </w:t>
      </w:r>
      <w:r w:rsidR="00662C6C">
        <w:rPr>
          <w:rFonts w:ascii="Helvetica" w:hAnsi="Helvetica"/>
          <w:sz w:val="20"/>
          <w:szCs w:val="20"/>
        </w:rPr>
        <w:t xml:space="preserve">Admin </w:t>
      </w:r>
      <w:r w:rsidR="005730A1">
        <w:rPr>
          <w:rFonts w:ascii="Helvetica" w:hAnsi="Helvetica"/>
          <w:sz w:val="20"/>
          <w:szCs w:val="20"/>
        </w:rPr>
        <w:t>CL req’</w:t>
      </w:r>
      <w:r>
        <w:rPr>
          <w:rFonts w:ascii="Helvetica" w:hAnsi="Helvetica"/>
          <w:sz w:val="20"/>
          <w:szCs w:val="20"/>
        </w:rPr>
        <w:t>ts</w:t>
      </w:r>
      <w:r w:rsidR="005730A1">
        <w:rPr>
          <w:rFonts w:ascii="Helvetica" w:hAnsi="Helvetica"/>
          <w:sz w:val="20"/>
          <w:szCs w:val="20"/>
        </w:rPr>
        <w:t xml:space="preserve"> as</w:t>
      </w:r>
      <w:r w:rsidR="00662C6C">
        <w:rPr>
          <w:rFonts w:ascii="Helvetica" w:hAnsi="Helvetica"/>
          <w:sz w:val="20"/>
          <w:szCs w:val="20"/>
        </w:rPr>
        <w:t xml:space="preserve"> </w:t>
      </w:r>
      <w:r w:rsidR="005730A1">
        <w:rPr>
          <w:rFonts w:ascii="Helvetica" w:hAnsi="Helvetica"/>
          <w:sz w:val="20"/>
          <w:szCs w:val="20"/>
        </w:rPr>
        <w:t>‘</w:t>
      </w:r>
      <w:r w:rsidR="00662C6C">
        <w:rPr>
          <w:rFonts w:ascii="Helvetica" w:hAnsi="Helvetica"/>
          <w:sz w:val="20"/>
          <w:szCs w:val="20"/>
        </w:rPr>
        <w:t>floor</w:t>
      </w:r>
      <w:r w:rsidR="005730A1">
        <w:rPr>
          <w:rFonts w:ascii="Helvetica" w:hAnsi="Helvetica"/>
          <w:sz w:val="20"/>
          <w:szCs w:val="20"/>
        </w:rPr>
        <w:t>’-</w:t>
      </w:r>
      <w:r>
        <w:rPr>
          <w:rFonts w:ascii="Helvetica" w:hAnsi="Helvetica"/>
          <w:sz w:val="20"/>
          <w:szCs w:val="20"/>
        </w:rPr>
        <w:t xml:space="preserve"> </w:t>
      </w:r>
      <w:r w:rsidR="005730A1" w:rsidRPr="005730A1">
        <w:rPr>
          <w:rFonts w:ascii="Helvetica" w:hAnsi="Helvetica"/>
          <w:color w:val="FF0000"/>
          <w:sz w:val="20"/>
          <w:szCs w:val="20"/>
          <w:u w:val="single"/>
        </w:rPr>
        <w:t>disclosure, participation, reasons</w:t>
      </w:r>
      <w:r w:rsidR="005730A1" w:rsidRPr="00D4041E">
        <w:rPr>
          <w:rFonts w:ascii="Helvetica" w:hAnsi="Helvetica"/>
          <w:sz w:val="20"/>
          <w:szCs w:val="20"/>
        </w:rPr>
        <w:t xml:space="preserve"> (</w:t>
      </w:r>
      <w:r w:rsidR="005730A1" w:rsidRPr="00EE310E">
        <w:rPr>
          <w:rFonts w:ascii="Helvetica" w:hAnsi="Helvetica"/>
          <w:i/>
          <w:color w:val="0000FF"/>
          <w:sz w:val="20"/>
          <w:szCs w:val="20"/>
        </w:rPr>
        <w:t>Suresh</w:t>
      </w:r>
      <w:r w:rsidR="005730A1" w:rsidRPr="00D4041E">
        <w:rPr>
          <w:rFonts w:ascii="Helvetica" w:hAnsi="Helvetica"/>
          <w:sz w:val="20"/>
          <w:szCs w:val="20"/>
        </w:rPr>
        <w:t>)</w:t>
      </w:r>
    </w:p>
    <w:p w14:paraId="53F033A9" w14:textId="3561EC18" w:rsidR="00662C6C" w:rsidRDefault="005730A1" w:rsidP="00B6247F">
      <w:pPr>
        <w:pStyle w:val="ListParagraph"/>
        <w:numPr>
          <w:ilvl w:val="0"/>
          <w:numId w:val="17"/>
        </w:numPr>
        <w:rPr>
          <w:rFonts w:ascii="Helvetica" w:hAnsi="Helvetica"/>
          <w:sz w:val="20"/>
          <w:szCs w:val="20"/>
        </w:rPr>
      </w:pPr>
      <w:r>
        <w:rPr>
          <w:rFonts w:ascii="Helvetica" w:hAnsi="Helvetica"/>
          <w:b/>
          <w:sz w:val="20"/>
          <w:szCs w:val="20"/>
        </w:rPr>
        <w:t xml:space="preserve">Content: </w:t>
      </w:r>
      <w:r w:rsidR="00E12657">
        <w:rPr>
          <w:rFonts w:ascii="Helvetica" w:hAnsi="Helvetica"/>
          <w:sz w:val="20"/>
          <w:szCs w:val="20"/>
        </w:rPr>
        <w:t>s</w:t>
      </w:r>
      <w:r>
        <w:rPr>
          <w:rFonts w:ascii="Helvetica" w:hAnsi="Helvetica"/>
          <w:sz w:val="20"/>
          <w:szCs w:val="20"/>
        </w:rPr>
        <w:t xml:space="preserve">. 7 Min. Procedural Requirements: </w:t>
      </w:r>
      <w:r>
        <w:rPr>
          <w:rFonts w:ascii="Helvetica" w:hAnsi="Helvetica"/>
          <w:b/>
          <w:sz w:val="20"/>
          <w:szCs w:val="20"/>
        </w:rPr>
        <w:t xml:space="preserve">(1) </w:t>
      </w:r>
      <w:r>
        <w:rPr>
          <w:rFonts w:ascii="Helvetica" w:hAnsi="Helvetica"/>
          <w:sz w:val="20"/>
          <w:szCs w:val="20"/>
        </w:rPr>
        <w:t xml:space="preserve">Right to a Fair Hearing; </w:t>
      </w:r>
      <w:r>
        <w:rPr>
          <w:rFonts w:ascii="Helvetica" w:hAnsi="Helvetica"/>
          <w:b/>
          <w:sz w:val="20"/>
          <w:szCs w:val="20"/>
        </w:rPr>
        <w:t xml:space="preserve">(2) </w:t>
      </w:r>
      <w:r>
        <w:rPr>
          <w:rFonts w:ascii="Helvetica" w:hAnsi="Helvetica"/>
          <w:sz w:val="20"/>
          <w:szCs w:val="20"/>
        </w:rPr>
        <w:t xml:space="preserve">Independent; </w:t>
      </w:r>
      <w:r>
        <w:rPr>
          <w:rFonts w:ascii="Helvetica" w:hAnsi="Helvetica"/>
          <w:b/>
          <w:sz w:val="20"/>
          <w:szCs w:val="20"/>
        </w:rPr>
        <w:t xml:space="preserve">(3) </w:t>
      </w:r>
      <w:r>
        <w:rPr>
          <w:rFonts w:ascii="Helvetica" w:hAnsi="Helvetica"/>
          <w:sz w:val="20"/>
          <w:szCs w:val="20"/>
        </w:rPr>
        <w:t xml:space="preserve">Impartial DM; </w:t>
      </w:r>
      <w:r>
        <w:rPr>
          <w:rFonts w:ascii="Helvetica" w:hAnsi="Helvetica"/>
          <w:b/>
          <w:sz w:val="20"/>
          <w:szCs w:val="20"/>
        </w:rPr>
        <w:t>(4)</w:t>
      </w:r>
      <w:r>
        <w:rPr>
          <w:rFonts w:ascii="Helvetica" w:hAnsi="Helvetica"/>
          <w:sz w:val="20"/>
          <w:szCs w:val="20"/>
        </w:rPr>
        <w:t xml:space="preserve"> Decision on facts and law; </w:t>
      </w:r>
      <w:r>
        <w:rPr>
          <w:rFonts w:ascii="Helvetica" w:hAnsi="Helvetica"/>
          <w:b/>
          <w:sz w:val="20"/>
          <w:szCs w:val="20"/>
        </w:rPr>
        <w:t>(5)</w:t>
      </w:r>
      <w:r>
        <w:rPr>
          <w:rFonts w:ascii="Helvetica" w:hAnsi="Helvetica"/>
          <w:sz w:val="20"/>
          <w:szCs w:val="20"/>
        </w:rPr>
        <w:t xml:space="preserve"> Know the case put against you; </w:t>
      </w:r>
      <w:r>
        <w:rPr>
          <w:rFonts w:ascii="Helvetica" w:hAnsi="Helvetica"/>
          <w:b/>
          <w:sz w:val="20"/>
          <w:szCs w:val="20"/>
        </w:rPr>
        <w:t>(6)</w:t>
      </w:r>
      <w:r>
        <w:rPr>
          <w:rFonts w:ascii="Helvetica" w:hAnsi="Helvetica"/>
          <w:sz w:val="20"/>
          <w:szCs w:val="20"/>
        </w:rPr>
        <w:t xml:space="preserve"> Full Answer &amp; Defence (</w:t>
      </w:r>
      <w:r w:rsidRPr="005730A1">
        <w:rPr>
          <w:rFonts w:ascii="Helvetica" w:hAnsi="Helvetica"/>
          <w:i/>
          <w:color w:val="0000FF"/>
          <w:sz w:val="20"/>
          <w:szCs w:val="20"/>
        </w:rPr>
        <w:t>Charkaoui</w:t>
      </w:r>
      <w:r>
        <w:rPr>
          <w:rFonts w:ascii="Helvetica" w:hAnsi="Helvetica"/>
          <w:sz w:val="20"/>
          <w:szCs w:val="20"/>
        </w:rPr>
        <w:t>)</w:t>
      </w:r>
    </w:p>
    <w:p w14:paraId="1253D91B" w14:textId="306F38F5" w:rsidR="00E77737" w:rsidRPr="00E77737" w:rsidRDefault="005730A1" w:rsidP="00B6247F">
      <w:pPr>
        <w:pStyle w:val="ListParagraph"/>
        <w:numPr>
          <w:ilvl w:val="0"/>
          <w:numId w:val="17"/>
        </w:numPr>
        <w:rPr>
          <w:rFonts w:ascii="Helvetica" w:hAnsi="Helvetica"/>
          <w:sz w:val="20"/>
          <w:szCs w:val="20"/>
        </w:rPr>
      </w:pPr>
      <w:r>
        <w:rPr>
          <w:rFonts w:ascii="Helvetica" w:hAnsi="Helvetica"/>
          <w:sz w:val="20"/>
          <w:szCs w:val="20"/>
        </w:rPr>
        <w:t xml:space="preserve">Officials acting abroad in their official capacity are subject to the </w:t>
      </w:r>
      <w:r>
        <w:rPr>
          <w:rFonts w:ascii="Helvetica" w:hAnsi="Helvetica"/>
          <w:i/>
          <w:sz w:val="20"/>
          <w:szCs w:val="20"/>
        </w:rPr>
        <w:t>Charter</w:t>
      </w:r>
      <w:r>
        <w:rPr>
          <w:rFonts w:ascii="Helvetica" w:hAnsi="Helvetica"/>
          <w:sz w:val="20"/>
          <w:szCs w:val="20"/>
        </w:rPr>
        <w:t xml:space="preserve"> (</w:t>
      </w:r>
      <w:r w:rsidRPr="005730A1">
        <w:rPr>
          <w:rFonts w:ascii="Helvetica" w:hAnsi="Helvetica"/>
          <w:i/>
          <w:color w:val="0000FF"/>
          <w:sz w:val="20"/>
          <w:szCs w:val="20"/>
        </w:rPr>
        <w:t>Khadr</w:t>
      </w:r>
      <w:r>
        <w:rPr>
          <w:rFonts w:ascii="Helvetica" w:hAnsi="Helvetica"/>
          <w:sz w:val="20"/>
          <w:szCs w:val="20"/>
        </w:rPr>
        <w:t>)</w:t>
      </w:r>
    </w:p>
    <w:p w14:paraId="10F03DDA" w14:textId="4350771B" w:rsidR="00E77737" w:rsidRPr="005A1053" w:rsidRDefault="00E77737" w:rsidP="00E77737">
      <w:pPr>
        <w:pStyle w:val="Heading1"/>
        <w:rPr>
          <w:b/>
        </w:rPr>
      </w:pPr>
      <w:r w:rsidRPr="005A1053">
        <w:rPr>
          <w:b/>
        </w:rPr>
        <w:t>Charter and Substantive Review</w:t>
      </w:r>
      <w:r>
        <w:rPr>
          <w:b/>
        </w:rPr>
        <w:t xml:space="preserve"> (</w:t>
      </w:r>
      <w:r w:rsidRPr="00C91CAE">
        <w:rPr>
          <w:b/>
          <w:color w:val="FF0000"/>
        </w:rPr>
        <w:t>Agency Jurisdiction</w:t>
      </w:r>
      <w:r>
        <w:rPr>
          <w:b/>
        </w:rPr>
        <w:t>)</w:t>
      </w:r>
    </w:p>
    <w:p w14:paraId="324EB7DC" w14:textId="2C05C867" w:rsidR="00E77737" w:rsidRDefault="00C91CAE" w:rsidP="00B6247F">
      <w:pPr>
        <w:pStyle w:val="ListParagraph"/>
        <w:numPr>
          <w:ilvl w:val="0"/>
          <w:numId w:val="51"/>
        </w:numPr>
        <w:rPr>
          <w:rFonts w:ascii="Helvetica" w:hAnsi="Helvetica"/>
          <w:sz w:val="20"/>
          <w:szCs w:val="20"/>
        </w:rPr>
      </w:pPr>
      <w:r>
        <w:rPr>
          <w:rFonts w:ascii="Helvetica" w:hAnsi="Helvetica"/>
          <w:sz w:val="20"/>
          <w:szCs w:val="20"/>
        </w:rPr>
        <w:t>ADMIN Tribunals can consider constitutionality when empowered to consider questions of law (</w:t>
      </w:r>
      <w:r w:rsidRPr="00C91CAE">
        <w:rPr>
          <w:rFonts w:ascii="Helvetica" w:hAnsi="Helvetica"/>
          <w:i/>
          <w:color w:val="0000FF"/>
          <w:sz w:val="20"/>
          <w:szCs w:val="20"/>
        </w:rPr>
        <w:t>Nova Scotia v</w:t>
      </w:r>
      <w:r w:rsidRPr="00C91CAE">
        <w:rPr>
          <w:rFonts w:ascii="Helvetica" w:hAnsi="Helvetica"/>
          <w:color w:val="0000FF"/>
          <w:sz w:val="20"/>
          <w:szCs w:val="20"/>
        </w:rPr>
        <w:t xml:space="preserve"> </w:t>
      </w:r>
      <w:r w:rsidRPr="00C91CAE">
        <w:rPr>
          <w:rFonts w:ascii="Helvetica" w:hAnsi="Helvetica"/>
          <w:i/>
          <w:color w:val="0000FF"/>
          <w:sz w:val="20"/>
          <w:szCs w:val="20"/>
        </w:rPr>
        <w:t>Martin</w:t>
      </w:r>
      <w:r>
        <w:rPr>
          <w:rFonts w:ascii="Helvetica" w:hAnsi="Helvetica"/>
          <w:sz w:val="20"/>
          <w:szCs w:val="20"/>
        </w:rPr>
        <w:t>)</w:t>
      </w:r>
    </w:p>
    <w:p w14:paraId="3AA39630" w14:textId="0351B8A7" w:rsidR="00C91CAE" w:rsidRDefault="00C91CAE" w:rsidP="00B6247F">
      <w:pPr>
        <w:pStyle w:val="ListParagraph"/>
        <w:numPr>
          <w:ilvl w:val="0"/>
          <w:numId w:val="51"/>
        </w:numPr>
        <w:rPr>
          <w:rFonts w:ascii="Helvetica" w:hAnsi="Helvetica"/>
          <w:sz w:val="20"/>
          <w:szCs w:val="20"/>
        </w:rPr>
      </w:pPr>
      <w:r>
        <w:rPr>
          <w:rFonts w:ascii="Helvetica" w:hAnsi="Helvetica"/>
          <w:b/>
          <w:sz w:val="20"/>
          <w:szCs w:val="20"/>
        </w:rPr>
        <w:t>Test:</w:t>
      </w:r>
      <w:r>
        <w:rPr>
          <w:rFonts w:ascii="Helvetica" w:hAnsi="Helvetica"/>
          <w:sz w:val="20"/>
          <w:szCs w:val="20"/>
        </w:rPr>
        <w:t xml:space="preserve"> </w:t>
      </w:r>
      <w:r>
        <w:rPr>
          <w:rFonts w:ascii="Helvetica" w:hAnsi="Helvetica"/>
          <w:b/>
          <w:sz w:val="20"/>
          <w:szCs w:val="20"/>
        </w:rPr>
        <w:t xml:space="preserve">(1) </w:t>
      </w:r>
      <w:r>
        <w:rPr>
          <w:rFonts w:ascii="Helvetica" w:hAnsi="Helvetica"/>
          <w:sz w:val="20"/>
          <w:szCs w:val="20"/>
        </w:rPr>
        <w:t xml:space="preserve">Explicit Jurisdiction? If no, </w:t>
      </w:r>
      <w:r>
        <w:rPr>
          <w:rFonts w:ascii="Helvetica" w:hAnsi="Helvetica"/>
          <w:b/>
          <w:sz w:val="20"/>
          <w:szCs w:val="20"/>
        </w:rPr>
        <w:t>(2)</w:t>
      </w:r>
      <w:r>
        <w:rPr>
          <w:rFonts w:ascii="Helvetica" w:hAnsi="Helvetica"/>
          <w:sz w:val="20"/>
          <w:szCs w:val="20"/>
        </w:rPr>
        <w:t xml:space="preserve"> Implied jurisdiction to consider Q’s of law? </w:t>
      </w:r>
      <w:r w:rsidRPr="00C91CAE">
        <w:rPr>
          <w:rFonts w:ascii="Helvetica" w:hAnsi="Helvetica"/>
          <w:b/>
          <w:sz w:val="20"/>
          <w:szCs w:val="20"/>
        </w:rPr>
        <w:t>(a)</w:t>
      </w:r>
      <w:r>
        <w:rPr>
          <w:rFonts w:ascii="Helvetica" w:hAnsi="Helvetica"/>
          <w:sz w:val="20"/>
          <w:szCs w:val="20"/>
        </w:rPr>
        <w:t xml:space="preserve"> Necessary for its mandate; </w:t>
      </w:r>
      <w:r w:rsidRPr="00C91CAE">
        <w:rPr>
          <w:rFonts w:ascii="Helvetica" w:hAnsi="Helvetica"/>
          <w:b/>
          <w:sz w:val="20"/>
          <w:szCs w:val="20"/>
        </w:rPr>
        <w:t>(b)</w:t>
      </w:r>
      <w:r>
        <w:rPr>
          <w:rFonts w:ascii="Helvetica" w:hAnsi="Helvetica"/>
          <w:sz w:val="20"/>
          <w:szCs w:val="20"/>
        </w:rPr>
        <w:t xml:space="preserve"> Interaction with other elements of Admin system; </w:t>
      </w:r>
      <w:r w:rsidRPr="00C91CAE">
        <w:rPr>
          <w:rFonts w:ascii="Helvetica" w:hAnsi="Helvetica"/>
          <w:b/>
          <w:sz w:val="20"/>
          <w:szCs w:val="20"/>
        </w:rPr>
        <w:t>(c)</w:t>
      </w:r>
      <w:r>
        <w:rPr>
          <w:rFonts w:ascii="Helvetica" w:hAnsi="Helvetica"/>
          <w:sz w:val="20"/>
          <w:szCs w:val="20"/>
        </w:rPr>
        <w:t xml:space="preserve"> Adjudicative Nature? </w:t>
      </w:r>
      <w:r w:rsidRPr="00C91CAE">
        <w:rPr>
          <w:rFonts w:ascii="Helvetica" w:hAnsi="Helvetica"/>
          <w:b/>
          <w:sz w:val="20"/>
          <w:szCs w:val="20"/>
        </w:rPr>
        <w:t>(d)</w:t>
      </w:r>
      <w:r>
        <w:rPr>
          <w:rFonts w:ascii="Helvetica" w:hAnsi="Helvetica"/>
          <w:sz w:val="20"/>
          <w:szCs w:val="20"/>
        </w:rPr>
        <w:t xml:space="preserve"> Practicality Concerns</w:t>
      </w:r>
    </w:p>
    <w:p w14:paraId="6EF4F3E2" w14:textId="20443A7C" w:rsidR="00363288" w:rsidRDefault="00C91CAE" w:rsidP="00B6247F">
      <w:pPr>
        <w:pStyle w:val="ListParagraph"/>
        <w:numPr>
          <w:ilvl w:val="1"/>
          <w:numId w:val="51"/>
        </w:numPr>
        <w:rPr>
          <w:rFonts w:ascii="Helvetica" w:hAnsi="Helvetica"/>
          <w:sz w:val="20"/>
          <w:szCs w:val="20"/>
        </w:rPr>
      </w:pPr>
      <w:r>
        <w:rPr>
          <w:rFonts w:ascii="Helvetica" w:hAnsi="Helvetica"/>
          <w:sz w:val="20"/>
          <w:szCs w:val="20"/>
        </w:rPr>
        <w:t xml:space="preserve">If </w:t>
      </w:r>
      <w:r>
        <w:rPr>
          <w:rFonts w:ascii="Helvetica" w:hAnsi="Helvetica"/>
          <w:b/>
          <w:sz w:val="20"/>
          <w:szCs w:val="20"/>
        </w:rPr>
        <w:t>YES</w:t>
      </w:r>
      <w:r>
        <w:rPr>
          <w:rFonts w:ascii="Helvetica" w:hAnsi="Helvetica"/>
          <w:sz w:val="20"/>
          <w:szCs w:val="20"/>
        </w:rPr>
        <w:t xml:space="preserve"> </w:t>
      </w:r>
      <w:r w:rsidRPr="00C91CAE">
        <w:rPr>
          <w:rFonts w:ascii="Helvetica" w:hAnsi="Helvetica"/>
          <w:sz w:val="20"/>
          <w:szCs w:val="20"/>
        </w:rPr>
        <w:sym w:font="Wingdings" w:char="F0E0"/>
      </w:r>
      <w:r>
        <w:rPr>
          <w:rFonts w:ascii="Helvetica" w:hAnsi="Helvetica"/>
          <w:sz w:val="20"/>
          <w:szCs w:val="20"/>
        </w:rPr>
        <w:t xml:space="preserve"> </w:t>
      </w:r>
      <w:r w:rsidRPr="00C91CAE">
        <w:rPr>
          <w:rFonts w:ascii="Helvetica" w:hAnsi="Helvetica"/>
          <w:b/>
          <w:color w:val="FF0000"/>
          <w:sz w:val="20"/>
          <w:szCs w:val="20"/>
          <w:u w:val="single"/>
        </w:rPr>
        <w:t>Presumption</w:t>
      </w:r>
      <w:r>
        <w:rPr>
          <w:rFonts w:ascii="Helvetica" w:hAnsi="Helvetica"/>
          <w:sz w:val="20"/>
          <w:szCs w:val="20"/>
        </w:rPr>
        <w:t>. Rebuttable by pointing to explicit withdrawing of ability to consider constitution/</w:t>
      </w:r>
      <w:r>
        <w:rPr>
          <w:rFonts w:ascii="Helvetica" w:hAnsi="Helvetica"/>
          <w:i/>
          <w:sz w:val="20"/>
          <w:szCs w:val="20"/>
        </w:rPr>
        <w:t>Charter</w:t>
      </w:r>
    </w:p>
    <w:p w14:paraId="7484592C" w14:textId="40496A3D" w:rsidR="00C23B28" w:rsidRPr="00F75217" w:rsidRDefault="00C23B28" w:rsidP="00B6247F">
      <w:pPr>
        <w:pStyle w:val="ListParagraph"/>
        <w:numPr>
          <w:ilvl w:val="0"/>
          <w:numId w:val="51"/>
        </w:numPr>
        <w:rPr>
          <w:rFonts w:ascii="Helvetica" w:hAnsi="Helvetica"/>
          <w:sz w:val="20"/>
          <w:szCs w:val="20"/>
        </w:rPr>
      </w:pPr>
      <w:r>
        <w:rPr>
          <w:rFonts w:ascii="Helvetica" w:hAnsi="Helvetica"/>
          <w:sz w:val="20"/>
          <w:szCs w:val="20"/>
        </w:rPr>
        <w:t xml:space="preserve">Tribunals </w:t>
      </w:r>
      <w:r w:rsidR="002345A3">
        <w:rPr>
          <w:rFonts w:ascii="Helvetica" w:hAnsi="Helvetica"/>
          <w:sz w:val="20"/>
          <w:szCs w:val="20"/>
        </w:rPr>
        <w:t>m</w:t>
      </w:r>
      <w:r>
        <w:rPr>
          <w:rFonts w:ascii="Helvetica" w:hAnsi="Helvetica"/>
          <w:sz w:val="20"/>
          <w:szCs w:val="20"/>
        </w:rPr>
        <w:t xml:space="preserve">ay grant s. 24 remedies </w:t>
      </w:r>
      <w:r w:rsidRPr="00C23B28">
        <w:rPr>
          <w:rFonts w:ascii="Helvetica" w:hAnsi="Helvetica"/>
          <w:b/>
          <w:i/>
          <w:sz w:val="20"/>
          <w:szCs w:val="20"/>
        </w:rPr>
        <w:t>when consistent with their enabling legislation</w:t>
      </w:r>
      <w:r>
        <w:rPr>
          <w:rFonts w:ascii="Helvetica" w:hAnsi="Helvetica"/>
          <w:sz w:val="20"/>
          <w:szCs w:val="20"/>
        </w:rPr>
        <w:t xml:space="preserve"> (</w:t>
      </w:r>
      <w:r w:rsidRPr="00C23B28">
        <w:rPr>
          <w:rFonts w:ascii="Helvetica" w:hAnsi="Helvetica"/>
          <w:i/>
          <w:color w:val="0000FF"/>
          <w:sz w:val="20"/>
          <w:szCs w:val="20"/>
        </w:rPr>
        <w:t>R v Conway</w:t>
      </w:r>
      <w:r w:rsidRPr="00C23B28">
        <w:rPr>
          <w:rFonts w:ascii="Helvetica" w:hAnsi="Helvetica"/>
          <w:color w:val="0000FF"/>
          <w:sz w:val="20"/>
          <w:szCs w:val="20"/>
        </w:rPr>
        <w:t>)</w:t>
      </w:r>
    </w:p>
    <w:p w14:paraId="06F6DC26" w14:textId="79B5BFA4" w:rsidR="00F75217" w:rsidRPr="0024097A" w:rsidRDefault="00F75217" w:rsidP="00B6247F">
      <w:pPr>
        <w:pStyle w:val="ListParagraph"/>
        <w:numPr>
          <w:ilvl w:val="1"/>
          <w:numId w:val="51"/>
        </w:numPr>
        <w:rPr>
          <w:rFonts w:ascii="Helvetica" w:hAnsi="Helvetica"/>
          <w:sz w:val="20"/>
          <w:szCs w:val="20"/>
        </w:rPr>
      </w:pPr>
      <w:r w:rsidRPr="0024097A">
        <w:rPr>
          <w:rFonts w:ascii="Helvetica" w:hAnsi="Helvetica"/>
          <w:b/>
          <w:sz w:val="20"/>
          <w:szCs w:val="20"/>
        </w:rPr>
        <w:t xml:space="preserve">(1) </w:t>
      </w:r>
      <w:r w:rsidR="006A4851">
        <w:rPr>
          <w:rFonts w:ascii="Helvetica" w:hAnsi="Helvetica"/>
          <w:sz w:val="20"/>
          <w:szCs w:val="20"/>
        </w:rPr>
        <w:t>Ability to d</w:t>
      </w:r>
      <w:r w:rsidRPr="0024097A">
        <w:rPr>
          <w:rFonts w:ascii="Helvetica" w:hAnsi="Helvetica"/>
          <w:sz w:val="20"/>
          <w:szCs w:val="20"/>
        </w:rPr>
        <w:t>ecide Q’s of law?</w:t>
      </w:r>
      <w:r w:rsidR="006A4851">
        <w:rPr>
          <w:rFonts w:ascii="Helvetica" w:hAnsi="Helvetica"/>
          <w:sz w:val="20"/>
          <w:szCs w:val="20"/>
        </w:rPr>
        <w:t xml:space="preserve"> (</w:t>
      </w:r>
      <w:r w:rsidR="006A4851" w:rsidRPr="00CD58D8">
        <w:rPr>
          <w:rFonts w:ascii="Helvetica" w:hAnsi="Helvetica"/>
          <w:i/>
          <w:sz w:val="20"/>
          <w:szCs w:val="20"/>
        </w:rPr>
        <w:t>Express/Implied? Not clearly withdrawn?)</w:t>
      </w:r>
      <w:r w:rsidRPr="0024097A">
        <w:rPr>
          <w:rFonts w:ascii="Helvetica" w:hAnsi="Helvetica"/>
          <w:sz w:val="20"/>
          <w:szCs w:val="20"/>
        </w:rPr>
        <w:t xml:space="preserve"> </w:t>
      </w:r>
      <w:r w:rsidRPr="0024097A">
        <w:rPr>
          <w:rFonts w:ascii="Helvetica" w:hAnsi="Helvetica"/>
          <w:b/>
          <w:sz w:val="20"/>
          <w:szCs w:val="20"/>
        </w:rPr>
        <w:t>(4)</w:t>
      </w:r>
      <w:r w:rsidR="0024097A" w:rsidRPr="0024097A">
        <w:rPr>
          <w:rFonts w:ascii="Helvetica" w:hAnsi="Helvetica"/>
          <w:b/>
          <w:sz w:val="20"/>
          <w:szCs w:val="20"/>
        </w:rPr>
        <w:t xml:space="preserve"> </w:t>
      </w:r>
      <w:r w:rsidR="0024097A" w:rsidRPr="0024097A">
        <w:rPr>
          <w:rFonts w:ascii="Helvetica" w:hAnsi="Helvetica"/>
          <w:sz w:val="20"/>
          <w:szCs w:val="20"/>
        </w:rPr>
        <w:t xml:space="preserve">Able to grant </w:t>
      </w:r>
      <w:r w:rsidR="0024097A" w:rsidRPr="0024097A">
        <w:rPr>
          <w:rFonts w:ascii="Helvetica" w:hAnsi="Helvetica"/>
          <w:i/>
          <w:sz w:val="20"/>
          <w:szCs w:val="20"/>
        </w:rPr>
        <w:t xml:space="preserve">particular </w:t>
      </w:r>
      <w:r w:rsidR="0024097A" w:rsidRPr="0024097A">
        <w:rPr>
          <w:rFonts w:ascii="Helvetica" w:hAnsi="Helvetica"/>
          <w:sz w:val="20"/>
          <w:szCs w:val="20"/>
        </w:rPr>
        <w:t>remedy?</w:t>
      </w:r>
      <w:r w:rsidRPr="0024097A">
        <w:rPr>
          <w:rFonts w:ascii="Helvetica" w:hAnsi="Helvetica"/>
          <w:b/>
          <w:sz w:val="20"/>
          <w:szCs w:val="20"/>
        </w:rPr>
        <w:t xml:space="preserve"> (5)</w:t>
      </w:r>
      <w:r w:rsidR="0024097A" w:rsidRPr="0024097A">
        <w:rPr>
          <w:rFonts w:ascii="Helvetica" w:hAnsi="Helvetica"/>
          <w:sz w:val="20"/>
          <w:szCs w:val="20"/>
        </w:rPr>
        <w:t xml:space="preserve"> Would s. 24</w:t>
      </w:r>
      <w:r w:rsidR="0024097A">
        <w:rPr>
          <w:rFonts w:ascii="Helvetica" w:hAnsi="Helvetica"/>
          <w:sz w:val="20"/>
          <w:szCs w:val="20"/>
        </w:rPr>
        <w:t xml:space="preserve"> remedy fu</w:t>
      </w:r>
      <w:r w:rsidR="006A4851">
        <w:rPr>
          <w:rFonts w:ascii="Helvetica" w:hAnsi="Helvetica"/>
          <w:sz w:val="20"/>
          <w:szCs w:val="20"/>
        </w:rPr>
        <w:t xml:space="preserve">lfill statutory </w:t>
      </w:r>
      <w:r w:rsidR="006A4851" w:rsidRPr="006A4851">
        <w:rPr>
          <w:rFonts w:ascii="Helvetica" w:hAnsi="Helvetica"/>
          <w:b/>
          <w:sz w:val="20"/>
          <w:szCs w:val="20"/>
        </w:rPr>
        <w:t>purpose</w:t>
      </w:r>
      <w:r w:rsidR="006A4851">
        <w:rPr>
          <w:rFonts w:ascii="Helvetica" w:hAnsi="Helvetica"/>
          <w:sz w:val="20"/>
          <w:szCs w:val="20"/>
        </w:rPr>
        <w:t xml:space="preserve"> and t</w:t>
      </w:r>
      <w:r w:rsidR="0024097A">
        <w:rPr>
          <w:rFonts w:ascii="Helvetica" w:hAnsi="Helvetica"/>
          <w:sz w:val="20"/>
          <w:szCs w:val="20"/>
        </w:rPr>
        <w:t xml:space="preserve">ribunal’s </w:t>
      </w:r>
      <w:r w:rsidR="0024097A" w:rsidRPr="006A4851">
        <w:rPr>
          <w:rFonts w:ascii="Helvetica" w:hAnsi="Helvetica"/>
          <w:b/>
          <w:sz w:val="20"/>
          <w:szCs w:val="20"/>
        </w:rPr>
        <w:t>function</w:t>
      </w:r>
      <w:r w:rsidR="0024097A" w:rsidRPr="0024097A">
        <w:rPr>
          <w:rFonts w:ascii="Helvetica" w:hAnsi="Helvetica"/>
          <w:sz w:val="20"/>
          <w:szCs w:val="20"/>
        </w:rPr>
        <w:t>?</w:t>
      </w:r>
    </w:p>
    <w:p w14:paraId="3740FAD3" w14:textId="77777777" w:rsidR="0022273B" w:rsidRPr="005A1053" w:rsidRDefault="0022273B" w:rsidP="0022273B">
      <w:pPr>
        <w:pStyle w:val="Heading1"/>
        <w:rPr>
          <w:b/>
        </w:rPr>
      </w:pPr>
      <w:r w:rsidRPr="005A1053">
        <w:rPr>
          <w:b/>
        </w:rPr>
        <w:t>Charter and Substantive Review</w:t>
      </w:r>
      <w:r>
        <w:rPr>
          <w:b/>
        </w:rPr>
        <w:t xml:space="preserve"> (</w:t>
      </w:r>
      <w:r w:rsidRPr="00C91CAE">
        <w:rPr>
          <w:b/>
          <w:color w:val="FF0000"/>
        </w:rPr>
        <w:t>Discretionary Decisions</w:t>
      </w:r>
      <w:r>
        <w:rPr>
          <w:b/>
        </w:rPr>
        <w:t>)</w:t>
      </w:r>
    </w:p>
    <w:p w14:paraId="52E34758" w14:textId="0086F28F" w:rsidR="0022273B" w:rsidRPr="00D4041E" w:rsidRDefault="0022273B" w:rsidP="00B6247F">
      <w:pPr>
        <w:pStyle w:val="ListParagraph"/>
        <w:numPr>
          <w:ilvl w:val="0"/>
          <w:numId w:val="50"/>
        </w:numPr>
        <w:rPr>
          <w:rFonts w:ascii="Helvetica" w:hAnsi="Helvetica"/>
          <w:sz w:val="20"/>
          <w:szCs w:val="20"/>
        </w:rPr>
      </w:pPr>
      <w:r w:rsidRPr="00D4041E">
        <w:rPr>
          <w:rFonts w:ascii="Helvetica" w:hAnsi="Helvetica"/>
          <w:sz w:val="20"/>
          <w:szCs w:val="20"/>
        </w:rPr>
        <w:t>Current Administrative Law Approach</w:t>
      </w:r>
      <w:r w:rsidR="008F3483">
        <w:rPr>
          <w:rFonts w:ascii="Helvetica" w:hAnsi="Helvetica"/>
          <w:sz w:val="20"/>
          <w:szCs w:val="20"/>
        </w:rPr>
        <w:t xml:space="preserve"> to </w:t>
      </w:r>
      <w:r w:rsidR="008F3483">
        <w:rPr>
          <w:rFonts w:ascii="Helvetica" w:hAnsi="Helvetica"/>
          <w:i/>
          <w:sz w:val="20"/>
          <w:szCs w:val="20"/>
        </w:rPr>
        <w:t xml:space="preserve">Charter </w:t>
      </w:r>
      <w:r w:rsidR="008F3483">
        <w:rPr>
          <w:rFonts w:ascii="Helvetica" w:hAnsi="Helvetica"/>
          <w:sz w:val="20"/>
          <w:szCs w:val="20"/>
        </w:rPr>
        <w:t>Intersections</w:t>
      </w:r>
    </w:p>
    <w:p w14:paraId="7434DAE0" w14:textId="019BFB1D" w:rsidR="0022273B" w:rsidRPr="008F3483" w:rsidRDefault="0022273B" w:rsidP="00B6247F">
      <w:pPr>
        <w:pStyle w:val="ListParagraph"/>
        <w:numPr>
          <w:ilvl w:val="1"/>
          <w:numId w:val="50"/>
        </w:numPr>
        <w:rPr>
          <w:rFonts w:ascii="Helvetica" w:hAnsi="Helvetica"/>
          <w:sz w:val="20"/>
          <w:szCs w:val="20"/>
        </w:rPr>
      </w:pPr>
      <w:r w:rsidRPr="00D4041E">
        <w:rPr>
          <w:rFonts w:ascii="Helvetica" w:hAnsi="Helvetica"/>
          <w:sz w:val="20"/>
          <w:szCs w:val="20"/>
        </w:rPr>
        <w:t xml:space="preserve">Lebel in </w:t>
      </w:r>
      <w:r w:rsidRPr="004E57A9">
        <w:rPr>
          <w:rFonts w:ascii="Helvetica" w:hAnsi="Helvetica"/>
          <w:i/>
          <w:color w:val="0000FF"/>
          <w:sz w:val="20"/>
          <w:szCs w:val="20"/>
        </w:rPr>
        <w:t>Blencoe</w:t>
      </w:r>
      <w:r w:rsidRPr="00D4041E">
        <w:rPr>
          <w:rFonts w:ascii="Helvetica" w:hAnsi="Helvetica"/>
          <w:color w:val="0000FF"/>
          <w:sz w:val="20"/>
          <w:szCs w:val="20"/>
        </w:rPr>
        <w:t xml:space="preserve"> </w:t>
      </w:r>
      <w:r w:rsidRPr="00D4041E">
        <w:rPr>
          <w:rFonts w:ascii="Helvetica" w:hAnsi="Helvetica"/>
          <w:sz w:val="20"/>
          <w:szCs w:val="20"/>
        </w:rPr>
        <w:t xml:space="preserve">and Deschamps and Abella in Dissent in </w:t>
      </w:r>
      <w:r w:rsidRPr="004E57A9">
        <w:rPr>
          <w:rFonts w:ascii="Helvetica" w:hAnsi="Helvetica"/>
          <w:i/>
          <w:color w:val="0000FF"/>
          <w:sz w:val="20"/>
          <w:szCs w:val="20"/>
        </w:rPr>
        <w:t>Multani v CSMB</w:t>
      </w:r>
      <w:r w:rsidR="008F3483">
        <w:rPr>
          <w:rFonts w:ascii="Helvetica" w:hAnsi="Helvetica"/>
          <w:color w:val="0000FF"/>
          <w:sz w:val="20"/>
          <w:szCs w:val="20"/>
        </w:rPr>
        <w:t xml:space="preserve">: </w:t>
      </w:r>
      <w:r w:rsidR="008F3483">
        <w:rPr>
          <w:rFonts w:ascii="Helvetica" w:hAnsi="Helvetica"/>
          <w:sz w:val="20"/>
          <w:szCs w:val="20"/>
        </w:rPr>
        <w:t>Use ADMIN</w:t>
      </w:r>
      <w:r w:rsidR="008F3483" w:rsidRPr="008F3483">
        <w:rPr>
          <w:rFonts w:ascii="Helvetica" w:hAnsi="Helvetica"/>
          <w:sz w:val="20"/>
          <w:szCs w:val="20"/>
        </w:rPr>
        <w:t xml:space="preserve"> principles</w:t>
      </w:r>
    </w:p>
    <w:p w14:paraId="541401AF" w14:textId="2B24B2F1" w:rsidR="008F3483" w:rsidRPr="008F3483" w:rsidRDefault="008F3483" w:rsidP="00B6247F">
      <w:pPr>
        <w:pStyle w:val="ListParagraph"/>
        <w:numPr>
          <w:ilvl w:val="2"/>
          <w:numId w:val="50"/>
        </w:numPr>
        <w:rPr>
          <w:rFonts w:ascii="Helvetica" w:hAnsi="Helvetica"/>
          <w:sz w:val="20"/>
          <w:szCs w:val="20"/>
        </w:rPr>
      </w:pPr>
      <w:r w:rsidRPr="008F3483">
        <w:rPr>
          <w:rFonts w:ascii="Helvetica" w:hAnsi="Helvetica"/>
          <w:sz w:val="20"/>
          <w:szCs w:val="20"/>
        </w:rPr>
        <w:t xml:space="preserve">Decisions and Orders </w:t>
      </w:r>
      <w:r>
        <w:rPr>
          <w:rFonts w:ascii="Helvetica" w:hAnsi="Helvetica"/>
          <w:sz w:val="20"/>
          <w:szCs w:val="20"/>
        </w:rPr>
        <w:t>(</w:t>
      </w:r>
      <w:r w:rsidRPr="008F3483">
        <w:rPr>
          <w:rFonts w:ascii="Helvetica" w:hAnsi="Helvetica"/>
          <w:color w:val="FF0000"/>
          <w:sz w:val="20"/>
          <w:szCs w:val="20"/>
        </w:rPr>
        <w:t>Use Admin Law</w:t>
      </w:r>
      <w:r>
        <w:rPr>
          <w:rFonts w:ascii="Helvetica" w:hAnsi="Helvetica"/>
          <w:sz w:val="20"/>
          <w:szCs w:val="20"/>
        </w:rPr>
        <w:t xml:space="preserve">) </w:t>
      </w:r>
      <w:r w:rsidRPr="008F3483">
        <w:rPr>
          <w:rFonts w:ascii="Helvetica" w:hAnsi="Helvetica"/>
          <w:sz w:val="20"/>
          <w:szCs w:val="20"/>
        </w:rPr>
        <w:t>are NOT the same as Rules or Regulations</w:t>
      </w:r>
      <w:r>
        <w:rPr>
          <w:rFonts w:ascii="Helvetica" w:hAnsi="Helvetica"/>
          <w:sz w:val="20"/>
          <w:szCs w:val="20"/>
        </w:rPr>
        <w:t xml:space="preserve"> (Use </w:t>
      </w:r>
      <w:r>
        <w:rPr>
          <w:rFonts w:ascii="Helvetica" w:hAnsi="Helvetica"/>
          <w:i/>
          <w:sz w:val="20"/>
          <w:szCs w:val="20"/>
        </w:rPr>
        <w:t>Oakes</w:t>
      </w:r>
      <w:r>
        <w:rPr>
          <w:rFonts w:ascii="Helvetica" w:hAnsi="Helvetica"/>
          <w:sz w:val="20"/>
          <w:szCs w:val="20"/>
        </w:rPr>
        <w:t>)</w:t>
      </w:r>
    </w:p>
    <w:p w14:paraId="073C5BF1" w14:textId="54EF6837" w:rsidR="0022273B" w:rsidRPr="00D4041E" w:rsidRDefault="0022273B" w:rsidP="00B6247F">
      <w:pPr>
        <w:pStyle w:val="ListParagraph"/>
        <w:numPr>
          <w:ilvl w:val="0"/>
          <w:numId w:val="50"/>
        </w:numPr>
        <w:rPr>
          <w:rFonts w:ascii="Helvetica" w:hAnsi="Helvetica"/>
          <w:sz w:val="20"/>
          <w:szCs w:val="20"/>
        </w:rPr>
      </w:pPr>
      <w:r w:rsidRPr="004E57A9">
        <w:rPr>
          <w:rFonts w:ascii="Helvetica" w:hAnsi="Helvetica"/>
          <w:i/>
          <w:color w:val="0000FF"/>
          <w:sz w:val="20"/>
          <w:szCs w:val="20"/>
        </w:rPr>
        <w:t>Doré</w:t>
      </w:r>
      <w:r w:rsidRPr="00D4041E">
        <w:rPr>
          <w:rFonts w:ascii="Helvetica" w:hAnsi="Helvetica"/>
          <w:sz w:val="20"/>
          <w:szCs w:val="20"/>
        </w:rPr>
        <w:t xml:space="preserve">: When an individualized, admin </w:t>
      </w:r>
      <w:r w:rsidRPr="0037253D">
        <w:rPr>
          <w:rFonts w:ascii="Helvetica" w:hAnsi="Helvetica"/>
          <w:b/>
          <w:i/>
          <w:sz w:val="20"/>
          <w:szCs w:val="20"/>
          <w:u w:val="single"/>
        </w:rPr>
        <w:t>discretionary decision</w:t>
      </w:r>
      <w:r w:rsidRPr="00D4041E">
        <w:rPr>
          <w:rFonts w:ascii="Helvetica" w:hAnsi="Helvetica"/>
          <w:sz w:val="20"/>
          <w:szCs w:val="20"/>
        </w:rPr>
        <w:t xml:space="preserve"> limits </w:t>
      </w:r>
      <w:r>
        <w:rPr>
          <w:rFonts w:ascii="Helvetica" w:hAnsi="Helvetica"/>
          <w:i/>
          <w:sz w:val="20"/>
          <w:szCs w:val="20"/>
        </w:rPr>
        <w:t>C</w:t>
      </w:r>
      <w:r w:rsidRPr="00D4041E">
        <w:rPr>
          <w:rFonts w:ascii="Helvetica" w:hAnsi="Helvetica"/>
          <w:i/>
          <w:sz w:val="20"/>
          <w:szCs w:val="20"/>
        </w:rPr>
        <w:t>harter</w:t>
      </w:r>
      <w:r>
        <w:rPr>
          <w:rFonts w:ascii="Helvetica" w:hAnsi="Helvetica"/>
          <w:sz w:val="20"/>
          <w:szCs w:val="20"/>
        </w:rPr>
        <w:t xml:space="preserve"> values </w:t>
      </w:r>
      <w:r w:rsidRPr="0037253D">
        <w:rPr>
          <w:rFonts w:ascii="Helvetica" w:hAnsi="Helvetica"/>
          <w:sz w:val="20"/>
          <w:szCs w:val="20"/>
        </w:rPr>
        <w:sym w:font="Wingdings" w:char="F0E0"/>
      </w:r>
      <w:r>
        <w:rPr>
          <w:rFonts w:ascii="Helvetica" w:hAnsi="Helvetica"/>
          <w:sz w:val="20"/>
          <w:szCs w:val="20"/>
        </w:rPr>
        <w:t xml:space="preserve"> Assess under CL principles of </w:t>
      </w:r>
      <w:r w:rsidRPr="003F767E">
        <w:rPr>
          <w:rFonts w:ascii="Helvetica" w:hAnsi="Helvetica"/>
          <w:b/>
          <w:sz w:val="20"/>
          <w:szCs w:val="20"/>
          <w:u w:val="single"/>
        </w:rPr>
        <w:t>Administrative Law Substantive Review</w:t>
      </w:r>
    </w:p>
    <w:p w14:paraId="319FE379" w14:textId="77777777" w:rsidR="0022273B" w:rsidRPr="00D4041E" w:rsidRDefault="0022273B" w:rsidP="00B6247F">
      <w:pPr>
        <w:pStyle w:val="ListParagraph"/>
        <w:numPr>
          <w:ilvl w:val="0"/>
          <w:numId w:val="50"/>
        </w:numPr>
        <w:rPr>
          <w:rFonts w:ascii="Helvetica" w:hAnsi="Helvetica"/>
          <w:sz w:val="20"/>
          <w:szCs w:val="20"/>
        </w:rPr>
      </w:pPr>
      <w:r>
        <w:rPr>
          <w:rFonts w:ascii="Helvetica" w:hAnsi="Helvetica"/>
          <w:sz w:val="20"/>
          <w:szCs w:val="20"/>
        </w:rPr>
        <w:t xml:space="preserve">SOR is </w:t>
      </w:r>
      <w:r w:rsidRPr="008A073F">
        <w:rPr>
          <w:rFonts w:ascii="Helvetica" w:hAnsi="Helvetica"/>
          <w:color w:val="FF0000"/>
          <w:sz w:val="20"/>
          <w:szCs w:val="20"/>
        </w:rPr>
        <w:t>Reasonableness</w:t>
      </w:r>
      <w:r w:rsidRPr="00D4041E">
        <w:rPr>
          <w:rFonts w:ascii="Helvetica" w:hAnsi="Helvetica"/>
          <w:sz w:val="20"/>
          <w:szCs w:val="20"/>
        </w:rPr>
        <w:t xml:space="preserve"> with</w:t>
      </w:r>
      <w:r>
        <w:rPr>
          <w:rFonts w:ascii="Helvetica" w:hAnsi="Helvetica"/>
          <w:color w:val="FF0000"/>
          <w:sz w:val="20"/>
          <w:szCs w:val="20"/>
        </w:rPr>
        <w:t xml:space="preserve"> P</w:t>
      </w:r>
      <w:r w:rsidRPr="008A073F">
        <w:rPr>
          <w:rFonts w:ascii="Helvetica" w:hAnsi="Helvetica"/>
          <w:color w:val="FF0000"/>
          <w:sz w:val="20"/>
          <w:szCs w:val="20"/>
        </w:rPr>
        <w:t>roportionality</w:t>
      </w:r>
      <w:r w:rsidRPr="00D4041E">
        <w:rPr>
          <w:rFonts w:ascii="Helvetica" w:hAnsi="Helvetica"/>
          <w:sz w:val="20"/>
          <w:szCs w:val="20"/>
        </w:rPr>
        <w:t xml:space="preserve"> serving as the central criterion of reasonableness</w:t>
      </w:r>
    </w:p>
    <w:p w14:paraId="6DA0A457" w14:textId="0356C31F" w:rsidR="0022273B" w:rsidRPr="00363288" w:rsidRDefault="0022273B" w:rsidP="00B6247F">
      <w:pPr>
        <w:pStyle w:val="ListParagraph"/>
        <w:numPr>
          <w:ilvl w:val="0"/>
          <w:numId w:val="50"/>
        </w:numPr>
        <w:rPr>
          <w:rFonts w:ascii="Helvetica" w:hAnsi="Helvetica"/>
          <w:sz w:val="20"/>
          <w:szCs w:val="20"/>
        </w:rPr>
      </w:pPr>
      <w:r w:rsidRPr="00BA0923">
        <w:rPr>
          <w:rFonts w:ascii="Helvetica" w:hAnsi="Helvetica"/>
          <w:b/>
          <w:color w:val="FF0000"/>
          <w:sz w:val="20"/>
          <w:szCs w:val="20"/>
        </w:rPr>
        <w:t>Key Question:</w:t>
      </w:r>
      <w:r w:rsidRPr="00D4041E">
        <w:rPr>
          <w:rFonts w:ascii="Helvetica" w:hAnsi="Helvetica"/>
          <w:sz w:val="20"/>
          <w:szCs w:val="20"/>
        </w:rPr>
        <w:t xml:space="preserve"> Has the DM </w:t>
      </w:r>
      <w:r w:rsidRPr="00BA0923">
        <w:rPr>
          <w:rFonts w:ascii="Helvetica" w:hAnsi="Helvetica"/>
          <w:b/>
          <w:i/>
          <w:sz w:val="20"/>
          <w:szCs w:val="20"/>
        </w:rPr>
        <w:t>disproportionately</w:t>
      </w:r>
      <w:r w:rsidRPr="00D4041E">
        <w:rPr>
          <w:rFonts w:ascii="Helvetica" w:hAnsi="Helvetica"/>
          <w:sz w:val="20"/>
          <w:szCs w:val="20"/>
        </w:rPr>
        <w:t xml:space="preserve"> and </w:t>
      </w:r>
      <w:r w:rsidRPr="00BA0923">
        <w:rPr>
          <w:rFonts w:ascii="Helvetica" w:hAnsi="Helvetica"/>
          <w:b/>
          <w:i/>
          <w:sz w:val="20"/>
          <w:szCs w:val="20"/>
        </w:rPr>
        <w:t xml:space="preserve">unreasonably </w:t>
      </w:r>
      <w:r w:rsidRPr="00D4041E">
        <w:rPr>
          <w:rFonts w:ascii="Helvetica" w:hAnsi="Helvetica"/>
          <w:sz w:val="20"/>
          <w:szCs w:val="20"/>
        </w:rPr>
        <w:t xml:space="preserve">limited a </w:t>
      </w:r>
      <w:r w:rsidRPr="00D4041E">
        <w:rPr>
          <w:rFonts w:ascii="Helvetica" w:hAnsi="Helvetica"/>
          <w:i/>
          <w:sz w:val="20"/>
          <w:szCs w:val="20"/>
        </w:rPr>
        <w:t>Charter</w:t>
      </w:r>
      <w:r w:rsidRPr="00D4041E">
        <w:rPr>
          <w:rFonts w:ascii="Helvetica" w:hAnsi="Helvetica"/>
          <w:sz w:val="20"/>
          <w:szCs w:val="20"/>
        </w:rPr>
        <w:t xml:space="preserve"> right/value when exercising a statutory discretion?</w:t>
      </w:r>
      <w:r w:rsidR="00C91CAE">
        <w:rPr>
          <w:rFonts w:ascii="Helvetica" w:hAnsi="Helvetica"/>
          <w:sz w:val="20"/>
          <w:szCs w:val="20"/>
        </w:rPr>
        <w:t xml:space="preserve"> </w:t>
      </w:r>
      <w:r w:rsidRPr="00363288">
        <w:rPr>
          <w:rFonts w:ascii="Helvetica" w:hAnsi="Helvetica"/>
          <w:sz w:val="20"/>
          <w:szCs w:val="20"/>
        </w:rPr>
        <w:t xml:space="preserve">Focus is on the outcome </w:t>
      </w:r>
      <w:r w:rsidRPr="008A073F">
        <w:sym w:font="Wingdings" w:char="F0E0"/>
      </w:r>
      <w:r w:rsidRPr="00363288">
        <w:rPr>
          <w:rFonts w:ascii="Helvetica" w:hAnsi="Helvetica"/>
          <w:sz w:val="20"/>
          <w:szCs w:val="20"/>
        </w:rPr>
        <w:t xml:space="preserve"> </w:t>
      </w:r>
      <w:r w:rsidRPr="00363288">
        <w:rPr>
          <w:rFonts w:ascii="Helvetica" w:hAnsi="Helvetica"/>
          <w:b/>
          <w:i/>
          <w:sz w:val="20"/>
          <w:szCs w:val="20"/>
        </w:rPr>
        <w:t>Is it proportional?</w:t>
      </w:r>
    </w:p>
    <w:p w14:paraId="46CD7D10" w14:textId="77777777" w:rsidR="0022273B" w:rsidRPr="00BA0923" w:rsidRDefault="0022273B" w:rsidP="0022273B">
      <w:pPr>
        <w:pStyle w:val="Heading1"/>
        <w:rPr>
          <w:b/>
        </w:rPr>
      </w:pPr>
      <w:r w:rsidRPr="00BA0923">
        <w:rPr>
          <w:b/>
        </w:rPr>
        <w:t xml:space="preserve">Methodology – </w:t>
      </w:r>
      <w:r>
        <w:rPr>
          <w:b/>
        </w:rPr>
        <w:t xml:space="preserve">Reviewing Admin DM Discretionary Decision affecting </w:t>
      </w:r>
      <w:r w:rsidRPr="00F33704">
        <w:rPr>
          <w:b/>
          <w:i/>
          <w:color w:val="FF0000"/>
        </w:rPr>
        <w:t>Charter</w:t>
      </w:r>
      <w:r w:rsidRPr="00F33704">
        <w:rPr>
          <w:b/>
          <w:color w:val="FF0000"/>
        </w:rPr>
        <w:t xml:space="preserve"> value</w:t>
      </w:r>
      <w:r>
        <w:rPr>
          <w:b/>
        </w:rPr>
        <w:t xml:space="preserve"> (</w:t>
      </w:r>
      <w:r w:rsidRPr="00433677">
        <w:rPr>
          <w:b/>
          <w:i/>
          <w:color w:val="3366FF"/>
        </w:rPr>
        <w:t>Doré v Barreau du Quebec</w:t>
      </w:r>
      <w:r>
        <w:rPr>
          <w:b/>
        </w:rPr>
        <w:t xml:space="preserve">) </w:t>
      </w:r>
    </w:p>
    <w:p w14:paraId="5443B889" w14:textId="77777777" w:rsidR="0022273B" w:rsidRDefault="0022273B" w:rsidP="0022273B">
      <w:pPr>
        <w:pStyle w:val="NoteLevel2"/>
        <w:keepNext w:val="0"/>
        <w:numPr>
          <w:ilvl w:val="0"/>
          <w:numId w:val="0"/>
        </w:numPr>
        <w:rPr>
          <w:rFonts w:ascii="Helvetica" w:hAnsi="Helvetica"/>
          <w:sz w:val="20"/>
          <w:szCs w:val="20"/>
        </w:rPr>
      </w:pPr>
    </w:p>
    <w:p w14:paraId="450B44EC" w14:textId="46705CB1" w:rsidR="0022273B" w:rsidRPr="00956481" w:rsidRDefault="0022273B" w:rsidP="0022273B">
      <w:pPr>
        <w:pStyle w:val="NoteLevel2"/>
        <w:keepNext w:val="0"/>
        <w:numPr>
          <w:ilvl w:val="0"/>
          <w:numId w:val="0"/>
        </w:numPr>
        <w:rPr>
          <w:rFonts w:ascii="Helvetica" w:hAnsi="Helvetica"/>
          <w:sz w:val="20"/>
          <w:szCs w:val="20"/>
        </w:rPr>
      </w:pPr>
      <w:r w:rsidRPr="00FC38D1">
        <w:rPr>
          <w:rFonts w:ascii="Helvetica" w:hAnsi="Helvetica"/>
          <w:sz w:val="20"/>
          <w:szCs w:val="20"/>
        </w:rPr>
        <w:sym w:font="Wingdings" w:char="F0E0"/>
      </w:r>
      <w:r>
        <w:rPr>
          <w:rFonts w:ascii="Helvetica" w:hAnsi="Helvetica"/>
          <w:sz w:val="20"/>
          <w:szCs w:val="20"/>
        </w:rPr>
        <w:t xml:space="preserve">Framework: </w:t>
      </w:r>
      <w:r w:rsidR="00956481">
        <w:rPr>
          <w:rFonts w:ascii="Helvetica" w:hAnsi="Helvetica"/>
          <w:sz w:val="20"/>
          <w:szCs w:val="20"/>
        </w:rPr>
        <w:t xml:space="preserve">Legislation conferring </w:t>
      </w:r>
      <w:r w:rsidR="00956481" w:rsidRPr="00956481">
        <w:rPr>
          <w:rFonts w:ascii="Helvetica" w:hAnsi="Helvetica"/>
          <w:i/>
          <w:sz w:val="20"/>
          <w:szCs w:val="20"/>
          <w:u w:val="single"/>
        </w:rPr>
        <w:t>Imprecise Discretion</w:t>
      </w:r>
      <w:r w:rsidR="00956481">
        <w:rPr>
          <w:rFonts w:ascii="Helvetica" w:hAnsi="Helvetica"/>
          <w:i/>
          <w:sz w:val="20"/>
          <w:szCs w:val="20"/>
        </w:rPr>
        <w:t xml:space="preserve"> </w:t>
      </w:r>
      <w:r w:rsidR="00956481" w:rsidRPr="00956481">
        <w:rPr>
          <w:rFonts w:ascii="Helvetica" w:hAnsi="Helvetica"/>
          <w:sz w:val="20"/>
          <w:szCs w:val="20"/>
        </w:rPr>
        <w:sym w:font="Wingdings" w:char="F0E0"/>
      </w:r>
      <w:r w:rsidR="00956481">
        <w:rPr>
          <w:rFonts w:ascii="Helvetica" w:hAnsi="Helvetica"/>
          <w:sz w:val="20"/>
          <w:szCs w:val="20"/>
        </w:rPr>
        <w:t xml:space="preserve"> </w:t>
      </w:r>
      <w:r w:rsidR="009E506E">
        <w:rPr>
          <w:rFonts w:ascii="Helvetica" w:hAnsi="Helvetica"/>
          <w:sz w:val="20"/>
          <w:szCs w:val="20"/>
        </w:rPr>
        <w:t>Admin</w:t>
      </w:r>
      <w:r>
        <w:rPr>
          <w:rFonts w:ascii="Helvetica" w:hAnsi="Helvetica"/>
          <w:sz w:val="20"/>
          <w:szCs w:val="20"/>
        </w:rPr>
        <w:t xml:space="preserve"> Law Proportionality Review</w:t>
      </w:r>
      <w:r w:rsidR="00956481">
        <w:rPr>
          <w:rFonts w:ascii="Helvetica" w:hAnsi="Helvetica"/>
          <w:sz w:val="20"/>
          <w:szCs w:val="20"/>
        </w:rPr>
        <w:t xml:space="preserve"> (</w:t>
      </w:r>
      <w:r w:rsidR="00956481" w:rsidRPr="00956481">
        <w:rPr>
          <w:rFonts w:ascii="Helvetica" w:hAnsi="Helvetica"/>
          <w:i/>
          <w:color w:val="0000FF"/>
          <w:sz w:val="20"/>
          <w:szCs w:val="20"/>
        </w:rPr>
        <w:t xml:space="preserve">Slaight </w:t>
      </w:r>
      <w:r w:rsidR="00956481" w:rsidRPr="00956481">
        <w:rPr>
          <w:rFonts w:ascii="Helvetica" w:hAnsi="Helvetica"/>
          <w:color w:val="0000FF"/>
          <w:sz w:val="20"/>
          <w:szCs w:val="20"/>
        </w:rPr>
        <w:t>dissent</w:t>
      </w:r>
      <w:r w:rsidR="009E506E">
        <w:rPr>
          <w:rFonts w:ascii="Helvetica" w:hAnsi="Helvetica"/>
          <w:color w:val="0000FF"/>
          <w:sz w:val="20"/>
          <w:szCs w:val="20"/>
        </w:rPr>
        <w:t xml:space="preserve">; </w:t>
      </w:r>
      <w:r w:rsidR="009E506E" w:rsidRPr="009E506E">
        <w:rPr>
          <w:rFonts w:ascii="Helvetica" w:hAnsi="Helvetica"/>
          <w:b/>
          <w:i/>
          <w:color w:val="0000FF"/>
          <w:sz w:val="20"/>
          <w:szCs w:val="20"/>
        </w:rPr>
        <w:t>Doré</w:t>
      </w:r>
      <w:r w:rsidR="00956481">
        <w:rPr>
          <w:rFonts w:ascii="Helvetica" w:hAnsi="Helvetica"/>
          <w:sz w:val="20"/>
          <w:szCs w:val="20"/>
        </w:rPr>
        <w:t>)</w:t>
      </w:r>
    </w:p>
    <w:p w14:paraId="5C5FF3D0" w14:textId="65B5F182" w:rsidR="0022273B" w:rsidRPr="00FC38D1" w:rsidRDefault="0022273B" w:rsidP="0022273B">
      <w:pPr>
        <w:pStyle w:val="NoteLevel2"/>
        <w:keepNext w:val="0"/>
        <w:numPr>
          <w:ilvl w:val="0"/>
          <w:numId w:val="0"/>
        </w:numPr>
        <w:rPr>
          <w:rFonts w:ascii="Helvetica" w:hAnsi="Helvetica"/>
          <w:sz w:val="20"/>
          <w:szCs w:val="20"/>
        </w:rPr>
      </w:pPr>
      <w:r w:rsidRPr="00FC38D1">
        <w:rPr>
          <w:rFonts w:ascii="Helvetica" w:hAnsi="Helvetica"/>
          <w:sz w:val="20"/>
          <w:szCs w:val="20"/>
        </w:rPr>
        <w:sym w:font="Wingdings" w:char="F0E0"/>
      </w:r>
      <w:r>
        <w:rPr>
          <w:rFonts w:ascii="Helvetica" w:hAnsi="Helvetica"/>
          <w:sz w:val="20"/>
          <w:szCs w:val="20"/>
        </w:rPr>
        <w:t>SOR= Reasonableness (</w:t>
      </w:r>
      <w:r w:rsidRPr="00FC38D1">
        <w:rPr>
          <w:rFonts w:ascii="Helvetica" w:hAnsi="Helvetica"/>
          <w:color w:val="FF0000"/>
          <w:sz w:val="20"/>
          <w:szCs w:val="20"/>
        </w:rPr>
        <w:t>Informed by Proportionality</w:t>
      </w:r>
      <w:r>
        <w:rPr>
          <w:rFonts w:ascii="Helvetica" w:hAnsi="Helvetica"/>
          <w:sz w:val="20"/>
          <w:szCs w:val="20"/>
        </w:rPr>
        <w:t xml:space="preserve">) </w:t>
      </w:r>
      <w:r w:rsidR="00D31247">
        <w:rPr>
          <w:rFonts w:ascii="Helvetica" w:hAnsi="Helvetica"/>
          <w:sz w:val="20"/>
          <w:szCs w:val="20"/>
        </w:rPr>
        <w:t>(</w:t>
      </w:r>
      <w:r w:rsidR="00D31247" w:rsidRPr="00034D47">
        <w:rPr>
          <w:rFonts w:ascii="Helvetica" w:hAnsi="Helvetica"/>
          <w:i/>
          <w:color w:val="0000FF"/>
          <w:sz w:val="20"/>
          <w:szCs w:val="20"/>
        </w:rPr>
        <w:t>Multani</w:t>
      </w:r>
      <w:r w:rsidR="00D31247">
        <w:rPr>
          <w:rFonts w:ascii="Helvetica" w:hAnsi="Helvetica"/>
          <w:sz w:val="20"/>
          <w:szCs w:val="20"/>
        </w:rPr>
        <w:t xml:space="preserve">) </w:t>
      </w:r>
      <w:r w:rsidRPr="00FC38D1">
        <w:rPr>
          <w:rFonts w:ascii="Helvetica" w:hAnsi="Helvetica"/>
          <w:sz w:val="20"/>
          <w:szCs w:val="20"/>
        </w:rPr>
        <w:sym w:font="Wingdings" w:char="F0E0"/>
      </w:r>
      <w:r>
        <w:rPr>
          <w:rFonts w:ascii="Helvetica" w:hAnsi="Helvetica"/>
          <w:sz w:val="20"/>
          <w:szCs w:val="20"/>
        </w:rPr>
        <w:t xml:space="preserve"> </w:t>
      </w:r>
      <w:r>
        <w:rPr>
          <w:rFonts w:ascii="Helvetica" w:hAnsi="Helvetica"/>
          <w:b/>
          <w:sz w:val="20"/>
          <w:szCs w:val="20"/>
        </w:rPr>
        <w:t>NEVER Correctness!</w:t>
      </w:r>
      <w:r w:rsidR="0003223D">
        <w:rPr>
          <w:rFonts w:ascii="Helvetica" w:hAnsi="Helvetica"/>
          <w:sz w:val="20"/>
          <w:szCs w:val="20"/>
        </w:rPr>
        <w:t xml:space="preserve"> (DM in best position</w:t>
      </w:r>
      <w:r>
        <w:rPr>
          <w:rFonts w:ascii="Helvetica" w:hAnsi="Helvetica"/>
          <w:sz w:val="20"/>
          <w:szCs w:val="20"/>
        </w:rPr>
        <w:t>)</w:t>
      </w:r>
    </w:p>
    <w:p w14:paraId="681969D9" w14:textId="77777777" w:rsidR="0022273B" w:rsidRDefault="0022273B" w:rsidP="0022273B">
      <w:pPr>
        <w:pStyle w:val="NoteLevel2"/>
        <w:keepNext w:val="0"/>
        <w:numPr>
          <w:ilvl w:val="0"/>
          <w:numId w:val="0"/>
        </w:numPr>
        <w:rPr>
          <w:rFonts w:ascii="Helvetica" w:hAnsi="Helvetica"/>
          <w:sz w:val="20"/>
          <w:szCs w:val="20"/>
        </w:rPr>
      </w:pPr>
      <w:r w:rsidRPr="00FC38D1">
        <w:rPr>
          <w:rFonts w:ascii="Helvetica" w:hAnsi="Helvetica"/>
          <w:sz w:val="20"/>
          <w:szCs w:val="20"/>
        </w:rPr>
        <w:sym w:font="Wingdings" w:char="F0E0"/>
      </w:r>
      <w:r>
        <w:rPr>
          <w:rFonts w:ascii="Helvetica" w:hAnsi="Helvetica"/>
          <w:sz w:val="20"/>
          <w:szCs w:val="20"/>
        </w:rPr>
        <w:t xml:space="preserve">Consider </w:t>
      </w:r>
      <w:r>
        <w:rPr>
          <w:rFonts w:ascii="Helvetica" w:hAnsi="Helvetica"/>
          <w:i/>
          <w:sz w:val="20"/>
          <w:szCs w:val="20"/>
        </w:rPr>
        <w:t>Dunsmuir</w:t>
      </w:r>
      <w:r>
        <w:rPr>
          <w:rFonts w:ascii="Helvetica" w:hAnsi="Helvetica"/>
          <w:sz w:val="20"/>
          <w:szCs w:val="20"/>
        </w:rPr>
        <w:t xml:space="preserve"> SOR analysis to assist with determining Reasonableness/Proportionality</w:t>
      </w:r>
    </w:p>
    <w:p w14:paraId="31FE8A44" w14:textId="77777777" w:rsidR="0022273B" w:rsidRPr="00FC38D1" w:rsidRDefault="0022273B" w:rsidP="0022273B">
      <w:pPr>
        <w:pStyle w:val="NoteLevel2"/>
        <w:keepNext w:val="0"/>
        <w:numPr>
          <w:ilvl w:val="0"/>
          <w:numId w:val="0"/>
        </w:numPr>
        <w:rPr>
          <w:rFonts w:ascii="Helvetica" w:hAnsi="Helvetica"/>
          <w:sz w:val="20"/>
          <w:szCs w:val="20"/>
        </w:rPr>
      </w:pPr>
    </w:p>
    <w:p w14:paraId="0D0B23C7" w14:textId="77777777" w:rsidR="0022273B" w:rsidRPr="00FC38D1" w:rsidRDefault="0022273B" w:rsidP="00B6247F">
      <w:pPr>
        <w:pStyle w:val="NoteLevel2"/>
        <w:keepNext w:val="0"/>
        <w:numPr>
          <w:ilvl w:val="0"/>
          <w:numId w:val="36"/>
        </w:numPr>
        <w:rPr>
          <w:rFonts w:ascii="Helvetica" w:hAnsi="Helvetica"/>
          <w:sz w:val="20"/>
          <w:szCs w:val="20"/>
        </w:rPr>
      </w:pPr>
      <w:r>
        <w:rPr>
          <w:rFonts w:ascii="Helvetica" w:hAnsi="Helvetica"/>
          <w:sz w:val="20"/>
          <w:szCs w:val="20"/>
        </w:rPr>
        <w:t xml:space="preserve">SOR Analysis to </w:t>
      </w:r>
      <w:r w:rsidRPr="00304705">
        <w:rPr>
          <w:rFonts w:ascii="Helvetica" w:hAnsi="Helvetica"/>
          <w:b/>
          <w:color w:val="FF0000"/>
          <w:sz w:val="20"/>
          <w:szCs w:val="20"/>
        </w:rPr>
        <w:t>contextualize proportionality review</w:t>
      </w:r>
      <w:r>
        <w:rPr>
          <w:rFonts w:ascii="Helvetica" w:hAnsi="Helvetica"/>
          <w:sz w:val="20"/>
          <w:szCs w:val="20"/>
        </w:rPr>
        <w:t xml:space="preserve"> (</w:t>
      </w:r>
      <w:r w:rsidRPr="003A1501">
        <w:rPr>
          <w:rFonts w:ascii="Helvetica" w:hAnsi="Helvetica"/>
          <w:i/>
          <w:color w:val="3366FF"/>
          <w:sz w:val="20"/>
          <w:szCs w:val="20"/>
        </w:rPr>
        <w:t>Dunsmuir</w:t>
      </w:r>
      <w:r>
        <w:rPr>
          <w:rFonts w:ascii="Helvetica" w:hAnsi="Helvetica"/>
          <w:i/>
          <w:sz w:val="20"/>
          <w:szCs w:val="20"/>
        </w:rPr>
        <w:t xml:space="preserve"> </w:t>
      </w:r>
      <w:r>
        <w:rPr>
          <w:rFonts w:ascii="Helvetica" w:hAnsi="Helvetica"/>
          <w:sz w:val="20"/>
          <w:szCs w:val="20"/>
        </w:rPr>
        <w:t>factors inform level of deference for balancing)</w:t>
      </w:r>
    </w:p>
    <w:p w14:paraId="7F68514C" w14:textId="77777777" w:rsidR="0022273B" w:rsidRDefault="0022273B" w:rsidP="00B6247F">
      <w:pPr>
        <w:pStyle w:val="NoteLevel2"/>
        <w:keepNext w:val="0"/>
        <w:numPr>
          <w:ilvl w:val="0"/>
          <w:numId w:val="36"/>
        </w:numPr>
        <w:rPr>
          <w:rFonts w:ascii="Helvetica" w:hAnsi="Helvetica"/>
          <w:sz w:val="20"/>
          <w:szCs w:val="20"/>
        </w:rPr>
      </w:pPr>
      <w:r w:rsidRPr="00FC38D1">
        <w:rPr>
          <w:rFonts w:ascii="Helvetica" w:hAnsi="Helvetica"/>
          <w:b/>
          <w:color w:val="FF0000"/>
          <w:sz w:val="20"/>
          <w:szCs w:val="20"/>
        </w:rPr>
        <w:t>Identify</w:t>
      </w:r>
      <w:r>
        <w:rPr>
          <w:rFonts w:ascii="Helvetica" w:hAnsi="Helvetica"/>
          <w:b/>
          <w:sz w:val="20"/>
          <w:szCs w:val="20"/>
        </w:rPr>
        <w:t xml:space="preserve"> </w:t>
      </w:r>
      <w:r>
        <w:rPr>
          <w:rFonts w:ascii="Helvetica" w:hAnsi="Helvetica"/>
          <w:i/>
          <w:sz w:val="20"/>
          <w:szCs w:val="20"/>
        </w:rPr>
        <w:t>Charter</w:t>
      </w:r>
      <w:r>
        <w:rPr>
          <w:rFonts w:ascii="Helvetica" w:hAnsi="Helvetica"/>
          <w:sz w:val="20"/>
          <w:szCs w:val="20"/>
        </w:rPr>
        <w:t xml:space="preserve"> values (</w:t>
      </w:r>
      <w:r>
        <w:rPr>
          <w:rFonts w:ascii="Helvetica" w:hAnsi="Helvetica"/>
          <w:b/>
          <w:sz w:val="20"/>
          <w:szCs w:val="20"/>
        </w:rPr>
        <w:t>note:</w:t>
      </w:r>
      <w:r>
        <w:rPr>
          <w:rFonts w:ascii="Helvetica" w:hAnsi="Helvetica"/>
          <w:sz w:val="20"/>
          <w:szCs w:val="20"/>
        </w:rPr>
        <w:t xml:space="preserve"> these are broader than just the rights)</w:t>
      </w:r>
    </w:p>
    <w:p w14:paraId="6003BFCD" w14:textId="113B10A1" w:rsidR="0022273B" w:rsidRDefault="0022273B" w:rsidP="00B6247F">
      <w:pPr>
        <w:pStyle w:val="NoteLevel2"/>
        <w:keepNext w:val="0"/>
        <w:numPr>
          <w:ilvl w:val="0"/>
          <w:numId w:val="36"/>
        </w:numPr>
        <w:rPr>
          <w:rFonts w:ascii="Helvetica" w:hAnsi="Helvetica"/>
          <w:sz w:val="20"/>
          <w:szCs w:val="20"/>
        </w:rPr>
      </w:pPr>
      <w:r>
        <w:rPr>
          <w:rFonts w:ascii="Helvetica" w:hAnsi="Helvetica"/>
          <w:sz w:val="20"/>
          <w:szCs w:val="20"/>
        </w:rPr>
        <w:t xml:space="preserve">Did DM </w:t>
      </w:r>
      <w:r w:rsidRPr="00FC38D1">
        <w:rPr>
          <w:rFonts w:ascii="Helvetica" w:hAnsi="Helvetica"/>
          <w:b/>
          <w:color w:val="FF0000"/>
          <w:sz w:val="20"/>
          <w:szCs w:val="20"/>
        </w:rPr>
        <w:t>balance</w:t>
      </w:r>
      <w:r w:rsidRPr="00FC38D1">
        <w:rPr>
          <w:rFonts w:ascii="Helvetica" w:hAnsi="Helvetica"/>
          <w:color w:val="FF0000"/>
          <w:sz w:val="20"/>
          <w:szCs w:val="20"/>
        </w:rPr>
        <w:t xml:space="preserve"> </w:t>
      </w:r>
      <w:r>
        <w:rPr>
          <w:rFonts w:ascii="Helvetica" w:hAnsi="Helvetica"/>
          <w:i/>
          <w:sz w:val="20"/>
          <w:szCs w:val="20"/>
        </w:rPr>
        <w:t xml:space="preserve">Charter </w:t>
      </w:r>
      <w:r>
        <w:rPr>
          <w:rFonts w:ascii="Helvetica" w:hAnsi="Helvetica"/>
          <w:sz w:val="20"/>
          <w:szCs w:val="20"/>
        </w:rPr>
        <w:t>value with statutory objective?</w:t>
      </w:r>
      <w:r w:rsidR="00D31247">
        <w:rPr>
          <w:rFonts w:ascii="Helvetica" w:hAnsi="Helvetica"/>
          <w:sz w:val="20"/>
          <w:szCs w:val="20"/>
        </w:rPr>
        <w:t xml:space="preserve"> </w:t>
      </w:r>
      <w:r w:rsidR="00D31247">
        <w:rPr>
          <w:rFonts w:ascii="Helvetica" w:hAnsi="Helvetica"/>
          <w:b/>
          <w:i/>
          <w:sz w:val="20"/>
          <w:szCs w:val="20"/>
        </w:rPr>
        <w:t>Reasons</w:t>
      </w:r>
      <w:r w:rsidR="00375D3B">
        <w:rPr>
          <w:rFonts w:ascii="Helvetica" w:hAnsi="Helvetica"/>
          <w:sz w:val="20"/>
          <w:szCs w:val="20"/>
        </w:rPr>
        <w:t xml:space="preserve"> (</w:t>
      </w:r>
      <w:r w:rsidR="00375D3B" w:rsidRPr="00375D3B">
        <w:rPr>
          <w:rFonts w:ascii="Helvetica" w:hAnsi="Helvetica"/>
          <w:i/>
          <w:color w:val="0000FF"/>
          <w:sz w:val="20"/>
          <w:szCs w:val="20"/>
        </w:rPr>
        <w:t>Multani</w:t>
      </w:r>
      <w:r w:rsidR="00375D3B">
        <w:rPr>
          <w:rFonts w:ascii="Helvetica" w:hAnsi="Helvetica"/>
          <w:sz w:val="20"/>
          <w:szCs w:val="20"/>
        </w:rPr>
        <w:t>)</w:t>
      </w:r>
    </w:p>
    <w:p w14:paraId="1CBD2B02" w14:textId="2681DA1D" w:rsidR="0022273B" w:rsidRDefault="0022273B" w:rsidP="00B6247F">
      <w:pPr>
        <w:pStyle w:val="NoteLevel2"/>
        <w:keepNext w:val="0"/>
        <w:numPr>
          <w:ilvl w:val="0"/>
          <w:numId w:val="36"/>
        </w:numPr>
        <w:rPr>
          <w:rFonts w:ascii="Helvetica" w:hAnsi="Helvetica"/>
          <w:sz w:val="20"/>
          <w:szCs w:val="20"/>
        </w:rPr>
      </w:pPr>
      <w:r>
        <w:rPr>
          <w:rFonts w:ascii="Helvetica" w:hAnsi="Helvetica"/>
          <w:sz w:val="20"/>
          <w:szCs w:val="20"/>
        </w:rPr>
        <w:t xml:space="preserve">Did DM ask ‘how </w:t>
      </w:r>
      <w:r>
        <w:rPr>
          <w:rFonts w:ascii="Helvetica" w:hAnsi="Helvetica"/>
          <w:i/>
          <w:sz w:val="20"/>
          <w:szCs w:val="20"/>
        </w:rPr>
        <w:t>Charter</w:t>
      </w:r>
      <w:r>
        <w:rPr>
          <w:rFonts w:ascii="Helvetica" w:hAnsi="Helvetica"/>
          <w:sz w:val="20"/>
          <w:szCs w:val="20"/>
        </w:rPr>
        <w:t xml:space="preserve"> </w:t>
      </w:r>
      <w:r w:rsidRPr="00375D3B">
        <w:rPr>
          <w:rFonts w:ascii="Helvetica" w:hAnsi="Helvetica"/>
          <w:b/>
          <w:sz w:val="20"/>
          <w:szCs w:val="20"/>
        </w:rPr>
        <w:t>right</w:t>
      </w:r>
      <w:r w:rsidR="00375D3B">
        <w:rPr>
          <w:rFonts w:ascii="Helvetica" w:hAnsi="Helvetica"/>
          <w:sz w:val="20"/>
          <w:szCs w:val="20"/>
        </w:rPr>
        <w:t>/value</w:t>
      </w:r>
      <w:r>
        <w:rPr>
          <w:rFonts w:ascii="Helvetica" w:hAnsi="Helvetica"/>
          <w:sz w:val="20"/>
          <w:szCs w:val="20"/>
        </w:rPr>
        <w:t xml:space="preserve"> will be </w:t>
      </w:r>
      <w:r w:rsidRPr="00FC38D1">
        <w:rPr>
          <w:rFonts w:ascii="Helvetica" w:hAnsi="Helvetica"/>
          <w:b/>
          <w:color w:val="FF0000"/>
          <w:sz w:val="20"/>
          <w:szCs w:val="20"/>
          <w:u w:val="single"/>
        </w:rPr>
        <w:t>best protected</w:t>
      </w:r>
      <w:r>
        <w:rPr>
          <w:rFonts w:ascii="Helvetica" w:hAnsi="Helvetica"/>
          <w:sz w:val="20"/>
          <w:szCs w:val="20"/>
          <w:u w:val="single"/>
        </w:rPr>
        <w:t xml:space="preserve"> in light of the statutory objective</w:t>
      </w:r>
      <w:r>
        <w:rPr>
          <w:rFonts w:ascii="Helvetica" w:hAnsi="Helvetica"/>
          <w:sz w:val="20"/>
          <w:szCs w:val="20"/>
        </w:rPr>
        <w:t>?</w:t>
      </w:r>
      <w:r w:rsidR="00375D3B">
        <w:rPr>
          <w:rFonts w:ascii="Helvetica" w:hAnsi="Helvetica"/>
          <w:sz w:val="20"/>
          <w:szCs w:val="20"/>
        </w:rPr>
        <w:t xml:space="preserve"> (</w:t>
      </w:r>
      <w:r w:rsidR="00375D3B" w:rsidRPr="00375D3B">
        <w:rPr>
          <w:rFonts w:ascii="Helvetica" w:hAnsi="Helvetica"/>
          <w:i/>
          <w:color w:val="0000FF"/>
          <w:sz w:val="20"/>
          <w:szCs w:val="20"/>
        </w:rPr>
        <w:t>Lake</w:t>
      </w:r>
      <w:r w:rsidR="00375D3B">
        <w:rPr>
          <w:rFonts w:ascii="Helvetica" w:hAnsi="Helvetica"/>
          <w:sz w:val="20"/>
          <w:szCs w:val="20"/>
        </w:rPr>
        <w:t xml:space="preserve">; </w:t>
      </w:r>
      <w:r w:rsidR="00375D3B" w:rsidRPr="00375D3B">
        <w:rPr>
          <w:rFonts w:ascii="Helvetica" w:hAnsi="Helvetica"/>
          <w:color w:val="0000FF"/>
          <w:sz w:val="20"/>
          <w:szCs w:val="20"/>
        </w:rPr>
        <w:t>Even applied</w:t>
      </w:r>
      <w:r w:rsidR="004849EA">
        <w:rPr>
          <w:rFonts w:ascii="Helvetica" w:hAnsi="Helvetica"/>
          <w:color w:val="0000FF"/>
          <w:sz w:val="20"/>
          <w:szCs w:val="20"/>
        </w:rPr>
        <w:t xml:space="preserve"> Admin law</w:t>
      </w:r>
      <w:r w:rsidR="00375D3B" w:rsidRPr="00375D3B">
        <w:rPr>
          <w:rFonts w:ascii="Helvetica" w:hAnsi="Helvetica"/>
          <w:color w:val="0000FF"/>
          <w:sz w:val="20"/>
          <w:szCs w:val="20"/>
        </w:rPr>
        <w:t xml:space="preserve"> to </w:t>
      </w:r>
      <w:r w:rsidR="00375D3B" w:rsidRPr="00375D3B">
        <w:rPr>
          <w:rFonts w:ascii="Helvetica" w:hAnsi="Helvetica"/>
          <w:i/>
          <w:color w:val="0000FF"/>
          <w:sz w:val="20"/>
          <w:szCs w:val="20"/>
        </w:rPr>
        <w:t>Charter</w:t>
      </w:r>
      <w:r w:rsidR="00375D3B" w:rsidRPr="00375D3B">
        <w:rPr>
          <w:rFonts w:ascii="Helvetica" w:hAnsi="Helvetica"/>
          <w:color w:val="0000FF"/>
          <w:sz w:val="20"/>
          <w:szCs w:val="20"/>
        </w:rPr>
        <w:t xml:space="preserve"> </w:t>
      </w:r>
      <w:r w:rsidR="00375D3B" w:rsidRPr="00794B73">
        <w:rPr>
          <w:rFonts w:ascii="Helvetica" w:hAnsi="Helvetica"/>
          <w:b/>
          <w:color w:val="0000FF"/>
          <w:sz w:val="20"/>
          <w:szCs w:val="20"/>
          <w:u w:val="single"/>
        </w:rPr>
        <w:t>right</w:t>
      </w:r>
      <w:r w:rsidR="00794B73">
        <w:rPr>
          <w:rFonts w:ascii="Helvetica" w:hAnsi="Helvetica"/>
          <w:color w:val="0000FF"/>
          <w:sz w:val="20"/>
          <w:szCs w:val="20"/>
        </w:rPr>
        <w:t xml:space="preserve"> that was</w:t>
      </w:r>
      <w:r w:rsidR="00375D3B" w:rsidRPr="00375D3B">
        <w:rPr>
          <w:rFonts w:ascii="Helvetica" w:hAnsi="Helvetica"/>
          <w:color w:val="0000FF"/>
          <w:sz w:val="20"/>
          <w:szCs w:val="20"/>
        </w:rPr>
        <w:t xml:space="preserve"> infringed by a discretionary decision at the ‘extreme legislative end’</w:t>
      </w:r>
      <w:r w:rsidR="00375D3B">
        <w:rPr>
          <w:rFonts w:ascii="Helvetica" w:hAnsi="Helvetica"/>
          <w:sz w:val="20"/>
          <w:szCs w:val="20"/>
        </w:rPr>
        <w:t>)</w:t>
      </w:r>
    </w:p>
    <w:p w14:paraId="2027B1A3" w14:textId="77777777" w:rsidR="0022273B" w:rsidRDefault="0022273B" w:rsidP="00B6247F">
      <w:pPr>
        <w:pStyle w:val="NoteLevel2"/>
        <w:keepNext w:val="0"/>
        <w:numPr>
          <w:ilvl w:val="0"/>
          <w:numId w:val="36"/>
        </w:numPr>
        <w:rPr>
          <w:rFonts w:ascii="Helvetica" w:hAnsi="Helvetica"/>
          <w:sz w:val="20"/>
          <w:szCs w:val="20"/>
        </w:rPr>
      </w:pPr>
      <w:r>
        <w:rPr>
          <w:rFonts w:ascii="Helvetica" w:hAnsi="Helvetica"/>
          <w:sz w:val="20"/>
          <w:szCs w:val="20"/>
        </w:rPr>
        <w:t xml:space="preserve">Did DM engage in </w:t>
      </w:r>
      <w:r w:rsidRPr="00FC38D1">
        <w:rPr>
          <w:rFonts w:ascii="Helvetica" w:hAnsi="Helvetica"/>
          <w:b/>
          <w:color w:val="FF0000"/>
          <w:sz w:val="20"/>
          <w:szCs w:val="20"/>
        </w:rPr>
        <w:t>proportionality analysis</w:t>
      </w:r>
      <w:r w:rsidRPr="00FC38D1">
        <w:rPr>
          <w:rFonts w:ascii="Helvetica" w:hAnsi="Helvetica"/>
          <w:color w:val="FF0000"/>
          <w:sz w:val="20"/>
          <w:szCs w:val="20"/>
        </w:rPr>
        <w:t xml:space="preserve"> </w:t>
      </w:r>
      <w:r w:rsidRPr="00BA0923">
        <w:rPr>
          <w:rFonts w:ascii="Helvetica" w:hAnsi="Helvetica"/>
          <w:sz w:val="20"/>
          <w:szCs w:val="20"/>
        </w:rPr>
        <w:sym w:font="Wingdings" w:char="F0E0"/>
      </w:r>
      <w:r>
        <w:rPr>
          <w:rFonts w:ascii="Helvetica" w:hAnsi="Helvetica"/>
          <w:sz w:val="20"/>
          <w:szCs w:val="20"/>
        </w:rPr>
        <w:t xml:space="preserve"> Balance: (</w:t>
      </w:r>
      <w:r>
        <w:rPr>
          <w:rFonts w:ascii="Helvetica" w:hAnsi="Helvetica"/>
          <w:b/>
          <w:sz w:val="20"/>
          <w:szCs w:val="20"/>
        </w:rPr>
        <w:t>A</w:t>
      </w:r>
      <w:r>
        <w:rPr>
          <w:rFonts w:ascii="Helvetica" w:hAnsi="Helvetica"/>
          <w:sz w:val="20"/>
          <w:szCs w:val="20"/>
        </w:rPr>
        <w:t>) Severity of Infringement with (</w:t>
      </w:r>
      <w:r>
        <w:rPr>
          <w:rFonts w:ascii="Helvetica" w:hAnsi="Helvetica"/>
          <w:b/>
          <w:sz w:val="20"/>
          <w:szCs w:val="20"/>
        </w:rPr>
        <w:t>B</w:t>
      </w:r>
      <w:r>
        <w:rPr>
          <w:rFonts w:ascii="Helvetica" w:hAnsi="Helvetica"/>
          <w:sz w:val="20"/>
          <w:szCs w:val="20"/>
        </w:rPr>
        <w:t>)</w:t>
      </w:r>
      <w:r>
        <w:rPr>
          <w:rFonts w:ascii="Helvetica" w:hAnsi="Helvetica"/>
          <w:b/>
          <w:sz w:val="20"/>
          <w:szCs w:val="20"/>
        </w:rPr>
        <w:t xml:space="preserve"> </w:t>
      </w:r>
      <w:r>
        <w:rPr>
          <w:rFonts w:ascii="Helvetica" w:hAnsi="Helvetica"/>
          <w:sz w:val="20"/>
          <w:szCs w:val="20"/>
        </w:rPr>
        <w:t>Statutory Objective</w:t>
      </w:r>
    </w:p>
    <w:p w14:paraId="1F5CD288" w14:textId="78100510" w:rsidR="002F2EFB" w:rsidRPr="002F2EFB" w:rsidRDefault="0022273B" w:rsidP="00B6247F">
      <w:pPr>
        <w:pStyle w:val="NoteLevel2"/>
        <w:keepNext w:val="0"/>
        <w:numPr>
          <w:ilvl w:val="0"/>
          <w:numId w:val="36"/>
        </w:numPr>
        <w:rPr>
          <w:rFonts w:ascii="Helvetica" w:hAnsi="Helvetica"/>
          <w:sz w:val="20"/>
          <w:szCs w:val="20"/>
        </w:rPr>
      </w:pPr>
      <w:r>
        <w:rPr>
          <w:rFonts w:ascii="Helvetica" w:hAnsi="Helvetica"/>
          <w:sz w:val="20"/>
          <w:szCs w:val="20"/>
        </w:rPr>
        <w:t>Did DM choose outcome, which “</w:t>
      </w:r>
      <w:r w:rsidRPr="00FC38D1">
        <w:rPr>
          <w:rFonts w:ascii="Helvetica" w:hAnsi="Helvetica"/>
          <w:b/>
          <w:color w:val="FF0000"/>
          <w:sz w:val="20"/>
          <w:szCs w:val="20"/>
        </w:rPr>
        <w:t>falls within a range of possible, acceptable outcomes</w:t>
      </w:r>
      <w:r>
        <w:rPr>
          <w:rFonts w:ascii="Helvetica" w:hAnsi="Helvetica"/>
          <w:sz w:val="20"/>
          <w:szCs w:val="20"/>
        </w:rPr>
        <w:t>” and is explained by reasons exhibiting “</w:t>
      </w:r>
      <w:r w:rsidRPr="00FC38D1">
        <w:rPr>
          <w:rFonts w:ascii="Helvetica" w:hAnsi="Helvetica"/>
          <w:b/>
          <w:color w:val="FF0000"/>
          <w:sz w:val="20"/>
          <w:szCs w:val="20"/>
        </w:rPr>
        <w:t>justification, transparency, and intelligibility</w:t>
      </w:r>
      <w:r>
        <w:rPr>
          <w:rFonts w:ascii="Helvetica" w:hAnsi="Helvetica"/>
          <w:sz w:val="20"/>
          <w:szCs w:val="20"/>
        </w:rPr>
        <w:t>”?</w:t>
      </w:r>
      <w:r w:rsidR="00A101FF">
        <w:rPr>
          <w:rFonts w:ascii="Helvetica" w:hAnsi="Helvetica"/>
          <w:sz w:val="20"/>
          <w:szCs w:val="20"/>
        </w:rPr>
        <w:t xml:space="preserve"> (</w:t>
      </w:r>
      <w:r w:rsidR="00A101FF" w:rsidRPr="00A101FF">
        <w:rPr>
          <w:rFonts w:ascii="Helvetica" w:hAnsi="Helvetica"/>
          <w:i/>
          <w:color w:val="0000FF"/>
          <w:sz w:val="20"/>
          <w:szCs w:val="20"/>
        </w:rPr>
        <w:t>Dunsmuir</w:t>
      </w:r>
      <w:r w:rsidR="00A101FF">
        <w:rPr>
          <w:rFonts w:ascii="Helvetica" w:hAnsi="Helvetica"/>
          <w:sz w:val="20"/>
          <w:szCs w:val="20"/>
        </w:rPr>
        <w:t>)</w:t>
      </w:r>
    </w:p>
    <w:p w14:paraId="1BFD5192" w14:textId="77777777" w:rsidR="00A16C11" w:rsidRPr="008C11E1" w:rsidRDefault="00A16C11" w:rsidP="008C11E1">
      <w:pPr>
        <w:pStyle w:val="Heading2"/>
      </w:pPr>
      <w:r w:rsidRPr="008C11E1">
        <w:t>STANDARD OF REVIEW</w:t>
      </w:r>
    </w:p>
    <w:p w14:paraId="602F1811" w14:textId="77777777" w:rsidR="00A16C11" w:rsidRPr="00D4041E" w:rsidRDefault="00A16C11" w:rsidP="00A16C11">
      <w:pPr>
        <w:pStyle w:val="NoteLevel2"/>
        <w:keepNext w:val="0"/>
        <w:numPr>
          <w:ilvl w:val="0"/>
          <w:numId w:val="0"/>
        </w:numPr>
        <w:rPr>
          <w:rFonts w:ascii="Helvetica" w:hAnsi="Helvetica"/>
          <w:sz w:val="20"/>
          <w:szCs w:val="20"/>
        </w:rPr>
      </w:pPr>
    </w:p>
    <w:p w14:paraId="09BB2FB4" w14:textId="4A745A22" w:rsidR="00A16C11" w:rsidRPr="00C70CE7" w:rsidRDefault="00A16C11" w:rsidP="00A16C11">
      <w:pPr>
        <w:pStyle w:val="NoteLevel2"/>
        <w:keepNext w:val="0"/>
        <w:numPr>
          <w:ilvl w:val="0"/>
          <w:numId w:val="0"/>
        </w:numPr>
        <w:rPr>
          <w:rFonts w:ascii="Helvetica" w:hAnsi="Helvetica"/>
          <w:b/>
          <w:sz w:val="20"/>
          <w:szCs w:val="20"/>
        </w:rPr>
      </w:pPr>
      <w:r w:rsidRPr="00D4041E">
        <w:rPr>
          <w:rFonts w:ascii="Helvetica" w:hAnsi="Helvetica"/>
          <w:b/>
          <w:sz w:val="20"/>
          <w:szCs w:val="20"/>
        </w:rPr>
        <w:t>Jurisdiction:</w:t>
      </w:r>
      <w:r w:rsidRPr="00D4041E">
        <w:rPr>
          <w:rFonts w:ascii="Helvetica" w:hAnsi="Helvetica"/>
          <w:sz w:val="20"/>
          <w:szCs w:val="20"/>
        </w:rPr>
        <w:t xml:space="preserve"> Administrative decision-makers do not enjoy unlimited power nor do they have final say on questions regarding the scope of their delegated authority</w:t>
      </w:r>
      <w:r w:rsidR="00C70CE7">
        <w:rPr>
          <w:rFonts w:ascii="Helvetica" w:hAnsi="Helvetica"/>
          <w:sz w:val="20"/>
          <w:szCs w:val="20"/>
        </w:rPr>
        <w:t xml:space="preserve">. </w:t>
      </w:r>
      <w:r w:rsidR="00C70CE7" w:rsidRPr="00C70CE7">
        <w:rPr>
          <w:rFonts w:ascii="Helvetica" w:hAnsi="Helvetica"/>
          <w:b/>
          <w:i/>
          <w:color w:val="FF0000"/>
          <w:sz w:val="20"/>
          <w:szCs w:val="20"/>
        </w:rPr>
        <w:t>Questions of jurisdiction are assessed on CORRECTNESS</w:t>
      </w:r>
    </w:p>
    <w:p w14:paraId="6D21B29A" w14:textId="77777777" w:rsidR="00A16C11" w:rsidRPr="00D4041E" w:rsidRDefault="00A16C11" w:rsidP="00A16C11">
      <w:pPr>
        <w:pStyle w:val="NoteLevel2"/>
        <w:keepNext w:val="0"/>
        <w:numPr>
          <w:ilvl w:val="0"/>
          <w:numId w:val="0"/>
        </w:numPr>
        <w:rPr>
          <w:rFonts w:ascii="Helvetica" w:hAnsi="Helvetica"/>
          <w:sz w:val="20"/>
          <w:szCs w:val="20"/>
        </w:rPr>
      </w:pPr>
    </w:p>
    <w:p w14:paraId="2DEDE19C" w14:textId="71D45270" w:rsidR="00A16C11" w:rsidRPr="00D4041E" w:rsidRDefault="00A16C11" w:rsidP="00A16C11">
      <w:pPr>
        <w:pStyle w:val="NoteLevel2"/>
        <w:keepNext w:val="0"/>
        <w:numPr>
          <w:ilvl w:val="0"/>
          <w:numId w:val="0"/>
        </w:numPr>
        <w:rPr>
          <w:rFonts w:ascii="Helvetica" w:hAnsi="Helvetica"/>
          <w:sz w:val="20"/>
          <w:szCs w:val="20"/>
        </w:rPr>
      </w:pPr>
      <w:r w:rsidRPr="00D4041E">
        <w:rPr>
          <w:rFonts w:ascii="Helvetica" w:hAnsi="Helvetica"/>
          <w:b/>
          <w:sz w:val="20"/>
          <w:szCs w:val="20"/>
        </w:rPr>
        <w:t>Basic Substantive Review Question:</w:t>
      </w:r>
      <w:r w:rsidRPr="00D4041E">
        <w:rPr>
          <w:rFonts w:ascii="Helvetica" w:hAnsi="Helvetica"/>
          <w:sz w:val="20"/>
          <w:szCs w:val="20"/>
        </w:rPr>
        <w:t xml:space="preserve"> Did the decision-maker satisfy the requirements of substantive legality by rendering either a </w:t>
      </w:r>
      <w:r w:rsidR="00EE2801">
        <w:rPr>
          <w:rFonts w:ascii="Helvetica" w:hAnsi="Helvetica"/>
          <w:b/>
          <w:i/>
          <w:sz w:val="20"/>
          <w:szCs w:val="20"/>
        </w:rPr>
        <w:t>C</w:t>
      </w:r>
      <w:r w:rsidRPr="00EE2801">
        <w:rPr>
          <w:rFonts w:ascii="Helvetica" w:hAnsi="Helvetica"/>
          <w:b/>
          <w:i/>
          <w:sz w:val="20"/>
          <w:szCs w:val="20"/>
        </w:rPr>
        <w:t xml:space="preserve">orrect </w:t>
      </w:r>
      <w:r w:rsidRPr="00D4041E">
        <w:rPr>
          <w:rFonts w:ascii="Helvetica" w:hAnsi="Helvetica"/>
          <w:sz w:val="20"/>
          <w:szCs w:val="20"/>
        </w:rPr>
        <w:t xml:space="preserve">or a </w:t>
      </w:r>
      <w:r w:rsidR="00EE2801">
        <w:rPr>
          <w:rFonts w:ascii="Helvetica" w:hAnsi="Helvetica"/>
          <w:b/>
          <w:i/>
          <w:sz w:val="20"/>
          <w:szCs w:val="20"/>
        </w:rPr>
        <w:t>R</w:t>
      </w:r>
      <w:r w:rsidRPr="00EE2801">
        <w:rPr>
          <w:rFonts w:ascii="Helvetica" w:hAnsi="Helvetica"/>
          <w:b/>
          <w:i/>
          <w:sz w:val="20"/>
          <w:szCs w:val="20"/>
        </w:rPr>
        <w:t>easonable</w:t>
      </w:r>
      <w:r w:rsidRPr="00D4041E">
        <w:rPr>
          <w:rFonts w:ascii="Helvetica" w:hAnsi="Helvetica"/>
          <w:sz w:val="20"/>
          <w:szCs w:val="20"/>
        </w:rPr>
        <w:t xml:space="preserve"> decision?</w:t>
      </w:r>
    </w:p>
    <w:p w14:paraId="658A7562" w14:textId="21C8F2C2" w:rsidR="00010A3E" w:rsidRPr="00B2302B" w:rsidRDefault="00CE2597" w:rsidP="00B2302B">
      <w:pPr>
        <w:pStyle w:val="Heading1"/>
        <w:rPr>
          <w:b/>
        </w:rPr>
      </w:pPr>
      <w:r w:rsidRPr="005C1B60">
        <w:rPr>
          <w:b/>
        </w:rPr>
        <w:t>PRAGMATIC &amp; FUNCTIONAL APPROACH:</w:t>
      </w:r>
    </w:p>
    <w:p w14:paraId="60E5C684" w14:textId="3F57CE51" w:rsidR="00A16C11" w:rsidRPr="00D4041E" w:rsidRDefault="00A16C11" w:rsidP="00045101">
      <w:pPr>
        <w:pStyle w:val="NoteLevel2"/>
        <w:keepNext w:val="0"/>
        <w:numPr>
          <w:ilvl w:val="0"/>
          <w:numId w:val="8"/>
        </w:numPr>
        <w:rPr>
          <w:rFonts w:ascii="Helvetica" w:hAnsi="Helvetica"/>
          <w:sz w:val="20"/>
          <w:szCs w:val="20"/>
        </w:rPr>
      </w:pPr>
      <w:r w:rsidRPr="00D4041E">
        <w:rPr>
          <w:rFonts w:ascii="Helvetica" w:hAnsi="Helvetica"/>
          <w:sz w:val="20"/>
          <w:szCs w:val="20"/>
        </w:rPr>
        <w:t xml:space="preserve">SOR analysis developed from the P&amp;FA developed in </w:t>
      </w:r>
      <w:r w:rsidRPr="00C27269">
        <w:rPr>
          <w:rFonts w:ascii="Helvetica" w:hAnsi="Helvetica"/>
          <w:i/>
          <w:color w:val="0000FF"/>
          <w:sz w:val="20"/>
          <w:szCs w:val="20"/>
        </w:rPr>
        <w:t>Pushpanathan</w:t>
      </w:r>
    </w:p>
    <w:p w14:paraId="26D896C9" w14:textId="558A51BD" w:rsidR="003E60A3" w:rsidRPr="003E60A3" w:rsidRDefault="00CE2597" w:rsidP="00045101">
      <w:pPr>
        <w:pStyle w:val="NoteLevel2"/>
        <w:numPr>
          <w:ilvl w:val="1"/>
          <w:numId w:val="8"/>
        </w:numPr>
        <w:rPr>
          <w:rFonts w:ascii="Helvetica" w:hAnsi="Helvetica"/>
          <w:sz w:val="20"/>
          <w:szCs w:val="20"/>
          <w:lang w:val="en-US"/>
        </w:rPr>
      </w:pPr>
      <w:r>
        <w:rPr>
          <w:rFonts w:ascii="Helvetica" w:hAnsi="Helvetica"/>
          <w:bCs/>
          <w:sz w:val="20"/>
          <w:szCs w:val="20"/>
          <w:lang w:val="en-US"/>
        </w:rPr>
        <w:t xml:space="preserve">(1) </w:t>
      </w:r>
      <w:r w:rsidR="00A16C11" w:rsidRPr="00D4041E">
        <w:rPr>
          <w:rFonts w:ascii="Helvetica" w:hAnsi="Helvetica"/>
          <w:b/>
          <w:bCs/>
          <w:sz w:val="20"/>
          <w:szCs w:val="20"/>
          <w:lang w:val="en-US"/>
        </w:rPr>
        <w:t xml:space="preserve">Privative clause: </w:t>
      </w:r>
      <w:r w:rsidR="003E60A3">
        <w:rPr>
          <w:rFonts w:ascii="Helvetica" w:hAnsi="Helvetica"/>
          <w:bCs/>
          <w:sz w:val="20"/>
          <w:szCs w:val="20"/>
          <w:lang w:val="en-US"/>
        </w:rPr>
        <w:t>Strongly suggest deference (</w:t>
      </w:r>
      <w:r w:rsidR="003E60A3" w:rsidRPr="003E60A3">
        <w:rPr>
          <w:rFonts w:ascii="Helvetica" w:hAnsi="Helvetica"/>
          <w:bCs/>
          <w:i/>
          <w:color w:val="0000FF"/>
          <w:sz w:val="20"/>
          <w:szCs w:val="20"/>
          <w:lang w:val="en-US"/>
        </w:rPr>
        <w:t>CUPE</w:t>
      </w:r>
      <w:r w:rsidR="003E60A3">
        <w:rPr>
          <w:rFonts w:ascii="Helvetica" w:hAnsi="Helvetica"/>
          <w:bCs/>
          <w:sz w:val="20"/>
          <w:szCs w:val="20"/>
          <w:lang w:val="en-US"/>
        </w:rPr>
        <w:t>)</w:t>
      </w:r>
    </w:p>
    <w:p w14:paraId="69FDAB4A" w14:textId="5E1D63C0" w:rsidR="00A16C11" w:rsidRPr="003E60A3" w:rsidRDefault="003E60A3" w:rsidP="003E60A3">
      <w:pPr>
        <w:pStyle w:val="NoteLevel2"/>
        <w:numPr>
          <w:ilvl w:val="2"/>
          <w:numId w:val="8"/>
        </w:numPr>
        <w:rPr>
          <w:rFonts w:ascii="Helvetica" w:hAnsi="Helvetica"/>
          <w:sz w:val="20"/>
          <w:szCs w:val="20"/>
          <w:lang w:val="en-US"/>
        </w:rPr>
      </w:pPr>
      <w:r>
        <w:rPr>
          <w:rFonts w:ascii="Helvetica" w:hAnsi="Helvetica"/>
          <w:bCs/>
          <w:sz w:val="20"/>
          <w:szCs w:val="20"/>
          <w:lang w:val="en-US"/>
        </w:rPr>
        <w:t>W</w:t>
      </w:r>
      <w:r w:rsidR="00A16C11" w:rsidRPr="003E60A3">
        <w:rPr>
          <w:rFonts w:ascii="Helvetica" w:hAnsi="Helvetica"/>
          <w:bCs/>
          <w:sz w:val="20"/>
          <w:szCs w:val="20"/>
          <w:lang w:val="en-US"/>
        </w:rPr>
        <w:t>eighed against expertise as a factor</w:t>
      </w:r>
    </w:p>
    <w:p w14:paraId="2FEC8A31" w14:textId="366E923B" w:rsidR="003E60A3" w:rsidRPr="003E60A3" w:rsidRDefault="00CE2597" w:rsidP="00045101">
      <w:pPr>
        <w:pStyle w:val="NoteLevel2"/>
        <w:numPr>
          <w:ilvl w:val="1"/>
          <w:numId w:val="8"/>
        </w:numPr>
        <w:rPr>
          <w:rFonts w:ascii="Helvetica" w:hAnsi="Helvetica"/>
          <w:sz w:val="20"/>
          <w:szCs w:val="20"/>
          <w:lang w:val="en-US"/>
        </w:rPr>
      </w:pPr>
      <w:r>
        <w:rPr>
          <w:rFonts w:ascii="Helvetica" w:hAnsi="Helvetica"/>
          <w:bCs/>
          <w:sz w:val="20"/>
          <w:szCs w:val="20"/>
          <w:lang w:val="en-US"/>
        </w:rPr>
        <w:t xml:space="preserve">(2) </w:t>
      </w:r>
      <w:r w:rsidR="00A16C11" w:rsidRPr="00D4041E">
        <w:rPr>
          <w:rFonts w:ascii="Helvetica" w:hAnsi="Helvetica"/>
          <w:b/>
          <w:bCs/>
          <w:sz w:val="20"/>
          <w:szCs w:val="20"/>
          <w:lang w:val="en-US"/>
        </w:rPr>
        <w:t xml:space="preserve">Expertise: </w:t>
      </w:r>
    </w:p>
    <w:p w14:paraId="43A120F5" w14:textId="646FE041" w:rsidR="00A16C11" w:rsidRPr="003E60A3" w:rsidRDefault="003E60A3" w:rsidP="003E60A3">
      <w:pPr>
        <w:pStyle w:val="NoteLevel2"/>
        <w:numPr>
          <w:ilvl w:val="2"/>
          <w:numId w:val="8"/>
        </w:numPr>
        <w:rPr>
          <w:rFonts w:ascii="Helvetica" w:hAnsi="Helvetica"/>
          <w:sz w:val="20"/>
          <w:szCs w:val="20"/>
          <w:lang w:val="en-US"/>
        </w:rPr>
      </w:pPr>
      <w:r>
        <w:rPr>
          <w:rFonts w:ascii="Helvetica" w:hAnsi="Helvetica"/>
          <w:bCs/>
          <w:sz w:val="20"/>
          <w:szCs w:val="20"/>
          <w:lang w:val="en-US"/>
        </w:rPr>
        <w:t>L</w:t>
      </w:r>
      <w:r w:rsidR="00A16C11" w:rsidRPr="003E60A3">
        <w:rPr>
          <w:rFonts w:ascii="Helvetica" w:hAnsi="Helvetica"/>
          <w:bCs/>
          <w:sz w:val="20"/>
          <w:szCs w:val="20"/>
          <w:lang w:val="en-US"/>
        </w:rPr>
        <w:t>ack of expertise outweighs a privative clause</w:t>
      </w:r>
      <w:r w:rsidR="007730ED">
        <w:rPr>
          <w:rFonts w:ascii="Helvetica" w:hAnsi="Helvetica"/>
          <w:bCs/>
          <w:sz w:val="20"/>
          <w:szCs w:val="20"/>
          <w:lang w:val="en-US"/>
        </w:rPr>
        <w:t xml:space="preserve"> (</w:t>
      </w:r>
      <w:r w:rsidR="00980845">
        <w:rPr>
          <w:rFonts w:ascii="Helvetica" w:hAnsi="Helvetica"/>
          <w:bCs/>
          <w:i/>
          <w:color w:val="0000FF"/>
          <w:sz w:val="20"/>
          <w:szCs w:val="20"/>
          <w:lang w:val="en-US"/>
        </w:rPr>
        <w:t>Southam</w:t>
      </w:r>
      <w:r w:rsidR="007730ED">
        <w:rPr>
          <w:rFonts w:ascii="Helvetica" w:hAnsi="Helvetica"/>
          <w:bCs/>
          <w:sz w:val="20"/>
          <w:szCs w:val="20"/>
          <w:lang w:val="en-US"/>
        </w:rPr>
        <w:t>)</w:t>
      </w:r>
    </w:p>
    <w:p w14:paraId="177A2023" w14:textId="4AECC1B7" w:rsidR="00A16C11" w:rsidRPr="00D4041E" w:rsidRDefault="00CE2597" w:rsidP="00045101">
      <w:pPr>
        <w:pStyle w:val="NoteLevel2"/>
        <w:numPr>
          <w:ilvl w:val="1"/>
          <w:numId w:val="8"/>
        </w:numPr>
        <w:rPr>
          <w:rFonts w:ascii="Helvetica" w:hAnsi="Helvetica"/>
          <w:sz w:val="20"/>
          <w:szCs w:val="20"/>
          <w:lang w:val="en-US"/>
        </w:rPr>
      </w:pPr>
      <w:r>
        <w:rPr>
          <w:rFonts w:ascii="Helvetica" w:hAnsi="Helvetica"/>
          <w:bCs/>
          <w:sz w:val="20"/>
          <w:szCs w:val="20"/>
          <w:lang w:val="en-US"/>
        </w:rPr>
        <w:t xml:space="preserve">(3) </w:t>
      </w:r>
      <w:r w:rsidR="00A16C11" w:rsidRPr="00D4041E">
        <w:rPr>
          <w:rFonts w:ascii="Helvetica" w:hAnsi="Helvetica"/>
          <w:b/>
          <w:bCs/>
          <w:sz w:val="20"/>
          <w:szCs w:val="20"/>
          <w:lang w:val="en-US"/>
        </w:rPr>
        <w:t>Purpose of the act as a whole and provision in particular</w:t>
      </w:r>
    </w:p>
    <w:p w14:paraId="432F9CFB" w14:textId="77D072FA" w:rsidR="00A16C11" w:rsidRPr="00D4041E" w:rsidRDefault="00CE2597" w:rsidP="00045101">
      <w:pPr>
        <w:pStyle w:val="NoteLevel2"/>
        <w:numPr>
          <w:ilvl w:val="1"/>
          <w:numId w:val="8"/>
        </w:numPr>
        <w:rPr>
          <w:rFonts w:ascii="Helvetica" w:hAnsi="Helvetica"/>
          <w:sz w:val="20"/>
          <w:szCs w:val="20"/>
          <w:lang w:val="en-US"/>
        </w:rPr>
      </w:pPr>
      <w:r>
        <w:rPr>
          <w:rFonts w:ascii="Helvetica" w:hAnsi="Helvetica"/>
          <w:bCs/>
          <w:sz w:val="20"/>
          <w:szCs w:val="20"/>
          <w:lang w:val="en-US"/>
        </w:rPr>
        <w:t xml:space="preserve">(4) </w:t>
      </w:r>
      <w:r w:rsidR="00A16C11" w:rsidRPr="00D4041E">
        <w:rPr>
          <w:rFonts w:ascii="Helvetica" w:hAnsi="Helvetica"/>
          <w:b/>
          <w:bCs/>
          <w:sz w:val="20"/>
          <w:szCs w:val="20"/>
          <w:lang w:val="en-US"/>
        </w:rPr>
        <w:t>Nature of the problem and level of deference</w:t>
      </w:r>
    </w:p>
    <w:p w14:paraId="4447129A" w14:textId="27BCE7D4" w:rsidR="00A16C11" w:rsidRPr="005C1B60" w:rsidRDefault="00A16C11" w:rsidP="005C1B60">
      <w:pPr>
        <w:pStyle w:val="NoteLevel2"/>
        <w:keepNext w:val="0"/>
        <w:numPr>
          <w:ilvl w:val="0"/>
          <w:numId w:val="8"/>
        </w:numPr>
        <w:rPr>
          <w:rFonts w:ascii="Helvetica" w:hAnsi="Helvetica"/>
          <w:sz w:val="20"/>
          <w:szCs w:val="20"/>
        </w:rPr>
      </w:pPr>
      <w:r w:rsidRPr="00D4041E">
        <w:rPr>
          <w:rFonts w:ascii="Helvetica" w:hAnsi="Helvetica"/>
          <w:sz w:val="20"/>
          <w:szCs w:val="20"/>
        </w:rPr>
        <w:t xml:space="preserve">In </w:t>
      </w:r>
      <w:r w:rsidRPr="00C27269">
        <w:rPr>
          <w:rFonts w:ascii="Helvetica" w:hAnsi="Helvetica"/>
          <w:i/>
          <w:color w:val="0000FF"/>
          <w:sz w:val="20"/>
          <w:szCs w:val="20"/>
        </w:rPr>
        <w:t>Baker</w:t>
      </w:r>
      <w:r w:rsidRPr="00D4041E">
        <w:rPr>
          <w:rFonts w:ascii="Helvetica" w:hAnsi="Helvetica"/>
          <w:sz w:val="20"/>
          <w:szCs w:val="20"/>
        </w:rPr>
        <w:t xml:space="preserve">, held that the P&amp;FA that the SOR for errors of law is a spectrum – with some decisions entitled to more deference than others. However, “a </w:t>
      </w:r>
      <w:r w:rsidRPr="00D4041E">
        <w:rPr>
          <w:rFonts w:ascii="Helvetica" w:hAnsi="Helvetica"/>
          <w:sz w:val="20"/>
          <w:szCs w:val="20"/>
          <w:lang w:val="en-US"/>
        </w:rPr>
        <w:t>court must intervene where such a decision is outside the scope of the power accorded by Parliament.”</w:t>
      </w:r>
    </w:p>
    <w:p w14:paraId="1E4C05E2" w14:textId="79147B3E" w:rsidR="00010A3E" w:rsidRPr="00010A3E" w:rsidRDefault="00CE2597" w:rsidP="00B2302B">
      <w:pPr>
        <w:pStyle w:val="Heading1"/>
      </w:pPr>
      <w:r w:rsidRPr="005C1B60">
        <w:rPr>
          <w:b/>
        </w:rPr>
        <w:t>STANDARD OF REVIEW ANALSYSIS:</w:t>
      </w:r>
      <w:r w:rsidR="00A16C11" w:rsidRPr="00D4041E">
        <w:t xml:space="preserve"> (</w:t>
      </w:r>
      <w:r w:rsidR="00A16C11" w:rsidRPr="00C27269">
        <w:rPr>
          <w:b/>
          <w:i/>
          <w:color w:val="0000FF"/>
        </w:rPr>
        <w:t>Dunsmuir</w:t>
      </w:r>
      <w:r w:rsidR="00A16C11" w:rsidRPr="00D4041E">
        <w:t>)</w:t>
      </w:r>
    </w:p>
    <w:p w14:paraId="6441A0CD" w14:textId="77777777" w:rsidR="00CE2597" w:rsidRDefault="00A16C11" w:rsidP="00045101">
      <w:pPr>
        <w:pStyle w:val="ListParagraph"/>
        <w:numPr>
          <w:ilvl w:val="0"/>
          <w:numId w:val="10"/>
        </w:numPr>
        <w:rPr>
          <w:rFonts w:ascii="Helvetica" w:hAnsi="Helvetica"/>
          <w:sz w:val="20"/>
          <w:szCs w:val="20"/>
          <w:lang w:val="en-US"/>
        </w:rPr>
      </w:pPr>
      <w:r w:rsidRPr="00D4041E">
        <w:rPr>
          <w:rFonts w:ascii="Helvetica" w:hAnsi="Helvetica"/>
          <w:b/>
          <w:sz w:val="20"/>
          <w:szCs w:val="20"/>
          <w:lang w:val="en-US"/>
        </w:rPr>
        <w:t>Step 1:</w:t>
      </w:r>
      <w:r w:rsidRPr="00D4041E">
        <w:rPr>
          <w:rFonts w:ascii="Helvetica" w:hAnsi="Helvetica"/>
          <w:sz w:val="20"/>
          <w:szCs w:val="20"/>
          <w:lang w:val="en-US"/>
        </w:rPr>
        <w:t xml:space="preserve"> </w:t>
      </w:r>
      <w:r w:rsidR="00CE2597" w:rsidRPr="00CE2597">
        <w:rPr>
          <w:rFonts w:ascii="Helvetica" w:hAnsi="Helvetica"/>
          <w:b/>
          <w:i/>
          <w:color w:val="FF0000"/>
          <w:sz w:val="20"/>
          <w:szCs w:val="20"/>
          <w:lang w:val="en-US"/>
        </w:rPr>
        <w:t>Past Jurisprudence</w:t>
      </w:r>
      <w:r w:rsidR="00CE2597">
        <w:rPr>
          <w:rFonts w:ascii="Helvetica" w:hAnsi="Helvetica"/>
          <w:b/>
          <w:i/>
          <w:sz w:val="20"/>
          <w:szCs w:val="20"/>
          <w:lang w:val="en-US"/>
        </w:rPr>
        <w:t xml:space="preserve"> </w:t>
      </w:r>
    </w:p>
    <w:p w14:paraId="4F1584D6" w14:textId="44C2CF4F" w:rsidR="00A16C11" w:rsidRPr="00D4041E" w:rsidRDefault="00A16C11" w:rsidP="00045101">
      <w:pPr>
        <w:pStyle w:val="ListParagraph"/>
        <w:numPr>
          <w:ilvl w:val="0"/>
          <w:numId w:val="10"/>
        </w:numPr>
        <w:rPr>
          <w:rFonts w:ascii="Helvetica" w:hAnsi="Helvetica"/>
          <w:sz w:val="20"/>
          <w:szCs w:val="20"/>
          <w:lang w:val="en-US"/>
        </w:rPr>
      </w:pPr>
      <w:r w:rsidRPr="00D4041E">
        <w:rPr>
          <w:rFonts w:ascii="Helvetica" w:hAnsi="Helvetica"/>
          <w:sz w:val="20"/>
          <w:szCs w:val="20"/>
          <w:lang w:val="en-US"/>
        </w:rPr>
        <w:t>Look to past jurisprudence to see how the particular category of question was addressed (if satisfactorily) regarding level of deference owed</w:t>
      </w:r>
    </w:p>
    <w:p w14:paraId="0795EAF9" w14:textId="77777777" w:rsidR="00A16C11" w:rsidRPr="00D4041E" w:rsidRDefault="00A16C11" w:rsidP="007C5FA9">
      <w:pPr>
        <w:pStyle w:val="ListParagraph"/>
        <w:numPr>
          <w:ilvl w:val="1"/>
          <w:numId w:val="12"/>
        </w:numPr>
        <w:rPr>
          <w:rFonts w:ascii="Helvetica" w:hAnsi="Helvetica"/>
          <w:sz w:val="20"/>
          <w:szCs w:val="20"/>
        </w:rPr>
      </w:pPr>
      <w:r w:rsidRPr="00D4041E">
        <w:rPr>
          <w:rFonts w:ascii="Helvetica" w:hAnsi="Helvetica"/>
          <w:sz w:val="20"/>
          <w:szCs w:val="20"/>
        </w:rPr>
        <w:t xml:space="preserve">Statutory context and legal issue needs to be </w:t>
      </w:r>
      <w:r w:rsidRPr="00B27BDC">
        <w:rPr>
          <w:rFonts w:ascii="Helvetica" w:hAnsi="Helvetica"/>
          <w:b/>
          <w:i/>
          <w:sz w:val="20"/>
          <w:szCs w:val="20"/>
        </w:rPr>
        <w:t>near identical</w:t>
      </w:r>
      <w:r w:rsidRPr="00D4041E">
        <w:rPr>
          <w:rFonts w:ascii="Helvetica" w:hAnsi="Helvetica"/>
          <w:sz w:val="20"/>
          <w:szCs w:val="20"/>
        </w:rPr>
        <w:t xml:space="preserve"> (standard met in </w:t>
      </w:r>
      <w:r w:rsidRPr="00481217">
        <w:rPr>
          <w:rFonts w:ascii="Helvetica" w:hAnsi="Helvetica"/>
          <w:i/>
          <w:color w:val="0000FF"/>
          <w:sz w:val="20"/>
          <w:szCs w:val="20"/>
        </w:rPr>
        <w:t>Agraira</w:t>
      </w:r>
      <w:r w:rsidRPr="00D4041E">
        <w:rPr>
          <w:rFonts w:ascii="Helvetica" w:hAnsi="Helvetica"/>
          <w:sz w:val="20"/>
          <w:szCs w:val="20"/>
        </w:rPr>
        <w:t>)</w:t>
      </w:r>
    </w:p>
    <w:p w14:paraId="1D641525" w14:textId="77777777" w:rsidR="00A16C11" w:rsidRPr="00D4041E" w:rsidRDefault="00A16C11" w:rsidP="007C5FA9">
      <w:pPr>
        <w:pStyle w:val="ListParagraph"/>
        <w:numPr>
          <w:ilvl w:val="1"/>
          <w:numId w:val="12"/>
        </w:numPr>
        <w:rPr>
          <w:rFonts w:ascii="Helvetica" w:hAnsi="Helvetica"/>
          <w:sz w:val="20"/>
          <w:szCs w:val="20"/>
        </w:rPr>
      </w:pPr>
      <w:r w:rsidRPr="00D4041E">
        <w:rPr>
          <w:rFonts w:ascii="Helvetica" w:hAnsi="Helvetica"/>
          <w:sz w:val="20"/>
          <w:szCs w:val="20"/>
        </w:rPr>
        <w:t>More recent cases may offer more agreement; however it may also be a real “dog’s breakfast”</w:t>
      </w:r>
    </w:p>
    <w:p w14:paraId="238BF93F" w14:textId="77777777" w:rsidR="00A16C11" w:rsidRPr="00D4041E" w:rsidRDefault="00A16C11" w:rsidP="007C5FA9">
      <w:pPr>
        <w:pStyle w:val="ListParagraph"/>
        <w:numPr>
          <w:ilvl w:val="1"/>
          <w:numId w:val="12"/>
        </w:numPr>
        <w:rPr>
          <w:rFonts w:ascii="Helvetica" w:hAnsi="Helvetica"/>
          <w:sz w:val="20"/>
          <w:szCs w:val="20"/>
        </w:rPr>
      </w:pPr>
      <w:r w:rsidRPr="00D4041E">
        <w:rPr>
          <w:rFonts w:ascii="Helvetica" w:hAnsi="Helvetica"/>
          <w:sz w:val="20"/>
          <w:szCs w:val="20"/>
        </w:rPr>
        <w:t>If the legislature has specified an applicable SOR, then the courts must apply (i.e. BC ATA)</w:t>
      </w:r>
    </w:p>
    <w:p w14:paraId="5E79B15F" w14:textId="7AD08750" w:rsidR="00CE2597" w:rsidRDefault="00A16C11" w:rsidP="00045101">
      <w:pPr>
        <w:pStyle w:val="ListParagraph"/>
        <w:numPr>
          <w:ilvl w:val="0"/>
          <w:numId w:val="10"/>
        </w:numPr>
        <w:rPr>
          <w:rFonts w:ascii="Helvetica" w:hAnsi="Helvetica"/>
          <w:sz w:val="20"/>
          <w:szCs w:val="20"/>
          <w:lang w:val="en-US"/>
        </w:rPr>
      </w:pPr>
      <w:r w:rsidRPr="00D4041E">
        <w:rPr>
          <w:rFonts w:ascii="Helvetica" w:hAnsi="Helvetica"/>
          <w:b/>
          <w:sz w:val="20"/>
          <w:szCs w:val="20"/>
          <w:lang w:val="en-US"/>
        </w:rPr>
        <w:t>Step 2:</w:t>
      </w:r>
      <w:r w:rsidRPr="00D4041E">
        <w:rPr>
          <w:rFonts w:ascii="Helvetica" w:hAnsi="Helvetica"/>
          <w:sz w:val="20"/>
          <w:szCs w:val="20"/>
          <w:lang w:val="en-US"/>
        </w:rPr>
        <w:t xml:space="preserve"> </w:t>
      </w:r>
      <w:r w:rsidR="00CE2597" w:rsidRPr="00CE2597">
        <w:rPr>
          <w:rFonts w:ascii="Helvetica" w:hAnsi="Helvetica"/>
          <w:b/>
          <w:i/>
          <w:color w:val="FF0000"/>
          <w:sz w:val="20"/>
          <w:szCs w:val="20"/>
          <w:lang w:val="en-US"/>
        </w:rPr>
        <w:t>Pragmatic &amp; Functional Approach</w:t>
      </w:r>
      <w:r w:rsidR="009E3190">
        <w:rPr>
          <w:rFonts w:ascii="Helvetica" w:hAnsi="Helvetica"/>
          <w:b/>
          <w:i/>
          <w:sz w:val="20"/>
          <w:szCs w:val="20"/>
          <w:lang w:val="en-US"/>
        </w:rPr>
        <w:t xml:space="preserve"> – WEIGH!! </w:t>
      </w:r>
      <w:r w:rsidR="008F3F49">
        <w:rPr>
          <w:rFonts w:ascii="Helvetica" w:hAnsi="Helvetica"/>
          <w:sz w:val="20"/>
          <w:szCs w:val="20"/>
          <w:lang w:val="en-US"/>
        </w:rPr>
        <w:t>(</w:t>
      </w:r>
      <w:r w:rsidR="008F3F49" w:rsidRPr="008F3F49">
        <w:rPr>
          <w:rFonts w:ascii="Helvetica" w:hAnsi="Helvetica"/>
          <w:i/>
          <w:color w:val="0000FF"/>
          <w:sz w:val="20"/>
          <w:szCs w:val="20"/>
          <w:lang w:val="en-US"/>
        </w:rPr>
        <w:t>Pushpanathan</w:t>
      </w:r>
      <w:r w:rsidR="008F3F49">
        <w:rPr>
          <w:rFonts w:ascii="Helvetica" w:hAnsi="Helvetica"/>
          <w:sz w:val="20"/>
          <w:szCs w:val="20"/>
          <w:lang w:val="en-US"/>
        </w:rPr>
        <w:t>)</w:t>
      </w:r>
    </w:p>
    <w:p w14:paraId="4BE5A055" w14:textId="6EA293F8" w:rsidR="00A16C11" w:rsidRPr="00D4041E" w:rsidRDefault="00CE2597" w:rsidP="00045101">
      <w:pPr>
        <w:pStyle w:val="ListParagraph"/>
        <w:numPr>
          <w:ilvl w:val="0"/>
          <w:numId w:val="10"/>
        </w:numPr>
        <w:rPr>
          <w:rFonts w:ascii="Helvetica" w:hAnsi="Helvetica"/>
          <w:sz w:val="20"/>
          <w:szCs w:val="20"/>
          <w:lang w:val="en-US"/>
        </w:rPr>
      </w:pPr>
      <w:r>
        <w:rPr>
          <w:rFonts w:ascii="Helvetica" w:hAnsi="Helvetica"/>
          <w:sz w:val="20"/>
          <w:szCs w:val="20"/>
          <w:lang w:val="en-US"/>
        </w:rPr>
        <w:t>C</w:t>
      </w:r>
      <w:r w:rsidR="00A16C11" w:rsidRPr="00D4041E">
        <w:rPr>
          <w:rFonts w:ascii="Helvetica" w:hAnsi="Helvetica"/>
          <w:sz w:val="20"/>
          <w:szCs w:val="20"/>
          <w:lang w:val="en-US"/>
        </w:rPr>
        <w:t xml:space="preserve">ontextually analyze using the </w:t>
      </w:r>
      <w:r w:rsidR="00A16C11" w:rsidRPr="00CE2597">
        <w:rPr>
          <w:rFonts w:ascii="Helvetica" w:hAnsi="Helvetica"/>
          <w:i/>
          <w:sz w:val="20"/>
          <w:szCs w:val="20"/>
          <w:u w:val="single"/>
          <w:lang w:val="en-US"/>
        </w:rPr>
        <w:t>modern approach</w:t>
      </w:r>
      <w:r w:rsidR="00A16C11" w:rsidRPr="00D4041E">
        <w:rPr>
          <w:rFonts w:ascii="Helvetica" w:hAnsi="Helvetica"/>
          <w:sz w:val="20"/>
          <w:szCs w:val="20"/>
          <w:lang w:val="en-US"/>
        </w:rPr>
        <w:t xml:space="preserve"> to statutory interpretation of the factors using the SOR Analysis:</w:t>
      </w:r>
    </w:p>
    <w:p w14:paraId="4344AA6E" w14:textId="6E13896D" w:rsidR="00A16C11" w:rsidRPr="00D4041E" w:rsidRDefault="00CE2597" w:rsidP="00045101">
      <w:pPr>
        <w:pStyle w:val="ListParagraph"/>
        <w:numPr>
          <w:ilvl w:val="1"/>
          <w:numId w:val="11"/>
        </w:numPr>
        <w:rPr>
          <w:rFonts w:ascii="Helvetica" w:hAnsi="Helvetica"/>
          <w:sz w:val="20"/>
          <w:szCs w:val="20"/>
          <w:lang w:val="en-US"/>
        </w:rPr>
      </w:pPr>
      <w:r w:rsidRPr="00DC4056">
        <w:rPr>
          <w:rFonts w:ascii="Helvetica" w:hAnsi="Helvetica"/>
          <w:b/>
          <w:sz w:val="20"/>
          <w:szCs w:val="20"/>
          <w:lang w:val="en-US"/>
        </w:rPr>
        <w:t>(1)</w:t>
      </w:r>
      <w:r>
        <w:rPr>
          <w:rFonts w:ascii="Helvetica" w:hAnsi="Helvetica"/>
          <w:sz w:val="20"/>
          <w:szCs w:val="20"/>
          <w:lang w:val="en-US"/>
        </w:rPr>
        <w:t xml:space="preserve"> </w:t>
      </w:r>
      <w:r w:rsidR="00A16C11" w:rsidRPr="00CE2597">
        <w:rPr>
          <w:rFonts w:ascii="Helvetica" w:hAnsi="Helvetica"/>
          <w:b/>
          <w:i/>
          <w:color w:val="FF0000"/>
          <w:sz w:val="20"/>
          <w:szCs w:val="20"/>
          <w:lang w:val="en-US"/>
        </w:rPr>
        <w:t>Privative clause</w:t>
      </w:r>
    </w:p>
    <w:p w14:paraId="3C4B17BA" w14:textId="77777777" w:rsidR="00A16C11" w:rsidRPr="00DC4056" w:rsidRDefault="00A16C11" w:rsidP="00045101">
      <w:pPr>
        <w:pStyle w:val="ListParagraph"/>
        <w:numPr>
          <w:ilvl w:val="2"/>
          <w:numId w:val="11"/>
        </w:numPr>
        <w:rPr>
          <w:rFonts w:ascii="Helvetica" w:hAnsi="Helvetica"/>
          <w:b/>
          <w:i/>
          <w:sz w:val="20"/>
          <w:szCs w:val="20"/>
          <w:lang w:val="en-US"/>
        </w:rPr>
      </w:pPr>
      <w:r w:rsidRPr="00D4041E">
        <w:rPr>
          <w:rFonts w:ascii="Helvetica" w:hAnsi="Helvetica"/>
          <w:sz w:val="20"/>
          <w:szCs w:val="20"/>
          <w:lang w:val="en-US"/>
        </w:rPr>
        <w:t xml:space="preserve">Presence = </w:t>
      </w:r>
      <w:r w:rsidRPr="00DC4056">
        <w:rPr>
          <w:rFonts w:ascii="Helvetica" w:hAnsi="Helvetica"/>
          <w:b/>
          <w:i/>
          <w:sz w:val="20"/>
          <w:szCs w:val="20"/>
          <w:lang w:val="en-US"/>
        </w:rPr>
        <w:t>presumption of deference</w:t>
      </w:r>
    </w:p>
    <w:p w14:paraId="27DA0547" w14:textId="77777777" w:rsidR="00A16C11" w:rsidRPr="00D4041E" w:rsidRDefault="00A16C11" w:rsidP="00045101">
      <w:pPr>
        <w:pStyle w:val="ListParagraph"/>
        <w:numPr>
          <w:ilvl w:val="3"/>
          <w:numId w:val="11"/>
        </w:numPr>
        <w:rPr>
          <w:rFonts w:ascii="Helvetica" w:hAnsi="Helvetica"/>
          <w:sz w:val="20"/>
          <w:szCs w:val="20"/>
          <w:lang w:val="en-US"/>
        </w:rPr>
      </w:pPr>
      <w:r w:rsidRPr="00D4041E">
        <w:rPr>
          <w:rFonts w:ascii="Helvetica" w:hAnsi="Helvetica"/>
          <w:sz w:val="20"/>
          <w:szCs w:val="20"/>
          <w:lang w:val="en-US"/>
        </w:rPr>
        <w:t>Also presumptively forecloses JR on the basis of an outcome on substantive grounds unless the applicant can satisfy the legal burden of demonstrating why a provision, properly interpreted, permits it there is some legal reason why it cannot be given effect</w:t>
      </w:r>
    </w:p>
    <w:p w14:paraId="72092BF0" w14:textId="77777777" w:rsidR="00A16C11" w:rsidRDefault="00A16C11" w:rsidP="00045101">
      <w:pPr>
        <w:pStyle w:val="ListParagraph"/>
        <w:numPr>
          <w:ilvl w:val="2"/>
          <w:numId w:val="11"/>
        </w:numPr>
        <w:rPr>
          <w:rFonts w:ascii="Helvetica" w:hAnsi="Helvetica"/>
          <w:sz w:val="20"/>
          <w:szCs w:val="20"/>
          <w:lang w:val="en-US"/>
        </w:rPr>
      </w:pPr>
      <w:r w:rsidRPr="00D4041E">
        <w:rPr>
          <w:rFonts w:ascii="Helvetica" w:hAnsi="Helvetica"/>
          <w:sz w:val="20"/>
          <w:szCs w:val="20"/>
          <w:lang w:val="en-US"/>
        </w:rPr>
        <w:t>Absence = does not equal presumption of correctness</w:t>
      </w:r>
    </w:p>
    <w:p w14:paraId="60FE151F" w14:textId="106D7C77" w:rsidR="00DC4056" w:rsidRPr="00D4041E" w:rsidRDefault="00DC4056" w:rsidP="00DC4056">
      <w:pPr>
        <w:pStyle w:val="ListParagraph"/>
        <w:numPr>
          <w:ilvl w:val="3"/>
          <w:numId w:val="11"/>
        </w:numPr>
        <w:rPr>
          <w:rFonts w:ascii="Helvetica" w:hAnsi="Helvetica"/>
          <w:sz w:val="20"/>
          <w:szCs w:val="20"/>
          <w:lang w:val="en-US"/>
        </w:rPr>
      </w:pPr>
      <w:r>
        <w:rPr>
          <w:rFonts w:ascii="Helvetica" w:hAnsi="Helvetica"/>
          <w:sz w:val="20"/>
          <w:szCs w:val="20"/>
          <w:lang w:val="en-US"/>
        </w:rPr>
        <w:t xml:space="preserve">Compare Binnie J in </w:t>
      </w:r>
      <w:r w:rsidRPr="00DC4056">
        <w:rPr>
          <w:rFonts w:ascii="Helvetica" w:hAnsi="Helvetica"/>
          <w:i/>
          <w:color w:val="0000FF"/>
          <w:sz w:val="20"/>
          <w:szCs w:val="20"/>
          <w:lang w:val="en-US"/>
        </w:rPr>
        <w:t>Dunsmuir</w:t>
      </w:r>
      <w:r>
        <w:rPr>
          <w:rFonts w:ascii="Helvetica" w:hAnsi="Helvetica"/>
          <w:sz w:val="20"/>
          <w:szCs w:val="20"/>
          <w:lang w:val="en-US"/>
        </w:rPr>
        <w:t xml:space="preserve"> vs. Rothstein J in </w:t>
      </w:r>
      <w:r w:rsidRPr="00DC4056">
        <w:rPr>
          <w:rFonts w:ascii="Helvetica" w:hAnsi="Helvetica"/>
          <w:i/>
          <w:color w:val="0000FF"/>
          <w:sz w:val="20"/>
          <w:szCs w:val="20"/>
          <w:lang w:val="en-US"/>
        </w:rPr>
        <w:t>Khosa</w:t>
      </w:r>
    </w:p>
    <w:p w14:paraId="64E78A66" w14:textId="77777777" w:rsidR="00A16C11" w:rsidRPr="00D4041E" w:rsidRDefault="00A16C11" w:rsidP="00045101">
      <w:pPr>
        <w:pStyle w:val="ListParagraph"/>
        <w:numPr>
          <w:ilvl w:val="2"/>
          <w:numId w:val="11"/>
        </w:numPr>
        <w:rPr>
          <w:rFonts w:ascii="Helvetica" w:hAnsi="Helvetica"/>
          <w:sz w:val="20"/>
          <w:szCs w:val="20"/>
          <w:lang w:val="en-US"/>
        </w:rPr>
      </w:pPr>
      <w:r w:rsidRPr="00D4041E">
        <w:rPr>
          <w:rFonts w:ascii="Helvetica" w:hAnsi="Helvetica"/>
          <w:sz w:val="20"/>
          <w:szCs w:val="20"/>
          <w:lang w:val="en-US"/>
        </w:rPr>
        <w:t>Though not conclusive, all judges agree it is an important legislative signal</w:t>
      </w:r>
    </w:p>
    <w:p w14:paraId="21B560C5" w14:textId="5AAB4F77" w:rsidR="00A16C11" w:rsidRPr="00D4041E" w:rsidRDefault="00A16C11" w:rsidP="00045101">
      <w:pPr>
        <w:pStyle w:val="ListParagraph"/>
        <w:numPr>
          <w:ilvl w:val="3"/>
          <w:numId w:val="11"/>
        </w:numPr>
        <w:rPr>
          <w:rFonts w:ascii="Helvetica" w:hAnsi="Helvetica"/>
          <w:sz w:val="20"/>
          <w:szCs w:val="20"/>
          <w:lang w:val="en-US"/>
        </w:rPr>
      </w:pPr>
      <w:r w:rsidRPr="00D4041E">
        <w:rPr>
          <w:rFonts w:ascii="Helvetica" w:hAnsi="Helvetica"/>
          <w:sz w:val="20"/>
          <w:szCs w:val="20"/>
        </w:rPr>
        <w:t>“more than just another ‘factor’ in the hopper of</w:t>
      </w:r>
      <w:r w:rsidR="00B2302B">
        <w:rPr>
          <w:rFonts w:ascii="Helvetica" w:hAnsi="Helvetica"/>
          <w:sz w:val="20"/>
          <w:szCs w:val="20"/>
        </w:rPr>
        <w:t xml:space="preserve"> “pragmatism and functionality”</w:t>
      </w:r>
      <w:r w:rsidRPr="00D4041E">
        <w:rPr>
          <w:rFonts w:ascii="Helvetica" w:hAnsi="Helvetica"/>
          <w:sz w:val="20"/>
          <w:szCs w:val="20"/>
        </w:rPr>
        <w:t>(</w:t>
      </w:r>
      <w:r w:rsidRPr="00C27269">
        <w:rPr>
          <w:rFonts w:ascii="Helvetica" w:hAnsi="Helvetica"/>
          <w:i/>
          <w:color w:val="0000FF"/>
          <w:sz w:val="20"/>
          <w:szCs w:val="20"/>
        </w:rPr>
        <w:t>Dunsmuir</w:t>
      </w:r>
      <w:r w:rsidRPr="00D4041E">
        <w:rPr>
          <w:rFonts w:ascii="Helvetica" w:hAnsi="Helvetica"/>
          <w:sz w:val="20"/>
          <w:szCs w:val="20"/>
        </w:rPr>
        <w:t>)</w:t>
      </w:r>
    </w:p>
    <w:p w14:paraId="53A63903" w14:textId="10A4CE6D" w:rsidR="00CE2597" w:rsidRPr="00D4041E" w:rsidRDefault="00CE2597" w:rsidP="00CE2597">
      <w:pPr>
        <w:pStyle w:val="ListParagraph"/>
        <w:numPr>
          <w:ilvl w:val="1"/>
          <w:numId w:val="11"/>
        </w:numPr>
        <w:rPr>
          <w:rFonts w:ascii="Helvetica" w:hAnsi="Helvetica"/>
          <w:sz w:val="20"/>
          <w:szCs w:val="20"/>
          <w:lang w:val="en-US"/>
        </w:rPr>
      </w:pPr>
      <w:r w:rsidRPr="00DC4056">
        <w:rPr>
          <w:rFonts w:ascii="Helvetica" w:hAnsi="Helvetica"/>
          <w:b/>
          <w:sz w:val="20"/>
          <w:szCs w:val="20"/>
          <w:lang w:val="en-US"/>
        </w:rPr>
        <w:t>(2)</w:t>
      </w:r>
      <w:r>
        <w:rPr>
          <w:rFonts w:ascii="Helvetica" w:hAnsi="Helvetica"/>
          <w:sz w:val="20"/>
          <w:szCs w:val="20"/>
          <w:lang w:val="en-US"/>
        </w:rPr>
        <w:t xml:space="preserve"> </w:t>
      </w:r>
      <w:r w:rsidRPr="00CE2597">
        <w:rPr>
          <w:rFonts w:ascii="Helvetica" w:hAnsi="Helvetica"/>
          <w:b/>
          <w:i/>
          <w:color w:val="FF0000"/>
          <w:sz w:val="20"/>
          <w:szCs w:val="20"/>
          <w:lang w:val="en-US"/>
        </w:rPr>
        <w:t>Expertise of the tribunal</w:t>
      </w:r>
    </w:p>
    <w:p w14:paraId="2AE619E8" w14:textId="77777777" w:rsidR="00CE2597" w:rsidRPr="00D4041E" w:rsidRDefault="00CE2597" w:rsidP="00CE2597">
      <w:pPr>
        <w:pStyle w:val="ListParagraph"/>
        <w:numPr>
          <w:ilvl w:val="2"/>
          <w:numId w:val="10"/>
        </w:numPr>
        <w:rPr>
          <w:rFonts w:ascii="Helvetica" w:hAnsi="Helvetica"/>
          <w:sz w:val="20"/>
          <w:szCs w:val="20"/>
        </w:rPr>
      </w:pPr>
      <w:r w:rsidRPr="00D4041E">
        <w:rPr>
          <w:rFonts w:ascii="Helvetica" w:hAnsi="Helvetica"/>
          <w:sz w:val="20"/>
          <w:szCs w:val="20"/>
        </w:rPr>
        <w:t>Specialized or expert tribunal interpreting its enabling (home) or closely related statute</w:t>
      </w:r>
    </w:p>
    <w:p w14:paraId="587CAFBF" w14:textId="77777777" w:rsidR="00CE2597" w:rsidRPr="00D4041E" w:rsidRDefault="00CE2597" w:rsidP="00CE2597">
      <w:pPr>
        <w:pStyle w:val="ListParagraph"/>
        <w:numPr>
          <w:ilvl w:val="2"/>
          <w:numId w:val="10"/>
        </w:numPr>
        <w:rPr>
          <w:rFonts w:ascii="Helvetica" w:hAnsi="Helvetica"/>
          <w:sz w:val="20"/>
          <w:szCs w:val="20"/>
        </w:rPr>
      </w:pPr>
      <w:r w:rsidRPr="00D4041E">
        <w:rPr>
          <w:rFonts w:ascii="Helvetica" w:hAnsi="Helvetica"/>
          <w:sz w:val="20"/>
          <w:szCs w:val="20"/>
        </w:rPr>
        <w:t>Assume expertise for following matters:</w:t>
      </w:r>
    </w:p>
    <w:p w14:paraId="426F23C1" w14:textId="0D0B67EF" w:rsidR="00CE2597" w:rsidRPr="00D4041E" w:rsidRDefault="00CE2597" w:rsidP="00CE2597">
      <w:pPr>
        <w:pStyle w:val="ListParagraph"/>
        <w:numPr>
          <w:ilvl w:val="3"/>
          <w:numId w:val="10"/>
        </w:numPr>
        <w:rPr>
          <w:rFonts w:ascii="Helvetica" w:hAnsi="Helvetica"/>
          <w:sz w:val="20"/>
          <w:szCs w:val="20"/>
        </w:rPr>
      </w:pPr>
      <w:r w:rsidRPr="00D4041E">
        <w:rPr>
          <w:rFonts w:ascii="Helvetica" w:hAnsi="Helvetica"/>
          <w:sz w:val="20"/>
          <w:szCs w:val="20"/>
        </w:rPr>
        <w:t>Domestic an</w:t>
      </w:r>
      <w:r w:rsidR="004415AB">
        <w:rPr>
          <w:rFonts w:ascii="Helvetica" w:hAnsi="Helvetica"/>
          <w:sz w:val="20"/>
          <w:szCs w:val="20"/>
        </w:rPr>
        <w:t>d</w:t>
      </w:r>
      <w:r w:rsidRPr="00D4041E">
        <w:rPr>
          <w:rFonts w:ascii="Helvetica" w:hAnsi="Helvetica"/>
          <w:sz w:val="20"/>
          <w:szCs w:val="20"/>
        </w:rPr>
        <w:t xml:space="preserve"> international economic matters (</w:t>
      </w:r>
      <w:r w:rsidR="004415AB" w:rsidRPr="00C27269">
        <w:rPr>
          <w:rFonts w:ascii="Helvetica" w:hAnsi="Helvetica"/>
          <w:i/>
          <w:color w:val="0000FF"/>
          <w:sz w:val="20"/>
          <w:szCs w:val="20"/>
        </w:rPr>
        <w:t>National Corn Growers;</w:t>
      </w:r>
      <w:r w:rsidRPr="00C27269">
        <w:rPr>
          <w:rFonts w:ascii="Helvetica" w:hAnsi="Helvetica"/>
          <w:i/>
          <w:color w:val="0000FF"/>
          <w:sz w:val="20"/>
          <w:szCs w:val="20"/>
        </w:rPr>
        <w:t xml:space="preserve"> Southam</w:t>
      </w:r>
      <w:r w:rsidRPr="00D4041E">
        <w:rPr>
          <w:rFonts w:ascii="Helvetica" w:hAnsi="Helvetica"/>
          <w:sz w:val="20"/>
          <w:szCs w:val="20"/>
        </w:rPr>
        <w:t>)</w:t>
      </w:r>
    </w:p>
    <w:p w14:paraId="3CBB7622" w14:textId="77777777" w:rsidR="00CE2597" w:rsidRPr="00D4041E" w:rsidRDefault="00CE2597" w:rsidP="00CE2597">
      <w:pPr>
        <w:pStyle w:val="ListParagraph"/>
        <w:numPr>
          <w:ilvl w:val="3"/>
          <w:numId w:val="10"/>
        </w:numPr>
        <w:rPr>
          <w:rFonts w:ascii="Helvetica" w:hAnsi="Helvetica"/>
          <w:sz w:val="20"/>
          <w:szCs w:val="20"/>
        </w:rPr>
      </w:pPr>
      <w:r w:rsidRPr="00D4041E">
        <w:rPr>
          <w:rFonts w:ascii="Helvetica" w:hAnsi="Helvetica"/>
          <w:sz w:val="20"/>
          <w:szCs w:val="20"/>
        </w:rPr>
        <w:t>Financial matters</w:t>
      </w:r>
    </w:p>
    <w:p w14:paraId="7EAFDA14" w14:textId="77777777" w:rsidR="00CE2597" w:rsidRPr="00D4041E" w:rsidRDefault="00CE2597" w:rsidP="00CE2597">
      <w:pPr>
        <w:pStyle w:val="ListParagraph"/>
        <w:numPr>
          <w:ilvl w:val="3"/>
          <w:numId w:val="10"/>
        </w:numPr>
        <w:rPr>
          <w:rFonts w:ascii="Helvetica" w:hAnsi="Helvetica"/>
          <w:sz w:val="20"/>
          <w:szCs w:val="20"/>
        </w:rPr>
      </w:pPr>
      <w:r w:rsidRPr="00D4041E">
        <w:rPr>
          <w:rFonts w:ascii="Helvetica" w:hAnsi="Helvetica"/>
          <w:sz w:val="20"/>
          <w:szCs w:val="20"/>
        </w:rPr>
        <w:t>Technical maters</w:t>
      </w:r>
    </w:p>
    <w:p w14:paraId="3B4E2867" w14:textId="77777777" w:rsidR="00CE2597" w:rsidRPr="00D4041E" w:rsidRDefault="00CE2597" w:rsidP="00CE2597">
      <w:pPr>
        <w:pStyle w:val="ListParagraph"/>
        <w:numPr>
          <w:ilvl w:val="3"/>
          <w:numId w:val="10"/>
        </w:numPr>
        <w:rPr>
          <w:rFonts w:ascii="Helvetica" w:hAnsi="Helvetica"/>
          <w:sz w:val="20"/>
          <w:szCs w:val="20"/>
        </w:rPr>
      </w:pPr>
      <w:r w:rsidRPr="00D4041E">
        <w:rPr>
          <w:rFonts w:ascii="Helvetica" w:hAnsi="Helvetica"/>
          <w:sz w:val="20"/>
          <w:szCs w:val="20"/>
        </w:rPr>
        <w:t>Highly political matters such as Ministers (</w:t>
      </w:r>
      <w:r w:rsidRPr="00C27269">
        <w:rPr>
          <w:rFonts w:ascii="Helvetica" w:hAnsi="Helvetica"/>
          <w:i/>
          <w:color w:val="0000FF"/>
          <w:sz w:val="20"/>
          <w:szCs w:val="20"/>
        </w:rPr>
        <w:t>Agraira, Lake, Suresh</w:t>
      </w:r>
      <w:r w:rsidRPr="00D4041E">
        <w:rPr>
          <w:rFonts w:ascii="Helvetica" w:hAnsi="Helvetica"/>
          <w:sz w:val="20"/>
          <w:szCs w:val="20"/>
        </w:rPr>
        <w:t>)</w:t>
      </w:r>
    </w:p>
    <w:p w14:paraId="4070CA10" w14:textId="77777777" w:rsidR="00CE2597" w:rsidRPr="00D4041E" w:rsidRDefault="00CE2597" w:rsidP="00CE2597">
      <w:pPr>
        <w:pStyle w:val="ListParagraph"/>
        <w:numPr>
          <w:ilvl w:val="4"/>
          <w:numId w:val="10"/>
        </w:numPr>
        <w:rPr>
          <w:rFonts w:ascii="Helvetica" w:hAnsi="Helvetica"/>
          <w:sz w:val="20"/>
          <w:szCs w:val="20"/>
        </w:rPr>
      </w:pPr>
      <w:r w:rsidRPr="00D4041E">
        <w:rPr>
          <w:rFonts w:ascii="Helvetica" w:hAnsi="Helvetica"/>
          <w:sz w:val="20"/>
          <w:szCs w:val="20"/>
        </w:rPr>
        <w:t>However, consider the Ministers portfolio – is this within it?</w:t>
      </w:r>
    </w:p>
    <w:p w14:paraId="4204AF10" w14:textId="77777777" w:rsidR="00CE2597" w:rsidRPr="00D4041E" w:rsidRDefault="00CE2597" w:rsidP="00CE2597">
      <w:pPr>
        <w:pStyle w:val="ListParagraph"/>
        <w:numPr>
          <w:ilvl w:val="3"/>
          <w:numId w:val="10"/>
        </w:numPr>
        <w:rPr>
          <w:rFonts w:ascii="Helvetica" w:hAnsi="Helvetica"/>
          <w:sz w:val="20"/>
          <w:szCs w:val="20"/>
        </w:rPr>
      </w:pPr>
      <w:r w:rsidRPr="00D4041E">
        <w:rPr>
          <w:rFonts w:ascii="Helvetica" w:hAnsi="Helvetica"/>
          <w:sz w:val="20"/>
          <w:szCs w:val="20"/>
        </w:rPr>
        <w:t>Labour boards</w:t>
      </w:r>
    </w:p>
    <w:p w14:paraId="48BCDE31" w14:textId="7EA08A24" w:rsidR="00CE2597" w:rsidRPr="00D4041E" w:rsidRDefault="009E3190" w:rsidP="00CE2597">
      <w:pPr>
        <w:pStyle w:val="ListParagraph"/>
        <w:numPr>
          <w:ilvl w:val="2"/>
          <w:numId w:val="10"/>
        </w:numPr>
        <w:rPr>
          <w:rFonts w:ascii="Helvetica" w:hAnsi="Helvetica"/>
          <w:sz w:val="20"/>
          <w:szCs w:val="20"/>
        </w:rPr>
      </w:pPr>
      <w:r>
        <w:rPr>
          <w:rFonts w:ascii="Helvetica" w:hAnsi="Helvetica"/>
          <w:sz w:val="20"/>
          <w:szCs w:val="20"/>
        </w:rPr>
        <w:t xml:space="preserve">Democratic mandates get more deference </w:t>
      </w:r>
      <w:r w:rsidRPr="009E3190">
        <w:rPr>
          <w:rFonts w:ascii="Helvetica" w:hAnsi="Helvetica"/>
          <w:sz w:val="20"/>
          <w:szCs w:val="20"/>
        </w:rPr>
        <w:sym w:font="Wingdings" w:char="F0E0"/>
      </w:r>
      <w:r w:rsidR="00CE2597" w:rsidRPr="00D4041E">
        <w:rPr>
          <w:rFonts w:ascii="Helvetica" w:hAnsi="Helvetica"/>
          <w:sz w:val="20"/>
          <w:szCs w:val="20"/>
        </w:rPr>
        <w:t xml:space="preserve"> school boards and municipalities (</w:t>
      </w:r>
      <w:r w:rsidR="00CE2597" w:rsidRPr="00C27269">
        <w:rPr>
          <w:rFonts w:ascii="Helvetica" w:hAnsi="Helvetica"/>
          <w:i/>
          <w:color w:val="0000FF"/>
          <w:sz w:val="20"/>
          <w:szCs w:val="20"/>
        </w:rPr>
        <w:t>Catalyst Paper</w:t>
      </w:r>
      <w:r w:rsidR="00CE2597" w:rsidRPr="00D4041E">
        <w:rPr>
          <w:rFonts w:ascii="Helvetica" w:hAnsi="Helvetica"/>
          <w:sz w:val="20"/>
          <w:szCs w:val="20"/>
        </w:rPr>
        <w:t>)</w:t>
      </w:r>
    </w:p>
    <w:p w14:paraId="464E26C1" w14:textId="485F08DD" w:rsidR="00A16C11" w:rsidRPr="00D4041E" w:rsidRDefault="00CE2597" w:rsidP="00045101">
      <w:pPr>
        <w:pStyle w:val="ListParagraph"/>
        <w:numPr>
          <w:ilvl w:val="1"/>
          <w:numId w:val="11"/>
        </w:numPr>
        <w:rPr>
          <w:rFonts w:ascii="Helvetica" w:hAnsi="Helvetica"/>
          <w:sz w:val="20"/>
          <w:szCs w:val="20"/>
          <w:lang w:val="en-US"/>
        </w:rPr>
      </w:pPr>
      <w:r w:rsidRPr="00DC4056">
        <w:rPr>
          <w:rFonts w:ascii="Helvetica" w:hAnsi="Helvetica"/>
          <w:b/>
          <w:sz w:val="20"/>
          <w:szCs w:val="20"/>
          <w:lang w:val="en-US"/>
        </w:rPr>
        <w:t>(3)</w:t>
      </w:r>
      <w:r>
        <w:rPr>
          <w:rFonts w:ascii="Helvetica" w:hAnsi="Helvetica"/>
          <w:sz w:val="20"/>
          <w:szCs w:val="20"/>
          <w:lang w:val="en-US"/>
        </w:rPr>
        <w:t xml:space="preserve"> </w:t>
      </w:r>
      <w:r w:rsidR="00A16C11" w:rsidRPr="00CE2597">
        <w:rPr>
          <w:rFonts w:ascii="Helvetica" w:hAnsi="Helvetica"/>
          <w:b/>
          <w:i/>
          <w:color w:val="FF0000"/>
          <w:sz w:val="20"/>
          <w:szCs w:val="20"/>
          <w:lang w:val="en-US"/>
        </w:rPr>
        <w:t>Purpose of tribunal</w:t>
      </w:r>
      <w:r w:rsidR="00A16C11" w:rsidRPr="00D4041E">
        <w:rPr>
          <w:rFonts w:ascii="Helvetica" w:hAnsi="Helvetica"/>
          <w:sz w:val="20"/>
          <w:szCs w:val="20"/>
          <w:lang w:val="en-US"/>
        </w:rPr>
        <w:t xml:space="preserve"> </w:t>
      </w:r>
    </w:p>
    <w:p w14:paraId="3F319500" w14:textId="5F2B0A8C" w:rsidR="00A16C11" w:rsidRPr="00D4041E" w:rsidRDefault="00A16C11" w:rsidP="00045101">
      <w:pPr>
        <w:pStyle w:val="ListParagraph"/>
        <w:numPr>
          <w:ilvl w:val="2"/>
          <w:numId w:val="11"/>
        </w:numPr>
        <w:rPr>
          <w:rFonts w:ascii="Helvetica" w:hAnsi="Helvetica"/>
          <w:sz w:val="20"/>
          <w:szCs w:val="20"/>
          <w:lang w:val="en-US"/>
        </w:rPr>
      </w:pPr>
      <w:r w:rsidRPr="00D4041E">
        <w:rPr>
          <w:rFonts w:ascii="Helvetica" w:hAnsi="Helvetica"/>
          <w:sz w:val="20"/>
          <w:szCs w:val="20"/>
          <w:lang w:val="en-US"/>
        </w:rPr>
        <w:t xml:space="preserve">Must read the </w:t>
      </w:r>
      <w:r w:rsidRPr="00D4041E">
        <w:rPr>
          <w:rFonts w:ascii="Helvetica" w:hAnsi="Helvetica"/>
          <w:sz w:val="20"/>
          <w:szCs w:val="20"/>
          <w:u w:val="single"/>
          <w:lang w:val="en-US"/>
        </w:rPr>
        <w:t>entire</w:t>
      </w:r>
      <w:r w:rsidRPr="00D4041E">
        <w:rPr>
          <w:rFonts w:ascii="Helvetica" w:hAnsi="Helvetica"/>
          <w:sz w:val="20"/>
          <w:szCs w:val="20"/>
          <w:lang w:val="en-US"/>
        </w:rPr>
        <w:t xml:space="preserve"> statute to und</w:t>
      </w:r>
      <w:r w:rsidR="00CE2597">
        <w:rPr>
          <w:rFonts w:ascii="Helvetica" w:hAnsi="Helvetica"/>
          <w:sz w:val="20"/>
          <w:szCs w:val="20"/>
          <w:lang w:val="en-US"/>
        </w:rPr>
        <w:t>erstand the legislative scheme and the tribunal’s purpose</w:t>
      </w:r>
    </w:p>
    <w:p w14:paraId="6C2E0780" w14:textId="35FD1017" w:rsidR="00A16C11" w:rsidRPr="00D4041E" w:rsidRDefault="00CE2597" w:rsidP="00045101">
      <w:pPr>
        <w:pStyle w:val="ListParagraph"/>
        <w:numPr>
          <w:ilvl w:val="1"/>
          <w:numId w:val="11"/>
        </w:numPr>
        <w:rPr>
          <w:rFonts w:ascii="Helvetica" w:hAnsi="Helvetica"/>
          <w:sz w:val="20"/>
          <w:szCs w:val="20"/>
          <w:lang w:val="en-US"/>
        </w:rPr>
      </w:pPr>
      <w:r w:rsidRPr="00DC4056">
        <w:rPr>
          <w:rFonts w:ascii="Helvetica" w:hAnsi="Helvetica"/>
          <w:b/>
          <w:sz w:val="20"/>
          <w:szCs w:val="20"/>
          <w:lang w:val="en-US"/>
        </w:rPr>
        <w:t>(4)</w:t>
      </w:r>
      <w:r>
        <w:rPr>
          <w:rFonts w:ascii="Helvetica" w:hAnsi="Helvetica"/>
          <w:sz w:val="20"/>
          <w:szCs w:val="20"/>
          <w:lang w:val="en-US"/>
        </w:rPr>
        <w:t xml:space="preserve"> </w:t>
      </w:r>
      <w:r w:rsidR="00A16C11" w:rsidRPr="00CE2597">
        <w:rPr>
          <w:rFonts w:ascii="Helvetica" w:hAnsi="Helvetica"/>
          <w:b/>
          <w:i/>
          <w:color w:val="FF0000"/>
          <w:sz w:val="20"/>
          <w:szCs w:val="20"/>
          <w:lang w:val="en-US"/>
        </w:rPr>
        <w:t>Nature of the question</w:t>
      </w:r>
    </w:p>
    <w:p w14:paraId="3CE2A5EC" w14:textId="3978BBD9" w:rsidR="00A16C11" w:rsidRPr="00D4041E" w:rsidRDefault="00A16C11" w:rsidP="00045101">
      <w:pPr>
        <w:pStyle w:val="ListParagraph"/>
        <w:numPr>
          <w:ilvl w:val="2"/>
          <w:numId w:val="10"/>
        </w:numPr>
        <w:rPr>
          <w:rFonts w:ascii="Helvetica" w:hAnsi="Helvetica"/>
          <w:sz w:val="20"/>
          <w:szCs w:val="20"/>
          <w:lang w:val="en-US"/>
        </w:rPr>
      </w:pPr>
      <w:r w:rsidRPr="00D4041E">
        <w:rPr>
          <w:rFonts w:ascii="Helvetica" w:hAnsi="Helvetica"/>
          <w:sz w:val="20"/>
          <w:szCs w:val="20"/>
          <w:lang w:val="en-US"/>
        </w:rPr>
        <w:t xml:space="preserve">Deference owed on questions of fact </w:t>
      </w:r>
      <w:r w:rsidRPr="00D4041E">
        <w:rPr>
          <w:rFonts w:ascii="Helvetica" w:hAnsi="Helvetica"/>
          <w:sz w:val="20"/>
          <w:szCs w:val="20"/>
          <w:u w:val="single"/>
          <w:lang w:val="en-US"/>
        </w:rPr>
        <w:t>or</w:t>
      </w:r>
      <w:r w:rsidRPr="00D4041E">
        <w:rPr>
          <w:rFonts w:ascii="Helvetica" w:hAnsi="Helvetica"/>
          <w:sz w:val="20"/>
          <w:szCs w:val="20"/>
          <w:lang w:val="en-US"/>
        </w:rPr>
        <w:t xml:space="preserve"> mixed fact</w:t>
      </w:r>
      <w:r w:rsidR="00CE2597">
        <w:rPr>
          <w:rFonts w:ascii="Helvetica" w:hAnsi="Helvetica"/>
          <w:sz w:val="20"/>
          <w:szCs w:val="20"/>
          <w:lang w:val="en-US"/>
        </w:rPr>
        <w:t xml:space="preserve"> &amp; law</w:t>
      </w:r>
      <w:r w:rsidR="00980845">
        <w:rPr>
          <w:rFonts w:ascii="Helvetica" w:hAnsi="Helvetica"/>
          <w:sz w:val="20"/>
          <w:szCs w:val="20"/>
          <w:lang w:val="en-US"/>
        </w:rPr>
        <w:t xml:space="preserve"> (</w:t>
      </w:r>
      <w:r w:rsidR="00980845" w:rsidRPr="00980845">
        <w:rPr>
          <w:rFonts w:ascii="Helvetica" w:hAnsi="Helvetica"/>
          <w:i/>
          <w:color w:val="0000FF"/>
          <w:sz w:val="20"/>
          <w:szCs w:val="20"/>
          <w:lang w:val="en-US"/>
        </w:rPr>
        <w:t>Southam</w:t>
      </w:r>
      <w:r w:rsidR="00F804F4">
        <w:rPr>
          <w:rFonts w:ascii="Helvetica" w:hAnsi="Helvetica"/>
          <w:i/>
          <w:color w:val="0000FF"/>
          <w:sz w:val="20"/>
          <w:szCs w:val="20"/>
          <w:lang w:val="en-US"/>
        </w:rPr>
        <w:t>; Pushpanathan</w:t>
      </w:r>
      <w:r w:rsidR="00980845">
        <w:rPr>
          <w:rFonts w:ascii="Helvetica" w:hAnsi="Helvetica"/>
          <w:sz w:val="20"/>
          <w:szCs w:val="20"/>
          <w:lang w:val="en-US"/>
        </w:rPr>
        <w:t>)</w:t>
      </w:r>
    </w:p>
    <w:p w14:paraId="5E042247" w14:textId="37E1A409" w:rsidR="00A16C11" w:rsidRPr="00D4041E" w:rsidRDefault="00A16C11" w:rsidP="00045101">
      <w:pPr>
        <w:pStyle w:val="ListParagraph"/>
        <w:numPr>
          <w:ilvl w:val="2"/>
          <w:numId w:val="10"/>
        </w:numPr>
        <w:rPr>
          <w:rFonts w:ascii="Helvetica" w:hAnsi="Helvetica"/>
          <w:sz w:val="20"/>
          <w:szCs w:val="20"/>
          <w:lang w:val="en-US"/>
        </w:rPr>
      </w:pPr>
      <w:r w:rsidRPr="00D4041E">
        <w:rPr>
          <w:rFonts w:ascii="Helvetica" w:hAnsi="Helvetica"/>
          <w:sz w:val="20"/>
          <w:szCs w:val="20"/>
          <w:lang w:val="en-US"/>
        </w:rPr>
        <w:t xml:space="preserve">Deference owed on questions of law </w:t>
      </w:r>
      <w:r w:rsidRPr="00D4041E">
        <w:rPr>
          <w:rFonts w:ascii="Helvetica" w:hAnsi="Helvetica"/>
          <w:sz w:val="20"/>
          <w:szCs w:val="20"/>
        </w:rPr>
        <w:t>involving the interpretation of the home statute</w:t>
      </w:r>
      <w:r w:rsidR="0017129E">
        <w:rPr>
          <w:rFonts w:ascii="Helvetica" w:hAnsi="Helvetica"/>
          <w:sz w:val="20"/>
          <w:szCs w:val="20"/>
        </w:rPr>
        <w:t xml:space="preserve"> (</w:t>
      </w:r>
      <w:r w:rsidR="0017129E" w:rsidRPr="0017129E">
        <w:rPr>
          <w:rFonts w:ascii="Helvetica" w:hAnsi="Helvetica"/>
          <w:i/>
          <w:color w:val="0000FF"/>
          <w:sz w:val="20"/>
          <w:szCs w:val="20"/>
        </w:rPr>
        <w:t>Celgene</w:t>
      </w:r>
      <w:r w:rsidR="0017129E">
        <w:rPr>
          <w:rFonts w:ascii="Helvetica" w:hAnsi="Helvetica"/>
          <w:sz w:val="20"/>
          <w:szCs w:val="20"/>
        </w:rPr>
        <w:t>)</w:t>
      </w:r>
    </w:p>
    <w:p w14:paraId="5FA3EBF0" w14:textId="77777777" w:rsidR="00A16C11" w:rsidRPr="00D4041E" w:rsidRDefault="00A16C11" w:rsidP="00045101">
      <w:pPr>
        <w:pStyle w:val="ListParagraph"/>
        <w:numPr>
          <w:ilvl w:val="2"/>
          <w:numId w:val="10"/>
        </w:numPr>
        <w:rPr>
          <w:rFonts w:ascii="Helvetica" w:hAnsi="Helvetica"/>
          <w:sz w:val="20"/>
          <w:szCs w:val="20"/>
        </w:rPr>
      </w:pPr>
      <w:r w:rsidRPr="00D4041E">
        <w:rPr>
          <w:rFonts w:ascii="Helvetica" w:hAnsi="Helvetica"/>
          <w:sz w:val="20"/>
          <w:szCs w:val="20"/>
        </w:rPr>
        <w:t>Correctly applies all the legal principles and tests</w:t>
      </w:r>
    </w:p>
    <w:p w14:paraId="19EFD3A2" w14:textId="513646F4" w:rsidR="00B27BDC" w:rsidRPr="005C1B60" w:rsidRDefault="00A16C11" w:rsidP="00B27BDC">
      <w:pPr>
        <w:pStyle w:val="ListParagraph"/>
        <w:numPr>
          <w:ilvl w:val="1"/>
          <w:numId w:val="10"/>
        </w:numPr>
        <w:rPr>
          <w:rFonts w:ascii="Helvetica" w:hAnsi="Helvetica"/>
          <w:sz w:val="20"/>
          <w:szCs w:val="20"/>
        </w:rPr>
      </w:pPr>
      <w:r w:rsidRPr="00D4041E">
        <w:rPr>
          <w:rFonts w:ascii="Helvetica" w:hAnsi="Helvetica"/>
          <w:sz w:val="20"/>
          <w:szCs w:val="20"/>
        </w:rPr>
        <w:t>NOTE: Factors are not exhaustive and are not a check</w:t>
      </w:r>
      <w:r w:rsidR="003C62B2">
        <w:rPr>
          <w:rFonts w:ascii="Helvetica" w:hAnsi="Helvetica"/>
          <w:sz w:val="20"/>
          <w:szCs w:val="20"/>
        </w:rPr>
        <w:t>list.</w:t>
      </w:r>
    </w:p>
    <w:p w14:paraId="2096B50A" w14:textId="77777777" w:rsidR="00B27BDC" w:rsidRPr="005C1B60" w:rsidRDefault="00B27BDC" w:rsidP="005C1B60">
      <w:pPr>
        <w:pStyle w:val="Heading1"/>
        <w:rPr>
          <w:b/>
        </w:rPr>
      </w:pPr>
      <w:r w:rsidRPr="005C1B60">
        <w:rPr>
          <w:b/>
        </w:rPr>
        <w:t>APPLYING THE RIGHT STANDARD:</w:t>
      </w:r>
    </w:p>
    <w:p w14:paraId="70A97D5E" w14:textId="77777777" w:rsidR="00B27BDC" w:rsidRDefault="00B27BDC" w:rsidP="00B27BDC">
      <w:pPr>
        <w:rPr>
          <w:rFonts w:ascii="Helvetica" w:hAnsi="Helvetica"/>
          <w:b/>
          <w:sz w:val="20"/>
          <w:szCs w:val="20"/>
        </w:rPr>
      </w:pPr>
    </w:p>
    <w:p w14:paraId="7CB4E1BE" w14:textId="204A11A3" w:rsidR="00A16C11" w:rsidRPr="00B27BDC" w:rsidRDefault="003261BC" w:rsidP="00B6247F">
      <w:pPr>
        <w:pStyle w:val="ListParagraph"/>
        <w:numPr>
          <w:ilvl w:val="0"/>
          <w:numId w:val="29"/>
        </w:numPr>
        <w:rPr>
          <w:rFonts w:ascii="Helvetica" w:hAnsi="Helvetica"/>
          <w:sz w:val="20"/>
          <w:szCs w:val="20"/>
        </w:rPr>
      </w:pPr>
      <w:r>
        <w:rPr>
          <w:rFonts w:ascii="Helvetica" w:hAnsi="Helvetica"/>
          <w:b/>
          <w:sz w:val="20"/>
          <w:szCs w:val="20"/>
        </w:rPr>
        <w:t>Presumption of Reasonableness</w:t>
      </w:r>
      <w:r w:rsidR="00A16C11" w:rsidRPr="00B27BDC">
        <w:rPr>
          <w:rFonts w:ascii="Helvetica" w:hAnsi="Helvetica"/>
          <w:sz w:val="20"/>
          <w:szCs w:val="20"/>
        </w:rPr>
        <w:t>– particularly where the Tribunal:</w:t>
      </w:r>
    </w:p>
    <w:p w14:paraId="424539E6" w14:textId="77777777" w:rsidR="00A16C11" w:rsidRPr="00D4041E" w:rsidRDefault="00A16C11" w:rsidP="00B6247F">
      <w:pPr>
        <w:pStyle w:val="ListParagraph"/>
        <w:numPr>
          <w:ilvl w:val="1"/>
          <w:numId w:val="29"/>
        </w:numPr>
        <w:rPr>
          <w:rFonts w:ascii="Helvetica" w:hAnsi="Helvetica"/>
          <w:sz w:val="20"/>
          <w:szCs w:val="20"/>
        </w:rPr>
      </w:pPr>
      <w:r w:rsidRPr="00D4041E">
        <w:rPr>
          <w:rFonts w:ascii="Helvetica" w:hAnsi="Helvetica"/>
          <w:sz w:val="20"/>
          <w:szCs w:val="20"/>
        </w:rPr>
        <w:t xml:space="preserve">Produces a </w:t>
      </w:r>
      <w:r w:rsidRPr="00D4041E">
        <w:rPr>
          <w:rFonts w:ascii="Helvetica" w:hAnsi="Helvetica"/>
          <w:sz w:val="20"/>
          <w:szCs w:val="20"/>
          <w:u w:val="single"/>
        </w:rPr>
        <w:t>reasonable outcome</w:t>
      </w:r>
      <w:r w:rsidRPr="00D4041E">
        <w:rPr>
          <w:rFonts w:ascii="Helvetica" w:hAnsi="Helvetica"/>
          <w:sz w:val="20"/>
          <w:szCs w:val="20"/>
        </w:rPr>
        <w:t xml:space="preserve"> which is defensible in respect of the law</w:t>
      </w:r>
    </w:p>
    <w:p w14:paraId="74CAFA67" w14:textId="77777777" w:rsidR="00A16C11" w:rsidRPr="00D4041E" w:rsidRDefault="00A16C11" w:rsidP="00B6247F">
      <w:pPr>
        <w:pStyle w:val="ListParagraph"/>
        <w:numPr>
          <w:ilvl w:val="1"/>
          <w:numId w:val="29"/>
        </w:numPr>
        <w:rPr>
          <w:rFonts w:ascii="Helvetica" w:hAnsi="Helvetica"/>
          <w:sz w:val="20"/>
          <w:szCs w:val="20"/>
        </w:rPr>
      </w:pPr>
      <w:r w:rsidRPr="00D4041E">
        <w:rPr>
          <w:rFonts w:ascii="Helvetica" w:hAnsi="Helvetica"/>
          <w:sz w:val="20"/>
          <w:szCs w:val="20"/>
        </w:rPr>
        <w:t xml:space="preserve">Constructs an interpretation of its statutory powers that falls </w:t>
      </w:r>
      <w:r w:rsidRPr="00D4041E">
        <w:rPr>
          <w:rFonts w:ascii="Helvetica" w:hAnsi="Helvetica"/>
          <w:sz w:val="20"/>
          <w:szCs w:val="20"/>
          <w:u w:val="single"/>
        </w:rPr>
        <w:t>within a range of competing interpretations</w:t>
      </w:r>
    </w:p>
    <w:p w14:paraId="29F5370F" w14:textId="77777777" w:rsidR="00A16C11" w:rsidRPr="00D4041E" w:rsidRDefault="00A16C11" w:rsidP="00B6247F">
      <w:pPr>
        <w:pStyle w:val="ListParagraph"/>
        <w:numPr>
          <w:ilvl w:val="1"/>
          <w:numId w:val="29"/>
        </w:numPr>
        <w:rPr>
          <w:rFonts w:ascii="Helvetica" w:hAnsi="Helvetica"/>
          <w:sz w:val="20"/>
          <w:szCs w:val="20"/>
        </w:rPr>
      </w:pPr>
      <w:r w:rsidRPr="00D4041E">
        <w:rPr>
          <w:rFonts w:ascii="Helvetica" w:hAnsi="Helvetica"/>
          <w:sz w:val="20"/>
          <w:szCs w:val="20"/>
        </w:rPr>
        <w:t xml:space="preserve">Arrives at a decision that demonstrates </w:t>
      </w:r>
      <w:r w:rsidRPr="00D4041E">
        <w:rPr>
          <w:rFonts w:ascii="Helvetica" w:hAnsi="Helvetica"/>
          <w:sz w:val="20"/>
          <w:szCs w:val="20"/>
          <w:u w:val="single"/>
        </w:rPr>
        <w:t>justification, transparency and intelligibility</w:t>
      </w:r>
      <w:r w:rsidRPr="00D4041E">
        <w:rPr>
          <w:rFonts w:ascii="Helvetica" w:hAnsi="Helvetica"/>
          <w:sz w:val="20"/>
          <w:szCs w:val="20"/>
        </w:rPr>
        <w:t xml:space="preserve"> (</w:t>
      </w:r>
      <w:r w:rsidRPr="00C27269">
        <w:rPr>
          <w:rFonts w:ascii="Helvetica" w:hAnsi="Helvetica"/>
          <w:i/>
          <w:color w:val="0000FF"/>
          <w:sz w:val="20"/>
          <w:szCs w:val="20"/>
        </w:rPr>
        <w:t>Dunsmuir</w:t>
      </w:r>
      <w:r w:rsidRPr="00D4041E">
        <w:rPr>
          <w:rFonts w:ascii="Helvetica" w:hAnsi="Helvetica"/>
          <w:sz w:val="20"/>
          <w:szCs w:val="20"/>
        </w:rPr>
        <w:t>)</w:t>
      </w:r>
    </w:p>
    <w:p w14:paraId="3F4DF4D2" w14:textId="77777777" w:rsidR="00A16C11" w:rsidRPr="00D4041E" w:rsidRDefault="00A16C11" w:rsidP="00B6247F">
      <w:pPr>
        <w:pStyle w:val="ListParagraph"/>
        <w:numPr>
          <w:ilvl w:val="1"/>
          <w:numId w:val="29"/>
        </w:numPr>
        <w:rPr>
          <w:rFonts w:ascii="Helvetica" w:hAnsi="Helvetica"/>
          <w:sz w:val="20"/>
          <w:szCs w:val="20"/>
        </w:rPr>
      </w:pPr>
      <w:r w:rsidRPr="00D4041E">
        <w:rPr>
          <w:rFonts w:ascii="Helvetica" w:hAnsi="Helvetica"/>
          <w:sz w:val="20"/>
          <w:szCs w:val="20"/>
        </w:rPr>
        <w:t>Is supported by adequate reasons (</w:t>
      </w:r>
      <w:r w:rsidRPr="00C27269">
        <w:rPr>
          <w:rFonts w:ascii="Helvetica" w:hAnsi="Helvetica"/>
          <w:i/>
          <w:color w:val="0000FF"/>
          <w:sz w:val="20"/>
          <w:szCs w:val="20"/>
        </w:rPr>
        <w:t>Baker</w:t>
      </w:r>
      <w:r w:rsidRPr="00D4041E">
        <w:rPr>
          <w:rFonts w:ascii="Helvetica" w:hAnsi="Helvetica"/>
          <w:sz w:val="20"/>
          <w:szCs w:val="20"/>
        </w:rPr>
        <w:t>)</w:t>
      </w:r>
    </w:p>
    <w:p w14:paraId="2CB5E2DF" w14:textId="004F746C" w:rsidR="00A16C11" w:rsidRPr="00D4041E" w:rsidRDefault="00A16C11" w:rsidP="00B6247F">
      <w:pPr>
        <w:pStyle w:val="ListParagraph"/>
        <w:numPr>
          <w:ilvl w:val="0"/>
          <w:numId w:val="29"/>
        </w:numPr>
        <w:rPr>
          <w:rFonts w:ascii="Helvetica" w:hAnsi="Helvetica"/>
          <w:b/>
          <w:sz w:val="20"/>
          <w:szCs w:val="20"/>
        </w:rPr>
      </w:pPr>
      <w:r w:rsidRPr="00D4041E">
        <w:rPr>
          <w:rFonts w:ascii="Helvetica" w:hAnsi="Helvetica"/>
          <w:b/>
          <w:sz w:val="20"/>
          <w:szCs w:val="20"/>
        </w:rPr>
        <w:t xml:space="preserve">Correctness applies </w:t>
      </w:r>
      <w:r w:rsidRPr="00D4041E">
        <w:rPr>
          <w:rFonts w:ascii="Helvetica" w:hAnsi="Helvetica"/>
          <w:b/>
          <w:sz w:val="20"/>
          <w:szCs w:val="20"/>
          <w:u w:val="single"/>
        </w:rPr>
        <w:t>only</w:t>
      </w:r>
      <w:r w:rsidRPr="00D4041E">
        <w:rPr>
          <w:rFonts w:ascii="Helvetica" w:hAnsi="Helvetica"/>
          <w:b/>
          <w:sz w:val="20"/>
          <w:szCs w:val="20"/>
        </w:rPr>
        <w:t xml:space="preserve"> to questions of law if one of the </w:t>
      </w:r>
      <w:r w:rsidR="00376D47">
        <w:rPr>
          <w:rFonts w:ascii="Helvetica" w:hAnsi="Helvetica"/>
          <w:b/>
          <w:sz w:val="20"/>
          <w:szCs w:val="20"/>
        </w:rPr>
        <w:t xml:space="preserve">following </w:t>
      </w:r>
      <w:r w:rsidRPr="00D4041E">
        <w:rPr>
          <w:rFonts w:ascii="Helvetica" w:hAnsi="Helvetica"/>
          <w:b/>
          <w:sz w:val="20"/>
          <w:szCs w:val="20"/>
        </w:rPr>
        <w:t>exceptions applies:</w:t>
      </w:r>
    </w:p>
    <w:p w14:paraId="58CD62E5" w14:textId="3FB7963D" w:rsidR="00A16C11" w:rsidRPr="00B27BDC" w:rsidRDefault="00B27BDC" w:rsidP="00B27BDC">
      <w:pPr>
        <w:ind w:firstLine="360"/>
        <w:rPr>
          <w:rFonts w:ascii="Helvetica" w:hAnsi="Helvetica"/>
          <w:sz w:val="20"/>
          <w:szCs w:val="20"/>
        </w:rPr>
      </w:pPr>
      <w:r w:rsidRPr="00B27BDC">
        <w:rPr>
          <w:rFonts w:ascii="Helvetica" w:hAnsi="Helvetica"/>
          <w:sz w:val="20"/>
          <w:szCs w:val="20"/>
        </w:rPr>
        <w:sym w:font="Wingdings" w:char="F0E0"/>
      </w:r>
      <w:r>
        <w:rPr>
          <w:rFonts w:ascii="Helvetica" w:hAnsi="Helvetica"/>
          <w:sz w:val="20"/>
          <w:szCs w:val="20"/>
        </w:rPr>
        <w:t xml:space="preserve"> </w:t>
      </w:r>
      <w:r w:rsidR="00A16C11" w:rsidRPr="003261BC">
        <w:rPr>
          <w:rFonts w:ascii="Helvetica" w:hAnsi="Helvetica"/>
          <w:color w:val="000090"/>
          <w:sz w:val="20"/>
          <w:szCs w:val="20"/>
        </w:rPr>
        <w:t>Onus on applicant requesting correctness to show decision rests on error in the determination of a legal issue</w:t>
      </w:r>
    </w:p>
    <w:p w14:paraId="5A57DBE2" w14:textId="35A5601E" w:rsidR="00A16C11" w:rsidRPr="00D4041E" w:rsidRDefault="00D567D1" w:rsidP="00B6247F">
      <w:pPr>
        <w:pStyle w:val="ListParagraph"/>
        <w:numPr>
          <w:ilvl w:val="1"/>
          <w:numId w:val="29"/>
        </w:numPr>
        <w:rPr>
          <w:rFonts w:ascii="Helvetica" w:hAnsi="Helvetica"/>
          <w:sz w:val="20"/>
          <w:szCs w:val="20"/>
        </w:rPr>
      </w:pPr>
      <w:r>
        <w:rPr>
          <w:rFonts w:ascii="Helvetica" w:hAnsi="Helvetica"/>
          <w:sz w:val="20"/>
          <w:szCs w:val="20"/>
        </w:rPr>
        <w:t xml:space="preserve">(1) </w:t>
      </w:r>
      <w:r w:rsidR="003261BC">
        <w:rPr>
          <w:rFonts w:ascii="Helvetica" w:hAnsi="Helvetica"/>
          <w:b/>
          <w:i/>
          <w:sz w:val="20"/>
          <w:szCs w:val="20"/>
        </w:rPr>
        <w:t>C</w:t>
      </w:r>
      <w:r w:rsidR="00A16C11" w:rsidRPr="003261BC">
        <w:rPr>
          <w:rFonts w:ascii="Helvetica" w:hAnsi="Helvetica"/>
          <w:b/>
          <w:i/>
          <w:sz w:val="20"/>
          <w:szCs w:val="20"/>
        </w:rPr>
        <w:t>onstitutional issue</w:t>
      </w:r>
      <w:r w:rsidR="00A16C11" w:rsidRPr="00D4041E">
        <w:rPr>
          <w:rFonts w:ascii="Helvetica" w:hAnsi="Helvetica"/>
          <w:sz w:val="20"/>
          <w:szCs w:val="20"/>
        </w:rPr>
        <w:t xml:space="preserve"> (incl. division of po</w:t>
      </w:r>
      <w:r w:rsidR="00376D47">
        <w:rPr>
          <w:rFonts w:ascii="Helvetica" w:hAnsi="Helvetica"/>
          <w:sz w:val="20"/>
          <w:szCs w:val="20"/>
        </w:rPr>
        <w:t>w</w:t>
      </w:r>
      <w:r w:rsidR="00A16C11" w:rsidRPr="00D4041E">
        <w:rPr>
          <w:rFonts w:ascii="Helvetica" w:hAnsi="Helvetica"/>
          <w:sz w:val="20"/>
          <w:szCs w:val="20"/>
        </w:rPr>
        <w:t>ers and unwritten principles)</w:t>
      </w:r>
      <w:r w:rsidR="00376D47">
        <w:rPr>
          <w:rFonts w:ascii="Helvetica" w:hAnsi="Helvetica"/>
          <w:sz w:val="20"/>
          <w:szCs w:val="20"/>
        </w:rPr>
        <w:t xml:space="preserve"> </w:t>
      </w:r>
      <w:r w:rsidR="00376D47">
        <w:rPr>
          <w:rFonts w:ascii="Helvetica" w:hAnsi="Helvetica"/>
          <w:b/>
          <w:sz w:val="20"/>
          <w:szCs w:val="20"/>
        </w:rPr>
        <w:t>Policy:</w:t>
      </w:r>
      <w:r w:rsidR="00376D47">
        <w:rPr>
          <w:rFonts w:ascii="Helvetica" w:hAnsi="Helvetica"/>
          <w:sz w:val="20"/>
          <w:szCs w:val="20"/>
        </w:rPr>
        <w:t xml:space="preserve"> </w:t>
      </w:r>
      <w:r w:rsidR="00376D47" w:rsidRPr="00376D47">
        <w:rPr>
          <w:rFonts w:ascii="Helvetica" w:hAnsi="Helvetica"/>
          <w:b/>
          <w:color w:val="0000FF"/>
          <w:sz w:val="20"/>
          <w:szCs w:val="20"/>
        </w:rPr>
        <w:t xml:space="preserve">What about </w:t>
      </w:r>
      <w:r w:rsidR="00376D47" w:rsidRPr="00376D47">
        <w:rPr>
          <w:rFonts w:ascii="Helvetica" w:hAnsi="Helvetica"/>
          <w:b/>
          <w:i/>
          <w:color w:val="0000FF"/>
          <w:sz w:val="20"/>
          <w:szCs w:val="20"/>
        </w:rPr>
        <w:t>Doré</w:t>
      </w:r>
      <w:r w:rsidR="00376D47">
        <w:rPr>
          <w:rFonts w:ascii="Helvetica" w:hAnsi="Helvetica"/>
          <w:sz w:val="20"/>
          <w:szCs w:val="20"/>
        </w:rPr>
        <w:t>?</w:t>
      </w:r>
    </w:p>
    <w:p w14:paraId="16A96CBB" w14:textId="790358C8" w:rsidR="00C80C8D" w:rsidRDefault="00D567D1" w:rsidP="00B6247F">
      <w:pPr>
        <w:pStyle w:val="ListParagraph"/>
        <w:numPr>
          <w:ilvl w:val="1"/>
          <w:numId w:val="29"/>
        </w:numPr>
        <w:rPr>
          <w:rFonts w:ascii="Helvetica" w:hAnsi="Helvetica"/>
          <w:sz w:val="20"/>
          <w:szCs w:val="20"/>
        </w:rPr>
      </w:pPr>
      <w:r>
        <w:rPr>
          <w:rFonts w:ascii="Helvetica" w:hAnsi="Helvetica"/>
          <w:sz w:val="20"/>
          <w:szCs w:val="20"/>
        </w:rPr>
        <w:t xml:space="preserve">(2) </w:t>
      </w:r>
      <w:r w:rsidR="003261BC" w:rsidRPr="00D567D1">
        <w:rPr>
          <w:rFonts w:ascii="Helvetica" w:hAnsi="Helvetica"/>
          <w:b/>
          <w:i/>
          <w:sz w:val="20"/>
          <w:szCs w:val="20"/>
        </w:rPr>
        <w:t>Question of</w:t>
      </w:r>
      <w:r w:rsidR="003261BC">
        <w:rPr>
          <w:rFonts w:ascii="Helvetica" w:hAnsi="Helvetica"/>
          <w:sz w:val="20"/>
          <w:szCs w:val="20"/>
        </w:rPr>
        <w:t xml:space="preserve"> </w:t>
      </w:r>
      <w:r w:rsidR="003261BC" w:rsidRPr="003261BC">
        <w:rPr>
          <w:rFonts w:ascii="Helvetica" w:hAnsi="Helvetica"/>
          <w:b/>
          <w:i/>
          <w:sz w:val="20"/>
          <w:szCs w:val="20"/>
        </w:rPr>
        <w:t>General L</w:t>
      </w:r>
      <w:r w:rsidR="00A16C11" w:rsidRPr="003261BC">
        <w:rPr>
          <w:rFonts w:ascii="Helvetica" w:hAnsi="Helvetica"/>
          <w:b/>
          <w:i/>
          <w:sz w:val="20"/>
          <w:szCs w:val="20"/>
        </w:rPr>
        <w:t>aw</w:t>
      </w:r>
      <w:r w:rsidR="00A16C11" w:rsidRPr="00D4041E">
        <w:rPr>
          <w:rFonts w:ascii="Helvetica" w:hAnsi="Helvetica"/>
          <w:sz w:val="20"/>
          <w:szCs w:val="20"/>
        </w:rPr>
        <w:t xml:space="preserve"> that is “</w:t>
      </w:r>
      <w:r w:rsidR="00C80C8D" w:rsidRPr="00C80C8D">
        <w:rPr>
          <w:rFonts w:ascii="Helvetica" w:hAnsi="Helvetica"/>
          <w:b/>
          <w:color w:val="FF0000"/>
          <w:sz w:val="20"/>
          <w:szCs w:val="20"/>
        </w:rPr>
        <w:t>(a)</w:t>
      </w:r>
      <w:r w:rsidR="00C80C8D">
        <w:rPr>
          <w:rFonts w:ascii="Helvetica" w:hAnsi="Helvetica"/>
          <w:sz w:val="20"/>
          <w:szCs w:val="20"/>
        </w:rPr>
        <w:t xml:space="preserve"> </w:t>
      </w:r>
      <w:r w:rsidR="00A16C11" w:rsidRPr="003261BC">
        <w:rPr>
          <w:rFonts w:ascii="Helvetica" w:hAnsi="Helvetica"/>
          <w:b/>
          <w:i/>
          <w:sz w:val="20"/>
          <w:szCs w:val="20"/>
        </w:rPr>
        <w:t>of central importance to the legal system</w:t>
      </w:r>
      <w:r w:rsidR="00A16C11" w:rsidRPr="00D4041E">
        <w:rPr>
          <w:rFonts w:ascii="Helvetica" w:hAnsi="Helvetica"/>
          <w:sz w:val="20"/>
          <w:szCs w:val="20"/>
        </w:rPr>
        <w:t xml:space="preserve"> as a whole </w:t>
      </w:r>
      <w:r w:rsidR="00C80C8D">
        <w:rPr>
          <w:rFonts w:ascii="Helvetica" w:hAnsi="Helvetica"/>
          <w:b/>
          <w:sz w:val="20"/>
          <w:szCs w:val="20"/>
          <w:u w:val="single"/>
        </w:rPr>
        <w:t>AND</w:t>
      </w:r>
      <w:r w:rsidR="00A16C11" w:rsidRPr="00D4041E">
        <w:rPr>
          <w:rFonts w:ascii="Helvetica" w:hAnsi="Helvetica"/>
          <w:sz w:val="20"/>
          <w:szCs w:val="20"/>
        </w:rPr>
        <w:t xml:space="preserve"> </w:t>
      </w:r>
    </w:p>
    <w:p w14:paraId="779B4E21" w14:textId="254CC02D" w:rsidR="00A16C11" w:rsidRPr="00D4041E" w:rsidRDefault="00C80C8D" w:rsidP="00C80C8D">
      <w:pPr>
        <w:pStyle w:val="ListParagraph"/>
        <w:ind w:left="1440"/>
        <w:rPr>
          <w:rFonts w:ascii="Helvetica" w:hAnsi="Helvetica"/>
          <w:sz w:val="20"/>
          <w:szCs w:val="20"/>
        </w:rPr>
      </w:pPr>
      <w:r w:rsidRPr="00C80C8D">
        <w:rPr>
          <w:rFonts w:ascii="Helvetica" w:hAnsi="Helvetica"/>
          <w:b/>
          <w:color w:val="FF0000"/>
          <w:sz w:val="20"/>
          <w:szCs w:val="20"/>
        </w:rPr>
        <w:t>(b)</w:t>
      </w:r>
      <w:r>
        <w:rPr>
          <w:rFonts w:ascii="Helvetica" w:hAnsi="Helvetica"/>
          <w:sz w:val="20"/>
          <w:szCs w:val="20"/>
        </w:rPr>
        <w:t xml:space="preserve"> </w:t>
      </w:r>
      <w:r w:rsidR="007E7BF5">
        <w:rPr>
          <w:rFonts w:ascii="Helvetica" w:hAnsi="Helvetica"/>
          <w:sz w:val="20"/>
          <w:szCs w:val="20"/>
        </w:rPr>
        <w:t>O</w:t>
      </w:r>
      <w:r w:rsidR="00A16C11" w:rsidRPr="00D4041E">
        <w:rPr>
          <w:rFonts w:ascii="Helvetica" w:hAnsi="Helvetica"/>
          <w:sz w:val="20"/>
          <w:szCs w:val="20"/>
        </w:rPr>
        <w:t>utside the adjudicator’s specialized area of expertise”</w:t>
      </w:r>
    </w:p>
    <w:p w14:paraId="1C1150CF" w14:textId="61CAD7B9" w:rsidR="00A16C11" w:rsidRPr="00D4041E" w:rsidRDefault="00A16C11" w:rsidP="00B6247F">
      <w:pPr>
        <w:pStyle w:val="ListParagraph"/>
        <w:numPr>
          <w:ilvl w:val="2"/>
          <w:numId w:val="30"/>
        </w:numPr>
        <w:rPr>
          <w:rFonts w:ascii="Helvetica" w:hAnsi="Helvetica"/>
          <w:sz w:val="20"/>
          <w:szCs w:val="20"/>
        </w:rPr>
      </w:pPr>
      <w:r w:rsidRPr="00D4041E">
        <w:rPr>
          <w:rFonts w:ascii="Helvetica" w:hAnsi="Helvetica"/>
          <w:sz w:val="20"/>
          <w:szCs w:val="20"/>
        </w:rPr>
        <w:t xml:space="preserve">Binnie in </w:t>
      </w:r>
      <w:r w:rsidR="00DB752B">
        <w:rPr>
          <w:rFonts w:ascii="Helvetica" w:hAnsi="Helvetica"/>
          <w:i/>
          <w:color w:val="0000FF"/>
          <w:sz w:val="20"/>
          <w:szCs w:val="20"/>
        </w:rPr>
        <w:t>Alberta</w:t>
      </w:r>
      <w:r w:rsidRPr="00DB752B">
        <w:rPr>
          <w:rFonts w:ascii="Helvetica" w:hAnsi="Helvetica"/>
          <w:i/>
          <w:color w:val="0000FF"/>
          <w:sz w:val="20"/>
          <w:szCs w:val="20"/>
        </w:rPr>
        <w:t xml:space="preserve"> Teachers</w:t>
      </w:r>
      <w:r w:rsidRPr="00DB752B">
        <w:rPr>
          <w:rFonts w:ascii="Helvetica" w:hAnsi="Helvetica"/>
          <w:i/>
          <w:sz w:val="20"/>
          <w:szCs w:val="20"/>
        </w:rPr>
        <w:t xml:space="preserve"> </w:t>
      </w:r>
      <w:r w:rsidRPr="00D4041E">
        <w:rPr>
          <w:rFonts w:ascii="Helvetica" w:hAnsi="Helvetica"/>
          <w:sz w:val="20"/>
          <w:szCs w:val="20"/>
        </w:rPr>
        <w:t>offers a broader and more generic exception for questions of law that “raise matters of legal importance beyond administrative aspects of the statutory scheme under review” and do not lie “within the core function and expertise of the decision maker”</w:t>
      </w:r>
    </w:p>
    <w:p w14:paraId="5F55E2C0" w14:textId="058DFC4D" w:rsidR="00A16C11" w:rsidRPr="00D4041E" w:rsidRDefault="00D567D1" w:rsidP="00B6247F">
      <w:pPr>
        <w:pStyle w:val="ListParagraph"/>
        <w:numPr>
          <w:ilvl w:val="1"/>
          <w:numId w:val="29"/>
        </w:numPr>
        <w:rPr>
          <w:rFonts w:ascii="Helvetica" w:hAnsi="Helvetica"/>
          <w:sz w:val="20"/>
          <w:szCs w:val="20"/>
        </w:rPr>
      </w:pPr>
      <w:r>
        <w:rPr>
          <w:rFonts w:ascii="Helvetica" w:hAnsi="Helvetica"/>
          <w:sz w:val="20"/>
          <w:szCs w:val="20"/>
        </w:rPr>
        <w:t xml:space="preserve">(3) </w:t>
      </w:r>
      <w:r w:rsidR="00747C90">
        <w:rPr>
          <w:rFonts w:ascii="Helvetica" w:hAnsi="Helvetica"/>
          <w:b/>
          <w:i/>
          <w:sz w:val="20"/>
          <w:szCs w:val="20"/>
        </w:rPr>
        <w:t>Drawing Jurisdictional L</w:t>
      </w:r>
      <w:r w:rsidR="00A16C11" w:rsidRPr="00747C90">
        <w:rPr>
          <w:rFonts w:ascii="Helvetica" w:hAnsi="Helvetica"/>
          <w:b/>
          <w:i/>
          <w:sz w:val="20"/>
          <w:szCs w:val="20"/>
        </w:rPr>
        <w:t>ines</w:t>
      </w:r>
      <w:r w:rsidR="00A16C11" w:rsidRPr="00D4041E">
        <w:rPr>
          <w:rFonts w:ascii="Helvetica" w:hAnsi="Helvetica"/>
          <w:sz w:val="20"/>
          <w:szCs w:val="20"/>
        </w:rPr>
        <w:t xml:space="preserve"> b/w two or more competing specialized tribunals</w:t>
      </w:r>
    </w:p>
    <w:p w14:paraId="7CE8B983" w14:textId="63C01C76" w:rsidR="00A16C11" w:rsidRPr="00D4041E" w:rsidRDefault="00D567D1" w:rsidP="00B6247F">
      <w:pPr>
        <w:pStyle w:val="ListParagraph"/>
        <w:numPr>
          <w:ilvl w:val="1"/>
          <w:numId w:val="29"/>
        </w:numPr>
        <w:rPr>
          <w:rFonts w:ascii="Helvetica" w:hAnsi="Helvetica"/>
          <w:sz w:val="20"/>
          <w:szCs w:val="20"/>
        </w:rPr>
      </w:pPr>
      <w:r>
        <w:rPr>
          <w:rFonts w:ascii="Helvetica" w:hAnsi="Helvetica"/>
          <w:sz w:val="20"/>
          <w:szCs w:val="20"/>
        </w:rPr>
        <w:t xml:space="preserve">(4) </w:t>
      </w:r>
      <w:r w:rsidR="00747C90" w:rsidRPr="00747C90">
        <w:rPr>
          <w:rFonts w:ascii="Helvetica" w:hAnsi="Helvetica"/>
          <w:b/>
          <w:i/>
          <w:sz w:val="20"/>
          <w:szCs w:val="20"/>
        </w:rPr>
        <w:t>“True” question of J</w:t>
      </w:r>
      <w:r w:rsidR="00A16C11" w:rsidRPr="00747C90">
        <w:rPr>
          <w:rFonts w:ascii="Helvetica" w:hAnsi="Helvetica"/>
          <w:b/>
          <w:i/>
          <w:sz w:val="20"/>
          <w:szCs w:val="20"/>
        </w:rPr>
        <w:t>urisdiction</w:t>
      </w:r>
      <w:r w:rsidR="00A16C11" w:rsidRPr="00D4041E">
        <w:rPr>
          <w:rFonts w:ascii="Helvetica" w:hAnsi="Helvetica"/>
          <w:sz w:val="20"/>
          <w:szCs w:val="20"/>
        </w:rPr>
        <w:t xml:space="preserve"> or </w:t>
      </w:r>
      <w:r w:rsidR="00A16C11" w:rsidRPr="00D4041E">
        <w:rPr>
          <w:rFonts w:ascii="Helvetica" w:hAnsi="Helvetica"/>
          <w:i/>
          <w:sz w:val="20"/>
          <w:szCs w:val="20"/>
        </w:rPr>
        <w:t>vires</w:t>
      </w:r>
      <w:r w:rsidR="00C70CE7">
        <w:rPr>
          <w:rFonts w:ascii="Helvetica" w:hAnsi="Helvetica"/>
          <w:i/>
          <w:sz w:val="20"/>
          <w:szCs w:val="20"/>
        </w:rPr>
        <w:t xml:space="preserve"> </w:t>
      </w:r>
      <w:r w:rsidR="00C70CE7">
        <w:rPr>
          <w:rFonts w:ascii="Helvetica" w:hAnsi="Helvetica"/>
          <w:sz w:val="20"/>
          <w:szCs w:val="20"/>
        </w:rPr>
        <w:t>(</w:t>
      </w:r>
      <w:r w:rsidR="00C70CE7" w:rsidRPr="00C70CE7">
        <w:rPr>
          <w:rFonts w:ascii="Helvetica" w:hAnsi="Helvetica"/>
          <w:i/>
          <w:color w:val="0000FF"/>
          <w:sz w:val="20"/>
          <w:szCs w:val="20"/>
        </w:rPr>
        <w:t>CUPE; Alberta Teachers</w:t>
      </w:r>
      <w:r w:rsidR="00C70CE7">
        <w:rPr>
          <w:rFonts w:ascii="Helvetica" w:hAnsi="Helvetica"/>
          <w:sz w:val="20"/>
          <w:szCs w:val="20"/>
        </w:rPr>
        <w:t>)</w:t>
      </w:r>
    </w:p>
    <w:p w14:paraId="0721C7A9" w14:textId="77777777" w:rsidR="00A16C11" w:rsidRPr="00D4041E" w:rsidRDefault="00A16C11" w:rsidP="00B6247F">
      <w:pPr>
        <w:pStyle w:val="ListParagraph"/>
        <w:numPr>
          <w:ilvl w:val="2"/>
          <w:numId w:val="30"/>
        </w:numPr>
        <w:rPr>
          <w:rFonts w:ascii="Helvetica" w:hAnsi="Helvetica"/>
          <w:sz w:val="20"/>
          <w:szCs w:val="20"/>
        </w:rPr>
      </w:pPr>
      <w:r w:rsidRPr="00D4041E">
        <w:rPr>
          <w:rFonts w:ascii="Helvetica" w:hAnsi="Helvetica"/>
          <w:sz w:val="20"/>
          <w:szCs w:val="20"/>
        </w:rPr>
        <w:t>Does the admin body actually have the jurisdiction over the subject matters, parties or remedies?</w:t>
      </w:r>
    </w:p>
    <w:p w14:paraId="35F5559E" w14:textId="2B74191F" w:rsidR="00A16C11" w:rsidRPr="00D4041E" w:rsidRDefault="006408E0" w:rsidP="00B6247F">
      <w:pPr>
        <w:pStyle w:val="ListParagraph"/>
        <w:numPr>
          <w:ilvl w:val="2"/>
          <w:numId w:val="30"/>
        </w:numPr>
        <w:rPr>
          <w:rFonts w:ascii="Helvetica" w:hAnsi="Helvetica"/>
          <w:sz w:val="20"/>
          <w:szCs w:val="20"/>
        </w:rPr>
      </w:pPr>
      <w:r>
        <w:rPr>
          <w:rFonts w:ascii="Helvetica" w:hAnsi="Helvetica"/>
          <w:sz w:val="20"/>
          <w:szCs w:val="20"/>
        </w:rPr>
        <w:t>“W</w:t>
      </w:r>
      <w:r w:rsidR="00A16C11" w:rsidRPr="00D4041E">
        <w:rPr>
          <w:rFonts w:ascii="Helvetica" w:hAnsi="Helvetica"/>
          <w:sz w:val="20"/>
          <w:szCs w:val="20"/>
        </w:rPr>
        <w:t>here the tribunal must explicitly determine whether its statutory grant of power gives it the authority to decide a particular matter”</w:t>
      </w:r>
    </w:p>
    <w:p w14:paraId="622395C6" w14:textId="67466A03" w:rsidR="00A16C11" w:rsidRPr="005C1B60" w:rsidRDefault="00A16C11" w:rsidP="00B6247F">
      <w:pPr>
        <w:pStyle w:val="ListParagraph"/>
        <w:numPr>
          <w:ilvl w:val="2"/>
          <w:numId w:val="30"/>
        </w:numPr>
        <w:rPr>
          <w:rFonts w:ascii="Helvetica" w:hAnsi="Helvetica"/>
          <w:sz w:val="20"/>
          <w:szCs w:val="20"/>
        </w:rPr>
      </w:pPr>
      <w:r w:rsidRPr="00D4041E">
        <w:rPr>
          <w:rFonts w:ascii="Helvetica" w:hAnsi="Helvetica"/>
          <w:sz w:val="20"/>
          <w:szCs w:val="20"/>
        </w:rPr>
        <w:t xml:space="preserve">“True questions of jurisdiction are narrow and will be exceptional. When considering a decision of an administrative tribunal </w:t>
      </w:r>
      <w:r w:rsidRPr="006408E0">
        <w:rPr>
          <w:rFonts w:ascii="Helvetica" w:hAnsi="Helvetica"/>
          <w:color w:val="FF0000"/>
          <w:sz w:val="20"/>
          <w:szCs w:val="20"/>
          <w:u w:val="single"/>
        </w:rPr>
        <w:t>interpreting or applying its home statute</w:t>
      </w:r>
      <w:r w:rsidRPr="00D4041E">
        <w:rPr>
          <w:rFonts w:ascii="Helvetica" w:hAnsi="Helvetica"/>
          <w:sz w:val="20"/>
          <w:szCs w:val="20"/>
        </w:rPr>
        <w:t xml:space="preserve">, it should be </w:t>
      </w:r>
      <w:r w:rsidRPr="00D4041E">
        <w:rPr>
          <w:rFonts w:ascii="Helvetica" w:hAnsi="Helvetica"/>
          <w:b/>
          <w:sz w:val="20"/>
          <w:szCs w:val="20"/>
        </w:rPr>
        <w:t>presumed that the appropriate standard of review is reasonableness</w:t>
      </w:r>
      <w:r w:rsidRPr="00D4041E">
        <w:rPr>
          <w:rFonts w:ascii="Helvetica" w:hAnsi="Helvetica"/>
          <w:sz w:val="20"/>
          <w:szCs w:val="20"/>
        </w:rPr>
        <w:t xml:space="preserve">.” (Rothstein in </w:t>
      </w:r>
      <w:r w:rsidRPr="00DB752B">
        <w:rPr>
          <w:rFonts w:ascii="Helvetica" w:hAnsi="Helvetica"/>
          <w:i/>
          <w:color w:val="0000FF"/>
          <w:sz w:val="20"/>
          <w:szCs w:val="20"/>
        </w:rPr>
        <w:t>Alberta Teachers</w:t>
      </w:r>
      <w:r w:rsidRPr="00D4041E">
        <w:rPr>
          <w:rFonts w:ascii="Helvetica" w:hAnsi="Helvetica"/>
          <w:sz w:val="20"/>
          <w:szCs w:val="20"/>
        </w:rPr>
        <w:t>)</w:t>
      </w:r>
    </w:p>
    <w:p w14:paraId="0A35BEC0" w14:textId="7E5CF013" w:rsidR="00A16C11" w:rsidRPr="005C1B60" w:rsidRDefault="006408E0" w:rsidP="005C1B60">
      <w:pPr>
        <w:pStyle w:val="Heading1"/>
        <w:rPr>
          <w:b/>
        </w:rPr>
      </w:pPr>
      <w:r w:rsidRPr="005C1B60">
        <w:rPr>
          <w:b/>
        </w:rPr>
        <w:t>“REASONABLENE</w:t>
      </w:r>
      <w:r w:rsidR="00F845ED" w:rsidRPr="005C1B60">
        <w:rPr>
          <w:b/>
        </w:rPr>
        <w:t>S</w:t>
      </w:r>
      <w:r w:rsidRPr="005C1B60">
        <w:rPr>
          <w:b/>
        </w:rPr>
        <w:t>S”</w:t>
      </w:r>
      <w:r w:rsidR="00BD24EA" w:rsidRPr="005C1B60">
        <w:rPr>
          <w:b/>
        </w:rPr>
        <w:t xml:space="preserve"> REVIEW:</w:t>
      </w:r>
    </w:p>
    <w:p w14:paraId="5FE205B2" w14:textId="77777777" w:rsidR="006408E0" w:rsidRDefault="006408E0" w:rsidP="00A16C11">
      <w:pPr>
        <w:rPr>
          <w:rFonts w:ascii="Helvetica" w:hAnsi="Helvetica"/>
          <w:b/>
          <w:sz w:val="20"/>
          <w:szCs w:val="20"/>
        </w:rPr>
      </w:pPr>
    </w:p>
    <w:p w14:paraId="22709C27" w14:textId="4B224231" w:rsidR="00873A38" w:rsidRPr="0017309B" w:rsidRDefault="00873A38" w:rsidP="00A16C11">
      <w:pPr>
        <w:rPr>
          <w:rFonts w:ascii="Helvetica" w:hAnsi="Helvetica"/>
          <w:sz w:val="20"/>
          <w:szCs w:val="20"/>
        </w:rPr>
      </w:pPr>
      <w:r w:rsidRPr="00873A38">
        <w:rPr>
          <w:rFonts w:ascii="Helvetica" w:hAnsi="Helvetica"/>
          <w:b/>
          <w:sz w:val="20"/>
          <w:szCs w:val="20"/>
        </w:rPr>
        <w:sym w:font="Wingdings" w:char="F0E0"/>
      </w:r>
      <w:r>
        <w:rPr>
          <w:rFonts w:ascii="Helvetica" w:hAnsi="Helvetica"/>
          <w:b/>
          <w:sz w:val="20"/>
          <w:szCs w:val="20"/>
        </w:rPr>
        <w:t xml:space="preserve"> </w:t>
      </w:r>
      <w:r w:rsidRPr="00873A38">
        <w:rPr>
          <w:rFonts w:ascii="Helvetica" w:hAnsi="Helvetica"/>
          <w:i/>
          <w:sz w:val="20"/>
          <w:szCs w:val="20"/>
        </w:rPr>
        <w:t xml:space="preserve">“Does the decision fall within a range of </w:t>
      </w:r>
      <w:r w:rsidR="0017309B">
        <w:rPr>
          <w:rFonts w:ascii="Helvetica" w:hAnsi="Helvetica"/>
          <w:i/>
          <w:sz w:val="20"/>
          <w:szCs w:val="20"/>
        </w:rPr>
        <w:t xml:space="preserve">possible, acceptable outcomes defensible in respects of the facts &amp; the law?” </w:t>
      </w:r>
      <w:r w:rsidR="0017309B">
        <w:rPr>
          <w:rFonts w:ascii="Helvetica" w:hAnsi="Helvetica"/>
          <w:sz w:val="20"/>
          <w:szCs w:val="20"/>
        </w:rPr>
        <w:t>(</w:t>
      </w:r>
      <w:r w:rsidR="0017309B" w:rsidRPr="0017309B">
        <w:rPr>
          <w:rFonts w:ascii="Helvetica" w:hAnsi="Helvetica"/>
          <w:i/>
          <w:color w:val="0000FF"/>
          <w:sz w:val="20"/>
          <w:szCs w:val="20"/>
        </w:rPr>
        <w:t>Dunsmuir</w:t>
      </w:r>
      <w:r w:rsidR="0017309B">
        <w:rPr>
          <w:rFonts w:ascii="Helvetica" w:hAnsi="Helvetica"/>
          <w:sz w:val="20"/>
          <w:szCs w:val="20"/>
        </w:rPr>
        <w:t xml:space="preserve">) </w:t>
      </w:r>
    </w:p>
    <w:p w14:paraId="647A5970" w14:textId="77777777" w:rsidR="00873A38" w:rsidRDefault="00873A38" w:rsidP="00A16C11">
      <w:pPr>
        <w:rPr>
          <w:rFonts w:ascii="Helvetica" w:hAnsi="Helvetica"/>
          <w:b/>
          <w:sz w:val="20"/>
          <w:szCs w:val="20"/>
        </w:rPr>
      </w:pPr>
    </w:p>
    <w:p w14:paraId="21E067BC" w14:textId="191A1AD1" w:rsidR="00CB0058" w:rsidRPr="00CB0058" w:rsidRDefault="00CB0058" w:rsidP="00B6247F">
      <w:pPr>
        <w:pStyle w:val="ListParagraph"/>
        <w:numPr>
          <w:ilvl w:val="0"/>
          <w:numId w:val="31"/>
        </w:numPr>
        <w:rPr>
          <w:rFonts w:ascii="Helvetica" w:hAnsi="Helvetica"/>
          <w:b/>
          <w:sz w:val="20"/>
          <w:szCs w:val="20"/>
        </w:rPr>
      </w:pPr>
      <w:r>
        <w:rPr>
          <w:rFonts w:ascii="Helvetica" w:hAnsi="Helvetica"/>
          <w:b/>
          <w:sz w:val="20"/>
          <w:szCs w:val="20"/>
        </w:rPr>
        <w:t>Presumptive Standard when:</w:t>
      </w:r>
      <w:r>
        <w:rPr>
          <w:rFonts w:ascii="Helvetica" w:hAnsi="Helvetica"/>
          <w:sz w:val="20"/>
          <w:szCs w:val="20"/>
        </w:rPr>
        <w:t xml:space="preserve"> (</w:t>
      </w:r>
      <w:r w:rsidRPr="00CB0058">
        <w:rPr>
          <w:rFonts w:ascii="Helvetica" w:hAnsi="Helvetica"/>
          <w:i/>
          <w:color w:val="0000FF"/>
          <w:sz w:val="20"/>
          <w:szCs w:val="20"/>
        </w:rPr>
        <w:t>Alberta Teachers</w:t>
      </w:r>
      <w:r>
        <w:rPr>
          <w:rFonts w:ascii="Helvetica" w:hAnsi="Helvetica"/>
          <w:sz w:val="20"/>
          <w:szCs w:val="20"/>
        </w:rPr>
        <w:t>)</w:t>
      </w:r>
    </w:p>
    <w:p w14:paraId="57C7B15C" w14:textId="33E1B795"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b/>
          <w:sz w:val="20"/>
          <w:szCs w:val="20"/>
          <w:lang w:val="en-US"/>
        </w:rPr>
        <w:t>S</w:t>
      </w:r>
      <w:r w:rsidRPr="00CB0058">
        <w:rPr>
          <w:rFonts w:ascii="Helvetica" w:hAnsi="Helvetica"/>
          <w:b/>
          <w:sz w:val="20"/>
          <w:szCs w:val="20"/>
          <w:lang w:val="en-US"/>
        </w:rPr>
        <w:t>pecialized</w:t>
      </w:r>
      <w:r w:rsidRPr="00CB0058">
        <w:rPr>
          <w:rFonts w:ascii="Helvetica" w:hAnsi="Helvetica"/>
          <w:sz w:val="20"/>
          <w:szCs w:val="20"/>
          <w:lang w:val="en-US"/>
        </w:rPr>
        <w:t xml:space="preserve"> or expert tribunal</w:t>
      </w:r>
    </w:p>
    <w:p w14:paraId="22EBFF2C" w14:textId="15352F39"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I</w:t>
      </w:r>
      <w:r w:rsidRPr="00CB0058">
        <w:rPr>
          <w:rFonts w:ascii="Helvetica" w:hAnsi="Helvetica"/>
          <w:sz w:val="20"/>
          <w:szCs w:val="20"/>
          <w:lang w:val="en-US"/>
        </w:rPr>
        <w:t xml:space="preserve">nterpreting its </w:t>
      </w:r>
      <w:r w:rsidRPr="00CB0058">
        <w:rPr>
          <w:rFonts w:ascii="Helvetica" w:hAnsi="Helvetica"/>
          <w:b/>
          <w:sz w:val="20"/>
          <w:szCs w:val="20"/>
          <w:lang w:val="en-US"/>
        </w:rPr>
        <w:t>enabling or home statute</w:t>
      </w:r>
      <w:r w:rsidRPr="00CB0058">
        <w:rPr>
          <w:rFonts w:ascii="Helvetica" w:hAnsi="Helvetica"/>
          <w:sz w:val="20"/>
          <w:szCs w:val="20"/>
          <w:lang w:val="en-US"/>
        </w:rPr>
        <w:t xml:space="preserve"> (or closely related statutes)</w:t>
      </w:r>
    </w:p>
    <w:p w14:paraId="52A91246" w14:textId="67ABF99E"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O</w:t>
      </w:r>
      <w:r w:rsidRPr="00CB0058">
        <w:rPr>
          <w:rFonts w:ascii="Helvetica" w:hAnsi="Helvetica"/>
          <w:sz w:val="20"/>
          <w:szCs w:val="20"/>
          <w:lang w:val="en-US"/>
        </w:rPr>
        <w:t xml:space="preserve">n a </w:t>
      </w:r>
      <w:r w:rsidRPr="00CB0058">
        <w:rPr>
          <w:rFonts w:ascii="Helvetica" w:hAnsi="Helvetica"/>
          <w:b/>
          <w:sz w:val="20"/>
          <w:szCs w:val="20"/>
          <w:lang w:val="en-US"/>
        </w:rPr>
        <w:t>question of fact or mixed</w:t>
      </w:r>
      <w:r w:rsidRPr="00CB0058">
        <w:rPr>
          <w:rFonts w:ascii="Helvetica" w:hAnsi="Helvetica"/>
          <w:sz w:val="20"/>
          <w:szCs w:val="20"/>
          <w:lang w:val="en-US"/>
        </w:rPr>
        <w:t xml:space="preserve"> fact and law or (in some cases) law</w:t>
      </w:r>
      <w:r w:rsidR="005A1EDE">
        <w:rPr>
          <w:rFonts w:ascii="Helvetica" w:hAnsi="Helvetica"/>
          <w:sz w:val="20"/>
          <w:szCs w:val="20"/>
          <w:lang w:val="en-US"/>
        </w:rPr>
        <w:t xml:space="preserve"> (</w:t>
      </w:r>
      <w:r w:rsidR="005A1EDE" w:rsidRPr="005A1EDE">
        <w:rPr>
          <w:rFonts w:ascii="Helvetica" w:hAnsi="Helvetica"/>
          <w:i/>
          <w:color w:val="0000FF"/>
          <w:sz w:val="20"/>
          <w:szCs w:val="20"/>
          <w:lang w:val="en-US"/>
        </w:rPr>
        <w:t>Southam</w:t>
      </w:r>
      <w:r w:rsidR="005A1EDE">
        <w:rPr>
          <w:rFonts w:ascii="Helvetica" w:hAnsi="Helvetica"/>
          <w:sz w:val="20"/>
          <w:szCs w:val="20"/>
          <w:lang w:val="en-US"/>
        </w:rPr>
        <w:t>)</w:t>
      </w:r>
    </w:p>
    <w:p w14:paraId="3B2EF8B9" w14:textId="125B5271"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O</w:t>
      </w:r>
      <w:r w:rsidRPr="00CB0058">
        <w:rPr>
          <w:rFonts w:ascii="Helvetica" w:hAnsi="Helvetica"/>
          <w:sz w:val="20"/>
          <w:szCs w:val="20"/>
          <w:lang w:val="en-US"/>
        </w:rPr>
        <w:t xml:space="preserve">r exercising </w:t>
      </w:r>
      <w:r w:rsidRPr="00CB0058">
        <w:rPr>
          <w:rFonts w:ascii="Helvetica" w:hAnsi="Helvetica"/>
          <w:b/>
          <w:sz w:val="20"/>
          <w:szCs w:val="20"/>
          <w:lang w:val="en-US"/>
        </w:rPr>
        <w:t>broad statutory discretion</w:t>
      </w:r>
    </w:p>
    <w:p w14:paraId="14089D43" w14:textId="61982166"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b/>
          <w:sz w:val="20"/>
          <w:szCs w:val="20"/>
          <w:lang w:val="en-US"/>
        </w:rPr>
        <w:t>C</w:t>
      </w:r>
      <w:r w:rsidRPr="00CB0058">
        <w:rPr>
          <w:rFonts w:ascii="Helvetica" w:hAnsi="Helvetica"/>
          <w:b/>
          <w:sz w:val="20"/>
          <w:szCs w:val="20"/>
          <w:lang w:val="en-US"/>
        </w:rPr>
        <w:t>orrectly applies all legal principles</w:t>
      </w:r>
      <w:r w:rsidRPr="00CB0058">
        <w:rPr>
          <w:rFonts w:ascii="Helvetica" w:hAnsi="Helvetica"/>
          <w:sz w:val="20"/>
          <w:szCs w:val="20"/>
          <w:lang w:val="en-US"/>
        </w:rPr>
        <w:t xml:space="preserve"> or tests</w:t>
      </w:r>
    </w:p>
    <w:p w14:paraId="2985D4D4" w14:textId="332B0FE1"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T</w:t>
      </w:r>
      <w:r w:rsidRPr="00CB0058">
        <w:rPr>
          <w:rFonts w:ascii="Helvetica" w:hAnsi="Helvetica"/>
          <w:sz w:val="20"/>
          <w:szCs w:val="20"/>
          <w:lang w:val="en-US"/>
        </w:rPr>
        <w:t xml:space="preserve">o construct an interpretation of its statutory powers that falls within </w:t>
      </w:r>
      <w:r w:rsidRPr="00CB0058">
        <w:rPr>
          <w:rFonts w:ascii="Helvetica" w:hAnsi="Helvetica"/>
          <w:sz w:val="20"/>
          <w:szCs w:val="20"/>
          <w:u w:val="single"/>
          <w:lang w:val="en-US"/>
        </w:rPr>
        <w:t>range of possible acceptable interpretations</w:t>
      </w:r>
    </w:p>
    <w:p w14:paraId="0E42996B" w14:textId="0AE3058C"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R</w:t>
      </w:r>
      <w:r w:rsidRPr="00CB0058">
        <w:rPr>
          <w:rFonts w:ascii="Helvetica" w:hAnsi="Helvetica"/>
          <w:sz w:val="20"/>
          <w:szCs w:val="20"/>
          <w:lang w:val="en-US"/>
        </w:rPr>
        <w:t xml:space="preserve">esulting in a decision that demonstrates </w:t>
      </w:r>
      <w:r w:rsidRPr="00CB0058">
        <w:rPr>
          <w:rFonts w:ascii="Helvetica" w:hAnsi="Helvetica"/>
          <w:b/>
          <w:sz w:val="20"/>
          <w:szCs w:val="20"/>
          <w:lang w:val="en-US"/>
        </w:rPr>
        <w:t>justification, transparency and intelligibility</w:t>
      </w:r>
      <w:r w:rsidRPr="00CB0058">
        <w:rPr>
          <w:rFonts w:ascii="Helvetica" w:hAnsi="Helvetica"/>
          <w:sz w:val="20"/>
          <w:szCs w:val="20"/>
          <w:lang w:val="en-US"/>
        </w:rPr>
        <w:t xml:space="preserve"> usually, but not always, through the provision of reasons</w:t>
      </w:r>
    </w:p>
    <w:p w14:paraId="2C044D87" w14:textId="5842161A" w:rsidR="00CB0058" w:rsidRPr="00CB0058" w:rsidRDefault="00CB0058" w:rsidP="00B6247F">
      <w:pPr>
        <w:pStyle w:val="ListParagraph"/>
        <w:numPr>
          <w:ilvl w:val="1"/>
          <w:numId w:val="31"/>
        </w:numPr>
        <w:spacing w:after="120"/>
        <w:rPr>
          <w:rFonts w:ascii="Helvetica" w:hAnsi="Helvetica"/>
          <w:sz w:val="20"/>
          <w:szCs w:val="20"/>
          <w:lang w:val="en-US"/>
        </w:rPr>
      </w:pPr>
      <w:r>
        <w:rPr>
          <w:rFonts w:ascii="Helvetica" w:hAnsi="Helvetica"/>
          <w:sz w:val="20"/>
          <w:szCs w:val="20"/>
          <w:lang w:val="en-US"/>
        </w:rPr>
        <w:t>A</w:t>
      </w:r>
      <w:r w:rsidRPr="00CB0058">
        <w:rPr>
          <w:rFonts w:ascii="Helvetica" w:hAnsi="Helvetica"/>
          <w:sz w:val="20"/>
          <w:szCs w:val="20"/>
          <w:lang w:val="en-US"/>
        </w:rPr>
        <w:t xml:space="preserve">nd produces a </w:t>
      </w:r>
      <w:r w:rsidRPr="00CB0058">
        <w:rPr>
          <w:rFonts w:ascii="Helvetica" w:hAnsi="Helvetica"/>
          <w:b/>
          <w:sz w:val="20"/>
          <w:szCs w:val="20"/>
          <w:lang w:val="en-US"/>
        </w:rPr>
        <w:t>reasonable outcome</w:t>
      </w:r>
      <w:r w:rsidRPr="00CB0058">
        <w:rPr>
          <w:rFonts w:ascii="Helvetica" w:hAnsi="Helvetica"/>
          <w:sz w:val="20"/>
          <w:szCs w:val="20"/>
          <w:lang w:val="en-US"/>
        </w:rPr>
        <w:t xml:space="preserve"> which is defensible in respect of the facts and law. </w:t>
      </w:r>
    </w:p>
    <w:p w14:paraId="2978DE2C" w14:textId="30077238" w:rsidR="00CB0058" w:rsidRPr="00CB0058" w:rsidRDefault="00CB0058" w:rsidP="00CB0058">
      <w:pPr>
        <w:spacing w:after="120"/>
        <w:ind w:left="360"/>
        <w:rPr>
          <w:lang w:val="en-US"/>
        </w:rPr>
      </w:pPr>
      <w:r w:rsidRPr="00CB0058">
        <w:rPr>
          <w:rFonts w:ascii="Helvetica" w:hAnsi="Helvetica"/>
          <w:sz w:val="20"/>
          <w:szCs w:val="20"/>
          <w:lang w:val="en-US"/>
        </w:rPr>
        <w:sym w:font="Wingdings" w:char="F0E0"/>
      </w:r>
      <w:r>
        <w:rPr>
          <w:rFonts w:ascii="Helvetica" w:hAnsi="Helvetica"/>
          <w:sz w:val="20"/>
          <w:szCs w:val="20"/>
          <w:lang w:val="en-US"/>
        </w:rPr>
        <w:t xml:space="preserve"> </w:t>
      </w:r>
      <w:r>
        <w:rPr>
          <w:rFonts w:ascii="Helvetica" w:hAnsi="Helvetica"/>
          <w:b/>
          <w:sz w:val="20"/>
          <w:szCs w:val="20"/>
          <w:lang w:val="en-US"/>
        </w:rPr>
        <w:t>NOTE</w:t>
      </w:r>
      <w:r w:rsidRPr="00CB0058">
        <w:rPr>
          <w:rFonts w:ascii="Helvetica" w:hAnsi="Helvetica"/>
          <w:sz w:val="20"/>
          <w:szCs w:val="20"/>
          <w:lang w:val="en-US"/>
        </w:rPr>
        <w:t xml:space="preserve"> the importance of </w:t>
      </w:r>
      <w:r w:rsidRPr="00CB0058">
        <w:rPr>
          <w:rFonts w:ascii="Helvetica" w:hAnsi="Helvetica"/>
          <w:b/>
          <w:bCs/>
          <w:sz w:val="20"/>
          <w:szCs w:val="20"/>
          <w:lang w:val="en-US"/>
        </w:rPr>
        <w:t>REASONS</w:t>
      </w:r>
      <w:r w:rsidRPr="00CB0058">
        <w:rPr>
          <w:rFonts w:ascii="Helvetica" w:hAnsi="Helvetica"/>
          <w:sz w:val="20"/>
          <w:szCs w:val="20"/>
          <w:lang w:val="en-US"/>
        </w:rPr>
        <w:t xml:space="preserve"> in establishing reasonable decision and outcomes.</w:t>
      </w:r>
    </w:p>
    <w:p w14:paraId="5AB3F48D" w14:textId="4529AD53" w:rsidR="001E270A" w:rsidRPr="00C70CE7" w:rsidRDefault="001E270A" w:rsidP="00B6247F">
      <w:pPr>
        <w:pStyle w:val="ListParagraph"/>
        <w:numPr>
          <w:ilvl w:val="0"/>
          <w:numId w:val="31"/>
        </w:numPr>
        <w:rPr>
          <w:rFonts w:ascii="Helvetica" w:hAnsi="Helvetica"/>
          <w:b/>
          <w:sz w:val="20"/>
          <w:szCs w:val="20"/>
        </w:rPr>
      </w:pPr>
      <w:r>
        <w:rPr>
          <w:rFonts w:ascii="Helvetica" w:hAnsi="Helvetica"/>
          <w:b/>
          <w:sz w:val="20"/>
          <w:szCs w:val="20"/>
        </w:rPr>
        <w:t>Reasonableness requires:</w:t>
      </w:r>
      <w:r w:rsidR="00DD4562">
        <w:rPr>
          <w:rFonts w:ascii="Helvetica" w:hAnsi="Helvetica"/>
          <w:sz w:val="20"/>
          <w:szCs w:val="20"/>
        </w:rPr>
        <w:t xml:space="preserve"> (Developed in </w:t>
      </w:r>
      <w:r w:rsidR="00DD4562" w:rsidRPr="00DD4562">
        <w:rPr>
          <w:rFonts w:ascii="Helvetica" w:hAnsi="Helvetica"/>
          <w:i/>
          <w:color w:val="0000FF"/>
          <w:sz w:val="20"/>
          <w:szCs w:val="20"/>
        </w:rPr>
        <w:t>Southam</w:t>
      </w:r>
      <w:r w:rsidR="00DD4562">
        <w:rPr>
          <w:rFonts w:ascii="Helvetica" w:hAnsi="Helvetica"/>
          <w:sz w:val="20"/>
          <w:szCs w:val="20"/>
        </w:rPr>
        <w:t xml:space="preserve">, interpreted in </w:t>
      </w:r>
      <w:r w:rsidR="00DD4562" w:rsidRPr="00DD4562">
        <w:rPr>
          <w:rFonts w:ascii="Helvetica" w:hAnsi="Helvetica"/>
          <w:i/>
          <w:color w:val="0000FF"/>
          <w:sz w:val="20"/>
          <w:szCs w:val="20"/>
        </w:rPr>
        <w:t>Khosa</w:t>
      </w:r>
      <w:r w:rsidR="00DD4562">
        <w:rPr>
          <w:rFonts w:ascii="Helvetica" w:hAnsi="Helvetica"/>
          <w:sz w:val="20"/>
          <w:szCs w:val="20"/>
        </w:rPr>
        <w:t>)</w:t>
      </w:r>
    </w:p>
    <w:p w14:paraId="5C10D8D2" w14:textId="28513DDB" w:rsidR="00C70CE7" w:rsidRDefault="00C70CE7" w:rsidP="00C70CE7">
      <w:pPr>
        <w:pStyle w:val="ListParagraph"/>
        <w:ind w:left="360"/>
        <w:rPr>
          <w:rFonts w:ascii="Helvetica" w:hAnsi="Helvetica"/>
          <w:sz w:val="20"/>
          <w:szCs w:val="20"/>
        </w:rPr>
      </w:pPr>
      <w:r w:rsidRPr="00C70CE7">
        <w:rPr>
          <w:rFonts w:ascii="Helvetica" w:hAnsi="Helvetica"/>
          <w:b/>
          <w:sz w:val="20"/>
          <w:szCs w:val="20"/>
        </w:rPr>
        <w:sym w:font="Wingdings" w:char="F0E0"/>
      </w:r>
      <w:r w:rsidRPr="00990868">
        <w:rPr>
          <w:rFonts w:ascii="Helvetica" w:hAnsi="Helvetica"/>
          <w:b/>
          <w:sz w:val="20"/>
          <w:szCs w:val="20"/>
          <w:u w:val="single"/>
        </w:rPr>
        <w:t>Unreasonable</w:t>
      </w:r>
      <w:r>
        <w:rPr>
          <w:rFonts w:ascii="Helvetica" w:hAnsi="Helvetica"/>
          <w:sz w:val="20"/>
          <w:szCs w:val="20"/>
          <w:u w:val="single"/>
        </w:rPr>
        <w:t>:</w:t>
      </w:r>
      <w:r>
        <w:rPr>
          <w:rFonts w:ascii="Helvetica" w:hAnsi="Helvetica"/>
          <w:sz w:val="20"/>
          <w:szCs w:val="20"/>
        </w:rPr>
        <w:t xml:space="preserve"> A decision that is not supported by any reasons that can stand up to a somewhat probing examination (</w:t>
      </w:r>
      <w:r w:rsidRPr="00C70CE7">
        <w:rPr>
          <w:rFonts w:ascii="Helvetica" w:hAnsi="Helvetica"/>
          <w:i/>
          <w:color w:val="0000FF"/>
          <w:sz w:val="20"/>
          <w:szCs w:val="20"/>
        </w:rPr>
        <w:t>Southam</w:t>
      </w:r>
      <w:r>
        <w:rPr>
          <w:rFonts w:ascii="Helvetica" w:hAnsi="Helvetica"/>
          <w:sz w:val="20"/>
          <w:szCs w:val="20"/>
        </w:rPr>
        <w:t>)</w:t>
      </w:r>
    </w:p>
    <w:p w14:paraId="62D1EF95" w14:textId="340CCBA6" w:rsidR="00990868" w:rsidRPr="00D546E0" w:rsidRDefault="00990868" w:rsidP="00C70CE7">
      <w:pPr>
        <w:pStyle w:val="ListParagraph"/>
        <w:ind w:left="360"/>
        <w:rPr>
          <w:rFonts w:ascii="Helvetica" w:hAnsi="Helvetica"/>
          <w:sz w:val="20"/>
          <w:szCs w:val="20"/>
        </w:rPr>
      </w:pPr>
      <w:r>
        <w:rPr>
          <w:rFonts w:ascii="Helvetica" w:hAnsi="Helvetica"/>
          <w:sz w:val="20"/>
          <w:szCs w:val="20"/>
        </w:rPr>
        <w:tab/>
      </w:r>
      <w:r w:rsidRPr="00990868">
        <w:rPr>
          <w:rFonts w:ascii="Helvetica" w:hAnsi="Helvetica"/>
          <w:sz w:val="20"/>
          <w:szCs w:val="20"/>
        </w:rPr>
        <w:sym w:font="Wingdings" w:char="F0E0"/>
      </w:r>
      <w:r>
        <w:rPr>
          <w:rFonts w:ascii="Helvetica" w:hAnsi="Helvetica"/>
          <w:sz w:val="20"/>
          <w:szCs w:val="20"/>
        </w:rPr>
        <w:t xml:space="preserve"> </w:t>
      </w:r>
      <w:r>
        <w:rPr>
          <w:rFonts w:ascii="Helvetica" w:hAnsi="Helvetica"/>
          <w:b/>
          <w:sz w:val="20"/>
          <w:szCs w:val="20"/>
        </w:rPr>
        <w:t>(A)</w:t>
      </w:r>
      <w:r>
        <w:rPr>
          <w:rFonts w:ascii="Helvetica" w:hAnsi="Helvetica"/>
          <w:sz w:val="20"/>
          <w:szCs w:val="20"/>
        </w:rPr>
        <w:t xml:space="preserve"> Flaw in the reasoning process; </w:t>
      </w:r>
      <w:r>
        <w:rPr>
          <w:rFonts w:ascii="Helvetica" w:hAnsi="Helvetica"/>
          <w:b/>
          <w:sz w:val="20"/>
          <w:szCs w:val="20"/>
        </w:rPr>
        <w:t>(B)</w:t>
      </w:r>
      <w:r>
        <w:rPr>
          <w:rFonts w:ascii="Helvetica" w:hAnsi="Helvetica"/>
          <w:sz w:val="20"/>
          <w:szCs w:val="20"/>
        </w:rPr>
        <w:t xml:space="preserve"> Inclusion of Irrelevant factors; </w:t>
      </w:r>
      <w:r>
        <w:rPr>
          <w:rFonts w:ascii="Helvetica" w:hAnsi="Helvetica"/>
          <w:b/>
          <w:sz w:val="20"/>
          <w:szCs w:val="20"/>
        </w:rPr>
        <w:t>(C)</w:t>
      </w:r>
      <w:r>
        <w:rPr>
          <w:rFonts w:ascii="Helvetica" w:hAnsi="Helvetica"/>
          <w:sz w:val="20"/>
          <w:szCs w:val="20"/>
        </w:rPr>
        <w:t xml:space="preserve"> Failure to include </w:t>
      </w:r>
      <w:r w:rsidRPr="00990868">
        <w:rPr>
          <w:rFonts w:ascii="Helvetica" w:hAnsi="Helvetica"/>
          <w:sz w:val="20"/>
          <w:szCs w:val="20"/>
          <w:u w:val="single"/>
        </w:rPr>
        <w:t>mandated factor</w:t>
      </w:r>
    </w:p>
    <w:p w14:paraId="4896EFFC" w14:textId="4CC42938" w:rsidR="006270E5" w:rsidRPr="006270E5" w:rsidRDefault="00DD4562" w:rsidP="00B6247F">
      <w:pPr>
        <w:pStyle w:val="ListParagraph"/>
        <w:numPr>
          <w:ilvl w:val="1"/>
          <w:numId w:val="31"/>
        </w:numPr>
        <w:rPr>
          <w:rFonts w:ascii="Helvetica" w:hAnsi="Helvetica"/>
          <w:b/>
          <w:sz w:val="20"/>
          <w:szCs w:val="20"/>
        </w:rPr>
      </w:pPr>
      <w:r>
        <w:rPr>
          <w:rFonts w:ascii="Helvetica" w:hAnsi="Helvetica"/>
          <w:b/>
          <w:i/>
          <w:color w:val="FF0000"/>
          <w:sz w:val="20"/>
          <w:szCs w:val="20"/>
          <w:u w:val="single"/>
        </w:rPr>
        <w:t>Ou</w:t>
      </w:r>
      <w:r w:rsidR="001E270A" w:rsidRPr="00DD4562">
        <w:rPr>
          <w:rFonts w:ascii="Helvetica" w:hAnsi="Helvetica"/>
          <w:b/>
          <w:i/>
          <w:color w:val="FF0000"/>
          <w:sz w:val="20"/>
          <w:szCs w:val="20"/>
          <w:u w:val="single"/>
        </w:rPr>
        <w:t>tcome that is possible</w:t>
      </w:r>
      <w:r w:rsidR="001E270A" w:rsidRPr="00D4041E">
        <w:rPr>
          <w:rFonts w:ascii="Helvetica" w:hAnsi="Helvetica"/>
          <w:sz w:val="20"/>
          <w:szCs w:val="20"/>
        </w:rPr>
        <w:t xml:space="preserve"> under the statute; outcomes that are beyond the bounds of the statute would be beyond the DMs jurisdiction</w:t>
      </w:r>
      <w:r w:rsidR="001E270A">
        <w:rPr>
          <w:rFonts w:ascii="Helvetica" w:hAnsi="Helvetica"/>
          <w:sz w:val="20"/>
          <w:szCs w:val="20"/>
        </w:rPr>
        <w:t>;</w:t>
      </w:r>
    </w:p>
    <w:p w14:paraId="63CD6156" w14:textId="77777777" w:rsidR="006D75B2" w:rsidRPr="006D75B2" w:rsidRDefault="001E270A" w:rsidP="00B6247F">
      <w:pPr>
        <w:pStyle w:val="ListParagraph"/>
        <w:numPr>
          <w:ilvl w:val="1"/>
          <w:numId w:val="31"/>
        </w:numPr>
        <w:rPr>
          <w:rFonts w:ascii="Helvetica" w:hAnsi="Helvetica"/>
          <w:b/>
          <w:sz w:val="20"/>
          <w:szCs w:val="20"/>
        </w:rPr>
      </w:pPr>
      <w:r w:rsidRPr="00DD4562">
        <w:rPr>
          <w:rFonts w:ascii="Helvetica" w:hAnsi="Helvetica"/>
          <w:b/>
          <w:i/>
          <w:color w:val="FF0000"/>
          <w:sz w:val="20"/>
          <w:szCs w:val="20"/>
          <w:u w:val="single"/>
        </w:rPr>
        <w:t>Consideration of the appropriate factors</w:t>
      </w:r>
      <w:r w:rsidR="006D75B2">
        <w:rPr>
          <w:rFonts w:ascii="Helvetica" w:hAnsi="Helvetica"/>
          <w:sz w:val="20"/>
          <w:szCs w:val="20"/>
        </w:rPr>
        <w:t xml:space="preserve"> under the statute </w:t>
      </w:r>
    </w:p>
    <w:p w14:paraId="6785B10D" w14:textId="591BFAFB" w:rsidR="001E270A" w:rsidRPr="006270E5" w:rsidRDefault="006D75B2" w:rsidP="00B6247F">
      <w:pPr>
        <w:pStyle w:val="ListParagraph"/>
        <w:numPr>
          <w:ilvl w:val="2"/>
          <w:numId w:val="31"/>
        </w:numPr>
        <w:rPr>
          <w:rFonts w:ascii="Helvetica" w:hAnsi="Helvetica"/>
          <w:b/>
          <w:sz w:val="20"/>
          <w:szCs w:val="20"/>
        </w:rPr>
      </w:pPr>
      <w:r>
        <w:rPr>
          <w:rFonts w:ascii="Helvetica" w:hAnsi="Helvetica"/>
          <w:sz w:val="20"/>
          <w:szCs w:val="20"/>
        </w:rPr>
        <w:t>A</w:t>
      </w:r>
      <w:r w:rsidR="001E270A" w:rsidRPr="006270E5">
        <w:rPr>
          <w:rFonts w:ascii="Helvetica" w:hAnsi="Helvetica"/>
          <w:sz w:val="20"/>
          <w:szCs w:val="20"/>
        </w:rPr>
        <w:t xml:space="preserve"> failure to consider relevant factors or </w:t>
      </w:r>
      <w:r w:rsidR="001E270A" w:rsidRPr="006D75B2">
        <w:rPr>
          <w:rFonts w:ascii="Helvetica" w:hAnsi="Helvetica"/>
          <w:sz w:val="20"/>
          <w:szCs w:val="20"/>
          <w:u w:val="single"/>
        </w:rPr>
        <w:t>consideration of irrelevant factors</w:t>
      </w:r>
      <w:r w:rsidR="001E270A" w:rsidRPr="006270E5">
        <w:rPr>
          <w:rFonts w:ascii="Helvetica" w:hAnsi="Helvetica"/>
          <w:sz w:val="20"/>
          <w:szCs w:val="20"/>
        </w:rPr>
        <w:t xml:space="preserve"> may render the decision unreasonable</w:t>
      </w:r>
    </w:p>
    <w:p w14:paraId="50C1F17A" w14:textId="77777777" w:rsidR="006270E5" w:rsidRPr="006270E5" w:rsidRDefault="006270E5" w:rsidP="00B6247F">
      <w:pPr>
        <w:pStyle w:val="ListParagraph"/>
        <w:numPr>
          <w:ilvl w:val="2"/>
          <w:numId w:val="31"/>
        </w:numPr>
        <w:rPr>
          <w:rFonts w:ascii="Helvetica" w:hAnsi="Helvetica"/>
          <w:b/>
          <w:sz w:val="20"/>
          <w:szCs w:val="20"/>
        </w:rPr>
      </w:pPr>
      <w:r>
        <w:rPr>
          <w:rFonts w:ascii="Helvetica" w:hAnsi="Helvetica"/>
          <w:sz w:val="20"/>
          <w:szCs w:val="20"/>
        </w:rPr>
        <w:t>No re-weighing of discretionary decisions (</w:t>
      </w:r>
      <w:r w:rsidRPr="006270E5">
        <w:rPr>
          <w:rFonts w:ascii="Helvetica" w:hAnsi="Helvetica"/>
          <w:i/>
          <w:color w:val="0000FF"/>
          <w:sz w:val="20"/>
          <w:szCs w:val="20"/>
        </w:rPr>
        <w:t>Suresh</w:t>
      </w:r>
      <w:r>
        <w:rPr>
          <w:rFonts w:ascii="Helvetica" w:hAnsi="Helvetica"/>
          <w:sz w:val="20"/>
          <w:szCs w:val="20"/>
        </w:rPr>
        <w:t>)</w:t>
      </w:r>
    </w:p>
    <w:p w14:paraId="14134B91" w14:textId="7B3897B3" w:rsidR="00A16C11" w:rsidRPr="00A27132" w:rsidRDefault="006270E5" w:rsidP="00B6247F">
      <w:pPr>
        <w:pStyle w:val="ListParagraph"/>
        <w:numPr>
          <w:ilvl w:val="1"/>
          <w:numId w:val="31"/>
        </w:numPr>
        <w:rPr>
          <w:rFonts w:ascii="Helvetica" w:hAnsi="Helvetica"/>
          <w:b/>
          <w:sz w:val="20"/>
          <w:szCs w:val="20"/>
        </w:rPr>
      </w:pPr>
      <w:r w:rsidRPr="00DD4562">
        <w:rPr>
          <w:rFonts w:ascii="Helvetica" w:hAnsi="Helvetica"/>
          <w:b/>
          <w:i/>
          <w:color w:val="FF0000"/>
          <w:sz w:val="20"/>
          <w:szCs w:val="20"/>
          <w:u w:val="single"/>
        </w:rPr>
        <w:t>DM that is authorized</w:t>
      </w:r>
      <w:r w:rsidRPr="006270E5">
        <w:rPr>
          <w:rFonts w:ascii="Helvetica" w:hAnsi="Helvetica"/>
          <w:sz w:val="20"/>
          <w:szCs w:val="20"/>
        </w:rPr>
        <w:t xml:space="preserve"> under the statute (</w:t>
      </w:r>
      <w:r w:rsidR="00950277">
        <w:rPr>
          <w:rFonts w:ascii="Helvetica" w:hAnsi="Helvetica"/>
          <w:sz w:val="20"/>
          <w:szCs w:val="20"/>
        </w:rPr>
        <w:t xml:space="preserve">has </w:t>
      </w:r>
      <w:r w:rsidRPr="006270E5">
        <w:rPr>
          <w:rFonts w:ascii="Helvetica" w:hAnsi="Helvetica"/>
          <w:sz w:val="20"/>
          <w:szCs w:val="20"/>
        </w:rPr>
        <w:t>jurisdiction)</w:t>
      </w:r>
    </w:p>
    <w:p w14:paraId="5F8E5113" w14:textId="77777777" w:rsidR="00A27132" w:rsidRDefault="00A27132" w:rsidP="00A27132">
      <w:pPr>
        <w:pStyle w:val="ListParagraph"/>
        <w:ind w:left="1440"/>
        <w:rPr>
          <w:rFonts w:ascii="Helvetica" w:hAnsi="Helvetica"/>
          <w:b/>
          <w:sz w:val="20"/>
          <w:szCs w:val="20"/>
        </w:rPr>
      </w:pPr>
    </w:p>
    <w:p w14:paraId="026B4FF1" w14:textId="77777777" w:rsidR="00E167C2" w:rsidRPr="00990868" w:rsidRDefault="00E167C2" w:rsidP="00990868">
      <w:pPr>
        <w:rPr>
          <w:rFonts w:ascii="Helvetica" w:hAnsi="Helvetica"/>
          <w:b/>
          <w:sz w:val="20"/>
          <w:szCs w:val="20"/>
        </w:rPr>
      </w:pPr>
    </w:p>
    <w:p w14:paraId="4346A655" w14:textId="658FDF14" w:rsidR="00A16C11" w:rsidRPr="00DD4562" w:rsidRDefault="00DD4562" w:rsidP="00B6247F">
      <w:pPr>
        <w:pStyle w:val="ListParagraph"/>
        <w:numPr>
          <w:ilvl w:val="0"/>
          <w:numId w:val="31"/>
        </w:numPr>
        <w:rPr>
          <w:rFonts w:ascii="Helvetica" w:hAnsi="Helvetica"/>
          <w:b/>
          <w:sz w:val="20"/>
          <w:szCs w:val="20"/>
        </w:rPr>
      </w:pPr>
      <w:r w:rsidRPr="00DD4562">
        <w:rPr>
          <w:rFonts w:ascii="Helvetica" w:hAnsi="Helvetica"/>
          <w:b/>
          <w:sz w:val="20"/>
          <w:szCs w:val="20"/>
        </w:rPr>
        <w:t>To determine Reasonableness, Courts must consider:</w:t>
      </w:r>
    </w:p>
    <w:p w14:paraId="0867EE9D" w14:textId="1BFB0953" w:rsidR="00A16C11" w:rsidRPr="00D4041E" w:rsidRDefault="006D75B2" w:rsidP="00B6247F">
      <w:pPr>
        <w:pStyle w:val="ListParagraph"/>
        <w:numPr>
          <w:ilvl w:val="1"/>
          <w:numId w:val="32"/>
        </w:numPr>
        <w:rPr>
          <w:rFonts w:ascii="Helvetica" w:hAnsi="Helvetica"/>
          <w:sz w:val="20"/>
          <w:szCs w:val="20"/>
        </w:rPr>
      </w:pPr>
      <w:r>
        <w:rPr>
          <w:rFonts w:ascii="Helvetica" w:hAnsi="Helvetica"/>
          <w:sz w:val="20"/>
          <w:szCs w:val="20"/>
        </w:rPr>
        <w:t xml:space="preserve">(1) </w:t>
      </w:r>
      <w:r w:rsidR="00A16C11" w:rsidRPr="006D75B2">
        <w:rPr>
          <w:rFonts w:ascii="Helvetica" w:hAnsi="Helvetica"/>
          <w:b/>
          <w:i/>
          <w:color w:val="FF0000"/>
          <w:sz w:val="20"/>
          <w:szCs w:val="20"/>
        </w:rPr>
        <w:t>Objectives of the statute</w:t>
      </w:r>
      <w:r w:rsidR="00A16C11" w:rsidRPr="00D4041E">
        <w:rPr>
          <w:rFonts w:ascii="Helvetica" w:hAnsi="Helvetica"/>
          <w:sz w:val="20"/>
          <w:szCs w:val="20"/>
        </w:rPr>
        <w:t>; power of the statute</w:t>
      </w:r>
    </w:p>
    <w:p w14:paraId="1639A773" w14:textId="08A18627" w:rsidR="00A16C11" w:rsidRPr="00D4041E" w:rsidRDefault="006D75B2" w:rsidP="00B6247F">
      <w:pPr>
        <w:pStyle w:val="ListParagraph"/>
        <w:numPr>
          <w:ilvl w:val="1"/>
          <w:numId w:val="32"/>
        </w:numPr>
        <w:rPr>
          <w:rFonts w:ascii="Helvetica" w:hAnsi="Helvetica"/>
          <w:sz w:val="20"/>
          <w:szCs w:val="20"/>
        </w:rPr>
      </w:pPr>
      <w:r>
        <w:rPr>
          <w:rFonts w:ascii="Helvetica" w:hAnsi="Helvetica"/>
          <w:sz w:val="20"/>
          <w:szCs w:val="20"/>
        </w:rPr>
        <w:t xml:space="preserve">(2) </w:t>
      </w:r>
      <w:r w:rsidR="00A16C11" w:rsidRPr="006D75B2">
        <w:rPr>
          <w:rFonts w:ascii="Helvetica" w:hAnsi="Helvetica"/>
          <w:b/>
          <w:i/>
          <w:color w:val="FF0000"/>
          <w:sz w:val="20"/>
          <w:szCs w:val="20"/>
        </w:rPr>
        <w:t>Type</w:t>
      </w:r>
      <w:r w:rsidR="00A16C11" w:rsidRPr="006D75B2">
        <w:rPr>
          <w:rFonts w:ascii="Helvetica" w:hAnsi="Helvetica"/>
          <w:color w:val="FF0000"/>
          <w:sz w:val="20"/>
          <w:szCs w:val="20"/>
        </w:rPr>
        <w:t xml:space="preserve"> </w:t>
      </w:r>
      <w:r w:rsidR="00A16C11" w:rsidRPr="00D4041E">
        <w:rPr>
          <w:rFonts w:ascii="Helvetica" w:hAnsi="Helvetica"/>
          <w:sz w:val="20"/>
          <w:szCs w:val="20"/>
        </w:rPr>
        <w:t>of decision (law, mixed, fact)</w:t>
      </w:r>
    </w:p>
    <w:p w14:paraId="3CD992E9" w14:textId="3E30ACB2" w:rsidR="00A16C11" w:rsidRPr="00D4041E" w:rsidRDefault="006D75B2" w:rsidP="00B6247F">
      <w:pPr>
        <w:pStyle w:val="ListParagraph"/>
        <w:numPr>
          <w:ilvl w:val="1"/>
          <w:numId w:val="32"/>
        </w:numPr>
        <w:rPr>
          <w:rFonts w:ascii="Helvetica" w:hAnsi="Helvetica"/>
          <w:sz w:val="20"/>
          <w:szCs w:val="20"/>
        </w:rPr>
      </w:pPr>
      <w:r>
        <w:rPr>
          <w:rFonts w:ascii="Helvetica" w:hAnsi="Helvetica"/>
          <w:sz w:val="20"/>
          <w:szCs w:val="20"/>
        </w:rPr>
        <w:t xml:space="preserve">(3) </w:t>
      </w:r>
      <w:r w:rsidR="00A16C11" w:rsidRPr="006D75B2">
        <w:rPr>
          <w:rFonts w:ascii="Helvetica" w:hAnsi="Helvetica"/>
          <w:b/>
          <w:i/>
          <w:color w:val="FF0000"/>
          <w:sz w:val="20"/>
          <w:szCs w:val="20"/>
        </w:rPr>
        <w:t>Public poli</w:t>
      </w:r>
      <w:r w:rsidRPr="006D75B2">
        <w:rPr>
          <w:rFonts w:ascii="Helvetica" w:hAnsi="Helvetica"/>
          <w:b/>
          <w:i/>
          <w:color w:val="FF0000"/>
          <w:sz w:val="20"/>
          <w:szCs w:val="20"/>
        </w:rPr>
        <w:t>cy</w:t>
      </w:r>
      <w:r>
        <w:rPr>
          <w:rFonts w:ascii="Helvetica" w:hAnsi="Helvetica"/>
          <w:sz w:val="20"/>
          <w:szCs w:val="20"/>
        </w:rPr>
        <w:t xml:space="preserve"> vs.</w:t>
      </w:r>
      <w:r w:rsidR="00A16C11" w:rsidRPr="00D4041E">
        <w:rPr>
          <w:rFonts w:ascii="Helvetica" w:hAnsi="Helvetica"/>
          <w:sz w:val="20"/>
          <w:szCs w:val="20"/>
        </w:rPr>
        <w:t xml:space="preserve"> </w:t>
      </w:r>
      <w:r w:rsidR="00A16C11" w:rsidRPr="006D75B2">
        <w:rPr>
          <w:rFonts w:ascii="Helvetica" w:hAnsi="Helvetica"/>
          <w:b/>
          <w:i/>
          <w:color w:val="FF0000"/>
          <w:sz w:val="20"/>
          <w:szCs w:val="20"/>
        </w:rPr>
        <w:t>adjudicative matter</w:t>
      </w:r>
      <w:r w:rsidR="00A16C11" w:rsidRPr="00D4041E">
        <w:rPr>
          <w:rFonts w:ascii="Helvetica" w:hAnsi="Helvetica"/>
          <w:sz w:val="20"/>
          <w:szCs w:val="20"/>
        </w:rPr>
        <w:t xml:space="preserve"> b/w parties</w:t>
      </w:r>
    </w:p>
    <w:p w14:paraId="01E5CDF7" w14:textId="344C8935" w:rsidR="00A16C11" w:rsidRPr="00D4041E" w:rsidRDefault="006D75B2" w:rsidP="00B6247F">
      <w:pPr>
        <w:pStyle w:val="ListParagraph"/>
        <w:numPr>
          <w:ilvl w:val="1"/>
          <w:numId w:val="32"/>
        </w:numPr>
        <w:rPr>
          <w:rFonts w:ascii="Helvetica" w:hAnsi="Helvetica"/>
          <w:sz w:val="20"/>
          <w:szCs w:val="20"/>
        </w:rPr>
      </w:pPr>
      <w:r>
        <w:rPr>
          <w:rFonts w:ascii="Helvetica" w:hAnsi="Helvetica"/>
          <w:sz w:val="20"/>
          <w:szCs w:val="20"/>
        </w:rPr>
        <w:t xml:space="preserve">(4) </w:t>
      </w:r>
      <w:r w:rsidR="00A16C11" w:rsidRPr="00D4041E">
        <w:rPr>
          <w:rFonts w:ascii="Helvetica" w:hAnsi="Helvetica"/>
          <w:sz w:val="20"/>
          <w:szCs w:val="20"/>
        </w:rPr>
        <w:t xml:space="preserve">Does the statute demand the DM to </w:t>
      </w:r>
      <w:r w:rsidR="00A16C11" w:rsidRPr="006D75B2">
        <w:rPr>
          <w:rFonts w:ascii="Helvetica" w:hAnsi="Helvetica"/>
          <w:b/>
          <w:i/>
          <w:color w:val="FF0000"/>
          <w:sz w:val="20"/>
          <w:szCs w:val="20"/>
        </w:rPr>
        <w:t>strike a proper balance</w:t>
      </w:r>
      <w:r w:rsidR="00A16C11" w:rsidRPr="00D4041E">
        <w:rPr>
          <w:rFonts w:ascii="Helvetica" w:hAnsi="Helvetica"/>
          <w:sz w:val="20"/>
          <w:szCs w:val="20"/>
        </w:rPr>
        <w:t xml:space="preserve"> (or achieve proportionality) b/w the adverse impact of a decision on the rights and interest of the applicant or are others directly affected?</w:t>
      </w:r>
    </w:p>
    <w:p w14:paraId="478F666A" w14:textId="77777777" w:rsidR="00A27132" w:rsidRDefault="006D75B2" w:rsidP="00B6247F">
      <w:pPr>
        <w:pStyle w:val="ListParagraph"/>
        <w:numPr>
          <w:ilvl w:val="2"/>
          <w:numId w:val="32"/>
        </w:numPr>
        <w:rPr>
          <w:rFonts w:ascii="Helvetica" w:hAnsi="Helvetica"/>
          <w:sz w:val="20"/>
          <w:szCs w:val="20"/>
        </w:rPr>
      </w:pPr>
      <w:r>
        <w:rPr>
          <w:rFonts w:ascii="Helvetica" w:hAnsi="Helvetica"/>
          <w:sz w:val="20"/>
          <w:szCs w:val="20"/>
        </w:rPr>
        <w:t>W</w:t>
      </w:r>
      <w:r w:rsidR="00A16C11" w:rsidRPr="00D4041E">
        <w:rPr>
          <w:rFonts w:ascii="Helvetica" w:hAnsi="Helvetica"/>
          <w:sz w:val="20"/>
          <w:szCs w:val="20"/>
        </w:rPr>
        <w:t>eigh against the public purpose which is sought to be advanced (</w:t>
      </w:r>
      <w:r w:rsidR="00A16C11" w:rsidRPr="006D75B2">
        <w:rPr>
          <w:rFonts w:ascii="Helvetica" w:hAnsi="Helvetica"/>
          <w:b/>
          <w:color w:val="FF0000"/>
          <w:sz w:val="20"/>
          <w:szCs w:val="20"/>
        </w:rPr>
        <w:t>polycentricity</w:t>
      </w:r>
      <w:r w:rsidR="00A16C11" w:rsidRPr="00D4041E">
        <w:rPr>
          <w:rFonts w:ascii="Helvetica" w:hAnsi="Helvetica"/>
          <w:sz w:val="20"/>
          <w:szCs w:val="20"/>
        </w:rPr>
        <w:t>)</w:t>
      </w:r>
    </w:p>
    <w:p w14:paraId="734C5300" w14:textId="37D3859F" w:rsidR="00A16C11" w:rsidRPr="00A27132" w:rsidRDefault="00A27132" w:rsidP="00A27132">
      <w:pPr>
        <w:ind w:left="720"/>
        <w:rPr>
          <w:rFonts w:ascii="Helvetica" w:hAnsi="Helvetica"/>
          <w:sz w:val="20"/>
          <w:szCs w:val="20"/>
        </w:rPr>
      </w:pPr>
      <w:r w:rsidRPr="00A27132">
        <w:rPr>
          <w:rFonts w:ascii="Helvetica" w:hAnsi="Helvetica"/>
          <w:b/>
          <w:color w:val="4BACC6" w:themeColor="accent5"/>
          <w:sz w:val="20"/>
          <w:szCs w:val="20"/>
        </w:rPr>
        <w:t>NOTE:</w:t>
      </w:r>
      <w:r>
        <w:rPr>
          <w:rFonts w:ascii="Helvetica" w:hAnsi="Helvetica"/>
          <w:b/>
          <w:sz w:val="20"/>
          <w:szCs w:val="20"/>
        </w:rPr>
        <w:t xml:space="preserve"> </w:t>
      </w:r>
      <w:r w:rsidR="00A16C11" w:rsidRPr="00A27132">
        <w:rPr>
          <w:rFonts w:ascii="Helvetica" w:hAnsi="Helvetica"/>
          <w:sz w:val="20"/>
          <w:szCs w:val="20"/>
        </w:rPr>
        <w:t xml:space="preserve">Per Iacobucci J in </w:t>
      </w:r>
      <w:r w:rsidR="00A16C11" w:rsidRPr="00DB752B">
        <w:rPr>
          <w:rFonts w:ascii="Helvetica" w:hAnsi="Helvetica"/>
          <w:i/>
          <w:color w:val="0000FF"/>
          <w:sz w:val="20"/>
          <w:szCs w:val="20"/>
        </w:rPr>
        <w:t>Southam</w:t>
      </w:r>
      <w:r w:rsidR="00A16C11" w:rsidRPr="00A27132">
        <w:rPr>
          <w:rFonts w:ascii="Helvetica" w:hAnsi="Helvetica"/>
          <w:sz w:val="20"/>
          <w:szCs w:val="20"/>
        </w:rPr>
        <w:t xml:space="preserve">, courts must </w:t>
      </w:r>
      <w:r w:rsidR="00A16C11" w:rsidRPr="00A27132">
        <w:rPr>
          <w:rFonts w:ascii="Helvetica" w:hAnsi="Helvetica"/>
          <w:sz w:val="20"/>
          <w:szCs w:val="20"/>
          <w:u w:val="single"/>
        </w:rPr>
        <w:t>carefully engage with the reasons</w:t>
      </w:r>
      <w:r w:rsidR="00A16C11" w:rsidRPr="00A27132">
        <w:rPr>
          <w:rFonts w:ascii="Helvetica" w:hAnsi="Helvetica"/>
          <w:sz w:val="20"/>
          <w:szCs w:val="20"/>
        </w:rPr>
        <w:t xml:space="preserve"> of the tribunal to justify any disagreement</w:t>
      </w:r>
    </w:p>
    <w:p w14:paraId="5219099B" w14:textId="20414473" w:rsidR="00A16C11" w:rsidRPr="00D4041E" w:rsidRDefault="00A27132" w:rsidP="00045101">
      <w:pPr>
        <w:pStyle w:val="ListParagraph"/>
        <w:numPr>
          <w:ilvl w:val="1"/>
          <w:numId w:val="9"/>
        </w:numPr>
        <w:rPr>
          <w:rFonts w:ascii="Helvetica" w:hAnsi="Helvetica"/>
          <w:sz w:val="20"/>
          <w:szCs w:val="20"/>
        </w:rPr>
      </w:pPr>
      <w:r>
        <w:rPr>
          <w:rFonts w:ascii="Helvetica" w:hAnsi="Helvetica"/>
          <w:sz w:val="20"/>
          <w:szCs w:val="20"/>
        </w:rPr>
        <w:t>R</w:t>
      </w:r>
      <w:r w:rsidR="00A16C11" w:rsidRPr="00D4041E">
        <w:rPr>
          <w:rFonts w:ascii="Helvetica" w:hAnsi="Helvetica"/>
          <w:sz w:val="20"/>
          <w:szCs w:val="20"/>
        </w:rPr>
        <w:t>easons are VERY important to es</w:t>
      </w:r>
      <w:r w:rsidR="00873A38">
        <w:rPr>
          <w:rFonts w:ascii="Helvetica" w:hAnsi="Helvetica"/>
          <w:sz w:val="20"/>
          <w:szCs w:val="20"/>
        </w:rPr>
        <w:t xml:space="preserve">tablish reasonable decisions and </w:t>
      </w:r>
      <w:r w:rsidR="00A16C11" w:rsidRPr="00D4041E">
        <w:rPr>
          <w:rFonts w:ascii="Helvetica" w:hAnsi="Helvetica"/>
          <w:sz w:val="20"/>
          <w:szCs w:val="20"/>
        </w:rPr>
        <w:t>outcomes</w:t>
      </w:r>
    </w:p>
    <w:p w14:paraId="25925AA6" w14:textId="02EBBAC9" w:rsidR="00A16C11" w:rsidRPr="00D4041E" w:rsidRDefault="00A27132" w:rsidP="00A27132">
      <w:pPr>
        <w:pStyle w:val="ListParagraph"/>
        <w:rPr>
          <w:rFonts w:ascii="Helvetica" w:hAnsi="Helvetica"/>
          <w:sz w:val="20"/>
          <w:szCs w:val="20"/>
        </w:rPr>
      </w:pPr>
      <w:r w:rsidRPr="00A27132">
        <w:rPr>
          <w:rFonts w:ascii="Helvetica" w:hAnsi="Helvetica"/>
          <w:b/>
          <w:color w:val="4BACC6" w:themeColor="accent5"/>
          <w:sz w:val="20"/>
          <w:szCs w:val="20"/>
        </w:rPr>
        <w:t>NOTE:</w:t>
      </w:r>
      <w:r>
        <w:rPr>
          <w:rFonts w:ascii="Helvetica" w:hAnsi="Helvetica"/>
          <w:b/>
          <w:sz w:val="20"/>
          <w:szCs w:val="20"/>
        </w:rPr>
        <w:t xml:space="preserve"> </w:t>
      </w:r>
      <w:r w:rsidR="00A16C11" w:rsidRPr="00D4041E">
        <w:rPr>
          <w:rFonts w:ascii="Helvetica" w:hAnsi="Helvetica"/>
          <w:sz w:val="20"/>
          <w:szCs w:val="20"/>
        </w:rPr>
        <w:t xml:space="preserve">Per </w:t>
      </w:r>
      <w:r w:rsidR="00A16C11" w:rsidRPr="005B2AFD">
        <w:rPr>
          <w:rFonts w:ascii="Helvetica" w:hAnsi="Helvetica"/>
          <w:i/>
          <w:color w:val="0000FF"/>
          <w:sz w:val="20"/>
          <w:szCs w:val="20"/>
        </w:rPr>
        <w:t>Dunsmuir</w:t>
      </w:r>
      <w:r w:rsidR="00A16C11" w:rsidRPr="00D4041E">
        <w:rPr>
          <w:rFonts w:ascii="Helvetica" w:hAnsi="Helvetica"/>
          <w:sz w:val="20"/>
          <w:szCs w:val="20"/>
        </w:rPr>
        <w:t xml:space="preserve">, courts must </w:t>
      </w:r>
      <w:r w:rsidR="00A16C11" w:rsidRPr="00D4041E">
        <w:rPr>
          <w:rFonts w:ascii="Helvetica" w:hAnsi="Helvetica"/>
          <w:sz w:val="20"/>
          <w:szCs w:val="20"/>
          <w:u w:val="single"/>
        </w:rPr>
        <w:t>construe what the legislature intended</w:t>
      </w:r>
    </w:p>
    <w:p w14:paraId="7AAC55E3" w14:textId="0FD2CF86" w:rsidR="00A16C11" w:rsidRDefault="00A637B6" w:rsidP="00045101">
      <w:pPr>
        <w:pStyle w:val="ListParagraph"/>
        <w:numPr>
          <w:ilvl w:val="1"/>
          <w:numId w:val="9"/>
        </w:numPr>
        <w:rPr>
          <w:rFonts w:ascii="Helvetica" w:hAnsi="Helvetica"/>
          <w:sz w:val="20"/>
          <w:szCs w:val="20"/>
        </w:rPr>
      </w:pPr>
      <w:r>
        <w:rPr>
          <w:rFonts w:ascii="Helvetica" w:hAnsi="Helvetica"/>
          <w:sz w:val="20"/>
          <w:szCs w:val="20"/>
        </w:rPr>
        <w:t>Reasonableness is a contextual inquiry (</w:t>
      </w:r>
      <w:r w:rsidRPr="00A637B6">
        <w:rPr>
          <w:rFonts w:ascii="Helvetica" w:hAnsi="Helvetica"/>
          <w:i/>
          <w:color w:val="0000FF"/>
          <w:sz w:val="20"/>
          <w:szCs w:val="20"/>
        </w:rPr>
        <w:t>Catalyst Paper</w:t>
      </w:r>
      <w:r>
        <w:rPr>
          <w:rFonts w:ascii="Helvetica" w:hAnsi="Helvetica"/>
          <w:sz w:val="20"/>
          <w:szCs w:val="20"/>
        </w:rPr>
        <w:t>)</w:t>
      </w:r>
    </w:p>
    <w:p w14:paraId="71C93877" w14:textId="77777777" w:rsidR="00A27132" w:rsidRPr="00D4041E" w:rsidRDefault="00A27132" w:rsidP="00A27132">
      <w:pPr>
        <w:pStyle w:val="ListParagraph"/>
        <w:ind w:left="1440"/>
        <w:rPr>
          <w:rFonts w:ascii="Helvetica" w:hAnsi="Helvetica"/>
          <w:sz w:val="20"/>
          <w:szCs w:val="20"/>
        </w:rPr>
      </w:pPr>
    </w:p>
    <w:p w14:paraId="2551714D" w14:textId="77777777" w:rsidR="00A16C11" w:rsidRPr="00A27132" w:rsidRDefault="00A16C11" w:rsidP="00B6247F">
      <w:pPr>
        <w:pStyle w:val="ListParagraph"/>
        <w:numPr>
          <w:ilvl w:val="0"/>
          <w:numId w:val="31"/>
        </w:numPr>
        <w:rPr>
          <w:rFonts w:ascii="Helvetica" w:hAnsi="Helvetica"/>
          <w:b/>
          <w:sz w:val="20"/>
          <w:szCs w:val="20"/>
        </w:rPr>
      </w:pPr>
      <w:r w:rsidRPr="00A27132">
        <w:rPr>
          <w:rFonts w:ascii="Helvetica" w:hAnsi="Helvetica"/>
          <w:b/>
          <w:sz w:val="20"/>
          <w:szCs w:val="20"/>
        </w:rPr>
        <w:t>Spectrum of Reasonableness:</w:t>
      </w:r>
    </w:p>
    <w:p w14:paraId="40746606" w14:textId="77777777" w:rsidR="00A16C11" w:rsidRPr="00D4041E" w:rsidRDefault="00A16C11" w:rsidP="00B6247F">
      <w:pPr>
        <w:pStyle w:val="ListParagraph"/>
        <w:numPr>
          <w:ilvl w:val="1"/>
          <w:numId w:val="33"/>
        </w:numPr>
        <w:rPr>
          <w:rFonts w:ascii="Helvetica" w:hAnsi="Helvetica"/>
          <w:sz w:val="20"/>
          <w:szCs w:val="20"/>
        </w:rPr>
      </w:pPr>
      <w:r w:rsidRPr="00D4041E">
        <w:rPr>
          <w:rFonts w:ascii="Helvetica" w:hAnsi="Helvetica"/>
          <w:sz w:val="20"/>
          <w:szCs w:val="20"/>
        </w:rPr>
        <w:t xml:space="preserve">In </w:t>
      </w:r>
      <w:r w:rsidRPr="00DB752B">
        <w:rPr>
          <w:rFonts w:ascii="Helvetica" w:hAnsi="Helvetica"/>
          <w:i/>
          <w:color w:val="0000FF"/>
          <w:sz w:val="20"/>
          <w:szCs w:val="20"/>
        </w:rPr>
        <w:t>Dunsmuir</w:t>
      </w:r>
      <w:r w:rsidRPr="00D4041E">
        <w:rPr>
          <w:rFonts w:ascii="Helvetica" w:hAnsi="Helvetica"/>
          <w:sz w:val="20"/>
          <w:szCs w:val="20"/>
        </w:rPr>
        <w:t>, the court is clear that “the move towards a single reasonableness standard does not pave the way for a more intrusive review by courts”</w:t>
      </w:r>
    </w:p>
    <w:p w14:paraId="4C7ABFDB" w14:textId="340FB61D" w:rsidR="00A16C11" w:rsidRPr="00D4041E" w:rsidRDefault="00A16C11" w:rsidP="00B6247F">
      <w:pPr>
        <w:pStyle w:val="ListParagraph"/>
        <w:numPr>
          <w:ilvl w:val="1"/>
          <w:numId w:val="33"/>
        </w:numPr>
        <w:rPr>
          <w:rFonts w:ascii="Helvetica" w:hAnsi="Helvetica"/>
          <w:sz w:val="20"/>
          <w:szCs w:val="20"/>
        </w:rPr>
      </w:pPr>
      <w:r w:rsidRPr="00D4041E">
        <w:rPr>
          <w:rFonts w:ascii="Helvetica" w:hAnsi="Helvetica"/>
          <w:sz w:val="20"/>
          <w:szCs w:val="20"/>
        </w:rPr>
        <w:t xml:space="preserve">However, in </w:t>
      </w:r>
      <w:r w:rsidRPr="00DB752B">
        <w:rPr>
          <w:rFonts w:ascii="Helvetica" w:hAnsi="Helvetica"/>
          <w:i/>
          <w:color w:val="0000FF"/>
          <w:sz w:val="20"/>
          <w:szCs w:val="20"/>
        </w:rPr>
        <w:t>Khosa</w:t>
      </w:r>
      <w:r w:rsidR="00E743CF">
        <w:rPr>
          <w:rFonts w:ascii="Helvetica" w:hAnsi="Helvetica"/>
          <w:sz w:val="20"/>
          <w:szCs w:val="20"/>
        </w:rPr>
        <w:t xml:space="preserve">, the court states </w:t>
      </w:r>
      <w:r w:rsidRPr="00D4041E">
        <w:rPr>
          <w:rFonts w:ascii="Helvetica" w:hAnsi="Helvetica"/>
          <w:sz w:val="20"/>
          <w:szCs w:val="20"/>
        </w:rPr>
        <w:t>reasonab</w:t>
      </w:r>
      <w:r w:rsidR="00E743CF">
        <w:rPr>
          <w:rFonts w:ascii="Helvetica" w:hAnsi="Helvetica"/>
          <w:sz w:val="20"/>
          <w:szCs w:val="20"/>
        </w:rPr>
        <w:t>leness is a single standard &amp;</w:t>
      </w:r>
      <w:r w:rsidRPr="00D4041E">
        <w:rPr>
          <w:rFonts w:ascii="Helvetica" w:hAnsi="Helvetica"/>
          <w:sz w:val="20"/>
          <w:szCs w:val="20"/>
        </w:rPr>
        <w:t xml:space="preserve"> </w:t>
      </w:r>
      <w:r w:rsidRPr="00E743CF">
        <w:rPr>
          <w:rFonts w:ascii="Helvetica" w:hAnsi="Helvetica"/>
          <w:i/>
          <w:color w:val="FF0000"/>
          <w:sz w:val="20"/>
          <w:szCs w:val="20"/>
        </w:rPr>
        <w:t>tak</w:t>
      </w:r>
      <w:r w:rsidR="00E743CF" w:rsidRPr="00E743CF">
        <w:rPr>
          <w:rFonts w:ascii="Helvetica" w:hAnsi="Helvetica"/>
          <w:i/>
          <w:color w:val="FF0000"/>
          <w:sz w:val="20"/>
          <w:szCs w:val="20"/>
        </w:rPr>
        <w:t xml:space="preserve">es its colour from </w:t>
      </w:r>
      <w:r w:rsidRPr="00E743CF">
        <w:rPr>
          <w:rFonts w:ascii="Helvetica" w:hAnsi="Helvetica"/>
          <w:i/>
          <w:color w:val="FF0000"/>
          <w:sz w:val="20"/>
          <w:szCs w:val="20"/>
        </w:rPr>
        <w:t>context</w:t>
      </w:r>
    </w:p>
    <w:p w14:paraId="4F882304" w14:textId="00965250" w:rsidR="00A27132" w:rsidRPr="00CB0058" w:rsidRDefault="00A16C11" w:rsidP="00B6247F">
      <w:pPr>
        <w:pStyle w:val="ListParagraph"/>
        <w:numPr>
          <w:ilvl w:val="1"/>
          <w:numId w:val="33"/>
        </w:numPr>
        <w:rPr>
          <w:rFonts w:ascii="Helvetica" w:hAnsi="Helvetica"/>
          <w:sz w:val="20"/>
          <w:szCs w:val="20"/>
        </w:rPr>
      </w:pPr>
      <w:r w:rsidRPr="00D4041E">
        <w:rPr>
          <w:rFonts w:ascii="Helvetica" w:hAnsi="Helvetica"/>
          <w:sz w:val="20"/>
          <w:szCs w:val="20"/>
        </w:rPr>
        <w:t>ML: Will inevitably devolve into a spectrum of deference according to the factors considered</w:t>
      </w:r>
    </w:p>
    <w:p w14:paraId="52E2CAE9" w14:textId="77777777" w:rsidR="00D440B6" w:rsidRPr="00D4041E" w:rsidRDefault="00D440B6" w:rsidP="00A27132">
      <w:pPr>
        <w:pStyle w:val="ListParagraph"/>
        <w:ind w:left="1440"/>
        <w:rPr>
          <w:rFonts w:ascii="Helvetica" w:hAnsi="Helvetica"/>
          <w:sz w:val="20"/>
          <w:szCs w:val="20"/>
        </w:rPr>
      </w:pPr>
    </w:p>
    <w:p w14:paraId="7118D276" w14:textId="77777777" w:rsidR="00A16C11" w:rsidRPr="00A27132" w:rsidRDefault="00A16C11" w:rsidP="00B6247F">
      <w:pPr>
        <w:pStyle w:val="ListParagraph"/>
        <w:numPr>
          <w:ilvl w:val="0"/>
          <w:numId w:val="31"/>
        </w:numPr>
        <w:rPr>
          <w:rFonts w:ascii="Helvetica" w:hAnsi="Helvetica"/>
          <w:b/>
          <w:sz w:val="20"/>
          <w:szCs w:val="20"/>
        </w:rPr>
      </w:pPr>
      <w:r w:rsidRPr="00A27132">
        <w:rPr>
          <w:rFonts w:ascii="Helvetica" w:hAnsi="Helvetica"/>
          <w:b/>
          <w:sz w:val="20"/>
          <w:szCs w:val="20"/>
        </w:rPr>
        <w:t>Rationale for Reasonableness:</w:t>
      </w:r>
    </w:p>
    <w:p w14:paraId="604EF360" w14:textId="77777777" w:rsidR="00A16C11" w:rsidRPr="00D4041E" w:rsidRDefault="00A16C11" w:rsidP="00B6247F">
      <w:pPr>
        <w:pStyle w:val="ListParagraph"/>
        <w:numPr>
          <w:ilvl w:val="0"/>
          <w:numId w:val="34"/>
        </w:numPr>
        <w:rPr>
          <w:rFonts w:ascii="Helvetica" w:hAnsi="Helvetica"/>
          <w:sz w:val="20"/>
          <w:szCs w:val="20"/>
        </w:rPr>
      </w:pPr>
      <w:r w:rsidRPr="00D4041E">
        <w:rPr>
          <w:rFonts w:ascii="Helvetica" w:hAnsi="Helvetica"/>
          <w:b/>
          <w:sz w:val="20"/>
          <w:szCs w:val="20"/>
        </w:rPr>
        <w:t>Deference is both an attitude of the court and requirement of the law of judicial review</w:t>
      </w:r>
    </w:p>
    <w:p w14:paraId="4FDB831D" w14:textId="75D89718" w:rsidR="00A16C11" w:rsidRPr="00D4041E" w:rsidRDefault="00251B46" w:rsidP="00B6247F">
      <w:pPr>
        <w:pStyle w:val="ListParagraph"/>
        <w:numPr>
          <w:ilvl w:val="0"/>
          <w:numId w:val="49"/>
        </w:numPr>
        <w:rPr>
          <w:rFonts w:ascii="Helvetica" w:hAnsi="Helvetica"/>
          <w:sz w:val="20"/>
          <w:szCs w:val="20"/>
        </w:rPr>
      </w:pPr>
      <w:r>
        <w:rPr>
          <w:rFonts w:ascii="Helvetica" w:hAnsi="Helvetica"/>
          <w:color w:val="FF0000"/>
          <w:sz w:val="20"/>
          <w:szCs w:val="20"/>
        </w:rPr>
        <w:t>R</w:t>
      </w:r>
      <w:r w:rsidR="00A16C11" w:rsidRPr="00251B46">
        <w:rPr>
          <w:rFonts w:ascii="Helvetica" w:hAnsi="Helvetica"/>
          <w:color w:val="FF0000"/>
          <w:sz w:val="20"/>
          <w:szCs w:val="20"/>
        </w:rPr>
        <w:t>espect for the DM process</w:t>
      </w:r>
      <w:r w:rsidR="00A16C11" w:rsidRPr="00D4041E">
        <w:rPr>
          <w:rFonts w:ascii="Helvetica" w:hAnsi="Helvetica"/>
          <w:sz w:val="20"/>
          <w:szCs w:val="20"/>
        </w:rPr>
        <w:t xml:space="preserve"> of adjudicative bodies with regard to both the facts and the law</w:t>
      </w:r>
    </w:p>
    <w:p w14:paraId="3341D630" w14:textId="46B59591" w:rsidR="00A16C11" w:rsidRDefault="00A16C11" w:rsidP="00B6247F">
      <w:pPr>
        <w:pStyle w:val="ListParagraph"/>
        <w:numPr>
          <w:ilvl w:val="0"/>
          <w:numId w:val="34"/>
        </w:numPr>
        <w:rPr>
          <w:rFonts w:ascii="Helvetica" w:hAnsi="Helvetica"/>
          <w:sz w:val="20"/>
          <w:szCs w:val="20"/>
        </w:rPr>
      </w:pPr>
      <w:r w:rsidRPr="00D4041E">
        <w:rPr>
          <w:rFonts w:ascii="Helvetica" w:hAnsi="Helvetica"/>
          <w:sz w:val="20"/>
          <w:szCs w:val="20"/>
        </w:rPr>
        <w:t xml:space="preserve">“… there will often be </w:t>
      </w:r>
      <w:r w:rsidRPr="00251B46">
        <w:rPr>
          <w:rFonts w:ascii="Helvetica" w:hAnsi="Helvetica"/>
          <w:b/>
          <w:color w:val="FF0000"/>
          <w:sz w:val="20"/>
          <w:szCs w:val="20"/>
        </w:rPr>
        <w:t>no single right answer</w:t>
      </w:r>
      <w:r w:rsidRPr="00D4041E">
        <w:rPr>
          <w:rFonts w:ascii="Helvetica" w:hAnsi="Helvetica"/>
          <w:sz w:val="20"/>
          <w:szCs w:val="20"/>
        </w:rPr>
        <w:t xml:space="preserve"> to the questions that are under review against the standard of reasonableness” (</w:t>
      </w:r>
      <w:r w:rsidRPr="00B5135E">
        <w:rPr>
          <w:rFonts w:ascii="Helvetica" w:hAnsi="Helvetica"/>
          <w:i/>
          <w:color w:val="0000FF"/>
          <w:sz w:val="20"/>
          <w:szCs w:val="20"/>
        </w:rPr>
        <w:t>Law Society of NB v Ryan</w:t>
      </w:r>
      <w:r w:rsidRPr="00D4041E">
        <w:rPr>
          <w:rFonts w:ascii="Helvetica" w:hAnsi="Helvetica"/>
          <w:sz w:val="20"/>
          <w:szCs w:val="20"/>
        </w:rPr>
        <w:t>)</w:t>
      </w:r>
    </w:p>
    <w:p w14:paraId="2F20FEB4" w14:textId="00FE0DF9" w:rsidR="00B5135E" w:rsidRDefault="00B5135E" w:rsidP="00B6247F">
      <w:pPr>
        <w:pStyle w:val="ListParagraph"/>
        <w:numPr>
          <w:ilvl w:val="0"/>
          <w:numId w:val="34"/>
        </w:numPr>
        <w:rPr>
          <w:rFonts w:ascii="Helvetica" w:hAnsi="Helvetica"/>
          <w:sz w:val="20"/>
          <w:szCs w:val="20"/>
        </w:rPr>
      </w:pPr>
      <w:r w:rsidRPr="00B5135E">
        <w:rPr>
          <w:rFonts w:ascii="Helvetica" w:hAnsi="Helvetica"/>
          <w:i/>
          <w:color w:val="0000FF"/>
          <w:sz w:val="20"/>
          <w:szCs w:val="20"/>
        </w:rPr>
        <w:t>Mossop v Canada (AG)</w:t>
      </w:r>
      <w:r w:rsidRPr="00B5135E">
        <w:rPr>
          <w:rFonts w:ascii="Helvetica" w:hAnsi="Helvetica"/>
          <w:color w:val="0000FF"/>
          <w:sz w:val="20"/>
          <w:szCs w:val="20"/>
        </w:rPr>
        <w:t>:</w:t>
      </w:r>
      <w:r>
        <w:rPr>
          <w:rFonts w:ascii="Helvetica" w:hAnsi="Helvetica"/>
          <w:sz w:val="20"/>
          <w:szCs w:val="20"/>
        </w:rPr>
        <w:t xml:space="preserve"> This case had 5 different judgments: Two said SOR= Correctness, CHRT misinterpreted; One said SOR= Patent Unreasonableness, Two said CHRT </w:t>
      </w:r>
      <w:r>
        <w:rPr>
          <w:rFonts w:ascii="Helvetica" w:hAnsi="Helvetica"/>
          <w:b/>
          <w:i/>
          <w:sz w:val="20"/>
          <w:szCs w:val="20"/>
        </w:rPr>
        <w:t>was</w:t>
      </w:r>
      <w:r>
        <w:rPr>
          <w:rFonts w:ascii="Helvetica" w:hAnsi="Helvetica"/>
          <w:sz w:val="20"/>
          <w:szCs w:val="20"/>
        </w:rPr>
        <w:t xml:space="preserve"> Correct.</w:t>
      </w:r>
    </w:p>
    <w:p w14:paraId="79530545" w14:textId="6D053791" w:rsidR="00B5135E" w:rsidRDefault="00B5135E" w:rsidP="00B6247F">
      <w:pPr>
        <w:pStyle w:val="ListParagraph"/>
        <w:numPr>
          <w:ilvl w:val="1"/>
          <w:numId w:val="34"/>
        </w:numPr>
        <w:rPr>
          <w:rFonts w:ascii="Helvetica" w:hAnsi="Helvetica"/>
          <w:sz w:val="20"/>
          <w:szCs w:val="20"/>
        </w:rPr>
      </w:pPr>
      <w:r w:rsidRPr="00B5135E">
        <w:rPr>
          <w:rFonts w:ascii="Helvetica" w:hAnsi="Helvetica"/>
          <w:sz w:val="20"/>
          <w:szCs w:val="20"/>
        </w:rPr>
        <w:sym w:font="Wingdings" w:char="F0E0"/>
      </w:r>
      <w:r>
        <w:rPr>
          <w:rFonts w:ascii="Helvetica" w:hAnsi="Helvetica"/>
          <w:b/>
          <w:sz w:val="20"/>
          <w:szCs w:val="20"/>
          <w:u w:val="single"/>
        </w:rPr>
        <w:t>Need an in-between ground!!!!</w:t>
      </w:r>
    </w:p>
    <w:p w14:paraId="34B43EF9" w14:textId="77777777" w:rsidR="00A27132" w:rsidRPr="00D4041E" w:rsidRDefault="00A27132" w:rsidP="00A27132">
      <w:pPr>
        <w:pStyle w:val="ListParagraph"/>
        <w:ind w:left="1440"/>
        <w:rPr>
          <w:rFonts w:ascii="Helvetica" w:hAnsi="Helvetica"/>
          <w:sz w:val="20"/>
          <w:szCs w:val="20"/>
        </w:rPr>
      </w:pPr>
    </w:p>
    <w:p w14:paraId="7FC2C36E" w14:textId="77777777" w:rsidR="00A16C11" w:rsidRDefault="00A16C11" w:rsidP="00B6247F">
      <w:pPr>
        <w:pStyle w:val="ListParagraph"/>
        <w:numPr>
          <w:ilvl w:val="0"/>
          <w:numId w:val="31"/>
        </w:numPr>
        <w:rPr>
          <w:rFonts w:ascii="Helvetica" w:hAnsi="Helvetica"/>
          <w:b/>
          <w:sz w:val="20"/>
          <w:szCs w:val="20"/>
        </w:rPr>
      </w:pPr>
      <w:r w:rsidRPr="00A27132">
        <w:rPr>
          <w:rFonts w:ascii="Helvetica" w:hAnsi="Helvetica"/>
          <w:b/>
          <w:sz w:val="20"/>
          <w:szCs w:val="20"/>
        </w:rPr>
        <w:t>Supplementing the Reasons</w:t>
      </w:r>
    </w:p>
    <w:p w14:paraId="6DD0448D" w14:textId="77777777" w:rsidR="00A16C11" w:rsidRPr="00D4041E" w:rsidRDefault="00A16C11" w:rsidP="00B6247F">
      <w:pPr>
        <w:pStyle w:val="ListParagraph"/>
        <w:numPr>
          <w:ilvl w:val="0"/>
          <w:numId w:val="35"/>
        </w:numPr>
        <w:rPr>
          <w:rFonts w:ascii="Helvetica" w:hAnsi="Helvetica"/>
          <w:sz w:val="20"/>
          <w:szCs w:val="20"/>
        </w:rPr>
      </w:pPr>
      <w:r w:rsidRPr="00D4041E">
        <w:rPr>
          <w:rFonts w:ascii="Helvetica" w:hAnsi="Helvetica"/>
          <w:sz w:val="20"/>
          <w:szCs w:val="20"/>
        </w:rPr>
        <w:t xml:space="preserve">Courts may intervene and </w:t>
      </w:r>
      <w:r w:rsidRPr="00802F07">
        <w:rPr>
          <w:rFonts w:ascii="Helvetica" w:hAnsi="Helvetica"/>
          <w:i/>
          <w:sz w:val="20"/>
          <w:szCs w:val="20"/>
          <w:u w:val="single"/>
        </w:rPr>
        <w:t>supplement the reasons</w:t>
      </w:r>
      <w:r w:rsidRPr="00D4041E">
        <w:rPr>
          <w:rFonts w:ascii="Helvetica" w:hAnsi="Helvetica"/>
          <w:sz w:val="20"/>
          <w:szCs w:val="20"/>
        </w:rPr>
        <w:t>; must consider whether this would have a prejudicial effect on the parties, the tribunal or the public interest</w:t>
      </w:r>
    </w:p>
    <w:p w14:paraId="69E2BD25" w14:textId="77777777" w:rsidR="00A16C11" w:rsidRPr="00D4041E" w:rsidRDefault="00A16C11" w:rsidP="00B6247F">
      <w:pPr>
        <w:pStyle w:val="ListParagraph"/>
        <w:numPr>
          <w:ilvl w:val="2"/>
          <w:numId w:val="33"/>
        </w:numPr>
        <w:rPr>
          <w:rFonts w:ascii="Helvetica" w:hAnsi="Helvetica"/>
          <w:sz w:val="20"/>
          <w:szCs w:val="20"/>
        </w:rPr>
      </w:pPr>
      <w:r w:rsidRPr="00D4041E">
        <w:rPr>
          <w:rFonts w:ascii="Helvetica" w:hAnsi="Helvetica"/>
          <w:sz w:val="20"/>
          <w:szCs w:val="20"/>
        </w:rPr>
        <w:t>Form of deference as respect</w:t>
      </w:r>
    </w:p>
    <w:p w14:paraId="3A7F323F" w14:textId="77777777" w:rsidR="00A16C11" w:rsidRPr="00D4041E" w:rsidRDefault="00A16C11" w:rsidP="00B6247F">
      <w:pPr>
        <w:pStyle w:val="ListParagraph"/>
        <w:numPr>
          <w:ilvl w:val="0"/>
          <w:numId w:val="35"/>
        </w:numPr>
        <w:rPr>
          <w:rFonts w:ascii="Helvetica" w:hAnsi="Helvetica"/>
          <w:sz w:val="20"/>
          <w:szCs w:val="20"/>
        </w:rPr>
      </w:pPr>
      <w:r w:rsidRPr="00DB752B">
        <w:rPr>
          <w:rFonts w:ascii="Helvetica" w:hAnsi="Helvetica"/>
          <w:i/>
          <w:color w:val="0000FF"/>
          <w:sz w:val="20"/>
          <w:szCs w:val="20"/>
        </w:rPr>
        <w:t>Alberta Teachers</w:t>
      </w:r>
      <w:r w:rsidRPr="00D4041E">
        <w:rPr>
          <w:rFonts w:ascii="Helvetica" w:hAnsi="Helvetica"/>
          <w:sz w:val="20"/>
          <w:szCs w:val="20"/>
        </w:rPr>
        <w:t xml:space="preserve"> – used internal jurisprudence of the tribunal</w:t>
      </w:r>
    </w:p>
    <w:p w14:paraId="3CB773C1" w14:textId="697F6C47" w:rsidR="00A16C11" w:rsidRPr="00D4041E" w:rsidRDefault="00A16C11" w:rsidP="00B6247F">
      <w:pPr>
        <w:pStyle w:val="ListParagraph"/>
        <w:numPr>
          <w:ilvl w:val="2"/>
          <w:numId w:val="33"/>
        </w:numPr>
        <w:rPr>
          <w:rFonts w:ascii="Helvetica" w:hAnsi="Helvetica"/>
          <w:sz w:val="20"/>
          <w:szCs w:val="20"/>
        </w:rPr>
      </w:pPr>
      <w:r w:rsidRPr="00D4041E">
        <w:rPr>
          <w:rFonts w:ascii="Helvetica" w:hAnsi="Helvetica"/>
          <w:sz w:val="20"/>
          <w:szCs w:val="20"/>
        </w:rPr>
        <w:t xml:space="preserve">“We agree with David Dyzenhaus where he states that the concept of ‘deference as respect’ requires of the courts ᾿not submission but a </w:t>
      </w:r>
      <w:r w:rsidRPr="00802F07">
        <w:rPr>
          <w:rFonts w:ascii="Helvetica" w:hAnsi="Helvetica"/>
          <w:b/>
          <w:sz w:val="20"/>
          <w:szCs w:val="20"/>
        </w:rPr>
        <w:t>respectful attention to th</w:t>
      </w:r>
      <w:r w:rsidR="00802F07">
        <w:rPr>
          <w:rFonts w:ascii="Helvetica" w:hAnsi="Helvetica"/>
          <w:b/>
          <w:sz w:val="20"/>
          <w:szCs w:val="20"/>
        </w:rPr>
        <w:t xml:space="preserve">e reasons offered or which </w:t>
      </w:r>
      <w:r w:rsidR="00802F07" w:rsidRPr="00802F07">
        <w:rPr>
          <w:rFonts w:ascii="Helvetica" w:hAnsi="Helvetica"/>
          <w:b/>
          <w:i/>
          <w:color w:val="FF0000"/>
          <w:sz w:val="20"/>
          <w:szCs w:val="20"/>
        </w:rPr>
        <w:t>COULD</w:t>
      </w:r>
      <w:r w:rsidRPr="00802F07">
        <w:rPr>
          <w:rFonts w:ascii="Helvetica" w:hAnsi="Helvetica"/>
          <w:b/>
          <w:sz w:val="20"/>
          <w:szCs w:val="20"/>
        </w:rPr>
        <w:t xml:space="preserve"> be offered in support of a decision.”</w:t>
      </w:r>
    </w:p>
    <w:p w14:paraId="1D48D438" w14:textId="77777777" w:rsidR="00802F07" w:rsidRDefault="00802F07" w:rsidP="00B6247F">
      <w:pPr>
        <w:pStyle w:val="ListParagraph"/>
        <w:numPr>
          <w:ilvl w:val="2"/>
          <w:numId w:val="33"/>
        </w:numPr>
        <w:rPr>
          <w:rFonts w:ascii="Helvetica" w:hAnsi="Helvetica"/>
          <w:sz w:val="20"/>
          <w:szCs w:val="20"/>
        </w:rPr>
      </w:pPr>
      <w:r>
        <w:rPr>
          <w:rFonts w:ascii="Helvetica" w:hAnsi="Helvetica"/>
          <w:sz w:val="20"/>
          <w:szCs w:val="20"/>
        </w:rPr>
        <w:t xml:space="preserve">If </w:t>
      </w:r>
      <w:r>
        <w:rPr>
          <w:rFonts w:ascii="Helvetica" w:hAnsi="Helvetica"/>
          <w:b/>
          <w:sz w:val="20"/>
          <w:szCs w:val="20"/>
        </w:rPr>
        <w:t xml:space="preserve">(A) </w:t>
      </w:r>
      <w:r w:rsidR="00A16C11" w:rsidRPr="00D4041E">
        <w:rPr>
          <w:rFonts w:ascii="Helvetica" w:hAnsi="Helvetica"/>
          <w:sz w:val="20"/>
          <w:szCs w:val="20"/>
        </w:rPr>
        <w:t>no duty to give reasons</w:t>
      </w:r>
      <w:r>
        <w:rPr>
          <w:rFonts w:ascii="Helvetica" w:hAnsi="Helvetica"/>
          <w:sz w:val="20"/>
          <w:szCs w:val="20"/>
        </w:rPr>
        <w:t>, OR</w:t>
      </w:r>
      <w:r w:rsidR="00A16C11" w:rsidRPr="00D4041E">
        <w:rPr>
          <w:rFonts w:ascii="Helvetica" w:hAnsi="Helvetica"/>
          <w:sz w:val="20"/>
          <w:szCs w:val="20"/>
        </w:rPr>
        <w:t xml:space="preserve"> </w:t>
      </w:r>
      <w:r>
        <w:rPr>
          <w:rFonts w:ascii="Helvetica" w:hAnsi="Helvetica"/>
          <w:b/>
          <w:sz w:val="20"/>
          <w:szCs w:val="20"/>
        </w:rPr>
        <w:t xml:space="preserve">(B) </w:t>
      </w:r>
      <w:r w:rsidR="00A16C11" w:rsidRPr="00D4041E">
        <w:rPr>
          <w:rFonts w:ascii="Helvetica" w:hAnsi="Helvetica"/>
          <w:sz w:val="20"/>
          <w:szCs w:val="20"/>
        </w:rPr>
        <w:t xml:space="preserve">when only </w:t>
      </w:r>
      <w:r w:rsidR="00A16C11" w:rsidRPr="00802F07">
        <w:rPr>
          <w:rFonts w:ascii="Helvetica" w:hAnsi="Helvetica"/>
          <w:i/>
          <w:sz w:val="20"/>
          <w:szCs w:val="20"/>
        </w:rPr>
        <w:t>limited</w:t>
      </w:r>
      <w:r>
        <w:rPr>
          <w:rFonts w:ascii="Helvetica" w:hAnsi="Helvetica"/>
          <w:sz w:val="20"/>
          <w:szCs w:val="20"/>
        </w:rPr>
        <w:t xml:space="preserve"> reasons are required </w:t>
      </w:r>
      <w:r w:rsidRPr="00802F07">
        <w:rPr>
          <w:rFonts w:ascii="Helvetica" w:hAnsi="Helvetica"/>
          <w:sz w:val="20"/>
          <w:szCs w:val="20"/>
        </w:rPr>
        <w:sym w:font="Wingdings" w:char="F0E0"/>
      </w:r>
      <w:r w:rsidR="00A16C11" w:rsidRPr="00D4041E">
        <w:rPr>
          <w:rFonts w:ascii="Helvetica" w:hAnsi="Helvetica"/>
          <w:sz w:val="20"/>
          <w:szCs w:val="20"/>
        </w:rPr>
        <w:t xml:space="preserve"> </w:t>
      </w:r>
      <w:r>
        <w:rPr>
          <w:rFonts w:ascii="Helvetica" w:hAnsi="Helvetica"/>
          <w:sz w:val="20"/>
          <w:szCs w:val="20"/>
        </w:rPr>
        <w:t>Can c</w:t>
      </w:r>
      <w:r w:rsidR="00A16C11" w:rsidRPr="00D4041E">
        <w:rPr>
          <w:rFonts w:ascii="Helvetica" w:hAnsi="Helvetica"/>
          <w:sz w:val="20"/>
          <w:szCs w:val="20"/>
        </w:rPr>
        <w:t xml:space="preserve">onsider the reasons that </w:t>
      </w:r>
      <w:r>
        <w:rPr>
          <w:rFonts w:ascii="Helvetica" w:hAnsi="Helvetica"/>
          <w:b/>
          <w:i/>
          <w:sz w:val="20"/>
          <w:szCs w:val="20"/>
        </w:rPr>
        <w:t xml:space="preserve">COULD </w:t>
      </w:r>
      <w:r w:rsidR="00A16C11" w:rsidRPr="00D4041E">
        <w:rPr>
          <w:rFonts w:ascii="Helvetica" w:hAnsi="Helvetica"/>
          <w:sz w:val="20"/>
          <w:szCs w:val="20"/>
        </w:rPr>
        <w:t>be offered for the decision when conducting a reasonable</w:t>
      </w:r>
      <w:r>
        <w:rPr>
          <w:rFonts w:ascii="Helvetica" w:hAnsi="Helvetica"/>
          <w:sz w:val="20"/>
          <w:szCs w:val="20"/>
        </w:rPr>
        <w:t>ness review.</w:t>
      </w:r>
    </w:p>
    <w:p w14:paraId="64E076EC" w14:textId="560618BD" w:rsidR="00A16C11" w:rsidRPr="00D4041E" w:rsidRDefault="00802F07" w:rsidP="00B6247F">
      <w:pPr>
        <w:pStyle w:val="ListParagraph"/>
        <w:numPr>
          <w:ilvl w:val="3"/>
          <w:numId w:val="33"/>
        </w:numPr>
        <w:rPr>
          <w:rFonts w:ascii="Helvetica" w:hAnsi="Helvetica"/>
          <w:sz w:val="20"/>
          <w:szCs w:val="20"/>
        </w:rPr>
      </w:pPr>
      <w:r w:rsidRPr="00802F07">
        <w:rPr>
          <w:rFonts w:ascii="Helvetica" w:hAnsi="Helvetica"/>
          <w:sz w:val="20"/>
          <w:szCs w:val="20"/>
        </w:rPr>
        <w:sym w:font="Wingdings" w:char="F0E0"/>
      </w:r>
      <w:r>
        <w:rPr>
          <w:rFonts w:ascii="Helvetica" w:hAnsi="Helvetica"/>
          <w:sz w:val="20"/>
          <w:szCs w:val="20"/>
        </w:rPr>
        <w:t xml:space="preserve"> P</w:t>
      </w:r>
      <w:r w:rsidR="00A16C11" w:rsidRPr="00D4041E">
        <w:rPr>
          <w:rFonts w:ascii="Helvetica" w:hAnsi="Helvetica"/>
          <w:sz w:val="20"/>
          <w:szCs w:val="20"/>
        </w:rPr>
        <w:t>arties cannot gut the deference owed to a tribunal by failing to raise the issue before the tribunal and thereby mislead the tribunal on the necessity of providing reasons”</w:t>
      </w:r>
    </w:p>
    <w:p w14:paraId="123F2456" w14:textId="77777777" w:rsidR="00A16C11" w:rsidRPr="00D4041E" w:rsidRDefault="00A16C11" w:rsidP="00B6247F">
      <w:pPr>
        <w:pStyle w:val="ListParagraph"/>
        <w:numPr>
          <w:ilvl w:val="0"/>
          <w:numId w:val="35"/>
        </w:numPr>
        <w:rPr>
          <w:rFonts w:ascii="Helvetica" w:hAnsi="Helvetica"/>
          <w:sz w:val="20"/>
          <w:szCs w:val="20"/>
        </w:rPr>
      </w:pPr>
      <w:r w:rsidRPr="00DB752B">
        <w:rPr>
          <w:rFonts w:ascii="Helvetica" w:hAnsi="Helvetica"/>
          <w:i/>
          <w:color w:val="0000FF"/>
          <w:sz w:val="20"/>
          <w:szCs w:val="20"/>
        </w:rPr>
        <w:t>Agraira</w:t>
      </w:r>
      <w:r w:rsidRPr="00D4041E">
        <w:rPr>
          <w:rFonts w:ascii="Helvetica" w:hAnsi="Helvetica"/>
          <w:sz w:val="20"/>
          <w:szCs w:val="20"/>
        </w:rPr>
        <w:t xml:space="preserve"> – used implied reasoning of the Minister</w:t>
      </w:r>
    </w:p>
    <w:p w14:paraId="1B61C099" w14:textId="77777777" w:rsidR="00A16C11" w:rsidRPr="00D4041E" w:rsidRDefault="00A16C11" w:rsidP="00B6247F">
      <w:pPr>
        <w:pStyle w:val="ListParagraph"/>
        <w:numPr>
          <w:ilvl w:val="2"/>
          <w:numId w:val="33"/>
        </w:numPr>
        <w:rPr>
          <w:rFonts w:ascii="Helvetica" w:hAnsi="Helvetica"/>
          <w:sz w:val="20"/>
          <w:szCs w:val="20"/>
        </w:rPr>
      </w:pPr>
      <w:bookmarkStart w:id="0" w:name="_GoBack"/>
      <w:bookmarkEnd w:id="0"/>
      <w:r w:rsidRPr="00D4041E">
        <w:rPr>
          <w:rFonts w:ascii="Helvetica" w:hAnsi="Helvetica"/>
          <w:sz w:val="20"/>
          <w:szCs w:val="20"/>
        </w:rPr>
        <w:t xml:space="preserve">Per Abella J in </w:t>
      </w:r>
      <w:r w:rsidRPr="00DB752B">
        <w:rPr>
          <w:rFonts w:ascii="Helvetica" w:hAnsi="Helvetica"/>
          <w:i/>
          <w:color w:val="0000FF"/>
          <w:sz w:val="20"/>
          <w:szCs w:val="20"/>
        </w:rPr>
        <w:t>NFLD Nurses</w:t>
      </w:r>
      <w:r w:rsidRPr="00D4041E">
        <w:rPr>
          <w:rFonts w:ascii="Helvetica" w:hAnsi="Helvetica"/>
          <w:sz w:val="20"/>
          <w:szCs w:val="20"/>
        </w:rPr>
        <w:t xml:space="preserve"> “…the reasons must be </w:t>
      </w:r>
      <w:r w:rsidRPr="005C470A">
        <w:rPr>
          <w:rFonts w:ascii="Helvetica" w:hAnsi="Helvetica"/>
          <w:b/>
          <w:i/>
          <w:sz w:val="20"/>
          <w:szCs w:val="20"/>
        </w:rPr>
        <w:t>read together with the outcome</w:t>
      </w:r>
      <w:r w:rsidRPr="00D4041E">
        <w:rPr>
          <w:rFonts w:ascii="Helvetica" w:hAnsi="Helvetica"/>
          <w:sz w:val="20"/>
          <w:szCs w:val="20"/>
        </w:rPr>
        <w:t xml:space="preserve"> and serve the purpose of showing whether the result falls </w:t>
      </w:r>
      <w:r w:rsidRPr="005C470A">
        <w:rPr>
          <w:rFonts w:ascii="Helvetica" w:hAnsi="Helvetica"/>
          <w:sz w:val="20"/>
          <w:szCs w:val="20"/>
          <w:u w:val="single"/>
        </w:rPr>
        <w:t>within a range of possible outcomes</w:t>
      </w:r>
      <w:r w:rsidRPr="00D4041E">
        <w:rPr>
          <w:rFonts w:ascii="Helvetica" w:hAnsi="Helvetica"/>
          <w:sz w:val="20"/>
          <w:szCs w:val="20"/>
        </w:rPr>
        <w:t>”</w:t>
      </w:r>
    </w:p>
    <w:p w14:paraId="3026376B" w14:textId="4A0F6081" w:rsidR="00A16C11" w:rsidRPr="00FF5B27" w:rsidRDefault="00A16C11" w:rsidP="00B6247F">
      <w:pPr>
        <w:pStyle w:val="ListParagraph"/>
        <w:numPr>
          <w:ilvl w:val="2"/>
          <w:numId w:val="33"/>
        </w:numPr>
        <w:rPr>
          <w:rFonts w:ascii="Helvetica" w:hAnsi="Helvetica"/>
          <w:sz w:val="20"/>
          <w:szCs w:val="20"/>
        </w:rPr>
      </w:pPr>
      <w:r w:rsidRPr="00D4041E">
        <w:rPr>
          <w:rFonts w:ascii="Helvetica" w:hAnsi="Helvetica"/>
          <w:sz w:val="20"/>
          <w:szCs w:val="20"/>
          <w:lang w:val="en-US"/>
        </w:rPr>
        <w:t>In these circumstances, we may “consider the reasons that could be offered for the [Minister’s] decision when conducting a reasonableness review” of that decision”</w:t>
      </w:r>
    </w:p>
    <w:p w14:paraId="7C4990B3" w14:textId="77777777" w:rsidR="00FF5B27" w:rsidRPr="00FF5B27" w:rsidRDefault="00FF5B27" w:rsidP="00FF5B27">
      <w:pPr>
        <w:pStyle w:val="ListParagraph"/>
        <w:ind w:left="2160"/>
        <w:rPr>
          <w:rFonts w:ascii="Helvetica" w:hAnsi="Helvetica"/>
          <w:sz w:val="20"/>
          <w:szCs w:val="20"/>
        </w:rPr>
      </w:pPr>
    </w:p>
    <w:p w14:paraId="58E66469" w14:textId="1B7540F4" w:rsidR="00FF5B27" w:rsidRPr="00FF5B27" w:rsidRDefault="00FF5B27" w:rsidP="00B6247F">
      <w:pPr>
        <w:pStyle w:val="ListParagraph"/>
        <w:numPr>
          <w:ilvl w:val="0"/>
          <w:numId w:val="31"/>
        </w:numPr>
        <w:rPr>
          <w:rFonts w:ascii="Helvetica" w:hAnsi="Helvetica"/>
          <w:b/>
          <w:sz w:val="20"/>
          <w:szCs w:val="20"/>
        </w:rPr>
      </w:pPr>
      <w:r>
        <w:rPr>
          <w:rFonts w:ascii="Helvetica" w:hAnsi="Helvetica"/>
          <w:b/>
          <w:sz w:val="20"/>
          <w:szCs w:val="20"/>
        </w:rPr>
        <w:t>Reasonableness in Practice:</w:t>
      </w:r>
    </w:p>
    <w:p w14:paraId="2D412ED8" w14:textId="5A2E9A58" w:rsidR="00FF5B27" w:rsidRPr="00FF5B27" w:rsidRDefault="00FF5B27" w:rsidP="00B6247F">
      <w:pPr>
        <w:pStyle w:val="ListParagraph"/>
        <w:numPr>
          <w:ilvl w:val="1"/>
          <w:numId w:val="31"/>
        </w:numPr>
        <w:rPr>
          <w:rFonts w:ascii="Helvetica" w:hAnsi="Helvetica"/>
          <w:b/>
          <w:sz w:val="20"/>
          <w:szCs w:val="20"/>
        </w:rPr>
      </w:pPr>
      <w:r w:rsidRPr="00FF5B27">
        <w:rPr>
          <w:rFonts w:ascii="Helvetica" w:hAnsi="Helvetica"/>
          <w:i/>
          <w:color w:val="0000FF"/>
          <w:sz w:val="20"/>
          <w:szCs w:val="20"/>
        </w:rPr>
        <w:t>Canada (CIC) v Khosa</w:t>
      </w:r>
      <w:r>
        <w:rPr>
          <w:rFonts w:ascii="Helvetica" w:hAnsi="Helvetica"/>
          <w:sz w:val="20"/>
          <w:szCs w:val="20"/>
        </w:rPr>
        <w:t xml:space="preserve">: Deference is not only owed in the presence of a Privative Clause </w:t>
      </w:r>
      <w:r w:rsidRPr="00FF5B27">
        <w:rPr>
          <w:rFonts w:ascii="Helvetica" w:hAnsi="Helvetica"/>
          <w:sz w:val="20"/>
          <w:szCs w:val="20"/>
        </w:rPr>
        <w:sym w:font="Wingdings" w:char="F0E0"/>
      </w:r>
      <w:r>
        <w:rPr>
          <w:rFonts w:ascii="Helvetica" w:hAnsi="Helvetica"/>
          <w:sz w:val="20"/>
          <w:szCs w:val="20"/>
        </w:rPr>
        <w:t xml:space="preserve"> </w:t>
      </w:r>
      <w:r w:rsidRPr="00CE4035">
        <w:rPr>
          <w:rFonts w:ascii="Helvetica" w:hAnsi="Helvetica"/>
          <w:i/>
          <w:color w:val="FF0000"/>
          <w:sz w:val="20"/>
          <w:szCs w:val="20"/>
          <w:u w:val="single"/>
        </w:rPr>
        <w:t>Consider ALL factors</w:t>
      </w:r>
    </w:p>
    <w:p w14:paraId="4AE8A5D4" w14:textId="7365D985" w:rsidR="00FF5B27" w:rsidRPr="00FF5B27" w:rsidRDefault="00FF5B27" w:rsidP="00B6247F">
      <w:pPr>
        <w:pStyle w:val="ListParagraph"/>
        <w:numPr>
          <w:ilvl w:val="1"/>
          <w:numId w:val="31"/>
        </w:numPr>
        <w:rPr>
          <w:rFonts w:ascii="Helvetica" w:hAnsi="Helvetica"/>
          <w:b/>
          <w:sz w:val="20"/>
          <w:szCs w:val="20"/>
        </w:rPr>
      </w:pPr>
      <w:r w:rsidRPr="00FF5B27">
        <w:rPr>
          <w:rFonts w:ascii="Helvetica" w:hAnsi="Helvetica"/>
          <w:i/>
          <w:color w:val="0000FF"/>
          <w:sz w:val="20"/>
          <w:szCs w:val="20"/>
        </w:rPr>
        <w:t>Celgene Corp v Canada (AG</w:t>
      </w:r>
      <w:r>
        <w:rPr>
          <w:rFonts w:ascii="Helvetica" w:hAnsi="Helvetica"/>
          <w:i/>
          <w:sz w:val="20"/>
          <w:szCs w:val="20"/>
        </w:rPr>
        <w:t>)</w:t>
      </w:r>
      <w:r>
        <w:rPr>
          <w:rFonts w:ascii="Helvetica" w:hAnsi="Helvetica"/>
          <w:sz w:val="20"/>
          <w:szCs w:val="20"/>
        </w:rPr>
        <w:t xml:space="preserve">: </w:t>
      </w:r>
      <w:r w:rsidRPr="00CE4035">
        <w:rPr>
          <w:rFonts w:ascii="Helvetica" w:hAnsi="Helvetica"/>
          <w:i/>
          <w:color w:val="FF0000"/>
          <w:sz w:val="20"/>
          <w:szCs w:val="20"/>
          <w:u w:val="single"/>
        </w:rPr>
        <w:t>Polycentric decisions</w:t>
      </w:r>
      <w:r>
        <w:rPr>
          <w:rFonts w:ascii="Helvetica" w:hAnsi="Helvetica"/>
          <w:sz w:val="20"/>
          <w:szCs w:val="20"/>
        </w:rPr>
        <w:t xml:space="preserve"> often assessed on Reasonableness Standard</w:t>
      </w:r>
    </w:p>
    <w:p w14:paraId="4E216D2B" w14:textId="14DBB664" w:rsidR="00FF5B27" w:rsidRPr="00FF5B27" w:rsidRDefault="00FF5B27" w:rsidP="00B6247F">
      <w:pPr>
        <w:pStyle w:val="ListParagraph"/>
        <w:numPr>
          <w:ilvl w:val="2"/>
          <w:numId w:val="31"/>
        </w:numPr>
        <w:rPr>
          <w:rFonts w:ascii="Helvetica" w:hAnsi="Helvetica"/>
          <w:b/>
          <w:sz w:val="20"/>
          <w:szCs w:val="20"/>
        </w:rPr>
      </w:pPr>
      <w:r>
        <w:rPr>
          <w:rFonts w:ascii="Helvetica" w:hAnsi="Helvetica"/>
          <w:sz w:val="20"/>
          <w:szCs w:val="20"/>
        </w:rPr>
        <w:t>Parties cannot “contract out” of the Reasonableness standard</w:t>
      </w:r>
    </w:p>
    <w:p w14:paraId="6E7F1783" w14:textId="2E188700" w:rsidR="00FF5B27" w:rsidRPr="00FF5B27" w:rsidRDefault="00FF5B27" w:rsidP="00B6247F">
      <w:pPr>
        <w:pStyle w:val="ListParagraph"/>
        <w:numPr>
          <w:ilvl w:val="1"/>
          <w:numId w:val="31"/>
        </w:numPr>
        <w:rPr>
          <w:rFonts w:ascii="Helvetica" w:hAnsi="Helvetica"/>
          <w:b/>
          <w:sz w:val="20"/>
          <w:szCs w:val="20"/>
        </w:rPr>
      </w:pPr>
      <w:r w:rsidRPr="00FF5B27">
        <w:rPr>
          <w:rFonts w:ascii="Helvetica" w:hAnsi="Helvetica"/>
          <w:i/>
          <w:color w:val="0000FF"/>
          <w:sz w:val="20"/>
          <w:szCs w:val="20"/>
        </w:rPr>
        <w:t>Catalyst Paper Corp v North Cowichan</w:t>
      </w:r>
      <w:r>
        <w:rPr>
          <w:rFonts w:ascii="Helvetica" w:hAnsi="Helvetica"/>
          <w:sz w:val="20"/>
          <w:szCs w:val="20"/>
        </w:rPr>
        <w:t xml:space="preserve">: </w:t>
      </w:r>
      <w:r w:rsidRPr="00CE4035">
        <w:rPr>
          <w:rFonts w:ascii="Helvetica" w:hAnsi="Helvetica"/>
          <w:i/>
          <w:color w:val="FF0000"/>
          <w:sz w:val="20"/>
          <w:szCs w:val="20"/>
          <w:u w:val="single"/>
        </w:rPr>
        <w:t xml:space="preserve">Municipalities </w:t>
      </w:r>
      <w:r w:rsidR="00CE4035" w:rsidRPr="00CE4035">
        <w:rPr>
          <w:rFonts w:ascii="Helvetica" w:hAnsi="Helvetica"/>
          <w:i/>
          <w:color w:val="FF0000"/>
          <w:sz w:val="20"/>
          <w:szCs w:val="20"/>
          <w:u w:val="single"/>
        </w:rPr>
        <w:t>receive high deference/discretion</w:t>
      </w:r>
      <w:r w:rsidR="00CE4035">
        <w:rPr>
          <w:rFonts w:ascii="Helvetica" w:hAnsi="Helvetica"/>
          <w:sz w:val="20"/>
          <w:szCs w:val="20"/>
        </w:rPr>
        <w:t xml:space="preserve"> </w:t>
      </w:r>
      <w:r w:rsidR="00CE4035" w:rsidRPr="00CE4035">
        <w:rPr>
          <w:rFonts w:ascii="Helvetica" w:hAnsi="Helvetica"/>
          <w:sz w:val="20"/>
          <w:szCs w:val="20"/>
        </w:rPr>
        <w:sym w:font="Wingdings" w:char="F0E0"/>
      </w:r>
      <w:r w:rsidR="00CE4035">
        <w:rPr>
          <w:rFonts w:ascii="Helvetica" w:hAnsi="Helvetica"/>
          <w:sz w:val="20"/>
          <w:szCs w:val="20"/>
        </w:rPr>
        <w:t xml:space="preserve"> </w:t>
      </w:r>
      <w:r>
        <w:rPr>
          <w:rFonts w:ascii="Helvetica" w:hAnsi="Helvetica"/>
          <w:sz w:val="20"/>
          <w:szCs w:val="20"/>
        </w:rPr>
        <w:t>quasi-legislative</w:t>
      </w:r>
    </w:p>
    <w:p w14:paraId="33A35690" w14:textId="2A73144C" w:rsidR="00FF5B27" w:rsidRPr="00FF5B27" w:rsidRDefault="00FF5B27" w:rsidP="00B6247F">
      <w:pPr>
        <w:pStyle w:val="ListParagraph"/>
        <w:numPr>
          <w:ilvl w:val="2"/>
          <w:numId w:val="31"/>
        </w:numPr>
        <w:rPr>
          <w:rFonts w:ascii="Helvetica" w:hAnsi="Helvetica"/>
          <w:b/>
          <w:sz w:val="20"/>
          <w:szCs w:val="20"/>
        </w:rPr>
      </w:pPr>
      <w:r w:rsidRPr="00FF5B27">
        <w:rPr>
          <w:rFonts w:ascii="Helvetica" w:hAnsi="Helvetica"/>
          <w:sz w:val="20"/>
          <w:szCs w:val="20"/>
        </w:rPr>
        <w:sym w:font="Wingdings" w:char="F0E0"/>
      </w:r>
      <w:r>
        <w:rPr>
          <w:rFonts w:ascii="Helvetica" w:hAnsi="Helvetica"/>
          <w:sz w:val="20"/>
          <w:szCs w:val="20"/>
        </w:rPr>
        <w:t xml:space="preserve"> </w:t>
      </w:r>
      <w:r w:rsidRPr="00FF5B27">
        <w:rPr>
          <w:rFonts w:ascii="Helvetica" w:hAnsi="Helvetica"/>
          <w:sz w:val="20"/>
          <w:szCs w:val="20"/>
        </w:rPr>
        <w:t>Bylaw will only be set aside if it is one no reasonable body informed by these factors could have taken</w:t>
      </w:r>
    </w:p>
    <w:p w14:paraId="1D1B4717" w14:textId="3125B4BE" w:rsidR="00E743CF" w:rsidRPr="00021420" w:rsidRDefault="00FF5B27" w:rsidP="00B6247F">
      <w:pPr>
        <w:pStyle w:val="ListParagraph"/>
        <w:numPr>
          <w:ilvl w:val="1"/>
          <w:numId w:val="31"/>
        </w:numPr>
        <w:rPr>
          <w:rFonts w:ascii="Helvetica" w:hAnsi="Helvetica"/>
          <w:b/>
          <w:sz w:val="20"/>
          <w:szCs w:val="20"/>
        </w:rPr>
      </w:pPr>
      <w:r w:rsidRPr="00FF5B27">
        <w:rPr>
          <w:rFonts w:ascii="Helvetica" w:hAnsi="Helvetica"/>
          <w:i/>
          <w:color w:val="0000FF"/>
          <w:sz w:val="20"/>
          <w:szCs w:val="20"/>
        </w:rPr>
        <w:t>CNR v Canada (AG)</w:t>
      </w:r>
      <w:r>
        <w:rPr>
          <w:rFonts w:ascii="Helvetica" w:hAnsi="Helvetica"/>
          <w:sz w:val="20"/>
          <w:szCs w:val="20"/>
        </w:rPr>
        <w:t xml:space="preserve">: </w:t>
      </w:r>
      <w:r w:rsidR="00CE4035">
        <w:rPr>
          <w:rFonts w:ascii="Helvetica" w:hAnsi="Helvetica"/>
          <w:sz w:val="20"/>
          <w:szCs w:val="20"/>
        </w:rPr>
        <w:t xml:space="preserve">Reasonableness applies to </w:t>
      </w:r>
      <w:r w:rsidR="00CE4035" w:rsidRPr="00CE4035">
        <w:rPr>
          <w:rFonts w:ascii="Helvetica" w:hAnsi="Helvetica"/>
          <w:i/>
          <w:color w:val="FF0000"/>
          <w:sz w:val="20"/>
          <w:szCs w:val="20"/>
          <w:u w:val="single"/>
        </w:rPr>
        <w:t>adjudicative decisions by the GIC</w:t>
      </w:r>
      <w:r w:rsidR="00CE4035">
        <w:rPr>
          <w:rFonts w:ascii="Helvetica" w:hAnsi="Helvetica"/>
          <w:sz w:val="20"/>
          <w:szCs w:val="20"/>
        </w:rPr>
        <w:t>.</w:t>
      </w:r>
    </w:p>
    <w:p w14:paraId="4EFD54D1" w14:textId="79D3EE94" w:rsidR="00021420" w:rsidRPr="00021420" w:rsidRDefault="00021420" w:rsidP="00B6247F">
      <w:pPr>
        <w:pStyle w:val="ListParagraph"/>
        <w:numPr>
          <w:ilvl w:val="1"/>
          <w:numId w:val="31"/>
        </w:numPr>
        <w:rPr>
          <w:rFonts w:ascii="Helvetica" w:hAnsi="Helvetica"/>
          <w:b/>
          <w:sz w:val="20"/>
          <w:szCs w:val="20"/>
        </w:rPr>
      </w:pPr>
      <w:r w:rsidRPr="00021420">
        <w:rPr>
          <w:rFonts w:ascii="Helvetica" w:hAnsi="Helvetica"/>
          <w:i/>
          <w:color w:val="0000FF"/>
          <w:sz w:val="20"/>
          <w:szCs w:val="20"/>
        </w:rPr>
        <w:t>McLean v BC (SC)</w:t>
      </w:r>
      <w:r>
        <w:rPr>
          <w:rFonts w:ascii="Helvetica" w:hAnsi="Helvetica"/>
          <w:sz w:val="20"/>
          <w:szCs w:val="20"/>
        </w:rPr>
        <w:t>: Lack of consistency is not standalone ground for JR; Home statute interpretations= deference</w:t>
      </w:r>
    </w:p>
    <w:p w14:paraId="52627EE6" w14:textId="77777777" w:rsidR="00E743CF" w:rsidRPr="00E743CF" w:rsidRDefault="00E743CF" w:rsidP="00E743CF">
      <w:pPr>
        <w:pStyle w:val="ListParagraph"/>
        <w:rPr>
          <w:rFonts w:ascii="Helvetica" w:hAnsi="Helvetica"/>
          <w:b/>
          <w:sz w:val="20"/>
          <w:szCs w:val="20"/>
        </w:rPr>
      </w:pPr>
    </w:p>
    <w:p w14:paraId="0E93AD0D" w14:textId="27AB19B8" w:rsidR="00E743CF" w:rsidRPr="00E743CF" w:rsidRDefault="00E743CF" w:rsidP="00B6247F">
      <w:pPr>
        <w:pStyle w:val="ListParagraph"/>
        <w:numPr>
          <w:ilvl w:val="0"/>
          <w:numId w:val="31"/>
        </w:numPr>
        <w:rPr>
          <w:rFonts w:ascii="Helvetica" w:hAnsi="Helvetica"/>
          <w:b/>
          <w:sz w:val="20"/>
          <w:szCs w:val="20"/>
        </w:rPr>
      </w:pPr>
      <w:r>
        <w:rPr>
          <w:rFonts w:ascii="Helvetica" w:hAnsi="Helvetica"/>
          <w:b/>
          <w:sz w:val="20"/>
          <w:szCs w:val="20"/>
        </w:rPr>
        <w:t>Standard of Review &amp; Reasons:</w:t>
      </w:r>
    </w:p>
    <w:p w14:paraId="6A066B5A" w14:textId="78210D6F" w:rsidR="00E743CF" w:rsidRPr="00E743CF" w:rsidRDefault="00021420" w:rsidP="00B6247F">
      <w:pPr>
        <w:pStyle w:val="ListParagraph"/>
        <w:numPr>
          <w:ilvl w:val="1"/>
          <w:numId w:val="31"/>
        </w:numPr>
        <w:rPr>
          <w:rFonts w:ascii="Helvetica" w:hAnsi="Helvetica"/>
          <w:b/>
          <w:sz w:val="20"/>
          <w:szCs w:val="20"/>
        </w:rPr>
      </w:pPr>
      <w:r w:rsidRPr="00021420">
        <w:rPr>
          <w:rFonts w:ascii="Helvetica" w:hAnsi="Helvetica"/>
          <w:i/>
          <w:color w:val="0000FF"/>
          <w:sz w:val="20"/>
          <w:szCs w:val="20"/>
        </w:rPr>
        <w:t>Newfoundland Nurses</w:t>
      </w:r>
      <w:r>
        <w:rPr>
          <w:rFonts w:ascii="Helvetica" w:hAnsi="Helvetica"/>
          <w:sz w:val="20"/>
          <w:szCs w:val="20"/>
        </w:rPr>
        <w:t xml:space="preserve">: </w:t>
      </w:r>
      <w:r w:rsidRPr="00150FBF">
        <w:rPr>
          <w:rFonts w:ascii="Helvetica" w:hAnsi="Helvetica"/>
          <w:b/>
          <w:color w:val="FF0000"/>
          <w:sz w:val="20"/>
          <w:szCs w:val="20"/>
        </w:rPr>
        <w:t>Slippage #1:</w:t>
      </w:r>
      <w:r>
        <w:rPr>
          <w:rFonts w:ascii="Helvetica" w:hAnsi="Helvetica"/>
          <w:sz w:val="20"/>
          <w:szCs w:val="20"/>
        </w:rPr>
        <w:t xml:space="preserve"> Are the reasons provided so poor as to not even qualify as reasons? </w:t>
      </w:r>
    </w:p>
    <w:p w14:paraId="13514ECA" w14:textId="44A15649" w:rsidR="00E743CF" w:rsidRPr="00021420" w:rsidRDefault="00021420" w:rsidP="00B6247F">
      <w:pPr>
        <w:pStyle w:val="ListParagraph"/>
        <w:numPr>
          <w:ilvl w:val="1"/>
          <w:numId w:val="31"/>
        </w:numPr>
        <w:rPr>
          <w:rFonts w:ascii="Helvetica" w:hAnsi="Helvetica"/>
          <w:b/>
          <w:sz w:val="20"/>
          <w:szCs w:val="20"/>
        </w:rPr>
      </w:pPr>
      <w:r w:rsidRPr="00021420">
        <w:rPr>
          <w:rFonts w:ascii="Helvetica" w:hAnsi="Helvetica"/>
          <w:i/>
          <w:color w:val="0000FF"/>
          <w:sz w:val="20"/>
          <w:szCs w:val="20"/>
        </w:rPr>
        <w:t>Alberta Teachers</w:t>
      </w:r>
      <w:r>
        <w:rPr>
          <w:rFonts w:ascii="Helvetica" w:hAnsi="Helvetica"/>
          <w:sz w:val="20"/>
          <w:szCs w:val="20"/>
        </w:rPr>
        <w:t xml:space="preserve">: </w:t>
      </w:r>
      <w:r w:rsidRPr="00150FBF">
        <w:rPr>
          <w:rFonts w:ascii="Helvetica" w:hAnsi="Helvetica"/>
          <w:b/>
          <w:color w:val="FF0000"/>
          <w:sz w:val="20"/>
          <w:szCs w:val="20"/>
        </w:rPr>
        <w:t>Slippage #2:</w:t>
      </w:r>
      <w:r>
        <w:rPr>
          <w:rFonts w:ascii="Helvetica" w:hAnsi="Helvetica"/>
          <w:sz w:val="20"/>
          <w:szCs w:val="20"/>
        </w:rPr>
        <w:t xml:space="preserve"> Reasons are deficient </w:t>
      </w:r>
      <w:r w:rsidRPr="00021420">
        <w:rPr>
          <w:rFonts w:ascii="Helvetica" w:hAnsi="Helvetica"/>
          <w:sz w:val="20"/>
          <w:szCs w:val="20"/>
        </w:rPr>
        <w:sym w:font="Wingdings" w:char="F0E0"/>
      </w:r>
      <w:r>
        <w:rPr>
          <w:rFonts w:ascii="Helvetica" w:hAnsi="Helvetica"/>
          <w:sz w:val="20"/>
          <w:szCs w:val="20"/>
        </w:rPr>
        <w:t xml:space="preserve"> Will court seek to supplement before subverting?</w:t>
      </w:r>
    </w:p>
    <w:p w14:paraId="26D99E63" w14:textId="77777777" w:rsidR="002C5E9C" w:rsidRPr="002C5E9C" w:rsidRDefault="00021420" w:rsidP="00B6247F">
      <w:pPr>
        <w:pStyle w:val="ListParagraph"/>
        <w:numPr>
          <w:ilvl w:val="2"/>
          <w:numId w:val="31"/>
        </w:numPr>
        <w:rPr>
          <w:rFonts w:ascii="Helvetica" w:hAnsi="Helvetica"/>
          <w:b/>
          <w:sz w:val="20"/>
          <w:szCs w:val="20"/>
        </w:rPr>
      </w:pPr>
      <w:r>
        <w:rPr>
          <w:rFonts w:ascii="Helvetica" w:hAnsi="Helvetica"/>
          <w:sz w:val="20"/>
          <w:szCs w:val="20"/>
        </w:rPr>
        <w:t>If no duty to give reasons</w:t>
      </w:r>
    </w:p>
    <w:p w14:paraId="5F348973" w14:textId="059E1429" w:rsidR="00E743CF" w:rsidRPr="00021420" w:rsidRDefault="00021420" w:rsidP="00B6247F">
      <w:pPr>
        <w:pStyle w:val="ListParagraph"/>
        <w:numPr>
          <w:ilvl w:val="2"/>
          <w:numId w:val="31"/>
        </w:numPr>
        <w:rPr>
          <w:rFonts w:ascii="Helvetica" w:hAnsi="Helvetica"/>
          <w:b/>
          <w:sz w:val="20"/>
          <w:szCs w:val="20"/>
        </w:rPr>
      </w:pPr>
      <w:r>
        <w:rPr>
          <w:rFonts w:ascii="Helvetica" w:hAnsi="Helvetica"/>
          <w:sz w:val="20"/>
          <w:szCs w:val="20"/>
        </w:rPr>
        <w:t xml:space="preserve">, or only limited reasons required </w:t>
      </w:r>
      <w:r w:rsidRPr="00021420">
        <w:rPr>
          <w:rFonts w:ascii="Helvetica" w:hAnsi="Helvetica"/>
          <w:sz w:val="20"/>
          <w:szCs w:val="20"/>
        </w:rPr>
        <w:sym w:font="Wingdings" w:char="F0E0"/>
      </w:r>
      <w:r>
        <w:rPr>
          <w:rFonts w:ascii="Helvetica" w:hAnsi="Helvetica"/>
          <w:sz w:val="20"/>
          <w:szCs w:val="20"/>
        </w:rPr>
        <w:t xml:space="preserve"> Consider reasons that COULD be offered</w:t>
      </w:r>
    </w:p>
    <w:p w14:paraId="4528CC67" w14:textId="2C53F806" w:rsidR="00A16C11" w:rsidRPr="00700233" w:rsidRDefault="00F845ED" w:rsidP="005C1B60">
      <w:pPr>
        <w:pStyle w:val="Heading1"/>
      </w:pPr>
      <w:r w:rsidRPr="005C1B60">
        <w:rPr>
          <w:b/>
        </w:rPr>
        <w:t>“CORRECTNESS”</w:t>
      </w:r>
      <w:r w:rsidR="00BD24EA" w:rsidRPr="005C1B60">
        <w:rPr>
          <w:b/>
        </w:rPr>
        <w:t xml:space="preserve"> REVIEW:</w:t>
      </w:r>
      <w:r w:rsidR="00700233">
        <w:t xml:space="preserve"> (</w:t>
      </w:r>
      <w:r w:rsidR="00700233" w:rsidRPr="00700233">
        <w:rPr>
          <w:i/>
          <w:color w:val="0000FF"/>
        </w:rPr>
        <w:t>Khosa</w:t>
      </w:r>
      <w:r w:rsidR="00700233">
        <w:t>)</w:t>
      </w:r>
    </w:p>
    <w:p w14:paraId="05C4AA23" w14:textId="77777777" w:rsidR="00700233" w:rsidRPr="00D4041E" w:rsidRDefault="00700233" w:rsidP="00A16C11">
      <w:pPr>
        <w:pStyle w:val="NoteLevel2"/>
        <w:keepNext w:val="0"/>
        <w:numPr>
          <w:ilvl w:val="0"/>
          <w:numId w:val="0"/>
        </w:numPr>
        <w:rPr>
          <w:rFonts w:ascii="Helvetica" w:hAnsi="Helvetica"/>
          <w:b/>
          <w:sz w:val="20"/>
          <w:szCs w:val="20"/>
        </w:rPr>
      </w:pPr>
    </w:p>
    <w:p w14:paraId="49365EAA" w14:textId="36F42F0E" w:rsidR="00A16C11" w:rsidRPr="00D4041E" w:rsidRDefault="00A16C11" w:rsidP="00B6247F">
      <w:pPr>
        <w:pStyle w:val="NoteLevel2"/>
        <w:keepNext w:val="0"/>
        <w:numPr>
          <w:ilvl w:val="0"/>
          <w:numId w:val="37"/>
        </w:numPr>
        <w:rPr>
          <w:rFonts w:ascii="Helvetica" w:hAnsi="Helvetica"/>
          <w:sz w:val="20"/>
          <w:szCs w:val="20"/>
        </w:rPr>
      </w:pPr>
      <w:r w:rsidRPr="00D4041E">
        <w:rPr>
          <w:rFonts w:ascii="Helvetica" w:hAnsi="Helvetica"/>
          <w:sz w:val="20"/>
          <w:szCs w:val="20"/>
        </w:rPr>
        <w:t xml:space="preserve">Applies only to </w:t>
      </w:r>
      <w:r w:rsidR="00700233">
        <w:rPr>
          <w:rFonts w:ascii="Helvetica" w:hAnsi="Helvetica"/>
          <w:b/>
          <w:i/>
          <w:sz w:val="20"/>
          <w:szCs w:val="20"/>
        </w:rPr>
        <w:t>Questions of Law</w:t>
      </w:r>
      <w:r w:rsidR="004C6C55">
        <w:rPr>
          <w:rFonts w:ascii="Helvetica" w:hAnsi="Helvetica"/>
          <w:sz w:val="20"/>
          <w:szCs w:val="20"/>
        </w:rPr>
        <w:t xml:space="preserve"> (</w:t>
      </w:r>
      <w:r w:rsidR="004C6C55" w:rsidRPr="006D7898">
        <w:rPr>
          <w:rFonts w:ascii="Helvetica" w:hAnsi="Helvetica"/>
          <w:color w:val="000090"/>
          <w:sz w:val="20"/>
          <w:szCs w:val="20"/>
        </w:rPr>
        <w:t>See Factors above for Situations</w:t>
      </w:r>
      <w:r w:rsidR="004C6C55">
        <w:rPr>
          <w:rFonts w:ascii="Helvetica" w:hAnsi="Helvetica"/>
          <w:sz w:val="20"/>
          <w:szCs w:val="20"/>
        </w:rPr>
        <w:t>)</w:t>
      </w:r>
    </w:p>
    <w:p w14:paraId="45DA7207" w14:textId="77777777" w:rsidR="00A16C11" w:rsidRPr="00D4041E" w:rsidRDefault="00A16C11" w:rsidP="00B6247F">
      <w:pPr>
        <w:pStyle w:val="NoteLevel2"/>
        <w:keepNext w:val="0"/>
        <w:numPr>
          <w:ilvl w:val="0"/>
          <w:numId w:val="37"/>
        </w:numPr>
        <w:rPr>
          <w:rFonts w:ascii="Helvetica" w:hAnsi="Helvetica"/>
          <w:sz w:val="20"/>
          <w:szCs w:val="20"/>
        </w:rPr>
      </w:pPr>
      <w:r w:rsidRPr="00D4041E">
        <w:rPr>
          <w:rFonts w:ascii="Helvetica" w:hAnsi="Helvetica"/>
          <w:sz w:val="20"/>
          <w:szCs w:val="20"/>
        </w:rPr>
        <w:t xml:space="preserve">Court Asks: </w:t>
      </w:r>
      <w:r w:rsidRPr="00700233">
        <w:rPr>
          <w:rFonts w:ascii="Helvetica" w:hAnsi="Helvetica"/>
          <w:i/>
          <w:sz w:val="20"/>
          <w:szCs w:val="20"/>
        </w:rPr>
        <w:t>Was the decision maker correct?</w:t>
      </w:r>
    </w:p>
    <w:p w14:paraId="68556150" w14:textId="77777777" w:rsidR="00A16C11" w:rsidRPr="00D4041E" w:rsidRDefault="00A16C11" w:rsidP="00B6247F">
      <w:pPr>
        <w:pStyle w:val="NoteLevel2"/>
        <w:keepNext w:val="0"/>
        <w:numPr>
          <w:ilvl w:val="1"/>
          <w:numId w:val="37"/>
        </w:numPr>
        <w:rPr>
          <w:rFonts w:ascii="Helvetica" w:hAnsi="Helvetica"/>
          <w:sz w:val="20"/>
          <w:szCs w:val="20"/>
        </w:rPr>
      </w:pPr>
      <w:r w:rsidRPr="00D4041E">
        <w:rPr>
          <w:rFonts w:ascii="Helvetica" w:hAnsi="Helvetica"/>
          <w:sz w:val="20"/>
          <w:szCs w:val="20"/>
        </w:rPr>
        <w:t>No deference owed to the reasoning process or the reasons</w:t>
      </w:r>
    </w:p>
    <w:p w14:paraId="2E83340C" w14:textId="77777777" w:rsidR="00A16C11" w:rsidRPr="00D4041E" w:rsidRDefault="00A16C11" w:rsidP="00B6247F">
      <w:pPr>
        <w:pStyle w:val="NoteLevel2"/>
        <w:keepNext w:val="0"/>
        <w:numPr>
          <w:ilvl w:val="1"/>
          <w:numId w:val="37"/>
        </w:numPr>
        <w:rPr>
          <w:rFonts w:ascii="Helvetica" w:hAnsi="Helvetica"/>
          <w:sz w:val="20"/>
          <w:szCs w:val="20"/>
        </w:rPr>
      </w:pPr>
      <w:r w:rsidRPr="00D4041E">
        <w:rPr>
          <w:rFonts w:ascii="Helvetica" w:hAnsi="Helvetica"/>
          <w:sz w:val="20"/>
          <w:szCs w:val="20"/>
        </w:rPr>
        <w:t>No obligation under correctness review for the court to look at the reasons; no legal requirement</w:t>
      </w:r>
    </w:p>
    <w:p w14:paraId="7A707F1B" w14:textId="77777777" w:rsidR="00A16C11" w:rsidRPr="00D4041E" w:rsidRDefault="00A16C11" w:rsidP="00B6247F">
      <w:pPr>
        <w:pStyle w:val="NoteLevel2"/>
        <w:keepNext w:val="0"/>
        <w:numPr>
          <w:ilvl w:val="1"/>
          <w:numId w:val="37"/>
        </w:numPr>
        <w:rPr>
          <w:rFonts w:ascii="Helvetica" w:hAnsi="Helvetica"/>
          <w:sz w:val="20"/>
          <w:szCs w:val="20"/>
        </w:rPr>
      </w:pPr>
      <w:r w:rsidRPr="00D4041E">
        <w:rPr>
          <w:rFonts w:ascii="Helvetica" w:hAnsi="Helvetica"/>
          <w:sz w:val="20"/>
          <w:szCs w:val="20"/>
        </w:rPr>
        <w:t>Permits a substitution of the courts interpretation and imposition of the correct answer</w:t>
      </w:r>
    </w:p>
    <w:p w14:paraId="7058453A" w14:textId="1EA62594" w:rsidR="00E32CFF" w:rsidRDefault="00A16C11" w:rsidP="00B6247F">
      <w:pPr>
        <w:pStyle w:val="NoteLevel2"/>
        <w:keepNext w:val="0"/>
        <w:numPr>
          <w:ilvl w:val="0"/>
          <w:numId w:val="37"/>
        </w:numPr>
        <w:rPr>
          <w:rFonts w:ascii="Helvetica" w:hAnsi="Helvetica"/>
          <w:sz w:val="20"/>
          <w:szCs w:val="20"/>
        </w:rPr>
      </w:pPr>
      <w:r w:rsidRPr="00D4041E">
        <w:rPr>
          <w:rFonts w:ascii="Helvetica" w:hAnsi="Helvetica"/>
          <w:sz w:val="20"/>
          <w:szCs w:val="20"/>
        </w:rPr>
        <w:t xml:space="preserve">Court essentially conducts a </w:t>
      </w:r>
      <w:r w:rsidRPr="00700233">
        <w:rPr>
          <w:rFonts w:ascii="Helvetica" w:hAnsi="Helvetica"/>
          <w:b/>
          <w:i/>
          <w:sz w:val="20"/>
          <w:szCs w:val="20"/>
        </w:rPr>
        <w:t xml:space="preserve">de novo </w:t>
      </w:r>
      <w:r w:rsidRPr="00700233">
        <w:rPr>
          <w:rFonts w:ascii="Helvetica" w:hAnsi="Helvetica"/>
          <w:b/>
          <w:sz w:val="20"/>
          <w:szCs w:val="20"/>
        </w:rPr>
        <w:t>review</w:t>
      </w:r>
    </w:p>
    <w:p w14:paraId="5D093648" w14:textId="1B17ADD9" w:rsidR="0043412C" w:rsidRPr="00AA7B80" w:rsidRDefault="003A527A" w:rsidP="00B6247F">
      <w:pPr>
        <w:pStyle w:val="NoteLevel2"/>
        <w:keepNext w:val="0"/>
        <w:numPr>
          <w:ilvl w:val="0"/>
          <w:numId w:val="37"/>
        </w:numPr>
        <w:rPr>
          <w:rFonts w:ascii="Helvetica" w:hAnsi="Helvetica"/>
          <w:sz w:val="20"/>
          <w:szCs w:val="20"/>
        </w:rPr>
      </w:pPr>
      <w:r>
        <w:rPr>
          <w:rFonts w:ascii="Helvetica" w:hAnsi="Helvetica"/>
          <w:b/>
          <w:sz w:val="20"/>
          <w:szCs w:val="20"/>
        </w:rPr>
        <w:t>MARGINALIZED:</w:t>
      </w:r>
      <w:r>
        <w:rPr>
          <w:rFonts w:ascii="Helvetica" w:hAnsi="Helvetica"/>
          <w:sz w:val="20"/>
          <w:szCs w:val="20"/>
        </w:rPr>
        <w:t xml:space="preserve"> </w:t>
      </w:r>
      <w:r w:rsidRPr="003A527A">
        <w:rPr>
          <w:rFonts w:ascii="Helvetica" w:hAnsi="Helvetica"/>
          <w:i/>
          <w:color w:val="0000FF"/>
          <w:sz w:val="20"/>
          <w:szCs w:val="20"/>
        </w:rPr>
        <w:t>Canada (HRT) v Canada (AG)</w:t>
      </w:r>
      <w:r w:rsidRPr="003A527A">
        <w:rPr>
          <w:rFonts w:ascii="Helvetica" w:hAnsi="Helvetica"/>
          <w:color w:val="0000FF"/>
          <w:sz w:val="20"/>
          <w:szCs w:val="20"/>
        </w:rPr>
        <w:t>:</w:t>
      </w:r>
      <w:r>
        <w:rPr>
          <w:rFonts w:ascii="Helvetica" w:hAnsi="Helvetica"/>
          <w:sz w:val="20"/>
          <w:szCs w:val="20"/>
        </w:rPr>
        <w:t xml:space="preserve"> If past jurisprudence is </w:t>
      </w:r>
      <w:r>
        <w:rPr>
          <w:rFonts w:ascii="Helvetica" w:hAnsi="Helvetica"/>
          <w:b/>
          <w:sz w:val="20"/>
          <w:szCs w:val="20"/>
        </w:rPr>
        <w:t>unsatisfactory</w:t>
      </w:r>
      <w:r>
        <w:rPr>
          <w:rFonts w:ascii="Helvetica" w:hAnsi="Helvetica"/>
          <w:sz w:val="20"/>
          <w:szCs w:val="20"/>
        </w:rPr>
        <w:t xml:space="preserve"> </w:t>
      </w:r>
      <w:r w:rsidRPr="003A527A">
        <w:rPr>
          <w:rFonts w:ascii="Helvetica" w:hAnsi="Helvetica"/>
          <w:sz w:val="20"/>
          <w:szCs w:val="20"/>
        </w:rPr>
        <w:sym w:font="Wingdings" w:char="F0E0"/>
      </w:r>
      <w:r>
        <w:rPr>
          <w:rFonts w:ascii="Helvetica" w:hAnsi="Helvetica"/>
          <w:sz w:val="20"/>
          <w:szCs w:val="20"/>
        </w:rPr>
        <w:t xml:space="preserve"> </w:t>
      </w:r>
      <w:r w:rsidR="00CC47DC">
        <w:rPr>
          <w:rFonts w:ascii="Helvetica" w:hAnsi="Helvetica"/>
          <w:sz w:val="20"/>
          <w:szCs w:val="20"/>
        </w:rPr>
        <w:t>P&amp;FA to decide</w:t>
      </w:r>
    </w:p>
    <w:p w14:paraId="03899FAF" w14:textId="069A4074" w:rsidR="00E32CFF" w:rsidRDefault="00E145EB" w:rsidP="00E32CFF">
      <w:pPr>
        <w:pStyle w:val="Heading1"/>
        <w:rPr>
          <w:b/>
        </w:rPr>
      </w:pPr>
      <w:r>
        <w:rPr>
          <w:b/>
        </w:rPr>
        <w:t>DIFFERENCE- Correctness</w:t>
      </w:r>
      <w:r w:rsidR="00E32CFF" w:rsidRPr="00E32CFF">
        <w:rPr>
          <w:b/>
        </w:rPr>
        <w:t xml:space="preserve"> &amp; Reasonableness</w:t>
      </w:r>
      <w:r w:rsidR="00753882">
        <w:rPr>
          <w:b/>
        </w:rPr>
        <w:t xml:space="preserve"> Review</w:t>
      </w:r>
    </w:p>
    <w:p w14:paraId="785C2CA9" w14:textId="77777777" w:rsidR="00E32CFF" w:rsidRPr="00E32CFF" w:rsidRDefault="00E32CFF" w:rsidP="00E32CFF"/>
    <w:p w14:paraId="51BFAABB" w14:textId="77777777" w:rsidR="00E32CFF" w:rsidRPr="00D4041E" w:rsidRDefault="00E32CFF" w:rsidP="00B6247F">
      <w:pPr>
        <w:pStyle w:val="ListParagraph"/>
        <w:numPr>
          <w:ilvl w:val="0"/>
          <w:numId w:val="39"/>
        </w:numPr>
        <w:rPr>
          <w:rFonts w:ascii="Helvetica" w:hAnsi="Helvetica"/>
          <w:sz w:val="20"/>
          <w:szCs w:val="20"/>
        </w:rPr>
      </w:pPr>
      <w:r w:rsidRPr="00C26FCA">
        <w:rPr>
          <w:rFonts w:ascii="Helvetica" w:hAnsi="Helvetica"/>
          <w:b/>
          <w:sz w:val="20"/>
          <w:szCs w:val="20"/>
          <w:u w:val="single"/>
        </w:rPr>
        <w:t>Correctness:</w:t>
      </w:r>
      <w:r w:rsidRPr="00D4041E">
        <w:rPr>
          <w:rFonts w:ascii="Helvetica" w:hAnsi="Helvetica"/>
          <w:sz w:val="20"/>
          <w:szCs w:val="20"/>
        </w:rPr>
        <w:t xml:space="preserve"> Court essentially conducts a </w:t>
      </w:r>
      <w:r w:rsidRPr="00C26FCA">
        <w:rPr>
          <w:rFonts w:ascii="Helvetica" w:hAnsi="Helvetica"/>
          <w:b/>
          <w:sz w:val="20"/>
          <w:szCs w:val="20"/>
        </w:rPr>
        <w:t>de novo review</w:t>
      </w:r>
      <w:r w:rsidRPr="00D4041E">
        <w:rPr>
          <w:rFonts w:ascii="Helvetica" w:hAnsi="Helvetica"/>
          <w:sz w:val="20"/>
          <w:szCs w:val="20"/>
        </w:rPr>
        <w:t>; court is able to review the entire case and supplement their own reasons and authority</w:t>
      </w:r>
    </w:p>
    <w:p w14:paraId="41059D94" w14:textId="77777777" w:rsidR="00E32CFF" w:rsidRPr="00D4041E" w:rsidRDefault="00E32CFF" w:rsidP="00B6247F">
      <w:pPr>
        <w:pStyle w:val="ListParagraph"/>
        <w:numPr>
          <w:ilvl w:val="0"/>
          <w:numId w:val="39"/>
        </w:numPr>
        <w:rPr>
          <w:rFonts w:ascii="Helvetica" w:hAnsi="Helvetica"/>
          <w:sz w:val="20"/>
          <w:szCs w:val="20"/>
        </w:rPr>
      </w:pPr>
      <w:r w:rsidRPr="00C26FCA">
        <w:rPr>
          <w:rFonts w:ascii="Helvetica" w:hAnsi="Helvetica"/>
          <w:b/>
          <w:sz w:val="20"/>
          <w:szCs w:val="20"/>
          <w:u w:val="single"/>
        </w:rPr>
        <w:t>Reasonableness:</w:t>
      </w:r>
      <w:r w:rsidRPr="00D4041E">
        <w:rPr>
          <w:rFonts w:ascii="Helvetica" w:hAnsi="Helvetica"/>
          <w:sz w:val="20"/>
          <w:szCs w:val="20"/>
        </w:rPr>
        <w:t xml:space="preserve"> Court is required to engage with the reasons and assess the reasonableness thereof – did they </w:t>
      </w:r>
      <w:r w:rsidRPr="00C26FCA">
        <w:rPr>
          <w:rFonts w:ascii="Helvetica" w:hAnsi="Helvetica"/>
          <w:i/>
          <w:sz w:val="20"/>
          <w:szCs w:val="20"/>
        </w:rPr>
        <w:t>consider all the relevant factors</w:t>
      </w:r>
      <w:r w:rsidRPr="00D4041E">
        <w:rPr>
          <w:rFonts w:ascii="Helvetica" w:hAnsi="Helvetica"/>
          <w:sz w:val="20"/>
          <w:szCs w:val="20"/>
        </w:rPr>
        <w:t xml:space="preserve">?  Per </w:t>
      </w:r>
      <w:r w:rsidRPr="00B24B65">
        <w:rPr>
          <w:rFonts w:ascii="Helvetica" w:hAnsi="Helvetica"/>
          <w:i/>
          <w:color w:val="0000FF"/>
          <w:sz w:val="20"/>
          <w:szCs w:val="20"/>
        </w:rPr>
        <w:t>Suresh</w:t>
      </w:r>
      <w:r w:rsidRPr="00D4041E">
        <w:rPr>
          <w:rFonts w:ascii="Helvetica" w:hAnsi="Helvetica"/>
          <w:sz w:val="20"/>
          <w:szCs w:val="20"/>
        </w:rPr>
        <w:t>, cannot re-weigh the factors</w:t>
      </w:r>
    </w:p>
    <w:p w14:paraId="0564B53D" w14:textId="59D156A0" w:rsidR="00E32CFF" w:rsidRPr="008025F1" w:rsidRDefault="00E32CFF" w:rsidP="00B6247F">
      <w:pPr>
        <w:pStyle w:val="ListParagraph"/>
        <w:numPr>
          <w:ilvl w:val="0"/>
          <w:numId w:val="39"/>
        </w:numPr>
        <w:rPr>
          <w:rFonts w:ascii="Helvetica" w:hAnsi="Helvetica"/>
          <w:sz w:val="20"/>
          <w:szCs w:val="20"/>
        </w:rPr>
      </w:pPr>
      <w:r w:rsidRPr="00C26FCA">
        <w:rPr>
          <w:rFonts w:ascii="Helvetica" w:hAnsi="Helvetica"/>
          <w:b/>
          <w:sz w:val="20"/>
          <w:szCs w:val="20"/>
          <w:u w:val="single"/>
        </w:rPr>
        <w:t>Reasonableness+:</w:t>
      </w:r>
      <w:r w:rsidRPr="00D4041E">
        <w:rPr>
          <w:rFonts w:ascii="Helvetica" w:hAnsi="Helvetica"/>
          <w:sz w:val="20"/>
          <w:szCs w:val="20"/>
        </w:rPr>
        <w:t xml:space="preserve"> Court supplements minimal reasons based on “</w:t>
      </w:r>
      <w:r w:rsidRPr="00C26FCA">
        <w:rPr>
          <w:rFonts w:ascii="Helvetica" w:hAnsi="Helvetica"/>
          <w:b/>
          <w:i/>
          <w:sz w:val="20"/>
          <w:szCs w:val="20"/>
        </w:rPr>
        <w:t>implied reasoning</w:t>
      </w:r>
      <w:r w:rsidRPr="00D4041E">
        <w:rPr>
          <w:rFonts w:ascii="Helvetica" w:hAnsi="Helvetica"/>
          <w:sz w:val="20"/>
          <w:szCs w:val="20"/>
        </w:rPr>
        <w:t>,” internal jurisprudence or based on other circumstances of the case (</w:t>
      </w:r>
      <w:r w:rsidRPr="00B24B65">
        <w:rPr>
          <w:rFonts w:ascii="Helvetica" w:hAnsi="Helvetica"/>
          <w:i/>
          <w:color w:val="0000FF"/>
          <w:sz w:val="20"/>
          <w:szCs w:val="20"/>
        </w:rPr>
        <w:t>Alberta Teachers</w:t>
      </w:r>
      <w:r w:rsidRPr="00D4041E">
        <w:rPr>
          <w:rFonts w:ascii="Helvetica" w:hAnsi="Helvetica"/>
          <w:sz w:val="20"/>
          <w:szCs w:val="20"/>
        </w:rPr>
        <w:t xml:space="preserve"> &amp; </w:t>
      </w:r>
      <w:r w:rsidRPr="00B24B65">
        <w:rPr>
          <w:rFonts w:ascii="Helvetica" w:hAnsi="Helvetica"/>
          <w:i/>
          <w:color w:val="0000FF"/>
          <w:sz w:val="20"/>
          <w:szCs w:val="20"/>
        </w:rPr>
        <w:t>Agraira</w:t>
      </w:r>
      <w:r w:rsidRPr="00D4041E">
        <w:rPr>
          <w:rFonts w:ascii="Helvetica" w:hAnsi="Helvetica"/>
          <w:sz w:val="20"/>
          <w:szCs w:val="20"/>
        </w:rPr>
        <w:t>)</w:t>
      </w:r>
    </w:p>
    <w:p w14:paraId="0A482855" w14:textId="16957E8D" w:rsidR="00A16C11" w:rsidRPr="005C1B60" w:rsidRDefault="00E32CFF" w:rsidP="005C1B60">
      <w:pPr>
        <w:pStyle w:val="Heading1"/>
        <w:rPr>
          <w:b/>
        </w:rPr>
      </w:pPr>
      <w:r>
        <w:rPr>
          <w:b/>
        </w:rPr>
        <w:t>“JURISDICTION”</w:t>
      </w:r>
    </w:p>
    <w:p w14:paraId="325EEDFE" w14:textId="77777777" w:rsidR="00514921" w:rsidRDefault="00514921" w:rsidP="00A16C11">
      <w:pPr>
        <w:pStyle w:val="NoteLevel2"/>
        <w:keepNext w:val="0"/>
        <w:numPr>
          <w:ilvl w:val="0"/>
          <w:numId w:val="0"/>
        </w:numPr>
        <w:rPr>
          <w:rFonts w:ascii="Helvetica" w:hAnsi="Helvetica"/>
          <w:b/>
          <w:sz w:val="20"/>
          <w:szCs w:val="20"/>
        </w:rPr>
      </w:pPr>
    </w:p>
    <w:p w14:paraId="085F30A5" w14:textId="39CE4D8A" w:rsidR="00921BF7" w:rsidRPr="00921BF7" w:rsidRDefault="00921BF7" w:rsidP="00A16C11">
      <w:pPr>
        <w:pStyle w:val="NoteLevel2"/>
        <w:keepNext w:val="0"/>
        <w:numPr>
          <w:ilvl w:val="0"/>
          <w:numId w:val="0"/>
        </w:numPr>
        <w:rPr>
          <w:rFonts w:ascii="Helvetica" w:hAnsi="Helvetica"/>
          <w:sz w:val="20"/>
          <w:szCs w:val="20"/>
        </w:rPr>
      </w:pPr>
      <w:r w:rsidRPr="00921BF7">
        <w:rPr>
          <w:rFonts w:ascii="Helvetica" w:hAnsi="Helvetica"/>
          <w:b/>
          <w:sz w:val="20"/>
          <w:szCs w:val="20"/>
        </w:rPr>
        <w:sym w:font="Wingdings" w:char="F0E0"/>
      </w:r>
      <w:r>
        <w:rPr>
          <w:rFonts w:ascii="Helvetica" w:hAnsi="Helvetica"/>
          <w:b/>
          <w:sz w:val="20"/>
          <w:szCs w:val="20"/>
        </w:rPr>
        <w:t xml:space="preserve">Courts ought to </w:t>
      </w:r>
      <w:r>
        <w:rPr>
          <w:rFonts w:ascii="Helvetica" w:hAnsi="Helvetica"/>
          <w:b/>
          <w:i/>
          <w:sz w:val="20"/>
          <w:szCs w:val="20"/>
        </w:rPr>
        <w:t>narrowly</w:t>
      </w:r>
      <w:r>
        <w:rPr>
          <w:rFonts w:ascii="Helvetica" w:hAnsi="Helvetica"/>
          <w:b/>
          <w:sz w:val="20"/>
          <w:szCs w:val="20"/>
        </w:rPr>
        <w:t xml:space="preserve"> construe jurisdiction so as to avoid unnecessary intervention</w:t>
      </w:r>
      <w:r>
        <w:rPr>
          <w:rFonts w:ascii="Helvetica" w:hAnsi="Helvetica"/>
          <w:sz w:val="20"/>
          <w:szCs w:val="20"/>
        </w:rPr>
        <w:t xml:space="preserve"> (</w:t>
      </w:r>
      <w:r w:rsidR="00B77709">
        <w:rPr>
          <w:rFonts w:ascii="Helvetica" w:hAnsi="Helvetica"/>
          <w:i/>
          <w:color w:val="0000FF"/>
          <w:sz w:val="20"/>
          <w:szCs w:val="20"/>
        </w:rPr>
        <w:t>Alberta Teach; CUPE</w:t>
      </w:r>
      <w:r>
        <w:rPr>
          <w:rFonts w:ascii="Helvetica" w:hAnsi="Helvetica"/>
          <w:sz w:val="20"/>
          <w:szCs w:val="20"/>
        </w:rPr>
        <w:t>)</w:t>
      </w:r>
    </w:p>
    <w:p w14:paraId="0D3FF882" w14:textId="06B10C01" w:rsidR="00A16C11" w:rsidRPr="00D4041E" w:rsidRDefault="005F6E80" w:rsidP="00B6247F">
      <w:pPr>
        <w:pStyle w:val="NoteLevel2"/>
        <w:keepNext w:val="0"/>
        <w:numPr>
          <w:ilvl w:val="0"/>
          <w:numId w:val="38"/>
        </w:numPr>
        <w:rPr>
          <w:rFonts w:ascii="Helvetica" w:hAnsi="Helvetica"/>
          <w:sz w:val="20"/>
          <w:szCs w:val="20"/>
        </w:rPr>
      </w:pPr>
      <w:r>
        <w:rPr>
          <w:rFonts w:ascii="Helvetica" w:hAnsi="Helvetica"/>
          <w:sz w:val="20"/>
          <w:szCs w:val="20"/>
        </w:rPr>
        <w:t>Statutory delegate</w:t>
      </w:r>
      <w:r w:rsidR="00A16C11" w:rsidRPr="00D4041E">
        <w:rPr>
          <w:rFonts w:ascii="Helvetica" w:hAnsi="Helvetica"/>
          <w:sz w:val="20"/>
          <w:szCs w:val="20"/>
        </w:rPr>
        <w:t xml:space="preserve"> had no authority to act in the first place (narrow sense of jurisdiction) (</w:t>
      </w:r>
      <w:r w:rsidR="00A16C11" w:rsidRPr="00D06C9B">
        <w:rPr>
          <w:rFonts w:ascii="Helvetica" w:hAnsi="Helvetica"/>
          <w:i/>
          <w:color w:val="0000FF"/>
          <w:sz w:val="20"/>
          <w:szCs w:val="20"/>
        </w:rPr>
        <w:t>Northrup Grumman</w:t>
      </w:r>
      <w:r w:rsidR="00A16C11" w:rsidRPr="00D4041E">
        <w:rPr>
          <w:rFonts w:ascii="Helvetica" w:hAnsi="Helvetica"/>
          <w:sz w:val="20"/>
          <w:szCs w:val="20"/>
        </w:rPr>
        <w:t>)</w:t>
      </w:r>
    </w:p>
    <w:p w14:paraId="6A2D4C78" w14:textId="425C0AAB" w:rsidR="00A16C11" w:rsidRPr="00D4041E" w:rsidRDefault="005F6E80" w:rsidP="00B6247F">
      <w:pPr>
        <w:pStyle w:val="NoteLevel2"/>
        <w:keepNext w:val="0"/>
        <w:numPr>
          <w:ilvl w:val="1"/>
          <w:numId w:val="38"/>
        </w:numPr>
        <w:rPr>
          <w:rFonts w:ascii="Helvetica" w:hAnsi="Helvetica"/>
          <w:sz w:val="20"/>
          <w:szCs w:val="20"/>
        </w:rPr>
      </w:pPr>
      <w:r w:rsidRPr="005F6E80">
        <w:rPr>
          <w:rFonts w:ascii="Helvetica" w:hAnsi="Helvetica"/>
          <w:sz w:val="20"/>
          <w:szCs w:val="20"/>
        </w:rPr>
        <w:sym w:font="Wingdings" w:char="F0E0"/>
      </w:r>
      <w:r>
        <w:rPr>
          <w:rFonts w:ascii="Helvetica" w:hAnsi="Helvetica"/>
          <w:sz w:val="20"/>
          <w:szCs w:val="20"/>
        </w:rPr>
        <w:t xml:space="preserve"> </w:t>
      </w:r>
      <w:r w:rsidR="00826710">
        <w:rPr>
          <w:rFonts w:ascii="Helvetica" w:hAnsi="Helvetica"/>
          <w:sz w:val="20"/>
          <w:szCs w:val="20"/>
        </w:rPr>
        <w:t>SOR = C</w:t>
      </w:r>
      <w:r w:rsidR="00A16C11" w:rsidRPr="00D4041E">
        <w:rPr>
          <w:rFonts w:ascii="Helvetica" w:hAnsi="Helvetica"/>
          <w:sz w:val="20"/>
          <w:szCs w:val="20"/>
        </w:rPr>
        <w:t>orrectness</w:t>
      </w:r>
    </w:p>
    <w:p w14:paraId="66DB8F1A" w14:textId="77777777" w:rsidR="00A16C11" w:rsidRPr="00D4041E" w:rsidRDefault="00A16C11" w:rsidP="00B6247F">
      <w:pPr>
        <w:pStyle w:val="NoteLevel2"/>
        <w:keepNext w:val="0"/>
        <w:numPr>
          <w:ilvl w:val="0"/>
          <w:numId w:val="38"/>
        </w:numPr>
        <w:rPr>
          <w:rFonts w:ascii="Helvetica" w:hAnsi="Helvetica"/>
          <w:sz w:val="20"/>
          <w:szCs w:val="20"/>
        </w:rPr>
      </w:pPr>
      <w:r w:rsidRPr="00D4041E">
        <w:rPr>
          <w:rFonts w:ascii="Helvetica" w:hAnsi="Helvetica"/>
          <w:sz w:val="20"/>
          <w:szCs w:val="20"/>
        </w:rPr>
        <w:t>Subsequent loss of jurisdiction (i.e. bad faith, irrelevant considerations or some other substantive issue)</w:t>
      </w:r>
    </w:p>
    <w:p w14:paraId="100DCDC9" w14:textId="77777777" w:rsidR="00A16C11" w:rsidRPr="00D4041E" w:rsidRDefault="00A16C11" w:rsidP="00B6247F">
      <w:pPr>
        <w:pStyle w:val="NoteLevel2"/>
        <w:keepNext w:val="0"/>
        <w:numPr>
          <w:ilvl w:val="1"/>
          <w:numId w:val="38"/>
        </w:numPr>
        <w:rPr>
          <w:rFonts w:ascii="Helvetica" w:hAnsi="Helvetica"/>
          <w:sz w:val="20"/>
          <w:szCs w:val="20"/>
        </w:rPr>
      </w:pPr>
      <w:r w:rsidRPr="00D4041E">
        <w:rPr>
          <w:rFonts w:ascii="Helvetica" w:hAnsi="Helvetica"/>
          <w:sz w:val="20"/>
          <w:szCs w:val="20"/>
        </w:rPr>
        <w:t>SOR analysis required</w:t>
      </w:r>
    </w:p>
    <w:p w14:paraId="7C9C5CBA" w14:textId="096206DE" w:rsidR="00A16C11" w:rsidRPr="00D4041E" w:rsidRDefault="00A16C11" w:rsidP="00B6247F">
      <w:pPr>
        <w:pStyle w:val="NoteLevel2"/>
        <w:keepNext w:val="0"/>
        <w:numPr>
          <w:ilvl w:val="0"/>
          <w:numId w:val="38"/>
        </w:numPr>
        <w:rPr>
          <w:rFonts w:ascii="Helvetica" w:hAnsi="Helvetica"/>
          <w:sz w:val="20"/>
          <w:szCs w:val="20"/>
        </w:rPr>
      </w:pPr>
      <w:r w:rsidRPr="00D4041E">
        <w:rPr>
          <w:rFonts w:ascii="Helvetica" w:hAnsi="Helvetica"/>
          <w:sz w:val="20"/>
          <w:szCs w:val="20"/>
        </w:rPr>
        <w:t>Privative clauses traditional</w:t>
      </w:r>
      <w:r w:rsidR="005F6E80">
        <w:rPr>
          <w:rFonts w:ascii="Helvetica" w:hAnsi="Helvetica"/>
          <w:sz w:val="20"/>
          <w:szCs w:val="20"/>
        </w:rPr>
        <w:t>ly</w:t>
      </w:r>
      <w:r w:rsidRPr="00D4041E">
        <w:rPr>
          <w:rFonts w:ascii="Helvetica" w:hAnsi="Helvetica"/>
          <w:sz w:val="20"/>
          <w:szCs w:val="20"/>
        </w:rPr>
        <w:t xml:space="preserve"> protected errors made within jurisdiction, but will </w:t>
      </w:r>
      <w:r w:rsidRPr="00D4041E">
        <w:rPr>
          <w:rFonts w:ascii="Helvetica" w:hAnsi="Helvetica"/>
          <w:sz w:val="20"/>
          <w:szCs w:val="20"/>
          <w:u w:val="single"/>
        </w:rPr>
        <w:t>not</w:t>
      </w:r>
      <w:r w:rsidRPr="00D4041E">
        <w:rPr>
          <w:rFonts w:ascii="Helvetica" w:hAnsi="Helvetica"/>
          <w:sz w:val="20"/>
          <w:szCs w:val="20"/>
        </w:rPr>
        <w:t xml:space="preserve"> prevent a court from s</w:t>
      </w:r>
      <w:r w:rsidR="005F6E80">
        <w:rPr>
          <w:rFonts w:ascii="Helvetica" w:hAnsi="Helvetica"/>
          <w:sz w:val="20"/>
          <w:szCs w:val="20"/>
        </w:rPr>
        <w:t>upervising a statutory delegate</w:t>
      </w:r>
      <w:r w:rsidRPr="00D4041E">
        <w:rPr>
          <w:rFonts w:ascii="Helvetica" w:hAnsi="Helvetica"/>
          <w:sz w:val="20"/>
          <w:szCs w:val="20"/>
        </w:rPr>
        <w:t xml:space="preserve"> that goes beyond its jurisdiction (</w:t>
      </w:r>
      <w:r w:rsidRPr="00D06C9B">
        <w:rPr>
          <w:rFonts w:ascii="Helvetica" w:hAnsi="Helvetica"/>
          <w:i/>
          <w:color w:val="0000FF"/>
          <w:sz w:val="20"/>
          <w:szCs w:val="20"/>
        </w:rPr>
        <w:t>CUPE</w:t>
      </w:r>
      <w:r w:rsidRPr="00D4041E">
        <w:rPr>
          <w:rFonts w:ascii="Helvetica" w:hAnsi="Helvetica"/>
          <w:sz w:val="20"/>
          <w:szCs w:val="20"/>
        </w:rPr>
        <w:t>)</w:t>
      </w:r>
    </w:p>
    <w:p w14:paraId="403DD4D8" w14:textId="1060217F" w:rsidR="00A16C11" w:rsidRPr="009E124F" w:rsidRDefault="00A16C11" w:rsidP="00B6247F">
      <w:pPr>
        <w:pStyle w:val="NoteLevel2"/>
        <w:keepNext w:val="0"/>
        <w:numPr>
          <w:ilvl w:val="0"/>
          <w:numId w:val="38"/>
        </w:numPr>
        <w:rPr>
          <w:rFonts w:ascii="Helvetica" w:hAnsi="Helvetica"/>
          <w:sz w:val="20"/>
          <w:szCs w:val="20"/>
        </w:rPr>
      </w:pPr>
      <w:r w:rsidRPr="00D4041E">
        <w:rPr>
          <w:rFonts w:ascii="Helvetica" w:hAnsi="Helvetica"/>
          <w:sz w:val="20"/>
          <w:szCs w:val="20"/>
        </w:rPr>
        <w:t>If there is any doubt about characterising a matter as jurisdictional, presumption should be in favour of the statutory actor</w:t>
      </w:r>
    </w:p>
    <w:p w14:paraId="1F1B46A6" w14:textId="1E3B9119" w:rsidR="00A16C11" w:rsidRDefault="009E124F" w:rsidP="009079F2">
      <w:pPr>
        <w:pStyle w:val="Heading1"/>
        <w:rPr>
          <w:b/>
        </w:rPr>
      </w:pPr>
      <w:r>
        <w:rPr>
          <w:b/>
        </w:rPr>
        <w:t>CASES</w:t>
      </w:r>
      <w:r w:rsidR="00A16C11" w:rsidRPr="009079F2">
        <w:rPr>
          <w:b/>
        </w:rPr>
        <w:t xml:space="preserve"> that apply Correctness:</w:t>
      </w:r>
    </w:p>
    <w:p w14:paraId="703F023F" w14:textId="77777777" w:rsidR="006F2F90" w:rsidRPr="006F2F90" w:rsidRDefault="006F2F90" w:rsidP="006F2F90"/>
    <w:p w14:paraId="74722285" w14:textId="620162E7" w:rsidR="00A16C11" w:rsidRPr="00D4041E" w:rsidRDefault="00A16C11" w:rsidP="00045101">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Mossop v Canada</w:t>
      </w:r>
      <w:r w:rsidRPr="00D4041E">
        <w:rPr>
          <w:rFonts w:ascii="Helvetica" w:hAnsi="Helvetica"/>
          <w:sz w:val="20"/>
          <w:szCs w:val="20"/>
        </w:rPr>
        <w:t xml:space="preserve"> (same sex family status; defined a question of </w:t>
      </w:r>
      <w:r w:rsidR="00921BF7">
        <w:rPr>
          <w:rFonts w:ascii="Helvetica" w:hAnsi="Helvetica"/>
          <w:b/>
          <w:sz w:val="20"/>
          <w:szCs w:val="20"/>
        </w:rPr>
        <w:t>General I</w:t>
      </w:r>
      <w:r w:rsidRPr="00921BF7">
        <w:rPr>
          <w:rFonts w:ascii="Helvetica" w:hAnsi="Helvetica"/>
          <w:b/>
          <w:sz w:val="20"/>
          <w:szCs w:val="20"/>
        </w:rPr>
        <w:t>mportance</w:t>
      </w:r>
      <w:r w:rsidRPr="00D4041E">
        <w:rPr>
          <w:rFonts w:ascii="Helvetica" w:hAnsi="Helvetica"/>
          <w:sz w:val="20"/>
          <w:szCs w:val="20"/>
        </w:rPr>
        <w:t xml:space="preserve"> to the legal system)</w:t>
      </w:r>
    </w:p>
    <w:p w14:paraId="59A34ED0" w14:textId="7E33D4E6" w:rsidR="00A16C11" w:rsidRPr="00D4041E" w:rsidRDefault="00A16C11" w:rsidP="00045101">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Northrup Grumman v Canada</w:t>
      </w:r>
      <w:r w:rsidRPr="00D4041E">
        <w:rPr>
          <w:rFonts w:ascii="Helvetica" w:hAnsi="Helvetica"/>
          <w:sz w:val="20"/>
          <w:szCs w:val="20"/>
        </w:rPr>
        <w:t xml:space="preserve"> (American company lost military contract; </w:t>
      </w:r>
      <w:r w:rsidR="00921BF7">
        <w:rPr>
          <w:rFonts w:ascii="Helvetica" w:hAnsi="Helvetica"/>
          <w:b/>
          <w:sz w:val="20"/>
          <w:szCs w:val="20"/>
        </w:rPr>
        <w:t>TRUE</w:t>
      </w:r>
      <w:r w:rsidRPr="00921BF7">
        <w:rPr>
          <w:rFonts w:ascii="Helvetica" w:hAnsi="Helvetica"/>
          <w:b/>
          <w:sz w:val="20"/>
          <w:szCs w:val="20"/>
        </w:rPr>
        <w:t xml:space="preserve"> issue of jurisdiction</w:t>
      </w:r>
      <w:r w:rsidRPr="00D4041E">
        <w:rPr>
          <w:rFonts w:ascii="Helvetica" w:hAnsi="Helvetica"/>
          <w:sz w:val="20"/>
          <w:szCs w:val="20"/>
        </w:rPr>
        <w:t>)</w:t>
      </w:r>
    </w:p>
    <w:p w14:paraId="1A5C8FA5" w14:textId="48A28E0F" w:rsidR="00A16C11" w:rsidRDefault="009E124F" w:rsidP="009079F2">
      <w:pPr>
        <w:pStyle w:val="Heading1"/>
        <w:rPr>
          <w:b/>
        </w:rPr>
      </w:pPr>
      <w:r>
        <w:rPr>
          <w:b/>
        </w:rPr>
        <w:t>CASES</w:t>
      </w:r>
      <w:r w:rsidR="00A16C11" w:rsidRPr="009079F2">
        <w:rPr>
          <w:b/>
        </w:rPr>
        <w:t xml:space="preserve"> that apply Reasonableness:</w:t>
      </w:r>
    </w:p>
    <w:p w14:paraId="6B741D27" w14:textId="77777777" w:rsidR="006F2F90" w:rsidRPr="006F2F90" w:rsidRDefault="006F2F90" w:rsidP="006F2F90"/>
    <w:p w14:paraId="6BFF7D30" w14:textId="77777777" w:rsidR="00A16C11" w:rsidRPr="00D4041E" w:rsidRDefault="00A16C11" w:rsidP="00045101">
      <w:pPr>
        <w:pStyle w:val="NoteLevel2"/>
        <w:keepNext w:val="0"/>
        <w:numPr>
          <w:ilvl w:val="0"/>
          <w:numId w:val="7"/>
        </w:numPr>
        <w:rPr>
          <w:rFonts w:ascii="Helvetica" w:hAnsi="Helvetica"/>
          <w:sz w:val="20"/>
          <w:szCs w:val="20"/>
        </w:rPr>
      </w:pPr>
      <w:r w:rsidRPr="00D4041E">
        <w:rPr>
          <w:rFonts w:ascii="Helvetica" w:hAnsi="Helvetica"/>
          <w:sz w:val="20"/>
          <w:szCs w:val="20"/>
        </w:rPr>
        <w:t xml:space="preserve">Introduced in </w:t>
      </w:r>
      <w:r w:rsidRPr="00D06C9B">
        <w:rPr>
          <w:rFonts w:ascii="Helvetica" w:hAnsi="Helvetica"/>
          <w:i/>
          <w:color w:val="0000FF"/>
          <w:sz w:val="20"/>
          <w:szCs w:val="20"/>
          <w:lang w:val="en-US"/>
        </w:rPr>
        <w:t>Canada v Southam</w:t>
      </w:r>
      <w:r w:rsidRPr="00D4041E">
        <w:rPr>
          <w:rFonts w:ascii="Helvetica" w:hAnsi="Helvetica"/>
          <w:color w:val="0000FF"/>
          <w:sz w:val="20"/>
          <w:szCs w:val="20"/>
          <w:lang w:val="en-US"/>
        </w:rPr>
        <w:t xml:space="preserve"> </w:t>
      </w:r>
      <w:r w:rsidRPr="00D06C9B">
        <w:rPr>
          <w:rFonts w:ascii="Helvetica" w:hAnsi="Helvetica"/>
          <w:sz w:val="20"/>
          <w:szCs w:val="20"/>
          <w:lang w:val="en-US"/>
        </w:rPr>
        <w:t>(Competition Tribunal re: newspapers in the Lower Mainland)</w:t>
      </w:r>
    </w:p>
    <w:p w14:paraId="437288E2" w14:textId="2CF08065" w:rsidR="00A16C11" w:rsidRPr="00D4041E" w:rsidRDefault="00A16C11" w:rsidP="00045101">
      <w:pPr>
        <w:pStyle w:val="NoteLevel2"/>
        <w:keepNext w:val="0"/>
        <w:numPr>
          <w:ilvl w:val="0"/>
          <w:numId w:val="7"/>
        </w:numPr>
        <w:rPr>
          <w:rFonts w:ascii="Helvetica" w:hAnsi="Helvetica"/>
          <w:sz w:val="20"/>
          <w:szCs w:val="20"/>
        </w:rPr>
      </w:pPr>
      <w:r w:rsidRPr="00D4041E">
        <w:rPr>
          <w:rFonts w:ascii="Helvetica" w:hAnsi="Helvetica"/>
          <w:sz w:val="20"/>
          <w:szCs w:val="20"/>
          <w:lang w:val="en-US"/>
        </w:rPr>
        <w:t>Dissent in</w:t>
      </w:r>
      <w:r w:rsidRPr="00D4041E">
        <w:rPr>
          <w:rFonts w:ascii="Helvetica" w:hAnsi="Helvetica"/>
          <w:color w:val="0000FF"/>
          <w:sz w:val="20"/>
          <w:szCs w:val="20"/>
          <w:lang w:val="en-US"/>
        </w:rPr>
        <w:t xml:space="preserve"> </w:t>
      </w:r>
      <w:r w:rsidRPr="00D06C9B">
        <w:rPr>
          <w:rFonts w:ascii="Helvetica" w:hAnsi="Helvetica"/>
          <w:i/>
          <w:color w:val="0000FF"/>
          <w:sz w:val="20"/>
          <w:szCs w:val="20"/>
          <w:lang w:val="en-US"/>
        </w:rPr>
        <w:t>Mossop v Canada</w:t>
      </w:r>
      <w:r w:rsidRPr="00D4041E">
        <w:rPr>
          <w:rFonts w:ascii="Helvetica" w:hAnsi="Helvetica"/>
          <w:color w:val="0000FF"/>
          <w:sz w:val="20"/>
          <w:szCs w:val="20"/>
          <w:lang w:val="en-US"/>
        </w:rPr>
        <w:t xml:space="preserve"> </w:t>
      </w:r>
      <w:r w:rsidRPr="00D4041E">
        <w:rPr>
          <w:rFonts w:ascii="Helvetica" w:hAnsi="Helvetica"/>
          <w:sz w:val="20"/>
          <w:szCs w:val="20"/>
          <w:lang w:val="en-US"/>
        </w:rPr>
        <w:t>(LHD applied PU; but her analysis was a model of reasonableness review; took a purposi</w:t>
      </w:r>
      <w:r w:rsidR="008B4C4F">
        <w:rPr>
          <w:rFonts w:ascii="Helvetica" w:hAnsi="Helvetica"/>
          <w:sz w:val="20"/>
          <w:szCs w:val="20"/>
          <w:lang w:val="en-US"/>
        </w:rPr>
        <w:t>v</w:t>
      </w:r>
      <w:r w:rsidRPr="00D4041E">
        <w:rPr>
          <w:rFonts w:ascii="Helvetica" w:hAnsi="Helvetica"/>
          <w:sz w:val="20"/>
          <w:szCs w:val="20"/>
          <w:lang w:val="en-US"/>
        </w:rPr>
        <w:t>e and contextual approach to stat interp)</w:t>
      </w:r>
    </w:p>
    <w:p w14:paraId="1BFA160D" w14:textId="2F367047" w:rsidR="00A16C11" w:rsidRPr="00D4041E" w:rsidRDefault="00A16C11" w:rsidP="00045101">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Law Society of NB v Ryan</w:t>
      </w:r>
      <w:r w:rsidRPr="00D4041E">
        <w:rPr>
          <w:rFonts w:ascii="Helvetica" w:hAnsi="Helvetica"/>
          <w:sz w:val="20"/>
          <w:szCs w:val="20"/>
        </w:rPr>
        <w:t xml:space="preserve"> (begins dialogue around a range of possible interpretation)</w:t>
      </w:r>
    </w:p>
    <w:p w14:paraId="642CC34B" w14:textId="3168A24F" w:rsidR="00A16C11" w:rsidRPr="00D4041E" w:rsidRDefault="00A16C11" w:rsidP="00045101">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Canada v Khosa</w:t>
      </w:r>
      <w:r w:rsidR="00826710">
        <w:rPr>
          <w:rFonts w:ascii="Helvetica" w:hAnsi="Helvetica"/>
          <w:sz w:val="20"/>
          <w:szCs w:val="20"/>
        </w:rPr>
        <w:t xml:space="preserve"> (Indian permanent resident; de</w:t>
      </w:r>
      <w:r w:rsidRPr="00D4041E">
        <w:rPr>
          <w:rFonts w:ascii="Helvetica" w:hAnsi="Helvetica"/>
          <w:sz w:val="20"/>
          <w:szCs w:val="20"/>
        </w:rPr>
        <w:t>ported on basis of serious criminal re: stre</w:t>
      </w:r>
      <w:r w:rsidR="00092B8A">
        <w:rPr>
          <w:rFonts w:ascii="Helvetica" w:hAnsi="Helvetica"/>
          <w:sz w:val="20"/>
          <w:szCs w:val="20"/>
        </w:rPr>
        <w:t>et race</w:t>
      </w:r>
      <w:r w:rsidRPr="00D4041E">
        <w:rPr>
          <w:rFonts w:ascii="Helvetica" w:hAnsi="Helvetica"/>
          <w:sz w:val="20"/>
          <w:szCs w:val="20"/>
        </w:rPr>
        <w:t xml:space="preserve"> causing death)</w:t>
      </w:r>
    </w:p>
    <w:p w14:paraId="244CF488" w14:textId="46686D50" w:rsidR="00A16C11" w:rsidRPr="00D4041E" w:rsidRDefault="00A16C11" w:rsidP="00045101">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Catalyst Paper v North Cowichan</w:t>
      </w:r>
      <w:r w:rsidR="00AA7B80">
        <w:rPr>
          <w:rFonts w:ascii="Helvetica" w:hAnsi="Helvetica"/>
          <w:sz w:val="20"/>
          <w:szCs w:val="20"/>
        </w:rPr>
        <w:t xml:space="preserve"> (municipal gov’ts owed </w:t>
      </w:r>
      <w:r w:rsidRPr="00D4041E">
        <w:rPr>
          <w:rFonts w:ascii="Helvetica" w:hAnsi="Helvetica"/>
          <w:sz w:val="20"/>
          <w:szCs w:val="20"/>
        </w:rPr>
        <w:t>deference; range of deference; supplement reasons)</w:t>
      </w:r>
    </w:p>
    <w:p w14:paraId="08478183" w14:textId="0090141F" w:rsidR="00865B98" w:rsidRPr="00865B98" w:rsidRDefault="00A16C11" w:rsidP="00865B98">
      <w:pPr>
        <w:pStyle w:val="NoteLevel2"/>
        <w:keepNext w:val="0"/>
        <w:numPr>
          <w:ilvl w:val="0"/>
          <w:numId w:val="7"/>
        </w:numPr>
        <w:rPr>
          <w:rFonts w:ascii="Helvetica" w:hAnsi="Helvetica"/>
          <w:sz w:val="20"/>
          <w:szCs w:val="20"/>
        </w:rPr>
      </w:pPr>
      <w:r w:rsidRPr="00D06C9B">
        <w:rPr>
          <w:rFonts w:ascii="Helvetica" w:hAnsi="Helvetica"/>
          <w:i/>
          <w:color w:val="0000FF"/>
          <w:sz w:val="20"/>
          <w:szCs w:val="20"/>
        </w:rPr>
        <w:t>Agraira v Canada</w:t>
      </w:r>
      <w:r w:rsidRPr="00D4041E">
        <w:rPr>
          <w:rFonts w:ascii="Helvetica" w:hAnsi="Helvetica"/>
          <w:color w:val="0000FF"/>
          <w:sz w:val="20"/>
          <w:szCs w:val="20"/>
        </w:rPr>
        <w:t xml:space="preserve"> </w:t>
      </w:r>
      <w:r w:rsidRPr="00D4041E">
        <w:rPr>
          <w:rFonts w:ascii="Helvetica" w:hAnsi="Helvetica"/>
          <w:sz w:val="20"/>
          <w:szCs w:val="20"/>
        </w:rPr>
        <w:t>(definition of national interest; court supplements based on implied reasoning)</w:t>
      </w:r>
    </w:p>
    <w:p w14:paraId="3A403331" w14:textId="293D4181" w:rsidR="00865B98" w:rsidRDefault="009E124F" w:rsidP="00865B98">
      <w:pPr>
        <w:pStyle w:val="Heading1"/>
        <w:rPr>
          <w:b/>
        </w:rPr>
      </w:pPr>
      <w:r>
        <w:rPr>
          <w:b/>
        </w:rPr>
        <w:t>CASES</w:t>
      </w:r>
      <w:r w:rsidR="00865B98" w:rsidRPr="009079F2">
        <w:rPr>
          <w:b/>
        </w:rPr>
        <w:t xml:space="preserve"> that apply P</w:t>
      </w:r>
      <w:r w:rsidR="006C6DA1">
        <w:rPr>
          <w:b/>
        </w:rPr>
        <w:t xml:space="preserve">atent </w:t>
      </w:r>
      <w:r w:rsidR="00865B98" w:rsidRPr="009079F2">
        <w:rPr>
          <w:b/>
        </w:rPr>
        <w:t>U</w:t>
      </w:r>
      <w:r w:rsidR="006C6DA1">
        <w:rPr>
          <w:b/>
        </w:rPr>
        <w:t>nreasonableness</w:t>
      </w:r>
      <w:r w:rsidR="00865B98" w:rsidRPr="009079F2">
        <w:rPr>
          <w:b/>
        </w:rPr>
        <w:t>:</w:t>
      </w:r>
    </w:p>
    <w:p w14:paraId="4BF8BCE7" w14:textId="77777777" w:rsidR="00865B98" w:rsidRPr="006F2F90" w:rsidRDefault="00865B98" w:rsidP="00865B98"/>
    <w:p w14:paraId="2073B9DE" w14:textId="77777777" w:rsidR="00865B98" w:rsidRPr="00D4041E" w:rsidRDefault="00865B98" w:rsidP="00865B98">
      <w:pPr>
        <w:pStyle w:val="NoteLevel2"/>
        <w:keepNext w:val="0"/>
        <w:numPr>
          <w:ilvl w:val="0"/>
          <w:numId w:val="7"/>
        </w:numPr>
        <w:rPr>
          <w:rFonts w:ascii="Helvetica" w:hAnsi="Helvetica"/>
          <w:sz w:val="20"/>
          <w:szCs w:val="20"/>
        </w:rPr>
      </w:pPr>
      <w:r w:rsidRPr="00571E9A">
        <w:rPr>
          <w:rFonts w:ascii="Helvetica" w:hAnsi="Helvetica"/>
          <w:i/>
          <w:color w:val="0000FF"/>
          <w:sz w:val="20"/>
          <w:szCs w:val="20"/>
        </w:rPr>
        <w:t>NB Liquor Corp v CUPE</w:t>
      </w:r>
      <w:r w:rsidRPr="00571E9A">
        <w:rPr>
          <w:rFonts w:ascii="Helvetica" w:hAnsi="Helvetica"/>
          <w:i/>
          <w:sz w:val="20"/>
          <w:szCs w:val="20"/>
        </w:rPr>
        <w:t xml:space="preserve"> </w:t>
      </w:r>
      <w:r w:rsidRPr="00D4041E">
        <w:rPr>
          <w:rFonts w:ascii="Helvetica" w:hAnsi="Helvetica"/>
          <w:sz w:val="20"/>
          <w:szCs w:val="20"/>
        </w:rPr>
        <w:t>(accept interpretation of strike provision)</w:t>
      </w:r>
    </w:p>
    <w:p w14:paraId="12AE4C39" w14:textId="77777777" w:rsidR="00865B98" w:rsidRPr="00D4041E" w:rsidRDefault="00865B98" w:rsidP="00865B98">
      <w:pPr>
        <w:pStyle w:val="NoteLevel2"/>
        <w:keepNext w:val="0"/>
        <w:numPr>
          <w:ilvl w:val="0"/>
          <w:numId w:val="7"/>
        </w:numPr>
        <w:rPr>
          <w:rFonts w:ascii="Helvetica" w:hAnsi="Helvetica"/>
          <w:sz w:val="20"/>
          <w:szCs w:val="20"/>
        </w:rPr>
      </w:pPr>
      <w:r w:rsidRPr="00D4041E">
        <w:rPr>
          <w:rFonts w:ascii="Helvetica" w:hAnsi="Helvetica"/>
          <w:sz w:val="20"/>
          <w:szCs w:val="20"/>
        </w:rPr>
        <w:t xml:space="preserve">Dissent in </w:t>
      </w:r>
      <w:r w:rsidRPr="00571E9A">
        <w:rPr>
          <w:rFonts w:ascii="Helvetica" w:hAnsi="Helvetica"/>
          <w:i/>
          <w:color w:val="0000FF"/>
          <w:sz w:val="20"/>
          <w:szCs w:val="20"/>
        </w:rPr>
        <w:t>Mossop v Canada</w:t>
      </w:r>
      <w:r w:rsidRPr="00571E9A">
        <w:rPr>
          <w:rFonts w:ascii="Helvetica" w:hAnsi="Helvetica"/>
          <w:i/>
          <w:sz w:val="20"/>
          <w:szCs w:val="20"/>
        </w:rPr>
        <w:t xml:space="preserve"> </w:t>
      </w:r>
      <w:r w:rsidRPr="00D4041E">
        <w:rPr>
          <w:rFonts w:ascii="Helvetica" w:hAnsi="Helvetica"/>
          <w:sz w:val="20"/>
          <w:szCs w:val="20"/>
        </w:rPr>
        <w:t>(LHD applied PU; took a broad and purposive approach to stat interp)</w:t>
      </w:r>
    </w:p>
    <w:p w14:paraId="03C37203" w14:textId="15B0D38E" w:rsidR="00F77A62" w:rsidRPr="00F53D2F" w:rsidRDefault="00865B98" w:rsidP="00F53D2F">
      <w:pPr>
        <w:pStyle w:val="NoteLevel2"/>
        <w:keepNext w:val="0"/>
        <w:numPr>
          <w:ilvl w:val="0"/>
          <w:numId w:val="7"/>
        </w:numPr>
        <w:rPr>
          <w:rFonts w:ascii="Helvetica" w:hAnsi="Helvetica"/>
          <w:sz w:val="20"/>
          <w:szCs w:val="20"/>
        </w:rPr>
      </w:pPr>
      <w:r w:rsidRPr="00865B98">
        <w:rPr>
          <w:rFonts w:ascii="Helvetica" w:hAnsi="Helvetica"/>
          <w:sz w:val="20"/>
          <w:szCs w:val="20"/>
        </w:rPr>
        <w:sym w:font="Wingdings" w:char="F0E0"/>
      </w:r>
      <w:r>
        <w:rPr>
          <w:rFonts w:ascii="Helvetica" w:hAnsi="Helvetica"/>
          <w:sz w:val="20"/>
          <w:szCs w:val="20"/>
        </w:rPr>
        <w:t xml:space="preserve"> </w:t>
      </w:r>
      <w:r w:rsidRPr="00D4041E">
        <w:rPr>
          <w:rFonts w:ascii="Helvetica" w:hAnsi="Helvetica"/>
          <w:sz w:val="20"/>
          <w:szCs w:val="20"/>
        </w:rPr>
        <w:t xml:space="preserve">Standard eliminated in </w:t>
      </w:r>
      <w:r w:rsidRPr="00571E9A">
        <w:rPr>
          <w:rFonts w:ascii="Helvetica" w:hAnsi="Helvetica"/>
          <w:i/>
          <w:color w:val="0000FF"/>
          <w:sz w:val="20"/>
          <w:szCs w:val="20"/>
        </w:rPr>
        <w:t>Dunsmui</w:t>
      </w:r>
      <w:r w:rsidR="00F53D2F">
        <w:rPr>
          <w:rFonts w:ascii="Helvetica" w:hAnsi="Helvetica"/>
          <w:i/>
          <w:color w:val="0000FF"/>
          <w:sz w:val="20"/>
          <w:szCs w:val="20"/>
        </w:rPr>
        <w:t>r</w:t>
      </w:r>
    </w:p>
    <w:p w14:paraId="3E134CBF" w14:textId="3B8D1911" w:rsidR="00A16C11" w:rsidRPr="0036545F" w:rsidRDefault="00465A0F" w:rsidP="0036545F">
      <w:pPr>
        <w:pStyle w:val="Heading2"/>
      </w:pPr>
      <w:r>
        <w:t xml:space="preserve">REVIEW OF </w:t>
      </w:r>
      <w:r w:rsidR="00A16C11" w:rsidRPr="0036545F">
        <w:t>DISCRETIONARY DECISIONS</w:t>
      </w:r>
    </w:p>
    <w:p w14:paraId="05740379" w14:textId="77777777" w:rsidR="00A16C11" w:rsidRPr="00D4041E" w:rsidRDefault="00A16C11" w:rsidP="00A16C11">
      <w:pPr>
        <w:pStyle w:val="NoteLevel2"/>
        <w:keepNext w:val="0"/>
        <w:numPr>
          <w:ilvl w:val="0"/>
          <w:numId w:val="0"/>
        </w:numPr>
        <w:ind w:left="502" w:hanging="360"/>
        <w:rPr>
          <w:rFonts w:ascii="Helvetica" w:hAnsi="Helvetica"/>
          <w:sz w:val="20"/>
          <w:szCs w:val="20"/>
        </w:rPr>
      </w:pPr>
    </w:p>
    <w:p w14:paraId="67453A74" w14:textId="36298F75" w:rsidR="00432D32" w:rsidRPr="00432D32" w:rsidRDefault="00432D32" w:rsidP="00A16C11">
      <w:pPr>
        <w:pStyle w:val="NoteLevel2"/>
        <w:keepNext w:val="0"/>
        <w:numPr>
          <w:ilvl w:val="0"/>
          <w:numId w:val="0"/>
        </w:numPr>
        <w:rPr>
          <w:rFonts w:ascii="Helvetica" w:hAnsi="Helvetica"/>
          <w:sz w:val="20"/>
          <w:szCs w:val="20"/>
        </w:rPr>
      </w:pPr>
      <w:r>
        <w:rPr>
          <w:rFonts w:ascii="Helvetica" w:hAnsi="Helvetica"/>
          <w:b/>
          <w:sz w:val="20"/>
          <w:szCs w:val="20"/>
        </w:rPr>
        <w:t>Words to look for:</w:t>
      </w:r>
      <w:r>
        <w:rPr>
          <w:rFonts w:ascii="Helvetica" w:hAnsi="Helvetica"/>
          <w:sz w:val="20"/>
          <w:szCs w:val="20"/>
        </w:rPr>
        <w:t xml:space="preserve"> (1) </w:t>
      </w:r>
      <w:r>
        <w:rPr>
          <w:rFonts w:ascii="Helvetica" w:hAnsi="Helvetica"/>
          <w:b/>
          <w:sz w:val="20"/>
          <w:szCs w:val="20"/>
        </w:rPr>
        <w:t>Authorization:</w:t>
      </w:r>
      <w:r>
        <w:rPr>
          <w:rFonts w:ascii="Helvetica" w:hAnsi="Helvetica"/>
          <w:sz w:val="20"/>
          <w:szCs w:val="20"/>
        </w:rPr>
        <w:t xml:space="preserve"> (“</w:t>
      </w:r>
      <w:r>
        <w:rPr>
          <w:rFonts w:ascii="Helvetica" w:hAnsi="Helvetica"/>
          <w:i/>
          <w:sz w:val="20"/>
          <w:szCs w:val="20"/>
        </w:rPr>
        <w:t>May</w:t>
      </w:r>
      <w:r>
        <w:rPr>
          <w:rFonts w:ascii="Helvetica" w:hAnsi="Helvetica"/>
          <w:sz w:val="20"/>
          <w:szCs w:val="20"/>
        </w:rPr>
        <w:t>” vs. “</w:t>
      </w:r>
      <w:r>
        <w:rPr>
          <w:rFonts w:ascii="Helvetica" w:hAnsi="Helvetica"/>
          <w:i/>
          <w:sz w:val="20"/>
          <w:szCs w:val="20"/>
        </w:rPr>
        <w:t>Shall</w:t>
      </w:r>
      <w:r>
        <w:rPr>
          <w:rFonts w:ascii="Helvetica" w:hAnsi="Helvetica"/>
          <w:sz w:val="20"/>
          <w:szCs w:val="20"/>
        </w:rPr>
        <w:t xml:space="preserve">”), (2) </w:t>
      </w:r>
      <w:r>
        <w:rPr>
          <w:rFonts w:ascii="Helvetica" w:hAnsi="Helvetica"/>
          <w:b/>
          <w:sz w:val="20"/>
          <w:szCs w:val="20"/>
        </w:rPr>
        <w:t>General or Vague Language</w:t>
      </w:r>
      <w:r>
        <w:rPr>
          <w:rFonts w:ascii="Helvetica" w:hAnsi="Helvetica"/>
          <w:sz w:val="20"/>
          <w:szCs w:val="20"/>
        </w:rPr>
        <w:t xml:space="preserve"> (“</w:t>
      </w:r>
      <w:r w:rsidRPr="00432D32">
        <w:rPr>
          <w:rFonts w:ascii="Helvetica" w:hAnsi="Helvetica"/>
          <w:i/>
          <w:sz w:val="20"/>
          <w:szCs w:val="20"/>
        </w:rPr>
        <w:t>May do anything that is necessary</w:t>
      </w:r>
      <w:r>
        <w:rPr>
          <w:rFonts w:ascii="Helvetica" w:hAnsi="Helvetica"/>
          <w:sz w:val="20"/>
          <w:szCs w:val="20"/>
        </w:rPr>
        <w:t xml:space="preserve">” (2) </w:t>
      </w:r>
      <w:r w:rsidRPr="007A75F0">
        <w:rPr>
          <w:rFonts w:ascii="Helvetica" w:hAnsi="Helvetica"/>
          <w:b/>
          <w:sz w:val="20"/>
          <w:szCs w:val="20"/>
        </w:rPr>
        <w:t>Objective vs. Subjective</w:t>
      </w:r>
      <w:r>
        <w:rPr>
          <w:rFonts w:ascii="Helvetica" w:hAnsi="Helvetica"/>
          <w:sz w:val="20"/>
          <w:szCs w:val="20"/>
        </w:rPr>
        <w:t xml:space="preserve"> Grants of power (“</w:t>
      </w:r>
      <w:r w:rsidRPr="00432D32">
        <w:rPr>
          <w:rFonts w:ascii="Helvetica" w:hAnsi="Helvetica"/>
          <w:i/>
          <w:sz w:val="20"/>
          <w:szCs w:val="20"/>
        </w:rPr>
        <w:t>On a balance of probabilities</w:t>
      </w:r>
      <w:r>
        <w:rPr>
          <w:rFonts w:ascii="Helvetica" w:hAnsi="Helvetica"/>
          <w:sz w:val="20"/>
          <w:szCs w:val="20"/>
        </w:rPr>
        <w:t>” “</w:t>
      </w:r>
      <w:r w:rsidRPr="00432D32">
        <w:rPr>
          <w:rFonts w:ascii="Helvetica" w:hAnsi="Helvetica"/>
          <w:i/>
          <w:sz w:val="20"/>
          <w:szCs w:val="20"/>
        </w:rPr>
        <w:t>For the proper purpose</w:t>
      </w:r>
      <w:r>
        <w:rPr>
          <w:rFonts w:ascii="Helvetica" w:hAnsi="Helvetica"/>
          <w:sz w:val="20"/>
          <w:szCs w:val="20"/>
        </w:rPr>
        <w:t>”)</w:t>
      </w:r>
    </w:p>
    <w:p w14:paraId="54695E1D" w14:textId="77777777" w:rsidR="00432D32" w:rsidRDefault="00432D32" w:rsidP="00A16C11">
      <w:pPr>
        <w:pStyle w:val="NoteLevel2"/>
        <w:keepNext w:val="0"/>
        <w:numPr>
          <w:ilvl w:val="0"/>
          <w:numId w:val="0"/>
        </w:numPr>
        <w:rPr>
          <w:rFonts w:ascii="Helvetica" w:hAnsi="Helvetica"/>
          <w:sz w:val="20"/>
          <w:szCs w:val="20"/>
        </w:rPr>
      </w:pPr>
    </w:p>
    <w:p w14:paraId="4EB5E264" w14:textId="77777777" w:rsidR="00A16C11" w:rsidRPr="00D4041E" w:rsidRDefault="00A16C11" w:rsidP="00A16C11">
      <w:pPr>
        <w:pStyle w:val="NoteLevel2"/>
        <w:keepNext w:val="0"/>
        <w:numPr>
          <w:ilvl w:val="0"/>
          <w:numId w:val="0"/>
        </w:numPr>
        <w:rPr>
          <w:rFonts w:ascii="Helvetica" w:hAnsi="Helvetica"/>
          <w:sz w:val="20"/>
          <w:szCs w:val="20"/>
        </w:rPr>
      </w:pPr>
      <w:r w:rsidRPr="007E2E30">
        <w:rPr>
          <w:rFonts w:ascii="Helvetica" w:hAnsi="Helvetica"/>
          <w:b/>
          <w:sz w:val="20"/>
          <w:szCs w:val="20"/>
        </w:rPr>
        <w:t>Part of Substantive Review</w:t>
      </w:r>
      <w:r w:rsidRPr="00D4041E">
        <w:rPr>
          <w:rFonts w:ascii="Helvetica" w:hAnsi="Helvetica"/>
          <w:sz w:val="20"/>
          <w:szCs w:val="20"/>
        </w:rPr>
        <w:t xml:space="preserve"> (</w:t>
      </w:r>
      <w:r w:rsidRPr="00613CAD">
        <w:rPr>
          <w:rFonts w:ascii="Helvetica" w:hAnsi="Helvetica"/>
          <w:i/>
          <w:color w:val="0000FF"/>
          <w:sz w:val="20"/>
          <w:szCs w:val="20"/>
        </w:rPr>
        <w:t>Baker</w:t>
      </w:r>
      <w:r w:rsidRPr="00D4041E">
        <w:rPr>
          <w:rFonts w:ascii="Helvetica" w:hAnsi="Helvetica"/>
          <w:sz w:val="20"/>
          <w:szCs w:val="20"/>
        </w:rPr>
        <w:t>)</w:t>
      </w:r>
    </w:p>
    <w:p w14:paraId="32BB0154" w14:textId="77777777" w:rsidR="00A16C11" w:rsidRPr="00D4041E" w:rsidRDefault="00A16C11" w:rsidP="0017454B">
      <w:pPr>
        <w:pStyle w:val="ListParagraph"/>
        <w:numPr>
          <w:ilvl w:val="0"/>
          <w:numId w:val="13"/>
        </w:numPr>
        <w:rPr>
          <w:rFonts w:ascii="Helvetica" w:hAnsi="Helvetica"/>
          <w:sz w:val="20"/>
          <w:szCs w:val="20"/>
          <w:lang w:val="en-US"/>
        </w:rPr>
      </w:pPr>
      <w:r w:rsidRPr="00D4041E">
        <w:rPr>
          <w:rFonts w:ascii="Helvetica" w:hAnsi="Helvetica"/>
          <w:sz w:val="20"/>
          <w:szCs w:val="20"/>
          <w:lang w:val="en-US"/>
        </w:rPr>
        <w:t xml:space="preserve">Review of discretionary decisions </w:t>
      </w:r>
      <w:r w:rsidRPr="009E54A6">
        <w:rPr>
          <w:rFonts w:ascii="Helvetica" w:hAnsi="Helvetica"/>
          <w:b/>
          <w:sz w:val="20"/>
          <w:szCs w:val="20"/>
          <w:u w:val="single"/>
          <w:lang w:val="en-US"/>
        </w:rPr>
        <w:t>no longer limited to traditional grounds</w:t>
      </w:r>
      <w:r w:rsidRPr="00D4041E">
        <w:rPr>
          <w:rFonts w:ascii="Helvetica" w:hAnsi="Helvetica"/>
          <w:sz w:val="20"/>
          <w:szCs w:val="20"/>
          <w:lang w:val="en-US"/>
        </w:rPr>
        <w:t>; more general review available</w:t>
      </w:r>
    </w:p>
    <w:p w14:paraId="4B2EB5AD" w14:textId="4D2B43DA" w:rsidR="00A16C11" w:rsidRPr="00D4041E" w:rsidRDefault="00A16C11" w:rsidP="0017454B">
      <w:pPr>
        <w:pStyle w:val="ListParagraph"/>
        <w:numPr>
          <w:ilvl w:val="1"/>
          <w:numId w:val="13"/>
        </w:numPr>
        <w:rPr>
          <w:rFonts w:ascii="Helvetica" w:hAnsi="Helvetica"/>
          <w:sz w:val="20"/>
          <w:szCs w:val="20"/>
          <w:lang w:val="en-US"/>
        </w:rPr>
      </w:pPr>
      <w:r w:rsidRPr="00D4041E">
        <w:rPr>
          <w:rFonts w:ascii="Helvetica" w:hAnsi="Helvetica"/>
          <w:sz w:val="20"/>
          <w:szCs w:val="20"/>
          <w:lang w:val="en-US"/>
        </w:rPr>
        <w:t>Pulled into the existing legal framework; role of the court to review these decisions like other areas of law</w:t>
      </w:r>
      <w:r w:rsidR="00DA3B77">
        <w:rPr>
          <w:rFonts w:ascii="Helvetica" w:hAnsi="Helvetica"/>
          <w:sz w:val="20"/>
          <w:szCs w:val="20"/>
          <w:lang w:val="en-US"/>
        </w:rPr>
        <w:t xml:space="preserve"> with the </w:t>
      </w:r>
      <w:r w:rsidR="00DA3B77" w:rsidRPr="00DA3B77">
        <w:rPr>
          <w:rFonts w:ascii="Helvetica" w:hAnsi="Helvetica"/>
          <w:i/>
          <w:color w:val="0000FF"/>
          <w:sz w:val="20"/>
          <w:szCs w:val="20"/>
          <w:lang w:val="en-US"/>
        </w:rPr>
        <w:t>Pushpanathan</w:t>
      </w:r>
      <w:r w:rsidR="00DA3B77">
        <w:rPr>
          <w:rFonts w:ascii="Helvetica" w:hAnsi="Helvetica"/>
          <w:i/>
          <w:sz w:val="20"/>
          <w:szCs w:val="20"/>
          <w:lang w:val="en-US"/>
        </w:rPr>
        <w:t xml:space="preserve"> </w:t>
      </w:r>
      <w:r w:rsidR="00DA3B77">
        <w:rPr>
          <w:rFonts w:ascii="Helvetica" w:hAnsi="Helvetica"/>
          <w:sz w:val="20"/>
          <w:szCs w:val="20"/>
          <w:lang w:val="en-US"/>
        </w:rPr>
        <w:t>factors.</w:t>
      </w:r>
    </w:p>
    <w:p w14:paraId="59FC9699" w14:textId="4280CC7D" w:rsidR="00A16C11" w:rsidRDefault="007E2E30" w:rsidP="0017454B">
      <w:pPr>
        <w:pStyle w:val="ListParagraph"/>
        <w:numPr>
          <w:ilvl w:val="0"/>
          <w:numId w:val="13"/>
        </w:numPr>
        <w:rPr>
          <w:rFonts w:ascii="Helvetica" w:hAnsi="Helvetica"/>
          <w:sz w:val="20"/>
          <w:szCs w:val="20"/>
          <w:lang w:val="en-US"/>
        </w:rPr>
      </w:pPr>
      <w:r>
        <w:rPr>
          <w:rFonts w:ascii="Helvetica" w:hAnsi="Helvetica"/>
          <w:b/>
          <w:i/>
          <w:color w:val="0000FF"/>
          <w:sz w:val="20"/>
          <w:szCs w:val="20"/>
          <w:lang w:val="en-US"/>
        </w:rPr>
        <w:t>BAKER</w:t>
      </w:r>
      <w:r>
        <w:rPr>
          <w:rFonts w:ascii="Helvetica" w:hAnsi="Helvetica"/>
          <w:sz w:val="20"/>
          <w:szCs w:val="20"/>
          <w:lang w:val="en-US"/>
        </w:rPr>
        <w:t>:</w:t>
      </w:r>
      <w:r w:rsidR="005C7658">
        <w:rPr>
          <w:rFonts w:ascii="Helvetica" w:hAnsi="Helvetica"/>
          <w:i/>
          <w:sz w:val="20"/>
          <w:szCs w:val="20"/>
          <w:lang w:val="en-US"/>
        </w:rPr>
        <w:t xml:space="preserve"> </w:t>
      </w:r>
      <w:r w:rsidR="00F26EBC" w:rsidRPr="0082282B">
        <w:rPr>
          <w:rFonts w:ascii="Helvetica" w:hAnsi="Helvetica"/>
          <w:b/>
          <w:i/>
          <w:sz w:val="20"/>
          <w:szCs w:val="20"/>
          <w:u w:val="single"/>
          <w:lang w:val="en-US"/>
        </w:rPr>
        <w:t>R</w:t>
      </w:r>
      <w:r w:rsidR="0082282B">
        <w:rPr>
          <w:rFonts w:ascii="Helvetica" w:hAnsi="Helvetica"/>
          <w:b/>
          <w:i/>
          <w:sz w:val="20"/>
          <w:szCs w:val="20"/>
          <w:u w:val="single"/>
          <w:lang w:val="en-US"/>
        </w:rPr>
        <w:t>EASONABLENESS</w:t>
      </w:r>
      <w:r w:rsidR="00F26EBC" w:rsidRPr="0082282B">
        <w:rPr>
          <w:rFonts w:ascii="Helvetica" w:hAnsi="Helvetica"/>
          <w:b/>
          <w:i/>
          <w:sz w:val="20"/>
          <w:szCs w:val="20"/>
          <w:u w:val="single"/>
          <w:lang w:val="en-US"/>
        </w:rPr>
        <w:t xml:space="preserve"> Standard</w:t>
      </w:r>
      <w:r w:rsidR="00F26EBC" w:rsidRPr="0082282B">
        <w:rPr>
          <w:rFonts w:ascii="Helvetica" w:hAnsi="Helvetica"/>
          <w:b/>
          <w:sz w:val="20"/>
          <w:szCs w:val="20"/>
          <w:u w:val="single"/>
          <w:lang w:val="en-US"/>
        </w:rPr>
        <w:t xml:space="preserve"> will apply</w:t>
      </w:r>
      <w:r w:rsidR="00F26EBC">
        <w:rPr>
          <w:rFonts w:ascii="Helvetica" w:hAnsi="Helvetica"/>
          <w:b/>
          <w:sz w:val="20"/>
          <w:szCs w:val="20"/>
          <w:lang w:val="en-US"/>
        </w:rPr>
        <w:t xml:space="preserve">! </w:t>
      </w:r>
      <w:r w:rsidR="00A16C11" w:rsidRPr="00D4041E">
        <w:rPr>
          <w:rFonts w:ascii="Helvetica" w:hAnsi="Helvetica"/>
          <w:sz w:val="20"/>
          <w:szCs w:val="20"/>
          <w:lang w:val="en-US"/>
        </w:rPr>
        <w:t xml:space="preserve">Considerable </w:t>
      </w:r>
      <w:r w:rsidR="00A16C11" w:rsidRPr="00D4041E">
        <w:rPr>
          <w:rFonts w:ascii="Helvetica" w:hAnsi="Helvetica"/>
          <w:sz w:val="20"/>
          <w:szCs w:val="20"/>
          <w:u w:val="single"/>
          <w:lang w:val="en-US"/>
        </w:rPr>
        <w:t>deference automatically applies</w:t>
      </w:r>
      <w:r w:rsidR="00A16C11" w:rsidRPr="00D4041E">
        <w:rPr>
          <w:rFonts w:ascii="Helvetica" w:hAnsi="Helvetica"/>
          <w:sz w:val="20"/>
          <w:szCs w:val="20"/>
          <w:lang w:val="en-US"/>
        </w:rPr>
        <w:t xml:space="preserve"> b/c of the nature of discretionary decisions</w:t>
      </w:r>
      <w:r w:rsidR="005C7658">
        <w:rPr>
          <w:rFonts w:ascii="Helvetica" w:hAnsi="Helvetica"/>
          <w:sz w:val="20"/>
          <w:szCs w:val="20"/>
          <w:lang w:val="en-US"/>
        </w:rPr>
        <w:t xml:space="preserve">, but decision </w:t>
      </w:r>
      <w:r w:rsidR="005C7658" w:rsidRPr="006C3E58">
        <w:rPr>
          <w:rFonts w:ascii="Helvetica" w:hAnsi="Helvetica"/>
          <w:b/>
          <w:i/>
          <w:sz w:val="20"/>
          <w:szCs w:val="20"/>
          <w:lang w:val="en-US"/>
        </w:rPr>
        <w:t>must be exercised in accordance with</w:t>
      </w:r>
      <w:r w:rsidR="005C7658">
        <w:rPr>
          <w:rFonts w:ascii="Helvetica" w:hAnsi="Helvetica"/>
          <w:sz w:val="20"/>
          <w:szCs w:val="20"/>
          <w:lang w:val="en-US"/>
        </w:rPr>
        <w:t xml:space="preserve">: </w:t>
      </w:r>
    </w:p>
    <w:p w14:paraId="0B37998D" w14:textId="4004ABB4" w:rsidR="005C7658" w:rsidRDefault="005C7658" w:rsidP="0017454B">
      <w:pPr>
        <w:pStyle w:val="ListParagraph"/>
        <w:numPr>
          <w:ilvl w:val="1"/>
          <w:numId w:val="13"/>
        </w:numPr>
        <w:rPr>
          <w:rFonts w:ascii="Helvetica" w:hAnsi="Helvetica"/>
          <w:sz w:val="20"/>
          <w:szCs w:val="20"/>
          <w:lang w:val="en-US"/>
        </w:rPr>
      </w:pPr>
      <w:r>
        <w:rPr>
          <w:rFonts w:ascii="Helvetica" w:hAnsi="Helvetica"/>
          <w:sz w:val="20"/>
          <w:szCs w:val="20"/>
          <w:lang w:val="en-US"/>
        </w:rPr>
        <w:t xml:space="preserve">(1) </w:t>
      </w:r>
      <w:r w:rsidRPr="009D0A50">
        <w:rPr>
          <w:rFonts w:ascii="Helvetica" w:hAnsi="Helvetica"/>
          <w:color w:val="FF0000"/>
          <w:sz w:val="20"/>
          <w:szCs w:val="20"/>
          <w:lang w:val="en-US"/>
        </w:rPr>
        <w:t>Statutory boundaries</w:t>
      </w:r>
      <w:r w:rsidR="006D30CF">
        <w:rPr>
          <w:rFonts w:ascii="Helvetica" w:hAnsi="Helvetica"/>
          <w:color w:val="FF0000"/>
          <w:sz w:val="20"/>
          <w:szCs w:val="20"/>
          <w:lang w:val="en-US"/>
        </w:rPr>
        <w:t xml:space="preserve"> </w:t>
      </w:r>
      <w:r w:rsidR="006D30CF" w:rsidRPr="006D30CF">
        <w:rPr>
          <w:rFonts w:ascii="Helvetica" w:hAnsi="Helvetica"/>
          <w:sz w:val="20"/>
          <w:szCs w:val="20"/>
          <w:lang w:val="en-US"/>
        </w:rPr>
        <w:t>(informs values, too</w:t>
      </w:r>
      <w:r w:rsidR="006D30CF" w:rsidRPr="006D30CF">
        <w:rPr>
          <w:rFonts w:ascii="Helvetica" w:hAnsi="Helvetica"/>
          <w:sz w:val="20"/>
          <w:szCs w:val="20"/>
          <w:lang w:val="en-US"/>
        </w:rPr>
        <w:sym w:font="Wingdings" w:char="F0E0"/>
      </w:r>
      <w:r w:rsidR="006D30CF" w:rsidRPr="006D30CF">
        <w:rPr>
          <w:rFonts w:ascii="Helvetica" w:hAnsi="Helvetica"/>
          <w:sz w:val="20"/>
          <w:szCs w:val="20"/>
          <w:lang w:val="en-US"/>
        </w:rPr>
        <w:t xml:space="preserve"> </w:t>
      </w:r>
      <w:r w:rsidR="006D30CF" w:rsidRPr="006D30CF">
        <w:rPr>
          <w:rFonts w:ascii="Helvetica" w:hAnsi="Helvetica"/>
          <w:i/>
          <w:color w:val="0000FF"/>
          <w:sz w:val="20"/>
          <w:szCs w:val="20"/>
          <w:lang w:val="en-US"/>
        </w:rPr>
        <w:t>Baker</w:t>
      </w:r>
      <w:r w:rsidR="006D30CF" w:rsidRPr="006D30CF">
        <w:rPr>
          <w:rFonts w:ascii="Helvetica" w:hAnsi="Helvetica"/>
          <w:i/>
          <w:sz w:val="20"/>
          <w:szCs w:val="20"/>
          <w:lang w:val="en-US"/>
        </w:rPr>
        <w:t xml:space="preserve"> </w:t>
      </w:r>
      <w:r w:rsidR="006D30CF" w:rsidRPr="006D30CF">
        <w:rPr>
          <w:rFonts w:ascii="Helvetica" w:hAnsi="Helvetica"/>
          <w:sz w:val="20"/>
          <w:szCs w:val="20"/>
          <w:lang w:val="en-US"/>
        </w:rPr>
        <w:t>H&amp;C)</w:t>
      </w:r>
    </w:p>
    <w:p w14:paraId="7BDC5CD6" w14:textId="7E0131FD" w:rsidR="005C7658" w:rsidRDefault="005C7658" w:rsidP="0017454B">
      <w:pPr>
        <w:pStyle w:val="ListParagraph"/>
        <w:numPr>
          <w:ilvl w:val="1"/>
          <w:numId w:val="13"/>
        </w:numPr>
        <w:rPr>
          <w:rFonts w:ascii="Helvetica" w:hAnsi="Helvetica"/>
          <w:sz w:val="20"/>
          <w:szCs w:val="20"/>
          <w:lang w:val="en-US"/>
        </w:rPr>
      </w:pPr>
      <w:r>
        <w:rPr>
          <w:rFonts w:ascii="Helvetica" w:hAnsi="Helvetica"/>
          <w:sz w:val="20"/>
          <w:szCs w:val="20"/>
          <w:lang w:val="en-US"/>
        </w:rPr>
        <w:t xml:space="preserve">(2) </w:t>
      </w:r>
      <w:r w:rsidRPr="009D0A50">
        <w:rPr>
          <w:rFonts w:ascii="Helvetica" w:hAnsi="Helvetica"/>
          <w:color w:val="FF0000"/>
          <w:sz w:val="20"/>
          <w:szCs w:val="20"/>
          <w:lang w:val="en-US"/>
        </w:rPr>
        <w:t>Rule of Law</w:t>
      </w:r>
    </w:p>
    <w:p w14:paraId="3E6585E7" w14:textId="0EE7BD69" w:rsidR="005C7658" w:rsidRDefault="005C7658" w:rsidP="0017454B">
      <w:pPr>
        <w:pStyle w:val="ListParagraph"/>
        <w:numPr>
          <w:ilvl w:val="1"/>
          <w:numId w:val="13"/>
        </w:numPr>
        <w:rPr>
          <w:rFonts w:ascii="Helvetica" w:hAnsi="Helvetica"/>
          <w:sz w:val="20"/>
          <w:szCs w:val="20"/>
          <w:lang w:val="en-US"/>
        </w:rPr>
      </w:pPr>
      <w:r>
        <w:rPr>
          <w:rFonts w:ascii="Helvetica" w:hAnsi="Helvetica"/>
          <w:sz w:val="20"/>
          <w:szCs w:val="20"/>
          <w:lang w:val="en-US"/>
        </w:rPr>
        <w:t xml:space="preserve">(3) </w:t>
      </w:r>
      <w:r w:rsidRPr="009D0A50">
        <w:rPr>
          <w:rFonts w:ascii="Helvetica" w:hAnsi="Helvetica"/>
          <w:color w:val="FF0000"/>
          <w:sz w:val="20"/>
          <w:szCs w:val="20"/>
          <w:lang w:val="en-US"/>
        </w:rPr>
        <w:t>Principles of Administrative Law</w:t>
      </w:r>
    </w:p>
    <w:p w14:paraId="34099FDD" w14:textId="3C538797" w:rsidR="005C7658" w:rsidRDefault="005C7658" w:rsidP="0017454B">
      <w:pPr>
        <w:pStyle w:val="ListParagraph"/>
        <w:numPr>
          <w:ilvl w:val="1"/>
          <w:numId w:val="13"/>
        </w:numPr>
        <w:rPr>
          <w:rFonts w:ascii="Helvetica" w:hAnsi="Helvetica"/>
          <w:sz w:val="20"/>
          <w:szCs w:val="20"/>
          <w:lang w:val="en-US"/>
        </w:rPr>
      </w:pPr>
      <w:r>
        <w:rPr>
          <w:rFonts w:ascii="Helvetica" w:hAnsi="Helvetica"/>
          <w:sz w:val="20"/>
          <w:szCs w:val="20"/>
          <w:lang w:val="en-US"/>
        </w:rPr>
        <w:t xml:space="preserve">(4) </w:t>
      </w:r>
      <w:r w:rsidRPr="009D0A50">
        <w:rPr>
          <w:rFonts w:ascii="Helvetica" w:hAnsi="Helvetica"/>
          <w:color w:val="FF0000"/>
          <w:sz w:val="20"/>
          <w:szCs w:val="20"/>
          <w:lang w:val="en-US"/>
        </w:rPr>
        <w:t xml:space="preserve">Fundamental </w:t>
      </w:r>
      <w:r w:rsidRPr="009D0A50">
        <w:rPr>
          <w:rFonts w:ascii="Helvetica" w:hAnsi="Helvetica"/>
          <w:i/>
          <w:color w:val="FF0000"/>
          <w:sz w:val="20"/>
          <w:szCs w:val="20"/>
          <w:lang w:val="en-US"/>
        </w:rPr>
        <w:t>values</w:t>
      </w:r>
      <w:r w:rsidRPr="009D0A50">
        <w:rPr>
          <w:rFonts w:ascii="Helvetica" w:hAnsi="Helvetica"/>
          <w:color w:val="FF0000"/>
          <w:sz w:val="20"/>
          <w:szCs w:val="20"/>
          <w:lang w:val="en-US"/>
        </w:rPr>
        <w:t xml:space="preserve"> of Canadian society</w:t>
      </w:r>
      <w:r w:rsidR="009D0A50">
        <w:rPr>
          <w:rFonts w:ascii="Helvetica" w:hAnsi="Helvetica"/>
          <w:color w:val="FF0000"/>
          <w:sz w:val="20"/>
          <w:szCs w:val="20"/>
          <w:lang w:val="en-US"/>
        </w:rPr>
        <w:t>,</w:t>
      </w:r>
      <w:r>
        <w:rPr>
          <w:rFonts w:ascii="Helvetica" w:hAnsi="Helvetica"/>
          <w:sz w:val="20"/>
          <w:szCs w:val="20"/>
          <w:lang w:val="en-US"/>
        </w:rPr>
        <w:t xml:space="preserve"> and</w:t>
      </w:r>
    </w:p>
    <w:p w14:paraId="170BFC97" w14:textId="7AB45A54" w:rsidR="005C7658" w:rsidRPr="00280AFC" w:rsidRDefault="005C7658" w:rsidP="0017454B">
      <w:pPr>
        <w:pStyle w:val="ListParagraph"/>
        <w:numPr>
          <w:ilvl w:val="1"/>
          <w:numId w:val="13"/>
        </w:numPr>
        <w:rPr>
          <w:rFonts w:ascii="Helvetica" w:hAnsi="Helvetica"/>
          <w:sz w:val="20"/>
          <w:szCs w:val="20"/>
          <w:lang w:val="en-US"/>
        </w:rPr>
      </w:pPr>
      <w:r>
        <w:rPr>
          <w:rFonts w:ascii="Helvetica" w:hAnsi="Helvetica"/>
          <w:sz w:val="20"/>
          <w:szCs w:val="20"/>
          <w:lang w:val="en-US"/>
        </w:rPr>
        <w:t xml:space="preserve">(5) </w:t>
      </w:r>
      <w:r w:rsidRPr="009D0A50">
        <w:rPr>
          <w:rFonts w:ascii="Helvetica" w:hAnsi="Helvetica"/>
          <w:color w:val="FF0000"/>
          <w:sz w:val="20"/>
          <w:szCs w:val="20"/>
          <w:lang w:val="en-US"/>
        </w:rPr>
        <w:t xml:space="preserve">Fundamental values of the </w:t>
      </w:r>
      <w:r w:rsidRPr="009D0A50">
        <w:rPr>
          <w:rFonts w:ascii="Helvetica" w:hAnsi="Helvetica"/>
          <w:i/>
          <w:color w:val="FF0000"/>
          <w:sz w:val="20"/>
          <w:szCs w:val="20"/>
          <w:lang w:val="en-US"/>
        </w:rPr>
        <w:t>Charter</w:t>
      </w:r>
    </w:p>
    <w:p w14:paraId="1124A816" w14:textId="78CCC673" w:rsidR="00280AFC" w:rsidRPr="00280AFC" w:rsidRDefault="00280AFC" w:rsidP="00280AFC">
      <w:pPr>
        <w:ind w:left="1080"/>
        <w:rPr>
          <w:rFonts w:ascii="Helvetica" w:hAnsi="Helvetica"/>
          <w:sz w:val="20"/>
          <w:szCs w:val="20"/>
          <w:lang w:val="en-US"/>
        </w:rPr>
      </w:pPr>
      <w:r w:rsidRPr="00280AFC">
        <w:rPr>
          <w:rFonts w:ascii="Helvetica" w:hAnsi="Helvetica"/>
          <w:sz w:val="20"/>
          <w:szCs w:val="20"/>
          <w:lang w:val="en-US"/>
        </w:rPr>
        <w:sym w:font="Wingdings" w:char="F0E0"/>
      </w:r>
      <w:r>
        <w:rPr>
          <w:rFonts w:ascii="Helvetica" w:hAnsi="Helvetica"/>
          <w:sz w:val="20"/>
          <w:szCs w:val="20"/>
          <w:lang w:val="en-US"/>
        </w:rPr>
        <w:t xml:space="preserve"> In </w:t>
      </w:r>
      <w:r w:rsidRPr="008D5085">
        <w:rPr>
          <w:rFonts w:ascii="Helvetica" w:hAnsi="Helvetica"/>
          <w:i/>
          <w:color w:val="0000FF"/>
          <w:sz w:val="20"/>
          <w:szCs w:val="20"/>
          <w:lang w:val="en-US"/>
        </w:rPr>
        <w:t>Baker</w:t>
      </w:r>
      <w:r w:rsidR="00B13423">
        <w:rPr>
          <w:rFonts w:ascii="Helvetica" w:hAnsi="Helvetica"/>
          <w:sz w:val="20"/>
          <w:szCs w:val="20"/>
          <w:lang w:val="en-US"/>
        </w:rPr>
        <w:t>,</w:t>
      </w:r>
      <w:r>
        <w:rPr>
          <w:rFonts w:ascii="Helvetica" w:hAnsi="Helvetica"/>
          <w:sz w:val="20"/>
          <w:szCs w:val="20"/>
          <w:lang w:val="en-US"/>
        </w:rPr>
        <w:t xml:space="preserve"> Minister</w:t>
      </w:r>
      <w:r w:rsidR="00B13423">
        <w:rPr>
          <w:rFonts w:ascii="Helvetica" w:hAnsi="Helvetica"/>
          <w:sz w:val="20"/>
          <w:szCs w:val="20"/>
          <w:lang w:val="en-US"/>
        </w:rPr>
        <w:t xml:space="preserve"> </w:t>
      </w:r>
      <w:r w:rsidR="00B13423">
        <w:rPr>
          <w:rFonts w:ascii="Helvetica" w:hAnsi="Helvetica"/>
          <w:b/>
          <w:sz w:val="20"/>
          <w:szCs w:val="20"/>
          <w:lang w:val="en-US"/>
        </w:rPr>
        <w:t xml:space="preserve">(1) </w:t>
      </w:r>
      <w:r w:rsidR="00B13423">
        <w:rPr>
          <w:rFonts w:ascii="Helvetica" w:hAnsi="Helvetica"/>
          <w:sz w:val="20"/>
          <w:szCs w:val="20"/>
          <w:lang w:val="en-US"/>
        </w:rPr>
        <w:t xml:space="preserve">failed to consider Int’l Law, </w:t>
      </w:r>
      <w:r w:rsidR="00B13423">
        <w:rPr>
          <w:rFonts w:ascii="Helvetica" w:hAnsi="Helvetica"/>
          <w:b/>
          <w:sz w:val="20"/>
          <w:szCs w:val="20"/>
          <w:lang w:val="en-US"/>
        </w:rPr>
        <w:t xml:space="preserve">(2) </w:t>
      </w:r>
      <w:r w:rsidR="00B13423">
        <w:rPr>
          <w:rFonts w:ascii="Helvetica" w:hAnsi="Helvetica"/>
          <w:sz w:val="20"/>
          <w:szCs w:val="20"/>
          <w:lang w:val="en-US"/>
        </w:rPr>
        <w:t xml:space="preserve">Did not act with H&amp;C, </w:t>
      </w:r>
      <w:r w:rsidR="00B13423">
        <w:rPr>
          <w:rFonts w:ascii="Helvetica" w:hAnsi="Helvetica"/>
          <w:b/>
          <w:sz w:val="20"/>
          <w:szCs w:val="20"/>
          <w:lang w:val="en-US"/>
        </w:rPr>
        <w:t xml:space="preserve">(3) </w:t>
      </w:r>
      <w:r w:rsidR="00B13423">
        <w:rPr>
          <w:rFonts w:ascii="Helvetica" w:hAnsi="Helvetica"/>
          <w:sz w:val="20"/>
          <w:szCs w:val="20"/>
          <w:lang w:val="en-US"/>
        </w:rPr>
        <w:t>Failed to appropriately weigh</w:t>
      </w:r>
    </w:p>
    <w:p w14:paraId="5254564D" w14:textId="2497A3FF" w:rsidR="00A16C11" w:rsidRPr="00D4041E" w:rsidRDefault="00E73A50" w:rsidP="0017454B">
      <w:pPr>
        <w:pStyle w:val="ListParagraph"/>
        <w:numPr>
          <w:ilvl w:val="0"/>
          <w:numId w:val="14"/>
        </w:numPr>
        <w:rPr>
          <w:rFonts w:ascii="Helvetica" w:hAnsi="Helvetica"/>
          <w:sz w:val="20"/>
          <w:szCs w:val="20"/>
        </w:rPr>
      </w:pPr>
      <w:r w:rsidRPr="00E73A50">
        <w:rPr>
          <w:rFonts w:ascii="Helvetica" w:hAnsi="Helvetica"/>
          <w:b/>
          <w:sz w:val="20"/>
          <w:szCs w:val="20"/>
        </w:rPr>
        <w:t>Traditional Grounds</w:t>
      </w:r>
      <w:r>
        <w:rPr>
          <w:rFonts w:ascii="Helvetica" w:hAnsi="Helvetica"/>
          <w:sz w:val="20"/>
          <w:szCs w:val="20"/>
        </w:rPr>
        <w:t xml:space="preserve"> (for reference)</w:t>
      </w:r>
      <w:r w:rsidR="00A16C11" w:rsidRPr="00D4041E">
        <w:rPr>
          <w:rFonts w:ascii="Helvetica" w:hAnsi="Helvetica"/>
          <w:sz w:val="20"/>
          <w:szCs w:val="20"/>
        </w:rPr>
        <w:t>:</w:t>
      </w:r>
    </w:p>
    <w:p w14:paraId="087FBA64" w14:textId="77777777" w:rsidR="00A16C11" w:rsidRPr="00D4041E" w:rsidRDefault="00A16C11" w:rsidP="0017454B">
      <w:pPr>
        <w:pStyle w:val="ListParagraph"/>
        <w:numPr>
          <w:ilvl w:val="1"/>
          <w:numId w:val="14"/>
        </w:numPr>
        <w:rPr>
          <w:rFonts w:ascii="Helvetica" w:hAnsi="Helvetica"/>
          <w:sz w:val="20"/>
          <w:szCs w:val="20"/>
        </w:rPr>
        <w:sectPr w:rsidR="00A16C11" w:rsidRPr="00D4041E" w:rsidSect="00351B63">
          <w:type w:val="continuous"/>
          <w:pgSz w:w="12240" w:h="15840"/>
          <w:pgMar w:top="720" w:right="720" w:bottom="720" w:left="720" w:header="708" w:footer="708" w:gutter="0"/>
          <w:cols w:space="708"/>
        </w:sectPr>
      </w:pPr>
    </w:p>
    <w:p w14:paraId="271E4FD1" w14:textId="77777777" w:rsidR="00A16C11" w:rsidRPr="00FC179C" w:rsidRDefault="00A16C11" w:rsidP="0017454B">
      <w:pPr>
        <w:pStyle w:val="ListParagraph"/>
        <w:numPr>
          <w:ilvl w:val="1"/>
          <w:numId w:val="15"/>
        </w:numPr>
        <w:rPr>
          <w:rFonts w:ascii="Helvetica" w:hAnsi="Helvetica"/>
          <w:b/>
          <w:i/>
          <w:sz w:val="20"/>
          <w:szCs w:val="20"/>
          <w:u w:val="single"/>
        </w:rPr>
      </w:pPr>
      <w:r w:rsidRPr="00FC179C">
        <w:rPr>
          <w:rFonts w:ascii="Helvetica" w:hAnsi="Helvetica"/>
          <w:b/>
          <w:i/>
          <w:sz w:val="20"/>
          <w:szCs w:val="20"/>
          <w:u w:val="single"/>
        </w:rPr>
        <w:t>Bad faith</w:t>
      </w:r>
    </w:p>
    <w:p w14:paraId="50E8D553" w14:textId="77777777" w:rsidR="00A16C11" w:rsidRPr="00D4041E" w:rsidRDefault="00A16C11" w:rsidP="0017454B">
      <w:pPr>
        <w:pStyle w:val="ListParagraph"/>
        <w:numPr>
          <w:ilvl w:val="1"/>
          <w:numId w:val="15"/>
        </w:numPr>
        <w:rPr>
          <w:rFonts w:ascii="Helvetica" w:hAnsi="Helvetica"/>
          <w:sz w:val="20"/>
          <w:szCs w:val="20"/>
        </w:rPr>
      </w:pPr>
      <w:r w:rsidRPr="00D4041E">
        <w:rPr>
          <w:rFonts w:ascii="Helvetica" w:hAnsi="Helvetica"/>
          <w:sz w:val="20"/>
          <w:szCs w:val="20"/>
        </w:rPr>
        <w:t>Dictation/influence</w:t>
      </w:r>
    </w:p>
    <w:p w14:paraId="0F4CA72C" w14:textId="77777777" w:rsidR="00A16C11" w:rsidRPr="00D4041E" w:rsidRDefault="00A16C11" w:rsidP="0017454B">
      <w:pPr>
        <w:pStyle w:val="ListParagraph"/>
        <w:numPr>
          <w:ilvl w:val="1"/>
          <w:numId w:val="15"/>
        </w:numPr>
        <w:rPr>
          <w:rFonts w:ascii="Helvetica" w:hAnsi="Helvetica"/>
          <w:sz w:val="20"/>
          <w:szCs w:val="20"/>
        </w:rPr>
      </w:pPr>
      <w:r w:rsidRPr="00D4041E">
        <w:rPr>
          <w:rFonts w:ascii="Helvetica" w:hAnsi="Helvetica"/>
          <w:sz w:val="20"/>
          <w:szCs w:val="20"/>
        </w:rPr>
        <w:t>Unlawful delegation of powers</w:t>
      </w:r>
    </w:p>
    <w:p w14:paraId="0AB60A8B" w14:textId="77777777" w:rsidR="00A16C11" w:rsidRPr="00FC179C" w:rsidRDefault="00A16C11" w:rsidP="0017454B">
      <w:pPr>
        <w:pStyle w:val="ListParagraph"/>
        <w:numPr>
          <w:ilvl w:val="1"/>
          <w:numId w:val="15"/>
        </w:numPr>
        <w:rPr>
          <w:rFonts w:ascii="Helvetica" w:hAnsi="Helvetica"/>
          <w:b/>
          <w:i/>
          <w:sz w:val="20"/>
          <w:szCs w:val="20"/>
          <w:u w:val="single"/>
        </w:rPr>
      </w:pPr>
      <w:r w:rsidRPr="00FC179C">
        <w:rPr>
          <w:rFonts w:ascii="Helvetica" w:hAnsi="Helvetica"/>
          <w:b/>
          <w:i/>
          <w:sz w:val="20"/>
          <w:szCs w:val="20"/>
          <w:u w:val="single"/>
        </w:rPr>
        <w:t>Fettering</w:t>
      </w:r>
    </w:p>
    <w:p w14:paraId="04BF3BE2" w14:textId="77777777" w:rsidR="00A16C11" w:rsidRPr="00D4041E" w:rsidRDefault="00A16C11" w:rsidP="0017454B">
      <w:pPr>
        <w:pStyle w:val="ListParagraph"/>
        <w:numPr>
          <w:ilvl w:val="1"/>
          <w:numId w:val="15"/>
        </w:numPr>
        <w:rPr>
          <w:rFonts w:ascii="Helvetica" w:hAnsi="Helvetica"/>
          <w:sz w:val="20"/>
          <w:szCs w:val="20"/>
        </w:rPr>
      </w:pPr>
      <w:r w:rsidRPr="00D4041E">
        <w:rPr>
          <w:rFonts w:ascii="Helvetica" w:hAnsi="Helvetica"/>
          <w:sz w:val="20"/>
          <w:szCs w:val="20"/>
        </w:rPr>
        <w:t>Improper purpose or motive</w:t>
      </w:r>
    </w:p>
    <w:p w14:paraId="37690839" w14:textId="77777777" w:rsidR="00A16C11" w:rsidRPr="00D4041E" w:rsidRDefault="00A16C11" w:rsidP="0017454B">
      <w:pPr>
        <w:pStyle w:val="ListParagraph"/>
        <w:numPr>
          <w:ilvl w:val="1"/>
          <w:numId w:val="15"/>
        </w:numPr>
        <w:rPr>
          <w:rFonts w:ascii="Helvetica" w:hAnsi="Helvetica"/>
          <w:sz w:val="20"/>
          <w:szCs w:val="20"/>
        </w:rPr>
      </w:pPr>
      <w:r w:rsidRPr="00D4041E">
        <w:rPr>
          <w:rFonts w:ascii="Helvetica" w:hAnsi="Helvetica"/>
          <w:sz w:val="20"/>
          <w:szCs w:val="20"/>
        </w:rPr>
        <w:t>Unreasonableness/irrationality</w:t>
      </w:r>
    </w:p>
    <w:p w14:paraId="1F2D75ED" w14:textId="775E4712" w:rsidR="00A16C11" w:rsidRPr="00FC179C" w:rsidRDefault="00A16C11" w:rsidP="0017454B">
      <w:pPr>
        <w:pStyle w:val="ListParagraph"/>
        <w:numPr>
          <w:ilvl w:val="1"/>
          <w:numId w:val="15"/>
        </w:numPr>
        <w:rPr>
          <w:rFonts w:ascii="Helvetica" w:hAnsi="Helvetica"/>
          <w:sz w:val="20"/>
          <w:szCs w:val="20"/>
        </w:rPr>
        <w:sectPr w:rsidR="00A16C11" w:rsidRPr="00FC179C" w:rsidSect="00351B63">
          <w:type w:val="continuous"/>
          <w:pgSz w:w="12240" w:h="15840"/>
          <w:pgMar w:top="720" w:right="720" w:bottom="720" w:left="720" w:header="708" w:footer="708" w:gutter="0"/>
          <w:cols w:num="2" w:space="48"/>
        </w:sectPr>
      </w:pPr>
      <w:r w:rsidRPr="00D4041E">
        <w:rPr>
          <w:rFonts w:ascii="Helvetica" w:hAnsi="Helvetica"/>
          <w:sz w:val="20"/>
          <w:szCs w:val="20"/>
        </w:rPr>
        <w:t>Omission of relevant factors / con</w:t>
      </w:r>
      <w:r w:rsidR="00FC179C">
        <w:rPr>
          <w:rFonts w:ascii="Helvetica" w:hAnsi="Helvetica"/>
          <w:sz w:val="20"/>
          <w:szCs w:val="20"/>
        </w:rPr>
        <w:t>sideration of irrelevant factors</w:t>
      </w:r>
    </w:p>
    <w:p w14:paraId="733F6958" w14:textId="77777777" w:rsidR="00FC179C" w:rsidRPr="00FC179C" w:rsidRDefault="00FC179C" w:rsidP="00FC179C">
      <w:pPr>
        <w:rPr>
          <w:rFonts w:ascii="Helvetica" w:hAnsi="Helvetica"/>
          <w:sz w:val="20"/>
          <w:szCs w:val="20"/>
          <w:lang w:val="en-US"/>
        </w:rPr>
      </w:pPr>
    </w:p>
    <w:p w14:paraId="2E11D32D" w14:textId="77777777" w:rsidR="00A16C11" w:rsidRPr="00D4041E" w:rsidRDefault="00A16C11" w:rsidP="0017454B">
      <w:pPr>
        <w:pStyle w:val="ListParagraph"/>
        <w:numPr>
          <w:ilvl w:val="0"/>
          <w:numId w:val="13"/>
        </w:numPr>
        <w:rPr>
          <w:rFonts w:ascii="Helvetica" w:hAnsi="Helvetica"/>
          <w:sz w:val="20"/>
          <w:szCs w:val="20"/>
          <w:lang w:val="en-US"/>
        </w:rPr>
      </w:pPr>
      <w:r w:rsidRPr="00D4041E">
        <w:rPr>
          <w:rFonts w:ascii="Helvetica" w:hAnsi="Helvetica"/>
          <w:b/>
          <w:bCs/>
          <w:sz w:val="20"/>
          <w:szCs w:val="20"/>
          <w:lang w:val="en-US"/>
        </w:rPr>
        <w:t>Effect:</w:t>
      </w:r>
    </w:p>
    <w:p w14:paraId="7CDF2329" w14:textId="77777777" w:rsidR="00A16C11" w:rsidRDefault="00A16C11" w:rsidP="0017454B">
      <w:pPr>
        <w:pStyle w:val="ListParagraph"/>
        <w:numPr>
          <w:ilvl w:val="1"/>
          <w:numId w:val="13"/>
        </w:numPr>
        <w:rPr>
          <w:rFonts w:ascii="Helvetica" w:hAnsi="Helvetica"/>
          <w:sz w:val="20"/>
          <w:szCs w:val="20"/>
          <w:lang w:val="en-US"/>
        </w:rPr>
      </w:pPr>
      <w:r w:rsidRPr="00D4041E">
        <w:rPr>
          <w:rFonts w:ascii="Helvetica" w:hAnsi="Helvetica"/>
          <w:sz w:val="20"/>
          <w:szCs w:val="20"/>
          <w:lang w:val="en-US"/>
        </w:rPr>
        <w:t>Brings review of error of law (jurisdiction/</w:t>
      </w:r>
      <w:r w:rsidRPr="00D4041E">
        <w:rPr>
          <w:rFonts w:ascii="Helvetica" w:hAnsi="Helvetica"/>
          <w:i/>
          <w:sz w:val="20"/>
          <w:szCs w:val="20"/>
          <w:lang w:val="en-US"/>
        </w:rPr>
        <w:t>ultra vires</w:t>
      </w:r>
      <w:r w:rsidRPr="00D4041E">
        <w:rPr>
          <w:rFonts w:ascii="Helvetica" w:hAnsi="Helvetica"/>
          <w:sz w:val="20"/>
          <w:szCs w:val="20"/>
          <w:lang w:val="en-US"/>
        </w:rPr>
        <w:t>) and review of discretion together</w:t>
      </w:r>
    </w:p>
    <w:p w14:paraId="29ABF8BD" w14:textId="4BC2D794" w:rsidR="00DA3B77" w:rsidRDefault="00DA3B77" w:rsidP="0017454B">
      <w:pPr>
        <w:pStyle w:val="ListParagraph"/>
        <w:numPr>
          <w:ilvl w:val="2"/>
          <w:numId w:val="13"/>
        </w:numPr>
        <w:rPr>
          <w:rFonts w:ascii="Helvetica" w:hAnsi="Helvetica"/>
          <w:sz w:val="20"/>
          <w:szCs w:val="20"/>
          <w:lang w:val="en-US"/>
        </w:rPr>
      </w:pPr>
      <w:r w:rsidRPr="00DA3B77">
        <w:rPr>
          <w:rFonts w:ascii="Helvetica" w:hAnsi="Helvetica"/>
          <w:sz w:val="20"/>
          <w:szCs w:val="20"/>
          <w:lang w:val="en-US"/>
        </w:rPr>
        <w:sym w:font="Wingdings" w:char="F0E0"/>
      </w:r>
      <w:r>
        <w:rPr>
          <w:rFonts w:ascii="Helvetica" w:hAnsi="Helvetica"/>
          <w:sz w:val="20"/>
          <w:szCs w:val="20"/>
          <w:lang w:val="en-US"/>
        </w:rPr>
        <w:t xml:space="preserve">Courts </w:t>
      </w:r>
      <w:r>
        <w:rPr>
          <w:rFonts w:ascii="Helvetica" w:hAnsi="Helvetica"/>
          <w:b/>
          <w:sz w:val="20"/>
          <w:szCs w:val="20"/>
          <w:lang w:val="en-US"/>
        </w:rPr>
        <w:t>do not re-weigh</w:t>
      </w:r>
      <w:r>
        <w:rPr>
          <w:rFonts w:ascii="Helvetica" w:hAnsi="Helvetica"/>
          <w:sz w:val="20"/>
          <w:szCs w:val="20"/>
          <w:lang w:val="en-US"/>
        </w:rPr>
        <w:t xml:space="preserve">, but rather (1) </w:t>
      </w:r>
      <w:r w:rsidRPr="000B171F">
        <w:rPr>
          <w:rFonts w:ascii="Helvetica" w:hAnsi="Helvetica"/>
          <w:color w:val="FF0000"/>
          <w:sz w:val="20"/>
          <w:szCs w:val="20"/>
          <w:u w:val="single"/>
          <w:lang w:val="en-US"/>
        </w:rPr>
        <w:t>ensure the relevant factors were considered</w:t>
      </w:r>
      <w:r>
        <w:rPr>
          <w:rFonts w:ascii="Helvetica" w:hAnsi="Helvetica"/>
          <w:sz w:val="20"/>
          <w:szCs w:val="20"/>
          <w:lang w:val="en-US"/>
        </w:rPr>
        <w:t xml:space="preserve">, and (2) the </w:t>
      </w:r>
      <w:r w:rsidRPr="000B171F">
        <w:rPr>
          <w:rFonts w:ascii="Helvetica" w:hAnsi="Helvetica"/>
          <w:color w:val="FF0000"/>
          <w:sz w:val="20"/>
          <w:szCs w:val="20"/>
          <w:u w:val="single"/>
          <w:lang w:val="en-US"/>
        </w:rPr>
        <w:t>proper weight was assigned</w:t>
      </w:r>
      <w:r>
        <w:rPr>
          <w:rFonts w:ascii="Helvetica" w:hAnsi="Helvetica"/>
          <w:sz w:val="20"/>
          <w:szCs w:val="20"/>
          <w:lang w:val="en-US"/>
        </w:rPr>
        <w:t xml:space="preserve"> (</w:t>
      </w:r>
      <w:r w:rsidRPr="00DA3B77">
        <w:rPr>
          <w:rFonts w:ascii="Helvetica" w:hAnsi="Helvetica"/>
          <w:i/>
          <w:color w:val="0000FF"/>
          <w:sz w:val="20"/>
          <w:szCs w:val="20"/>
          <w:lang w:val="en-US"/>
        </w:rPr>
        <w:t>Suresh</w:t>
      </w:r>
      <w:r>
        <w:rPr>
          <w:rFonts w:ascii="Helvetica" w:hAnsi="Helvetica"/>
          <w:sz w:val="20"/>
          <w:szCs w:val="20"/>
          <w:lang w:val="en-US"/>
        </w:rPr>
        <w:t>)</w:t>
      </w:r>
    </w:p>
    <w:p w14:paraId="0FD6DEE3" w14:textId="3E131147" w:rsidR="00DA3B77" w:rsidRPr="00DA3B77" w:rsidRDefault="00DA3B77" w:rsidP="0017454B">
      <w:pPr>
        <w:pStyle w:val="ListParagraph"/>
        <w:numPr>
          <w:ilvl w:val="2"/>
          <w:numId w:val="13"/>
        </w:numPr>
        <w:rPr>
          <w:rFonts w:ascii="Helvetica" w:hAnsi="Helvetica"/>
          <w:sz w:val="20"/>
          <w:szCs w:val="20"/>
          <w:lang w:val="en-US"/>
        </w:rPr>
      </w:pPr>
      <w:r w:rsidRPr="00DA3B77">
        <w:rPr>
          <w:rFonts w:ascii="Helvetica" w:hAnsi="Helvetica"/>
          <w:sz w:val="20"/>
          <w:szCs w:val="20"/>
          <w:lang w:val="en-US"/>
        </w:rPr>
        <w:sym w:font="Wingdings" w:char="F0E0"/>
      </w:r>
      <w:r>
        <w:rPr>
          <w:rFonts w:ascii="Helvetica" w:hAnsi="Helvetica"/>
          <w:sz w:val="20"/>
          <w:szCs w:val="20"/>
          <w:lang w:val="en-US"/>
        </w:rPr>
        <w:t xml:space="preserve"> </w:t>
      </w:r>
      <w:r w:rsidR="005C7658">
        <w:rPr>
          <w:rFonts w:ascii="Helvetica" w:hAnsi="Helvetica"/>
          <w:sz w:val="20"/>
          <w:szCs w:val="20"/>
          <w:lang w:val="en-US"/>
        </w:rPr>
        <w:t>Creates Issues of Re-weighing and deference</w:t>
      </w:r>
      <w:r w:rsidR="00F904B5">
        <w:rPr>
          <w:rFonts w:ascii="Helvetica" w:hAnsi="Helvetica"/>
          <w:sz w:val="20"/>
          <w:szCs w:val="20"/>
          <w:lang w:val="en-US"/>
        </w:rPr>
        <w:t xml:space="preserve">… </w:t>
      </w:r>
      <w:r w:rsidR="00F904B5" w:rsidRPr="000B171F">
        <w:rPr>
          <w:rFonts w:ascii="Helvetica" w:hAnsi="Helvetica"/>
          <w:b/>
          <w:sz w:val="20"/>
          <w:szCs w:val="20"/>
          <w:lang w:val="en-US"/>
        </w:rPr>
        <w:t>This is essentially re-weighing</w:t>
      </w:r>
      <w:r w:rsidR="000B171F">
        <w:rPr>
          <w:rFonts w:ascii="Helvetica" w:hAnsi="Helvetica"/>
          <w:b/>
          <w:sz w:val="20"/>
          <w:szCs w:val="20"/>
          <w:lang w:val="en-US"/>
        </w:rPr>
        <w:t xml:space="preserve"> </w:t>
      </w:r>
      <w:r w:rsidR="000B171F" w:rsidRPr="000B171F">
        <w:rPr>
          <w:rFonts w:ascii="Helvetica" w:hAnsi="Helvetica"/>
          <w:b/>
          <w:color w:val="FF0000"/>
          <w:sz w:val="20"/>
          <w:szCs w:val="20"/>
          <w:lang w:val="en-US"/>
        </w:rPr>
        <w:t>(Policy)</w:t>
      </w:r>
    </w:p>
    <w:p w14:paraId="1754D67B" w14:textId="77777777" w:rsidR="00A16C11" w:rsidRDefault="00A16C11" w:rsidP="0017454B">
      <w:pPr>
        <w:pStyle w:val="ListParagraph"/>
        <w:numPr>
          <w:ilvl w:val="1"/>
          <w:numId w:val="13"/>
        </w:numPr>
        <w:rPr>
          <w:rFonts w:ascii="Helvetica" w:hAnsi="Helvetica"/>
          <w:sz w:val="20"/>
          <w:szCs w:val="20"/>
          <w:lang w:val="en-US"/>
        </w:rPr>
      </w:pPr>
      <w:r w:rsidRPr="00D4041E">
        <w:rPr>
          <w:rFonts w:ascii="Helvetica" w:hAnsi="Helvetica"/>
          <w:sz w:val="20"/>
          <w:szCs w:val="20"/>
          <w:lang w:val="en-US"/>
        </w:rPr>
        <w:t>Challenging to determine the limits of discretion – it is fact? Law? Or mixed fact and law?</w:t>
      </w:r>
    </w:p>
    <w:p w14:paraId="76D984EE" w14:textId="484DB9E7" w:rsidR="00FC179C" w:rsidRDefault="005C7658" w:rsidP="0017454B">
      <w:pPr>
        <w:pStyle w:val="ListParagraph"/>
        <w:numPr>
          <w:ilvl w:val="2"/>
          <w:numId w:val="13"/>
        </w:numPr>
        <w:rPr>
          <w:rFonts w:ascii="Helvetica" w:hAnsi="Helvetica"/>
          <w:sz w:val="20"/>
          <w:szCs w:val="20"/>
          <w:lang w:val="en-US"/>
        </w:rPr>
      </w:pPr>
      <w:r w:rsidRPr="005C7658">
        <w:rPr>
          <w:rFonts w:ascii="Helvetica" w:hAnsi="Helvetica"/>
          <w:sz w:val="20"/>
          <w:szCs w:val="20"/>
          <w:lang w:val="en-US"/>
        </w:rPr>
        <w:sym w:font="Wingdings" w:char="F0E0"/>
      </w:r>
      <w:r>
        <w:rPr>
          <w:rFonts w:ascii="Helvetica" w:hAnsi="Helvetica"/>
          <w:sz w:val="20"/>
          <w:szCs w:val="20"/>
          <w:lang w:val="en-US"/>
        </w:rPr>
        <w:t xml:space="preserve"> </w:t>
      </w:r>
      <w:r w:rsidR="00FC179C">
        <w:rPr>
          <w:rFonts w:ascii="Helvetica" w:hAnsi="Helvetica"/>
          <w:sz w:val="20"/>
          <w:szCs w:val="20"/>
          <w:lang w:val="en-US"/>
        </w:rPr>
        <w:t>No unconstrained discretion; common law/ROL provides boundaries (</w:t>
      </w:r>
      <w:r w:rsidR="00FC179C" w:rsidRPr="00FC179C">
        <w:rPr>
          <w:rFonts w:ascii="Helvetica" w:hAnsi="Helvetica"/>
          <w:i/>
          <w:color w:val="0000FF"/>
          <w:sz w:val="20"/>
          <w:szCs w:val="20"/>
          <w:lang w:val="en-US"/>
        </w:rPr>
        <w:t>Roncarelli</w:t>
      </w:r>
      <w:r w:rsidR="00FC179C">
        <w:rPr>
          <w:rFonts w:ascii="Helvetica" w:hAnsi="Helvetica"/>
          <w:sz w:val="20"/>
          <w:szCs w:val="20"/>
          <w:lang w:val="en-US"/>
        </w:rPr>
        <w:t>)</w:t>
      </w:r>
    </w:p>
    <w:p w14:paraId="7E1EE654" w14:textId="0277247F" w:rsidR="00FC179C" w:rsidRPr="005C7658" w:rsidRDefault="00FC179C" w:rsidP="0017454B">
      <w:pPr>
        <w:pStyle w:val="ListParagraph"/>
        <w:numPr>
          <w:ilvl w:val="0"/>
          <w:numId w:val="13"/>
        </w:numPr>
        <w:rPr>
          <w:rFonts w:ascii="Helvetica" w:hAnsi="Helvetica"/>
          <w:b/>
          <w:sz w:val="20"/>
          <w:szCs w:val="20"/>
          <w:u w:val="single"/>
          <w:lang w:val="en-US"/>
        </w:rPr>
      </w:pPr>
      <w:r w:rsidRPr="005C7658">
        <w:rPr>
          <w:rFonts w:ascii="Helvetica" w:hAnsi="Helvetica"/>
          <w:b/>
          <w:sz w:val="20"/>
          <w:szCs w:val="20"/>
          <w:u w:val="single"/>
          <w:lang w:val="en-US"/>
        </w:rPr>
        <w:t>Examples:</w:t>
      </w:r>
    </w:p>
    <w:p w14:paraId="2FBFD8E8" w14:textId="68E42C01" w:rsidR="00FC179C" w:rsidRDefault="00FC179C" w:rsidP="0017454B">
      <w:pPr>
        <w:pStyle w:val="ListParagraph"/>
        <w:numPr>
          <w:ilvl w:val="1"/>
          <w:numId w:val="13"/>
        </w:numPr>
        <w:rPr>
          <w:rFonts w:ascii="Helvetica" w:hAnsi="Helvetica"/>
          <w:sz w:val="20"/>
          <w:szCs w:val="20"/>
          <w:lang w:val="en-US"/>
        </w:rPr>
      </w:pPr>
      <w:r w:rsidRPr="005C7658">
        <w:rPr>
          <w:rFonts w:ascii="Helvetica" w:hAnsi="Helvetica"/>
          <w:b/>
          <w:sz w:val="20"/>
          <w:szCs w:val="20"/>
          <w:lang w:val="en-US"/>
        </w:rPr>
        <w:t>Bad Faith</w:t>
      </w:r>
      <w:r w:rsidR="00F904B5">
        <w:rPr>
          <w:rFonts w:ascii="Helvetica" w:hAnsi="Helvetica"/>
          <w:b/>
          <w:sz w:val="20"/>
          <w:szCs w:val="20"/>
          <w:lang w:val="en-US"/>
        </w:rPr>
        <w:t>, Improper Purpose, Unreasonable Grounds</w:t>
      </w:r>
      <w:r>
        <w:rPr>
          <w:rFonts w:ascii="Helvetica" w:hAnsi="Helvetica"/>
          <w:sz w:val="20"/>
          <w:szCs w:val="20"/>
          <w:lang w:val="en-US"/>
        </w:rPr>
        <w:t xml:space="preserve"> (</w:t>
      </w:r>
      <w:r w:rsidRPr="005C7658">
        <w:rPr>
          <w:rFonts w:ascii="Helvetica" w:hAnsi="Helvetica"/>
          <w:i/>
          <w:color w:val="0000FF"/>
          <w:sz w:val="20"/>
          <w:szCs w:val="20"/>
          <w:lang w:val="en-US"/>
        </w:rPr>
        <w:t>Thorne’s Hardware</w:t>
      </w:r>
      <w:r>
        <w:rPr>
          <w:rFonts w:ascii="Helvetica" w:hAnsi="Helvetica"/>
          <w:sz w:val="20"/>
          <w:szCs w:val="20"/>
          <w:lang w:val="en-US"/>
        </w:rPr>
        <w:t>)</w:t>
      </w:r>
    </w:p>
    <w:p w14:paraId="282C8167" w14:textId="2E364A02" w:rsidR="00F904B5" w:rsidRDefault="00F904B5" w:rsidP="0017454B">
      <w:pPr>
        <w:pStyle w:val="ListParagraph"/>
        <w:numPr>
          <w:ilvl w:val="2"/>
          <w:numId w:val="13"/>
        </w:numPr>
        <w:rPr>
          <w:rFonts w:ascii="Helvetica" w:hAnsi="Helvetica"/>
          <w:sz w:val="20"/>
          <w:szCs w:val="20"/>
          <w:lang w:val="en-US"/>
        </w:rPr>
      </w:pPr>
      <w:r>
        <w:rPr>
          <w:rFonts w:ascii="Helvetica" w:hAnsi="Helvetica"/>
          <w:sz w:val="20"/>
          <w:szCs w:val="20"/>
          <w:lang w:val="en-US"/>
        </w:rPr>
        <w:t xml:space="preserve">Bad faith is a </w:t>
      </w:r>
      <w:r>
        <w:rPr>
          <w:rFonts w:ascii="Helvetica" w:hAnsi="Helvetica"/>
          <w:b/>
          <w:i/>
          <w:sz w:val="20"/>
          <w:szCs w:val="20"/>
          <w:lang w:val="en-US"/>
        </w:rPr>
        <w:t>High Threshold</w:t>
      </w:r>
      <w:r>
        <w:rPr>
          <w:rFonts w:ascii="Helvetica" w:hAnsi="Helvetica"/>
          <w:sz w:val="20"/>
          <w:szCs w:val="20"/>
          <w:lang w:val="en-US"/>
        </w:rPr>
        <w:t xml:space="preserve"> </w:t>
      </w:r>
      <w:r w:rsidRPr="00F904B5">
        <w:rPr>
          <w:rFonts w:ascii="Helvetica" w:hAnsi="Helvetica"/>
          <w:sz w:val="20"/>
          <w:szCs w:val="20"/>
          <w:lang w:val="en-US"/>
        </w:rPr>
        <w:sym w:font="Wingdings" w:char="F0E0"/>
      </w:r>
      <w:r>
        <w:rPr>
          <w:rFonts w:ascii="Helvetica" w:hAnsi="Helvetica"/>
          <w:sz w:val="20"/>
          <w:szCs w:val="20"/>
          <w:lang w:val="en-US"/>
        </w:rPr>
        <w:t xml:space="preserve"> Prove fraud, corruption, or malevolence</w:t>
      </w:r>
    </w:p>
    <w:p w14:paraId="397ECED8" w14:textId="626D810D" w:rsidR="00F904B5" w:rsidRPr="00AF0FE5" w:rsidRDefault="00F904B5" w:rsidP="0017454B">
      <w:pPr>
        <w:pStyle w:val="ListParagraph"/>
        <w:numPr>
          <w:ilvl w:val="3"/>
          <w:numId w:val="13"/>
        </w:numPr>
        <w:rPr>
          <w:rFonts w:ascii="Helvetica" w:hAnsi="Helvetica"/>
          <w:sz w:val="20"/>
          <w:szCs w:val="20"/>
          <w:lang w:val="en-US"/>
        </w:rPr>
      </w:pPr>
      <w:r>
        <w:rPr>
          <w:rFonts w:ascii="Helvetica" w:hAnsi="Helvetica"/>
          <w:sz w:val="20"/>
          <w:szCs w:val="20"/>
          <w:lang w:val="en-US"/>
        </w:rPr>
        <w:t xml:space="preserve">Must have </w:t>
      </w:r>
      <w:r>
        <w:rPr>
          <w:rFonts w:ascii="Helvetica" w:hAnsi="Helvetica"/>
          <w:sz w:val="20"/>
          <w:szCs w:val="20"/>
          <w:u w:val="single"/>
          <w:lang w:val="en-US"/>
        </w:rPr>
        <w:t>real proof</w:t>
      </w:r>
    </w:p>
    <w:p w14:paraId="1777A708" w14:textId="1008AB53" w:rsidR="00FC179C" w:rsidRDefault="00FC179C" w:rsidP="0017454B">
      <w:pPr>
        <w:pStyle w:val="ListParagraph"/>
        <w:numPr>
          <w:ilvl w:val="1"/>
          <w:numId w:val="13"/>
        </w:numPr>
        <w:rPr>
          <w:rFonts w:ascii="Helvetica" w:hAnsi="Helvetica"/>
          <w:sz w:val="20"/>
          <w:szCs w:val="20"/>
          <w:lang w:val="en-US"/>
        </w:rPr>
      </w:pPr>
      <w:r w:rsidRPr="005C7658">
        <w:rPr>
          <w:rFonts w:ascii="Helvetica" w:hAnsi="Helvetica"/>
          <w:b/>
          <w:sz w:val="20"/>
          <w:szCs w:val="20"/>
          <w:lang w:val="en-US"/>
        </w:rPr>
        <w:t>Fettering</w:t>
      </w:r>
      <w:r>
        <w:rPr>
          <w:rFonts w:ascii="Helvetica" w:hAnsi="Helvetica"/>
          <w:sz w:val="20"/>
          <w:szCs w:val="20"/>
          <w:lang w:val="en-US"/>
        </w:rPr>
        <w:t xml:space="preserve"> (</w:t>
      </w:r>
      <w:r w:rsidR="005C7658" w:rsidRPr="005C7658">
        <w:rPr>
          <w:rFonts w:ascii="Helvetica" w:hAnsi="Helvetica"/>
          <w:i/>
          <w:color w:val="0000FF"/>
          <w:sz w:val="20"/>
          <w:szCs w:val="20"/>
          <w:lang w:val="en-US"/>
        </w:rPr>
        <w:t>Thamo</w:t>
      </w:r>
      <w:r w:rsidRPr="005C7658">
        <w:rPr>
          <w:rFonts w:ascii="Helvetica" w:hAnsi="Helvetica"/>
          <w:i/>
          <w:color w:val="0000FF"/>
          <w:sz w:val="20"/>
          <w:szCs w:val="20"/>
          <w:lang w:val="en-US"/>
        </w:rPr>
        <w:t>tharem</w:t>
      </w:r>
      <w:r>
        <w:rPr>
          <w:rFonts w:ascii="Helvetica" w:hAnsi="Helvetica"/>
          <w:sz w:val="20"/>
          <w:szCs w:val="20"/>
          <w:lang w:val="en-US"/>
        </w:rPr>
        <w:t>)</w:t>
      </w:r>
      <w:r w:rsidR="00D75E0C">
        <w:rPr>
          <w:rFonts w:ascii="Helvetica" w:hAnsi="Helvetica"/>
          <w:sz w:val="20"/>
          <w:szCs w:val="20"/>
          <w:lang w:val="en-US"/>
        </w:rPr>
        <w:t xml:space="preserve"> </w:t>
      </w:r>
      <w:r w:rsidR="00D75E0C" w:rsidRPr="00D75E0C">
        <w:rPr>
          <w:rFonts w:ascii="Helvetica" w:hAnsi="Helvetica"/>
          <w:sz w:val="20"/>
          <w:szCs w:val="20"/>
          <w:lang w:val="en-US"/>
        </w:rPr>
        <w:sym w:font="Wingdings" w:char="F0E0"/>
      </w:r>
      <w:r w:rsidR="00D75E0C">
        <w:rPr>
          <w:rFonts w:ascii="Helvetica" w:hAnsi="Helvetica"/>
          <w:sz w:val="20"/>
          <w:szCs w:val="20"/>
          <w:lang w:val="en-US"/>
        </w:rPr>
        <w:t xml:space="preserve"> Compare with </w:t>
      </w:r>
      <w:r w:rsidR="00D75E0C" w:rsidRPr="00D75E0C">
        <w:rPr>
          <w:rFonts w:ascii="Helvetica" w:hAnsi="Helvetica"/>
          <w:i/>
          <w:color w:val="0000FF"/>
          <w:sz w:val="20"/>
          <w:szCs w:val="20"/>
          <w:lang w:val="en-US"/>
        </w:rPr>
        <w:t>Mavi</w:t>
      </w:r>
      <w:r w:rsidR="00D75E0C" w:rsidRPr="00D75E0C">
        <w:rPr>
          <w:rFonts w:ascii="Helvetica" w:hAnsi="Helvetica"/>
          <w:color w:val="0000FF"/>
          <w:sz w:val="20"/>
          <w:szCs w:val="20"/>
          <w:lang w:val="en-US"/>
        </w:rPr>
        <w:t xml:space="preserve"> </w:t>
      </w:r>
      <w:r w:rsidR="00D75E0C">
        <w:rPr>
          <w:rFonts w:ascii="Helvetica" w:hAnsi="Helvetica"/>
          <w:sz w:val="20"/>
          <w:szCs w:val="20"/>
          <w:lang w:val="en-US"/>
        </w:rPr>
        <w:t>(guidelines consistent w/ stat. req’s and legit expect)</w:t>
      </w:r>
    </w:p>
    <w:p w14:paraId="1DFCAD63" w14:textId="34DC175C" w:rsidR="00AF0FE5" w:rsidRDefault="00AF0FE5" w:rsidP="0017454B">
      <w:pPr>
        <w:pStyle w:val="ListParagraph"/>
        <w:numPr>
          <w:ilvl w:val="2"/>
          <w:numId w:val="13"/>
        </w:numPr>
        <w:rPr>
          <w:rFonts w:ascii="Helvetica" w:hAnsi="Helvetica"/>
          <w:sz w:val="20"/>
          <w:szCs w:val="20"/>
          <w:lang w:val="en-US"/>
        </w:rPr>
      </w:pPr>
      <w:r>
        <w:rPr>
          <w:rFonts w:ascii="Helvetica" w:hAnsi="Helvetica"/>
          <w:sz w:val="20"/>
          <w:szCs w:val="20"/>
          <w:lang w:val="en-US"/>
        </w:rPr>
        <w:t>Fettering turns a discretionary decision into one that is not.</w:t>
      </w:r>
    </w:p>
    <w:p w14:paraId="01946465" w14:textId="586B2C99" w:rsidR="00AF0FE5" w:rsidRDefault="00AF0FE5" w:rsidP="0017454B">
      <w:pPr>
        <w:pStyle w:val="ListParagraph"/>
        <w:numPr>
          <w:ilvl w:val="2"/>
          <w:numId w:val="13"/>
        </w:numPr>
        <w:rPr>
          <w:rFonts w:ascii="Helvetica" w:hAnsi="Helvetica"/>
          <w:sz w:val="20"/>
          <w:szCs w:val="20"/>
          <w:lang w:val="en-US"/>
        </w:rPr>
      </w:pPr>
      <w:r w:rsidRPr="00AF0FE5">
        <w:rPr>
          <w:rFonts w:ascii="Helvetica" w:hAnsi="Helvetica"/>
          <w:sz w:val="20"/>
          <w:szCs w:val="20"/>
          <w:lang w:val="en-US"/>
        </w:rPr>
        <w:sym w:font="Wingdings" w:char="F0E0"/>
      </w:r>
      <w:r>
        <w:rPr>
          <w:rFonts w:ascii="Helvetica" w:hAnsi="Helvetica"/>
          <w:sz w:val="20"/>
          <w:szCs w:val="20"/>
          <w:lang w:val="en-US"/>
        </w:rPr>
        <w:t xml:space="preserve">“Soft law” guidelines </w:t>
      </w:r>
      <w:r w:rsidR="00392512">
        <w:rPr>
          <w:rFonts w:ascii="Helvetica" w:hAnsi="Helvetica"/>
          <w:sz w:val="20"/>
          <w:szCs w:val="20"/>
          <w:lang w:val="en-US"/>
        </w:rPr>
        <w:t xml:space="preserve">that </w:t>
      </w:r>
      <w:r w:rsidRPr="009A5249">
        <w:rPr>
          <w:rFonts w:ascii="Helvetica" w:hAnsi="Helvetica"/>
          <w:sz w:val="20"/>
          <w:szCs w:val="20"/>
          <w:u w:val="single"/>
          <w:lang w:val="en-US"/>
        </w:rPr>
        <w:t>unduly influence</w:t>
      </w:r>
      <w:r>
        <w:rPr>
          <w:rFonts w:ascii="Helvetica" w:hAnsi="Helvetica"/>
          <w:sz w:val="20"/>
          <w:szCs w:val="20"/>
          <w:lang w:val="en-US"/>
        </w:rPr>
        <w:t xml:space="preserve"> statutory discretion</w:t>
      </w:r>
    </w:p>
    <w:p w14:paraId="4961A67E" w14:textId="55CCA31D" w:rsidR="00AF0FE5" w:rsidRPr="00D4041E" w:rsidRDefault="00AF0FE5" w:rsidP="0017454B">
      <w:pPr>
        <w:pStyle w:val="ListParagraph"/>
        <w:numPr>
          <w:ilvl w:val="2"/>
          <w:numId w:val="13"/>
        </w:numPr>
        <w:rPr>
          <w:rFonts w:ascii="Helvetica" w:hAnsi="Helvetica"/>
          <w:sz w:val="20"/>
          <w:szCs w:val="20"/>
          <w:lang w:val="en-US"/>
        </w:rPr>
      </w:pPr>
      <w:r>
        <w:rPr>
          <w:rFonts w:ascii="Helvetica" w:hAnsi="Helvetica"/>
          <w:sz w:val="20"/>
          <w:szCs w:val="20"/>
          <w:lang w:val="en-US"/>
        </w:rPr>
        <w:t xml:space="preserve">To prove fettering, must prove the “soft law” has </w:t>
      </w:r>
      <w:r>
        <w:rPr>
          <w:rFonts w:ascii="Helvetica" w:hAnsi="Helvetica"/>
          <w:b/>
          <w:i/>
          <w:sz w:val="20"/>
          <w:szCs w:val="20"/>
          <w:lang w:val="en-US"/>
        </w:rPr>
        <w:t>transformed into a rule</w:t>
      </w:r>
      <w:r w:rsidR="00BA4A97">
        <w:rPr>
          <w:rFonts w:ascii="Helvetica" w:hAnsi="Helvetica"/>
          <w:sz w:val="20"/>
          <w:szCs w:val="20"/>
          <w:lang w:val="en-US"/>
        </w:rPr>
        <w:t xml:space="preserve"> (likely need examples)</w:t>
      </w:r>
    </w:p>
    <w:p w14:paraId="2CB4E674" w14:textId="38032968" w:rsidR="00A16C11" w:rsidRPr="00D4041E" w:rsidRDefault="000C17B2" w:rsidP="0017454B">
      <w:pPr>
        <w:pStyle w:val="ListParagraph"/>
        <w:numPr>
          <w:ilvl w:val="0"/>
          <w:numId w:val="13"/>
        </w:numPr>
        <w:rPr>
          <w:rFonts w:ascii="Helvetica" w:hAnsi="Helvetica"/>
          <w:b/>
          <w:sz w:val="20"/>
          <w:szCs w:val="20"/>
        </w:rPr>
      </w:pPr>
      <w:r>
        <w:rPr>
          <w:rFonts w:ascii="Helvetica" w:hAnsi="Helvetica"/>
          <w:b/>
          <w:sz w:val="20"/>
          <w:szCs w:val="20"/>
        </w:rPr>
        <w:t>Note</w:t>
      </w:r>
      <w:r w:rsidR="00A16C11" w:rsidRPr="00D4041E">
        <w:rPr>
          <w:rFonts w:ascii="Helvetica" w:hAnsi="Helvetica"/>
          <w:b/>
          <w:sz w:val="20"/>
          <w:szCs w:val="20"/>
        </w:rPr>
        <w:t>:</w:t>
      </w:r>
    </w:p>
    <w:p w14:paraId="340890E2" w14:textId="6F719A81" w:rsidR="00A16C11" w:rsidRPr="00750B43" w:rsidRDefault="00A16C11" w:rsidP="00750B43">
      <w:pPr>
        <w:pStyle w:val="ListParagraph"/>
        <w:numPr>
          <w:ilvl w:val="1"/>
          <w:numId w:val="13"/>
        </w:numPr>
        <w:rPr>
          <w:rFonts w:ascii="Helvetica" w:hAnsi="Helvetica"/>
          <w:sz w:val="20"/>
          <w:szCs w:val="20"/>
        </w:rPr>
      </w:pPr>
      <w:r w:rsidRPr="00D4041E">
        <w:rPr>
          <w:rFonts w:ascii="Helvetica" w:hAnsi="Helvetica"/>
          <w:sz w:val="20"/>
          <w:szCs w:val="20"/>
        </w:rPr>
        <w:t xml:space="preserve">Decisions involving </w:t>
      </w:r>
      <w:r w:rsidRPr="00D4041E">
        <w:rPr>
          <w:rFonts w:ascii="Helvetica" w:hAnsi="Helvetica"/>
          <w:sz w:val="20"/>
          <w:szCs w:val="20"/>
          <w:u w:val="single"/>
        </w:rPr>
        <w:t>public convenience and general policy</w:t>
      </w:r>
      <w:r w:rsidRPr="00D4041E">
        <w:rPr>
          <w:rFonts w:ascii="Helvetica" w:hAnsi="Helvetica"/>
          <w:sz w:val="20"/>
          <w:szCs w:val="20"/>
        </w:rPr>
        <w:t xml:space="preserve"> are final and not reviewable in judicial proceedings</w:t>
      </w:r>
      <w:r w:rsidR="00F904B5">
        <w:rPr>
          <w:rFonts w:ascii="Helvetica" w:hAnsi="Helvetica"/>
          <w:sz w:val="20"/>
          <w:szCs w:val="20"/>
        </w:rPr>
        <w:t xml:space="preserve"> (</w:t>
      </w:r>
      <w:r w:rsidR="00F904B5" w:rsidRPr="00F904B5">
        <w:rPr>
          <w:rFonts w:ascii="Helvetica" w:hAnsi="Helvetica"/>
          <w:i/>
          <w:color w:val="0000FF"/>
          <w:sz w:val="20"/>
          <w:szCs w:val="20"/>
        </w:rPr>
        <w:t>Thorne’s Hardware</w:t>
      </w:r>
      <w:r w:rsidR="00AF0FE5">
        <w:rPr>
          <w:rFonts w:ascii="Helvetica" w:hAnsi="Helvetica"/>
          <w:sz w:val="20"/>
          <w:szCs w:val="20"/>
        </w:rPr>
        <w:t>)</w:t>
      </w:r>
      <w:r w:rsidR="00750B43">
        <w:rPr>
          <w:rFonts w:ascii="Helvetica" w:hAnsi="Helvetica"/>
          <w:sz w:val="20"/>
          <w:szCs w:val="20"/>
        </w:rPr>
        <w:t xml:space="preserve"> </w:t>
      </w:r>
      <w:r w:rsidR="00750B43" w:rsidRPr="00750B43">
        <w:rPr>
          <w:rFonts w:ascii="Helvetica" w:hAnsi="Helvetica"/>
          <w:sz w:val="20"/>
          <w:szCs w:val="20"/>
        </w:rPr>
        <w:sym w:font="Wingdings" w:char="F0E0"/>
      </w:r>
      <w:r w:rsidR="00750B43">
        <w:rPr>
          <w:rFonts w:ascii="Helvetica" w:hAnsi="Helvetica"/>
          <w:sz w:val="20"/>
          <w:szCs w:val="20"/>
        </w:rPr>
        <w:t xml:space="preserve"> L</w:t>
      </w:r>
      <w:r w:rsidRPr="00750B43">
        <w:rPr>
          <w:rFonts w:ascii="Helvetica" w:hAnsi="Helvetica"/>
          <w:sz w:val="20"/>
          <w:szCs w:val="20"/>
        </w:rPr>
        <w:t>egislative exemption</w:t>
      </w:r>
    </w:p>
    <w:p w14:paraId="47AAF56F" w14:textId="442CADAA" w:rsidR="00A16C11" w:rsidRDefault="00A16C11" w:rsidP="0017454B">
      <w:pPr>
        <w:pStyle w:val="ListParagraph"/>
        <w:numPr>
          <w:ilvl w:val="1"/>
          <w:numId w:val="13"/>
        </w:numPr>
        <w:rPr>
          <w:rFonts w:ascii="Helvetica" w:hAnsi="Helvetica"/>
          <w:sz w:val="20"/>
          <w:szCs w:val="20"/>
        </w:rPr>
      </w:pPr>
      <w:r w:rsidRPr="00D4041E">
        <w:rPr>
          <w:rFonts w:ascii="Helvetica" w:hAnsi="Helvetica"/>
          <w:sz w:val="20"/>
          <w:szCs w:val="20"/>
        </w:rPr>
        <w:t xml:space="preserve">Decisions made by GIC pursuant to a statute are reviewable for jurisdictional error and procedural error </w:t>
      </w:r>
      <w:r w:rsidRPr="00D4041E">
        <w:rPr>
          <w:rFonts w:ascii="Helvetica" w:hAnsi="Helvetica"/>
          <w:sz w:val="20"/>
          <w:szCs w:val="20"/>
          <w:u w:val="single"/>
        </w:rPr>
        <w:t>only</w:t>
      </w:r>
      <w:r w:rsidR="00AF0FE5">
        <w:rPr>
          <w:rFonts w:ascii="Helvetica" w:hAnsi="Helvetica"/>
          <w:sz w:val="20"/>
          <w:szCs w:val="20"/>
        </w:rPr>
        <w:t xml:space="preserve"> (</w:t>
      </w:r>
      <w:r w:rsidR="00AF0FE5" w:rsidRPr="00F904B5">
        <w:rPr>
          <w:rFonts w:ascii="Helvetica" w:hAnsi="Helvetica"/>
          <w:i/>
          <w:color w:val="0000FF"/>
          <w:sz w:val="20"/>
          <w:szCs w:val="20"/>
        </w:rPr>
        <w:t>Thorne’s Hardware</w:t>
      </w:r>
      <w:r w:rsidR="00AF0FE5">
        <w:rPr>
          <w:rFonts w:ascii="Helvetica" w:hAnsi="Helvetica"/>
          <w:sz w:val="20"/>
          <w:szCs w:val="20"/>
        </w:rPr>
        <w:t>)</w:t>
      </w:r>
    </w:p>
    <w:p w14:paraId="70D3A95B" w14:textId="37C226D7" w:rsidR="006C3E58" w:rsidRPr="00722DCA" w:rsidRDefault="00F72022" w:rsidP="0017454B">
      <w:pPr>
        <w:pStyle w:val="ListParagraph"/>
        <w:numPr>
          <w:ilvl w:val="1"/>
          <w:numId w:val="13"/>
        </w:numPr>
        <w:rPr>
          <w:rFonts w:ascii="Helvetica" w:hAnsi="Helvetica"/>
          <w:sz w:val="20"/>
          <w:szCs w:val="20"/>
        </w:rPr>
      </w:pPr>
      <w:r>
        <w:rPr>
          <w:rFonts w:ascii="Helvetica" w:hAnsi="Helvetica"/>
          <w:b/>
          <w:sz w:val="20"/>
          <w:szCs w:val="20"/>
        </w:rPr>
        <w:t xml:space="preserve">Fettering: </w:t>
      </w:r>
      <w:r>
        <w:rPr>
          <w:rFonts w:ascii="Helvetica" w:hAnsi="Helvetica"/>
          <w:sz w:val="20"/>
          <w:szCs w:val="20"/>
        </w:rPr>
        <w:t>Discretionary decisions are allowed to</w:t>
      </w:r>
      <w:r w:rsidR="006C3E58">
        <w:rPr>
          <w:rFonts w:ascii="Helvetica" w:hAnsi="Helvetica"/>
          <w:sz w:val="20"/>
          <w:szCs w:val="20"/>
        </w:rPr>
        <w:t xml:space="preserve"> be influenced by </w:t>
      </w:r>
      <w:r w:rsidR="006C3E58" w:rsidRPr="00F72022">
        <w:rPr>
          <w:rFonts w:ascii="Helvetica" w:hAnsi="Helvetica"/>
          <w:b/>
          <w:i/>
          <w:sz w:val="20"/>
          <w:szCs w:val="20"/>
        </w:rPr>
        <w:t>flexible</w:t>
      </w:r>
      <w:r w:rsidR="006C3E58" w:rsidRPr="00F72022">
        <w:rPr>
          <w:rFonts w:ascii="Helvetica" w:hAnsi="Helvetica"/>
          <w:b/>
          <w:sz w:val="20"/>
          <w:szCs w:val="20"/>
        </w:rPr>
        <w:t xml:space="preserve"> </w:t>
      </w:r>
      <w:r w:rsidR="00722DCA">
        <w:rPr>
          <w:rFonts w:ascii="Helvetica" w:hAnsi="Helvetica"/>
          <w:sz w:val="20"/>
          <w:szCs w:val="20"/>
        </w:rPr>
        <w:t>soft law</w:t>
      </w:r>
    </w:p>
    <w:p w14:paraId="04967A2C" w14:textId="77777777" w:rsidR="00A16C11" w:rsidRPr="00D4041E" w:rsidRDefault="00A16C11" w:rsidP="0017454B">
      <w:pPr>
        <w:pStyle w:val="ListParagraph"/>
        <w:numPr>
          <w:ilvl w:val="1"/>
          <w:numId w:val="13"/>
        </w:numPr>
        <w:rPr>
          <w:rFonts w:ascii="Helvetica" w:hAnsi="Helvetica"/>
          <w:sz w:val="20"/>
          <w:szCs w:val="20"/>
        </w:rPr>
      </w:pPr>
      <w:r w:rsidRPr="00D4041E">
        <w:rPr>
          <w:rFonts w:ascii="Helvetica" w:hAnsi="Helvetica"/>
          <w:b/>
          <w:sz w:val="20"/>
          <w:szCs w:val="20"/>
        </w:rPr>
        <w:t xml:space="preserve">Remedy: </w:t>
      </w:r>
      <w:r w:rsidRPr="00D4041E">
        <w:rPr>
          <w:rFonts w:ascii="Helvetica" w:hAnsi="Helvetica"/>
          <w:sz w:val="20"/>
          <w:szCs w:val="20"/>
        </w:rPr>
        <w:t>Quashing (remedy) an Order in Council requires an “egregious case”</w:t>
      </w:r>
    </w:p>
    <w:p w14:paraId="1BD98B1B" w14:textId="2E554052" w:rsidR="00A16C11" w:rsidRPr="005B11FC" w:rsidRDefault="005B11FC" w:rsidP="005B11FC">
      <w:pPr>
        <w:pStyle w:val="Heading1"/>
        <w:rPr>
          <w:b/>
        </w:rPr>
      </w:pPr>
      <w:r w:rsidRPr="00B6247F">
        <w:rPr>
          <w:b/>
          <w:i/>
          <w:color w:val="0000FF"/>
        </w:rPr>
        <w:t>Doré</w:t>
      </w:r>
      <w:r w:rsidR="00B6247F" w:rsidRPr="00B6247F">
        <w:rPr>
          <w:b/>
          <w:i/>
          <w:color w:val="0000FF"/>
        </w:rPr>
        <w:t xml:space="preserve"> v Barreau du Québec</w:t>
      </w:r>
      <w:r w:rsidRPr="005B11FC">
        <w:rPr>
          <w:b/>
        </w:rPr>
        <w:t xml:space="preserve"> Framework</w:t>
      </w:r>
    </w:p>
    <w:p w14:paraId="4ACDAE47" w14:textId="17914E93" w:rsidR="00CB6936" w:rsidRPr="00DA6E77" w:rsidRDefault="00DA6E77" w:rsidP="00A16C11">
      <w:pPr>
        <w:rPr>
          <w:rFonts w:ascii="Helvetica" w:hAnsi="Helvetica"/>
          <w:sz w:val="20"/>
          <w:szCs w:val="20"/>
        </w:rPr>
      </w:pPr>
      <w:r w:rsidRPr="00DA6E77">
        <w:rPr>
          <w:rFonts w:ascii="Helvetica" w:hAnsi="Helvetica"/>
          <w:sz w:val="20"/>
          <w:szCs w:val="20"/>
        </w:rPr>
        <w:sym w:font="Wingdings" w:char="F0E0"/>
      </w:r>
      <w:r>
        <w:rPr>
          <w:rFonts w:ascii="Helvetica" w:hAnsi="Helvetica"/>
          <w:sz w:val="20"/>
          <w:szCs w:val="20"/>
        </w:rPr>
        <w:t>Discretionary Decisions made by Admin DM’s are reviewable under Admin law (SOR Analysis) (</w:t>
      </w:r>
      <w:r w:rsidRPr="00B6247F">
        <w:rPr>
          <w:rFonts w:ascii="Helvetica" w:hAnsi="Helvetica"/>
          <w:i/>
          <w:color w:val="0000FF"/>
          <w:sz w:val="20"/>
          <w:szCs w:val="20"/>
        </w:rPr>
        <w:t>Doré</w:t>
      </w:r>
      <w:r>
        <w:rPr>
          <w:rFonts w:ascii="Helvetica" w:hAnsi="Helvetica"/>
          <w:sz w:val="20"/>
          <w:szCs w:val="20"/>
        </w:rPr>
        <w:t>)</w:t>
      </w:r>
    </w:p>
    <w:p w14:paraId="045EDC00" w14:textId="77777777" w:rsidR="00DA6E77" w:rsidRDefault="00DA6E77" w:rsidP="00A16C11">
      <w:pPr>
        <w:rPr>
          <w:rFonts w:ascii="Helvetica" w:hAnsi="Helvetica"/>
          <w:sz w:val="20"/>
          <w:szCs w:val="20"/>
        </w:rPr>
      </w:pPr>
    </w:p>
    <w:p w14:paraId="6E2066E0" w14:textId="3F31B7F2" w:rsidR="00DA6E77" w:rsidRDefault="00DA6E77" w:rsidP="00B6247F">
      <w:pPr>
        <w:pStyle w:val="ListParagraph"/>
        <w:numPr>
          <w:ilvl w:val="0"/>
          <w:numId w:val="52"/>
        </w:numPr>
        <w:rPr>
          <w:rFonts w:ascii="Helvetica" w:hAnsi="Helvetica"/>
          <w:sz w:val="20"/>
          <w:szCs w:val="20"/>
        </w:rPr>
      </w:pPr>
      <w:r>
        <w:rPr>
          <w:rFonts w:ascii="Helvetica" w:hAnsi="Helvetica"/>
          <w:sz w:val="20"/>
          <w:szCs w:val="20"/>
        </w:rPr>
        <w:t xml:space="preserve">Administrative Discretionary Decision is NOT LIKE A LAW </w:t>
      </w:r>
      <w:r w:rsidRPr="00DA6E77">
        <w:rPr>
          <w:rFonts w:ascii="Helvetica" w:hAnsi="Helvetica"/>
          <w:sz w:val="20"/>
          <w:szCs w:val="20"/>
        </w:rPr>
        <w:sym w:font="Wingdings" w:char="F0E0"/>
      </w:r>
      <w:r>
        <w:rPr>
          <w:rFonts w:ascii="Helvetica" w:hAnsi="Helvetica"/>
          <w:sz w:val="20"/>
          <w:szCs w:val="20"/>
        </w:rPr>
        <w:t xml:space="preserve"> </w:t>
      </w:r>
      <w:r>
        <w:rPr>
          <w:rFonts w:ascii="Helvetica" w:hAnsi="Helvetica"/>
          <w:b/>
          <w:sz w:val="20"/>
          <w:szCs w:val="20"/>
        </w:rPr>
        <w:t>(1)</w:t>
      </w:r>
      <w:r w:rsidRPr="00DA6E77">
        <w:rPr>
          <w:rFonts w:ascii="Helvetica" w:hAnsi="Helvetica"/>
          <w:i/>
          <w:sz w:val="20"/>
          <w:szCs w:val="20"/>
        </w:rPr>
        <w:t>Particular to specific facts</w:t>
      </w:r>
      <w:r>
        <w:rPr>
          <w:rFonts w:ascii="Helvetica" w:hAnsi="Helvetica"/>
          <w:sz w:val="20"/>
          <w:szCs w:val="20"/>
        </w:rPr>
        <w:t xml:space="preserve">; </w:t>
      </w:r>
      <w:r>
        <w:rPr>
          <w:rFonts w:ascii="Helvetica" w:hAnsi="Helvetica"/>
          <w:b/>
          <w:sz w:val="20"/>
          <w:szCs w:val="20"/>
        </w:rPr>
        <w:t>(2)</w:t>
      </w:r>
      <w:r>
        <w:rPr>
          <w:rFonts w:ascii="Helvetica" w:hAnsi="Helvetica"/>
          <w:sz w:val="20"/>
          <w:szCs w:val="20"/>
        </w:rPr>
        <w:t xml:space="preserve"> </w:t>
      </w:r>
      <w:r w:rsidRPr="00DA6E77">
        <w:rPr>
          <w:rFonts w:ascii="Helvetica" w:hAnsi="Helvetica"/>
          <w:i/>
          <w:sz w:val="20"/>
          <w:szCs w:val="20"/>
        </w:rPr>
        <w:t>Decision</w:t>
      </w:r>
      <w:r>
        <w:rPr>
          <w:rFonts w:ascii="Helvetica" w:hAnsi="Helvetica"/>
          <w:sz w:val="20"/>
          <w:szCs w:val="20"/>
        </w:rPr>
        <w:t xml:space="preserve">; </w:t>
      </w:r>
      <w:r>
        <w:rPr>
          <w:rFonts w:ascii="Helvetica" w:hAnsi="Helvetica"/>
          <w:b/>
          <w:sz w:val="20"/>
          <w:szCs w:val="20"/>
        </w:rPr>
        <w:t>(3)</w:t>
      </w:r>
      <w:r w:rsidRPr="00DA6E77">
        <w:rPr>
          <w:rFonts w:ascii="Helvetica" w:hAnsi="Helvetica"/>
          <w:i/>
          <w:sz w:val="20"/>
          <w:szCs w:val="20"/>
        </w:rPr>
        <w:t>Discretion</w:t>
      </w:r>
    </w:p>
    <w:p w14:paraId="716A90A8" w14:textId="5794034E" w:rsidR="00DA6E77" w:rsidRDefault="00DA6E77" w:rsidP="00B6247F">
      <w:pPr>
        <w:pStyle w:val="ListParagraph"/>
        <w:numPr>
          <w:ilvl w:val="0"/>
          <w:numId w:val="52"/>
        </w:numPr>
        <w:rPr>
          <w:rFonts w:ascii="Helvetica" w:hAnsi="Helvetica"/>
          <w:sz w:val="20"/>
          <w:szCs w:val="20"/>
        </w:rPr>
      </w:pPr>
      <w:r>
        <w:rPr>
          <w:rFonts w:ascii="Helvetica" w:hAnsi="Helvetica"/>
          <w:b/>
          <w:sz w:val="20"/>
          <w:szCs w:val="20"/>
          <w:u w:val="single"/>
        </w:rPr>
        <w:t>Key Question:</w:t>
      </w:r>
      <w:r>
        <w:rPr>
          <w:rFonts w:ascii="Helvetica" w:hAnsi="Helvetica"/>
          <w:sz w:val="20"/>
          <w:szCs w:val="20"/>
        </w:rPr>
        <w:t xml:space="preserve"> </w:t>
      </w:r>
      <w:r>
        <w:rPr>
          <w:rFonts w:ascii="Helvetica" w:hAnsi="Helvetica"/>
          <w:i/>
          <w:sz w:val="20"/>
          <w:szCs w:val="20"/>
        </w:rPr>
        <w:t xml:space="preserve">Has DM </w:t>
      </w:r>
      <w:r w:rsidRPr="00DA6E77">
        <w:rPr>
          <w:rFonts w:ascii="Helvetica" w:hAnsi="Helvetica"/>
          <w:i/>
          <w:color w:val="FF0000"/>
          <w:sz w:val="20"/>
          <w:szCs w:val="20"/>
          <w:u w:val="single"/>
        </w:rPr>
        <w:t>Disproportionately</w:t>
      </w:r>
      <w:r>
        <w:rPr>
          <w:rFonts w:ascii="Helvetica" w:hAnsi="Helvetica"/>
          <w:i/>
          <w:sz w:val="20"/>
          <w:szCs w:val="20"/>
        </w:rPr>
        <w:t xml:space="preserve"> &amp; </w:t>
      </w:r>
      <w:r w:rsidRPr="00DA6E77">
        <w:rPr>
          <w:rFonts w:ascii="Helvetica" w:hAnsi="Helvetica"/>
          <w:i/>
          <w:color w:val="FF0000"/>
          <w:sz w:val="20"/>
          <w:szCs w:val="20"/>
          <w:u w:val="single"/>
        </w:rPr>
        <w:t>Unreasonably</w:t>
      </w:r>
      <w:r>
        <w:rPr>
          <w:rFonts w:ascii="Helvetica" w:hAnsi="Helvetica"/>
          <w:i/>
          <w:sz w:val="20"/>
          <w:szCs w:val="20"/>
        </w:rPr>
        <w:t xml:space="preserve"> limited a Charter right/value when exercising discretion?</w:t>
      </w:r>
    </w:p>
    <w:p w14:paraId="6032B338" w14:textId="0670C7C4" w:rsidR="00B6247F" w:rsidRDefault="00B6247F" w:rsidP="00B6247F">
      <w:pPr>
        <w:pStyle w:val="ListParagraph"/>
        <w:numPr>
          <w:ilvl w:val="0"/>
          <w:numId w:val="52"/>
        </w:numPr>
        <w:rPr>
          <w:rFonts w:ascii="Helvetica" w:hAnsi="Helvetica"/>
          <w:sz w:val="20"/>
          <w:szCs w:val="20"/>
        </w:rPr>
      </w:pPr>
      <w:r>
        <w:rPr>
          <w:rFonts w:ascii="Helvetica" w:hAnsi="Helvetica"/>
          <w:b/>
          <w:sz w:val="20"/>
          <w:szCs w:val="20"/>
        </w:rPr>
        <w:t xml:space="preserve">Apply </w:t>
      </w:r>
      <w:r>
        <w:rPr>
          <w:rFonts w:ascii="Helvetica" w:hAnsi="Helvetica"/>
          <w:b/>
          <w:i/>
          <w:sz w:val="20"/>
          <w:szCs w:val="20"/>
        </w:rPr>
        <w:t>Charter</w:t>
      </w:r>
      <w:r>
        <w:rPr>
          <w:rFonts w:ascii="Helvetica" w:hAnsi="Helvetica"/>
          <w:b/>
          <w:sz w:val="20"/>
          <w:szCs w:val="20"/>
        </w:rPr>
        <w:t xml:space="preserve"> values to Decision:</w:t>
      </w:r>
      <w:r w:rsidR="00C8732F">
        <w:rPr>
          <w:rFonts w:ascii="Helvetica" w:hAnsi="Helvetica"/>
          <w:b/>
          <w:sz w:val="20"/>
          <w:szCs w:val="20"/>
        </w:rPr>
        <w:t xml:space="preserve"> (1) </w:t>
      </w:r>
      <w:r w:rsidR="00C8732F">
        <w:rPr>
          <w:rFonts w:ascii="Helvetica" w:hAnsi="Helvetica"/>
          <w:sz w:val="20"/>
          <w:szCs w:val="20"/>
        </w:rPr>
        <w:t xml:space="preserve">Balance Value with Statutory Objective, </w:t>
      </w:r>
      <w:r w:rsidR="00C8732F">
        <w:rPr>
          <w:rFonts w:ascii="Helvetica" w:hAnsi="Helvetica"/>
          <w:b/>
          <w:sz w:val="20"/>
          <w:szCs w:val="20"/>
        </w:rPr>
        <w:t>(2)</w:t>
      </w:r>
      <w:r w:rsidR="00C8732F">
        <w:rPr>
          <w:rFonts w:ascii="Helvetica" w:hAnsi="Helvetica"/>
          <w:sz w:val="20"/>
          <w:szCs w:val="20"/>
        </w:rPr>
        <w:t xml:space="preserve"> How is it </w:t>
      </w:r>
      <w:r w:rsidR="00C8732F">
        <w:rPr>
          <w:rFonts w:ascii="Helvetica" w:hAnsi="Helvetica"/>
          <w:i/>
          <w:sz w:val="20"/>
          <w:szCs w:val="20"/>
        </w:rPr>
        <w:t>best protected</w:t>
      </w:r>
      <w:r w:rsidR="00C8732F">
        <w:rPr>
          <w:rFonts w:ascii="Helvetica" w:hAnsi="Helvetica"/>
          <w:sz w:val="20"/>
          <w:szCs w:val="20"/>
        </w:rPr>
        <w:t xml:space="preserve"> in light of Statutory Objective?</w:t>
      </w:r>
      <w:r w:rsidR="00C8732F">
        <w:rPr>
          <w:rFonts w:ascii="Helvetica" w:hAnsi="Helvetica"/>
          <w:b/>
          <w:sz w:val="20"/>
          <w:szCs w:val="20"/>
        </w:rPr>
        <w:t xml:space="preserve"> (3)</w:t>
      </w:r>
      <w:r w:rsidR="00C8732F">
        <w:rPr>
          <w:rFonts w:ascii="Helvetica" w:hAnsi="Helvetica"/>
          <w:sz w:val="20"/>
          <w:szCs w:val="20"/>
        </w:rPr>
        <w:t xml:space="preserve"> Engage in Proportionality Analysis</w:t>
      </w:r>
      <w:r w:rsidR="00C8732F">
        <w:rPr>
          <w:rFonts w:ascii="Helvetica" w:hAnsi="Helvetica"/>
          <w:b/>
          <w:sz w:val="20"/>
          <w:szCs w:val="20"/>
        </w:rPr>
        <w:t xml:space="preserve"> (4)</w:t>
      </w:r>
      <w:r w:rsidR="00C8732F">
        <w:rPr>
          <w:rFonts w:ascii="Helvetica" w:hAnsi="Helvetica"/>
          <w:sz w:val="20"/>
          <w:szCs w:val="20"/>
        </w:rPr>
        <w:t xml:space="preserve"> Choose outcome which “falls within a range of possible, acceptable outcomes” and is “explained by reasons exhibiting justification, transparency and intelligibility.</w:t>
      </w:r>
    </w:p>
    <w:p w14:paraId="65FAFDDF" w14:textId="1567B831" w:rsidR="00A16C11" w:rsidRPr="008329FD" w:rsidRDefault="00B6247F" w:rsidP="00A16C11">
      <w:pPr>
        <w:pStyle w:val="ListParagraph"/>
        <w:numPr>
          <w:ilvl w:val="0"/>
          <w:numId w:val="52"/>
        </w:numPr>
        <w:rPr>
          <w:rFonts w:ascii="Helvetica" w:hAnsi="Helvetica"/>
          <w:sz w:val="20"/>
          <w:szCs w:val="20"/>
        </w:rPr>
      </w:pPr>
      <w:r w:rsidRPr="00C8732F">
        <w:rPr>
          <w:rFonts w:ascii="Helvetica" w:hAnsi="Helvetica"/>
          <w:b/>
          <w:color w:val="FF0000"/>
          <w:sz w:val="20"/>
          <w:szCs w:val="20"/>
        </w:rPr>
        <w:t>Review Discretionary Decision</w:t>
      </w:r>
      <w:r>
        <w:rPr>
          <w:rFonts w:ascii="Helvetica" w:hAnsi="Helvetica"/>
          <w:b/>
          <w:sz w:val="20"/>
          <w:szCs w:val="20"/>
        </w:rPr>
        <w:t>:</w:t>
      </w:r>
      <w:r>
        <w:rPr>
          <w:rFonts w:ascii="Helvetica" w:hAnsi="Helvetica"/>
          <w:sz w:val="20"/>
          <w:szCs w:val="20"/>
        </w:rPr>
        <w:t xml:space="preserve"> </w:t>
      </w:r>
      <w:r>
        <w:rPr>
          <w:rFonts w:ascii="Helvetica" w:hAnsi="Helvetica"/>
          <w:b/>
          <w:sz w:val="20"/>
          <w:szCs w:val="20"/>
        </w:rPr>
        <w:t xml:space="preserve">(1) </w:t>
      </w:r>
      <w:r>
        <w:rPr>
          <w:rFonts w:ascii="Helvetica" w:hAnsi="Helvetica"/>
          <w:sz w:val="20"/>
          <w:szCs w:val="20"/>
        </w:rPr>
        <w:t xml:space="preserve">Assess on </w:t>
      </w:r>
      <w:r>
        <w:rPr>
          <w:rFonts w:ascii="Helvetica" w:hAnsi="Helvetica"/>
          <w:i/>
          <w:sz w:val="20"/>
          <w:szCs w:val="20"/>
        </w:rPr>
        <w:t>Admin Law Proportionality Review</w:t>
      </w:r>
      <w:r>
        <w:rPr>
          <w:rFonts w:ascii="Helvetica" w:hAnsi="Helvetica"/>
          <w:sz w:val="20"/>
          <w:szCs w:val="20"/>
        </w:rPr>
        <w:t xml:space="preserve">, </w:t>
      </w:r>
      <w:r>
        <w:rPr>
          <w:rFonts w:ascii="Helvetica" w:hAnsi="Helvetica"/>
          <w:b/>
          <w:sz w:val="20"/>
          <w:szCs w:val="20"/>
        </w:rPr>
        <w:t xml:space="preserve">(2) </w:t>
      </w:r>
      <w:r>
        <w:rPr>
          <w:rFonts w:ascii="Helvetica" w:hAnsi="Helvetica"/>
          <w:sz w:val="20"/>
          <w:szCs w:val="20"/>
        </w:rPr>
        <w:t xml:space="preserve">SOR= Reasonableness, </w:t>
      </w:r>
      <w:r>
        <w:rPr>
          <w:rFonts w:ascii="Helvetica" w:hAnsi="Helvetica"/>
          <w:b/>
          <w:sz w:val="20"/>
          <w:szCs w:val="20"/>
        </w:rPr>
        <w:t xml:space="preserve">(3) </w:t>
      </w:r>
      <w:r>
        <w:rPr>
          <w:rFonts w:ascii="Helvetica" w:hAnsi="Helvetica"/>
          <w:sz w:val="20"/>
          <w:szCs w:val="20"/>
        </w:rPr>
        <w:t xml:space="preserve">Consider </w:t>
      </w:r>
      <w:r>
        <w:rPr>
          <w:rFonts w:ascii="Helvetica" w:hAnsi="Helvetica"/>
          <w:i/>
          <w:sz w:val="20"/>
          <w:szCs w:val="20"/>
        </w:rPr>
        <w:t>Dunsmuir</w:t>
      </w:r>
      <w:r>
        <w:rPr>
          <w:rFonts w:ascii="Helvetica" w:hAnsi="Helvetica"/>
          <w:sz w:val="20"/>
          <w:szCs w:val="20"/>
        </w:rPr>
        <w:t xml:space="preserve"> SOR factors to determine what is Reasonable/Proportional, </w:t>
      </w:r>
      <w:r>
        <w:rPr>
          <w:rFonts w:ascii="Helvetica" w:hAnsi="Helvetica"/>
          <w:b/>
          <w:sz w:val="20"/>
          <w:szCs w:val="20"/>
        </w:rPr>
        <w:t>(4)</w:t>
      </w:r>
      <w:r>
        <w:rPr>
          <w:rFonts w:ascii="Helvetica" w:hAnsi="Helvetica"/>
          <w:sz w:val="20"/>
          <w:szCs w:val="20"/>
        </w:rPr>
        <w:t xml:space="preserve"> Does outcome </w:t>
      </w:r>
      <w:r>
        <w:rPr>
          <w:rFonts w:ascii="Helvetica" w:hAnsi="Helvetica"/>
          <w:i/>
          <w:sz w:val="20"/>
          <w:szCs w:val="20"/>
        </w:rPr>
        <w:t>disproportionately</w:t>
      </w:r>
      <w:r>
        <w:rPr>
          <w:rFonts w:ascii="Helvetica" w:hAnsi="Helvetica"/>
          <w:sz w:val="20"/>
          <w:szCs w:val="20"/>
        </w:rPr>
        <w:t xml:space="preserve"> harm </w:t>
      </w:r>
      <w:r>
        <w:rPr>
          <w:rFonts w:ascii="Helvetica" w:hAnsi="Helvetica"/>
          <w:i/>
          <w:sz w:val="20"/>
          <w:szCs w:val="20"/>
        </w:rPr>
        <w:t>Charter</w:t>
      </w:r>
      <w:r>
        <w:rPr>
          <w:rFonts w:ascii="Helvetica" w:hAnsi="Helvetica"/>
          <w:sz w:val="20"/>
          <w:szCs w:val="20"/>
        </w:rPr>
        <w:t xml:space="preserve"> value?</w:t>
      </w:r>
    </w:p>
    <w:p w14:paraId="68EA406E" w14:textId="77777777" w:rsidR="00A16C11" w:rsidRPr="00BE630B" w:rsidRDefault="00A16C11" w:rsidP="00BE630B">
      <w:pPr>
        <w:pStyle w:val="Heading2"/>
      </w:pPr>
      <w:r w:rsidRPr="00BE630B">
        <w:t>ABORIGINAL ADMINISTRATIVE LAW</w:t>
      </w:r>
    </w:p>
    <w:p w14:paraId="7DB6B5CA" w14:textId="77777777" w:rsidR="00A16C11" w:rsidRPr="00D4041E" w:rsidRDefault="00A16C11" w:rsidP="00A16C11">
      <w:pPr>
        <w:pStyle w:val="NoteLevel2"/>
        <w:keepNext w:val="0"/>
        <w:numPr>
          <w:ilvl w:val="0"/>
          <w:numId w:val="0"/>
        </w:numPr>
        <w:ind w:left="502" w:hanging="360"/>
        <w:rPr>
          <w:rFonts w:ascii="Helvetica" w:hAnsi="Helvetica"/>
          <w:sz w:val="20"/>
          <w:szCs w:val="20"/>
        </w:rPr>
      </w:pPr>
    </w:p>
    <w:p w14:paraId="656913EC" w14:textId="77777777" w:rsidR="00A16C11" w:rsidRPr="00E0233D" w:rsidRDefault="00A16C11" w:rsidP="00E0233D">
      <w:pPr>
        <w:pStyle w:val="Heading1"/>
        <w:rPr>
          <w:b/>
        </w:rPr>
      </w:pPr>
      <w:r w:rsidRPr="00E0233D">
        <w:rPr>
          <w:b/>
        </w:rPr>
        <w:t>Constitutional Basis</w:t>
      </w:r>
    </w:p>
    <w:p w14:paraId="0B2E2339" w14:textId="77777777" w:rsidR="00A16C11" w:rsidRPr="00D4041E" w:rsidRDefault="00A16C11" w:rsidP="00B6247F">
      <w:pPr>
        <w:pStyle w:val="NoteLevel2"/>
        <w:keepNext w:val="0"/>
        <w:numPr>
          <w:ilvl w:val="0"/>
          <w:numId w:val="18"/>
        </w:numPr>
        <w:rPr>
          <w:rFonts w:ascii="Helvetica" w:hAnsi="Helvetica"/>
          <w:sz w:val="20"/>
          <w:szCs w:val="20"/>
        </w:rPr>
      </w:pPr>
      <w:r w:rsidRPr="00D4041E">
        <w:rPr>
          <w:rFonts w:ascii="Helvetica" w:hAnsi="Helvetica"/>
          <w:sz w:val="20"/>
          <w:szCs w:val="20"/>
        </w:rPr>
        <w:t xml:space="preserve">Constitution – incl. Canadian </w:t>
      </w:r>
      <w:r w:rsidRPr="00D4041E">
        <w:rPr>
          <w:rFonts w:ascii="Helvetica" w:hAnsi="Helvetica"/>
          <w:iCs/>
          <w:sz w:val="20"/>
          <w:szCs w:val="20"/>
        </w:rPr>
        <w:t xml:space="preserve">conceptions of politics, morality and values and </w:t>
      </w:r>
      <w:r w:rsidRPr="00D4041E">
        <w:rPr>
          <w:rFonts w:ascii="Helvetica" w:hAnsi="Helvetica"/>
          <w:sz w:val="20"/>
          <w:szCs w:val="20"/>
        </w:rPr>
        <w:t>unwritten constitutional principles</w:t>
      </w:r>
    </w:p>
    <w:p w14:paraId="0409F70F" w14:textId="77777777" w:rsidR="00A16C11" w:rsidRPr="00D4041E" w:rsidRDefault="00A16C11" w:rsidP="00B6247F">
      <w:pPr>
        <w:pStyle w:val="NoteLevel2"/>
        <w:keepNext w:val="0"/>
        <w:numPr>
          <w:ilvl w:val="0"/>
          <w:numId w:val="18"/>
        </w:numPr>
        <w:rPr>
          <w:rFonts w:ascii="Helvetica" w:hAnsi="Helvetica"/>
          <w:sz w:val="20"/>
          <w:szCs w:val="20"/>
        </w:rPr>
      </w:pPr>
      <w:r w:rsidRPr="00D4041E">
        <w:rPr>
          <w:rFonts w:ascii="Helvetica" w:hAnsi="Helvetica"/>
          <w:i/>
          <w:sz w:val="20"/>
          <w:szCs w:val="20"/>
        </w:rPr>
        <w:t xml:space="preserve">Royal Proclamation, 1763 </w:t>
      </w:r>
      <w:r w:rsidRPr="00D4041E">
        <w:rPr>
          <w:rFonts w:ascii="Helvetica" w:hAnsi="Helvetica"/>
          <w:sz w:val="20"/>
          <w:szCs w:val="20"/>
        </w:rPr>
        <w:t xml:space="preserve">– </w:t>
      </w:r>
      <w:r w:rsidRPr="00D4041E">
        <w:rPr>
          <w:rFonts w:ascii="Helvetica" w:hAnsi="Helvetica"/>
          <w:i/>
          <w:sz w:val="20"/>
          <w:szCs w:val="20"/>
        </w:rPr>
        <w:t>Magna Carta</w:t>
      </w:r>
      <w:r w:rsidRPr="00D4041E">
        <w:rPr>
          <w:rFonts w:ascii="Helvetica" w:hAnsi="Helvetica"/>
          <w:sz w:val="20"/>
          <w:szCs w:val="20"/>
        </w:rPr>
        <w:t xml:space="preserve"> of Indian rights (origin of the honour of the Crown)</w:t>
      </w:r>
    </w:p>
    <w:p w14:paraId="0D57BA84" w14:textId="77777777" w:rsidR="00A16C11" w:rsidRPr="00D4041E" w:rsidRDefault="00A16C11" w:rsidP="00B6247F">
      <w:pPr>
        <w:pStyle w:val="NoteLevel2"/>
        <w:keepNext w:val="0"/>
        <w:numPr>
          <w:ilvl w:val="0"/>
          <w:numId w:val="18"/>
        </w:numPr>
        <w:rPr>
          <w:rFonts w:ascii="Helvetica" w:hAnsi="Helvetica"/>
          <w:sz w:val="20"/>
          <w:szCs w:val="20"/>
        </w:rPr>
      </w:pPr>
      <w:r w:rsidRPr="00D4041E">
        <w:rPr>
          <w:rFonts w:ascii="Helvetica" w:hAnsi="Helvetica"/>
          <w:sz w:val="20"/>
          <w:szCs w:val="20"/>
        </w:rPr>
        <w:t>Section 91(24) – Indians and Lands reserved for Indian</w:t>
      </w:r>
    </w:p>
    <w:p w14:paraId="4E1C9296" w14:textId="5BD754BB" w:rsidR="00A16C11" w:rsidRPr="000E26B6" w:rsidRDefault="00A16C11" w:rsidP="00B6247F">
      <w:pPr>
        <w:pStyle w:val="NoteLevel2"/>
        <w:keepNext w:val="0"/>
        <w:numPr>
          <w:ilvl w:val="0"/>
          <w:numId w:val="18"/>
        </w:numPr>
        <w:rPr>
          <w:rFonts w:ascii="Helvetica" w:hAnsi="Helvetica"/>
          <w:sz w:val="20"/>
          <w:szCs w:val="20"/>
        </w:rPr>
      </w:pPr>
      <w:r w:rsidRPr="00D4041E">
        <w:rPr>
          <w:rFonts w:ascii="Helvetica" w:hAnsi="Helvetica"/>
          <w:sz w:val="20"/>
          <w:szCs w:val="20"/>
        </w:rPr>
        <w:t>Section 35 – recognizes and affirms existing Aboriginal and treaty rights</w:t>
      </w:r>
    </w:p>
    <w:p w14:paraId="39306B5F" w14:textId="77777777" w:rsidR="00A16C11" w:rsidRPr="00E0233D" w:rsidRDefault="00A16C11" w:rsidP="00E0233D">
      <w:pPr>
        <w:pStyle w:val="Heading1"/>
        <w:rPr>
          <w:b/>
        </w:rPr>
      </w:pPr>
      <w:r w:rsidRPr="00E0233D">
        <w:rPr>
          <w:b/>
        </w:rPr>
        <w:t>Honour of the Crown (Unwritten Principle)</w:t>
      </w:r>
    </w:p>
    <w:p w14:paraId="1193DE0D" w14:textId="77777777" w:rsidR="00A16C11" w:rsidRPr="00D4041E" w:rsidRDefault="00A16C11" w:rsidP="00B6247F">
      <w:pPr>
        <w:pStyle w:val="ListParagraph"/>
        <w:numPr>
          <w:ilvl w:val="0"/>
          <w:numId w:val="19"/>
        </w:numPr>
        <w:rPr>
          <w:rFonts w:ascii="Helvetica" w:hAnsi="Helvetica"/>
          <w:sz w:val="20"/>
          <w:szCs w:val="20"/>
        </w:rPr>
      </w:pPr>
      <w:r w:rsidRPr="00D4041E">
        <w:rPr>
          <w:rFonts w:ascii="Helvetica" w:hAnsi="Helvetica"/>
          <w:color w:val="FF6600"/>
          <w:sz w:val="20"/>
          <w:szCs w:val="20"/>
        </w:rPr>
        <w:t>Converts a moral and political duty into an effective legal obligation</w:t>
      </w:r>
      <w:r w:rsidRPr="00D4041E">
        <w:rPr>
          <w:rFonts w:ascii="Helvetica" w:hAnsi="Helvetica"/>
          <w:sz w:val="20"/>
          <w:szCs w:val="20"/>
        </w:rPr>
        <w:t xml:space="preserve"> (</w:t>
      </w:r>
      <w:r w:rsidRPr="008B529B">
        <w:rPr>
          <w:rFonts w:ascii="Helvetica" w:hAnsi="Helvetica"/>
          <w:i/>
          <w:color w:val="0000FF"/>
          <w:sz w:val="20"/>
          <w:szCs w:val="20"/>
        </w:rPr>
        <w:t>Haida Nation</w:t>
      </w:r>
      <w:r w:rsidRPr="00D4041E">
        <w:rPr>
          <w:rFonts w:ascii="Helvetica" w:hAnsi="Helvetica"/>
          <w:sz w:val="20"/>
          <w:szCs w:val="20"/>
        </w:rPr>
        <w:t>)</w:t>
      </w:r>
    </w:p>
    <w:p w14:paraId="70BA5796" w14:textId="77777777" w:rsidR="00A16C11" w:rsidRPr="00D4041E" w:rsidRDefault="00A16C11" w:rsidP="00B6247F">
      <w:pPr>
        <w:pStyle w:val="ListParagraph"/>
        <w:numPr>
          <w:ilvl w:val="0"/>
          <w:numId w:val="19"/>
        </w:numPr>
        <w:rPr>
          <w:rFonts w:ascii="Helvetica" w:hAnsi="Helvetica"/>
          <w:sz w:val="20"/>
          <w:szCs w:val="20"/>
        </w:rPr>
      </w:pPr>
      <w:r w:rsidRPr="00D4041E">
        <w:rPr>
          <w:rFonts w:ascii="Helvetica" w:hAnsi="Helvetica"/>
          <w:sz w:val="20"/>
          <w:szCs w:val="20"/>
        </w:rPr>
        <w:t xml:space="preserve">Realize a </w:t>
      </w:r>
      <w:r w:rsidRPr="00D4041E">
        <w:rPr>
          <w:rFonts w:ascii="Helvetica" w:hAnsi="Helvetica"/>
          <w:sz w:val="20"/>
          <w:szCs w:val="20"/>
          <w:u w:val="single"/>
        </w:rPr>
        <w:t>large and liberal interpretation</w:t>
      </w:r>
      <w:r w:rsidRPr="00D4041E">
        <w:rPr>
          <w:rFonts w:ascii="Helvetica" w:hAnsi="Helvetica"/>
          <w:sz w:val="20"/>
          <w:szCs w:val="20"/>
        </w:rPr>
        <w:t xml:space="preserve"> of Aboriginal rights</w:t>
      </w:r>
    </w:p>
    <w:p w14:paraId="37BEFE8B" w14:textId="77777777" w:rsidR="00A16C11" w:rsidRPr="00D4041E" w:rsidRDefault="00A16C11" w:rsidP="00B6247F">
      <w:pPr>
        <w:pStyle w:val="ListParagraph"/>
        <w:numPr>
          <w:ilvl w:val="0"/>
          <w:numId w:val="19"/>
        </w:numPr>
        <w:rPr>
          <w:rFonts w:ascii="Helvetica" w:hAnsi="Helvetica"/>
          <w:sz w:val="20"/>
          <w:szCs w:val="20"/>
        </w:rPr>
      </w:pPr>
      <w:r w:rsidRPr="00D4041E">
        <w:rPr>
          <w:rFonts w:ascii="Helvetica" w:hAnsi="Helvetica"/>
          <w:sz w:val="20"/>
          <w:szCs w:val="20"/>
        </w:rPr>
        <w:t>Protect Aboriginal rights—proved and unproven—through legally controlled institutional processes</w:t>
      </w:r>
    </w:p>
    <w:p w14:paraId="3537E773" w14:textId="77777777" w:rsidR="00A16C11" w:rsidRPr="00D4041E" w:rsidRDefault="00A16C11" w:rsidP="00B6247F">
      <w:pPr>
        <w:pStyle w:val="ListParagraph"/>
        <w:numPr>
          <w:ilvl w:val="0"/>
          <w:numId w:val="19"/>
        </w:numPr>
        <w:rPr>
          <w:rFonts w:ascii="Helvetica" w:hAnsi="Helvetica"/>
          <w:sz w:val="20"/>
          <w:szCs w:val="20"/>
        </w:rPr>
      </w:pPr>
      <w:r w:rsidRPr="00D4041E">
        <w:rPr>
          <w:rFonts w:ascii="Helvetica" w:hAnsi="Helvetica"/>
          <w:sz w:val="20"/>
          <w:szCs w:val="20"/>
        </w:rPr>
        <w:t>Checks the power of the Crown and eliminates unstructured discretion</w:t>
      </w:r>
    </w:p>
    <w:p w14:paraId="5101BD34" w14:textId="66666444" w:rsidR="00A16C11" w:rsidRPr="000E26B6" w:rsidRDefault="00A16C11" w:rsidP="00B6247F">
      <w:pPr>
        <w:pStyle w:val="ListParagraph"/>
        <w:numPr>
          <w:ilvl w:val="1"/>
          <w:numId w:val="19"/>
        </w:numPr>
        <w:rPr>
          <w:rFonts w:ascii="Helvetica" w:hAnsi="Helvetica"/>
          <w:sz w:val="20"/>
          <w:szCs w:val="20"/>
        </w:rPr>
      </w:pPr>
      <w:r w:rsidRPr="00D4041E">
        <w:rPr>
          <w:rFonts w:ascii="Helvetica" w:hAnsi="Helvetica"/>
          <w:sz w:val="20"/>
          <w:szCs w:val="20"/>
        </w:rPr>
        <w:t>To ensure it complies with the ROL, statutes and constitutional principles and norms</w:t>
      </w:r>
    </w:p>
    <w:p w14:paraId="4AC44E67" w14:textId="77777777" w:rsidR="00A16C11" w:rsidRPr="00E0233D" w:rsidRDefault="00A16C11" w:rsidP="00E0233D">
      <w:pPr>
        <w:pStyle w:val="Heading1"/>
        <w:rPr>
          <w:b/>
        </w:rPr>
      </w:pPr>
      <w:r w:rsidRPr="00E0233D">
        <w:rPr>
          <w:b/>
        </w:rPr>
        <w:t>Aboriginal Modes of Self-Government</w:t>
      </w:r>
    </w:p>
    <w:p w14:paraId="6800AF70" w14:textId="77777777" w:rsidR="00A16C11" w:rsidRPr="00D4041E" w:rsidRDefault="00A16C11" w:rsidP="00B6247F">
      <w:pPr>
        <w:pStyle w:val="NoteLevel2"/>
        <w:keepNext w:val="0"/>
        <w:numPr>
          <w:ilvl w:val="0"/>
          <w:numId w:val="41"/>
        </w:numPr>
        <w:rPr>
          <w:rFonts w:ascii="Helvetica" w:hAnsi="Helvetica"/>
          <w:sz w:val="20"/>
          <w:szCs w:val="20"/>
        </w:rPr>
      </w:pPr>
      <w:r w:rsidRPr="00D4041E">
        <w:rPr>
          <w:rFonts w:ascii="Helvetica" w:hAnsi="Helvetica"/>
          <w:sz w:val="20"/>
          <w:szCs w:val="20"/>
        </w:rPr>
        <w:t>Has resulted in a re-distribution of sovereignty and a recognition of legal pluralism</w:t>
      </w:r>
    </w:p>
    <w:p w14:paraId="7D575CB6" w14:textId="77777777" w:rsidR="00A16C11" w:rsidRPr="00D4041E" w:rsidRDefault="00A16C11" w:rsidP="00B6247F">
      <w:pPr>
        <w:pStyle w:val="ListParagraph"/>
        <w:numPr>
          <w:ilvl w:val="1"/>
          <w:numId w:val="41"/>
        </w:numPr>
        <w:rPr>
          <w:rFonts w:ascii="Helvetica" w:hAnsi="Helvetica"/>
          <w:sz w:val="20"/>
          <w:szCs w:val="20"/>
        </w:rPr>
      </w:pPr>
      <w:r w:rsidRPr="00D4041E">
        <w:rPr>
          <w:rFonts w:ascii="Helvetica" w:hAnsi="Helvetica"/>
          <w:sz w:val="20"/>
          <w:szCs w:val="20"/>
        </w:rPr>
        <w:t>Sovereignty and self-government (e.g. Nisga’a Agreement)</w:t>
      </w:r>
    </w:p>
    <w:p w14:paraId="1B8CAA14" w14:textId="77777777" w:rsidR="00A16C11" w:rsidRPr="00D4041E" w:rsidRDefault="00A16C11" w:rsidP="00B6247F">
      <w:pPr>
        <w:pStyle w:val="ListParagraph"/>
        <w:numPr>
          <w:ilvl w:val="1"/>
          <w:numId w:val="41"/>
        </w:numPr>
        <w:rPr>
          <w:rFonts w:ascii="Helvetica" w:hAnsi="Helvetica"/>
          <w:sz w:val="20"/>
          <w:szCs w:val="20"/>
        </w:rPr>
      </w:pPr>
      <w:r w:rsidRPr="00D4041E">
        <w:rPr>
          <w:rFonts w:ascii="Helvetica" w:hAnsi="Helvetica"/>
          <w:sz w:val="20"/>
          <w:szCs w:val="20"/>
        </w:rPr>
        <w:t xml:space="preserve">Self-management and self-administration (e.g. Band councils under the </w:t>
      </w:r>
      <w:r w:rsidRPr="00D4041E">
        <w:rPr>
          <w:rFonts w:ascii="Helvetica" w:hAnsi="Helvetica"/>
          <w:i/>
          <w:iCs/>
          <w:sz w:val="20"/>
          <w:szCs w:val="20"/>
        </w:rPr>
        <w:t>Indian Act</w:t>
      </w:r>
      <w:r w:rsidRPr="00D4041E">
        <w:rPr>
          <w:rFonts w:ascii="Helvetica" w:hAnsi="Helvetica"/>
          <w:iCs/>
          <w:sz w:val="20"/>
          <w:szCs w:val="20"/>
        </w:rPr>
        <w:t>)</w:t>
      </w:r>
    </w:p>
    <w:p w14:paraId="7E6593C2" w14:textId="77777777" w:rsidR="00A16C11" w:rsidRPr="00D4041E" w:rsidRDefault="00A16C11" w:rsidP="00B6247F">
      <w:pPr>
        <w:pStyle w:val="ListParagraph"/>
        <w:numPr>
          <w:ilvl w:val="1"/>
          <w:numId w:val="41"/>
        </w:numPr>
        <w:rPr>
          <w:rFonts w:ascii="Helvetica" w:hAnsi="Helvetica"/>
          <w:sz w:val="20"/>
          <w:szCs w:val="20"/>
        </w:rPr>
      </w:pPr>
      <w:r w:rsidRPr="00D4041E">
        <w:rPr>
          <w:rFonts w:ascii="Helvetica" w:hAnsi="Helvetica"/>
          <w:sz w:val="20"/>
          <w:szCs w:val="20"/>
        </w:rPr>
        <w:t>Co-management and joint management (e.g. Impact Review Board (public); Impact Benefit Agreements (private); Reconciliation Agreements)</w:t>
      </w:r>
    </w:p>
    <w:p w14:paraId="19E27928" w14:textId="77777777" w:rsidR="00A16C11" w:rsidRPr="00D4041E" w:rsidRDefault="00A16C11" w:rsidP="00B6247F">
      <w:pPr>
        <w:pStyle w:val="ListParagraph"/>
        <w:numPr>
          <w:ilvl w:val="1"/>
          <w:numId w:val="41"/>
        </w:numPr>
        <w:rPr>
          <w:rFonts w:ascii="Helvetica" w:hAnsi="Helvetica"/>
          <w:sz w:val="20"/>
          <w:szCs w:val="20"/>
        </w:rPr>
      </w:pPr>
      <w:r w:rsidRPr="00D4041E">
        <w:rPr>
          <w:rFonts w:ascii="Helvetica" w:hAnsi="Helvetica"/>
          <w:sz w:val="20"/>
          <w:szCs w:val="20"/>
        </w:rPr>
        <w:t>Participation in government (e.g. Nunavut)</w:t>
      </w:r>
    </w:p>
    <w:p w14:paraId="0760A743" w14:textId="48365F95" w:rsidR="00A16C11" w:rsidRPr="000E26B6" w:rsidRDefault="00A16C11" w:rsidP="00B6247F">
      <w:pPr>
        <w:pStyle w:val="NoteLevel2"/>
        <w:keepNext w:val="0"/>
        <w:numPr>
          <w:ilvl w:val="0"/>
          <w:numId w:val="41"/>
        </w:numPr>
        <w:rPr>
          <w:rFonts w:ascii="Helvetica" w:hAnsi="Helvetica"/>
          <w:sz w:val="20"/>
          <w:szCs w:val="20"/>
        </w:rPr>
      </w:pPr>
      <w:r w:rsidRPr="00D4041E">
        <w:rPr>
          <w:rFonts w:ascii="Helvetica" w:hAnsi="Helvetica"/>
          <w:sz w:val="20"/>
          <w:szCs w:val="20"/>
        </w:rPr>
        <w:t>However, reconciling indigenous legal systems with the common law can be challenging</w:t>
      </w:r>
    </w:p>
    <w:p w14:paraId="21FD5A95" w14:textId="77777777" w:rsidR="00A16C11" w:rsidRPr="00E0233D" w:rsidRDefault="00A16C11" w:rsidP="00E0233D">
      <w:pPr>
        <w:pStyle w:val="Heading1"/>
        <w:rPr>
          <w:b/>
        </w:rPr>
      </w:pPr>
      <w:r w:rsidRPr="00E0233D">
        <w:rPr>
          <w:b/>
        </w:rPr>
        <w:t>Aboriginal Administrative Law</w:t>
      </w:r>
    </w:p>
    <w:p w14:paraId="0F88C42C" w14:textId="77777777" w:rsidR="00A16C11" w:rsidRDefault="00A16C11" w:rsidP="00B6247F">
      <w:pPr>
        <w:pStyle w:val="NoteLevel2"/>
        <w:keepNext w:val="0"/>
        <w:numPr>
          <w:ilvl w:val="0"/>
          <w:numId w:val="40"/>
        </w:numPr>
        <w:rPr>
          <w:rFonts w:ascii="Helvetica" w:hAnsi="Helvetica"/>
          <w:sz w:val="20"/>
          <w:szCs w:val="20"/>
        </w:rPr>
      </w:pPr>
      <w:r w:rsidRPr="00D4041E">
        <w:rPr>
          <w:rFonts w:ascii="Helvetica" w:hAnsi="Helvetica"/>
          <w:sz w:val="20"/>
          <w:szCs w:val="20"/>
        </w:rPr>
        <w:t>Like other statutory delegates, Aboriginal bodies are subject to judicial review</w:t>
      </w:r>
    </w:p>
    <w:p w14:paraId="5F50F61A" w14:textId="72D54E11" w:rsidR="00EE7DD1" w:rsidRPr="00EE7DD1" w:rsidRDefault="00EE7DD1" w:rsidP="00EE7DD1">
      <w:pPr>
        <w:pStyle w:val="NoteLevel2"/>
        <w:keepNext w:val="0"/>
        <w:numPr>
          <w:ilvl w:val="0"/>
          <w:numId w:val="0"/>
        </w:numPr>
        <w:ind w:left="502" w:hanging="360"/>
        <w:rPr>
          <w:rFonts w:ascii="Helvetica" w:hAnsi="Helvetica"/>
          <w:sz w:val="20"/>
          <w:szCs w:val="20"/>
        </w:rPr>
      </w:pPr>
      <w:r w:rsidRPr="00EE7DD1">
        <w:rPr>
          <w:rFonts w:ascii="Helvetica" w:hAnsi="Helvetica"/>
          <w:sz w:val="20"/>
          <w:szCs w:val="20"/>
        </w:rPr>
        <w:sym w:font="Wingdings" w:char="F0E0"/>
      </w:r>
      <w:r>
        <w:rPr>
          <w:rFonts w:ascii="Helvetica" w:hAnsi="Helvetica"/>
          <w:sz w:val="20"/>
          <w:szCs w:val="20"/>
        </w:rPr>
        <w:t xml:space="preserve"> “… </w:t>
      </w:r>
      <w:r w:rsidRPr="00802545">
        <w:rPr>
          <w:rFonts w:ascii="Helvetica" w:hAnsi="Helvetica" w:cs="Times New Roman"/>
          <w:b/>
          <w:i/>
          <w:sz w:val="20"/>
          <w:szCs w:val="20"/>
          <w:lang w:val="en-US"/>
        </w:rPr>
        <w:t>[A] council of a band, elected pursuant to customary Indian law</w:t>
      </w:r>
      <w:r w:rsidRPr="00EE7DD1">
        <w:rPr>
          <w:rFonts w:ascii="Helvetica" w:hAnsi="Helvetica" w:cs="Times New Roman"/>
          <w:sz w:val="20"/>
          <w:szCs w:val="20"/>
          <w:lang w:val="en-US"/>
        </w:rPr>
        <w:t xml:space="preserve">, is a federal board in the same manner as would be the case had it been elected pursuant to a federal statute such as the </w:t>
      </w:r>
      <w:r w:rsidRPr="00EE7DD1">
        <w:rPr>
          <w:rFonts w:ascii="Helvetica" w:hAnsi="Helvetica" w:cs="Times New Roman"/>
          <w:i/>
          <w:iCs/>
          <w:sz w:val="20"/>
          <w:szCs w:val="20"/>
          <w:lang w:val="en-US"/>
        </w:rPr>
        <w:t>Indian Act</w:t>
      </w:r>
      <w:r w:rsidRPr="00EE7DD1">
        <w:rPr>
          <w:rFonts w:ascii="Helvetica" w:hAnsi="Helvetica" w:cs="Times New Roman"/>
          <w:sz w:val="20"/>
          <w:szCs w:val="20"/>
          <w:lang w:val="en-US"/>
        </w:rPr>
        <w:t>, then an appeal tribunal, elected pursuant to customary Indian law would, by similar logic, be a federal board.</w:t>
      </w:r>
      <w:r>
        <w:rPr>
          <w:rFonts w:ascii="Helvetica" w:hAnsi="Helvetica" w:cs="Times New Roman"/>
          <w:sz w:val="20"/>
          <w:szCs w:val="20"/>
          <w:lang w:val="en-US"/>
        </w:rPr>
        <w:t>” (</w:t>
      </w:r>
      <w:r w:rsidRPr="00EE7DD1">
        <w:rPr>
          <w:rFonts w:ascii="Helvetica" w:hAnsi="Helvetica" w:cs="Times New Roman"/>
          <w:i/>
          <w:color w:val="0000FF"/>
          <w:sz w:val="20"/>
          <w:szCs w:val="20"/>
          <w:lang w:val="en-US"/>
        </w:rPr>
        <w:t>Sparvier</w:t>
      </w:r>
      <w:r>
        <w:rPr>
          <w:rFonts w:ascii="Helvetica" w:hAnsi="Helvetica" w:cs="Times New Roman"/>
          <w:sz w:val="20"/>
          <w:szCs w:val="20"/>
          <w:lang w:val="en-US"/>
        </w:rPr>
        <w:t>)</w:t>
      </w:r>
    </w:p>
    <w:p w14:paraId="0CDA8EC0" w14:textId="76BDDC57" w:rsidR="00A16C11" w:rsidRPr="00D4041E" w:rsidRDefault="00A16C11" w:rsidP="00B6247F">
      <w:pPr>
        <w:pStyle w:val="ListParagraph"/>
        <w:numPr>
          <w:ilvl w:val="0"/>
          <w:numId w:val="40"/>
        </w:numPr>
        <w:rPr>
          <w:rFonts w:ascii="Helvetica" w:hAnsi="Helvetica"/>
          <w:sz w:val="20"/>
          <w:szCs w:val="20"/>
        </w:rPr>
      </w:pPr>
      <w:r w:rsidRPr="00D4041E">
        <w:rPr>
          <w:rFonts w:ascii="Helvetica" w:hAnsi="Helvetica"/>
          <w:sz w:val="20"/>
          <w:szCs w:val="20"/>
        </w:rPr>
        <w:t>Rothstein J states that “</w:t>
      </w:r>
      <w:r w:rsidRPr="00D4041E">
        <w:rPr>
          <w:rFonts w:ascii="Helvetica" w:hAnsi="Helvetica"/>
          <w:color w:val="FF6600"/>
          <w:sz w:val="20"/>
          <w:szCs w:val="20"/>
        </w:rPr>
        <w:t>minimum standards of natural justice or PF must be met</w:t>
      </w:r>
      <w:r w:rsidRPr="00D4041E">
        <w:rPr>
          <w:rFonts w:ascii="Helvetica" w:hAnsi="Helvetica"/>
          <w:sz w:val="20"/>
          <w:szCs w:val="20"/>
        </w:rPr>
        <w:t>”</w:t>
      </w:r>
      <w:r w:rsidRPr="00D4041E">
        <w:rPr>
          <w:rFonts w:ascii="Helvetica" w:hAnsi="Helvetica"/>
          <w:color w:val="0000FF"/>
          <w:sz w:val="20"/>
          <w:szCs w:val="20"/>
        </w:rPr>
        <w:t xml:space="preserve"> (</w:t>
      </w:r>
      <w:r w:rsidRPr="00C74465">
        <w:rPr>
          <w:rFonts w:ascii="Helvetica" w:hAnsi="Helvetica"/>
          <w:i/>
          <w:color w:val="0000FF"/>
          <w:sz w:val="20"/>
          <w:szCs w:val="20"/>
        </w:rPr>
        <w:t>S</w:t>
      </w:r>
      <w:r w:rsidR="00264CB6" w:rsidRPr="00C74465">
        <w:rPr>
          <w:rFonts w:ascii="Helvetica" w:hAnsi="Helvetica"/>
          <w:i/>
          <w:color w:val="0000FF"/>
          <w:sz w:val="20"/>
          <w:szCs w:val="20"/>
        </w:rPr>
        <w:t>parvier v Cowessess</w:t>
      </w:r>
      <w:r w:rsidR="00264CB6">
        <w:rPr>
          <w:rFonts w:ascii="Helvetica" w:hAnsi="Helvetica"/>
          <w:color w:val="0000FF"/>
          <w:sz w:val="20"/>
          <w:szCs w:val="20"/>
        </w:rPr>
        <w:t>)</w:t>
      </w:r>
    </w:p>
    <w:p w14:paraId="37A30928" w14:textId="498201B1" w:rsidR="00A16C11" w:rsidRPr="00D4041E" w:rsidRDefault="00A16C11" w:rsidP="00B6247F">
      <w:pPr>
        <w:pStyle w:val="ListParagraph"/>
        <w:numPr>
          <w:ilvl w:val="1"/>
          <w:numId w:val="21"/>
        </w:numPr>
        <w:rPr>
          <w:rFonts w:ascii="Helvetica" w:hAnsi="Helvetica"/>
          <w:sz w:val="20"/>
          <w:szCs w:val="20"/>
        </w:rPr>
      </w:pPr>
      <w:r w:rsidRPr="00D4041E">
        <w:rPr>
          <w:rFonts w:ascii="Helvetica" w:hAnsi="Helvetica"/>
          <w:b/>
          <w:sz w:val="20"/>
          <w:szCs w:val="20"/>
        </w:rPr>
        <w:t>Minimum Req’ts</w:t>
      </w:r>
      <w:r w:rsidRPr="00D4041E">
        <w:rPr>
          <w:rFonts w:ascii="Helvetica" w:hAnsi="Helvetica"/>
          <w:sz w:val="20"/>
          <w:szCs w:val="20"/>
        </w:rPr>
        <w:t xml:space="preserve">: </w:t>
      </w:r>
      <w:r w:rsidR="00264CB6">
        <w:rPr>
          <w:rFonts w:ascii="Helvetica" w:hAnsi="Helvetica"/>
          <w:b/>
          <w:sz w:val="20"/>
          <w:szCs w:val="20"/>
        </w:rPr>
        <w:t xml:space="preserve">(1) </w:t>
      </w:r>
      <w:r w:rsidRPr="00D4041E">
        <w:rPr>
          <w:rFonts w:ascii="Helvetica" w:hAnsi="Helvetica"/>
          <w:color w:val="FF6600"/>
          <w:sz w:val="20"/>
          <w:szCs w:val="20"/>
        </w:rPr>
        <w:t xml:space="preserve">an unbiased tribunal, </w:t>
      </w:r>
      <w:r w:rsidR="00264CB6" w:rsidRPr="00264CB6">
        <w:rPr>
          <w:rFonts w:ascii="Helvetica" w:hAnsi="Helvetica"/>
          <w:b/>
          <w:sz w:val="20"/>
          <w:szCs w:val="20"/>
        </w:rPr>
        <w:t>(2)</w:t>
      </w:r>
      <w:r w:rsidR="00264CB6">
        <w:rPr>
          <w:rFonts w:ascii="Helvetica" w:hAnsi="Helvetica"/>
          <w:b/>
          <w:color w:val="FF6600"/>
          <w:sz w:val="20"/>
          <w:szCs w:val="20"/>
        </w:rPr>
        <w:t xml:space="preserve"> </w:t>
      </w:r>
      <w:r w:rsidRPr="00D4041E">
        <w:rPr>
          <w:rFonts w:ascii="Helvetica" w:hAnsi="Helvetica"/>
          <w:color w:val="FF6600"/>
          <w:sz w:val="20"/>
          <w:szCs w:val="20"/>
        </w:rPr>
        <w:t xml:space="preserve">notice and </w:t>
      </w:r>
      <w:r w:rsidR="00264CB6" w:rsidRPr="00264CB6">
        <w:rPr>
          <w:rFonts w:ascii="Helvetica" w:hAnsi="Helvetica"/>
          <w:b/>
          <w:sz w:val="20"/>
          <w:szCs w:val="20"/>
        </w:rPr>
        <w:t>(3)</w:t>
      </w:r>
      <w:r w:rsidR="00264CB6">
        <w:rPr>
          <w:rFonts w:ascii="Helvetica" w:hAnsi="Helvetica"/>
          <w:b/>
          <w:color w:val="FF6600"/>
          <w:sz w:val="20"/>
          <w:szCs w:val="20"/>
        </w:rPr>
        <w:t xml:space="preserve"> </w:t>
      </w:r>
      <w:r w:rsidRPr="00D4041E">
        <w:rPr>
          <w:rFonts w:ascii="Helvetica" w:hAnsi="Helvetica"/>
          <w:color w:val="FF6600"/>
          <w:sz w:val="20"/>
          <w:szCs w:val="20"/>
        </w:rPr>
        <w:t>the opportunity to make representations</w:t>
      </w:r>
    </w:p>
    <w:p w14:paraId="04A32039" w14:textId="1FB825AE" w:rsidR="00A16C11" w:rsidRPr="00D4041E" w:rsidRDefault="00264CB6" w:rsidP="00B6247F">
      <w:pPr>
        <w:pStyle w:val="ListParagraph"/>
        <w:numPr>
          <w:ilvl w:val="1"/>
          <w:numId w:val="21"/>
        </w:numPr>
        <w:rPr>
          <w:rFonts w:ascii="Helvetica" w:hAnsi="Helvetica"/>
          <w:sz w:val="20"/>
          <w:szCs w:val="20"/>
        </w:rPr>
      </w:pPr>
      <w:r>
        <w:rPr>
          <w:rFonts w:ascii="Helvetica" w:hAnsi="Helvetica"/>
          <w:sz w:val="20"/>
          <w:szCs w:val="20"/>
        </w:rPr>
        <w:t>C</w:t>
      </w:r>
      <w:r w:rsidR="00A16C11" w:rsidRPr="00D4041E">
        <w:rPr>
          <w:rFonts w:ascii="Helvetica" w:hAnsi="Helvetica"/>
          <w:sz w:val="20"/>
          <w:szCs w:val="20"/>
        </w:rPr>
        <w:t>hallenges of importing Canadian-European conceptions of natural justice into indigenous legal systems</w:t>
      </w:r>
    </w:p>
    <w:p w14:paraId="0117D246" w14:textId="77777777" w:rsidR="00A16C11" w:rsidRPr="00D4041E" w:rsidRDefault="00A16C11" w:rsidP="00B6247F">
      <w:pPr>
        <w:pStyle w:val="ListParagraph"/>
        <w:numPr>
          <w:ilvl w:val="2"/>
          <w:numId w:val="40"/>
        </w:numPr>
        <w:rPr>
          <w:rFonts w:ascii="Helvetica" w:hAnsi="Helvetica"/>
          <w:sz w:val="20"/>
          <w:szCs w:val="20"/>
        </w:rPr>
      </w:pPr>
      <w:r w:rsidRPr="00D4041E">
        <w:rPr>
          <w:rFonts w:ascii="Helvetica" w:hAnsi="Helvetica"/>
          <w:sz w:val="20"/>
          <w:szCs w:val="20"/>
        </w:rPr>
        <w:t xml:space="preserve">How relevant is self-government </w:t>
      </w:r>
      <w:r w:rsidRPr="00802545">
        <w:rPr>
          <w:rFonts w:ascii="Helvetica" w:hAnsi="Helvetica"/>
          <w:sz w:val="20"/>
          <w:szCs w:val="20"/>
          <w:u w:val="single"/>
        </w:rPr>
        <w:t>as the intent and purpose of the administrative body</w:t>
      </w:r>
      <w:r w:rsidRPr="00D4041E">
        <w:rPr>
          <w:rFonts w:ascii="Helvetica" w:hAnsi="Helvetica"/>
          <w:sz w:val="20"/>
          <w:szCs w:val="20"/>
        </w:rPr>
        <w:t>? (</w:t>
      </w:r>
      <w:r w:rsidRPr="00C74465">
        <w:rPr>
          <w:rFonts w:ascii="Helvetica" w:hAnsi="Helvetica"/>
          <w:i/>
          <w:color w:val="0000FF"/>
          <w:sz w:val="20"/>
          <w:szCs w:val="20"/>
        </w:rPr>
        <w:t>CP v</w:t>
      </w:r>
      <w:r w:rsidRPr="00D4041E">
        <w:rPr>
          <w:rFonts w:ascii="Helvetica" w:hAnsi="Helvetica"/>
          <w:color w:val="0000FF"/>
          <w:sz w:val="20"/>
          <w:szCs w:val="20"/>
        </w:rPr>
        <w:t xml:space="preserve"> </w:t>
      </w:r>
      <w:r w:rsidRPr="00C74465">
        <w:rPr>
          <w:rFonts w:ascii="Helvetica" w:hAnsi="Helvetica"/>
          <w:i/>
          <w:color w:val="0000FF"/>
          <w:sz w:val="20"/>
          <w:szCs w:val="20"/>
        </w:rPr>
        <w:t>Matsqui; taxation scheme</w:t>
      </w:r>
      <w:r w:rsidRPr="00D4041E">
        <w:rPr>
          <w:rFonts w:ascii="Helvetica" w:hAnsi="Helvetica"/>
          <w:sz w:val="20"/>
          <w:szCs w:val="20"/>
        </w:rPr>
        <w:t>)</w:t>
      </w:r>
    </w:p>
    <w:p w14:paraId="02EFEE2A" w14:textId="2B8747AE" w:rsidR="00A16C11" w:rsidRDefault="00A16C11" w:rsidP="00B6247F">
      <w:pPr>
        <w:pStyle w:val="ListParagraph"/>
        <w:numPr>
          <w:ilvl w:val="1"/>
          <w:numId w:val="21"/>
        </w:numPr>
        <w:rPr>
          <w:rFonts w:ascii="Helvetica" w:hAnsi="Helvetica"/>
          <w:sz w:val="20"/>
          <w:szCs w:val="20"/>
        </w:rPr>
      </w:pPr>
      <w:r w:rsidRPr="00D4041E">
        <w:rPr>
          <w:rFonts w:ascii="Helvetica" w:hAnsi="Helvetica"/>
          <w:sz w:val="20"/>
          <w:szCs w:val="20"/>
        </w:rPr>
        <w:t xml:space="preserve">44 …It is not unreasonable to conclude that </w:t>
      </w:r>
      <w:r w:rsidRPr="00D4041E">
        <w:rPr>
          <w:rFonts w:ascii="Helvetica" w:hAnsi="Helvetica"/>
          <w:b/>
          <w:sz w:val="20"/>
          <w:szCs w:val="20"/>
        </w:rPr>
        <w:t>since the scheme is part of the policy of promoting Aboriginal self-government,</w:t>
      </w:r>
      <w:r w:rsidRPr="00D4041E">
        <w:rPr>
          <w:rFonts w:ascii="Helvetica" w:hAnsi="Helvetica"/>
          <w:sz w:val="20"/>
          <w:szCs w:val="20"/>
        </w:rPr>
        <w:t xml:space="preserve"> </w:t>
      </w:r>
      <w:r w:rsidRPr="00D4041E">
        <w:rPr>
          <w:rFonts w:ascii="Helvetica" w:hAnsi="Helvetica"/>
          <w:b/>
          <w:sz w:val="20"/>
          <w:szCs w:val="20"/>
        </w:rPr>
        <w:t>issues should be resolved within the system</w:t>
      </w:r>
      <w:r w:rsidRPr="00D4041E">
        <w:rPr>
          <w:rFonts w:ascii="Helvetica" w:hAnsi="Helvetica"/>
          <w:sz w:val="20"/>
          <w:szCs w:val="20"/>
        </w:rPr>
        <w:t xml:space="preserve"> developed by Aboriginal peoples before recourse is taken to external institutions.</w:t>
      </w:r>
    </w:p>
    <w:p w14:paraId="768A555B" w14:textId="35542409" w:rsidR="00264CB6" w:rsidRPr="000E26B6" w:rsidRDefault="00264CB6" w:rsidP="00B6247F">
      <w:pPr>
        <w:pStyle w:val="ListParagraph"/>
        <w:numPr>
          <w:ilvl w:val="0"/>
          <w:numId w:val="40"/>
        </w:numPr>
        <w:rPr>
          <w:rFonts w:ascii="Helvetica" w:hAnsi="Helvetica"/>
          <w:sz w:val="20"/>
          <w:szCs w:val="20"/>
        </w:rPr>
      </w:pPr>
      <w:r>
        <w:rPr>
          <w:rFonts w:ascii="Helvetica" w:hAnsi="Helvetica"/>
          <w:b/>
          <w:sz w:val="20"/>
          <w:szCs w:val="20"/>
        </w:rPr>
        <w:t>Overall:</w:t>
      </w:r>
      <w:r>
        <w:rPr>
          <w:rFonts w:ascii="Helvetica" w:hAnsi="Helvetica"/>
          <w:sz w:val="20"/>
          <w:szCs w:val="20"/>
        </w:rPr>
        <w:t xml:space="preserve"> </w:t>
      </w:r>
      <w:r w:rsidR="00572DA3">
        <w:rPr>
          <w:rFonts w:ascii="Helvetica" w:hAnsi="Helvetica"/>
          <w:sz w:val="20"/>
          <w:szCs w:val="20"/>
        </w:rPr>
        <w:t xml:space="preserve">Promoting Aboriginal self-governance requires recognizing unique practices, challenges. Still, must meet minimum standards of PF </w:t>
      </w:r>
      <w:r>
        <w:rPr>
          <w:rFonts w:ascii="Helvetica" w:hAnsi="Helvetica"/>
          <w:sz w:val="20"/>
          <w:szCs w:val="20"/>
        </w:rPr>
        <w:t>(</w:t>
      </w:r>
      <w:r w:rsidRPr="00264CB6">
        <w:rPr>
          <w:rFonts w:ascii="Helvetica" w:hAnsi="Helvetica"/>
          <w:i/>
          <w:color w:val="0000FF"/>
          <w:sz w:val="20"/>
          <w:szCs w:val="20"/>
        </w:rPr>
        <w:t>Sparvier</w:t>
      </w:r>
      <w:r w:rsidR="00CD562C">
        <w:rPr>
          <w:rFonts w:ascii="Helvetica" w:hAnsi="Helvetica"/>
          <w:sz w:val="20"/>
          <w:szCs w:val="20"/>
        </w:rPr>
        <w:t>).</w:t>
      </w:r>
      <w:r>
        <w:rPr>
          <w:rFonts w:ascii="Helvetica" w:hAnsi="Helvetica"/>
          <w:sz w:val="20"/>
          <w:szCs w:val="20"/>
        </w:rPr>
        <w:t xml:space="preserve"> </w:t>
      </w:r>
      <w:r w:rsidR="00473760">
        <w:rPr>
          <w:rFonts w:ascii="Helvetica" w:hAnsi="Helvetica"/>
          <w:sz w:val="20"/>
          <w:szCs w:val="20"/>
        </w:rPr>
        <w:t xml:space="preserve">PF </w:t>
      </w:r>
      <w:r w:rsidR="00CD562C">
        <w:rPr>
          <w:rFonts w:ascii="Helvetica" w:hAnsi="Helvetica"/>
          <w:sz w:val="20"/>
          <w:szCs w:val="20"/>
        </w:rPr>
        <w:t>B</w:t>
      </w:r>
      <w:r w:rsidR="00572DA3">
        <w:rPr>
          <w:rFonts w:ascii="Helvetica" w:hAnsi="Helvetica"/>
          <w:sz w:val="20"/>
          <w:szCs w:val="20"/>
        </w:rPr>
        <w:t>reaches cannot be justified by need for self-governance</w:t>
      </w:r>
      <w:r>
        <w:rPr>
          <w:rFonts w:ascii="Helvetica" w:hAnsi="Helvetica"/>
          <w:sz w:val="20"/>
          <w:szCs w:val="20"/>
        </w:rPr>
        <w:t xml:space="preserve"> (</w:t>
      </w:r>
      <w:r w:rsidRPr="00264CB6">
        <w:rPr>
          <w:rFonts w:ascii="Helvetica" w:hAnsi="Helvetica"/>
          <w:i/>
          <w:color w:val="0000FF"/>
          <w:sz w:val="20"/>
          <w:szCs w:val="20"/>
        </w:rPr>
        <w:t>CP v Matsqui</w:t>
      </w:r>
      <w:r>
        <w:rPr>
          <w:rFonts w:ascii="Helvetica" w:hAnsi="Helvetica"/>
          <w:sz w:val="20"/>
          <w:szCs w:val="20"/>
        </w:rPr>
        <w:t>)</w:t>
      </w:r>
    </w:p>
    <w:p w14:paraId="499085C8" w14:textId="29E78E43" w:rsidR="00A16C11" w:rsidRPr="00E0233D" w:rsidRDefault="00A16C11" w:rsidP="00E0233D">
      <w:pPr>
        <w:pStyle w:val="Heading1"/>
        <w:rPr>
          <w:b/>
        </w:rPr>
      </w:pPr>
      <w:r w:rsidRPr="00E0233D">
        <w:rPr>
          <w:b/>
        </w:rPr>
        <w:t xml:space="preserve">Duty </w:t>
      </w:r>
      <w:r w:rsidR="00E0233D">
        <w:rPr>
          <w:b/>
        </w:rPr>
        <w:t>to Consult Framework</w:t>
      </w:r>
    </w:p>
    <w:p w14:paraId="4869148D" w14:textId="7897C356" w:rsidR="00A16C11" w:rsidRDefault="0017454B" w:rsidP="0017454B">
      <w:pPr>
        <w:pStyle w:val="ListParagraph"/>
        <w:ind w:left="0"/>
        <w:rPr>
          <w:rFonts w:ascii="Helvetica" w:hAnsi="Helvetica"/>
          <w:sz w:val="20"/>
          <w:szCs w:val="20"/>
        </w:rPr>
      </w:pPr>
      <w:r w:rsidRPr="0017454B">
        <w:rPr>
          <w:rFonts w:ascii="Helvetica" w:hAnsi="Helvetica"/>
          <w:sz w:val="20"/>
          <w:szCs w:val="20"/>
        </w:rPr>
        <w:sym w:font="Wingdings" w:char="F0E0"/>
      </w:r>
      <w:r>
        <w:rPr>
          <w:rFonts w:ascii="Helvetica" w:hAnsi="Helvetica"/>
          <w:sz w:val="20"/>
          <w:szCs w:val="20"/>
        </w:rPr>
        <w:t xml:space="preserve"> </w:t>
      </w:r>
      <w:r w:rsidR="00A16C11" w:rsidRPr="00D4041E">
        <w:rPr>
          <w:rFonts w:ascii="Helvetica" w:hAnsi="Helvetica"/>
          <w:sz w:val="20"/>
          <w:szCs w:val="20"/>
        </w:rPr>
        <w:t xml:space="preserve">Constitutional </w:t>
      </w:r>
      <w:r w:rsidR="00A16C11" w:rsidRPr="00D4041E">
        <w:rPr>
          <w:rFonts w:ascii="Helvetica" w:hAnsi="Helvetica"/>
          <w:sz w:val="20"/>
          <w:szCs w:val="20"/>
          <w:u w:val="single"/>
        </w:rPr>
        <w:t>obligation</w:t>
      </w:r>
      <w:r w:rsidR="00A16C11" w:rsidRPr="00D4041E">
        <w:rPr>
          <w:rFonts w:ascii="Helvetica" w:hAnsi="Helvetica"/>
          <w:sz w:val="20"/>
          <w:szCs w:val="20"/>
        </w:rPr>
        <w:t xml:space="preserve"> that requires the Crown to consult with Aboriginal communities both </w:t>
      </w:r>
      <w:r w:rsidR="00A16C11" w:rsidRPr="0017454B">
        <w:rPr>
          <w:rFonts w:ascii="Helvetica" w:hAnsi="Helvetica"/>
          <w:b/>
          <w:sz w:val="20"/>
          <w:szCs w:val="20"/>
          <w:u w:val="single"/>
        </w:rPr>
        <w:t>before and after</w:t>
      </w:r>
      <w:r>
        <w:rPr>
          <w:rFonts w:ascii="Helvetica" w:hAnsi="Helvetica"/>
          <w:sz w:val="20"/>
          <w:szCs w:val="20"/>
        </w:rPr>
        <w:t xml:space="preserve"> the proof or </w:t>
      </w:r>
      <w:r w:rsidR="00A16C11" w:rsidRPr="00D4041E">
        <w:rPr>
          <w:rFonts w:ascii="Helvetica" w:hAnsi="Helvetica"/>
          <w:sz w:val="20"/>
          <w:szCs w:val="20"/>
        </w:rPr>
        <w:t>settlement of the Aboriginal or treaty right at stake</w:t>
      </w:r>
    </w:p>
    <w:p w14:paraId="259004C1" w14:textId="77777777" w:rsidR="0017454B" w:rsidRPr="00D4041E" w:rsidRDefault="0017454B" w:rsidP="0017454B">
      <w:pPr>
        <w:pStyle w:val="ListParagraph"/>
        <w:ind w:left="0"/>
        <w:rPr>
          <w:rFonts w:ascii="Helvetica" w:hAnsi="Helvetica"/>
          <w:sz w:val="20"/>
          <w:szCs w:val="20"/>
        </w:rPr>
      </w:pPr>
    </w:p>
    <w:p w14:paraId="02463194" w14:textId="62053149" w:rsidR="00A16C11" w:rsidRPr="00D4041E" w:rsidRDefault="0017454B" w:rsidP="00B6247F">
      <w:pPr>
        <w:pStyle w:val="ListParagraph"/>
        <w:numPr>
          <w:ilvl w:val="0"/>
          <w:numId w:val="42"/>
        </w:numPr>
        <w:rPr>
          <w:rFonts w:ascii="Helvetica" w:hAnsi="Helvetica"/>
          <w:sz w:val="20"/>
          <w:szCs w:val="20"/>
        </w:rPr>
      </w:pPr>
      <w:r>
        <w:rPr>
          <w:rFonts w:ascii="Helvetica" w:hAnsi="Helvetica"/>
          <w:sz w:val="20"/>
          <w:szCs w:val="20"/>
        </w:rPr>
        <w:t xml:space="preserve">HOTC informs the duty </w:t>
      </w:r>
      <w:r w:rsidRPr="0017454B">
        <w:rPr>
          <w:rFonts w:ascii="Helvetica" w:hAnsi="Helvetica"/>
          <w:sz w:val="20"/>
          <w:szCs w:val="20"/>
        </w:rPr>
        <w:sym w:font="Wingdings" w:char="F0E0"/>
      </w:r>
      <w:r w:rsidR="00A16C11" w:rsidRPr="00D4041E">
        <w:rPr>
          <w:rFonts w:ascii="Helvetica" w:hAnsi="Helvetica"/>
          <w:sz w:val="20"/>
          <w:szCs w:val="20"/>
        </w:rPr>
        <w:t xml:space="preserve"> </w:t>
      </w:r>
      <w:r w:rsidR="00A16C11" w:rsidRPr="0017454B">
        <w:rPr>
          <w:rFonts w:ascii="Helvetica" w:hAnsi="Helvetica"/>
          <w:b/>
          <w:sz w:val="20"/>
          <w:szCs w:val="20"/>
        </w:rPr>
        <w:t>always</w:t>
      </w:r>
      <w:r w:rsidR="00A16C11" w:rsidRPr="00D4041E">
        <w:rPr>
          <w:rFonts w:ascii="Helvetica" w:hAnsi="Helvetica"/>
          <w:sz w:val="20"/>
          <w:szCs w:val="20"/>
        </w:rPr>
        <w:t xml:space="preserve"> at stake in its dealings with Aboriginal people</w:t>
      </w:r>
      <w:r>
        <w:rPr>
          <w:rFonts w:ascii="Helvetica" w:hAnsi="Helvetica"/>
          <w:sz w:val="20"/>
          <w:szCs w:val="20"/>
        </w:rPr>
        <w:t>, linked to POGG</w:t>
      </w:r>
    </w:p>
    <w:p w14:paraId="59E8B1C3" w14:textId="04BF9A2A" w:rsidR="00A16C11" w:rsidRPr="00D4041E" w:rsidRDefault="00A16C11" w:rsidP="00B6247F">
      <w:pPr>
        <w:pStyle w:val="ListParagraph"/>
        <w:numPr>
          <w:ilvl w:val="0"/>
          <w:numId w:val="42"/>
        </w:numPr>
        <w:rPr>
          <w:rFonts w:ascii="Helvetica" w:hAnsi="Helvetica"/>
          <w:sz w:val="20"/>
          <w:szCs w:val="20"/>
        </w:rPr>
      </w:pPr>
      <w:r w:rsidRPr="00D4041E">
        <w:rPr>
          <w:rFonts w:ascii="Helvetica" w:hAnsi="Helvetica"/>
          <w:b/>
          <w:sz w:val="20"/>
          <w:szCs w:val="20"/>
        </w:rPr>
        <w:t>Objective:</w:t>
      </w:r>
      <w:r w:rsidRPr="00D4041E">
        <w:rPr>
          <w:rFonts w:ascii="Helvetica" w:hAnsi="Helvetica"/>
          <w:sz w:val="20"/>
          <w:szCs w:val="20"/>
        </w:rPr>
        <w:t xml:space="preserve"> Reconcile pre-existing Aboriginal sovereignty with </w:t>
      </w:r>
      <w:r w:rsidRPr="00D4041E">
        <w:rPr>
          <w:rFonts w:ascii="Helvetica" w:hAnsi="Helvetica"/>
          <w:i/>
          <w:sz w:val="20"/>
          <w:szCs w:val="20"/>
        </w:rPr>
        <w:t>de facto</w:t>
      </w:r>
      <w:r w:rsidR="003D34DD">
        <w:rPr>
          <w:rFonts w:ascii="Helvetica" w:hAnsi="Helvetica"/>
          <w:sz w:val="20"/>
          <w:szCs w:val="20"/>
        </w:rPr>
        <w:t xml:space="preserve"> Crown sovereignty: </w:t>
      </w:r>
      <w:r w:rsidRPr="00D4041E">
        <w:rPr>
          <w:rFonts w:ascii="Helvetica" w:hAnsi="Helvetica"/>
          <w:sz w:val="20"/>
          <w:szCs w:val="20"/>
        </w:rPr>
        <w:t xml:space="preserve">consultation is key to </w:t>
      </w:r>
      <w:r w:rsidR="003D34DD">
        <w:rPr>
          <w:rFonts w:ascii="Helvetica" w:hAnsi="Helvetica"/>
          <w:sz w:val="20"/>
          <w:szCs w:val="20"/>
        </w:rPr>
        <w:t>achieving objectives of</w:t>
      </w:r>
      <w:r w:rsidRPr="00D4041E">
        <w:rPr>
          <w:rFonts w:ascii="Helvetica" w:hAnsi="Helvetica"/>
          <w:sz w:val="20"/>
          <w:szCs w:val="20"/>
        </w:rPr>
        <w:t xml:space="preserve"> modern law of treaty and aborigina</w:t>
      </w:r>
      <w:r w:rsidR="003D34DD">
        <w:rPr>
          <w:rFonts w:ascii="Helvetica" w:hAnsi="Helvetica"/>
          <w:sz w:val="20"/>
          <w:szCs w:val="20"/>
        </w:rPr>
        <w:t>l rights, namely reconciliation</w:t>
      </w:r>
      <w:r w:rsidRPr="00D4041E">
        <w:rPr>
          <w:rFonts w:ascii="Helvetica" w:hAnsi="Helvetica"/>
          <w:sz w:val="20"/>
          <w:szCs w:val="20"/>
        </w:rPr>
        <w:t xml:space="preserve"> (</w:t>
      </w:r>
      <w:r w:rsidRPr="00C74465">
        <w:rPr>
          <w:rFonts w:ascii="Helvetica" w:hAnsi="Helvetica"/>
          <w:i/>
          <w:color w:val="0000FF"/>
          <w:sz w:val="20"/>
          <w:szCs w:val="20"/>
        </w:rPr>
        <w:t>Mikisew</w:t>
      </w:r>
      <w:r w:rsidRPr="00D4041E">
        <w:rPr>
          <w:rFonts w:ascii="Helvetica" w:hAnsi="Helvetica"/>
          <w:sz w:val="20"/>
          <w:szCs w:val="20"/>
        </w:rPr>
        <w:t>)</w:t>
      </w:r>
    </w:p>
    <w:p w14:paraId="5C8A3849" w14:textId="77777777" w:rsidR="0017454B" w:rsidRDefault="0017454B" w:rsidP="00B7793D">
      <w:pPr>
        <w:pStyle w:val="NoteLevel2"/>
        <w:keepNext w:val="0"/>
        <w:numPr>
          <w:ilvl w:val="0"/>
          <w:numId w:val="0"/>
        </w:numPr>
        <w:rPr>
          <w:rFonts w:ascii="Helvetica" w:hAnsi="Helvetica"/>
          <w:b/>
          <w:sz w:val="20"/>
          <w:szCs w:val="20"/>
        </w:rPr>
      </w:pPr>
    </w:p>
    <w:p w14:paraId="40D64994" w14:textId="77777777" w:rsidR="00C74632" w:rsidRDefault="00C74632" w:rsidP="00B7793D">
      <w:pPr>
        <w:pStyle w:val="NoteLevel2"/>
        <w:keepNext w:val="0"/>
        <w:numPr>
          <w:ilvl w:val="0"/>
          <w:numId w:val="0"/>
        </w:numPr>
        <w:rPr>
          <w:rFonts w:ascii="Helvetica" w:hAnsi="Helvetica"/>
          <w:b/>
          <w:sz w:val="20"/>
          <w:szCs w:val="20"/>
        </w:rPr>
      </w:pPr>
    </w:p>
    <w:p w14:paraId="77D195BE" w14:textId="77777777" w:rsidR="00C74632" w:rsidRDefault="00C74632" w:rsidP="00B7793D">
      <w:pPr>
        <w:pStyle w:val="NoteLevel2"/>
        <w:keepNext w:val="0"/>
        <w:numPr>
          <w:ilvl w:val="0"/>
          <w:numId w:val="0"/>
        </w:numPr>
        <w:rPr>
          <w:rFonts w:ascii="Helvetica" w:hAnsi="Helvetica"/>
          <w:b/>
          <w:sz w:val="20"/>
          <w:szCs w:val="20"/>
        </w:rPr>
      </w:pPr>
    </w:p>
    <w:p w14:paraId="53811942" w14:textId="77777777" w:rsidR="00C74632" w:rsidRDefault="00C74632" w:rsidP="00B7793D">
      <w:pPr>
        <w:pStyle w:val="NoteLevel2"/>
        <w:keepNext w:val="0"/>
        <w:numPr>
          <w:ilvl w:val="0"/>
          <w:numId w:val="0"/>
        </w:numPr>
        <w:rPr>
          <w:rFonts w:ascii="Helvetica" w:hAnsi="Helvetica"/>
          <w:b/>
          <w:sz w:val="20"/>
          <w:szCs w:val="20"/>
        </w:rPr>
      </w:pPr>
    </w:p>
    <w:p w14:paraId="3D9E27C1" w14:textId="249EBB60" w:rsidR="0017454B" w:rsidRPr="0017454B" w:rsidRDefault="0017454B" w:rsidP="0017454B">
      <w:pPr>
        <w:pStyle w:val="NoteLevel2"/>
        <w:keepNext w:val="0"/>
        <w:numPr>
          <w:ilvl w:val="0"/>
          <w:numId w:val="0"/>
        </w:numPr>
        <w:ind w:left="502" w:hanging="360"/>
        <w:rPr>
          <w:rFonts w:ascii="Helvetica" w:hAnsi="Helvetica"/>
          <w:i/>
          <w:sz w:val="20"/>
          <w:szCs w:val="20"/>
        </w:rPr>
      </w:pPr>
      <w:r>
        <w:rPr>
          <w:rFonts w:ascii="Helvetica" w:hAnsi="Helvetica"/>
          <w:b/>
          <w:sz w:val="20"/>
          <w:szCs w:val="20"/>
          <w:u w:val="single"/>
        </w:rPr>
        <w:t>Stage 1:</w:t>
      </w:r>
      <w:r>
        <w:rPr>
          <w:rFonts w:ascii="Helvetica" w:hAnsi="Helvetica"/>
          <w:sz w:val="20"/>
          <w:szCs w:val="20"/>
        </w:rPr>
        <w:t xml:space="preserve"> </w:t>
      </w:r>
      <w:r w:rsidRPr="007E7AD0">
        <w:rPr>
          <w:rFonts w:ascii="Helvetica" w:hAnsi="Helvetica"/>
          <w:i/>
          <w:color w:val="FF0000"/>
          <w:sz w:val="20"/>
          <w:szCs w:val="20"/>
        </w:rPr>
        <w:t>When it applies</w:t>
      </w:r>
    </w:p>
    <w:p w14:paraId="68CD3B3C" w14:textId="77777777" w:rsidR="0017454B" w:rsidRDefault="0017454B" w:rsidP="0017454B">
      <w:pPr>
        <w:pStyle w:val="NoteLevel2"/>
        <w:keepNext w:val="0"/>
        <w:numPr>
          <w:ilvl w:val="0"/>
          <w:numId w:val="0"/>
        </w:numPr>
        <w:ind w:left="502" w:hanging="360"/>
        <w:rPr>
          <w:rFonts w:ascii="Helvetica" w:hAnsi="Helvetica"/>
          <w:sz w:val="20"/>
          <w:szCs w:val="20"/>
        </w:rPr>
      </w:pPr>
    </w:p>
    <w:p w14:paraId="24665613" w14:textId="53FEE4B5" w:rsidR="0017454B" w:rsidRDefault="0017454B" w:rsidP="00B6247F">
      <w:pPr>
        <w:pStyle w:val="NoteLevel2"/>
        <w:keepNext w:val="0"/>
        <w:numPr>
          <w:ilvl w:val="0"/>
          <w:numId w:val="43"/>
        </w:numPr>
        <w:rPr>
          <w:rFonts w:ascii="Helvetica" w:hAnsi="Helvetica"/>
          <w:sz w:val="20"/>
          <w:szCs w:val="20"/>
        </w:rPr>
      </w:pPr>
      <w:r>
        <w:rPr>
          <w:rFonts w:ascii="Helvetica" w:hAnsi="Helvetica"/>
          <w:b/>
          <w:i/>
          <w:sz w:val="20"/>
          <w:szCs w:val="20"/>
        </w:rPr>
        <w:t>The Trigger</w:t>
      </w:r>
    </w:p>
    <w:p w14:paraId="543D1F0B" w14:textId="7D98417A" w:rsidR="00D039E2" w:rsidRDefault="00D039E2" w:rsidP="00B6247F">
      <w:pPr>
        <w:pStyle w:val="NoteLevel2"/>
        <w:keepNext w:val="0"/>
        <w:numPr>
          <w:ilvl w:val="1"/>
          <w:numId w:val="43"/>
        </w:numPr>
        <w:rPr>
          <w:rFonts w:ascii="Helvetica" w:hAnsi="Helvetica"/>
          <w:sz w:val="20"/>
          <w:szCs w:val="20"/>
        </w:rPr>
      </w:pPr>
      <w:r>
        <w:rPr>
          <w:rFonts w:ascii="Helvetica" w:hAnsi="Helvetica"/>
          <w:sz w:val="20"/>
          <w:szCs w:val="20"/>
        </w:rPr>
        <w:t>Crown has knowledge (real or constructive) of potential Aboriginal right/title</w:t>
      </w:r>
    </w:p>
    <w:p w14:paraId="47DCD305" w14:textId="1C79E5A8" w:rsidR="00D039E2" w:rsidRDefault="00D039E2" w:rsidP="00B6247F">
      <w:pPr>
        <w:pStyle w:val="NoteLevel2"/>
        <w:keepNext w:val="0"/>
        <w:numPr>
          <w:ilvl w:val="1"/>
          <w:numId w:val="43"/>
        </w:numPr>
        <w:rPr>
          <w:rFonts w:ascii="Helvetica" w:hAnsi="Helvetica"/>
          <w:sz w:val="20"/>
          <w:szCs w:val="20"/>
        </w:rPr>
      </w:pPr>
      <w:r>
        <w:rPr>
          <w:rFonts w:ascii="Helvetica" w:hAnsi="Helvetica"/>
          <w:sz w:val="20"/>
          <w:szCs w:val="20"/>
        </w:rPr>
        <w:t>Low threshold for knowledge + Credible Aboriginal claim</w:t>
      </w:r>
    </w:p>
    <w:p w14:paraId="5514DD48" w14:textId="304A1F1D" w:rsidR="00D039E2" w:rsidRDefault="00A56AED" w:rsidP="00B6247F">
      <w:pPr>
        <w:pStyle w:val="NoteLevel2"/>
        <w:keepNext w:val="0"/>
        <w:numPr>
          <w:ilvl w:val="1"/>
          <w:numId w:val="43"/>
        </w:numPr>
        <w:rPr>
          <w:rFonts w:ascii="Helvetica" w:hAnsi="Helvetica"/>
          <w:sz w:val="20"/>
          <w:szCs w:val="20"/>
        </w:rPr>
      </w:pPr>
      <w:r>
        <w:rPr>
          <w:rFonts w:ascii="Helvetica" w:hAnsi="Helvetica"/>
          <w:sz w:val="20"/>
          <w:szCs w:val="20"/>
        </w:rPr>
        <w:t>Actual K</w:t>
      </w:r>
      <w:r w:rsidR="00D039E2">
        <w:rPr>
          <w:rFonts w:ascii="Helvetica" w:hAnsi="Helvetica"/>
          <w:sz w:val="20"/>
          <w:szCs w:val="20"/>
        </w:rPr>
        <w:t xml:space="preserve">nowledge= claim filed in court </w:t>
      </w:r>
      <w:r w:rsidR="00D36A92">
        <w:rPr>
          <w:rFonts w:ascii="Helvetica" w:hAnsi="Helvetica"/>
          <w:sz w:val="20"/>
          <w:szCs w:val="20"/>
        </w:rPr>
        <w:t>or advance negotiations, or if</w:t>
      </w:r>
      <w:r w:rsidR="00D039E2">
        <w:rPr>
          <w:rFonts w:ascii="Helvetica" w:hAnsi="Helvetica"/>
          <w:sz w:val="20"/>
          <w:szCs w:val="20"/>
        </w:rPr>
        <w:t xml:space="preserve"> treaty right impacted (</w:t>
      </w:r>
      <w:r w:rsidR="00D039E2" w:rsidRPr="00D039E2">
        <w:rPr>
          <w:rFonts w:ascii="Helvetica" w:hAnsi="Helvetica"/>
          <w:i/>
          <w:color w:val="0000FF"/>
          <w:sz w:val="20"/>
          <w:szCs w:val="20"/>
        </w:rPr>
        <w:t>Mikisew Cree</w:t>
      </w:r>
      <w:r w:rsidR="00D039E2">
        <w:rPr>
          <w:rFonts w:ascii="Helvetica" w:hAnsi="Helvetica"/>
          <w:sz w:val="20"/>
          <w:szCs w:val="20"/>
        </w:rPr>
        <w:t>)</w:t>
      </w:r>
    </w:p>
    <w:p w14:paraId="5820165C" w14:textId="12EC51BE" w:rsidR="00A56AED" w:rsidRDefault="00A56AED" w:rsidP="00B6247F">
      <w:pPr>
        <w:pStyle w:val="NoteLevel2"/>
        <w:keepNext w:val="0"/>
        <w:numPr>
          <w:ilvl w:val="1"/>
          <w:numId w:val="43"/>
        </w:numPr>
        <w:rPr>
          <w:rFonts w:ascii="Helvetica" w:hAnsi="Helvetica"/>
          <w:sz w:val="20"/>
          <w:szCs w:val="20"/>
        </w:rPr>
      </w:pPr>
      <w:r>
        <w:rPr>
          <w:rFonts w:ascii="Helvetica" w:hAnsi="Helvetica"/>
          <w:sz w:val="20"/>
          <w:szCs w:val="20"/>
        </w:rPr>
        <w:t>Constructive Knowledge= Know or reasonably ought to know that lands were traditionally occupied and reasonably anticipate actions would impact on rights</w:t>
      </w:r>
    </w:p>
    <w:p w14:paraId="7498DDD9" w14:textId="2783D5D4" w:rsidR="0017454B" w:rsidRDefault="0017454B" w:rsidP="00B6247F">
      <w:pPr>
        <w:pStyle w:val="NoteLevel2"/>
        <w:keepNext w:val="0"/>
        <w:numPr>
          <w:ilvl w:val="0"/>
          <w:numId w:val="43"/>
        </w:numPr>
        <w:rPr>
          <w:rFonts w:ascii="Helvetica" w:hAnsi="Helvetica"/>
          <w:sz w:val="20"/>
          <w:szCs w:val="20"/>
        </w:rPr>
      </w:pPr>
      <w:r>
        <w:rPr>
          <w:rFonts w:ascii="Helvetica" w:hAnsi="Helvetica"/>
          <w:b/>
          <w:i/>
          <w:sz w:val="20"/>
          <w:szCs w:val="20"/>
        </w:rPr>
        <w:t>Decision to Act</w:t>
      </w:r>
    </w:p>
    <w:p w14:paraId="02514857" w14:textId="5096B222" w:rsidR="00793AE7"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Crown (1) Contemplates action, (2) Decides to act</w:t>
      </w:r>
    </w:p>
    <w:p w14:paraId="0350DF64" w14:textId="4676E3A3" w:rsidR="00793AE7"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Not confined to government exercise of statutory powers (</w:t>
      </w:r>
      <w:r w:rsidRPr="00793AE7">
        <w:rPr>
          <w:rFonts w:ascii="Helvetica" w:hAnsi="Helvetica"/>
          <w:i/>
          <w:color w:val="0000FF"/>
          <w:sz w:val="20"/>
          <w:szCs w:val="20"/>
        </w:rPr>
        <w:t>Huy-Ay-Aht First Nations</w:t>
      </w:r>
      <w:r>
        <w:rPr>
          <w:rFonts w:ascii="Helvetica" w:hAnsi="Helvetica"/>
          <w:sz w:val="20"/>
          <w:szCs w:val="20"/>
        </w:rPr>
        <w:t>)</w:t>
      </w:r>
    </w:p>
    <w:p w14:paraId="5A07CDF0" w14:textId="2D8B4CF0" w:rsidR="00793AE7" w:rsidRPr="0017454B"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 xml:space="preserve">Only </w:t>
      </w:r>
      <w:r>
        <w:rPr>
          <w:rFonts w:ascii="Helvetica" w:hAnsi="Helvetica"/>
          <w:b/>
          <w:i/>
          <w:sz w:val="20"/>
          <w:szCs w:val="20"/>
        </w:rPr>
        <w:t xml:space="preserve">potential impact </w:t>
      </w:r>
      <w:r>
        <w:rPr>
          <w:rFonts w:ascii="Helvetica" w:hAnsi="Helvetica"/>
          <w:sz w:val="20"/>
          <w:szCs w:val="20"/>
        </w:rPr>
        <w:t>necessary, not immediate</w:t>
      </w:r>
    </w:p>
    <w:p w14:paraId="07AEF392" w14:textId="5DC2DB70" w:rsidR="0017454B" w:rsidRDefault="0017454B" w:rsidP="00B6247F">
      <w:pPr>
        <w:pStyle w:val="NoteLevel2"/>
        <w:keepNext w:val="0"/>
        <w:numPr>
          <w:ilvl w:val="0"/>
          <w:numId w:val="43"/>
        </w:numPr>
        <w:rPr>
          <w:rFonts w:ascii="Helvetica" w:hAnsi="Helvetica"/>
          <w:sz w:val="20"/>
          <w:szCs w:val="20"/>
        </w:rPr>
      </w:pPr>
      <w:r>
        <w:rPr>
          <w:rFonts w:ascii="Helvetica" w:hAnsi="Helvetica"/>
          <w:b/>
          <w:i/>
          <w:sz w:val="20"/>
          <w:szCs w:val="20"/>
        </w:rPr>
        <w:t>Potential Adverse Effect</w:t>
      </w:r>
    </w:p>
    <w:p w14:paraId="54135439" w14:textId="4F77AB46" w:rsidR="00793AE7"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 xml:space="preserve">Conduct may </w:t>
      </w:r>
      <w:r>
        <w:rPr>
          <w:rFonts w:ascii="Helvetica" w:hAnsi="Helvetica"/>
          <w:i/>
          <w:sz w:val="20"/>
          <w:szCs w:val="20"/>
        </w:rPr>
        <w:t>potentially</w:t>
      </w:r>
      <w:r>
        <w:rPr>
          <w:rFonts w:ascii="Helvetica" w:hAnsi="Helvetica"/>
          <w:sz w:val="20"/>
          <w:szCs w:val="20"/>
        </w:rPr>
        <w:t xml:space="preserve"> adversely affect an aboriginal right or claim</w:t>
      </w:r>
    </w:p>
    <w:p w14:paraId="14D521A0" w14:textId="72921EBE" w:rsidR="00793AE7"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DTC is a POSITIVE obligation on government (</w:t>
      </w:r>
      <w:r w:rsidRPr="00793AE7">
        <w:rPr>
          <w:rFonts w:ascii="Helvetica" w:hAnsi="Helvetica"/>
          <w:i/>
          <w:color w:val="0000FF"/>
          <w:sz w:val="20"/>
          <w:szCs w:val="20"/>
        </w:rPr>
        <w:t>Halfway River</w:t>
      </w:r>
      <w:r>
        <w:rPr>
          <w:rFonts w:ascii="Helvetica" w:hAnsi="Helvetica"/>
          <w:sz w:val="20"/>
          <w:szCs w:val="20"/>
        </w:rPr>
        <w:t>)</w:t>
      </w:r>
    </w:p>
    <w:p w14:paraId="5368B26F" w14:textId="6A0AA85E" w:rsidR="00793AE7" w:rsidRDefault="00793AE7" w:rsidP="00B6247F">
      <w:pPr>
        <w:pStyle w:val="NoteLevel2"/>
        <w:keepNext w:val="0"/>
        <w:numPr>
          <w:ilvl w:val="1"/>
          <w:numId w:val="43"/>
        </w:numPr>
        <w:rPr>
          <w:rFonts w:ascii="Helvetica" w:hAnsi="Helvetica"/>
          <w:sz w:val="20"/>
          <w:szCs w:val="20"/>
        </w:rPr>
      </w:pPr>
      <w:r>
        <w:rPr>
          <w:rFonts w:ascii="Helvetica" w:hAnsi="Helvetica"/>
          <w:sz w:val="20"/>
          <w:szCs w:val="20"/>
        </w:rPr>
        <w:t xml:space="preserve">Must be </w:t>
      </w:r>
      <w:r>
        <w:rPr>
          <w:rFonts w:ascii="Helvetica" w:hAnsi="Helvetica"/>
          <w:b/>
          <w:sz w:val="20"/>
          <w:szCs w:val="20"/>
        </w:rPr>
        <w:t>new impact</w:t>
      </w:r>
      <w:r w:rsidRPr="00793AE7">
        <w:rPr>
          <w:rFonts w:ascii="Helvetica" w:hAnsi="Helvetica"/>
          <w:sz w:val="20"/>
          <w:szCs w:val="20"/>
        </w:rPr>
        <w:t>, not historic or continuing</w:t>
      </w:r>
      <w:r>
        <w:rPr>
          <w:rFonts w:ascii="Helvetica" w:hAnsi="Helvetica"/>
          <w:sz w:val="20"/>
          <w:szCs w:val="20"/>
        </w:rPr>
        <w:t xml:space="preserve"> (</w:t>
      </w:r>
      <w:r w:rsidRPr="00793AE7">
        <w:rPr>
          <w:rFonts w:ascii="Helvetica" w:hAnsi="Helvetica"/>
          <w:i/>
          <w:color w:val="0000FF"/>
          <w:sz w:val="20"/>
          <w:szCs w:val="20"/>
        </w:rPr>
        <w:t>Carrier Sekani</w:t>
      </w:r>
      <w:r>
        <w:rPr>
          <w:rFonts w:ascii="Helvetica" w:hAnsi="Helvetica"/>
          <w:sz w:val="20"/>
          <w:szCs w:val="20"/>
        </w:rPr>
        <w:t>)</w:t>
      </w:r>
    </w:p>
    <w:p w14:paraId="54876A6D" w14:textId="480415BF" w:rsidR="00793AE7" w:rsidRDefault="00793AE7" w:rsidP="00B6247F">
      <w:pPr>
        <w:pStyle w:val="NoteLevel2"/>
        <w:keepNext w:val="0"/>
        <w:numPr>
          <w:ilvl w:val="1"/>
          <w:numId w:val="43"/>
        </w:numPr>
        <w:rPr>
          <w:rFonts w:ascii="Helvetica" w:hAnsi="Helvetica"/>
          <w:sz w:val="20"/>
          <w:szCs w:val="20"/>
        </w:rPr>
      </w:pPr>
      <w:r w:rsidRPr="00793AE7">
        <w:rPr>
          <w:rFonts w:ascii="Helvetica" w:hAnsi="Helvetica"/>
          <w:sz w:val="20"/>
          <w:szCs w:val="20"/>
        </w:rPr>
        <w:sym w:font="Wingdings" w:char="F0E0"/>
      </w:r>
      <w:r>
        <w:rPr>
          <w:rFonts w:ascii="Helvetica" w:hAnsi="Helvetica"/>
          <w:sz w:val="20"/>
          <w:szCs w:val="20"/>
        </w:rPr>
        <w:t xml:space="preserve"> Onus on CLAIMANT to show causal relationship between conduct and adverse impact</w:t>
      </w:r>
    </w:p>
    <w:p w14:paraId="176948C2" w14:textId="77777777" w:rsidR="0017454B" w:rsidRDefault="0017454B" w:rsidP="0017454B">
      <w:pPr>
        <w:pStyle w:val="NoteLevel2"/>
        <w:keepNext w:val="0"/>
        <w:numPr>
          <w:ilvl w:val="0"/>
          <w:numId w:val="0"/>
        </w:numPr>
        <w:ind w:left="502" w:hanging="360"/>
        <w:rPr>
          <w:rFonts w:ascii="Helvetica" w:hAnsi="Helvetica"/>
          <w:sz w:val="20"/>
          <w:szCs w:val="20"/>
        </w:rPr>
      </w:pPr>
    </w:p>
    <w:p w14:paraId="3D18F1A0" w14:textId="054E27B0" w:rsidR="0017454B" w:rsidRPr="0017454B" w:rsidRDefault="0017454B" w:rsidP="0017454B">
      <w:pPr>
        <w:pStyle w:val="NoteLevel2"/>
        <w:keepNext w:val="0"/>
        <w:numPr>
          <w:ilvl w:val="0"/>
          <w:numId w:val="0"/>
        </w:numPr>
        <w:ind w:left="502" w:hanging="360"/>
        <w:rPr>
          <w:rFonts w:ascii="Helvetica" w:hAnsi="Helvetica"/>
          <w:sz w:val="20"/>
          <w:szCs w:val="20"/>
        </w:rPr>
      </w:pPr>
      <w:r>
        <w:rPr>
          <w:rFonts w:ascii="Helvetica" w:hAnsi="Helvetica"/>
          <w:b/>
          <w:sz w:val="20"/>
          <w:szCs w:val="20"/>
          <w:u w:val="single"/>
        </w:rPr>
        <w:t>Stage 2:</w:t>
      </w:r>
      <w:r>
        <w:rPr>
          <w:rFonts w:ascii="Helvetica" w:hAnsi="Helvetica"/>
          <w:i/>
          <w:sz w:val="20"/>
          <w:szCs w:val="20"/>
        </w:rPr>
        <w:t xml:space="preserve"> </w:t>
      </w:r>
      <w:r w:rsidRPr="007E7AD0">
        <w:rPr>
          <w:rFonts w:ascii="Helvetica" w:hAnsi="Helvetica"/>
          <w:i/>
          <w:color w:val="FF0000"/>
          <w:sz w:val="20"/>
          <w:szCs w:val="20"/>
        </w:rPr>
        <w:t>Scope</w:t>
      </w:r>
      <w:r w:rsidR="00381752" w:rsidRPr="007E7AD0">
        <w:rPr>
          <w:rFonts w:ascii="Helvetica" w:hAnsi="Helvetica"/>
          <w:i/>
          <w:color w:val="FF0000"/>
          <w:sz w:val="20"/>
          <w:szCs w:val="20"/>
        </w:rPr>
        <w:t xml:space="preserve"> of the Duty</w:t>
      </w:r>
    </w:p>
    <w:p w14:paraId="3347DB4E" w14:textId="77777777" w:rsidR="0017454B" w:rsidRDefault="0017454B" w:rsidP="0017454B">
      <w:pPr>
        <w:pStyle w:val="NoteLevel2"/>
        <w:keepNext w:val="0"/>
        <w:numPr>
          <w:ilvl w:val="0"/>
          <w:numId w:val="0"/>
        </w:numPr>
        <w:ind w:left="502" w:hanging="360"/>
        <w:rPr>
          <w:rFonts w:ascii="Helvetica" w:hAnsi="Helvetica"/>
          <w:sz w:val="20"/>
          <w:szCs w:val="20"/>
        </w:rPr>
      </w:pPr>
    </w:p>
    <w:p w14:paraId="66B5037B" w14:textId="70F6C45B" w:rsidR="0017454B" w:rsidRDefault="00CB3D55" w:rsidP="00B6247F">
      <w:pPr>
        <w:pStyle w:val="NoteLevel2"/>
        <w:keepNext w:val="0"/>
        <w:numPr>
          <w:ilvl w:val="0"/>
          <w:numId w:val="44"/>
        </w:numPr>
        <w:rPr>
          <w:rFonts w:ascii="Helvetica" w:hAnsi="Helvetica"/>
          <w:sz w:val="20"/>
          <w:szCs w:val="20"/>
        </w:rPr>
      </w:pPr>
      <w:r>
        <w:rPr>
          <w:rFonts w:ascii="Helvetica" w:hAnsi="Helvetica"/>
          <w:b/>
          <w:i/>
          <w:sz w:val="20"/>
          <w:szCs w:val="20"/>
        </w:rPr>
        <w:t>Determine the SCOPE of the Duty</w:t>
      </w:r>
    </w:p>
    <w:p w14:paraId="7422CF3C" w14:textId="13749BEB" w:rsidR="00CB3D55" w:rsidRDefault="00CB3D55" w:rsidP="00B6247F">
      <w:pPr>
        <w:pStyle w:val="NoteLevel2"/>
        <w:keepNext w:val="0"/>
        <w:numPr>
          <w:ilvl w:val="1"/>
          <w:numId w:val="44"/>
        </w:numPr>
        <w:rPr>
          <w:rFonts w:ascii="Helvetica" w:hAnsi="Helvetica"/>
          <w:sz w:val="20"/>
          <w:szCs w:val="20"/>
        </w:rPr>
      </w:pPr>
      <w:r>
        <w:rPr>
          <w:rFonts w:ascii="Helvetica" w:hAnsi="Helvetica"/>
          <w:sz w:val="20"/>
          <w:szCs w:val="20"/>
        </w:rPr>
        <w:t xml:space="preserve">Proportionate with </w:t>
      </w:r>
      <w:r>
        <w:rPr>
          <w:rFonts w:ascii="Helvetica" w:hAnsi="Helvetica"/>
          <w:b/>
          <w:sz w:val="20"/>
          <w:szCs w:val="20"/>
        </w:rPr>
        <w:t>(A)</w:t>
      </w:r>
      <w:r>
        <w:rPr>
          <w:rFonts w:ascii="Helvetica" w:hAnsi="Helvetica"/>
          <w:sz w:val="20"/>
          <w:szCs w:val="20"/>
        </w:rPr>
        <w:t xml:space="preserve"> </w:t>
      </w:r>
      <w:r w:rsidRPr="00CB3D55">
        <w:rPr>
          <w:rFonts w:ascii="Helvetica" w:hAnsi="Helvetica"/>
          <w:i/>
          <w:color w:val="FF0000"/>
          <w:sz w:val="20"/>
          <w:szCs w:val="20"/>
        </w:rPr>
        <w:t>Strength of the Aboriginal Claim</w:t>
      </w:r>
      <w:r>
        <w:rPr>
          <w:rFonts w:ascii="Helvetica" w:hAnsi="Helvetica"/>
          <w:sz w:val="20"/>
          <w:szCs w:val="20"/>
        </w:rPr>
        <w:t xml:space="preserve">, </w:t>
      </w:r>
      <w:r>
        <w:rPr>
          <w:rFonts w:ascii="Helvetica" w:hAnsi="Helvetica"/>
          <w:b/>
          <w:sz w:val="20"/>
          <w:szCs w:val="20"/>
        </w:rPr>
        <w:t>(B)</w:t>
      </w:r>
      <w:r>
        <w:rPr>
          <w:rFonts w:ascii="Helvetica" w:hAnsi="Helvetica"/>
          <w:sz w:val="20"/>
          <w:szCs w:val="20"/>
        </w:rPr>
        <w:t xml:space="preserve"> </w:t>
      </w:r>
      <w:r w:rsidRPr="00CB3D55">
        <w:rPr>
          <w:rFonts w:ascii="Helvetica" w:hAnsi="Helvetica"/>
          <w:i/>
          <w:color w:val="FF0000"/>
          <w:sz w:val="20"/>
          <w:szCs w:val="20"/>
        </w:rPr>
        <w:t>Potential Impact</w:t>
      </w:r>
      <w:r>
        <w:rPr>
          <w:rFonts w:ascii="Helvetica" w:hAnsi="Helvetica"/>
          <w:sz w:val="20"/>
          <w:szCs w:val="20"/>
        </w:rPr>
        <w:t xml:space="preserve">, </w:t>
      </w:r>
      <w:r>
        <w:rPr>
          <w:rFonts w:ascii="Helvetica" w:hAnsi="Helvetica"/>
          <w:b/>
          <w:sz w:val="20"/>
          <w:szCs w:val="20"/>
        </w:rPr>
        <w:t>(C)</w:t>
      </w:r>
      <w:r>
        <w:rPr>
          <w:rFonts w:ascii="Helvetica" w:hAnsi="Helvetica"/>
          <w:sz w:val="20"/>
          <w:szCs w:val="20"/>
        </w:rPr>
        <w:t xml:space="preserve"> </w:t>
      </w:r>
      <w:r w:rsidRPr="00CB3D55">
        <w:rPr>
          <w:rFonts w:ascii="Helvetica" w:hAnsi="Helvetica"/>
          <w:i/>
          <w:color w:val="FF0000"/>
          <w:sz w:val="20"/>
          <w:szCs w:val="20"/>
        </w:rPr>
        <w:t>Contextual Factors</w:t>
      </w:r>
      <w:r>
        <w:rPr>
          <w:rFonts w:ascii="Helvetica" w:hAnsi="Helvetica"/>
          <w:sz w:val="20"/>
          <w:szCs w:val="20"/>
        </w:rPr>
        <w:t xml:space="preserve"> [public interest, etc.]</w:t>
      </w:r>
    </w:p>
    <w:p w14:paraId="7B8E33A0" w14:textId="195F763E" w:rsidR="00CB3D55" w:rsidRDefault="00CB3D55" w:rsidP="00B6247F">
      <w:pPr>
        <w:pStyle w:val="NoteLevel2"/>
        <w:keepNext w:val="0"/>
        <w:numPr>
          <w:ilvl w:val="1"/>
          <w:numId w:val="44"/>
        </w:numPr>
        <w:rPr>
          <w:rFonts w:ascii="Helvetica" w:hAnsi="Helvetica"/>
          <w:sz w:val="20"/>
          <w:szCs w:val="20"/>
        </w:rPr>
      </w:pPr>
      <w:r>
        <w:rPr>
          <w:rFonts w:ascii="Helvetica" w:hAnsi="Helvetica"/>
          <w:b/>
          <w:sz w:val="20"/>
          <w:szCs w:val="20"/>
        </w:rPr>
        <w:t>Spectrum:</w:t>
      </w:r>
    </w:p>
    <w:p w14:paraId="7E47D866" w14:textId="2545C3E2" w:rsidR="00CB3D55" w:rsidRPr="007E7AD0" w:rsidRDefault="00CB3D55" w:rsidP="00B6247F">
      <w:pPr>
        <w:pStyle w:val="NoteLevel2"/>
        <w:keepNext w:val="0"/>
        <w:numPr>
          <w:ilvl w:val="2"/>
          <w:numId w:val="44"/>
        </w:numPr>
        <w:rPr>
          <w:rFonts w:ascii="Helvetica" w:hAnsi="Helvetica"/>
          <w:sz w:val="20"/>
          <w:szCs w:val="20"/>
        </w:rPr>
      </w:pPr>
      <w:r>
        <w:rPr>
          <w:rFonts w:ascii="Helvetica" w:hAnsi="Helvetica"/>
          <w:sz w:val="20"/>
          <w:szCs w:val="20"/>
        </w:rPr>
        <w:t xml:space="preserve">HIGH: </w:t>
      </w:r>
      <w:r w:rsidRPr="00CB3D55">
        <w:rPr>
          <w:rFonts w:ascii="Helvetica" w:hAnsi="Helvetica"/>
          <w:b/>
          <w:sz w:val="20"/>
          <w:szCs w:val="20"/>
        </w:rPr>
        <w:t>(1)</w:t>
      </w:r>
      <w:r>
        <w:rPr>
          <w:rFonts w:ascii="Helvetica" w:hAnsi="Helvetica"/>
          <w:sz w:val="20"/>
          <w:szCs w:val="20"/>
        </w:rPr>
        <w:t xml:space="preserve"> </w:t>
      </w:r>
      <w:r w:rsidRPr="00CB3D55">
        <w:rPr>
          <w:rFonts w:ascii="Helvetica" w:hAnsi="Helvetica"/>
          <w:color w:val="FF0000"/>
          <w:sz w:val="20"/>
          <w:szCs w:val="20"/>
        </w:rPr>
        <w:t>Title proven or strong case</w:t>
      </w:r>
      <w:r>
        <w:rPr>
          <w:rFonts w:ascii="Helvetica" w:hAnsi="Helvetica"/>
          <w:sz w:val="20"/>
          <w:szCs w:val="20"/>
        </w:rPr>
        <w:t xml:space="preserve">, </w:t>
      </w:r>
      <w:r w:rsidRPr="00CB3D55">
        <w:rPr>
          <w:rFonts w:ascii="Helvetica" w:hAnsi="Helvetica"/>
          <w:b/>
          <w:sz w:val="20"/>
          <w:szCs w:val="20"/>
        </w:rPr>
        <w:t>(2)</w:t>
      </w:r>
      <w:r>
        <w:rPr>
          <w:rFonts w:ascii="Helvetica" w:hAnsi="Helvetica"/>
          <w:sz w:val="20"/>
          <w:szCs w:val="20"/>
        </w:rPr>
        <w:t xml:space="preserve"> </w:t>
      </w:r>
      <w:r w:rsidRPr="00CB3D55">
        <w:rPr>
          <w:rFonts w:ascii="Helvetica" w:hAnsi="Helvetica"/>
          <w:color w:val="FF0000"/>
          <w:sz w:val="20"/>
          <w:szCs w:val="20"/>
        </w:rPr>
        <w:t>Important right,</w:t>
      </w:r>
      <w:r>
        <w:rPr>
          <w:rFonts w:ascii="Helvetica" w:hAnsi="Helvetica"/>
          <w:sz w:val="20"/>
          <w:szCs w:val="20"/>
        </w:rPr>
        <w:t xml:space="preserve"> and/or </w:t>
      </w:r>
      <w:r w:rsidRPr="00CB3D55">
        <w:rPr>
          <w:rFonts w:ascii="Helvetica" w:hAnsi="Helvetica"/>
          <w:b/>
          <w:sz w:val="20"/>
          <w:szCs w:val="20"/>
        </w:rPr>
        <w:t>(3)</w:t>
      </w:r>
      <w:r>
        <w:rPr>
          <w:rFonts w:ascii="Helvetica" w:hAnsi="Helvetica"/>
          <w:sz w:val="20"/>
          <w:szCs w:val="20"/>
        </w:rPr>
        <w:t xml:space="preserve"> </w:t>
      </w:r>
      <w:r w:rsidRPr="00CB3D55">
        <w:rPr>
          <w:rFonts w:ascii="Helvetica" w:hAnsi="Helvetica"/>
          <w:color w:val="FF0000"/>
          <w:sz w:val="20"/>
          <w:szCs w:val="20"/>
        </w:rPr>
        <w:t>Substantial Infringement</w:t>
      </w:r>
    </w:p>
    <w:p w14:paraId="47826784" w14:textId="401095D5" w:rsidR="007E7AD0" w:rsidRPr="00CB3D55" w:rsidRDefault="007E7AD0" w:rsidP="00B6247F">
      <w:pPr>
        <w:pStyle w:val="NoteLevel2"/>
        <w:keepNext w:val="0"/>
        <w:numPr>
          <w:ilvl w:val="2"/>
          <w:numId w:val="44"/>
        </w:numPr>
        <w:rPr>
          <w:rFonts w:ascii="Helvetica" w:hAnsi="Helvetica"/>
          <w:sz w:val="20"/>
          <w:szCs w:val="20"/>
        </w:rPr>
      </w:pPr>
      <w:r w:rsidRPr="007E7AD0">
        <w:rPr>
          <w:rFonts w:ascii="Helvetica" w:hAnsi="Helvetica"/>
          <w:sz w:val="20"/>
          <w:szCs w:val="20"/>
        </w:rPr>
        <w:sym w:font="Wingdings" w:char="F0E0"/>
      </w:r>
      <w:r>
        <w:rPr>
          <w:rFonts w:ascii="Helvetica" w:hAnsi="Helvetica"/>
          <w:b/>
          <w:sz w:val="20"/>
          <w:szCs w:val="20"/>
        </w:rPr>
        <w:t>Deep Consultation, Maximum Responsiveness</w:t>
      </w:r>
    </w:p>
    <w:p w14:paraId="00786E47" w14:textId="37413CC4" w:rsidR="00CB3D55" w:rsidRPr="007E7AD0" w:rsidRDefault="00CB3D55" w:rsidP="00B6247F">
      <w:pPr>
        <w:pStyle w:val="NoteLevel2"/>
        <w:keepNext w:val="0"/>
        <w:numPr>
          <w:ilvl w:val="2"/>
          <w:numId w:val="44"/>
        </w:numPr>
        <w:rPr>
          <w:rFonts w:ascii="Helvetica" w:hAnsi="Helvetica"/>
          <w:sz w:val="20"/>
          <w:szCs w:val="20"/>
        </w:rPr>
      </w:pPr>
      <w:r>
        <w:rPr>
          <w:rFonts w:ascii="Helvetica" w:hAnsi="Helvetica"/>
          <w:sz w:val="20"/>
          <w:szCs w:val="20"/>
        </w:rPr>
        <w:t xml:space="preserve">LOW: </w:t>
      </w:r>
      <w:r w:rsidRPr="00CB3D55">
        <w:rPr>
          <w:rFonts w:ascii="Helvetica" w:hAnsi="Helvetica"/>
          <w:b/>
          <w:sz w:val="20"/>
          <w:szCs w:val="20"/>
        </w:rPr>
        <w:t>(1)</w:t>
      </w:r>
      <w:r>
        <w:rPr>
          <w:rFonts w:ascii="Helvetica" w:hAnsi="Helvetica"/>
          <w:sz w:val="20"/>
          <w:szCs w:val="20"/>
        </w:rPr>
        <w:t xml:space="preserve"> </w:t>
      </w:r>
      <w:r>
        <w:rPr>
          <w:rFonts w:ascii="Helvetica" w:hAnsi="Helvetica"/>
          <w:color w:val="FF0000"/>
          <w:sz w:val="20"/>
          <w:szCs w:val="20"/>
        </w:rPr>
        <w:t>Weak title claim</w:t>
      </w:r>
      <w:r>
        <w:rPr>
          <w:rFonts w:ascii="Helvetica" w:hAnsi="Helvetica"/>
          <w:sz w:val="20"/>
          <w:szCs w:val="20"/>
        </w:rPr>
        <w:t xml:space="preserve">, </w:t>
      </w:r>
      <w:r w:rsidRPr="00CB3D55">
        <w:rPr>
          <w:rFonts w:ascii="Helvetica" w:hAnsi="Helvetica"/>
          <w:b/>
          <w:sz w:val="20"/>
          <w:szCs w:val="20"/>
        </w:rPr>
        <w:t>(2)</w:t>
      </w:r>
      <w:r>
        <w:rPr>
          <w:rFonts w:ascii="Helvetica" w:hAnsi="Helvetica"/>
          <w:sz w:val="20"/>
          <w:szCs w:val="20"/>
        </w:rPr>
        <w:t xml:space="preserve"> </w:t>
      </w:r>
      <w:r>
        <w:rPr>
          <w:rFonts w:ascii="Helvetica" w:hAnsi="Helvetica"/>
          <w:color w:val="FF0000"/>
          <w:sz w:val="20"/>
          <w:szCs w:val="20"/>
        </w:rPr>
        <w:t>Surrendered/private land</w:t>
      </w:r>
      <w:r w:rsidRPr="00CB3D55">
        <w:rPr>
          <w:rFonts w:ascii="Helvetica" w:hAnsi="Helvetica"/>
          <w:color w:val="FF0000"/>
          <w:sz w:val="20"/>
          <w:szCs w:val="20"/>
        </w:rPr>
        <w:t>,</w:t>
      </w:r>
      <w:r>
        <w:rPr>
          <w:rFonts w:ascii="Helvetica" w:hAnsi="Helvetica"/>
          <w:sz w:val="20"/>
          <w:szCs w:val="20"/>
        </w:rPr>
        <w:t xml:space="preserve"> and/or </w:t>
      </w:r>
      <w:r w:rsidRPr="00CB3D55">
        <w:rPr>
          <w:rFonts w:ascii="Helvetica" w:hAnsi="Helvetica"/>
          <w:b/>
          <w:sz w:val="20"/>
          <w:szCs w:val="20"/>
        </w:rPr>
        <w:t>(3)</w:t>
      </w:r>
      <w:r>
        <w:rPr>
          <w:rFonts w:ascii="Helvetica" w:hAnsi="Helvetica"/>
          <w:sz w:val="20"/>
          <w:szCs w:val="20"/>
        </w:rPr>
        <w:t xml:space="preserve"> </w:t>
      </w:r>
      <w:r>
        <w:rPr>
          <w:rFonts w:ascii="Helvetica" w:hAnsi="Helvetica"/>
          <w:color w:val="FF0000"/>
          <w:sz w:val="20"/>
          <w:szCs w:val="20"/>
        </w:rPr>
        <w:t>Minor impact</w:t>
      </w:r>
      <w:r w:rsidR="00D703A3">
        <w:rPr>
          <w:rFonts w:ascii="Helvetica" w:hAnsi="Helvetica"/>
          <w:color w:val="FF0000"/>
          <w:sz w:val="20"/>
          <w:szCs w:val="20"/>
        </w:rPr>
        <w:t>/limiting</w:t>
      </w:r>
    </w:p>
    <w:p w14:paraId="5750E073" w14:textId="169B7D91" w:rsidR="007E7AD0" w:rsidRPr="00381752" w:rsidRDefault="007E7AD0" w:rsidP="00B6247F">
      <w:pPr>
        <w:pStyle w:val="NoteLevel2"/>
        <w:keepNext w:val="0"/>
        <w:numPr>
          <w:ilvl w:val="2"/>
          <w:numId w:val="44"/>
        </w:numPr>
        <w:rPr>
          <w:rFonts w:ascii="Helvetica" w:hAnsi="Helvetica"/>
          <w:sz w:val="20"/>
          <w:szCs w:val="20"/>
        </w:rPr>
      </w:pPr>
      <w:r w:rsidRPr="007E7AD0">
        <w:rPr>
          <w:rFonts w:ascii="Helvetica" w:hAnsi="Helvetica"/>
          <w:b/>
          <w:sz w:val="20"/>
          <w:szCs w:val="20"/>
        </w:rPr>
        <w:sym w:font="Wingdings" w:char="F0E0"/>
      </w:r>
      <w:r>
        <w:rPr>
          <w:rFonts w:ascii="Helvetica" w:hAnsi="Helvetica"/>
          <w:b/>
          <w:sz w:val="20"/>
          <w:szCs w:val="20"/>
        </w:rPr>
        <w:t>Minimum Consultation</w:t>
      </w:r>
    </w:p>
    <w:p w14:paraId="1BB12C9D" w14:textId="77777777" w:rsidR="0017454B" w:rsidRDefault="0017454B" w:rsidP="0017454B">
      <w:pPr>
        <w:pStyle w:val="NoteLevel2"/>
        <w:keepNext w:val="0"/>
        <w:numPr>
          <w:ilvl w:val="0"/>
          <w:numId w:val="0"/>
        </w:numPr>
        <w:ind w:left="502" w:hanging="360"/>
        <w:rPr>
          <w:rFonts w:ascii="Helvetica" w:hAnsi="Helvetica"/>
          <w:sz w:val="20"/>
          <w:szCs w:val="20"/>
        </w:rPr>
      </w:pPr>
    </w:p>
    <w:p w14:paraId="7709354F" w14:textId="7223D9FD" w:rsidR="0017454B" w:rsidRPr="0017454B" w:rsidRDefault="0017454B" w:rsidP="0017454B">
      <w:pPr>
        <w:pStyle w:val="NoteLevel2"/>
        <w:keepNext w:val="0"/>
        <w:numPr>
          <w:ilvl w:val="0"/>
          <w:numId w:val="0"/>
        </w:numPr>
        <w:ind w:left="502" w:hanging="360"/>
        <w:rPr>
          <w:rFonts w:ascii="Helvetica" w:hAnsi="Helvetica"/>
          <w:i/>
          <w:sz w:val="20"/>
          <w:szCs w:val="20"/>
        </w:rPr>
      </w:pPr>
      <w:r>
        <w:rPr>
          <w:rFonts w:ascii="Helvetica" w:hAnsi="Helvetica"/>
          <w:b/>
          <w:sz w:val="20"/>
          <w:szCs w:val="20"/>
          <w:u w:val="single"/>
        </w:rPr>
        <w:t>Stage 3:</w:t>
      </w:r>
      <w:r>
        <w:rPr>
          <w:rFonts w:ascii="Helvetica" w:hAnsi="Helvetica"/>
          <w:i/>
          <w:sz w:val="20"/>
          <w:szCs w:val="20"/>
        </w:rPr>
        <w:t xml:space="preserve"> </w:t>
      </w:r>
      <w:r w:rsidRPr="007E7AD0">
        <w:rPr>
          <w:rFonts w:ascii="Helvetica" w:hAnsi="Helvetica"/>
          <w:i/>
          <w:color w:val="FF0000"/>
          <w:sz w:val="20"/>
          <w:szCs w:val="20"/>
        </w:rPr>
        <w:t>Consultation</w:t>
      </w:r>
    </w:p>
    <w:p w14:paraId="6FA572A0" w14:textId="77777777" w:rsidR="0017454B" w:rsidRDefault="0017454B" w:rsidP="0017454B">
      <w:pPr>
        <w:pStyle w:val="NoteLevel2"/>
        <w:keepNext w:val="0"/>
        <w:numPr>
          <w:ilvl w:val="0"/>
          <w:numId w:val="0"/>
        </w:numPr>
        <w:ind w:left="502" w:hanging="360"/>
        <w:rPr>
          <w:rFonts w:ascii="Helvetica" w:hAnsi="Helvetica"/>
          <w:sz w:val="20"/>
          <w:szCs w:val="20"/>
        </w:rPr>
      </w:pPr>
    </w:p>
    <w:p w14:paraId="36954B16" w14:textId="53E6349B" w:rsidR="0017454B" w:rsidRDefault="007E7AD0" w:rsidP="00B6247F">
      <w:pPr>
        <w:pStyle w:val="NoteLevel2"/>
        <w:keepNext w:val="0"/>
        <w:numPr>
          <w:ilvl w:val="0"/>
          <w:numId w:val="45"/>
        </w:numPr>
        <w:rPr>
          <w:rFonts w:ascii="Helvetica" w:hAnsi="Helvetica"/>
          <w:sz w:val="20"/>
          <w:szCs w:val="20"/>
        </w:rPr>
      </w:pPr>
      <w:r>
        <w:rPr>
          <w:rFonts w:ascii="Helvetica" w:hAnsi="Helvetica"/>
          <w:sz w:val="20"/>
          <w:szCs w:val="20"/>
        </w:rPr>
        <w:t xml:space="preserve">Consultations should be </w:t>
      </w:r>
      <w:r>
        <w:rPr>
          <w:rFonts w:ascii="Helvetica" w:hAnsi="Helvetica"/>
          <w:b/>
          <w:sz w:val="20"/>
          <w:szCs w:val="20"/>
        </w:rPr>
        <w:t>(A)</w:t>
      </w:r>
      <w:r>
        <w:rPr>
          <w:rFonts w:ascii="Helvetica" w:hAnsi="Helvetica"/>
          <w:sz w:val="20"/>
          <w:szCs w:val="20"/>
        </w:rPr>
        <w:t xml:space="preserve"> Meaningful, but </w:t>
      </w:r>
      <w:r>
        <w:rPr>
          <w:rFonts w:ascii="Helvetica" w:hAnsi="Helvetica"/>
          <w:sz w:val="20"/>
          <w:szCs w:val="20"/>
          <w:u w:val="single"/>
        </w:rPr>
        <w:t>only needs to be</w:t>
      </w:r>
      <w:r>
        <w:rPr>
          <w:rFonts w:ascii="Helvetica" w:hAnsi="Helvetica"/>
          <w:sz w:val="20"/>
          <w:szCs w:val="20"/>
        </w:rPr>
        <w:t xml:space="preserve"> </w:t>
      </w:r>
      <w:r>
        <w:rPr>
          <w:rFonts w:ascii="Helvetica" w:hAnsi="Helvetica"/>
          <w:b/>
          <w:sz w:val="20"/>
          <w:szCs w:val="20"/>
        </w:rPr>
        <w:t>(B)</w:t>
      </w:r>
      <w:r>
        <w:rPr>
          <w:rFonts w:ascii="Helvetica" w:hAnsi="Helvetica"/>
          <w:sz w:val="20"/>
          <w:szCs w:val="20"/>
        </w:rPr>
        <w:t xml:space="preserve"> Adequate</w:t>
      </w:r>
    </w:p>
    <w:p w14:paraId="30700114" w14:textId="1FE6EFBA" w:rsidR="007E7AD0" w:rsidRPr="007E7AD0" w:rsidRDefault="007E7AD0" w:rsidP="00B6247F">
      <w:pPr>
        <w:pStyle w:val="NoteLevel2"/>
        <w:keepNext w:val="0"/>
        <w:numPr>
          <w:ilvl w:val="0"/>
          <w:numId w:val="45"/>
        </w:numPr>
        <w:rPr>
          <w:rFonts w:ascii="Helvetica" w:hAnsi="Helvetica"/>
          <w:sz w:val="20"/>
          <w:szCs w:val="20"/>
        </w:rPr>
      </w:pPr>
      <w:r>
        <w:rPr>
          <w:rFonts w:ascii="Helvetica" w:hAnsi="Helvetica"/>
          <w:b/>
          <w:sz w:val="20"/>
          <w:szCs w:val="20"/>
          <w:u w:val="single"/>
        </w:rPr>
        <w:t>Crown Burden:</w:t>
      </w:r>
      <w:r>
        <w:rPr>
          <w:rFonts w:ascii="Helvetica" w:hAnsi="Helvetica"/>
          <w:sz w:val="20"/>
          <w:szCs w:val="20"/>
        </w:rPr>
        <w:t xml:space="preserve"> Identify relevant Aboriginal and Non-Aboriginal parties</w:t>
      </w:r>
    </w:p>
    <w:p w14:paraId="417CFE11" w14:textId="54F1D7FA" w:rsidR="007E7AD0" w:rsidRDefault="007E7AD0" w:rsidP="00B6247F">
      <w:pPr>
        <w:pStyle w:val="NoteLevel2"/>
        <w:keepNext w:val="0"/>
        <w:numPr>
          <w:ilvl w:val="0"/>
          <w:numId w:val="45"/>
        </w:numPr>
        <w:rPr>
          <w:rFonts w:ascii="Helvetica" w:hAnsi="Helvetica"/>
          <w:sz w:val="20"/>
          <w:szCs w:val="20"/>
        </w:rPr>
      </w:pPr>
      <w:r>
        <w:rPr>
          <w:rFonts w:ascii="Helvetica" w:hAnsi="Helvetica"/>
          <w:b/>
          <w:sz w:val="20"/>
          <w:szCs w:val="20"/>
          <w:u w:val="single"/>
        </w:rPr>
        <w:t>Aboriginal Claimant Burden:</w:t>
      </w:r>
      <w:r>
        <w:rPr>
          <w:rFonts w:ascii="Helvetica" w:hAnsi="Helvetica"/>
          <w:sz w:val="20"/>
          <w:szCs w:val="20"/>
        </w:rPr>
        <w:t xml:space="preserve"> Must </w:t>
      </w:r>
      <w:r>
        <w:rPr>
          <w:rFonts w:ascii="Helvetica" w:hAnsi="Helvetica"/>
          <w:b/>
          <w:sz w:val="20"/>
          <w:szCs w:val="20"/>
        </w:rPr>
        <w:t xml:space="preserve">(a) </w:t>
      </w:r>
      <w:r>
        <w:rPr>
          <w:rFonts w:ascii="Helvetica" w:hAnsi="Helvetica"/>
          <w:i/>
          <w:sz w:val="20"/>
          <w:szCs w:val="20"/>
        </w:rPr>
        <w:t>assert</w:t>
      </w:r>
      <w:r>
        <w:rPr>
          <w:rFonts w:ascii="Helvetica" w:hAnsi="Helvetica"/>
          <w:sz w:val="20"/>
          <w:szCs w:val="20"/>
        </w:rPr>
        <w:t xml:space="preserve"> rights and </w:t>
      </w:r>
      <w:r>
        <w:rPr>
          <w:rFonts w:ascii="Helvetica" w:hAnsi="Helvetica"/>
          <w:b/>
          <w:sz w:val="20"/>
          <w:szCs w:val="20"/>
        </w:rPr>
        <w:t xml:space="preserve">(b) </w:t>
      </w:r>
      <w:r>
        <w:rPr>
          <w:rFonts w:ascii="Helvetica" w:hAnsi="Helvetica"/>
          <w:sz w:val="20"/>
          <w:szCs w:val="20"/>
        </w:rPr>
        <w:t xml:space="preserve">specify nature of </w:t>
      </w:r>
      <w:r>
        <w:rPr>
          <w:rFonts w:ascii="Helvetica" w:hAnsi="Helvetica"/>
          <w:b/>
          <w:sz w:val="20"/>
          <w:szCs w:val="20"/>
        </w:rPr>
        <w:t xml:space="preserve">(c) </w:t>
      </w:r>
      <w:r>
        <w:rPr>
          <w:rFonts w:ascii="Helvetica" w:hAnsi="Helvetica"/>
          <w:sz w:val="20"/>
          <w:szCs w:val="20"/>
        </w:rPr>
        <w:t>potential infringements</w:t>
      </w:r>
    </w:p>
    <w:p w14:paraId="392B60A8" w14:textId="77777777" w:rsidR="0017454B" w:rsidRDefault="0017454B" w:rsidP="0017454B">
      <w:pPr>
        <w:pStyle w:val="NoteLevel2"/>
        <w:keepNext w:val="0"/>
        <w:numPr>
          <w:ilvl w:val="0"/>
          <w:numId w:val="0"/>
        </w:numPr>
        <w:ind w:left="502" w:hanging="360"/>
        <w:rPr>
          <w:rFonts w:ascii="Helvetica" w:hAnsi="Helvetica"/>
          <w:sz w:val="20"/>
          <w:szCs w:val="20"/>
        </w:rPr>
      </w:pPr>
    </w:p>
    <w:p w14:paraId="5027E2AC" w14:textId="537331E6" w:rsidR="0017454B" w:rsidRDefault="0017454B" w:rsidP="0017454B">
      <w:pPr>
        <w:pStyle w:val="NoteLevel2"/>
        <w:keepNext w:val="0"/>
        <w:numPr>
          <w:ilvl w:val="0"/>
          <w:numId w:val="0"/>
        </w:numPr>
        <w:ind w:left="502" w:hanging="360"/>
        <w:rPr>
          <w:rFonts w:ascii="Helvetica" w:hAnsi="Helvetica"/>
          <w:sz w:val="20"/>
          <w:szCs w:val="20"/>
        </w:rPr>
      </w:pPr>
      <w:r>
        <w:rPr>
          <w:rFonts w:ascii="Helvetica" w:hAnsi="Helvetica"/>
          <w:b/>
          <w:sz w:val="20"/>
          <w:szCs w:val="20"/>
          <w:u w:val="single"/>
        </w:rPr>
        <w:t>Stage 4:</w:t>
      </w:r>
      <w:r>
        <w:rPr>
          <w:rFonts w:ascii="Helvetica" w:hAnsi="Helvetica"/>
          <w:i/>
          <w:sz w:val="20"/>
          <w:szCs w:val="20"/>
        </w:rPr>
        <w:t xml:space="preserve"> </w:t>
      </w:r>
      <w:r w:rsidRPr="007E7AD0">
        <w:rPr>
          <w:rFonts w:ascii="Helvetica" w:hAnsi="Helvetica"/>
          <w:i/>
          <w:color w:val="FF0000"/>
          <w:sz w:val="20"/>
          <w:szCs w:val="20"/>
        </w:rPr>
        <w:t>Acco</w:t>
      </w:r>
      <w:r w:rsidR="00381752" w:rsidRPr="007E7AD0">
        <w:rPr>
          <w:rFonts w:ascii="Helvetica" w:hAnsi="Helvetica"/>
          <w:i/>
          <w:color w:val="FF0000"/>
          <w:sz w:val="20"/>
          <w:szCs w:val="20"/>
        </w:rPr>
        <w:t>m</w:t>
      </w:r>
      <w:r w:rsidRPr="007E7AD0">
        <w:rPr>
          <w:rFonts w:ascii="Helvetica" w:hAnsi="Helvetica"/>
          <w:i/>
          <w:color w:val="FF0000"/>
          <w:sz w:val="20"/>
          <w:szCs w:val="20"/>
        </w:rPr>
        <w:t>modation</w:t>
      </w:r>
    </w:p>
    <w:p w14:paraId="075610E8" w14:textId="77777777" w:rsidR="0017454B" w:rsidRDefault="0017454B" w:rsidP="0017454B">
      <w:pPr>
        <w:pStyle w:val="NoteLevel2"/>
        <w:keepNext w:val="0"/>
        <w:numPr>
          <w:ilvl w:val="0"/>
          <w:numId w:val="0"/>
        </w:numPr>
        <w:ind w:left="502" w:hanging="360"/>
        <w:rPr>
          <w:rFonts w:ascii="Helvetica" w:hAnsi="Helvetica"/>
          <w:sz w:val="20"/>
          <w:szCs w:val="20"/>
        </w:rPr>
      </w:pPr>
    </w:p>
    <w:p w14:paraId="0BD34E94" w14:textId="3EB14459" w:rsidR="0017454B" w:rsidRPr="00F742FC" w:rsidRDefault="00F742FC" w:rsidP="00B6247F">
      <w:pPr>
        <w:pStyle w:val="NoteLevel2"/>
        <w:keepNext w:val="0"/>
        <w:numPr>
          <w:ilvl w:val="0"/>
          <w:numId w:val="46"/>
        </w:numPr>
        <w:rPr>
          <w:rFonts w:ascii="Helvetica" w:hAnsi="Helvetica"/>
          <w:b/>
          <w:sz w:val="20"/>
          <w:szCs w:val="20"/>
          <w:u w:val="single"/>
        </w:rPr>
      </w:pPr>
      <w:r>
        <w:rPr>
          <w:rFonts w:ascii="Helvetica" w:hAnsi="Helvetica"/>
          <w:sz w:val="20"/>
          <w:szCs w:val="20"/>
        </w:rPr>
        <w:t xml:space="preserve">Accommodation </w:t>
      </w:r>
      <w:r>
        <w:rPr>
          <w:rFonts w:ascii="Helvetica" w:hAnsi="Helvetica"/>
          <w:b/>
          <w:i/>
          <w:sz w:val="20"/>
          <w:szCs w:val="20"/>
        </w:rPr>
        <w:t>may</w:t>
      </w:r>
      <w:r>
        <w:rPr>
          <w:rFonts w:ascii="Helvetica" w:hAnsi="Helvetica"/>
          <w:sz w:val="20"/>
          <w:szCs w:val="20"/>
        </w:rPr>
        <w:t xml:space="preserve"> be required</w:t>
      </w:r>
    </w:p>
    <w:p w14:paraId="3197D749" w14:textId="6B100A39" w:rsidR="00F742FC" w:rsidRPr="00F742FC" w:rsidRDefault="00F742FC" w:rsidP="00B6247F">
      <w:pPr>
        <w:pStyle w:val="NoteLevel2"/>
        <w:keepNext w:val="0"/>
        <w:numPr>
          <w:ilvl w:val="0"/>
          <w:numId w:val="46"/>
        </w:numPr>
        <w:rPr>
          <w:rFonts w:ascii="Helvetica" w:hAnsi="Helvetica"/>
          <w:b/>
          <w:sz w:val="20"/>
          <w:szCs w:val="20"/>
          <w:u w:val="single"/>
        </w:rPr>
      </w:pPr>
      <w:r>
        <w:rPr>
          <w:rFonts w:ascii="Helvetica" w:hAnsi="Helvetica"/>
          <w:sz w:val="20"/>
          <w:szCs w:val="20"/>
        </w:rPr>
        <w:t>DM must demonstrate that aboriginal interests were considered (reasons)</w:t>
      </w:r>
    </w:p>
    <w:p w14:paraId="292AD3E7" w14:textId="61652D95" w:rsidR="00F742FC" w:rsidRPr="00926FBC" w:rsidRDefault="00F742FC" w:rsidP="00B6247F">
      <w:pPr>
        <w:pStyle w:val="NoteLevel2"/>
        <w:keepNext w:val="0"/>
        <w:numPr>
          <w:ilvl w:val="0"/>
          <w:numId w:val="46"/>
        </w:numPr>
        <w:rPr>
          <w:rFonts w:ascii="Helvetica" w:hAnsi="Helvetica"/>
          <w:b/>
          <w:sz w:val="20"/>
          <w:szCs w:val="20"/>
          <w:u w:val="single"/>
        </w:rPr>
      </w:pPr>
      <w:r>
        <w:rPr>
          <w:rFonts w:ascii="Helvetica" w:hAnsi="Helvetica"/>
          <w:sz w:val="20"/>
          <w:szCs w:val="20"/>
        </w:rPr>
        <w:t>DM balances competing interests (proportionality analysis)</w:t>
      </w:r>
    </w:p>
    <w:p w14:paraId="55F6F5FA" w14:textId="11B58AD4" w:rsidR="00926FBC" w:rsidRPr="00C46C34" w:rsidRDefault="00926FBC" w:rsidP="00B6247F">
      <w:pPr>
        <w:pStyle w:val="NoteLevel2"/>
        <w:keepNext w:val="0"/>
        <w:numPr>
          <w:ilvl w:val="0"/>
          <w:numId w:val="46"/>
        </w:numPr>
        <w:rPr>
          <w:rFonts w:ascii="Helvetica" w:hAnsi="Helvetica"/>
          <w:b/>
          <w:sz w:val="20"/>
          <w:szCs w:val="20"/>
          <w:u w:val="single"/>
        </w:rPr>
      </w:pPr>
      <w:r>
        <w:rPr>
          <w:rFonts w:ascii="Helvetica" w:hAnsi="Helvetica"/>
          <w:i/>
          <w:sz w:val="20"/>
          <w:szCs w:val="20"/>
        </w:rPr>
        <w:t>May</w:t>
      </w:r>
      <w:r>
        <w:rPr>
          <w:rFonts w:ascii="Helvetica" w:hAnsi="Helvetica"/>
          <w:sz w:val="20"/>
          <w:szCs w:val="20"/>
        </w:rPr>
        <w:t xml:space="preserve"> require modification of decision or policy in order to minimize impact on aboriginal peoples</w:t>
      </w:r>
    </w:p>
    <w:p w14:paraId="624BBCCA" w14:textId="2EDCDBB7" w:rsidR="00C46C34" w:rsidRPr="0017454B" w:rsidRDefault="00C46C34" w:rsidP="00B6247F">
      <w:pPr>
        <w:pStyle w:val="NoteLevel2"/>
        <w:keepNext w:val="0"/>
        <w:numPr>
          <w:ilvl w:val="1"/>
          <w:numId w:val="46"/>
        </w:numPr>
        <w:rPr>
          <w:rFonts w:ascii="Helvetica" w:hAnsi="Helvetica"/>
          <w:b/>
          <w:sz w:val="20"/>
          <w:szCs w:val="20"/>
          <w:u w:val="single"/>
        </w:rPr>
      </w:pPr>
      <w:r>
        <w:rPr>
          <w:rFonts w:ascii="Helvetica" w:hAnsi="Helvetica"/>
          <w:sz w:val="20"/>
          <w:szCs w:val="20"/>
        </w:rPr>
        <w:t>*</w:t>
      </w:r>
      <w:r w:rsidRPr="00C46C34">
        <w:rPr>
          <w:rFonts w:ascii="Helvetica" w:hAnsi="Helvetica"/>
          <w:b/>
          <w:sz w:val="20"/>
          <w:szCs w:val="20"/>
        </w:rPr>
        <w:t xml:space="preserve">Similar to </w:t>
      </w:r>
      <w:r w:rsidRPr="00C46C34">
        <w:rPr>
          <w:rFonts w:ascii="Helvetica" w:hAnsi="Helvetica"/>
          <w:b/>
          <w:i/>
          <w:color w:val="3366FF"/>
          <w:sz w:val="20"/>
          <w:szCs w:val="20"/>
        </w:rPr>
        <w:t>Doré</w:t>
      </w:r>
    </w:p>
    <w:p w14:paraId="00FA54FB" w14:textId="77777777" w:rsidR="0017454B" w:rsidRDefault="0017454B" w:rsidP="0017454B">
      <w:pPr>
        <w:pStyle w:val="NoteLevel2"/>
        <w:keepNext w:val="0"/>
        <w:numPr>
          <w:ilvl w:val="0"/>
          <w:numId w:val="0"/>
        </w:numPr>
        <w:ind w:left="502" w:hanging="360"/>
        <w:rPr>
          <w:rFonts w:ascii="Helvetica" w:hAnsi="Helvetica"/>
          <w:sz w:val="20"/>
          <w:szCs w:val="20"/>
        </w:rPr>
      </w:pPr>
    </w:p>
    <w:p w14:paraId="557C0787" w14:textId="2A89A17B" w:rsidR="00B7793D" w:rsidRPr="00B7793D" w:rsidRDefault="00B7793D" w:rsidP="0017454B">
      <w:pPr>
        <w:pStyle w:val="NoteLevel2"/>
        <w:keepNext w:val="0"/>
        <w:numPr>
          <w:ilvl w:val="0"/>
          <w:numId w:val="0"/>
        </w:numPr>
        <w:ind w:left="502" w:hanging="360"/>
        <w:rPr>
          <w:rFonts w:ascii="Helvetica" w:hAnsi="Helvetica"/>
          <w:sz w:val="20"/>
          <w:szCs w:val="20"/>
        </w:rPr>
      </w:pPr>
      <w:r>
        <w:rPr>
          <w:rFonts w:ascii="Helvetica" w:hAnsi="Helvetica"/>
          <w:b/>
          <w:sz w:val="20"/>
          <w:szCs w:val="20"/>
          <w:u w:val="single"/>
        </w:rPr>
        <w:t>Standard of Review:</w:t>
      </w:r>
      <w:r>
        <w:rPr>
          <w:rFonts w:ascii="Helvetica" w:hAnsi="Helvetica"/>
          <w:sz w:val="20"/>
          <w:szCs w:val="20"/>
        </w:rPr>
        <w:t xml:space="preserve"> Process </w:t>
      </w:r>
      <w:r w:rsidRPr="00B7793D">
        <w:rPr>
          <w:rFonts w:ascii="Helvetica" w:hAnsi="Helvetica"/>
          <w:sz w:val="20"/>
          <w:szCs w:val="20"/>
        </w:rPr>
        <w:sym w:font="Wingdings" w:char="F0E0"/>
      </w:r>
      <w:r w:rsidRPr="00B7793D">
        <w:rPr>
          <w:rFonts w:ascii="Helvetica" w:hAnsi="Helvetica"/>
          <w:color w:val="FF0000"/>
          <w:sz w:val="20"/>
          <w:szCs w:val="20"/>
        </w:rPr>
        <w:t>Reasonableness</w:t>
      </w:r>
      <w:r>
        <w:rPr>
          <w:rFonts w:ascii="Helvetica" w:hAnsi="Helvetica"/>
          <w:sz w:val="20"/>
          <w:szCs w:val="20"/>
        </w:rPr>
        <w:t xml:space="preserve">.  If government misconstrues seriousness of the claim </w:t>
      </w:r>
      <w:r w:rsidRPr="00B7793D">
        <w:rPr>
          <w:rFonts w:ascii="Helvetica" w:hAnsi="Helvetica"/>
          <w:sz w:val="20"/>
          <w:szCs w:val="20"/>
        </w:rPr>
        <w:sym w:font="Wingdings" w:char="F0E0"/>
      </w:r>
      <w:r w:rsidRPr="00B7793D">
        <w:rPr>
          <w:rFonts w:ascii="Helvetica" w:hAnsi="Helvetica"/>
          <w:color w:val="FF0000"/>
          <w:sz w:val="20"/>
          <w:szCs w:val="20"/>
        </w:rPr>
        <w:t>Correctness</w:t>
      </w:r>
    </w:p>
    <w:p w14:paraId="79A54CB0" w14:textId="77777777" w:rsidR="00B7793D" w:rsidRPr="0017454B" w:rsidRDefault="00B7793D" w:rsidP="0017454B">
      <w:pPr>
        <w:pStyle w:val="NoteLevel2"/>
        <w:keepNext w:val="0"/>
        <w:numPr>
          <w:ilvl w:val="0"/>
          <w:numId w:val="0"/>
        </w:numPr>
        <w:ind w:left="502" w:hanging="360"/>
        <w:rPr>
          <w:rFonts w:ascii="Helvetica" w:hAnsi="Helvetica"/>
          <w:sz w:val="20"/>
          <w:szCs w:val="20"/>
        </w:rPr>
      </w:pPr>
    </w:p>
    <w:p w14:paraId="2B58A96B" w14:textId="77777777" w:rsidR="00A16C11" w:rsidRPr="00D4041E" w:rsidRDefault="00A16C11" w:rsidP="00B6247F">
      <w:pPr>
        <w:pStyle w:val="NoteLevel2"/>
        <w:keepNext w:val="0"/>
        <w:numPr>
          <w:ilvl w:val="0"/>
          <w:numId w:val="42"/>
        </w:numPr>
        <w:rPr>
          <w:rFonts w:ascii="Helvetica" w:hAnsi="Helvetica"/>
          <w:sz w:val="20"/>
          <w:szCs w:val="20"/>
        </w:rPr>
      </w:pPr>
      <w:r w:rsidRPr="00D4041E">
        <w:rPr>
          <w:rFonts w:ascii="Helvetica" w:hAnsi="Helvetica"/>
          <w:sz w:val="20"/>
          <w:szCs w:val="20"/>
        </w:rPr>
        <w:t>Duty remains even in light of comprehensive treaties (</w:t>
      </w:r>
      <w:r w:rsidRPr="00DB752B">
        <w:rPr>
          <w:rFonts w:ascii="Helvetica" w:hAnsi="Helvetica"/>
          <w:i/>
          <w:color w:val="0000FF"/>
          <w:sz w:val="20"/>
          <w:szCs w:val="20"/>
        </w:rPr>
        <w:t>Beckman v Little Salmon</w:t>
      </w:r>
      <w:r w:rsidRPr="00D4041E">
        <w:rPr>
          <w:rFonts w:ascii="Helvetica" w:hAnsi="Helvetica"/>
          <w:sz w:val="20"/>
          <w:szCs w:val="20"/>
        </w:rPr>
        <w:t>)</w:t>
      </w:r>
    </w:p>
    <w:p w14:paraId="036844A4" w14:textId="77777777" w:rsidR="00A16C11" w:rsidRPr="00D4041E" w:rsidRDefault="00A16C11" w:rsidP="00B6247F">
      <w:pPr>
        <w:pStyle w:val="NoteLevel2"/>
        <w:keepNext w:val="0"/>
        <w:numPr>
          <w:ilvl w:val="0"/>
          <w:numId w:val="42"/>
        </w:numPr>
        <w:rPr>
          <w:rFonts w:ascii="Helvetica" w:hAnsi="Helvetica"/>
          <w:sz w:val="20"/>
          <w:szCs w:val="20"/>
        </w:rPr>
      </w:pPr>
      <w:r w:rsidRPr="00D4041E">
        <w:rPr>
          <w:rFonts w:ascii="Helvetica" w:hAnsi="Helvetica"/>
          <w:sz w:val="20"/>
          <w:szCs w:val="20"/>
        </w:rPr>
        <w:t xml:space="preserve">Consultation is a </w:t>
      </w:r>
      <w:r w:rsidRPr="001D2077">
        <w:rPr>
          <w:rFonts w:ascii="Helvetica" w:hAnsi="Helvetica"/>
          <w:b/>
          <w:i/>
          <w:sz w:val="20"/>
          <w:szCs w:val="20"/>
        </w:rPr>
        <w:t>forward looking</w:t>
      </w:r>
      <w:r w:rsidRPr="00D4041E">
        <w:rPr>
          <w:rFonts w:ascii="Helvetica" w:hAnsi="Helvetica"/>
          <w:sz w:val="20"/>
          <w:szCs w:val="20"/>
        </w:rPr>
        <w:t xml:space="preserve"> concept (</w:t>
      </w:r>
      <w:r w:rsidRPr="00DB752B">
        <w:rPr>
          <w:rFonts w:ascii="Helvetica" w:hAnsi="Helvetica"/>
          <w:i/>
          <w:color w:val="0000FF"/>
          <w:sz w:val="20"/>
          <w:szCs w:val="20"/>
        </w:rPr>
        <w:t>Rio Tinto v Carrier Sekani</w:t>
      </w:r>
      <w:r w:rsidRPr="00D4041E">
        <w:rPr>
          <w:rFonts w:ascii="Helvetica" w:hAnsi="Helvetica"/>
          <w:sz w:val="20"/>
          <w:szCs w:val="20"/>
        </w:rPr>
        <w:t>)</w:t>
      </w:r>
    </w:p>
    <w:p w14:paraId="241546F0" w14:textId="77777777" w:rsidR="001D2077" w:rsidRDefault="00A16C11" w:rsidP="00B6247F">
      <w:pPr>
        <w:pStyle w:val="NoteLevel2"/>
        <w:keepNext w:val="0"/>
        <w:numPr>
          <w:ilvl w:val="0"/>
          <w:numId w:val="42"/>
        </w:numPr>
        <w:rPr>
          <w:rFonts w:ascii="Helvetica" w:hAnsi="Helvetica"/>
          <w:sz w:val="20"/>
          <w:szCs w:val="20"/>
        </w:rPr>
      </w:pPr>
      <w:r w:rsidRPr="00D4041E">
        <w:rPr>
          <w:rFonts w:ascii="Helvetica" w:hAnsi="Helvetica"/>
          <w:sz w:val="20"/>
          <w:szCs w:val="20"/>
        </w:rPr>
        <w:t xml:space="preserve">Applies only where current government conduct or decisions </w:t>
      </w:r>
      <w:r w:rsidRPr="001D2077">
        <w:rPr>
          <w:rFonts w:ascii="Helvetica" w:hAnsi="Helvetica"/>
          <w:b/>
          <w:i/>
          <w:sz w:val="20"/>
          <w:szCs w:val="20"/>
        </w:rPr>
        <w:t>will</w:t>
      </w:r>
      <w:r w:rsidR="001D2077">
        <w:rPr>
          <w:rFonts w:ascii="Helvetica" w:hAnsi="Helvetica"/>
          <w:sz w:val="20"/>
          <w:szCs w:val="20"/>
        </w:rPr>
        <w:t xml:space="preserve"> adversely impact. </w:t>
      </w:r>
    </w:p>
    <w:p w14:paraId="521E0817" w14:textId="64BCBBC5" w:rsidR="00A16C11" w:rsidRPr="00D4041E" w:rsidRDefault="001D2077" w:rsidP="00B6247F">
      <w:pPr>
        <w:pStyle w:val="NoteLevel2"/>
        <w:keepNext w:val="0"/>
        <w:numPr>
          <w:ilvl w:val="1"/>
          <w:numId w:val="42"/>
        </w:numPr>
        <w:rPr>
          <w:rFonts w:ascii="Helvetica" w:hAnsi="Helvetica"/>
          <w:sz w:val="20"/>
          <w:szCs w:val="20"/>
        </w:rPr>
      </w:pPr>
      <w:r>
        <w:rPr>
          <w:rFonts w:ascii="Helvetica" w:hAnsi="Helvetica"/>
          <w:sz w:val="20"/>
          <w:szCs w:val="20"/>
        </w:rPr>
        <w:t>P</w:t>
      </w:r>
      <w:r w:rsidR="00A16C11" w:rsidRPr="00D4041E">
        <w:rPr>
          <w:rFonts w:ascii="Helvetica" w:hAnsi="Helvetica"/>
          <w:sz w:val="20"/>
          <w:szCs w:val="20"/>
        </w:rPr>
        <w:t>rior and continuing breaches will only trigger the duty</w:t>
      </w:r>
      <w:r>
        <w:rPr>
          <w:rFonts w:ascii="Helvetica" w:hAnsi="Helvetica"/>
          <w:sz w:val="20"/>
          <w:szCs w:val="20"/>
        </w:rPr>
        <w:t xml:space="preserve"> </w:t>
      </w:r>
      <w:r w:rsidRPr="001D2077">
        <w:rPr>
          <w:rFonts w:ascii="Helvetica" w:hAnsi="Helvetica"/>
          <w:b/>
          <w:color w:val="FF0000"/>
          <w:sz w:val="20"/>
          <w:szCs w:val="20"/>
        </w:rPr>
        <w:t>(A)</w:t>
      </w:r>
      <w:r w:rsidR="00A16C11" w:rsidRPr="00D4041E">
        <w:rPr>
          <w:rFonts w:ascii="Helvetica" w:hAnsi="Helvetica"/>
          <w:sz w:val="20"/>
          <w:szCs w:val="20"/>
        </w:rPr>
        <w:t xml:space="preserve"> </w:t>
      </w:r>
      <w:r w:rsidR="00A16C11" w:rsidRPr="001D2077">
        <w:rPr>
          <w:rFonts w:ascii="Helvetica" w:hAnsi="Helvetica"/>
          <w:b/>
          <w:i/>
          <w:sz w:val="20"/>
          <w:szCs w:val="20"/>
        </w:rPr>
        <w:t>if the present decision has the potential</w:t>
      </w:r>
      <w:r w:rsidR="00A16C11" w:rsidRPr="00D4041E">
        <w:rPr>
          <w:rFonts w:ascii="Helvetica" w:hAnsi="Helvetica"/>
          <w:sz w:val="20"/>
          <w:szCs w:val="20"/>
        </w:rPr>
        <w:t xml:space="preserve"> to cause a</w:t>
      </w:r>
      <w:r>
        <w:rPr>
          <w:rFonts w:ascii="Helvetica" w:hAnsi="Helvetica"/>
          <w:sz w:val="20"/>
          <w:szCs w:val="20"/>
        </w:rPr>
        <w:t xml:space="preserve"> </w:t>
      </w:r>
      <w:r w:rsidRPr="001D2077">
        <w:rPr>
          <w:rFonts w:ascii="Helvetica" w:hAnsi="Helvetica"/>
          <w:b/>
          <w:color w:val="FF0000"/>
          <w:sz w:val="20"/>
          <w:szCs w:val="20"/>
        </w:rPr>
        <w:t>(B)</w:t>
      </w:r>
      <w:r w:rsidR="00A16C11" w:rsidRPr="00D4041E">
        <w:rPr>
          <w:rFonts w:ascii="Helvetica" w:hAnsi="Helvetica"/>
          <w:sz w:val="20"/>
          <w:szCs w:val="20"/>
        </w:rPr>
        <w:t xml:space="preserve"> </w:t>
      </w:r>
      <w:r w:rsidR="00A16C11" w:rsidRPr="001D2077">
        <w:rPr>
          <w:rFonts w:ascii="Helvetica" w:hAnsi="Helvetica"/>
          <w:b/>
          <w:i/>
          <w:sz w:val="20"/>
          <w:szCs w:val="20"/>
        </w:rPr>
        <w:t>novel adverse impact</w:t>
      </w:r>
      <w:r w:rsidR="00A16C11" w:rsidRPr="00D4041E">
        <w:rPr>
          <w:rFonts w:ascii="Helvetica" w:hAnsi="Helvetica"/>
          <w:sz w:val="20"/>
          <w:szCs w:val="20"/>
        </w:rPr>
        <w:t xml:space="preserve"> on </w:t>
      </w:r>
      <w:r w:rsidRPr="001D2077">
        <w:rPr>
          <w:rFonts w:ascii="Helvetica" w:hAnsi="Helvetica"/>
          <w:b/>
          <w:color w:val="FF0000"/>
          <w:sz w:val="20"/>
          <w:szCs w:val="20"/>
        </w:rPr>
        <w:t>(C)</w:t>
      </w:r>
      <w:r>
        <w:rPr>
          <w:rFonts w:ascii="Helvetica" w:hAnsi="Helvetica"/>
          <w:b/>
          <w:sz w:val="20"/>
          <w:szCs w:val="20"/>
        </w:rPr>
        <w:t xml:space="preserve"> </w:t>
      </w:r>
      <w:r w:rsidR="00A16C11" w:rsidRPr="00D4041E">
        <w:rPr>
          <w:rFonts w:ascii="Helvetica" w:hAnsi="Helvetica"/>
          <w:sz w:val="20"/>
          <w:szCs w:val="20"/>
        </w:rPr>
        <w:t xml:space="preserve">a </w:t>
      </w:r>
      <w:r w:rsidR="00A16C11" w:rsidRPr="001D2077">
        <w:rPr>
          <w:rFonts w:ascii="Helvetica" w:hAnsi="Helvetica"/>
          <w:b/>
          <w:i/>
          <w:sz w:val="20"/>
          <w:szCs w:val="20"/>
        </w:rPr>
        <w:t>present claim or existing right</w:t>
      </w:r>
    </w:p>
    <w:p w14:paraId="3A8CF092" w14:textId="7A2929E8" w:rsidR="003F54BE" w:rsidRDefault="003F54BE" w:rsidP="00B6247F">
      <w:pPr>
        <w:pStyle w:val="ListParagraph"/>
        <w:numPr>
          <w:ilvl w:val="0"/>
          <w:numId w:val="42"/>
        </w:numPr>
        <w:rPr>
          <w:rFonts w:ascii="Helvetica" w:hAnsi="Helvetica"/>
          <w:sz w:val="20"/>
          <w:szCs w:val="20"/>
        </w:rPr>
      </w:pPr>
      <w:r>
        <w:rPr>
          <w:rFonts w:ascii="Helvetica" w:hAnsi="Helvetica"/>
          <w:sz w:val="20"/>
          <w:szCs w:val="20"/>
        </w:rPr>
        <w:t xml:space="preserve">DTC should </w:t>
      </w:r>
      <w:r>
        <w:rPr>
          <w:rFonts w:ascii="Helvetica" w:hAnsi="Helvetica"/>
          <w:b/>
          <w:i/>
          <w:sz w:val="20"/>
          <w:szCs w:val="20"/>
        </w:rPr>
        <w:t>consider past impacts</w:t>
      </w:r>
      <w:r>
        <w:rPr>
          <w:rFonts w:ascii="Helvetica" w:hAnsi="Helvetica"/>
          <w:sz w:val="20"/>
          <w:szCs w:val="20"/>
        </w:rPr>
        <w:t xml:space="preserve"> of Crown action</w:t>
      </w:r>
      <w:r w:rsidR="002D7163">
        <w:rPr>
          <w:rFonts w:ascii="Helvetica" w:hAnsi="Helvetica"/>
          <w:sz w:val="20"/>
          <w:szCs w:val="20"/>
        </w:rPr>
        <w:t xml:space="preserve"> when </w:t>
      </w:r>
      <w:r w:rsidR="002D7163">
        <w:rPr>
          <w:rFonts w:ascii="Helvetica" w:hAnsi="Helvetica"/>
          <w:i/>
          <w:sz w:val="20"/>
          <w:szCs w:val="20"/>
        </w:rPr>
        <w:t>current</w:t>
      </w:r>
      <w:r w:rsidR="002D7163">
        <w:rPr>
          <w:rFonts w:ascii="Helvetica" w:hAnsi="Helvetica"/>
          <w:sz w:val="20"/>
          <w:szCs w:val="20"/>
        </w:rPr>
        <w:t xml:space="preserve"> decisions </w:t>
      </w:r>
      <w:r w:rsidR="00DE3821">
        <w:rPr>
          <w:rFonts w:ascii="Helvetica" w:hAnsi="Helvetica"/>
          <w:sz w:val="20"/>
          <w:szCs w:val="20"/>
        </w:rPr>
        <w:t>affect current/future rights (</w:t>
      </w:r>
      <w:r w:rsidR="00DE3821" w:rsidRPr="00DE3821">
        <w:rPr>
          <w:rFonts w:ascii="Helvetica" w:hAnsi="Helvetica"/>
          <w:i/>
          <w:color w:val="0000FF"/>
          <w:sz w:val="20"/>
          <w:szCs w:val="20"/>
        </w:rPr>
        <w:t>West Moberly FN</w:t>
      </w:r>
      <w:r w:rsidR="00DE3821" w:rsidRPr="00DE3821">
        <w:rPr>
          <w:rFonts w:ascii="Helvetica" w:hAnsi="Helvetica"/>
          <w:color w:val="0000FF"/>
          <w:sz w:val="20"/>
          <w:szCs w:val="20"/>
        </w:rPr>
        <w:t>)</w:t>
      </w:r>
    </w:p>
    <w:p w14:paraId="27A95B6C" w14:textId="77777777" w:rsidR="00A16C11" w:rsidRPr="00D4041E" w:rsidRDefault="00A16C11" w:rsidP="00B6247F">
      <w:pPr>
        <w:pStyle w:val="ListParagraph"/>
        <w:numPr>
          <w:ilvl w:val="0"/>
          <w:numId w:val="42"/>
        </w:numPr>
        <w:rPr>
          <w:rFonts w:ascii="Helvetica" w:hAnsi="Helvetica"/>
          <w:sz w:val="20"/>
          <w:szCs w:val="20"/>
        </w:rPr>
      </w:pPr>
      <w:r w:rsidRPr="00D4041E">
        <w:rPr>
          <w:rFonts w:ascii="Helvetica" w:hAnsi="Helvetica"/>
          <w:sz w:val="20"/>
          <w:szCs w:val="20"/>
        </w:rPr>
        <w:t>Challenges:</w:t>
      </w:r>
    </w:p>
    <w:p w14:paraId="27250053" w14:textId="77777777" w:rsidR="00A16C11" w:rsidRPr="00D4041E" w:rsidRDefault="00A16C11" w:rsidP="00B6247F">
      <w:pPr>
        <w:pStyle w:val="ListParagraph"/>
        <w:numPr>
          <w:ilvl w:val="1"/>
          <w:numId w:val="42"/>
        </w:numPr>
        <w:rPr>
          <w:rFonts w:ascii="Helvetica" w:hAnsi="Helvetica"/>
          <w:sz w:val="20"/>
          <w:szCs w:val="20"/>
        </w:rPr>
      </w:pPr>
      <w:r w:rsidRPr="00D4041E">
        <w:rPr>
          <w:rFonts w:ascii="Helvetica" w:hAnsi="Helvetica"/>
          <w:sz w:val="20"/>
          <w:szCs w:val="20"/>
        </w:rPr>
        <w:t>Identifying the appropriate Aboriginal consultation partners</w:t>
      </w:r>
    </w:p>
    <w:p w14:paraId="518A2B92" w14:textId="77777777" w:rsidR="00A16C11" w:rsidRPr="00D4041E" w:rsidRDefault="00A16C11" w:rsidP="00B6247F">
      <w:pPr>
        <w:pStyle w:val="ListParagraph"/>
        <w:numPr>
          <w:ilvl w:val="1"/>
          <w:numId w:val="42"/>
        </w:numPr>
        <w:rPr>
          <w:rFonts w:ascii="Helvetica" w:hAnsi="Helvetica"/>
          <w:sz w:val="20"/>
          <w:szCs w:val="20"/>
        </w:rPr>
      </w:pPr>
      <w:r w:rsidRPr="00D4041E">
        <w:rPr>
          <w:rFonts w:ascii="Helvetica" w:hAnsi="Helvetica"/>
          <w:sz w:val="20"/>
          <w:szCs w:val="20"/>
        </w:rPr>
        <w:t xml:space="preserve">Identifying the requirements of </w:t>
      </w:r>
      <w:r w:rsidRPr="00D4041E">
        <w:rPr>
          <w:rFonts w:ascii="Helvetica" w:hAnsi="Helvetica"/>
          <w:sz w:val="20"/>
          <w:szCs w:val="20"/>
          <w:u w:val="single"/>
        </w:rPr>
        <w:t>meaningful consultation</w:t>
      </w:r>
      <w:r w:rsidRPr="00D4041E">
        <w:rPr>
          <w:rFonts w:ascii="Helvetica" w:hAnsi="Helvetica"/>
          <w:sz w:val="20"/>
          <w:szCs w:val="20"/>
        </w:rPr>
        <w:t xml:space="preserve"> – may be lesser where the right is lesser</w:t>
      </w:r>
    </w:p>
    <w:p w14:paraId="3CB65B74" w14:textId="77777777" w:rsidR="00A16C11" w:rsidRPr="00D4041E" w:rsidRDefault="00A16C11" w:rsidP="00B6247F">
      <w:pPr>
        <w:pStyle w:val="ListParagraph"/>
        <w:numPr>
          <w:ilvl w:val="1"/>
          <w:numId w:val="42"/>
        </w:numPr>
        <w:rPr>
          <w:rFonts w:ascii="Helvetica" w:hAnsi="Helvetica"/>
          <w:sz w:val="20"/>
          <w:szCs w:val="20"/>
        </w:rPr>
      </w:pPr>
      <w:r w:rsidRPr="00D4041E">
        <w:rPr>
          <w:rFonts w:ascii="Helvetica" w:hAnsi="Helvetica"/>
          <w:sz w:val="20"/>
          <w:szCs w:val="20"/>
        </w:rPr>
        <w:t xml:space="preserve">Identify the scope of the duty – </w:t>
      </w:r>
      <w:r w:rsidRPr="00DB752B">
        <w:rPr>
          <w:rFonts w:ascii="Helvetica" w:hAnsi="Helvetica"/>
          <w:i/>
          <w:color w:val="0000FF"/>
          <w:sz w:val="20"/>
          <w:szCs w:val="20"/>
        </w:rPr>
        <w:t>Carrier Sekani</w:t>
      </w:r>
      <w:r w:rsidRPr="00D4041E">
        <w:rPr>
          <w:rFonts w:ascii="Helvetica" w:hAnsi="Helvetica"/>
          <w:sz w:val="20"/>
          <w:szCs w:val="20"/>
        </w:rPr>
        <w:t xml:space="preserve"> does not preclude consideration of cumulative development impacts where current Crown conduct is not clearly detached from the adverse effects of past Crown conduct</w:t>
      </w:r>
    </w:p>
    <w:p w14:paraId="3ADF3BB2" w14:textId="1AB2D717" w:rsidR="002D6768" w:rsidRDefault="00C74632" w:rsidP="00C74632">
      <w:pPr>
        <w:pStyle w:val="Heading2"/>
      </w:pPr>
      <w:r>
        <w:t>BC Administrative Tribunals Act</w:t>
      </w:r>
    </w:p>
    <w:p w14:paraId="5A9F7D3D" w14:textId="77777777" w:rsidR="00C74632" w:rsidRPr="00C74632" w:rsidRDefault="00C74632">
      <w:pPr>
        <w:rPr>
          <w:rFonts w:ascii="Helvetica" w:hAnsi="Helvetica"/>
          <w:sz w:val="20"/>
          <w:szCs w:val="20"/>
        </w:rPr>
      </w:pPr>
    </w:p>
    <w:p w14:paraId="3394765C" w14:textId="29A2A06D" w:rsidR="00C74632" w:rsidRDefault="00465B9E">
      <w:pPr>
        <w:rPr>
          <w:rFonts w:ascii="Helvetica" w:hAnsi="Helvetica"/>
          <w:sz w:val="20"/>
          <w:szCs w:val="20"/>
        </w:rPr>
      </w:pPr>
      <w:r w:rsidRPr="00465B9E">
        <w:rPr>
          <w:rFonts w:ascii="Helvetica" w:hAnsi="Helvetica"/>
          <w:sz w:val="20"/>
          <w:szCs w:val="20"/>
        </w:rPr>
        <w:sym w:font="Wingdings" w:char="F0E0"/>
      </w:r>
      <w:r>
        <w:rPr>
          <w:rFonts w:ascii="Helvetica" w:hAnsi="Helvetica"/>
          <w:sz w:val="20"/>
          <w:szCs w:val="20"/>
        </w:rPr>
        <w:t>Does NOT apply to all BC Tribunals.</w:t>
      </w:r>
    </w:p>
    <w:p w14:paraId="40AE7AF7" w14:textId="2007828C" w:rsidR="00465B9E" w:rsidRDefault="00465B9E">
      <w:pPr>
        <w:rPr>
          <w:rFonts w:ascii="Helvetica" w:hAnsi="Helvetica"/>
          <w:sz w:val="20"/>
          <w:szCs w:val="20"/>
        </w:rPr>
      </w:pPr>
      <w:r w:rsidRPr="00465B9E">
        <w:rPr>
          <w:rFonts w:ascii="Helvetica" w:hAnsi="Helvetica"/>
          <w:sz w:val="20"/>
          <w:szCs w:val="20"/>
        </w:rPr>
        <w:sym w:font="Wingdings" w:char="F0E0"/>
      </w:r>
      <w:r>
        <w:rPr>
          <w:rFonts w:ascii="Helvetica" w:hAnsi="Helvetica"/>
          <w:sz w:val="20"/>
          <w:szCs w:val="20"/>
        </w:rPr>
        <w:t>Members appointed based on merit (</w:t>
      </w:r>
      <w:r>
        <w:rPr>
          <w:rFonts w:ascii="Helvetica" w:hAnsi="Helvetica"/>
          <w:b/>
          <w:sz w:val="20"/>
          <w:szCs w:val="20"/>
        </w:rPr>
        <w:t xml:space="preserve">Experts </w:t>
      </w:r>
      <w:r w:rsidRPr="00465B9E">
        <w:rPr>
          <w:rFonts w:ascii="Helvetica" w:hAnsi="Helvetica"/>
          <w:b/>
          <w:sz w:val="20"/>
          <w:szCs w:val="20"/>
        </w:rPr>
        <w:sym w:font="Wingdings" w:char="F0E0"/>
      </w:r>
      <w:r>
        <w:rPr>
          <w:rFonts w:ascii="Helvetica" w:hAnsi="Helvetica"/>
          <w:b/>
          <w:sz w:val="20"/>
          <w:szCs w:val="20"/>
        </w:rPr>
        <w:t xml:space="preserve"> Deference</w:t>
      </w:r>
      <w:r>
        <w:rPr>
          <w:rFonts w:ascii="Helvetica" w:hAnsi="Helvetica"/>
          <w:sz w:val="20"/>
          <w:szCs w:val="20"/>
        </w:rPr>
        <w:t>)</w:t>
      </w:r>
    </w:p>
    <w:p w14:paraId="10F4F27E" w14:textId="35953719" w:rsidR="00465B9E" w:rsidRDefault="00465B9E">
      <w:pPr>
        <w:rPr>
          <w:rFonts w:ascii="Helvetica" w:hAnsi="Helvetica"/>
          <w:sz w:val="20"/>
          <w:szCs w:val="20"/>
        </w:rPr>
      </w:pPr>
      <w:r w:rsidRPr="00465B9E">
        <w:rPr>
          <w:rFonts w:ascii="Helvetica" w:hAnsi="Helvetica"/>
          <w:sz w:val="20"/>
          <w:szCs w:val="20"/>
        </w:rPr>
        <w:sym w:font="Wingdings" w:char="F0E0"/>
      </w:r>
      <w:r>
        <w:rPr>
          <w:rFonts w:ascii="Helvetica" w:hAnsi="Helvetica"/>
          <w:sz w:val="20"/>
          <w:szCs w:val="20"/>
        </w:rPr>
        <w:t>Some general duties for ATA Tribunals</w:t>
      </w:r>
    </w:p>
    <w:p w14:paraId="1D753C40" w14:textId="1C8A430A" w:rsidR="00465B9E" w:rsidRPr="00465B9E" w:rsidRDefault="00465B9E">
      <w:pPr>
        <w:rPr>
          <w:rFonts w:ascii="Helvetica" w:hAnsi="Helvetica"/>
          <w:i/>
          <w:sz w:val="20"/>
          <w:szCs w:val="20"/>
        </w:rPr>
      </w:pPr>
      <w:r w:rsidRPr="00465B9E">
        <w:rPr>
          <w:rFonts w:ascii="Helvetica" w:hAnsi="Helvetica"/>
          <w:sz w:val="20"/>
          <w:szCs w:val="20"/>
        </w:rPr>
        <w:sym w:font="Wingdings" w:char="F0E0"/>
      </w:r>
      <w:r>
        <w:rPr>
          <w:rFonts w:ascii="Helvetica" w:hAnsi="Helvetica"/>
          <w:b/>
          <w:sz w:val="20"/>
          <w:szCs w:val="20"/>
        </w:rPr>
        <w:t>Controversy:</w:t>
      </w:r>
      <w:r>
        <w:rPr>
          <w:rFonts w:ascii="Helvetica" w:hAnsi="Helvetica"/>
          <w:sz w:val="20"/>
          <w:szCs w:val="20"/>
        </w:rPr>
        <w:t xml:space="preserve"> </w:t>
      </w:r>
      <w:r w:rsidRPr="00465B9E">
        <w:rPr>
          <w:rFonts w:ascii="Helvetica" w:hAnsi="Helvetica"/>
          <w:i/>
          <w:sz w:val="20"/>
          <w:szCs w:val="20"/>
        </w:rPr>
        <w:t>Standards of Review</w:t>
      </w:r>
    </w:p>
    <w:p w14:paraId="7C7319A3" w14:textId="77777777" w:rsidR="00465B9E" w:rsidRDefault="00465B9E">
      <w:pPr>
        <w:rPr>
          <w:rFonts w:ascii="Helvetica" w:hAnsi="Helvetica"/>
          <w:sz w:val="20"/>
          <w:szCs w:val="20"/>
        </w:rPr>
      </w:pPr>
    </w:p>
    <w:p w14:paraId="7F3A8682" w14:textId="3FAAA9DD" w:rsidR="00465B9E" w:rsidRPr="00465B9E" w:rsidRDefault="00465B9E">
      <w:pPr>
        <w:rPr>
          <w:rFonts w:ascii="Helvetica" w:hAnsi="Helvetica"/>
          <w:sz w:val="20"/>
          <w:szCs w:val="20"/>
        </w:rPr>
      </w:pPr>
      <w:r>
        <w:rPr>
          <w:rFonts w:ascii="Helvetica" w:hAnsi="Helvetica"/>
          <w:b/>
          <w:sz w:val="20"/>
          <w:szCs w:val="20"/>
          <w:u w:val="single"/>
        </w:rPr>
        <w:t>Privative Clause Definition:</w:t>
      </w:r>
      <w:r>
        <w:rPr>
          <w:rFonts w:ascii="Helvetica" w:hAnsi="Helvetica"/>
          <w:sz w:val="20"/>
          <w:szCs w:val="20"/>
        </w:rPr>
        <w:t xml:space="preserve"> Provisions in the tribunal’s enabling Act that give the tribunal </w:t>
      </w:r>
      <w:r>
        <w:rPr>
          <w:rFonts w:ascii="Helvetica" w:hAnsi="Helvetica"/>
          <w:sz w:val="20"/>
          <w:szCs w:val="20"/>
          <w:u w:val="single"/>
        </w:rPr>
        <w:t>exclusive and final jurisdiction</w:t>
      </w:r>
      <w:r>
        <w:rPr>
          <w:rFonts w:ascii="Helvetica" w:hAnsi="Helvetica"/>
          <w:sz w:val="20"/>
          <w:szCs w:val="20"/>
        </w:rPr>
        <w:t xml:space="preserve"> to (a) inquire into, (b) hear, (c) decide certain matters and questions, and provide that a decision of the tribunal in respect of the matters within its jurisdiction is (d) </w:t>
      </w:r>
      <w:r>
        <w:rPr>
          <w:rFonts w:ascii="Helvetica" w:hAnsi="Helvetica"/>
          <w:sz w:val="20"/>
          <w:szCs w:val="20"/>
          <w:u w:val="single"/>
        </w:rPr>
        <w:t>final and binding</w:t>
      </w:r>
      <w:r>
        <w:rPr>
          <w:rFonts w:ascii="Helvetica" w:hAnsi="Helvetica"/>
          <w:sz w:val="20"/>
          <w:szCs w:val="20"/>
        </w:rPr>
        <w:t xml:space="preserve"> and (e) </w:t>
      </w:r>
      <w:r>
        <w:rPr>
          <w:rFonts w:ascii="Helvetica" w:hAnsi="Helvetica"/>
          <w:sz w:val="20"/>
          <w:szCs w:val="20"/>
          <w:u w:val="single"/>
        </w:rPr>
        <w:t>not open to review in any court</w:t>
      </w:r>
      <w:r>
        <w:rPr>
          <w:rFonts w:ascii="Helvetica" w:hAnsi="Helvetica"/>
          <w:sz w:val="20"/>
          <w:szCs w:val="20"/>
        </w:rPr>
        <w:t xml:space="preserve">. </w:t>
      </w:r>
    </w:p>
    <w:p w14:paraId="5EBF5D22" w14:textId="2C901464" w:rsidR="00465B9E" w:rsidRPr="00465B9E" w:rsidRDefault="00465B9E" w:rsidP="00465B9E">
      <w:pPr>
        <w:pStyle w:val="Heading1"/>
        <w:rPr>
          <w:b/>
        </w:rPr>
      </w:pPr>
      <w:r w:rsidRPr="00465B9E">
        <w:rPr>
          <w:b/>
        </w:rPr>
        <w:t>Section 58: Standard of Review WITH Privative Clause</w:t>
      </w:r>
    </w:p>
    <w:p w14:paraId="6E64D018" w14:textId="77777777" w:rsidR="00465B9E" w:rsidRDefault="00465B9E">
      <w:pPr>
        <w:rPr>
          <w:rFonts w:ascii="Helvetica" w:hAnsi="Helvetica"/>
          <w:sz w:val="20"/>
          <w:szCs w:val="20"/>
        </w:rPr>
      </w:pPr>
    </w:p>
    <w:p w14:paraId="05F35FE2" w14:textId="57C47362" w:rsidR="00465B9E" w:rsidRDefault="00364500">
      <w:pPr>
        <w:rPr>
          <w:rFonts w:ascii="Helvetica" w:hAnsi="Helvetica"/>
          <w:sz w:val="20"/>
          <w:szCs w:val="20"/>
        </w:rPr>
      </w:pPr>
      <w:r>
        <w:rPr>
          <w:rFonts w:ascii="Helvetica" w:hAnsi="Helvetica"/>
          <w:sz w:val="20"/>
          <w:szCs w:val="20"/>
        </w:rPr>
        <w:t>1.</w:t>
      </w:r>
      <w:r w:rsidR="00465B9E">
        <w:rPr>
          <w:rFonts w:ascii="Helvetica" w:hAnsi="Helvetica"/>
          <w:sz w:val="20"/>
          <w:szCs w:val="20"/>
        </w:rPr>
        <w:t xml:space="preserve"> </w:t>
      </w:r>
      <w:r w:rsidR="00465B9E" w:rsidRPr="00364500">
        <w:rPr>
          <w:rFonts w:ascii="Helvetica" w:hAnsi="Helvetica"/>
          <w:b/>
          <w:sz w:val="20"/>
          <w:szCs w:val="20"/>
        </w:rPr>
        <w:t>Privative Clause</w:t>
      </w:r>
      <w:r w:rsidR="00465B9E">
        <w:rPr>
          <w:rFonts w:ascii="Helvetica" w:hAnsi="Helvetica"/>
          <w:sz w:val="20"/>
          <w:szCs w:val="20"/>
        </w:rPr>
        <w:t xml:space="preserve"> </w:t>
      </w:r>
      <w:r w:rsidR="00465B9E" w:rsidRPr="00465B9E">
        <w:rPr>
          <w:rFonts w:ascii="Helvetica" w:hAnsi="Helvetica"/>
          <w:sz w:val="20"/>
          <w:szCs w:val="20"/>
        </w:rPr>
        <w:sym w:font="Wingdings" w:char="F0E0"/>
      </w:r>
      <w:r w:rsidR="00465B9E">
        <w:rPr>
          <w:rFonts w:ascii="Helvetica" w:hAnsi="Helvetica"/>
          <w:sz w:val="20"/>
          <w:szCs w:val="20"/>
        </w:rPr>
        <w:t xml:space="preserve"> Tribunal is considered </w:t>
      </w:r>
      <w:r w:rsidR="00465B9E">
        <w:rPr>
          <w:rFonts w:ascii="Helvetica" w:hAnsi="Helvetica"/>
          <w:b/>
          <w:sz w:val="20"/>
          <w:szCs w:val="20"/>
        </w:rPr>
        <w:t>Expert</w:t>
      </w:r>
      <w:r>
        <w:rPr>
          <w:rFonts w:ascii="Helvetica" w:hAnsi="Helvetica"/>
          <w:sz w:val="20"/>
          <w:szCs w:val="20"/>
        </w:rPr>
        <w:t xml:space="preserve"> for all matters over which it has exclusive jurisdiction</w:t>
      </w:r>
    </w:p>
    <w:p w14:paraId="54EC9D12" w14:textId="56A8DD6B" w:rsidR="00364500" w:rsidRPr="00364500" w:rsidRDefault="00364500">
      <w:pPr>
        <w:rPr>
          <w:rFonts w:ascii="Helvetica" w:hAnsi="Helvetica"/>
          <w:sz w:val="20"/>
          <w:szCs w:val="20"/>
        </w:rPr>
      </w:pPr>
      <w:r>
        <w:rPr>
          <w:rFonts w:ascii="Helvetica" w:hAnsi="Helvetica"/>
          <w:sz w:val="20"/>
          <w:szCs w:val="20"/>
        </w:rPr>
        <w:t xml:space="preserve">2. </w:t>
      </w:r>
      <w:r>
        <w:rPr>
          <w:rFonts w:ascii="Helvetica" w:hAnsi="Helvetica"/>
          <w:b/>
          <w:sz w:val="20"/>
          <w:szCs w:val="20"/>
        </w:rPr>
        <w:t>Standard of Review:</w:t>
      </w:r>
      <w:r>
        <w:rPr>
          <w:rFonts w:ascii="Helvetica" w:hAnsi="Helvetica"/>
          <w:sz w:val="20"/>
          <w:szCs w:val="20"/>
        </w:rPr>
        <w:t xml:space="preserve"> (A) Finding of fact or law = </w:t>
      </w:r>
      <w:r w:rsidRPr="002F79ED">
        <w:rPr>
          <w:rFonts w:ascii="Helvetica" w:hAnsi="Helvetica"/>
          <w:b/>
          <w:i/>
          <w:color w:val="FF0000"/>
          <w:sz w:val="20"/>
          <w:szCs w:val="20"/>
        </w:rPr>
        <w:t>Patent Unreasonableness</w:t>
      </w:r>
      <w:r>
        <w:rPr>
          <w:rFonts w:ascii="Helvetica" w:hAnsi="Helvetica"/>
          <w:sz w:val="20"/>
          <w:szCs w:val="20"/>
        </w:rPr>
        <w:t xml:space="preserve">, (B) Q’s of Natural Justice/PF = </w:t>
      </w:r>
      <w:r w:rsidRPr="002F79ED">
        <w:rPr>
          <w:rFonts w:ascii="Helvetica" w:hAnsi="Helvetica"/>
          <w:b/>
          <w:i/>
          <w:color w:val="FF0000"/>
          <w:sz w:val="20"/>
          <w:szCs w:val="20"/>
        </w:rPr>
        <w:t>Fairness</w:t>
      </w:r>
      <w:r>
        <w:rPr>
          <w:rFonts w:ascii="Helvetica" w:hAnsi="Helvetica"/>
          <w:sz w:val="20"/>
          <w:szCs w:val="20"/>
        </w:rPr>
        <w:t xml:space="preserve">, (C) For all other matters </w:t>
      </w:r>
      <w:r w:rsidRPr="00364500">
        <w:rPr>
          <w:rFonts w:ascii="Helvetica" w:hAnsi="Helvetica"/>
          <w:sz w:val="20"/>
          <w:szCs w:val="20"/>
        </w:rPr>
        <w:sym w:font="Wingdings" w:char="F0E0"/>
      </w:r>
      <w:r>
        <w:rPr>
          <w:rFonts w:ascii="Helvetica" w:hAnsi="Helvetica"/>
          <w:sz w:val="20"/>
          <w:szCs w:val="20"/>
        </w:rPr>
        <w:t xml:space="preserve"> </w:t>
      </w:r>
      <w:r w:rsidRPr="002F79ED">
        <w:rPr>
          <w:rFonts w:ascii="Helvetica" w:hAnsi="Helvetica"/>
          <w:b/>
          <w:i/>
          <w:color w:val="FF0000"/>
          <w:sz w:val="20"/>
          <w:szCs w:val="20"/>
        </w:rPr>
        <w:t>Correctness</w:t>
      </w:r>
    </w:p>
    <w:p w14:paraId="2E6B1AEB" w14:textId="0612FA8C" w:rsidR="00465B9E" w:rsidRPr="00465B9E" w:rsidRDefault="00465B9E" w:rsidP="00465B9E">
      <w:pPr>
        <w:pStyle w:val="Heading1"/>
        <w:rPr>
          <w:b/>
        </w:rPr>
      </w:pPr>
      <w:r w:rsidRPr="00465B9E">
        <w:rPr>
          <w:b/>
        </w:rPr>
        <w:t>Section 59: Standard of Review WITHOUT Privative Clause</w:t>
      </w:r>
    </w:p>
    <w:p w14:paraId="5DF47400" w14:textId="77777777" w:rsidR="00465B9E" w:rsidRDefault="00465B9E">
      <w:pPr>
        <w:rPr>
          <w:rFonts w:ascii="Helvetica" w:hAnsi="Helvetica"/>
          <w:sz w:val="20"/>
          <w:szCs w:val="20"/>
        </w:rPr>
      </w:pPr>
    </w:p>
    <w:p w14:paraId="21227878" w14:textId="4B9E815C" w:rsidR="00465B9E" w:rsidRDefault="00364500">
      <w:pPr>
        <w:rPr>
          <w:rFonts w:ascii="Helvetica" w:hAnsi="Helvetica"/>
          <w:sz w:val="20"/>
          <w:szCs w:val="20"/>
        </w:rPr>
      </w:pPr>
      <w:r>
        <w:rPr>
          <w:rFonts w:ascii="Helvetica" w:hAnsi="Helvetica"/>
          <w:sz w:val="20"/>
          <w:szCs w:val="20"/>
        </w:rPr>
        <w:t xml:space="preserve">1. </w:t>
      </w:r>
      <w:r>
        <w:rPr>
          <w:rFonts w:ascii="Helvetica" w:hAnsi="Helvetica"/>
          <w:b/>
          <w:sz w:val="20"/>
          <w:szCs w:val="20"/>
        </w:rPr>
        <w:t>Standard of Review:</w:t>
      </w:r>
      <w:r>
        <w:rPr>
          <w:rFonts w:ascii="Helvetica" w:hAnsi="Helvetica"/>
          <w:sz w:val="20"/>
          <w:szCs w:val="20"/>
        </w:rPr>
        <w:t xml:space="preserve"> For all decisions </w:t>
      </w:r>
      <w:r w:rsidRPr="00364500">
        <w:rPr>
          <w:rFonts w:ascii="Helvetica" w:hAnsi="Helvetica"/>
          <w:i/>
          <w:sz w:val="20"/>
          <w:szCs w:val="20"/>
        </w:rPr>
        <w:t>except</w:t>
      </w:r>
      <w:r>
        <w:rPr>
          <w:rFonts w:ascii="Helvetica" w:hAnsi="Helvetica"/>
          <w:sz w:val="20"/>
          <w:szCs w:val="20"/>
        </w:rPr>
        <w:t xml:space="preserve"> Findings of fact, Discretion, Rules of Natural Justice/PF </w:t>
      </w:r>
      <w:r w:rsidRPr="00364500">
        <w:rPr>
          <w:rFonts w:ascii="Helvetica" w:hAnsi="Helvetica"/>
          <w:sz w:val="20"/>
          <w:szCs w:val="20"/>
        </w:rPr>
        <w:sym w:font="Wingdings" w:char="F0E0"/>
      </w:r>
      <w:r>
        <w:rPr>
          <w:rFonts w:ascii="Helvetica" w:hAnsi="Helvetica"/>
          <w:sz w:val="20"/>
          <w:szCs w:val="20"/>
        </w:rPr>
        <w:t xml:space="preserve"> </w:t>
      </w:r>
      <w:r w:rsidRPr="002F79ED">
        <w:rPr>
          <w:rFonts w:ascii="Helvetica" w:hAnsi="Helvetica"/>
          <w:b/>
          <w:i/>
          <w:color w:val="FF0000"/>
          <w:sz w:val="20"/>
          <w:szCs w:val="20"/>
        </w:rPr>
        <w:t>Correctness</w:t>
      </w:r>
      <w:r w:rsidRPr="002F79ED">
        <w:rPr>
          <w:rFonts w:ascii="Helvetica" w:hAnsi="Helvetica"/>
          <w:b/>
          <w:color w:val="FF0000"/>
          <w:sz w:val="20"/>
          <w:szCs w:val="20"/>
        </w:rPr>
        <w:t xml:space="preserve"> </w:t>
      </w:r>
    </w:p>
    <w:p w14:paraId="21E89DB6" w14:textId="5D7F40E6" w:rsidR="0068738C" w:rsidRDefault="00364500">
      <w:pPr>
        <w:rPr>
          <w:rFonts w:ascii="Helvetica" w:hAnsi="Helvetica"/>
          <w:sz w:val="20"/>
          <w:szCs w:val="20"/>
        </w:rPr>
      </w:pPr>
      <w:r>
        <w:rPr>
          <w:rFonts w:ascii="Helvetica" w:hAnsi="Helvetica"/>
          <w:sz w:val="20"/>
          <w:szCs w:val="20"/>
        </w:rPr>
        <w:t xml:space="preserve">2. </w:t>
      </w:r>
      <w:r>
        <w:rPr>
          <w:rFonts w:ascii="Helvetica" w:hAnsi="Helvetica"/>
          <w:b/>
          <w:sz w:val="20"/>
          <w:szCs w:val="20"/>
        </w:rPr>
        <w:t>Finding of Fact:</w:t>
      </w:r>
      <w:r>
        <w:rPr>
          <w:rFonts w:ascii="Helvetica" w:hAnsi="Helvetica"/>
          <w:sz w:val="20"/>
          <w:szCs w:val="20"/>
        </w:rPr>
        <w:t xml:space="preserve"> Court can only set aside finding of fact if (a) there is </w:t>
      </w:r>
      <w:r>
        <w:rPr>
          <w:rFonts w:ascii="Helvetica" w:hAnsi="Helvetica"/>
          <w:b/>
          <w:sz w:val="20"/>
          <w:szCs w:val="20"/>
        </w:rPr>
        <w:t>no evidence</w:t>
      </w:r>
      <w:r>
        <w:rPr>
          <w:rFonts w:ascii="Helvetica" w:hAnsi="Helvetica"/>
          <w:sz w:val="20"/>
          <w:szCs w:val="20"/>
        </w:rPr>
        <w:t xml:space="preserve"> in support, or (b) if in light of all the evidence the finding is </w:t>
      </w:r>
      <w:r w:rsidR="0068738C" w:rsidRPr="002F79ED">
        <w:rPr>
          <w:rFonts w:ascii="Helvetica" w:hAnsi="Helvetica"/>
          <w:b/>
          <w:i/>
          <w:color w:val="FF0000"/>
          <w:sz w:val="20"/>
          <w:szCs w:val="20"/>
        </w:rPr>
        <w:t>U</w:t>
      </w:r>
      <w:r w:rsidRPr="002F79ED">
        <w:rPr>
          <w:rFonts w:ascii="Helvetica" w:hAnsi="Helvetica"/>
          <w:b/>
          <w:i/>
          <w:color w:val="FF0000"/>
          <w:sz w:val="20"/>
          <w:szCs w:val="20"/>
        </w:rPr>
        <w:t>nreasonable</w:t>
      </w:r>
    </w:p>
    <w:p w14:paraId="1AD58CB4" w14:textId="5969926C" w:rsidR="00364500" w:rsidRDefault="0068738C">
      <w:pPr>
        <w:rPr>
          <w:rFonts w:ascii="Helvetica" w:hAnsi="Helvetica"/>
          <w:b/>
          <w:i/>
          <w:color w:val="FF0000"/>
          <w:sz w:val="20"/>
          <w:szCs w:val="20"/>
        </w:rPr>
      </w:pPr>
      <w:r>
        <w:rPr>
          <w:rFonts w:ascii="Helvetica" w:hAnsi="Helvetica"/>
          <w:sz w:val="20"/>
          <w:szCs w:val="20"/>
        </w:rPr>
        <w:t xml:space="preserve">3. </w:t>
      </w:r>
      <w:r w:rsidRPr="0068738C">
        <w:rPr>
          <w:rFonts w:ascii="Helvetica" w:hAnsi="Helvetica"/>
          <w:b/>
          <w:sz w:val="20"/>
          <w:szCs w:val="20"/>
        </w:rPr>
        <w:t>Discretionary Decisions</w:t>
      </w:r>
      <w:r>
        <w:rPr>
          <w:rFonts w:ascii="Helvetica" w:hAnsi="Helvetica"/>
          <w:sz w:val="20"/>
          <w:szCs w:val="20"/>
        </w:rPr>
        <w:t xml:space="preserve">: Only set aside if it is </w:t>
      </w:r>
      <w:r w:rsidRPr="002F79ED">
        <w:rPr>
          <w:rFonts w:ascii="Helvetica" w:hAnsi="Helvetica"/>
          <w:b/>
          <w:i/>
          <w:color w:val="FF0000"/>
          <w:sz w:val="20"/>
          <w:szCs w:val="20"/>
        </w:rPr>
        <w:t xml:space="preserve">Patently Unreasonably </w:t>
      </w:r>
    </w:p>
    <w:p w14:paraId="53DE1E74" w14:textId="77777777" w:rsidR="00305671" w:rsidRDefault="00305671">
      <w:pPr>
        <w:rPr>
          <w:rFonts w:ascii="Helvetica" w:hAnsi="Helvetica"/>
          <w:sz w:val="20"/>
          <w:szCs w:val="20"/>
        </w:rPr>
      </w:pPr>
      <w:r w:rsidRPr="00305671">
        <w:rPr>
          <w:rFonts w:ascii="Helvetica" w:hAnsi="Helvetica"/>
          <w:sz w:val="20"/>
          <w:szCs w:val="20"/>
        </w:rPr>
        <w:sym w:font="Wingdings" w:char="F0E0"/>
      </w:r>
      <w:r>
        <w:rPr>
          <w:rFonts w:ascii="Helvetica" w:hAnsi="Helvetica"/>
          <w:sz w:val="20"/>
          <w:szCs w:val="20"/>
        </w:rPr>
        <w:t xml:space="preserve"> (a) Exercised </w:t>
      </w:r>
      <w:r>
        <w:rPr>
          <w:rFonts w:ascii="Helvetica" w:hAnsi="Helvetica"/>
          <w:b/>
          <w:i/>
          <w:sz w:val="20"/>
          <w:szCs w:val="20"/>
        </w:rPr>
        <w:t>Arbitrarily</w:t>
      </w:r>
      <w:r>
        <w:rPr>
          <w:rFonts w:ascii="Helvetica" w:hAnsi="Helvetica"/>
          <w:sz w:val="20"/>
          <w:szCs w:val="20"/>
        </w:rPr>
        <w:t xml:space="preserve">, or in (b) </w:t>
      </w:r>
      <w:r>
        <w:rPr>
          <w:rFonts w:ascii="Helvetica" w:hAnsi="Helvetica"/>
          <w:b/>
          <w:i/>
          <w:sz w:val="20"/>
          <w:szCs w:val="20"/>
        </w:rPr>
        <w:t>Bad Faith</w:t>
      </w:r>
      <w:r>
        <w:rPr>
          <w:rFonts w:ascii="Helvetica" w:hAnsi="Helvetica"/>
          <w:sz w:val="20"/>
          <w:szCs w:val="20"/>
        </w:rPr>
        <w:t xml:space="preserve">, for (c) an </w:t>
      </w:r>
      <w:r>
        <w:rPr>
          <w:rFonts w:ascii="Helvetica" w:hAnsi="Helvetica"/>
          <w:b/>
          <w:i/>
          <w:sz w:val="20"/>
          <w:szCs w:val="20"/>
        </w:rPr>
        <w:t>Improper Purpose</w:t>
      </w:r>
      <w:r>
        <w:rPr>
          <w:rFonts w:ascii="Helvetica" w:hAnsi="Helvetica"/>
          <w:sz w:val="20"/>
          <w:szCs w:val="20"/>
        </w:rPr>
        <w:t xml:space="preserve">, (d) based on entirely/predominantly </w:t>
      </w:r>
      <w:r>
        <w:rPr>
          <w:rFonts w:ascii="Helvetica" w:hAnsi="Helvetica"/>
          <w:b/>
          <w:i/>
          <w:sz w:val="20"/>
          <w:szCs w:val="20"/>
        </w:rPr>
        <w:t>Irrelevant Factors</w:t>
      </w:r>
      <w:r>
        <w:rPr>
          <w:rFonts w:ascii="Helvetica" w:hAnsi="Helvetica"/>
          <w:sz w:val="20"/>
          <w:szCs w:val="20"/>
        </w:rPr>
        <w:t xml:space="preserve">, (e) fails to take into account </w:t>
      </w:r>
      <w:r>
        <w:rPr>
          <w:rFonts w:ascii="Helvetica" w:hAnsi="Helvetica"/>
          <w:b/>
          <w:i/>
          <w:sz w:val="20"/>
          <w:szCs w:val="20"/>
        </w:rPr>
        <w:t>Statutory Requirements</w:t>
      </w:r>
    </w:p>
    <w:p w14:paraId="235ED4EE" w14:textId="1ACFC8E8" w:rsidR="00091E5A" w:rsidRDefault="00305671">
      <w:pPr>
        <w:rPr>
          <w:rFonts w:ascii="Helvetica" w:hAnsi="Helvetica"/>
          <w:sz w:val="20"/>
          <w:szCs w:val="20"/>
        </w:rPr>
      </w:pPr>
      <w:r>
        <w:rPr>
          <w:rFonts w:ascii="Helvetica" w:hAnsi="Helvetica"/>
          <w:sz w:val="20"/>
          <w:szCs w:val="20"/>
        </w:rPr>
        <w:t xml:space="preserve">4. </w:t>
      </w:r>
      <w:r>
        <w:rPr>
          <w:rFonts w:ascii="Helvetica" w:hAnsi="Helvetica"/>
          <w:b/>
          <w:sz w:val="20"/>
          <w:szCs w:val="20"/>
        </w:rPr>
        <w:t>Questions of Natural Justice &amp; Procedural Fairness:</w:t>
      </w:r>
      <w:r>
        <w:rPr>
          <w:rFonts w:ascii="Helvetica" w:hAnsi="Helvetica"/>
          <w:sz w:val="20"/>
          <w:szCs w:val="20"/>
        </w:rPr>
        <w:t xml:space="preserve"> </w:t>
      </w:r>
      <w:r w:rsidRPr="00305671">
        <w:rPr>
          <w:rFonts w:ascii="Helvetica" w:hAnsi="Helvetica"/>
          <w:b/>
          <w:i/>
          <w:color w:val="FF0000"/>
          <w:sz w:val="20"/>
          <w:szCs w:val="20"/>
        </w:rPr>
        <w:t>Fairness</w:t>
      </w:r>
      <w:r>
        <w:rPr>
          <w:rFonts w:ascii="Helvetica" w:hAnsi="Helvetica"/>
          <w:sz w:val="20"/>
          <w:szCs w:val="20"/>
        </w:rPr>
        <w:t xml:space="preserve">, considering all the circumstances. </w:t>
      </w:r>
    </w:p>
    <w:p w14:paraId="081B7DD0" w14:textId="6B0481A3" w:rsidR="00091E5A" w:rsidRPr="00144B79" w:rsidRDefault="00091E5A" w:rsidP="00091E5A">
      <w:pPr>
        <w:pStyle w:val="Heading1"/>
        <w:rPr>
          <w:b/>
        </w:rPr>
      </w:pPr>
      <w:r w:rsidRPr="00144B79">
        <w:rPr>
          <w:b/>
        </w:rPr>
        <w:t>Relationship between Common Law and ATA on Patent Unreasonableness</w:t>
      </w:r>
    </w:p>
    <w:p w14:paraId="26EE30B8" w14:textId="519E3AFC" w:rsidR="00091E5A" w:rsidRDefault="002E2553" w:rsidP="002E2553">
      <w:pPr>
        <w:rPr>
          <w:rFonts w:ascii="Helvetica" w:hAnsi="Helvetica"/>
          <w:sz w:val="20"/>
          <w:szCs w:val="20"/>
        </w:rPr>
      </w:pPr>
      <w:r w:rsidRPr="002E2553">
        <w:rPr>
          <w:rFonts w:ascii="Helvetica" w:hAnsi="Helvetica"/>
          <w:i/>
          <w:color w:val="3366FF"/>
          <w:sz w:val="20"/>
          <w:szCs w:val="20"/>
        </w:rPr>
        <w:t>Khosa</w:t>
      </w:r>
      <w:r w:rsidRPr="002E2553">
        <w:rPr>
          <w:rFonts w:ascii="Helvetica" w:hAnsi="Helvetica"/>
          <w:sz w:val="20"/>
          <w:szCs w:val="20"/>
        </w:rPr>
        <w:t xml:space="preserve">: </w:t>
      </w:r>
      <w:r w:rsidRPr="002E2553">
        <w:rPr>
          <w:rFonts w:ascii="Helvetica" w:hAnsi="Helvetica"/>
          <w:sz w:val="20"/>
          <w:szCs w:val="20"/>
          <w:u w:val="single"/>
        </w:rPr>
        <w:t>Binnie J</w:t>
      </w:r>
      <w:r w:rsidRPr="002E2553">
        <w:rPr>
          <w:rFonts w:ascii="Helvetica" w:hAnsi="Helvetica"/>
          <w:sz w:val="20"/>
          <w:szCs w:val="20"/>
        </w:rPr>
        <w:t>- PU lives on in BC, but will be calibra</w:t>
      </w:r>
      <w:r>
        <w:rPr>
          <w:rFonts w:ascii="Helvetica" w:hAnsi="Helvetica"/>
          <w:sz w:val="20"/>
          <w:szCs w:val="20"/>
        </w:rPr>
        <w:t>ted according to the common law;</w:t>
      </w:r>
      <w:r w:rsidRPr="002E2553">
        <w:rPr>
          <w:rFonts w:ascii="Helvetica" w:hAnsi="Helvetica"/>
          <w:sz w:val="20"/>
          <w:szCs w:val="20"/>
        </w:rPr>
        <w:t xml:space="preserve"> </w:t>
      </w:r>
      <w:r w:rsidRPr="002E2553">
        <w:rPr>
          <w:rFonts w:ascii="Helvetica" w:hAnsi="Helvetica"/>
          <w:sz w:val="20"/>
          <w:szCs w:val="20"/>
          <w:u w:val="single"/>
        </w:rPr>
        <w:t>Rothstein J</w:t>
      </w:r>
      <w:r w:rsidRPr="002E2553">
        <w:rPr>
          <w:rFonts w:ascii="Helvetica" w:hAnsi="Helvetica"/>
          <w:sz w:val="20"/>
          <w:szCs w:val="20"/>
        </w:rPr>
        <w:t xml:space="preserve">- PU has been codified in BC </w:t>
      </w:r>
      <w:r w:rsidRPr="002E2553">
        <w:sym w:font="Wingdings" w:char="F0E0"/>
      </w:r>
      <w:r w:rsidRPr="002E2553">
        <w:rPr>
          <w:rFonts w:ascii="Helvetica" w:hAnsi="Helvetica"/>
          <w:sz w:val="20"/>
          <w:szCs w:val="20"/>
        </w:rPr>
        <w:t xml:space="preserve"> it is law</w:t>
      </w:r>
    </w:p>
    <w:p w14:paraId="7049E56A" w14:textId="77777777" w:rsidR="002E2553" w:rsidRPr="002E2553" w:rsidRDefault="002E2553" w:rsidP="002E2553">
      <w:pPr>
        <w:rPr>
          <w:rFonts w:ascii="Helvetica" w:hAnsi="Helvetica"/>
          <w:sz w:val="20"/>
          <w:szCs w:val="20"/>
        </w:rPr>
      </w:pPr>
    </w:p>
    <w:p w14:paraId="44BED1B2" w14:textId="02B4D08B" w:rsidR="002E2553" w:rsidRDefault="002E2553" w:rsidP="00B6247F">
      <w:pPr>
        <w:pStyle w:val="ListParagraph"/>
        <w:numPr>
          <w:ilvl w:val="0"/>
          <w:numId w:val="47"/>
        </w:numPr>
        <w:rPr>
          <w:rFonts w:ascii="Helvetica" w:hAnsi="Helvetica"/>
          <w:sz w:val="20"/>
          <w:szCs w:val="20"/>
        </w:rPr>
      </w:pPr>
      <w:r>
        <w:rPr>
          <w:rFonts w:ascii="Helvetica" w:hAnsi="Helvetica"/>
          <w:sz w:val="20"/>
          <w:szCs w:val="20"/>
        </w:rPr>
        <w:t xml:space="preserve">CL cannot overrule ATA </w:t>
      </w:r>
      <w:r w:rsidRPr="002E2553">
        <w:rPr>
          <w:rFonts w:ascii="Helvetica" w:hAnsi="Helvetica"/>
          <w:sz w:val="20"/>
          <w:szCs w:val="20"/>
        </w:rPr>
        <w:sym w:font="Wingdings" w:char="F0E0"/>
      </w:r>
      <w:r>
        <w:rPr>
          <w:rFonts w:ascii="Helvetica" w:hAnsi="Helvetica"/>
          <w:sz w:val="20"/>
          <w:szCs w:val="20"/>
        </w:rPr>
        <w:t xml:space="preserve"> Applies where ATA doesn’t (</w:t>
      </w:r>
      <w:r>
        <w:rPr>
          <w:rFonts w:ascii="Helvetica" w:hAnsi="Helvetica"/>
          <w:b/>
          <w:i/>
          <w:sz w:val="20"/>
          <w:szCs w:val="20"/>
        </w:rPr>
        <w:t>Where is that</w:t>
      </w:r>
      <w:r>
        <w:rPr>
          <w:rFonts w:ascii="Helvetica" w:hAnsi="Helvetica"/>
          <w:sz w:val="20"/>
          <w:szCs w:val="20"/>
        </w:rPr>
        <w:t>?)</w:t>
      </w:r>
    </w:p>
    <w:p w14:paraId="6DB11CC4" w14:textId="05F4C476" w:rsidR="002E2553" w:rsidRDefault="002E2553" w:rsidP="00B6247F">
      <w:pPr>
        <w:pStyle w:val="ListParagraph"/>
        <w:numPr>
          <w:ilvl w:val="0"/>
          <w:numId w:val="47"/>
        </w:numPr>
        <w:rPr>
          <w:rFonts w:ascii="Helvetica" w:hAnsi="Helvetica"/>
          <w:sz w:val="20"/>
          <w:szCs w:val="20"/>
        </w:rPr>
      </w:pPr>
      <w:r>
        <w:rPr>
          <w:rFonts w:ascii="Helvetica" w:hAnsi="Helvetica"/>
          <w:sz w:val="20"/>
          <w:szCs w:val="20"/>
        </w:rPr>
        <w:t xml:space="preserve">Patent Unreasonableness accords </w:t>
      </w:r>
      <w:r>
        <w:rPr>
          <w:rFonts w:ascii="Helvetica" w:hAnsi="Helvetica"/>
          <w:b/>
          <w:sz w:val="20"/>
          <w:szCs w:val="20"/>
        </w:rPr>
        <w:t>highest possible deference</w:t>
      </w:r>
    </w:p>
    <w:p w14:paraId="1A21A09C" w14:textId="0D893AFE" w:rsidR="002E2553" w:rsidRDefault="002E2553" w:rsidP="00B6247F">
      <w:pPr>
        <w:pStyle w:val="ListParagraph"/>
        <w:numPr>
          <w:ilvl w:val="1"/>
          <w:numId w:val="47"/>
        </w:numPr>
        <w:rPr>
          <w:rFonts w:ascii="Helvetica" w:hAnsi="Helvetica"/>
          <w:sz w:val="20"/>
          <w:szCs w:val="20"/>
        </w:rPr>
      </w:pPr>
      <w:r>
        <w:rPr>
          <w:rFonts w:ascii="Helvetica" w:hAnsi="Helvetica"/>
          <w:sz w:val="20"/>
          <w:szCs w:val="20"/>
        </w:rPr>
        <w:t>Courts must not undertake its own reasoning analysis</w:t>
      </w:r>
    </w:p>
    <w:p w14:paraId="171B4DED" w14:textId="439689A8" w:rsidR="002E2553" w:rsidRDefault="002E2553" w:rsidP="00B6247F">
      <w:pPr>
        <w:pStyle w:val="ListParagraph"/>
        <w:numPr>
          <w:ilvl w:val="1"/>
          <w:numId w:val="47"/>
        </w:numPr>
        <w:rPr>
          <w:rFonts w:ascii="Helvetica" w:hAnsi="Helvetica"/>
          <w:sz w:val="20"/>
          <w:szCs w:val="20"/>
        </w:rPr>
      </w:pPr>
      <w:r>
        <w:rPr>
          <w:rFonts w:ascii="Helvetica" w:hAnsi="Helvetica"/>
          <w:sz w:val="20"/>
          <w:szCs w:val="20"/>
        </w:rPr>
        <w:t xml:space="preserve">Courts must not </w:t>
      </w:r>
      <w:r>
        <w:rPr>
          <w:rFonts w:ascii="Helvetica" w:hAnsi="Helvetica"/>
          <w:b/>
          <w:sz w:val="20"/>
          <w:szCs w:val="20"/>
        </w:rPr>
        <w:t>re-weigh</w:t>
      </w:r>
      <w:r>
        <w:rPr>
          <w:rFonts w:ascii="Helvetica" w:hAnsi="Helvetica"/>
          <w:sz w:val="20"/>
          <w:szCs w:val="20"/>
        </w:rPr>
        <w:t xml:space="preserve"> evidenc</w:t>
      </w:r>
      <w:r w:rsidR="00144B79">
        <w:rPr>
          <w:rFonts w:ascii="Helvetica" w:hAnsi="Helvetica"/>
          <w:sz w:val="20"/>
          <w:szCs w:val="20"/>
        </w:rPr>
        <w:t xml:space="preserve">e, second guess conclusions, </w:t>
      </w:r>
      <w:r>
        <w:rPr>
          <w:rFonts w:ascii="Helvetica" w:hAnsi="Helvetica"/>
          <w:sz w:val="20"/>
          <w:szCs w:val="20"/>
        </w:rPr>
        <w:t>substitute different findings of fact</w:t>
      </w:r>
      <w:r w:rsidR="00144B79">
        <w:rPr>
          <w:rFonts w:ascii="Helvetica" w:hAnsi="Helvetica"/>
          <w:sz w:val="20"/>
          <w:szCs w:val="20"/>
        </w:rPr>
        <w:t>, or conclude evidence is insufficient to support result</w:t>
      </w:r>
    </w:p>
    <w:p w14:paraId="4A8DF901" w14:textId="37EB07DB" w:rsidR="00144B79" w:rsidRDefault="00144B79" w:rsidP="00B6247F">
      <w:pPr>
        <w:pStyle w:val="ListParagraph"/>
        <w:numPr>
          <w:ilvl w:val="0"/>
          <w:numId w:val="47"/>
        </w:numPr>
        <w:rPr>
          <w:rFonts w:ascii="Helvetica" w:hAnsi="Helvetica"/>
          <w:sz w:val="20"/>
          <w:szCs w:val="20"/>
        </w:rPr>
      </w:pPr>
      <w:r>
        <w:rPr>
          <w:rFonts w:ascii="Helvetica" w:hAnsi="Helvetica"/>
          <w:b/>
          <w:sz w:val="20"/>
          <w:szCs w:val="20"/>
          <w:u w:val="single"/>
        </w:rPr>
        <w:t>Patent Unreasonableness:</w:t>
      </w:r>
      <w:r>
        <w:rPr>
          <w:rFonts w:ascii="Helvetica" w:hAnsi="Helvetica"/>
          <w:sz w:val="20"/>
          <w:szCs w:val="20"/>
        </w:rPr>
        <w:t xml:space="preserve"> “Openly, evidently unreasonable or clearly irrational.” A decision based on </w:t>
      </w:r>
      <w:r>
        <w:rPr>
          <w:rFonts w:ascii="Helvetica" w:hAnsi="Helvetica"/>
          <w:b/>
          <w:sz w:val="20"/>
          <w:szCs w:val="20"/>
        </w:rPr>
        <w:t>NO</w:t>
      </w:r>
      <w:r>
        <w:rPr>
          <w:rFonts w:ascii="Helvetica" w:hAnsi="Helvetica"/>
          <w:sz w:val="20"/>
          <w:szCs w:val="20"/>
        </w:rPr>
        <w:t xml:space="preserve"> evidence is PU, but a decision based on insufficient evidence is NOT. </w:t>
      </w:r>
      <w:r w:rsidR="00AD23D1">
        <w:rPr>
          <w:rFonts w:ascii="Helvetica" w:hAnsi="Helvetica"/>
          <w:sz w:val="20"/>
          <w:szCs w:val="20"/>
        </w:rPr>
        <w:t>(</w:t>
      </w:r>
      <w:r w:rsidR="00AD23D1" w:rsidRPr="00AD23D1">
        <w:rPr>
          <w:rFonts w:ascii="Helvetica" w:hAnsi="Helvetica"/>
          <w:i/>
          <w:color w:val="3366FF"/>
          <w:sz w:val="20"/>
          <w:szCs w:val="20"/>
        </w:rPr>
        <w:t>Law Society of NB v Ryan</w:t>
      </w:r>
      <w:r w:rsidR="00AD23D1">
        <w:rPr>
          <w:rFonts w:ascii="Helvetica" w:hAnsi="Helvetica"/>
          <w:sz w:val="20"/>
          <w:szCs w:val="20"/>
        </w:rPr>
        <w:t>)</w:t>
      </w:r>
    </w:p>
    <w:p w14:paraId="6CA2A006" w14:textId="43FE93B6" w:rsidR="00144B79" w:rsidRPr="002E2553" w:rsidRDefault="00144B79" w:rsidP="00B6247F">
      <w:pPr>
        <w:pStyle w:val="ListParagraph"/>
        <w:numPr>
          <w:ilvl w:val="1"/>
          <w:numId w:val="47"/>
        </w:numPr>
        <w:rPr>
          <w:rFonts w:ascii="Helvetica" w:hAnsi="Helvetica"/>
          <w:sz w:val="20"/>
          <w:szCs w:val="20"/>
        </w:rPr>
      </w:pPr>
      <w:r>
        <w:rPr>
          <w:rFonts w:ascii="Helvetica" w:hAnsi="Helvetica"/>
          <w:sz w:val="20"/>
          <w:szCs w:val="20"/>
        </w:rPr>
        <w:t xml:space="preserve">High degree of deference regarding reasons offered or reasons that </w:t>
      </w:r>
      <w:r>
        <w:rPr>
          <w:rFonts w:ascii="Helvetica" w:hAnsi="Helvetica"/>
          <w:i/>
          <w:sz w:val="20"/>
          <w:szCs w:val="20"/>
        </w:rPr>
        <w:t xml:space="preserve">could be </w:t>
      </w:r>
      <w:r w:rsidR="00A42B9E">
        <w:rPr>
          <w:rFonts w:ascii="Helvetica" w:hAnsi="Helvetica"/>
          <w:sz w:val="20"/>
          <w:szCs w:val="20"/>
        </w:rPr>
        <w:t>offered in support.</w:t>
      </w:r>
    </w:p>
    <w:sectPr w:rsidR="00144B79" w:rsidRPr="002E2553" w:rsidSect="00351B63">
      <w:type w:val="continuous"/>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4FF37" w14:textId="77777777" w:rsidR="002C5E9C" w:rsidRDefault="002C5E9C" w:rsidP="00021420">
      <w:r>
        <w:separator/>
      </w:r>
    </w:p>
  </w:endnote>
  <w:endnote w:type="continuationSeparator" w:id="0">
    <w:p w14:paraId="163A7AC4" w14:textId="77777777" w:rsidR="002C5E9C" w:rsidRDefault="002C5E9C" w:rsidP="000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16276" w14:textId="77777777" w:rsidR="002C5E9C" w:rsidRPr="00392791" w:rsidRDefault="002C5E9C" w:rsidP="00351B63">
    <w:pPr>
      <w:pStyle w:val="Footer"/>
      <w:jc w:val="right"/>
      <w:rPr>
        <w:rFonts w:ascii="Calibri" w:hAnsi="Calibri"/>
        <w:sz w:val="18"/>
        <w:szCs w:val="18"/>
      </w:rPr>
    </w:pPr>
    <w:r w:rsidRPr="00392791">
      <w:rPr>
        <w:rStyle w:val="PageNumber"/>
        <w:rFonts w:ascii="Calibri" w:hAnsi="Calibri"/>
        <w:sz w:val="18"/>
        <w:szCs w:val="18"/>
      </w:rPr>
      <w:fldChar w:fldCharType="begin"/>
    </w:r>
    <w:r w:rsidRPr="00392791">
      <w:rPr>
        <w:rStyle w:val="PageNumber"/>
        <w:rFonts w:ascii="Calibri" w:hAnsi="Calibri"/>
        <w:sz w:val="18"/>
        <w:szCs w:val="18"/>
      </w:rPr>
      <w:instrText xml:space="preserve"> PAGE </w:instrText>
    </w:r>
    <w:r w:rsidRPr="00392791">
      <w:rPr>
        <w:rStyle w:val="PageNumber"/>
        <w:rFonts w:ascii="Calibri" w:hAnsi="Calibri"/>
        <w:sz w:val="18"/>
        <w:szCs w:val="18"/>
      </w:rPr>
      <w:fldChar w:fldCharType="separate"/>
    </w:r>
    <w:r w:rsidR="00A83389">
      <w:rPr>
        <w:rStyle w:val="PageNumber"/>
        <w:rFonts w:ascii="Calibri" w:hAnsi="Calibri"/>
        <w:noProof/>
        <w:sz w:val="18"/>
        <w:szCs w:val="18"/>
      </w:rPr>
      <w:t>1</w:t>
    </w:r>
    <w:r w:rsidRPr="00392791">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A45D" w14:textId="77777777" w:rsidR="002C5E9C" w:rsidRDefault="002C5E9C" w:rsidP="00021420">
      <w:r>
        <w:separator/>
      </w:r>
    </w:p>
  </w:footnote>
  <w:footnote w:type="continuationSeparator" w:id="0">
    <w:p w14:paraId="3FE34BA2" w14:textId="77777777" w:rsidR="002C5E9C" w:rsidRDefault="002C5E9C" w:rsidP="00021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E1D"/>
    <w:multiLevelType w:val="hybridMultilevel"/>
    <w:tmpl w:val="88F2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6058D"/>
    <w:multiLevelType w:val="hybridMultilevel"/>
    <w:tmpl w:val="D5C6B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94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585AF4"/>
    <w:multiLevelType w:val="hybridMultilevel"/>
    <w:tmpl w:val="2D66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F11D9"/>
    <w:multiLevelType w:val="hybridMultilevel"/>
    <w:tmpl w:val="BBE2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1638"/>
    <w:multiLevelType w:val="hybridMultilevel"/>
    <w:tmpl w:val="4BBA722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F0B3E"/>
    <w:multiLevelType w:val="hybridMultilevel"/>
    <w:tmpl w:val="248C6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46368"/>
    <w:multiLevelType w:val="hybridMultilevel"/>
    <w:tmpl w:val="D69A8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6D3A"/>
    <w:multiLevelType w:val="hybridMultilevel"/>
    <w:tmpl w:val="44FE2D7C"/>
    <w:lvl w:ilvl="0" w:tplc="83F865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21576"/>
    <w:multiLevelType w:val="hybridMultilevel"/>
    <w:tmpl w:val="AB42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2399F"/>
    <w:multiLevelType w:val="hybridMultilevel"/>
    <w:tmpl w:val="9C3E70C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92FEE"/>
    <w:multiLevelType w:val="hybridMultilevel"/>
    <w:tmpl w:val="039E156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D1DEC"/>
    <w:multiLevelType w:val="hybridMultilevel"/>
    <w:tmpl w:val="4DF877DA"/>
    <w:lvl w:ilvl="0" w:tplc="7DB4F7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D08CD"/>
    <w:multiLevelType w:val="hybridMultilevel"/>
    <w:tmpl w:val="BBE2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81EF5"/>
    <w:multiLevelType w:val="hybridMultilevel"/>
    <w:tmpl w:val="9A3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9246D"/>
    <w:multiLevelType w:val="hybridMultilevel"/>
    <w:tmpl w:val="40EAC0FA"/>
    <w:lvl w:ilvl="0" w:tplc="83F86518">
      <w:start w:val="1"/>
      <w:numFmt w:val="decimal"/>
      <w:lvlText w:val="%1."/>
      <w:lvlJc w:val="left"/>
      <w:pPr>
        <w:ind w:left="720" w:hanging="360"/>
      </w:pPr>
      <w:rPr>
        <w:b w:val="0"/>
      </w:rPr>
    </w:lvl>
    <w:lvl w:ilvl="1" w:tplc="E4A094AA">
      <w:start w:val="1"/>
      <w:numFmt w:val="lowerLetter"/>
      <w:lvlText w:val="%2."/>
      <w:lvlJc w:val="left"/>
      <w:pPr>
        <w:ind w:left="1440" w:hanging="360"/>
      </w:pPr>
      <w:rPr>
        <w:b w:val="0"/>
      </w:rPr>
    </w:lvl>
    <w:lvl w:ilvl="2" w:tplc="63F66CE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2228D"/>
    <w:multiLevelType w:val="hybridMultilevel"/>
    <w:tmpl w:val="88F2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A5A1D"/>
    <w:multiLevelType w:val="hybridMultilevel"/>
    <w:tmpl w:val="BBE2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B6D9E"/>
    <w:multiLevelType w:val="hybridMultilevel"/>
    <w:tmpl w:val="22E2B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86B52"/>
    <w:multiLevelType w:val="hybridMultilevel"/>
    <w:tmpl w:val="E8C8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F1365"/>
    <w:multiLevelType w:val="hybridMultilevel"/>
    <w:tmpl w:val="5D367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F00CBF"/>
    <w:multiLevelType w:val="hybridMultilevel"/>
    <w:tmpl w:val="55E6B982"/>
    <w:lvl w:ilvl="0" w:tplc="0409000F">
      <w:start w:val="1"/>
      <w:numFmt w:val="decimal"/>
      <w:lvlText w:val="%1."/>
      <w:lvlJc w:val="left"/>
      <w:pPr>
        <w:ind w:left="720" w:hanging="360"/>
      </w:pPr>
      <w:rPr>
        <w:rFonts w:hint="default"/>
        <w:sz w:val="20"/>
        <w:szCs w:val="20"/>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53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D102F0"/>
    <w:multiLevelType w:val="hybridMultilevel"/>
    <w:tmpl w:val="A5F4FC1C"/>
    <w:lvl w:ilvl="0" w:tplc="83F865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7330A"/>
    <w:multiLevelType w:val="hybridMultilevel"/>
    <w:tmpl w:val="7B6A3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8A0341"/>
    <w:multiLevelType w:val="hybridMultilevel"/>
    <w:tmpl w:val="EFC4D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46503"/>
    <w:multiLevelType w:val="hybridMultilevel"/>
    <w:tmpl w:val="BBE2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35CA9"/>
    <w:multiLevelType w:val="hybridMultilevel"/>
    <w:tmpl w:val="22E2B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7168A"/>
    <w:multiLevelType w:val="hybridMultilevel"/>
    <w:tmpl w:val="BBE2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D24AC"/>
    <w:multiLevelType w:val="hybridMultilevel"/>
    <w:tmpl w:val="198089B0"/>
    <w:lvl w:ilvl="0" w:tplc="83F865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D4F6A"/>
    <w:multiLevelType w:val="hybridMultilevel"/>
    <w:tmpl w:val="0A001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F453D"/>
    <w:multiLevelType w:val="hybridMultilevel"/>
    <w:tmpl w:val="D3A4C224"/>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26AA7"/>
    <w:multiLevelType w:val="hybridMultilevel"/>
    <w:tmpl w:val="A3884AD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32283"/>
    <w:multiLevelType w:val="hybridMultilevel"/>
    <w:tmpl w:val="77E87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77C5C"/>
    <w:multiLevelType w:val="hybridMultilevel"/>
    <w:tmpl w:val="8AAEBAC6"/>
    <w:lvl w:ilvl="0" w:tplc="0409000F">
      <w:start w:val="1"/>
      <w:numFmt w:val="decimal"/>
      <w:lvlText w:val="%1."/>
      <w:lvlJc w:val="left"/>
      <w:pPr>
        <w:ind w:left="720" w:hanging="360"/>
      </w:pPr>
    </w:lvl>
    <w:lvl w:ilvl="1" w:tplc="BBD44B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62D87"/>
    <w:multiLevelType w:val="hybridMultilevel"/>
    <w:tmpl w:val="0646E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17470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A07C90"/>
    <w:multiLevelType w:val="hybridMultilevel"/>
    <w:tmpl w:val="2D66F8BA"/>
    <w:lvl w:ilvl="0" w:tplc="0409000F">
      <w:start w:val="1"/>
      <w:numFmt w:val="decimal"/>
      <w:lvlText w:val="%1."/>
      <w:lvlJc w:val="left"/>
      <w:pPr>
        <w:ind w:left="360" w:hanging="360"/>
      </w:pPr>
    </w:lvl>
    <w:lvl w:ilvl="1" w:tplc="8230F11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B4765D"/>
    <w:multiLevelType w:val="hybridMultilevel"/>
    <w:tmpl w:val="27E041E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8124A"/>
    <w:multiLevelType w:val="hybridMultilevel"/>
    <w:tmpl w:val="BBF09604"/>
    <w:lvl w:ilvl="0" w:tplc="83F865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20FB8"/>
    <w:multiLevelType w:val="hybridMultilevel"/>
    <w:tmpl w:val="88FCAF0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B5D90"/>
    <w:multiLevelType w:val="hybridMultilevel"/>
    <w:tmpl w:val="64BE5E6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03618"/>
    <w:multiLevelType w:val="hybridMultilevel"/>
    <w:tmpl w:val="CF9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C0236"/>
    <w:multiLevelType w:val="hybridMultilevel"/>
    <w:tmpl w:val="1AD2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56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7E2B62"/>
    <w:multiLevelType w:val="hybridMultilevel"/>
    <w:tmpl w:val="378A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C418C"/>
    <w:multiLevelType w:val="hybridMultilevel"/>
    <w:tmpl w:val="0A001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B4F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714A3B"/>
    <w:multiLevelType w:val="hybridMultilevel"/>
    <w:tmpl w:val="EEFC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934195"/>
    <w:multiLevelType w:val="hybridMultilevel"/>
    <w:tmpl w:val="2D88049C"/>
    <w:lvl w:ilvl="0" w:tplc="005ABFFA">
      <w:start w:val="1"/>
      <w:numFmt w:val="bullet"/>
      <w:lvlText w:val=""/>
      <w:lvlJc w:val="left"/>
      <w:pPr>
        <w:ind w:left="862" w:hanging="360"/>
      </w:pPr>
      <w:rPr>
        <w:rFonts w:ascii="Symbol" w:hAnsi="Symbol" w:hint="default"/>
        <w:sz w:val="20"/>
        <w:szCs w:val="20"/>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7BD02852"/>
    <w:multiLevelType w:val="hybridMultilevel"/>
    <w:tmpl w:val="23E2121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8357F5"/>
    <w:multiLevelType w:val="hybridMultilevel"/>
    <w:tmpl w:val="149E612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332FBD"/>
    <w:multiLevelType w:val="hybridMultilevel"/>
    <w:tmpl w:val="2F924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9"/>
  </w:num>
  <w:num w:numId="3">
    <w:abstractNumId w:val="32"/>
  </w:num>
  <w:num w:numId="4">
    <w:abstractNumId w:val="48"/>
  </w:num>
  <w:num w:numId="5">
    <w:abstractNumId w:val="5"/>
  </w:num>
  <w:num w:numId="6">
    <w:abstractNumId w:val="37"/>
  </w:num>
  <w:num w:numId="7">
    <w:abstractNumId w:val="40"/>
  </w:num>
  <w:num w:numId="8">
    <w:abstractNumId w:val="44"/>
  </w:num>
  <w:num w:numId="9">
    <w:abstractNumId w:val="14"/>
  </w:num>
  <w:num w:numId="10">
    <w:abstractNumId w:val="39"/>
  </w:num>
  <w:num w:numId="11">
    <w:abstractNumId w:val="10"/>
  </w:num>
  <w:num w:numId="12">
    <w:abstractNumId w:val="11"/>
  </w:num>
  <w:num w:numId="13">
    <w:abstractNumId w:val="34"/>
  </w:num>
  <w:num w:numId="14">
    <w:abstractNumId w:val="33"/>
  </w:num>
  <w:num w:numId="15">
    <w:abstractNumId w:val="51"/>
  </w:num>
  <w:num w:numId="16">
    <w:abstractNumId w:val="6"/>
  </w:num>
  <w:num w:numId="17">
    <w:abstractNumId w:val="1"/>
  </w:num>
  <w:num w:numId="18">
    <w:abstractNumId w:val="21"/>
  </w:num>
  <w:num w:numId="19">
    <w:abstractNumId w:val="9"/>
  </w:num>
  <w:num w:numId="20">
    <w:abstractNumId w:val="4"/>
  </w:num>
  <w:num w:numId="21">
    <w:abstractNumId w:val="41"/>
  </w:num>
  <w:num w:numId="22">
    <w:abstractNumId w:val="19"/>
  </w:num>
  <w:num w:numId="23">
    <w:abstractNumId w:val="36"/>
  </w:num>
  <w:num w:numId="24">
    <w:abstractNumId w:val="35"/>
  </w:num>
  <w:num w:numId="25">
    <w:abstractNumId w:val="23"/>
  </w:num>
  <w:num w:numId="26">
    <w:abstractNumId w:val="38"/>
  </w:num>
  <w:num w:numId="27">
    <w:abstractNumId w:val="15"/>
  </w:num>
  <w:num w:numId="28">
    <w:abstractNumId w:val="29"/>
  </w:num>
  <w:num w:numId="29">
    <w:abstractNumId w:val="8"/>
  </w:num>
  <w:num w:numId="30">
    <w:abstractNumId w:val="20"/>
  </w:num>
  <w:num w:numId="31">
    <w:abstractNumId w:val="22"/>
  </w:num>
  <w:num w:numId="32">
    <w:abstractNumId w:val="25"/>
  </w:num>
  <w:num w:numId="33">
    <w:abstractNumId w:val="47"/>
  </w:num>
  <w:num w:numId="34">
    <w:abstractNumId w:val="31"/>
  </w:num>
  <w:num w:numId="35">
    <w:abstractNumId w:val="27"/>
  </w:num>
  <w:num w:numId="36">
    <w:abstractNumId w:val="18"/>
  </w:num>
  <w:num w:numId="37">
    <w:abstractNumId w:val="13"/>
  </w:num>
  <w:num w:numId="38">
    <w:abstractNumId w:val="17"/>
  </w:num>
  <w:num w:numId="39">
    <w:abstractNumId w:val="28"/>
  </w:num>
  <w:num w:numId="40">
    <w:abstractNumId w:val="30"/>
  </w:num>
  <w:num w:numId="41">
    <w:abstractNumId w:val="26"/>
  </w:num>
  <w:num w:numId="42">
    <w:abstractNumId w:val="42"/>
  </w:num>
  <w:num w:numId="43">
    <w:abstractNumId w:val="45"/>
  </w:num>
  <w:num w:numId="44">
    <w:abstractNumId w:val="16"/>
  </w:num>
  <w:num w:numId="45">
    <w:abstractNumId w:val="0"/>
  </w:num>
  <w:num w:numId="46">
    <w:abstractNumId w:val="12"/>
  </w:num>
  <w:num w:numId="47">
    <w:abstractNumId w:val="3"/>
  </w:num>
  <w:num w:numId="48">
    <w:abstractNumId w:val="7"/>
  </w:num>
  <w:num w:numId="49">
    <w:abstractNumId w:val="24"/>
  </w:num>
  <w:num w:numId="50">
    <w:abstractNumId w:val="46"/>
  </w:num>
  <w:num w:numId="51">
    <w:abstractNumId w:val="2"/>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11"/>
    <w:rsid w:val="000026A7"/>
    <w:rsid w:val="00002ED0"/>
    <w:rsid w:val="000039F1"/>
    <w:rsid w:val="00010A3E"/>
    <w:rsid w:val="000114F0"/>
    <w:rsid w:val="00016FC8"/>
    <w:rsid w:val="00021420"/>
    <w:rsid w:val="0003223D"/>
    <w:rsid w:val="00034D47"/>
    <w:rsid w:val="00043A49"/>
    <w:rsid w:val="00045101"/>
    <w:rsid w:val="00047490"/>
    <w:rsid w:val="000517DC"/>
    <w:rsid w:val="000556DC"/>
    <w:rsid w:val="00081A4C"/>
    <w:rsid w:val="00091531"/>
    <w:rsid w:val="00091E5A"/>
    <w:rsid w:val="000921D6"/>
    <w:rsid w:val="00092B8A"/>
    <w:rsid w:val="000A5BCA"/>
    <w:rsid w:val="000B171F"/>
    <w:rsid w:val="000B5AF8"/>
    <w:rsid w:val="000B72A5"/>
    <w:rsid w:val="000C17B2"/>
    <w:rsid w:val="000D451A"/>
    <w:rsid w:val="000E26B6"/>
    <w:rsid w:val="000F47E3"/>
    <w:rsid w:val="00103023"/>
    <w:rsid w:val="001108F5"/>
    <w:rsid w:val="00117A28"/>
    <w:rsid w:val="0013489B"/>
    <w:rsid w:val="00144B79"/>
    <w:rsid w:val="001458F1"/>
    <w:rsid w:val="001504DB"/>
    <w:rsid w:val="00150FBF"/>
    <w:rsid w:val="00163506"/>
    <w:rsid w:val="0017129E"/>
    <w:rsid w:val="0017309B"/>
    <w:rsid w:val="0017454B"/>
    <w:rsid w:val="001821D9"/>
    <w:rsid w:val="00194E62"/>
    <w:rsid w:val="001B6387"/>
    <w:rsid w:val="001C74BC"/>
    <w:rsid w:val="001D2077"/>
    <w:rsid w:val="001E270A"/>
    <w:rsid w:val="001E41F7"/>
    <w:rsid w:val="001E5C1C"/>
    <w:rsid w:val="00200DEE"/>
    <w:rsid w:val="00212089"/>
    <w:rsid w:val="0022273B"/>
    <w:rsid w:val="002345A3"/>
    <w:rsid w:val="0024097A"/>
    <w:rsid w:val="00251B46"/>
    <w:rsid w:val="00255979"/>
    <w:rsid w:val="0026385D"/>
    <w:rsid w:val="00264CB6"/>
    <w:rsid w:val="00267024"/>
    <w:rsid w:val="00280AFC"/>
    <w:rsid w:val="00295819"/>
    <w:rsid w:val="002A0E3A"/>
    <w:rsid w:val="002B3DD3"/>
    <w:rsid w:val="002C18BE"/>
    <w:rsid w:val="002C5E9C"/>
    <w:rsid w:val="002D6768"/>
    <w:rsid w:val="002D7163"/>
    <w:rsid w:val="002E2553"/>
    <w:rsid w:val="002E49CC"/>
    <w:rsid w:val="002F2EFB"/>
    <w:rsid w:val="002F3526"/>
    <w:rsid w:val="002F79ED"/>
    <w:rsid w:val="0030126F"/>
    <w:rsid w:val="00304705"/>
    <w:rsid w:val="00305671"/>
    <w:rsid w:val="003105B1"/>
    <w:rsid w:val="003261BC"/>
    <w:rsid w:val="0033342E"/>
    <w:rsid w:val="00334CF8"/>
    <w:rsid w:val="003366CE"/>
    <w:rsid w:val="003447CF"/>
    <w:rsid w:val="00344B89"/>
    <w:rsid w:val="00350B3E"/>
    <w:rsid w:val="00351B63"/>
    <w:rsid w:val="00351D44"/>
    <w:rsid w:val="00363288"/>
    <w:rsid w:val="00364500"/>
    <w:rsid w:val="0036545F"/>
    <w:rsid w:val="0037253D"/>
    <w:rsid w:val="00375D3B"/>
    <w:rsid w:val="00376D47"/>
    <w:rsid w:val="00381752"/>
    <w:rsid w:val="00385D16"/>
    <w:rsid w:val="0039230A"/>
    <w:rsid w:val="00392512"/>
    <w:rsid w:val="003A1501"/>
    <w:rsid w:val="003A465A"/>
    <w:rsid w:val="003A527A"/>
    <w:rsid w:val="003A72E9"/>
    <w:rsid w:val="003B5E72"/>
    <w:rsid w:val="003C62B2"/>
    <w:rsid w:val="003C66B5"/>
    <w:rsid w:val="003D2D4E"/>
    <w:rsid w:val="003D34DD"/>
    <w:rsid w:val="003D7529"/>
    <w:rsid w:val="003E21C9"/>
    <w:rsid w:val="003E25DF"/>
    <w:rsid w:val="003E60A3"/>
    <w:rsid w:val="003F4780"/>
    <w:rsid w:val="003F54BE"/>
    <w:rsid w:val="003F767E"/>
    <w:rsid w:val="0041029E"/>
    <w:rsid w:val="0042502B"/>
    <w:rsid w:val="00427596"/>
    <w:rsid w:val="00432D32"/>
    <w:rsid w:val="00433677"/>
    <w:rsid w:val="0043412C"/>
    <w:rsid w:val="004415AB"/>
    <w:rsid w:val="00444476"/>
    <w:rsid w:val="00464C3C"/>
    <w:rsid w:val="00465A0F"/>
    <w:rsid w:val="00465B9E"/>
    <w:rsid w:val="00465EEC"/>
    <w:rsid w:val="00473760"/>
    <w:rsid w:val="00481217"/>
    <w:rsid w:val="00481E9E"/>
    <w:rsid w:val="004849EA"/>
    <w:rsid w:val="00484F82"/>
    <w:rsid w:val="004942EC"/>
    <w:rsid w:val="004C2021"/>
    <w:rsid w:val="004C6C55"/>
    <w:rsid w:val="004E3D01"/>
    <w:rsid w:val="004E57A9"/>
    <w:rsid w:val="004F5579"/>
    <w:rsid w:val="005069B7"/>
    <w:rsid w:val="00514921"/>
    <w:rsid w:val="00520328"/>
    <w:rsid w:val="005305FA"/>
    <w:rsid w:val="0054344C"/>
    <w:rsid w:val="00546AEA"/>
    <w:rsid w:val="0056133F"/>
    <w:rsid w:val="00563273"/>
    <w:rsid w:val="00564903"/>
    <w:rsid w:val="00571E9A"/>
    <w:rsid w:val="00572DA3"/>
    <w:rsid w:val="005730A1"/>
    <w:rsid w:val="005A0C0E"/>
    <w:rsid w:val="005A1053"/>
    <w:rsid w:val="005A1BC6"/>
    <w:rsid w:val="005A1EDE"/>
    <w:rsid w:val="005B11FC"/>
    <w:rsid w:val="005B2AFD"/>
    <w:rsid w:val="005B4927"/>
    <w:rsid w:val="005C1B60"/>
    <w:rsid w:val="005C470A"/>
    <w:rsid w:val="005C6EE7"/>
    <w:rsid w:val="005C73DC"/>
    <w:rsid w:val="005C7658"/>
    <w:rsid w:val="005D0B7C"/>
    <w:rsid w:val="005D7596"/>
    <w:rsid w:val="005E03D1"/>
    <w:rsid w:val="005F0292"/>
    <w:rsid w:val="005F6E80"/>
    <w:rsid w:val="006023A2"/>
    <w:rsid w:val="00613CAD"/>
    <w:rsid w:val="00614B6E"/>
    <w:rsid w:val="00622518"/>
    <w:rsid w:val="00622793"/>
    <w:rsid w:val="006270E5"/>
    <w:rsid w:val="00633D11"/>
    <w:rsid w:val="006375CF"/>
    <w:rsid w:val="006408E0"/>
    <w:rsid w:val="00642573"/>
    <w:rsid w:val="0065233B"/>
    <w:rsid w:val="00662C6C"/>
    <w:rsid w:val="006712E6"/>
    <w:rsid w:val="00674160"/>
    <w:rsid w:val="00675DCB"/>
    <w:rsid w:val="0067694B"/>
    <w:rsid w:val="006775A7"/>
    <w:rsid w:val="0068738C"/>
    <w:rsid w:val="006937EF"/>
    <w:rsid w:val="006A4851"/>
    <w:rsid w:val="006C219F"/>
    <w:rsid w:val="006C3E58"/>
    <w:rsid w:val="006C6193"/>
    <w:rsid w:val="006C6DA1"/>
    <w:rsid w:val="006D30CF"/>
    <w:rsid w:val="006D69ED"/>
    <w:rsid w:val="006D75B2"/>
    <w:rsid w:val="006D7898"/>
    <w:rsid w:val="006F2F90"/>
    <w:rsid w:val="00700233"/>
    <w:rsid w:val="007072F7"/>
    <w:rsid w:val="00707975"/>
    <w:rsid w:val="00722DCA"/>
    <w:rsid w:val="00725E57"/>
    <w:rsid w:val="0073531C"/>
    <w:rsid w:val="00735602"/>
    <w:rsid w:val="007423CA"/>
    <w:rsid w:val="00747C90"/>
    <w:rsid w:val="00750B43"/>
    <w:rsid w:val="00753882"/>
    <w:rsid w:val="007563C5"/>
    <w:rsid w:val="007730ED"/>
    <w:rsid w:val="00791DB6"/>
    <w:rsid w:val="00793AE7"/>
    <w:rsid w:val="00794B73"/>
    <w:rsid w:val="007A39F2"/>
    <w:rsid w:val="007A75F0"/>
    <w:rsid w:val="007C5FA9"/>
    <w:rsid w:val="007D4650"/>
    <w:rsid w:val="007D6B9A"/>
    <w:rsid w:val="007E2E30"/>
    <w:rsid w:val="007E7AD0"/>
    <w:rsid w:val="007E7BF5"/>
    <w:rsid w:val="00802545"/>
    <w:rsid w:val="008025F1"/>
    <w:rsid w:val="00802F07"/>
    <w:rsid w:val="008164E8"/>
    <w:rsid w:val="008169BB"/>
    <w:rsid w:val="0082282B"/>
    <w:rsid w:val="00826710"/>
    <w:rsid w:val="008329FD"/>
    <w:rsid w:val="00843C5B"/>
    <w:rsid w:val="008462CD"/>
    <w:rsid w:val="008468CD"/>
    <w:rsid w:val="008511D7"/>
    <w:rsid w:val="00855690"/>
    <w:rsid w:val="00865B98"/>
    <w:rsid w:val="00873571"/>
    <w:rsid w:val="00873A38"/>
    <w:rsid w:val="00876777"/>
    <w:rsid w:val="00881381"/>
    <w:rsid w:val="00881A0D"/>
    <w:rsid w:val="008A073F"/>
    <w:rsid w:val="008A26A4"/>
    <w:rsid w:val="008A7C05"/>
    <w:rsid w:val="008B3A0C"/>
    <w:rsid w:val="008B4C4F"/>
    <w:rsid w:val="008B529B"/>
    <w:rsid w:val="008C11E1"/>
    <w:rsid w:val="008D5085"/>
    <w:rsid w:val="008D5EE7"/>
    <w:rsid w:val="008E2814"/>
    <w:rsid w:val="008E6222"/>
    <w:rsid w:val="008F1701"/>
    <w:rsid w:val="008F22C9"/>
    <w:rsid w:val="008F3483"/>
    <w:rsid w:val="008F3F49"/>
    <w:rsid w:val="00903179"/>
    <w:rsid w:val="009079F2"/>
    <w:rsid w:val="00911CF6"/>
    <w:rsid w:val="00916372"/>
    <w:rsid w:val="00921BF7"/>
    <w:rsid w:val="00926FBC"/>
    <w:rsid w:val="00934CB3"/>
    <w:rsid w:val="009410C9"/>
    <w:rsid w:val="009426DF"/>
    <w:rsid w:val="00950277"/>
    <w:rsid w:val="00952E36"/>
    <w:rsid w:val="00956481"/>
    <w:rsid w:val="00956EFB"/>
    <w:rsid w:val="00976119"/>
    <w:rsid w:val="00980845"/>
    <w:rsid w:val="0098242E"/>
    <w:rsid w:val="00990868"/>
    <w:rsid w:val="009A3B9C"/>
    <w:rsid w:val="009A4687"/>
    <w:rsid w:val="009A4E94"/>
    <w:rsid w:val="009A5249"/>
    <w:rsid w:val="009C0E7E"/>
    <w:rsid w:val="009C78DF"/>
    <w:rsid w:val="009D0A50"/>
    <w:rsid w:val="009D2DD6"/>
    <w:rsid w:val="009E124F"/>
    <w:rsid w:val="009E3190"/>
    <w:rsid w:val="009E506E"/>
    <w:rsid w:val="009E54A6"/>
    <w:rsid w:val="00A00C27"/>
    <w:rsid w:val="00A101FF"/>
    <w:rsid w:val="00A16C11"/>
    <w:rsid w:val="00A22004"/>
    <w:rsid w:val="00A27132"/>
    <w:rsid w:val="00A42B9E"/>
    <w:rsid w:val="00A451EE"/>
    <w:rsid w:val="00A56AED"/>
    <w:rsid w:val="00A619F0"/>
    <w:rsid w:val="00A620B9"/>
    <w:rsid w:val="00A637B6"/>
    <w:rsid w:val="00A7425C"/>
    <w:rsid w:val="00A76A50"/>
    <w:rsid w:val="00A76DA1"/>
    <w:rsid w:val="00A83389"/>
    <w:rsid w:val="00AA034B"/>
    <w:rsid w:val="00AA7B80"/>
    <w:rsid w:val="00AB2A2B"/>
    <w:rsid w:val="00AC218C"/>
    <w:rsid w:val="00AD09C4"/>
    <w:rsid w:val="00AD23D1"/>
    <w:rsid w:val="00AE0F72"/>
    <w:rsid w:val="00AE71FC"/>
    <w:rsid w:val="00AF0FE5"/>
    <w:rsid w:val="00AF6082"/>
    <w:rsid w:val="00B02E27"/>
    <w:rsid w:val="00B0603F"/>
    <w:rsid w:val="00B10AEE"/>
    <w:rsid w:val="00B13423"/>
    <w:rsid w:val="00B16A0C"/>
    <w:rsid w:val="00B2302B"/>
    <w:rsid w:val="00B24B65"/>
    <w:rsid w:val="00B27BDC"/>
    <w:rsid w:val="00B5135E"/>
    <w:rsid w:val="00B6247F"/>
    <w:rsid w:val="00B77709"/>
    <w:rsid w:val="00B7793D"/>
    <w:rsid w:val="00B827A8"/>
    <w:rsid w:val="00BA0923"/>
    <w:rsid w:val="00BA2632"/>
    <w:rsid w:val="00BA36B3"/>
    <w:rsid w:val="00BA4A97"/>
    <w:rsid w:val="00BC5381"/>
    <w:rsid w:val="00BD24EA"/>
    <w:rsid w:val="00BD2A2C"/>
    <w:rsid w:val="00BD37EA"/>
    <w:rsid w:val="00BE630B"/>
    <w:rsid w:val="00BF2AC1"/>
    <w:rsid w:val="00C21CC5"/>
    <w:rsid w:val="00C23B28"/>
    <w:rsid w:val="00C26DD8"/>
    <w:rsid w:val="00C26FCA"/>
    <w:rsid w:val="00C27269"/>
    <w:rsid w:val="00C27BEA"/>
    <w:rsid w:val="00C30516"/>
    <w:rsid w:val="00C46C34"/>
    <w:rsid w:val="00C54CA8"/>
    <w:rsid w:val="00C6106D"/>
    <w:rsid w:val="00C66F3E"/>
    <w:rsid w:val="00C70CE7"/>
    <w:rsid w:val="00C74465"/>
    <w:rsid w:val="00C74632"/>
    <w:rsid w:val="00C80C8D"/>
    <w:rsid w:val="00C81836"/>
    <w:rsid w:val="00C8732F"/>
    <w:rsid w:val="00C91CAE"/>
    <w:rsid w:val="00CA769B"/>
    <w:rsid w:val="00CB0058"/>
    <w:rsid w:val="00CB08F8"/>
    <w:rsid w:val="00CB3004"/>
    <w:rsid w:val="00CB3D55"/>
    <w:rsid w:val="00CB65DA"/>
    <w:rsid w:val="00CB6936"/>
    <w:rsid w:val="00CC47DC"/>
    <w:rsid w:val="00CD562C"/>
    <w:rsid w:val="00CD58D8"/>
    <w:rsid w:val="00CE2597"/>
    <w:rsid w:val="00CE4035"/>
    <w:rsid w:val="00CE4B3B"/>
    <w:rsid w:val="00CE4D71"/>
    <w:rsid w:val="00CF3D8E"/>
    <w:rsid w:val="00CF5639"/>
    <w:rsid w:val="00D039E2"/>
    <w:rsid w:val="00D06C9B"/>
    <w:rsid w:val="00D15367"/>
    <w:rsid w:val="00D25D3D"/>
    <w:rsid w:val="00D31247"/>
    <w:rsid w:val="00D36A92"/>
    <w:rsid w:val="00D4041E"/>
    <w:rsid w:val="00D440B6"/>
    <w:rsid w:val="00D546E0"/>
    <w:rsid w:val="00D567D1"/>
    <w:rsid w:val="00D627BA"/>
    <w:rsid w:val="00D703A3"/>
    <w:rsid w:val="00D735FF"/>
    <w:rsid w:val="00D75E0C"/>
    <w:rsid w:val="00DA03F1"/>
    <w:rsid w:val="00DA1D56"/>
    <w:rsid w:val="00DA3B77"/>
    <w:rsid w:val="00DA6E77"/>
    <w:rsid w:val="00DB021D"/>
    <w:rsid w:val="00DB5DAD"/>
    <w:rsid w:val="00DB752B"/>
    <w:rsid w:val="00DC4056"/>
    <w:rsid w:val="00DD385F"/>
    <w:rsid w:val="00DD4562"/>
    <w:rsid w:val="00DE3821"/>
    <w:rsid w:val="00DF6B4B"/>
    <w:rsid w:val="00E0233D"/>
    <w:rsid w:val="00E07BFC"/>
    <w:rsid w:val="00E12657"/>
    <w:rsid w:val="00E145EB"/>
    <w:rsid w:val="00E153CB"/>
    <w:rsid w:val="00E167C2"/>
    <w:rsid w:val="00E17823"/>
    <w:rsid w:val="00E23908"/>
    <w:rsid w:val="00E32CFF"/>
    <w:rsid w:val="00E713D2"/>
    <w:rsid w:val="00E73A50"/>
    <w:rsid w:val="00E743CF"/>
    <w:rsid w:val="00E75972"/>
    <w:rsid w:val="00E77737"/>
    <w:rsid w:val="00E836BA"/>
    <w:rsid w:val="00E91DDD"/>
    <w:rsid w:val="00E93186"/>
    <w:rsid w:val="00EA58F5"/>
    <w:rsid w:val="00EB436C"/>
    <w:rsid w:val="00EB78D0"/>
    <w:rsid w:val="00EC4423"/>
    <w:rsid w:val="00ED386A"/>
    <w:rsid w:val="00EE2801"/>
    <w:rsid w:val="00EE310E"/>
    <w:rsid w:val="00EE34D4"/>
    <w:rsid w:val="00EE7DD1"/>
    <w:rsid w:val="00EF042A"/>
    <w:rsid w:val="00EF45A6"/>
    <w:rsid w:val="00F01335"/>
    <w:rsid w:val="00F151DD"/>
    <w:rsid w:val="00F22EE3"/>
    <w:rsid w:val="00F26A13"/>
    <w:rsid w:val="00F26EBC"/>
    <w:rsid w:val="00F27CAF"/>
    <w:rsid w:val="00F33704"/>
    <w:rsid w:val="00F344C5"/>
    <w:rsid w:val="00F35433"/>
    <w:rsid w:val="00F36D0C"/>
    <w:rsid w:val="00F4723C"/>
    <w:rsid w:val="00F51667"/>
    <w:rsid w:val="00F53D2F"/>
    <w:rsid w:val="00F66207"/>
    <w:rsid w:val="00F715D6"/>
    <w:rsid w:val="00F72022"/>
    <w:rsid w:val="00F72602"/>
    <w:rsid w:val="00F742FC"/>
    <w:rsid w:val="00F75217"/>
    <w:rsid w:val="00F77A62"/>
    <w:rsid w:val="00F77C93"/>
    <w:rsid w:val="00F804F4"/>
    <w:rsid w:val="00F845ED"/>
    <w:rsid w:val="00F904B5"/>
    <w:rsid w:val="00F92FE0"/>
    <w:rsid w:val="00F95711"/>
    <w:rsid w:val="00FB5436"/>
    <w:rsid w:val="00FC179C"/>
    <w:rsid w:val="00FC38D1"/>
    <w:rsid w:val="00FC6BD4"/>
    <w:rsid w:val="00FC6D19"/>
    <w:rsid w:val="00FF50CF"/>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CD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11"/>
    <w:rPr>
      <w:rFonts w:asciiTheme="minorHAnsi" w:hAnsiTheme="minorHAnsi" w:cstheme="minorBidi"/>
      <w:b w:val="0"/>
      <w:bCs w:val="0"/>
      <w:u w:val="none"/>
      <w:lang w:val="en-CA"/>
    </w:rPr>
  </w:style>
  <w:style w:type="paragraph" w:styleId="Heading1">
    <w:name w:val="heading 1"/>
    <w:basedOn w:val="Normal"/>
    <w:next w:val="Normal"/>
    <w:link w:val="Heading1Char"/>
    <w:uiPriority w:val="9"/>
    <w:qFormat/>
    <w:rsid w:val="00E73A50"/>
    <w:pPr>
      <w:keepNext/>
      <w:keepLines/>
      <w:pBdr>
        <w:top w:val="single" w:sz="4" w:space="1" w:color="auto"/>
        <w:left w:val="single" w:sz="4" w:space="4" w:color="auto"/>
        <w:bottom w:val="single" w:sz="4" w:space="1" w:color="auto"/>
        <w:right w:val="single" w:sz="4" w:space="4" w:color="auto"/>
      </w:pBdr>
      <w:shd w:val="clear" w:color="auto" w:fill="FFFF00"/>
      <w:spacing w:before="480"/>
      <w:outlineLvl w:val="0"/>
    </w:pPr>
    <w:rPr>
      <w:rFonts w:ascii="Helvetica" w:eastAsiaTheme="majorEastAsia" w:hAnsi="Helvetica" w:cstheme="majorBidi"/>
      <w:bCs/>
      <w:sz w:val="20"/>
      <w:szCs w:val="32"/>
    </w:rPr>
  </w:style>
  <w:style w:type="paragraph" w:styleId="Heading2">
    <w:name w:val="heading 2"/>
    <w:basedOn w:val="Normal"/>
    <w:next w:val="Normal"/>
    <w:link w:val="Heading2Char"/>
    <w:uiPriority w:val="9"/>
    <w:unhideWhenUsed/>
    <w:qFormat/>
    <w:rsid w:val="0036545F"/>
    <w:pPr>
      <w:keepNext/>
      <w:keepLines/>
      <w:pBdr>
        <w:top w:val="single" w:sz="4" w:space="1" w:color="auto"/>
        <w:left w:val="single" w:sz="4" w:space="4" w:color="auto"/>
        <w:bottom w:val="single" w:sz="4" w:space="1" w:color="auto"/>
        <w:right w:val="single" w:sz="4" w:space="4" w:color="auto"/>
      </w:pBdr>
      <w:shd w:val="clear" w:color="auto" w:fill="FF0000"/>
      <w:spacing w:before="200"/>
      <w:jc w:val="center"/>
      <w:outlineLvl w:val="1"/>
    </w:pPr>
    <w:rPr>
      <w:rFonts w:ascii="Helvetica" w:eastAsiaTheme="majorEastAsia" w:hAnsi="Helvetica" w:cstheme="majorBidi"/>
      <w:b/>
      <w:bCs/>
      <w:color w:val="FFFF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11"/>
    <w:pPr>
      <w:ind w:left="720"/>
      <w:contextualSpacing/>
    </w:pPr>
  </w:style>
  <w:style w:type="paragraph" w:styleId="NoteLevel1">
    <w:name w:val="Note Level 1"/>
    <w:basedOn w:val="Normal"/>
    <w:uiPriority w:val="99"/>
    <w:unhideWhenUsed/>
    <w:rsid w:val="00A16C11"/>
    <w:pPr>
      <w:keepNext/>
      <w:numPr>
        <w:numId w:val="3"/>
      </w:numPr>
      <w:tabs>
        <w:tab w:val="num" w:pos="-578"/>
      </w:tabs>
      <w:ind w:left="-578" w:firstLine="0"/>
      <w:contextualSpacing/>
      <w:outlineLvl w:val="0"/>
    </w:pPr>
    <w:rPr>
      <w:rFonts w:ascii="Verdana" w:hAnsi="Verdana"/>
    </w:rPr>
  </w:style>
  <w:style w:type="paragraph" w:styleId="NoteLevel2">
    <w:name w:val="Note Level 2"/>
    <w:basedOn w:val="Normal"/>
    <w:uiPriority w:val="99"/>
    <w:unhideWhenUsed/>
    <w:rsid w:val="00A16C11"/>
    <w:pPr>
      <w:keepNext/>
      <w:numPr>
        <w:ilvl w:val="1"/>
        <w:numId w:val="3"/>
      </w:numPr>
      <w:tabs>
        <w:tab w:val="num" w:pos="142"/>
      </w:tabs>
      <w:ind w:left="502"/>
      <w:contextualSpacing/>
      <w:outlineLvl w:val="1"/>
    </w:pPr>
    <w:rPr>
      <w:rFonts w:ascii="Verdana" w:hAnsi="Verdana"/>
    </w:rPr>
  </w:style>
  <w:style w:type="paragraph" w:styleId="NoteLevel3">
    <w:name w:val="Note Level 3"/>
    <w:basedOn w:val="Normal"/>
    <w:uiPriority w:val="99"/>
    <w:semiHidden/>
    <w:unhideWhenUsed/>
    <w:rsid w:val="00A16C11"/>
    <w:pPr>
      <w:keepNext/>
      <w:numPr>
        <w:ilvl w:val="2"/>
        <w:numId w:val="3"/>
      </w:numPr>
      <w:tabs>
        <w:tab w:val="num" w:pos="862"/>
      </w:tabs>
      <w:ind w:left="1222"/>
      <w:contextualSpacing/>
      <w:outlineLvl w:val="2"/>
    </w:pPr>
    <w:rPr>
      <w:rFonts w:ascii="Verdana" w:hAnsi="Verdana"/>
    </w:rPr>
  </w:style>
  <w:style w:type="paragraph" w:styleId="NoteLevel4">
    <w:name w:val="Note Level 4"/>
    <w:basedOn w:val="Normal"/>
    <w:uiPriority w:val="99"/>
    <w:unhideWhenUsed/>
    <w:rsid w:val="00A16C11"/>
    <w:pPr>
      <w:keepNext/>
      <w:numPr>
        <w:ilvl w:val="3"/>
        <w:numId w:val="3"/>
      </w:numPr>
      <w:tabs>
        <w:tab w:val="num" w:pos="1582"/>
      </w:tabs>
      <w:ind w:left="1942"/>
      <w:contextualSpacing/>
      <w:outlineLvl w:val="3"/>
    </w:pPr>
    <w:rPr>
      <w:rFonts w:ascii="Verdana" w:hAnsi="Verdana"/>
    </w:rPr>
  </w:style>
  <w:style w:type="paragraph" w:styleId="NoteLevel5">
    <w:name w:val="Note Level 5"/>
    <w:basedOn w:val="Normal"/>
    <w:uiPriority w:val="99"/>
    <w:semiHidden/>
    <w:unhideWhenUsed/>
    <w:rsid w:val="00A16C11"/>
    <w:pPr>
      <w:keepNext/>
      <w:numPr>
        <w:ilvl w:val="4"/>
        <w:numId w:val="3"/>
      </w:numPr>
      <w:tabs>
        <w:tab w:val="num" w:pos="2302"/>
      </w:tabs>
      <w:ind w:left="2662"/>
      <w:contextualSpacing/>
      <w:outlineLvl w:val="4"/>
    </w:pPr>
    <w:rPr>
      <w:rFonts w:ascii="Verdana" w:hAnsi="Verdana"/>
    </w:rPr>
  </w:style>
  <w:style w:type="paragraph" w:styleId="NoteLevel6">
    <w:name w:val="Note Level 6"/>
    <w:basedOn w:val="Normal"/>
    <w:uiPriority w:val="99"/>
    <w:semiHidden/>
    <w:unhideWhenUsed/>
    <w:rsid w:val="00A16C11"/>
    <w:pPr>
      <w:keepNext/>
      <w:numPr>
        <w:ilvl w:val="5"/>
        <w:numId w:val="3"/>
      </w:numPr>
      <w:tabs>
        <w:tab w:val="num" w:pos="3022"/>
      </w:tabs>
      <w:ind w:left="3382"/>
      <w:contextualSpacing/>
      <w:outlineLvl w:val="5"/>
    </w:pPr>
    <w:rPr>
      <w:rFonts w:ascii="Verdana" w:hAnsi="Verdana"/>
    </w:rPr>
  </w:style>
  <w:style w:type="paragraph" w:styleId="NoteLevel7">
    <w:name w:val="Note Level 7"/>
    <w:basedOn w:val="Normal"/>
    <w:uiPriority w:val="99"/>
    <w:semiHidden/>
    <w:unhideWhenUsed/>
    <w:rsid w:val="00A16C11"/>
    <w:pPr>
      <w:keepNext/>
      <w:numPr>
        <w:ilvl w:val="6"/>
        <w:numId w:val="3"/>
      </w:numPr>
      <w:tabs>
        <w:tab w:val="num" w:pos="3742"/>
      </w:tabs>
      <w:ind w:left="4102"/>
      <w:contextualSpacing/>
      <w:outlineLvl w:val="6"/>
    </w:pPr>
    <w:rPr>
      <w:rFonts w:ascii="Verdana" w:hAnsi="Verdana"/>
    </w:rPr>
  </w:style>
  <w:style w:type="paragraph" w:styleId="NoteLevel8">
    <w:name w:val="Note Level 8"/>
    <w:basedOn w:val="Normal"/>
    <w:uiPriority w:val="99"/>
    <w:semiHidden/>
    <w:unhideWhenUsed/>
    <w:rsid w:val="00A16C11"/>
    <w:pPr>
      <w:keepNext/>
      <w:numPr>
        <w:ilvl w:val="7"/>
        <w:numId w:val="3"/>
      </w:numPr>
      <w:tabs>
        <w:tab w:val="num" w:pos="4462"/>
      </w:tabs>
      <w:ind w:left="4822"/>
      <w:contextualSpacing/>
      <w:outlineLvl w:val="7"/>
    </w:pPr>
    <w:rPr>
      <w:rFonts w:ascii="Verdana" w:hAnsi="Verdana"/>
    </w:rPr>
  </w:style>
  <w:style w:type="paragraph" w:styleId="NoteLevel9">
    <w:name w:val="Note Level 9"/>
    <w:basedOn w:val="Normal"/>
    <w:uiPriority w:val="99"/>
    <w:semiHidden/>
    <w:unhideWhenUsed/>
    <w:rsid w:val="00A16C11"/>
    <w:pPr>
      <w:keepNext/>
      <w:numPr>
        <w:ilvl w:val="8"/>
        <w:numId w:val="3"/>
      </w:numPr>
      <w:tabs>
        <w:tab w:val="num" w:pos="5182"/>
      </w:tabs>
      <w:ind w:left="5542"/>
      <w:contextualSpacing/>
      <w:outlineLvl w:val="8"/>
    </w:pPr>
    <w:rPr>
      <w:rFonts w:ascii="Verdana" w:hAnsi="Verdana"/>
    </w:rPr>
  </w:style>
  <w:style w:type="paragraph" w:styleId="Header">
    <w:name w:val="header"/>
    <w:basedOn w:val="Normal"/>
    <w:link w:val="HeaderChar"/>
    <w:uiPriority w:val="99"/>
    <w:unhideWhenUsed/>
    <w:rsid w:val="00A16C11"/>
    <w:pPr>
      <w:tabs>
        <w:tab w:val="center" w:pos="4320"/>
        <w:tab w:val="right" w:pos="8640"/>
      </w:tabs>
    </w:pPr>
  </w:style>
  <w:style w:type="character" w:customStyle="1" w:styleId="HeaderChar">
    <w:name w:val="Header Char"/>
    <w:basedOn w:val="DefaultParagraphFont"/>
    <w:link w:val="Header"/>
    <w:uiPriority w:val="99"/>
    <w:rsid w:val="00A16C11"/>
    <w:rPr>
      <w:rFonts w:asciiTheme="minorHAnsi" w:hAnsiTheme="minorHAnsi" w:cstheme="minorBidi"/>
      <w:b w:val="0"/>
      <w:bCs w:val="0"/>
      <w:u w:val="none"/>
      <w:lang w:val="en-CA"/>
    </w:rPr>
  </w:style>
  <w:style w:type="paragraph" w:styleId="Footer">
    <w:name w:val="footer"/>
    <w:basedOn w:val="Normal"/>
    <w:link w:val="FooterChar"/>
    <w:uiPriority w:val="99"/>
    <w:unhideWhenUsed/>
    <w:rsid w:val="00A16C11"/>
    <w:pPr>
      <w:tabs>
        <w:tab w:val="center" w:pos="4320"/>
        <w:tab w:val="right" w:pos="8640"/>
      </w:tabs>
    </w:pPr>
  </w:style>
  <w:style w:type="character" w:customStyle="1" w:styleId="FooterChar">
    <w:name w:val="Footer Char"/>
    <w:basedOn w:val="DefaultParagraphFont"/>
    <w:link w:val="Footer"/>
    <w:uiPriority w:val="99"/>
    <w:rsid w:val="00A16C11"/>
    <w:rPr>
      <w:rFonts w:asciiTheme="minorHAnsi" w:hAnsiTheme="minorHAnsi" w:cstheme="minorBidi"/>
      <w:b w:val="0"/>
      <w:bCs w:val="0"/>
      <w:u w:val="none"/>
      <w:lang w:val="en-CA"/>
    </w:rPr>
  </w:style>
  <w:style w:type="character" w:styleId="PageNumber">
    <w:name w:val="page number"/>
    <w:basedOn w:val="DefaultParagraphFont"/>
    <w:uiPriority w:val="99"/>
    <w:semiHidden/>
    <w:unhideWhenUsed/>
    <w:rsid w:val="00A16C11"/>
  </w:style>
  <w:style w:type="character" w:customStyle="1" w:styleId="Heading1Char">
    <w:name w:val="Heading 1 Char"/>
    <w:basedOn w:val="DefaultParagraphFont"/>
    <w:link w:val="Heading1"/>
    <w:uiPriority w:val="9"/>
    <w:rsid w:val="00E73A50"/>
    <w:rPr>
      <w:rFonts w:ascii="Helvetica" w:eastAsiaTheme="majorEastAsia" w:hAnsi="Helvetica" w:cstheme="majorBidi"/>
      <w:b w:val="0"/>
      <w:sz w:val="20"/>
      <w:szCs w:val="32"/>
      <w:u w:val="none"/>
      <w:shd w:val="clear" w:color="auto" w:fill="FFFF00"/>
      <w:lang w:val="en-CA"/>
    </w:rPr>
  </w:style>
  <w:style w:type="character" w:customStyle="1" w:styleId="Heading2Char">
    <w:name w:val="Heading 2 Char"/>
    <w:basedOn w:val="DefaultParagraphFont"/>
    <w:link w:val="Heading2"/>
    <w:uiPriority w:val="9"/>
    <w:rsid w:val="0036545F"/>
    <w:rPr>
      <w:rFonts w:ascii="Helvetica" w:eastAsiaTheme="majorEastAsia" w:hAnsi="Helvetica" w:cstheme="majorBidi"/>
      <w:color w:val="FFFF00"/>
      <w:sz w:val="20"/>
      <w:szCs w:val="26"/>
      <w:u w:val="none"/>
      <w:shd w:val="clear" w:color="auto" w:fill="FF000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11"/>
    <w:rPr>
      <w:rFonts w:asciiTheme="minorHAnsi" w:hAnsiTheme="minorHAnsi" w:cstheme="minorBidi"/>
      <w:b w:val="0"/>
      <w:bCs w:val="0"/>
      <w:u w:val="none"/>
      <w:lang w:val="en-CA"/>
    </w:rPr>
  </w:style>
  <w:style w:type="paragraph" w:styleId="Heading1">
    <w:name w:val="heading 1"/>
    <w:basedOn w:val="Normal"/>
    <w:next w:val="Normal"/>
    <w:link w:val="Heading1Char"/>
    <w:uiPriority w:val="9"/>
    <w:qFormat/>
    <w:rsid w:val="00E73A50"/>
    <w:pPr>
      <w:keepNext/>
      <w:keepLines/>
      <w:pBdr>
        <w:top w:val="single" w:sz="4" w:space="1" w:color="auto"/>
        <w:left w:val="single" w:sz="4" w:space="4" w:color="auto"/>
        <w:bottom w:val="single" w:sz="4" w:space="1" w:color="auto"/>
        <w:right w:val="single" w:sz="4" w:space="4" w:color="auto"/>
      </w:pBdr>
      <w:shd w:val="clear" w:color="auto" w:fill="FFFF00"/>
      <w:spacing w:before="480"/>
      <w:outlineLvl w:val="0"/>
    </w:pPr>
    <w:rPr>
      <w:rFonts w:ascii="Helvetica" w:eastAsiaTheme="majorEastAsia" w:hAnsi="Helvetica" w:cstheme="majorBidi"/>
      <w:bCs/>
      <w:sz w:val="20"/>
      <w:szCs w:val="32"/>
    </w:rPr>
  </w:style>
  <w:style w:type="paragraph" w:styleId="Heading2">
    <w:name w:val="heading 2"/>
    <w:basedOn w:val="Normal"/>
    <w:next w:val="Normal"/>
    <w:link w:val="Heading2Char"/>
    <w:uiPriority w:val="9"/>
    <w:unhideWhenUsed/>
    <w:qFormat/>
    <w:rsid w:val="0036545F"/>
    <w:pPr>
      <w:keepNext/>
      <w:keepLines/>
      <w:pBdr>
        <w:top w:val="single" w:sz="4" w:space="1" w:color="auto"/>
        <w:left w:val="single" w:sz="4" w:space="4" w:color="auto"/>
        <w:bottom w:val="single" w:sz="4" w:space="1" w:color="auto"/>
        <w:right w:val="single" w:sz="4" w:space="4" w:color="auto"/>
      </w:pBdr>
      <w:shd w:val="clear" w:color="auto" w:fill="FF0000"/>
      <w:spacing w:before="200"/>
      <w:jc w:val="center"/>
      <w:outlineLvl w:val="1"/>
    </w:pPr>
    <w:rPr>
      <w:rFonts w:ascii="Helvetica" w:eastAsiaTheme="majorEastAsia" w:hAnsi="Helvetica" w:cstheme="majorBidi"/>
      <w:b/>
      <w:bCs/>
      <w:color w:val="FFFF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11"/>
    <w:pPr>
      <w:ind w:left="720"/>
      <w:contextualSpacing/>
    </w:pPr>
  </w:style>
  <w:style w:type="paragraph" w:styleId="NoteLevel1">
    <w:name w:val="Note Level 1"/>
    <w:basedOn w:val="Normal"/>
    <w:uiPriority w:val="99"/>
    <w:unhideWhenUsed/>
    <w:rsid w:val="00A16C11"/>
    <w:pPr>
      <w:keepNext/>
      <w:numPr>
        <w:numId w:val="3"/>
      </w:numPr>
      <w:tabs>
        <w:tab w:val="num" w:pos="-578"/>
      </w:tabs>
      <w:ind w:left="-578" w:firstLine="0"/>
      <w:contextualSpacing/>
      <w:outlineLvl w:val="0"/>
    </w:pPr>
    <w:rPr>
      <w:rFonts w:ascii="Verdana" w:hAnsi="Verdana"/>
    </w:rPr>
  </w:style>
  <w:style w:type="paragraph" w:styleId="NoteLevel2">
    <w:name w:val="Note Level 2"/>
    <w:basedOn w:val="Normal"/>
    <w:uiPriority w:val="99"/>
    <w:unhideWhenUsed/>
    <w:rsid w:val="00A16C11"/>
    <w:pPr>
      <w:keepNext/>
      <w:numPr>
        <w:ilvl w:val="1"/>
        <w:numId w:val="3"/>
      </w:numPr>
      <w:tabs>
        <w:tab w:val="num" w:pos="142"/>
      </w:tabs>
      <w:ind w:left="502"/>
      <w:contextualSpacing/>
      <w:outlineLvl w:val="1"/>
    </w:pPr>
    <w:rPr>
      <w:rFonts w:ascii="Verdana" w:hAnsi="Verdana"/>
    </w:rPr>
  </w:style>
  <w:style w:type="paragraph" w:styleId="NoteLevel3">
    <w:name w:val="Note Level 3"/>
    <w:basedOn w:val="Normal"/>
    <w:uiPriority w:val="99"/>
    <w:semiHidden/>
    <w:unhideWhenUsed/>
    <w:rsid w:val="00A16C11"/>
    <w:pPr>
      <w:keepNext/>
      <w:numPr>
        <w:ilvl w:val="2"/>
        <w:numId w:val="3"/>
      </w:numPr>
      <w:tabs>
        <w:tab w:val="num" w:pos="862"/>
      </w:tabs>
      <w:ind w:left="1222"/>
      <w:contextualSpacing/>
      <w:outlineLvl w:val="2"/>
    </w:pPr>
    <w:rPr>
      <w:rFonts w:ascii="Verdana" w:hAnsi="Verdana"/>
    </w:rPr>
  </w:style>
  <w:style w:type="paragraph" w:styleId="NoteLevel4">
    <w:name w:val="Note Level 4"/>
    <w:basedOn w:val="Normal"/>
    <w:uiPriority w:val="99"/>
    <w:unhideWhenUsed/>
    <w:rsid w:val="00A16C11"/>
    <w:pPr>
      <w:keepNext/>
      <w:numPr>
        <w:ilvl w:val="3"/>
        <w:numId w:val="3"/>
      </w:numPr>
      <w:tabs>
        <w:tab w:val="num" w:pos="1582"/>
      </w:tabs>
      <w:ind w:left="1942"/>
      <w:contextualSpacing/>
      <w:outlineLvl w:val="3"/>
    </w:pPr>
    <w:rPr>
      <w:rFonts w:ascii="Verdana" w:hAnsi="Verdana"/>
    </w:rPr>
  </w:style>
  <w:style w:type="paragraph" w:styleId="NoteLevel5">
    <w:name w:val="Note Level 5"/>
    <w:basedOn w:val="Normal"/>
    <w:uiPriority w:val="99"/>
    <w:semiHidden/>
    <w:unhideWhenUsed/>
    <w:rsid w:val="00A16C11"/>
    <w:pPr>
      <w:keepNext/>
      <w:numPr>
        <w:ilvl w:val="4"/>
        <w:numId w:val="3"/>
      </w:numPr>
      <w:tabs>
        <w:tab w:val="num" w:pos="2302"/>
      </w:tabs>
      <w:ind w:left="2662"/>
      <w:contextualSpacing/>
      <w:outlineLvl w:val="4"/>
    </w:pPr>
    <w:rPr>
      <w:rFonts w:ascii="Verdana" w:hAnsi="Verdana"/>
    </w:rPr>
  </w:style>
  <w:style w:type="paragraph" w:styleId="NoteLevel6">
    <w:name w:val="Note Level 6"/>
    <w:basedOn w:val="Normal"/>
    <w:uiPriority w:val="99"/>
    <w:semiHidden/>
    <w:unhideWhenUsed/>
    <w:rsid w:val="00A16C11"/>
    <w:pPr>
      <w:keepNext/>
      <w:numPr>
        <w:ilvl w:val="5"/>
        <w:numId w:val="3"/>
      </w:numPr>
      <w:tabs>
        <w:tab w:val="num" w:pos="3022"/>
      </w:tabs>
      <w:ind w:left="3382"/>
      <w:contextualSpacing/>
      <w:outlineLvl w:val="5"/>
    </w:pPr>
    <w:rPr>
      <w:rFonts w:ascii="Verdana" w:hAnsi="Verdana"/>
    </w:rPr>
  </w:style>
  <w:style w:type="paragraph" w:styleId="NoteLevel7">
    <w:name w:val="Note Level 7"/>
    <w:basedOn w:val="Normal"/>
    <w:uiPriority w:val="99"/>
    <w:semiHidden/>
    <w:unhideWhenUsed/>
    <w:rsid w:val="00A16C11"/>
    <w:pPr>
      <w:keepNext/>
      <w:numPr>
        <w:ilvl w:val="6"/>
        <w:numId w:val="3"/>
      </w:numPr>
      <w:tabs>
        <w:tab w:val="num" w:pos="3742"/>
      </w:tabs>
      <w:ind w:left="4102"/>
      <w:contextualSpacing/>
      <w:outlineLvl w:val="6"/>
    </w:pPr>
    <w:rPr>
      <w:rFonts w:ascii="Verdana" w:hAnsi="Verdana"/>
    </w:rPr>
  </w:style>
  <w:style w:type="paragraph" w:styleId="NoteLevel8">
    <w:name w:val="Note Level 8"/>
    <w:basedOn w:val="Normal"/>
    <w:uiPriority w:val="99"/>
    <w:semiHidden/>
    <w:unhideWhenUsed/>
    <w:rsid w:val="00A16C11"/>
    <w:pPr>
      <w:keepNext/>
      <w:numPr>
        <w:ilvl w:val="7"/>
        <w:numId w:val="3"/>
      </w:numPr>
      <w:tabs>
        <w:tab w:val="num" w:pos="4462"/>
      </w:tabs>
      <w:ind w:left="4822"/>
      <w:contextualSpacing/>
      <w:outlineLvl w:val="7"/>
    </w:pPr>
    <w:rPr>
      <w:rFonts w:ascii="Verdana" w:hAnsi="Verdana"/>
    </w:rPr>
  </w:style>
  <w:style w:type="paragraph" w:styleId="NoteLevel9">
    <w:name w:val="Note Level 9"/>
    <w:basedOn w:val="Normal"/>
    <w:uiPriority w:val="99"/>
    <w:semiHidden/>
    <w:unhideWhenUsed/>
    <w:rsid w:val="00A16C11"/>
    <w:pPr>
      <w:keepNext/>
      <w:numPr>
        <w:ilvl w:val="8"/>
        <w:numId w:val="3"/>
      </w:numPr>
      <w:tabs>
        <w:tab w:val="num" w:pos="5182"/>
      </w:tabs>
      <w:ind w:left="5542"/>
      <w:contextualSpacing/>
      <w:outlineLvl w:val="8"/>
    </w:pPr>
    <w:rPr>
      <w:rFonts w:ascii="Verdana" w:hAnsi="Verdana"/>
    </w:rPr>
  </w:style>
  <w:style w:type="paragraph" w:styleId="Header">
    <w:name w:val="header"/>
    <w:basedOn w:val="Normal"/>
    <w:link w:val="HeaderChar"/>
    <w:uiPriority w:val="99"/>
    <w:unhideWhenUsed/>
    <w:rsid w:val="00A16C11"/>
    <w:pPr>
      <w:tabs>
        <w:tab w:val="center" w:pos="4320"/>
        <w:tab w:val="right" w:pos="8640"/>
      </w:tabs>
    </w:pPr>
  </w:style>
  <w:style w:type="character" w:customStyle="1" w:styleId="HeaderChar">
    <w:name w:val="Header Char"/>
    <w:basedOn w:val="DefaultParagraphFont"/>
    <w:link w:val="Header"/>
    <w:uiPriority w:val="99"/>
    <w:rsid w:val="00A16C11"/>
    <w:rPr>
      <w:rFonts w:asciiTheme="minorHAnsi" w:hAnsiTheme="minorHAnsi" w:cstheme="minorBidi"/>
      <w:b w:val="0"/>
      <w:bCs w:val="0"/>
      <w:u w:val="none"/>
      <w:lang w:val="en-CA"/>
    </w:rPr>
  </w:style>
  <w:style w:type="paragraph" w:styleId="Footer">
    <w:name w:val="footer"/>
    <w:basedOn w:val="Normal"/>
    <w:link w:val="FooterChar"/>
    <w:uiPriority w:val="99"/>
    <w:unhideWhenUsed/>
    <w:rsid w:val="00A16C11"/>
    <w:pPr>
      <w:tabs>
        <w:tab w:val="center" w:pos="4320"/>
        <w:tab w:val="right" w:pos="8640"/>
      </w:tabs>
    </w:pPr>
  </w:style>
  <w:style w:type="character" w:customStyle="1" w:styleId="FooterChar">
    <w:name w:val="Footer Char"/>
    <w:basedOn w:val="DefaultParagraphFont"/>
    <w:link w:val="Footer"/>
    <w:uiPriority w:val="99"/>
    <w:rsid w:val="00A16C11"/>
    <w:rPr>
      <w:rFonts w:asciiTheme="minorHAnsi" w:hAnsiTheme="minorHAnsi" w:cstheme="minorBidi"/>
      <w:b w:val="0"/>
      <w:bCs w:val="0"/>
      <w:u w:val="none"/>
      <w:lang w:val="en-CA"/>
    </w:rPr>
  </w:style>
  <w:style w:type="character" w:styleId="PageNumber">
    <w:name w:val="page number"/>
    <w:basedOn w:val="DefaultParagraphFont"/>
    <w:uiPriority w:val="99"/>
    <w:semiHidden/>
    <w:unhideWhenUsed/>
    <w:rsid w:val="00A16C11"/>
  </w:style>
  <w:style w:type="character" w:customStyle="1" w:styleId="Heading1Char">
    <w:name w:val="Heading 1 Char"/>
    <w:basedOn w:val="DefaultParagraphFont"/>
    <w:link w:val="Heading1"/>
    <w:uiPriority w:val="9"/>
    <w:rsid w:val="00E73A50"/>
    <w:rPr>
      <w:rFonts w:ascii="Helvetica" w:eastAsiaTheme="majorEastAsia" w:hAnsi="Helvetica" w:cstheme="majorBidi"/>
      <w:b w:val="0"/>
      <w:sz w:val="20"/>
      <w:szCs w:val="32"/>
      <w:u w:val="none"/>
      <w:shd w:val="clear" w:color="auto" w:fill="FFFF00"/>
      <w:lang w:val="en-CA"/>
    </w:rPr>
  </w:style>
  <w:style w:type="character" w:customStyle="1" w:styleId="Heading2Char">
    <w:name w:val="Heading 2 Char"/>
    <w:basedOn w:val="DefaultParagraphFont"/>
    <w:link w:val="Heading2"/>
    <w:uiPriority w:val="9"/>
    <w:rsid w:val="0036545F"/>
    <w:rPr>
      <w:rFonts w:ascii="Helvetica" w:eastAsiaTheme="majorEastAsia" w:hAnsi="Helvetica" w:cstheme="majorBidi"/>
      <w:color w:val="FFFF00"/>
      <w:sz w:val="20"/>
      <w:szCs w:val="26"/>
      <w:u w:val="none"/>
      <w:shd w:val="clear" w:color="auto" w:fill="FF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14</Pages>
  <Words>7234</Words>
  <Characters>41239</Characters>
  <Application>Microsoft Macintosh Word</Application>
  <DocSecurity>0</DocSecurity>
  <Lines>343</Lines>
  <Paragraphs>96</Paragraphs>
  <ScaleCrop>false</ScaleCrop>
  <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Garen</dc:creator>
  <cp:keywords/>
  <dc:description/>
  <cp:lastModifiedBy>Garen</cp:lastModifiedBy>
  <cp:revision>396</cp:revision>
  <dcterms:created xsi:type="dcterms:W3CDTF">2015-04-12T17:07:00Z</dcterms:created>
  <dcterms:modified xsi:type="dcterms:W3CDTF">2016-01-07T20:25:00Z</dcterms:modified>
</cp:coreProperties>
</file>