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FD" w:rsidRDefault="00F21D21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CA"/>
        </w:rPr>
      </w:pPr>
      <w:r>
        <w:fldChar w:fldCharType="begin"/>
      </w:r>
      <w:r>
        <w:instrText xml:space="preserve"> TOC \o "1-4" \u </w:instrText>
      </w:r>
      <w:r>
        <w:fldChar w:fldCharType="separate"/>
      </w:r>
      <w:r w:rsidR="001C0BFD">
        <w:rPr>
          <w:noProof/>
        </w:rPr>
        <w:t>I. Situating the PPSA</w:t>
      </w:r>
      <w:r w:rsidR="001C0BFD">
        <w:rPr>
          <w:noProof/>
        </w:rPr>
        <w:tab/>
      </w:r>
      <w:r w:rsidR="001C0BFD">
        <w:rPr>
          <w:noProof/>
        </w:rPr>
        <w:fldChar w:fldCharType="begin"/>
      </w:r>
      <w:r w:rsidR="001C0BFD">
        <w:rPr>
          <w:noProof/>
        </w:rPr>
        <w:instrText xml:space="preserve"> PAGEREF _Toc417546510 \h </w:instrText>
      </w:r>
      <w:r w:rsidR="001C0BFD">
        <w:rPr>
          <w:noProof/>
        </w:rPr>
      </w:r>
      <w:r w:rsidR="001C0BFD">
        <w:rPr>
          <w:noProof/>
        </w:rPr>
        <w:fldChar w:fldCharType="separate"/>
      </w:r>
      <w:r w:rsidR="001C0BFD">
        <w:rPr>
          <w:noProof/>
        </w:rPr>
        <w:t>1</w:t>
      </w:r>
      <w:r w:rsidR="001C0BFD">
        <w:rPr>
          <w:noProof/>
        </w:rPr>
        <w:fldChar w:fldCharType="end"/>
      </w:r>
    </w:p>
    <w:p w:rsidR="001C0BFD" w:rsidRDefault="001C0BFD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CA"/>
        </w:rPr>
      </w:pPr>
      <w:r>
        <w:rPr>
          <w:noProof/>
        </w:rPr>
        <w:t>II. Creating a Security Interest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Basic of a Secured Transaction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Parties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Standard of Behaviour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Obligation Secured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Future Advances and Tacking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Acceleration Clauses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Form and Content of the Security Agreement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Transactions Creating “True” Security Interests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Transactions Deemed to Create Security Interests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Consignment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Lease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Trust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Security Transactions Excluded from the PPSA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C0BFD" w:rsidRDefault="001C0BFD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CA"/>
        </w:rPr>
      </w:pPr>
      <w:r>
        <w:rPr>
          <w:noProof/>
        </w:rPr>
        <w:t>III. The Property Encumbered: Collateral and Proceeds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Collateral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Proceeds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Tracing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C0BFD" w:rsidRDefault="001C0BFD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CA"/>
        </w:rPr>
      </w:pPr>
      <w:r>
        <w:rPr>
          <w:noProof/>
        </w:rPr>
        <w:t>IV. Creating the Security Interest: Attachment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Purchase Money Security Interest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C0BFD" w:rsidRDefault="001C0BFD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CA"/>
        </w:rPr>
      </w:pPr>
      <w:r>
        <w:rPr>
          <w:noProof/>
        </w:rPr>
        <w:t>V. Perfection of the Security Interest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Perfection by Registration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Perfection by Possession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Middle Ground: Temporary Perfection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Proceeds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1C0BFD" w:rsidRDefault="001C0BFD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CA"/>
        </w:rPr>
      </w:pPr>
      <w:r>
        <w:rPr>
          <w:noProof/>
        </w:rPr>
        <w:t>VI. Competing Interests: Priority Rules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General Issues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Circularity Problems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Subordination Agreements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Marshalling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Residual Priority Rules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Specific Priority Rules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SI vs PMSI Holders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Unperfected SI vs Special Unsecured Parties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(Mostly) Unperfected SI vs Transferees of Collateral &amp; Buyers and Lessees of Goods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Two-Debtor Situations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Competition with Holders of Interests Given after Transfer of Collateral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Competition with Transferees of Accounts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Competition with Holders of Interests in a Fixture/Crops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C0BFD" w:rsidRDefault="001C0BFD">
      <w:pPr>
        <w:pStyle w:val="TOC3"/>
        <w:tabs>
          <w:tab w:val="right" w:leader="dot" w:pos="10790"/>
        </w:tabs>
        <w:rPr>
          <w:rFonts w:eastAsiaTheme="minorEastAsia"/>
          <w:i w:val="0"/>
          <w:iCs w:val="0"/>
          <w:noProof/>
          <w:sz w:val="22"/>
          <w:szCs w:val="22"/>
          <w:lang w:eastAsia="en-CA"/>
        </w:rPr>
      </w:pPr>
      <w:r>
        <w:rPr>
          <w:noProof/>
        </w:rPr>
        <w:t>Competition with Holders of Interests in an Accession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C0BFD" w:rsidRDefault="001C0BFD">
      <w:pPr>
        <w:pStyle w:val="TOC1"/>
        <w:tabs>
          <w:tab w:val="right" w:leader="dot" w:pos="10790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en-CA"/>
        </w:rPr>
      </w:pPr>
      <w:r>
        <w:rPr>
          <w:noProof/>
        </w:rPr>
        <w:t>VII. Default and Remedies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Default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C0BFD" w:rsidRDefault="001C0BFD">
      <w:pPr>
        <w:pStyle w:val="TOC2"/>
        <w:tabs>
          <w:tab w:val="right" w:leader="dot" w:pos="10790"/>
        </w:tabs>
        <w:rPr>
          <w:rFonts w:eastAsiaTheme="minorEastAsia"/>
          <w:smallCaps w:val="0"/>
          <w:noProof/>
          <w:sz w:val="22"/>
          <w:szCs w:val="22"/>
          <w:lang w:eastAsia="en-CA"/>
        </w:rPr>
      </w:pPr>
      <w:r>
        <w:rPr>
          <w:noProof/>
        </w:rPr>
        <w:t>Remedies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_Toc417546553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222B8B" w:rsidRPr="00440695" w:rsidRDefault="00F21D21" w:rsidP="00174837">
      <w:pPr>
        <w:pStyle w:val="NoSpacing"/>
        <w:rPr>
          <w:sz w:val="18"/>
        </w:rPr>
      </w:pPr>
      <w:r>
        <w:fldChar w:fldCharType="end"/>
      </w:r>
      <w:r w:rsidR="00222B8B" w:rsidRPr="00440695">
        <w:rPr>
          <w:b/>
          <w:i/>
          <w:color w:val="FF0000"/>
          <w:sz w:val="18"/>
        </w:rPr>
        <w:t>Personal Property Security Act</w:t>
      </w:r>
      <w:r w:rsidR="00222B8B" w:rsidRPr="00440695">
        <w:rPr>
          <w:color w:val="FF0000"/>
          <w:sz w:val="18"/>
        </w:rPr>
        <w:t xml:space="preserve"> </w:t>
      </w:r>
      <w:r w:rsidR="00222B8B" w:rsidRPr="00440695">
        <w:rPr>
          <w:sz w:val="18"/>
        </w:rPr>
        <w:t>(PPSA): Deals with transfer of various interests</w:t>
      </w:r>
    </w:p>
    <w:p w:rsidR="00174837" w:rsidRDefault="00174837" w:rsidP="00174837">
      <w:pPr>
        <w:pStyle w:val="NoSpacing"/>
        <w:rPr>
          <w:sz w:val="18"/>
        </w:rPr>
      </w:pPr>
      <w:r w:rsidRPr="00440695">
        <w:rPr>
          <w:b/>
          <w:sz w:val="18"/>
        </w:rPr>
        <w:t>Secured transaction</w:t>
      </w:r>
      <w:r w:rsidRPr="00440695">
        <w:rPr>
          <w:sz w:val="18"/>
        </w:rPr>
        <w:t>: Consensual secondary transaction</w:t>
      </w:r>
      <w:r w:rsidR="00222B8B" w:rsidRPr="00440695">
        <w:rPr>
          <w:sz w:val="18"/>
        </w:rPr>
        <w:t xml:space="preserve"> </w:t>
      </w:r>
      <w:r w:rsidRPr="00440695">
        <w:rPr>
          <w:sz w:val="18"/>
        </w:rPr>
        <w:t>(</w:t>
      </w:r>
      <w:r w:rsidRPr="00440695">
        <w:rPr>
          <w:b/>
          <w:sz w:val="18"/>
        </w:rPr>
        <w:t>collateral K</w:t>
      </w:r>
      <w:r w:rsidR="00F435CC">
        <w:rPr>
          <w:sz w:val="18"/>
        </w:rPr>
        <w:t xml:space="preserve"> to main K) where D</w:t>
      </w:r>
      <w:r w:rsidRPr="00440695">
        <w:rPr>
          <w:sz w:val="18"/>
        </w:rPr>
        <w:t xml:space="preserve"> </w:t>
      </w:r>
      <w:r w:rsidR="00222B8B" w:rsidRPr="00440695">
        <w:rPr>
          <w:sz w:val="18"/>
        </w:rPr>
        <w:t>giv</w:t>
      </w:r>
      <w:r w:rsidRPr="00440695">
        <w:rPr>
          <w:sz w:val="18"/>
        </w:rPr>
        <w:t xml:space="preserve">es </w:t>
      </w:r>
      <w:r w:rsidR="00F435CC">
        <w:rPr>
          <w:sz w:val="18"/>
        </w:rPr>
        <w:t>C</w:t>
      </w:r>
      <w:r w:rsidR="00222B8B" w:rsidRPr="00440695">
        <w:rPr>
          <w:sz w:val="18"/>
        </w:rPr>
        <w:t xml:space="preserve"> sec</w:t>
      </w:r>
      <w:r w:rsidR="0000539D" w:rsidRPr="00440695">
        <w:rPr>
          <w:sz w:val="18"/>
        </w:rPr>
        <w:t>urity</w:t>
      </w:r>
      <w:r w:rsidR="00222B8B" w:rsidRPr="00440695">
        <w:rPr>
          <w:sz w:val="18"/>
        </w:rPr>
        <w:t xml:space="preserve"> by </w:t>
      </w:r>
      <w:r w:rsidR="0000539D" w:rsidRPr="00440695">
        <w:rPr>
          <w:sz w:val="18"/>
        </w:rPr>
        <w:t>way of giving him</w:t>
      </w:r>
      <w:r w:rsidR="00222B8B" w:rsidRPr="00440695">
        <w:rPr>
          <w:sz w:val="18"/>
        </w:rPr>
        <w:t xml:space="preserve"> (the “</w:t>
      </w:r>
      <w:r w:rsidR="00222B8B" w:rsidRPr="00440695">
        <w:rPr>
          <w:b/>
          <w:sz w:val="18"/>
        </w:rPr>
        <w:t>secured party</w:t>
      </w:r>
      <w:r w:rsidR="00222B8B" w:rsidRPr="00440695">
        <w:rPr>
          <w:sz w:val="18"/>
        </w:rPr>
        <w:t xml:space="preserve">”) a </w:t>
      </w:r>
      <w:r w:rsidRPr="00440695">
        <w:rPr>
          <w:b/>
          <w:sz w:val="18"/>
        </w:rPr>
        <w:t xml:space="preserve">conditional </w:t>
      </w:r>
      <w:r w:rsidR="00222B8B" w:rsidRPr="00440695">
        <w:rPr>
          <w:b/>
          <w:sz w:val="18"/>
        </w:rPr>
        <w:t>property interest</w:t>
      </w:r>
      <w:r w:rsidR="00222B8B" w:rsidRPr="00440695">
        <w:rPr>
          <w:sz w:val="18"/>
        </w:rPr>
        <w:t xml:space="preserve"> that </w:t>
      </w:r>
      <w:r w:rsidR="0000539D" w:rsidRPr="00440695">
        <w:rPr>
          <w:sz w:val="18"/>
        </w:rPr>
        <w:t>he</w:t>
      </w:r>
      <w:r w:rsidR="00222B8B" w:rsidRPr="00440695">
        <w:rPr>
          <w:sz w:val="18"/>
        </w:rPr>
        <w:t xml:space="preserve"> </w:t>
      </w:r>
      <w:r w:rsidRPr="00440695">
        <w:rPr>
          <w:sz w:val="18"/>
        </w:rPr>
        <w:t xml:space="preserve">can’t use until </w:t>
      </w:r>
      <w:r w:rsidR="00F435CC">
        <w:rPr>
          <w:sz w:val="18"/>
        </w:rPr>
        <w:t>D does something</w:t>
      </w:r>
      <w:r w:rsidRPr="00440695">
        <w:rPr>
          <w:sz w:val="18"/>
        </w:rPr>
        <w:t xml:space="preserve"> wrong</w:t>
      </w:r>
      <w:r w:rsidR="00890F5C" w:rsidRPr="00440695">
        <w:rPr>
          <w:sz w:val="18"/>
        </w:rPr>
        <w:t>. Then C has an absolute interest in the property.</w:t>
      </w:r>
    </w:p>
    <w:p w:rsidR="00035E83" w:rsidRPr="00035E83" w:rsidRDefault="00035E83" w:rsidP="00174837">
      <w:pPr>
        <w:pStyle w:val="NoSpacing"/>
        <w:numPr>
          <w:ilvl w:val="0"/>
          <w:numId w:val="5"/>
        </w:numPr>
        <w:rPr>
          <w:sz w:val="18"/>
        </w:rPr>
      </w:pPr>
      <w:r w:rsidRPr="00035E83">
        <w:rPr>
          <w:b/>
          <w:sz w:val="18"/>
        </w:rPr>
        <w:t>Unsecured</w:t>
      </w:r>
      <w:r>
        <w:rPr>
          <w:b/>
          <w:sz w:val="18"/>
        </w:rPr>
        <w:t xml:space="preserve"> party</w:t>
      </w:r>
      <w:r w:rsidRPr="00035E83">
        <w:rPr>
          <w:sz w:val="18"/>
        </w:rPr>
        <w:t>: Where creditor takes no interest in particular property to ensure that he is repaid by the debtor</w:t>
      </w:r>
    </w:p>
    <w:p w:rsidR="00C856C7" w:rsidRDefault="00DF7ED8" w:rsidP="00C856C7">
      <w:pPr>
        <w:pStyle w:val="Heading1"/>
      </w:pPr>
      <w:bookmarkStart w:id="0" w:name="_Toc417546510"/>
      <w:r>
        <w:t xml:space="preserve">I. </w:t>
      </w:r>
      <w:r w:rsidR="00C856C7">
        <w:t>Situating the PPSA</w:t>
      </w:r>
      <w:bookmarkEnd w:id="0"/>
    </w:p>
    <w:p w:rsidR="00DF7ED8" w:rsidRPr="00DF7ED8" w:rsidRDefault="00DF7ED8" w:rsidP="00DF7ED8">
      <w:pPr>
        <w:pStyle w:val="NoSpacing"/>
        <w:rPr>
          <w:sz w:val="18"/>
        </w:rPr>
      </w:pPr>
      <w:bookmarkStart w:id="1" w:name="section75"/>
      <w:bookmarkStart w:id="2" w:name="section76"/>
      <w:bookmarkEnd w:id="1"/>
      <w:bookmarkEnd w:id="2"/>
      <w:r w:rsidRPr="00DF7ED8">
        <w:rPr>
          <w:b/>
          <w:sz w:val="18"/>
          <w:highlight w:val="yellow"/>
        </w:rPr>
        <w:t>S. 73-74</w:t>
      </w:r>
      <w:r w:rsidRPr="00DF7ED8">
        <w:rPr>
          <w:sz w:val="18"/>
        </w:rPr>
        <w:t xml:space="preserve">: If there is a </w:t>
      </w:r>
      <w:r w:rsidRPr="00976BF1">
        <w:rPr>
          <w:b/>
          <w:sz w:val="18"/>
        </w:rPr>
        <w:t>conflict between PPSA a</w:t>
      </w:r>
      <w:r w:rsidR="00AF322D" w:rsidRPr="00976BF1">
        <w:rPr>
          <w:b/>
          <w:sz w:val="18"/>
        </w:rPr>
        <w:t>nd a</w:t>
      </w:r>
      <w:r w:rsidRPr="00976BF1">
        <w:rPr>
          <w:b/>
          <w:sz w:val="18"/>
        </w:rPr>
        <w:t>ny other act</w:t>
      </w:r>
      <w:r w:rsidRPr="00DF7ED8">
        <w:rPr>
          <w:sz w:val="18"/>
        </w:rPr>
        <w:t>, then the PPSA prevails unless the other Act contains an express provision that applies in spite of PPSA; Exceptions: BPCPA, LTA (but PPSA s. 36, 37, 49 prevail over it)</w:t>
      </w:r>
    </w:p>
    <w:p w:rsidR="00174837" w:rsidRPr="009951E5" w:rsidRDefault="00174837" w:rsidP="002A4405">
      <w:pPr>
        <w:pStyle w:val="NoSpacing"/>
        <w:numPr>
          <w:ilvl w:val="0"/>
          <w:numId w:val="5"/>
        </w:numPr>
        <w:rPr>
          <w:rFonts w:ascii="Calibri" w:eastAsia="Times New Roman" w:hAnsi="Calibri" w:cs="Times New Roman"/>
          <w:sz w:val="18"/>
          <w:lang w:eastAsia="en-CA"/>
        </w:rPr>
      </w:pPr>
      <w:r w:rsidRPr="009951E5">
        <w:rPr>
          <w:rFonts w:ascii="Calibri" w:eastAsia="Times New Roman" w:hAnsi="Calibri" w:cs="Times New Roman"/>
          <w:i/>
          <w:color w:val="FF0000"/>
          <w:sz w:val="18"/>
          <w:lang w:eastAsia="en-CA"/>
        </w:rPr>
        <w:t xml:space="preserve">Marine </w:t>
      </w:r>
      <w:r w:rsidR="00DF7ED8" w:rsidRPr="009951E5">
        <w:rPr>
          <w:rFonts w:ascii="Calibri" w:eastAsia="Times New Roman" w:hAnsi="Calibri" w:cs="Times New Roman"/>
          <w:i/>
          <w:color w:val="FF0000"/>
          <w:sz w:val="18"/>
          <w:lang w:eastAsia="en-CA"/>
        </w:rPr>
        <w:t>Buildings v Proton</w:t>
      </w:r>
      <w:r w:rsidR="00DF7ED8" w:rsidRPr="009951E5">
        <w:rPr>
          <w:rFonts w:ascii="Calibri" w:eastAsia="Times New Roman" w:hAnsi="Calibri" w:cs="Times New Roman"/>
          <w:color w:val="FF0000"/>
          <w:sz w:val="18"/>
          <w:lang w:eastAsia="en-CA"/>
        </w:rPr>
        <w:t xml:space="preserve"> </w:t>
      </w:r>
      <w:r w:rsidR="00DF7ED8" w:rsidRPr="009951E5">
        <w:rPr>
          <w:rFonts w:ascii="Calibri" w:eastAsia="Times New Roman" w:hAnsi="Calibri" w:cs="Times New Roman"/>
          <w:sz w:val="18"/>
          <w:lang w:eastAsia="en-CA"/>
        </w:rPr>
        <w:t xml:space="preserve">(1993 BCSC): Supports </w:t>
      </w:r>
      <w:r w:rsidR="00DF7ED8" w:rsidRPr="00AF322D">
        <w:rPr>
          <w:rFonts w:ascii="Calibri" w:eastAsia="Times New Roman" w:hAnsi="Calibri" w:cs="Times New Roman"/>
          <w:b/>
          <w:sz w:val="18"/>
          <w:highlight w:val="yellow"/>
          <w:lang w:eastAsia="en-CA"/>
        </w:rPr>
        <w:t>s. 73</w:t>
      </w:r>
      <w:r w:rsidR="006B3BB7">
        <w:rPr>
          <w:rFonts w:ascii="Calibri" w:eastAsia="Times New Roman" w:hAnsi="Calibri" w:cs="Times New Roman"/>
          <w:sz w:val="18"/>
          <w:lang w:eastAsia="en-CA"/>
        </w:rPr>
        <w:t>, allows PPSA to prevail over other legislation</w:t>
      </w:r>
    </w:p>
    <w:p w:rsidR="00DF7ED8" w:rsidRDefault="00DF7ED8" w:rsidP="00CD2256">
      <w:pPr>
        <w:pStyle w:val="NoSpacing"/>
        <w:rPr>
          <w:sz w:val="18"/>
          <w:lang w:eastAsia="en-CA"/>
        </w:rPr>
      </w:pPr>
      <w:r w:rsidRPr="0083488E">
        <w:rPr>
          <w:b/>
          <w:sz w:val="18"/>
          <w:highlight w:val="yellow"/>
          <w:lang w:eastAsia="en-CA"/>
        </w:rPr>
        <w:lastRenderedPageBreak/>
        <w:t>S. 68</w:t>
      </w:r>
      <w:bookmarkStart w:id="3" w:name="d2e11607_d2e11616_d2e11625"/>
      <w:bookmarkEnd w:id="3"/>
      <w:r>
        <w:rPr>
          <w:b/>
          <w:sz w:val="18"/>
          <w:highlight w:val="yellow"/>
          <w:lang w:eastAsia="en-CA"/>
        </w:rPr>
        <w:t>(1)</w:t>
      </w:r>
      <w:r>
        <w:rPr>
          <w:sz w:val="18"/>
          <w:lang w:eastAsia="en-CA"/>
        </w:rPr>
        <w:t xml:space="preserve">: </w:t>
      </w:r>
      <w:r w:rsidRPr="00DF7ED8">
        <w:rPr>
          <w:sz w:val="18"/>
          <w:lang w:eastAsia="en-CA"/>
        </w:rPr>
        <w:t xml:space="preserve">Principles of the </w:t>
      </w:r>
      <w:r w:rsidRPr="00DF7ED8">
        <w:rPr>
          <w:sz w:val="18"/>
          <w:u w:val="single"/>
          <w:lang w:eastAsia="en-CA"/>
        </w:rPr>
        <w:t>common law, equity and the law merchant</w:t>
      </w:r>
      <w:r w:rsidRPr="00DF7ED8">
        <w:t xml:space="preserve"> </w:t>
      </w:r>
      <w:r w:rsidRPr="00DF7ED8">
        <w:rPr>
          <w:sz w:val="18"/>
        </w:rPr>
        <w:t>continue to apply except where inconsistent with PPSA</w:t>
      </w:r>
      <w:r w:rsidRPr="00DF7ED8">
        <w:rPr>
          <w:sz w:val="18"/>
          <w:lang w:eastAsia="en-CA"/>
        </w:rPr>
        <w:t>.</w:t>
      </w:r>
      <w:bookmarkStart w:id="4" w:name="d2e11616"/>
      <w:bookmarkStart w:id="5" w:name="d2e11625"/>
      <w:bookmarkEnd w:id="4"/>
      <w:bookmarkEnd w:id="5"/>
    </w:p>
    <w:p w:rsidR="007633F9" w:rsidRPr="007633F9" w:rsidRDefault="007633F9" w:rsidP="00031520">
      <w:pPr>
        <w:pStyle w:val="NoSpacing"/>
        <w:numPr>
          <w:ilvl w:val="0"/>
          <w:numId w:val="40"/>
        </w:numPr>
        <w:rPr>
          <w:sz w:val="18"/>
          <w:lang w:eastAsia="en-CA"/>
        </w:rPr>
      </w:pPr>
      <w:r>
        <w:rPr>
          <w:b/>
          <w:sz w:val="18"/>
          <w:u w:val="single"/>
          <w:lang w:eastAsia="en-CA"/>
        </w:rPr>
        <w:t>Batman</w:t>
      </w:r>
      <w:r>
        <w:rPr>
          <w:sz w:val="18"/>
          <w:lang w:eastAsia="en-CA"/>
        </w:rPr>
        <w:t>: Disagrees with judges getting creative w/ rules of EQ, thinks it’s best to rely on CL rules if PPSA doesn’t perfectly apply</w:t>
      </w:r>
    </w:p>
    <w:p w:rsidR="00E145DC" w:rsidRDefault="00DF7ED8" w:rsidP="0083488E">
      <w:pPr>
        <w:pStyle w:val="Heading1"/>
      </w:pPr>
      <w:bookmarkStart w:id="6" w:name="_Toc417546511"/>
      <w:r>
        <w:t xml:space="preserve">II. </w:t>
      </w:r>
      <w:r w:rsidR="00EB72C8">
        <w:t>Creating a Security Interest</w:t>
      </w:r>
      <w:bookmarkEnd w:id="6"/>
    </w:p>
    <w:p w:rsidR="00012AA0" w:rsidRPr="00012AA0" w:rsidRDefault="00012AA0" w:rsidP="00012AA0">
      <w:pPr>
        <w:pStyle w:val="Heading2"/>
      </w:pPr>
      <w:bookmarkStart w:id="7" w:name="_Toc417546512"/>
      <w:r>
        <w:t>Ba</w:t>
      </w:r>
      <w:r w:rsidR="00201A00">
        <w:t>sic of a Secured Transaction</w:t>
      </w:r>
      <w:bookmarkEnd w:id="7"/>
    </w:p>
    <w:p w:rsidR="00B56FCA" w:rsidRPr="004B0595" w:rsidRDefault="00B56FCA" w:rsidP="00B56FCA">
      <w:pPr>
        <w:pStyle w:val="NoSpacing"/>
        <w:rPr>
          <w:sz w:val="18"/>
          <w:lang w:eastAsia="en-CA"/>
        </w:rPr>
      </w:pPr>
      <w:bookmarkStart w:id="8" w:name="d2e1774"/>
      <w:bookmarkEnd w:id="8"/>
      <w:r w:rsidRPr="00B56FCA">
        <w:rPr>
          <w:sz w:val="18"/>
          <w:lang w:eastAsia="en-CA"/>
        </w:rPr>
        <w:t>“</w:t>
      </w:r>
      <w:r w:rsidR="00237069" w:rsidRPr="00B56FCA">
        <w:rPr>
          <w:b/>
          <w:sz w:val="18"/>
          <w:lang w:eastAsia="en-CA"/>
        </w:rPr>
        <w:t>Security</w:t>
      </w:r>
      <w:r w:rsidRPr="00B56FCA">
        <w:rPr>
          <w:b/>
          <w:sz w:val="18"/>
          <w:lang w:eastAsia="en-CA"/>
        </w:rPr>
        <w:t xml:space="preserve"> interest</w:t>
      </w:r>
      <w:r w:rsidRPr="00B56FCA">
        <w:rPr>
          <w:sz w:val="18"/>
          <w:lang w:eastAsia="en-CA"/>
        </w:rPr>
        <w:t>” means</w:t>
      </w:r>
    </w:p>
    <w:p w:rsidR="00B56FCA" w:rsidRPr="004B0595" w:rsidRDefault="00B56FCA" w:rsidP="00B56FCA">
      <w:pPr>
        <w:pStyle w:val="NoSpacing"/>
        <w:rPr>
          <w:sz w:val="18"/>
          <w:lang w:eastAsia="en-CA"/>
        </w:rPr>
      </w:pPr>
      <w:bookmarkStart w:id="9" w:name="d2e1404"/>
      <w:bookmarkEnd w:id="9"/>
      <w:r w:rsidRPr="00B0630F">
        <w:rPr>
          <w:sz w:val="18"/>
          <w:highlight w:val="yellow"/>
          <w:lang w:eastAsia="en-CA"/>
        </w:rPr>
        <w:t>(a)</w:t>
      </w:r>
      <w:r>
        <w:rPr>
          <w:sz w:val="18"/>
          <w:lang w:eastAsia="en-CA"/>
        </w:rPr>
        <w:t xml:space="preserve"> </w:t>
      </w:r>
      <w:r w:rsidRPr="00B56FCA">
        <w:rPr>
          <w:sz w:val="18"/>
          <w:lang w:eastAsia="en-CA"/>
        </w:rPr>
        <w:t xml:space="preserve">True SI: Interest in goods, chattel paper, investment property, a document of title, an instrument, money or an intangible that </w:t>
      </w:r>
      <w:r w:rsidRPr="00B56FCA">
        <w:rPr>
          <w:sz w:val="18"/>
          <w:u w:val="single"/>
          <w:lang w:eastAsia="en-CA"/>
        </w:rPr>
        <w:t>secures payment or performance of an obligation</w:t>
      </w:r>
      <w:r w:rsidRPr="00B56FCA">
        <w:rPr>
          <w:sz w:val="18"/>
          <w:lang w:eastAsia="en-CA"/>
        </w:rPr>
        <w:t>,</w:t>
      </w:r>
    </w:p>
    <w:p w:rsidR="00890F5C" w:rsidRPr="00342E9E" w:rsidRDefault="00B56FCA" w:rsidP="00EB72C8">
      <w:pPr>
        <w:pStyle w:val="NoSpacing"/>
        <w:rPr>
          <w:sz w:val="18"/>
          <w:highlight w:val="yellow"/>
          <w:lang w:eastAsia="en-CA"/>
        </w:rPr>
      </w:pPr>
      <w:r>
        <w:rPr>
          <w:sz w:val="18"/>
          <w:highlight w:val="yellow"/>
          <w:lang w:eastAsia="en-CA"/>
        </w:rPr>
        <w:t>(b)</w:t>
      </w:r>
      <w:r>
        <w:rPr>
          <w:sz w:val="18"/>
          <w:lang w:eastAsia="en-CA"/>
        </w:rPr>
        <w:t xml:space="preserve"> </w:t>
      </w:r>
      <w:r w:rsidRPr="00B56FCA">
        <w:rPr>
          <w:sz w:val="18"/>
          <w:lang w:eastAsia="en-CA"/>
        </w:rPr>
        <w:t xml:space="preserve">Deemed SI: Interest in </w:t>
      </w:r>
      <w:r w:rsidRPr="00B56FCA">
        <w:rPr>
          <w:sz w:val="18"/>
          <w:highlight w:val="yellow"/>
          <w:lang w:eastAsia="en-CA"/>
        </w:rPr>
        <w:t>(</w:t>
      </w:r>
      <w:proofErr w:type="spellStart"/>
      <w:r w:rsidRPr="00B56FCA">
        <w:rPr>
          <w:sz w:val="18"/>
          <w:highlight w:val="yellow"/>
          <w:lang w:eastAsia="en-CA"/>
        </w:rPr>
        <w:t>i</w:t>
      </w:r>
      <w:proofErr w:type="spellEnd"/>
      <w:r w:rsidRPr="00B56FCA">
        <w:rPr>
          <w:sz w:val="18"/>
          <w:highlight w:val="yellow"/>
          <w:lang w:eastAsia="en-CA"/>
        </w:rPr>
        <w:t>)</w:t>
      </w:r>
      <w:r w:rsidRPr="00B56FCA">
        <w:rPr>
          <w:sz w:val="18"/>
          <w:lang w:eastAsia="en-CA"/>
        </w:rPr>
        <w:t xml:space="preserve"> transfer of account or chattel paper</w:t>
      </w:r>
      <w:r>
        <w:rPr>
          <w:sz w:val="18"/>
          <w:lang w:eastAsia="en-CA"/>
        </w:rPr>
        <w:t xml:space="preserve"> (</w:t>
      </w:r>
      <w:r w:rsidRPr="00B56FCA">
        <w:rPr>
          <w:sz w:val="18"/>
          <w:lang w:eastAsia="en-CA"/>
        </w:rPr>
        <w:t xml:space="preserve">transferee is D), </w:t>
      </w:r>
      <w:r w:rsidRPr="00B56FCA">
        <w:rPr>
          <w:sz w:val="18"/>
          <w:highlight w:val="yellow"/>
          <w:lang w:eastAsia="en-CA"/>
        </w:rPr>
        <w:t>(ii)</w:t>
      </w:r>
      <w:r w:rsidRPr="00B56FCA">
        <w:rPr>
          <w:sz w:val="18"/>
          <w:lang w:eastAsia="en-CA"/>
        </w:rPr>
        <w:t xml:space="preserve"> commercial consignment</w:t>
      </w:r>
      <w:r>
        <w:rPr>
          <w:sz w:val="18"/>
          <w:lang w:eastAsia="en-CA"/>
        </w:rPr>
        <w:t xml:space="preserve"> (</w:t>
      </w:r>
      <w:r w:rsidRPr="00B56FCA">
        <w:rPr>
          <w:sz w:val="18"/>
          <w:lang w:eastAsia="en-CA"/>
        </w:rPr>
        <w:t xml:space="preserve">consignee is D), or </w:t>
      </w:r>
      <w:r w:rsidRPr="00B56FCA">
        <w:rPr>
          <w:sz w:val="18"/>
          <w:highlight w:val="yellow"/>
          <w:lang w:eastAsia="en-CA"/>
        </w:rPr>
        <w:t>(iii)</w:t>
      </w:r>
      <w:r>
        <w:rPr>
          <w:sz w:val="18"/>
          <w:lang w:eastAsia="en-CA"/>
        </w:rPr>
        <w:t xml:space="preserve"> lease &gt; 1 year (</w:t>
      </w:r>
      <w:r w:rsidRPr="00B56FCA">
        <w:rPr>
          <w:sz w:val="18"/>
          <w:lang w:eastAsia="en-CA"/>
        </w:rPr>
        <w:t>lessee is D)</w:t>
      </w:r>
      <w:bookmarkStart w:id="10" w:name="d2e1422"/>
      <w:bookmarkEnd w:id="10"/>
      <w:r w:rsidRPr="00B56FCA">
        <w:rPr>
          <w:sz w:val="18"/>
          <w:lang w:eastAsia="en-CA"/>
        </w:rPr>
        <w:t>, whether or not the interest secures payment or performance of an obligation.</w:t>
      </w:r>
    </w:p>
    <w:p w:rsidR="00EB72C8" w:rsidRDefault="00D874F5" w:rsidP="00012AA0">
      <w:pPr>
        <w:pStyle w:val="Heading3"/>
      </w:pPr>
      <w:bookmarkStart w:id="11" w:name="_Toc417546513"/>
      <w:r>
        <w:t>Parties</w:t>
      </w:r>
      <w:bookmarkEnd w:id="11"/>
    </w:p>
    <w:p w:rsidR="00D874F5" w:rsidRPr="00162D06" w:rsidRDefault="00D874F5" w:rsidP="00D874F5">
      <w:pPr>
        <w:pStyle w:val="NoSpacing"/>
        <w:rPr>
          <w:sz w:val="18"/>
          <w:lang w:eastAsia="en-CA"/>
        </w:rPr>
      </w:pPr>
      <w:r w:rsidRPr="00162D06">
        <w:rPr>
          <w:b/>
          <w:bCs/>
          <w:sz w:val="18"/>
          <w:lang w:eastAsia="en-CA"/>
        </w:rPr>
        <w:t>"</w:t>
      </w:r>
      <w:r w:rsidR="00237069" w:rsidRPr="00162D06">
        <w:rPr>
          <w:b/>
          <w:bCs/>
          <w:sz w:val="18"/>
          <w:lang w:eastAsia="en-CA"/>
        </w:rPr>
        <w:t>Debtor</w:t>
      </w:r>
      <w:r w:rsidRPr="00162D06">
        <w:rPr>
          <w:b/>
          <w:bCs/>
          <w:sz w:val="18"/>
          <w:lang w:eastAsia="en-CA"/>
        </w:rPr>
        <w:t>"</w:t>
      </w:r>
      <w:r w:rsidR="00162D06" w:rsidRPr="00162D06">
        <w:rPr>
          <w:sz w:val="18"/>
          <w:lang w:eastAsia="en-CA"/>
        </w:rPr>
        <w:t xml:space="preserve">: Party giving the SI; </w:t>
      </w:r>
      <w:r w:rsidR="00162D06" w:rsidRPr="007633F9">
        <w:rPr>
          <w:b/>
          <w:sz w:val="18"/>
          <w:highlight w:val="yellow"/>
          <w:lang w:eastAsia="en-CA"/>
        </w:rPr>
        <w:t>s. 1(1)</w:t>
      </w:r>
      <w:r w:rsidR="00162D06" w:rsidRPr="007633F9">
        <w:rPr>
          <w:b/>
          <w:sz w:val="18"/>
          <w:lang w:eastAsia="en-CA"/>
        </w:rPr>
        <w:t xml:space="preserve"> </w:t>
      </w:r>
      <w:r w:rsidR="00162D06" w:rsidRPr="00162D06">
        <w:rPr>
          <w:sz w:val="18"/>
          <w:lang w:eastAsia="en-CA"/>
        </w:rPr>
        <w:t>definitions</w:t>
      </w:r>
    </w:p>
    <w:p w:rsidR="00D874F5" w:rsidRPr="00162D06" w:rsidRDefault="00162D06" w:rsidP="00D874F5">
      <w:pPr>
        <w:pStyle w:val="NoSpacing"/>
        <w:rPr>
          <w:sz w:val="18"/>
          <w:lang w:eastAsia="en-CA"/>
        </w:rPr>
      </w:pPr>
      <w:bookmarkStart w:id="12" w:name="d2e316"/>
      <w:bookmarkEnd w:id="12"/>
      <w:r>
        <w:rPr>
          <w:sz w:val="18"/>
          <w:highlight w:val="yellow"/>
          <w:lang w:eastAsia="en-CA"/>
        </w:rPr>
        <w:t>(</w:t>
      </w:r>
      <w:proofErr w:type="gramStart"/>
      <w:r>
        <w:rPr>
          <w:sz w:val="18"/>
          <w:highlight w:val="yellow"/>
          <w:lang w:eastAsia="en-CA"/>
        </w:rPr>
        <w:t>a</w:t>
      </w:r>
      <w:proofErr w:type="gramEnd"/>
      <w:r>
        <w:rPr>
          <w:sz w:val="18"/>
          <w:highlight w:val="yellow"/>
          <w:lang w:eastAsia="en-CA"/>
        </w:rPr>
        <w:t xml:space="preserve">) </w:t>
      </w:r>
      <w:r w:rsidR="00D874F5" w:rsidRPr="00162D06">
        <w:rPr>
          <w:sz w:val="18"/>
          <w:lang w:eastAsia="en-CA"/>
        </w:rPr>
        <w:t>person who ow</w:t>
      </w:r>
      <w:r w:rsidRPr="00162D06">
        <w:rPr>
          <w:sz w:val="18"/>
          <w:lang w:eastAsia="en-CA"/>
        </w:rPr>
        <w:t xml:space="preserve">es payment or performance of </w:t>
      </w:r>
      <w:r w:rsidR="00D874F5" w:rsidRPr="00162D06">
        <w:rPr>
          <w:sz w:val="18"/>
          <w:lang w:eastAsia="en-CA"/>
        </w:rPr>
        <w:t>obligation sec</w:t>
      </w:r>
      <w:r w:rsidR="00DF7ED8" w:rsidRPr="00162D06">
        <w:rPr>
          <w:sz w:val="18"/>
          <w:lang w:eastAsia="en-CA"/>
        </w:rPr>
        <w:t>ured</w:t>
      </w:r>
      <w:r w:rsidRPr="00162D06">
        <w:rPr>
          <w:sz w:val="18"/>
          <w:lang w:eastAsia="en-CA"/>
        </w:rPr>
        <w:t xml:space="preserve"> (</w:t>
      </w:r>
      <w:proofErr w:type="spellStart"/>
      <w:r w:rsidRPr="00162D06">
        <w:rPr>
          <w:sz w:val="18"/>
          <w:lang w:eastAsia="en-CA"/>
        </w:rPr>
        <w:t>incl</w:t>
      </w:r>
      <w:proofErr w:type="spellEnd"/>
      <w:r w:rsidRPr="00162D06">
        <w:rPr>
          <w:sz w:val="18"/>
          <w:lang w:eastAsia="en-CA"/>
        </w:rPr>
        <w:t xml:space="preserve"> 3</w:t>
      </w:r>
      <w:r w:rsidRPr="00162D06">
        <w:rPr>
          <w:sz w:val="18"/>
          <w:vertAlign w:val="superscript"/>
          <w:lang w:eastAsia="en-CA"/>
        </w:rPr>
        <w:t>rd</w:t>
      </w:r>
      <w:r w:rsidRPr="00162D06">
        <w:rPr>
          <w:sz w:val="18"/>
          <w:lang w:eastAsia="en-CA"/>
        </w:rPr>
        <w:t xml:space="preserve"> party </w:t>
      </w:r>
      <w:r w:rsidRPr="00162D06">
        <w:rPr>
          <w:b/>
          <w:sz w:val="18"/>
          <w:lang w:eastAsia="en-CA"/>
        </w:rPr>
        <w:t>guarantor</w:t>
      </w:r>
      <w:r w:rsidRPr="00162D06">
        <w:rPr>
          <w:sz w:val="18"/>
          <w:lang w:eastAsia="en-CA"/>
        </w:rPr>
        <w:t>)</w:t>
      </w:r>
      <w:r w:rsidR="00DF7ED8" w:rsidRPr="00162D06">
        <w:rPr>
          <w:sz w:val="18"/>
          <w:lang w:eastAsia="en-CA"/>
        </w:rPr>
        <w:t>, whether or not he</w:t>
      </w:r>
      <w:r w:rsidR="00D874F5" w:rsidRPr="00162D06">
        <w:rPr>
          <w:sz w:val="18"/>
          <w:lang w:eastAsia="en-CA"/>
        </w:rPr>
        <w:t xml:space="preserve"> owns </w:t>
      </w:r>
      <w:r>
        <w:rPr>
          <w:sz w:val="18"/>
          <w:lang w:eastAsia="en-CA"/>
        </w:rPr>
        <w:t>or has rights in</w:t>
      </w:r>
      <w:r w:rsidRPr="00162D06">
        <w:rPr>
          <w:sz w:val="18"/>
          <w:lang w:eastAsia="en-CA"/>
        </w:rPr>
        <w:t xml:space="preserve"> collateral</w:t>
      </w:r>
    </w:p>
    <w:p w:rsidR="00D874F5" w:rsidRPr="00162D06" w:rsidRDefault="00D874F5" w:rsidP="00D874F5">
      <w:pPr>
        <w:pStyle w:val="NoSpacing"/>
        <w:rPr>
          <w:sz w:val="18"/>
          <w:lang w:eastAsia="en-CA"/>
        </w:rPr>
      </w:pPr>
      <w:bookmarkStart w:id="13" w:name="d2e325"/>
      <w:bookmarkEnd w:id="13"/>
      <w:r w:rsidRPr="00952C45">
        <w:rPr>
          <w:sz w:val="18"/>
          <w:highlight w:val="yellow"/>
          <w:lang w:eastAsia="en-CA"/>
        </w:rPr>
        <w:t>(b)</w:t>
      </w:r>
      <w:r w:rsidR="00DF7ED8">
        <w:rPr>
          <w:sz w:val="18"/>
          <w:highlight w:val="yellow"/>
          <w:lang w:eastAsia="en-CA"/>
        </w:rPr>
        <w:t xml:space="preserve">(c)(d) </w:t>
      </w:r>
      <w:r w:rsidR="00DF7ED8" w:rsidRPr="00162D06">
        <w:rPr>
          <w:sz w:val="18"/>
          <w:lang w:eastAsia="en-CA"/>
        </w:rPr>
        <w:t>“</w:t>
      </w:r>
      <w:proofErr w:type="gramStart"/>
      <w:r w:rsidR="00DF7ED8" w:rsidRPr="00162D06">
        <w:rPr>
          <w:sz w:val="18"/>
          <w:lang w:eastAsia="en-CA"/>
        </w:rPr>
        <w:t>deemed</w:t>
      </w:r>
      <w:proofErr w:type="gramEnd"/>
      <w:r w:rsidR="00DF7ED8" w:rsidRPr="00162D06">
        <w:rPr>
          <w:sz w:val="18"/>
          <w:lang w:eastAsia="en-CA"/>
        </w:rPr>
        <w:t xml:space="preserve">” debtors: </w:t>
      </w:r>
      <w:r w:rsidRPr="00162D06">
        <w:rPr>
          <w:sz w:val="18"/>
          <w:lang w:eastAsia="en-CA"/>
        </w:rPr>
        <w:t>person</w:t>
      </w:r>
      <w:r w:rsidR="00DF7ED8" w:rsidRPr="00162D06">
        <w:rPr>
          <w:sz w:val="18"/>
          <w:lang w:eastAsia="en-CA"/>
        </w:rPr>
        <w:t>s receiving goods</w:t>
      </w:r>
      <w:r w:rsidRPr="00162D06">
        <w:rPr>
          <w:sz w:val="18"/>
          <w:lang w:eastAsia="en-CA"/>
        </w:rPr>
        <w:t xml:space="preserve"> under a commercial consignment,</w:t>
      </w:r>
      <w:r w:rsidR="00162D06" w:rsidRPr="00162D06">
        <w:rPr>
          <w:sz w:val="18"/>
          <w:lang w:eastAsia="en-CA"/>
        </w:rPr>
        <w:t xml:space="preserve"> lessees in lease &gt; 1 year, transferors</w:t>
      </w:r>
      <w:r w:rsidR="00162D06">
        <w:rPr>
          <w:sz w:val="18"/>
          <w:lang w:eastAsia="en-CA"/>
        </w:rPr>
        <w:t xml:space="preserve"> of accts</w:t>
      </w:r>
    </w:p>
    <w:p w:rsidR="00D874F5" w:rsidRPr="00162D06" w:rsidRDefault="00162D06" w:rsidP="00D874F5">
      <w:pPr>
        <w:pStyle w:val="NoSpacing"/>
        <w:rPr>
          <w:sz w:val="18"/>
          <w:lang w:eastAsia="en-CA"/>
        </w:rPr>
      </w:pPr>
      <w:bookmarkStart w:id="14" w:name="d2e335"/>
      <w:bookmarkStart w:id="15" w:name="d2e353"/>
      <w:bookmarkEnd w:id="14"/>
      <w:bookmarkEnd w:id="15"/>
      <w:r>
        <w:rPr>
          <w:sz w:val="18"/>
          <w:highlight w:val="yellow"/>
          <w:lang w:eastAsia="en-CA"/>
        </w:rPr>
        <w:t xml:space="preserve">(e) </w:t>
      </w:r>
      <w:proofErr w:type="gramStart"/>
      <w:r w:rsidRPr="00162D06">
        <w:rPr>
          <w:sz w:val="18"/>
          <w:lang w:eastAsia="en-CA"/>
        </w:rPr>
        <w:t>person</w:t>
      </w:r>
      <w:proofErr w:type="gramEnd"/>
      <w:r w:rsidRPr="00162D06">
        <w:rPr>
          <w:sz w:val="18"/>
          <w:lang w:eastAsia="en-CA"/>
        </w:rPr>
        <w:t xml:space="preserve"> who acquires the secured property from original D in (a)</w:t>
      </w:r>
      <w:r>
        <w:rPr>
          <w:sz w:val="18"/>
          <w:lang w:eastAsia="en-CA"/>
        </w:rPr>
        <w:t xml:space="preserve">; SI continues, even if </w:t>
      </w:r>
      <w:r w:rsidRPr="00162D06">
        <w:rPr>
          <w:b/>
          <w:sz w:val="18"/>
          <w:lang w:eastAsia="en-CA"/>
        </w:rPr>
        <w:t>transferee</w:t>
      </w:r>
      <w:r w:rsidR="00AF322D">
        <w:rPr>
          <w:sz w:val="18"/>
          <w:lang w:eastAsia="en-CA"/>
        </w:rPr>
        <w:t xml:space="preserve"> is BFPF</w:t>
      </w:r>
      <w:r>
        <w:rPr>
          <w:sz w:val="18"/>
          <w:lang w:eastAsia="en-CA"/>
        </w:rPr>
        <w:t>V</w:t>
      </w:r>
    </w:p>
    <w:p w:rsidR="00363441" w:rsidRPr="00363441" w:rsidRDefault="00162D06" w:rsidP="00D874F5">
      <w:pPr>
        <w:pStyle w:val="NoSpacing"/>
        <w:rPr>
          <w:bCs/>
          <w:sz w:val="18"/>
          <w:lang w:eastAsia="en-CA"/>
        </w:rPr>
      </w:pPr>
      <w:bookmarkStart w:id="16" w:name="d2e362"/>
      <w:bookmarkEnd w:id="16"/>
      <w:r>
        <w:rPr>
          <w:sz w:val="18"/>
          <w:highlight w:val="yellow"/>
          <w:lang w:eastAsia="en-CA"/>
        </w:rPr>
        <w:t>(f)</w:t>
      </w:r>
      <w:r>
        <w:rPr>
          <w:bCs/>
          <w:sz w:val="18"/>
          <w:lang w:eastAsia="en-CA"/>
        </w:rPr>
        <w:t xml:space="preserve"> </w:t>
      </w:r>
      <w:proofErr w:type="gramStart"/>
      <w:r w:rsidR="00363441" w:rsidRPr="00162D06">
        <w:rPr>
          <w:bCs/>
          <w:sz w:val="18"/>
          <w:lang w:eastAsia="en-CA"/>
        </w:rPr>
        <w:t>reiterates</w:t>
      </w:r>
      <w:proofErr w:type="gramEnd"/>
      <w:r w:rsidR="00363441" w:rsidRPr="00162D06">
        <w:rPr>
          <w:bCs/>
          <w:sz w:val="18"/>
          <w:lang w:eastAsia="en-CA"/>
        </w:rPr>
        <w:t xml:space="preserve"> what’s said in e. Some people who are not owed money are treated as debtors… sometimes</w:t>
      </w:r>
    </w:p>
    <w:p w:rsidR="00D142EA" w:rsidRPr="00162D06" w:rsidRDefault="00D142EA" w:rsidP="00D142EA">
      <w:pPr>
        <w:pStyle w:val="NoSpacing"/>
        <w:rPr>
          <w:sz w:val="18"/>
          <w:lang w:eastAsia="en-CA"/>
        </w:rPr>
      </w:pPr>
      <w:r w:rsidRPr="00162D06">
        <w:rPr>
          <w:b/>
          <w:bCs/>
          <w:sz w:val="18"/>
          <w:lang w:eastAsia="en-CA"/>
        </w:rPr>
        <w:t>"</w:t>
      </w:r>
      <w:r w:rsidR="00237069" w:rsidRPr="00162D06">
        <w:rPr>
          <w:b/>
          <w:bCs/>
          <w:sz w:val="18"/>
          <w:lang w:eastAsia="en-CA"/>
        </w:rPr>
        <w:t>Creditor</w:t>
      </w:r>
      <w:r w:rsidRPr="00162D06">
        <w:rPr>
          <w:b/>
          <w:bCs/>
          <w:sz w:val="18"/>
          <w:lang w:eastAsia="en-CA"/>
        </w:rPr>
        <w:t>"</w:t>
      </w:r>
      <w:r>
        <w:rPr>
          <w:bCs/>
          <w:sz w:val="18"/>
          <w:lang w:eastAsia="en-CA"/>
        </w:rPr>
        <w:t>: Lender;</w:t>
      </w:r>
      <w:r w:rsidRPr="00162D06">
        <w:rPr>
          <w:sz w:val="18"/>
          <w:lang w:eastAsia="en-CA"/>
        </w:rPr>
        <w:t xml:space="preserve"> includes an assignee for the benefit of a creditor, an executor, administr</w:t>
      </w:r>
      <w:r>
        <w:rPr>
          <w:sz w:val="18"/>
          <w:lang w:eastAsia="en-CA"/>
        </w:rPr>
        <w:t>ator or committee of a creditor</w:t>
      </w:r>
    </w:p>
    <w:p w:rsidR="00D874F5" w:rsidRPr="00D874F5" w:rsidRDefault="00D874F5" w:rsidP="00D874F5">
      <w:pPr>
        <w:pStyle w:val="NoSpacing"/>
        <w:rPr>
          <w:sz w:val="18"/>
          <w:lang w:eastAsia="en-CA"/>
        </w:rPr>
      </w:pPr>
      <w:r w:rsidRPr="00D874F5">
        <w:rPr>
          <w:b/>
          <w:bCs/>
          <w:sz w:val="18"/>
          <w:lang w:eastAsia="en-CA"/>
        </w:rPr>
        <w:t>"</w:t>
      </w:r>
      <w:r w:rsidR="00237069" w:rsidRPr="00D874F5">
        <w:rPr>
          <w:b/>
          <w:bCs/>
          <w:sz w:val="18"/>
          <w:lang w:eastAsia="en-CA"/>
        </w:rPr>
        <w:t>Secured</w:t>
      </w:r>
      <w:r w:rsidRPr="00D874F5">
        <w:rPr>
          <w:b/>
          <w:bCs/>
          <w:sz w:val="18"/>
          <w:lang w:eastAsia="en-CA"/>
        </w:rPr>
        <w:t xml:space="preserve"> party"</w:t>
      </w:r>
      <w:r w:rsidR="00D142EA">
        <w:rPr>
          <w:sz w:val="18"/>
          <w:lang w:eastAsia="en-CA"/>
        </w:rPr>
        <w:t xml:space="preserve">: </w:t>
      </w:r>
      <w:bookmarkStart w:id="17" w:name="d2e1279"/>
      <w:bookmarkEnd w:id="17"/>
      <w:r w:rsidR="00D142EA">
        <w:rPr>
          <w:sz w:val="18"/>
          <w:lang w:eastAsia="en-CA"/>
        </w:rPr>
        <w:t>P</w:t>
      </w:r>
      <w:r w:rsidRPr="00D874F5">
        <w:rPr>
          <w:sz w:val="18"/>
          <w:lang w:eastAsia="en-CA"/>
        </w:rPr>
        <w:t>e</w:t>
      </w:r>
      <w:r w:rsidR="00D142EA">
        <w:rPr>
          <w:sz w:val="18"/>
          <w:lang w:eastAsia="en-CA"/>
        </w:rPr>
        <w:t>rson who receives SI</w:t>
      </w:r>
      <w:r w:rsidRPr="00D874F5">
        <w:rPr>
          <w:sz w:val="18"/>
          <w:lang w:eastAsia="en-CA"/>
        </w:rPr>
        <w:t>,</w:t>
      </w:r>
      <w:r w:rsidR="00D142EA">
        <w:rPr>
          <w:sz w:val="18"/>
          <w:lang w:eastAsia="en-CA"/>
        </w:rPr>
        <w:t xml:space="preserve"> </w:t>
      </w:r>
      <w:bookmarkStart w:id="18" w:name="d2e1288"/>
      <w:bookmarkEnd w:id="18"/>
      <w:r w:rsidR="00D142EA">
        <w:rPr>
          <w:sz w:val="18"/>
          <w:lang w:eastAsia="en-CA"/>
        </w:rPr>
        <w:t>holds one</w:t>
      </w:r>
      <w:r w:rsidRPr="00D874F5">
        <w:rPr>
          <w:sz w:val="18"/>
          <w:lang w:eastAsia="en-CA"/>
        </w:rPr>
        <w:t xml:space="preserve"> f</w:t>
      </w:r>
      <w:r w:rsidR="00D142EA">
        <w:rPr>
          <w:sz w:val="18"/>
          <w:lang w:eastAsia="en-CA"/>
        </w:rPr>
        <w:t>or benefit of another</w:t>
      </w:r>
      <w:r w:rsidRPr="00D874F5">
        <w:rPr>
          <w:sz w:val="18"/>
          <w:lang w:eastAsia="en-CA"/>
        </w:rPr>
        <w:t xml:space="preserve">, </w:t>
      </w:r>
      <w:r w:rsidR="00D142EA">
        <w:rPr>
          <w:sz w:val="18"/>
          <w:lang w:eastAsia="en-CA"/>
        </w:rPr>
        <w:t>or trustee for a SI held in trust; owed underlying obligation</w:t>
      </w:r>
    </w:p>
    <w:p w:rsidR="009D1844" w:rsidRPr="00440695" w:rsidRDefault="000D4F38" w:rsidP="00D142EA">
      <w:pPr>
        <w:pStyle w:val="NoSpacing"/>
        <w:rPr>
          <w:sz w:val="18"/>
        </w:rPr>
      </w:pPr>
      <w:bookmarkStart w:id="19" w:name="d2e1297"/>
      <w:bookmarkEnd w:id="19"/>
      <w:r w:rsidRPr="00440695">
        <w:rPr>
          <w:b/>
          <w:sz w:val="18"/>
        </w:rPr>
        <w:t>Guarantor</w:t>
      </w:r>
      <w:r w:rsidR="00D142EA" w:rsidRPr="00440695">
        <w:rPr>
          <w:sz w:val="18"/>
        </w:rPr>
        <w:t xml:space="preserve">: C </w:t>
      </w:r>
      <w:r w:rsidRPr="00440695">
        <w:rPr>
          <w:sz w:val="18"/>
        </w:rPr>
        <w:t xml:space="preserve">doesn’t feel very secure after getting the </w:t>
      </w:r>
      <w:r w:rsidR="00D142EA" w:rsidRPr="00440695">
        <w:rPr>
          <w:sz w:val="18"/>
        </w:rPr>
        <w:t>SI so insists that D</w:t>
      </w:r>
      <w:r w:rsidRPr="00440695">
        <w:rPr>
          <w:sz w:val="18"/>
        </w:rPr>
        <w:t xml:space="preserve">1 find someone else who will enter into a contract with C to guarantee D1’s indebtedness (and also provide C </w:t>
      </w:r>
      <w:r w:rsidR="00D142EA" w:rsidRPr="00440695">
        <w:rPr>
          <w:sz w:val="18"/>
        </w:rPr>
        <w:t>with a SI</w:t>
      </w:r>
      <w:r w:rsidRPr="00440695">
        <w:rPr>
          <w:sz w:val="18"/>
        </w:rPr>
        <w:t>)</w:t>
      </w:r>
      <w:r w:rsidR="00D142EA" w:rsidRPr="00440695">
        <w:rPr>
          <w:sz w:val="18"/>
        </w:rPr>
        <w:t xml:space="preserve">, that person </w:t>
      </w:r>
      <w:r w:rsidR="009D1844" w:rsidRPr="00440695">
        <w:rPr>
          <w:sz w:val="18"/>
        </w:rPr>
        <w:t xml:space="preserve">is also </w:t>
      </w:r>
      <w:r w:rsidR="00D142EA" w:rsidRPr="00440695">
        <w:rPr>
          <w:sz w:val="18"/>
        </w:rPr>
        <w:t>D2 f</w:t>
      </w:r>
      <w:r w:rsidR="009D1844" w:rsidRPr="00440695">
        <w:rPr>
          <w:sz w:val="18"/>
        </w:rPr>
        <w:t>or C</w:t>
      </w:r>
    </w:p>
    <w:p w:rsidR="000A2DD0" w:rsidRDefault="000A2DD0" w:rsidP="00012AA0">
      <w:pPr>
        <w:pStyle w:val="Heading3"/>
      </w:pPr>
      <w:bookmarkStart w:id="20" w:name="_Toc417546514"/>
      <w:r>
        <w:t>Standard of Behaviour</w:t>
      </w:r>
      <w:bookmarkEnd w:id="20"/>
    </w:p>
    <w:p w:rsidR="000A2DD0" w:rsidRDefault="000A2DD0" w:rsidP="000A2DD0">
      <w:pPr>
        <w:pStyle w:val="NoSpacing"/>
        <w:rPr>
          <w:sz w:val="18"/>
          <w:highlight w:val="yellow"/>
          <w:lang w:eastAsia="en-CA"/>
        </w:rPr>
      </w:pPr>
      <w:r w:rsidRPr="003E4E13">
        <w:rPr>
          <w:b/>
          <w:sz w:val="18"/>
          <w:highlight w:val="yellow"/>
          <w:lang w:eastAsia="en-CA"/>
        </w:rPr>
        <w:t>S. 68(2)</w:t>
      </w:r>
      <w:r w:rsidRPr="000A2DD0">
        <w:rPr>
          <w:sz w:val="18"/>
          <w:lang w:eastAsia="en-CA"/>
        </w:rPr>
        <w:t xml:space="preserve">: Standard for parties in SAs </w:t>
      </w:r>
      <w:proofErr w:type="spellStart"/>
      <w:r w:rsidRPr="000A2DD0">
        <w:rPr>
          <w:sz w:val="18"/>
          <w:lang w:eastAsia="en-CA"/>
        </w:rPr>
        <w:t>wrt</w:t>
      </w:r>
      <w:proofErr w:type="spellEnd"/>
      <w:r w:rsidRPr="000A2DD0">
        <w:rPr>
          <w:sz w:val="18"/>
          <w:lang w:eastAsia="en-CA"/>
        </w:rPr>
        <w:t xml:space="preserve"> rights, duties or obligations: </w:t>
      </w:r>
      <w:r w:rsidRPr="000A2DD0">
        <w:rPr>
          <w:sz w:val="18"/>
          <w:u w:val="single"/>
          <w:lang w:eastAsia="en-CA"/>
        </w:rPr>
        <w:t>Good faith</w:t>
      </w:r>
      <w:r w:rsidRPr="000A2DD0">
        <w:rPr>
          <w:sz w:val="18"/>
          <w:lang w:eastAsia="en-CA"/>
        </w:rPr>
        <w:t xml:space="preserve"> and done in a </w:t>
      </w:r>
      <w:r w:rsidRPr="000A2DD0">
        <w:rPr>
          <w:sz w:val="18"/>
          <w:u w:val="single"/>
          <w:lang w:eastAsia="en-CA"/>
        </w:rPr>
        <w:t>commercially reasonable manner</w:t>
      </w:r>
      <w:r w:rsidRPr="000A2DD0">
        <w:rPr>
          <w:sz w:val="18"/>
          <w:lang w:eastAsia="en-CA"/>
        </w:rPr>
        <w:t>.</w:t>
      </w:r>
    </w:p>
    <w:p w:rsidR="00D142EA" w:rsidRPr="000A2DD0" w:rsidRDefault="000A2DD0" w:rsidP="00D142EA">
      <w:pPr>
        <w:pStyle w:val="NoSpacing"/>
        <w:rPr>
          <w:sz w:val="18"/>
          <w:lang w:eastAsia="en-CA"/>
        </w:rPr>
      </w:pPr>
      <w:r w:rsidRPr="003E4E13">
        <w:rPr>
          <w:b/>
          <w:sz w:val="18"/>
          <w:highlight w:val="yellow"/>
          <w:lang w:eastAsia="en-CA"/>
        </w:rPr>
        <w:t>S. 68(3)</w:t>
      </w:r>
      <w:r w:rsidRPr="000A2DD0">
        <w:rPr>
          <w:sz w:val="18"/>
          <w:lang w:eastAsia="en-CA"/>
        </w:rPr>
        <w:t>: A person does not act in bad faith merely because the person acts with knowledge of the interest of some other person.</w:t>
      </w:r>
    </w:p>
    <w:p w:rsidR="004B0595" w:rsidRDefault="001C6B65" w:rsidP="00012AA0">
      <w:pPr>
        <w:pStyle w:val="Heading3"/>
      </w:pPr>
      <w:bookmarkStart w:id="21" w:name="_Toc417546515"/>
      <w:r>
        <w:t>Obligation Secured</w:t>
      </w:r>
      <w:bookmarkEnd w:id="21"/>
    </w:p>
    <w:p w:rsidR="001C6B65" w:rsidRPr="00440695" w:rsidRDefault="001C6B65" w:rsidP="00890F5C">
      <w:pPr>
        <w:pStyle w:val="NoSpacing"/>
        <w:rPr>
          <w:sz w:val="18"/>
        </w:rPr>
      </w:pPr>
      <w:r w:rsidRPr="00440695">
        <w:rPr>
          <w:b/>
          <w:sz w:val="18"/>
        </w:rPr>
        <w:t xml:space="preserve">Obligation </w:t>
      </w:r>
      <w:r w:rsidR="001D50AF" w:rsidRPr="00440695">
        <w:rPr>
          <w:b/>
          <w:sz w:val="18"/>
        </w:rPr>
        <w:t>secured</w:t>
      </w:r>
      <w:r w:rsidR="001D50AF" w:rsidRPr="00440695">
        <w:rPr>
          <w:sz w:val="18"/>
        </w:rPr>
        <w:t xml:space="preserve"> is the obligation </w:t>
      </w:r>
      <w:r w:rsidRPr="00440695">
        <w:rPr>
          <w:sz w:val="18"/>
        </w:rPr>
        <w:t xml:space="preserve">(usually money) owed by </w:t>
      </w:r>
      <w:r w:rsidR="003E1C8A" w:rsidRPr="00440695">
        <w:rPr>
          <w:sz w:val="18"/>
        </w:rPr>
        <w:t>the basic debtor to the creditor</w:t>
      </w:r>
    </w:p>
    <w:p w:rsidR="003C0A3E" w:rsidRPr="00440695" w:rsidRDefault="002C407F" w:rsidP="00031520">
      <w:pPr>
        <w:pStyle w:val="NoSpacing"/>
        <w:numPr>
          <w:ilvl w:val="0"/>
          <w:numId w:val="34"/>
        </w:numPr>
        <w:rPr>
          <w:sz w:val="18"/>
        </w:rPr>
      </w:pPr>
      <w:r>
        <w:rPr>
          <w:sz w:val="18"/>
        </w:rPr>
        <w:t>D</w:t>
      </w:r>
      <w:r w:rsidR="003C0A3E" w:rsidRPr="00440695">
        <w:rPr>
          <w:sz w:val="18"/>
        </w:rPr>
        <w:t xml:space="preserve"> required to provide </w:t>
      </w:r>
      <w:r w:rsidR="00890F5C" w:rsidRPr="00440695">
        <w:rPr>
          <w:sz w:val="18"/>
        </w:rPr>
        <w:t>info about previous SPs in property X that could take precedent</w:t>
      </w:r>
      <w:r w:rsidR="003C0A3E" w:rsidRPr="00440695">
        <w:rPr>
          <w:sz w:val="18"/>
        </w:rPr>
        <w:t xml:space="preserve"> to </w:t>
      </w:r>
      <w:r w:rsidR="00890F5C" w:rsidRPr="00440695">
        <w:rPr>
          <w:sz w:val="18"/>
        </w:rPr>
        <w:t>SPs</w:t>
      </w:r>
      <w:r w:rsidR="003C0A3E" w:rsidRPr="00440695">
        <w:rPr>
          <w:sz w:val="18"/>
        </w:rPr>
        <w:t xml:space="preserve"> who ask, pursuant to </w:t>
      </w:r>
      <w:r w:rsidR="003C0A3E" w:rsidRPr="00440695">
        <w:rPr>
          <w:b/>
          <w:sz w:val="18"/>
          <w:highlight w:val="yellow"/>
        </w:rPr>
        <w:t>s. 18</w:t>
      </w:r>
      <w:r w:rsidR="003C0A3E" w:rsidRPr="00440695">
        <w:rPr>
          <w:sz w:val="18"/>
        </w:rPr>
        <w:t xml:space="preserve"> (acquisi</w:t>
      </w:r>
      <w:r w:rsidR="00890F5C" w:rsidRPr="00440695">
        <w:rPr>
          <w:sz w:val="18"/>
        </w:rPr>
        <w:t>tion of info from SPs</w:t>
      </w:r>
      <w:r w:rsidR="003C0A3E" w:rsidRPr="00440695">
        <w:rPr>
          <w:sz w:val="18"/>
        </w:rPr>
        <w:t>)</w:t>
      </w:r>
    </w:p>
    <w:p w:rsidR="004B0595" w:rsidRDefault="004B0595" w:rsidP="0083488E">
      <w:pPr>
        <w:pStyle w:val="Heading3"/>
      </w:pPr>
      <w:bookmarkStart w:id="22" w:name="_Toc417546516"/>
      <w:r>
        <w:t>Future Advances and Tacking</w:t>
      </w:r>
      <w:bookmarkEnd w:id="22"/>
    </w:p>
    <w:p w:rsidR="004B0595" w:rsidRPr="00FF2B86" w:rsidRDefault="00B1624A" w:rsidP="00FF2B86">
      <w:pPr>
        <w:pStyle w:val="NoSpacing"/>
        <w:rPr>
          <w:sz w:val="18"/>
          <w:lang w:eastAsia="en-CA"/>
        </w:rPr>
      </w:pPr>
      <w:r>
        <w:rPr>
          <w:b/>
          <w:bCs/>
          <w:sz w:val="18"/>
          <w:lang w:eastAsia="en-CA"/>
        </w:rPr>
        <w:t>“</w:t>
      </w:r>
      <w:r w:rsidR="00237069">
        <w:rPr>
          <w:b/>
          <w:bCs/>
          <w:sz w:val="18"/>
          <w:lang w:eastAsia="en-CA"/>
        </w:rPr>
        <w:t>A</w:t>
      </w:r>
      <w:r w:rsidR="004B0595" w:rsidRPr="00FF2B86">
        <w:rPr>
          <w:b/>
          <w:bCs/>
          <w:sz w:val="18"/>
          <w:lang w:eastAsia="en-CA"/>
        </w:rPr>
        <w:t>dvance</w:t>
      </w:r>
      <w:r>
        <w:rPr>
          <w:b/>
          <w:bCs/>
          <w:sz w:val="18"/>
          <w:lang w:eastAsia="en-CA"/>
        </w:rPr>
        <w:t>”</w:t>
      </w:r>
      <w:r w:rsidR="00237069">
        <w:rPr>
          <w:bCs/>
          <w:sz w:val="18"/>
          <w:lang w:eastAsia="en-CA"/>
        </w:rPr>
        <w:t>:</w:t>
      </w:r>
      <w:r w:rsidR="004B0595" w:rsidRPr="00FF2B86">
        <w:rPr>
          <w:sz w:val="18"/>
          <w:lang w:eastAsia="en-CA"/>
        </w:rPr>
        <w:t xml:space="preserve"> </w:t>
      </w:r>
      <w:r w:rsidR="00237069">
        <w:rPr>
          <w:sz w:val="18"/>
          <w:lang w:eastAsia="en-CA"/>
        </w:rPr>
        <w:t>P</w:t>
      </w:r>
      <w:r w:rsidR="004B0595" w:rsidRPr="00FF2B86">
        <w:rPr>
          <w:sz w:val="18"/>
          <w:lang w:eastAsia="en-CA"/>
        </w:rPr>
        <w:t>ayment of money, the provision of credit or the giving of value</w:t>
      </w:r>
      <w:r w:rsidR="00607BF3">
        <w:rPr>
          <w:sz w:val="18"/>
          <w:lang w:eastAsia="en-CA"/>
        </w:rPr>
        <w:t>;</w:t>
      </w:r>
      <w:r w:rsidR="004B0595" w:rsidRPr="00FF2B86">
        <w:rPr>
          <w:sz w:val="18"/>
          <w:lang w:eastAsia="en-CA"/>
        </w:rPr>
        <w:t xml:space="preserve"> incl</w:t>
      </w:r>
      <w:r w:rsidR="00825636">
        <w:rPr>
          <w:sz w:val="18"/>
          <w:lang w:eastAsia="en-CA"/>
        </w:rPr>
        <w:t>udes any liability of D</w:t>
      </w:r>
      <w:r w:rsidR="004B0595" w:rsidRPr="00FF2B86">
        <w:rPr>
          <w:sz w:val="18"/>
          <w:lang w:eastAsia="en-CA"/>
        </w:rPr>
        <w:t xml:space="preserve"> to pay any intere</w:t>
      </w:r>
      <w:r w:rsidR="00825636">
        <w:rPr>
          <w:sz w:val="18"/>
          <w:lang w:eastAsia="en-CA"/>
        </w:rPr>
        <w:t>st or costs</w:t>
      </w:r>
      <w:r w:rsidR="004B0595" w:rsidRPr="00FF2B86">
        <w:rPr>
          <w:sz w:val="18"/>
          <w:lang w:eastAsia="en-CA"/>
        </w:rPr>
        <w:t xml:space="preserve"> in connection with an advance</w:t>
      </w:r>
      <w:r w:rsidR="00825636">
        <w:rPr>
          <w:sz w:val="18"/>
          <w:lang w:eastAsia="en-CA"/>
        </w:rPr>
        <w:t>; AKA an amount SP adds to D’s debt, but it has an attached interest</w:t>
      </w:r>
    </w:p>
    <w:p w:rsidR="007F59D6" w:rsidRDefault="00B1624A" w:rsidP="00FF2B86">
      <w:pPr>
        <w:pStyle w:val="NoSpacing"/>
        <w:rPr>
          <w:sz w:val="18"/>
          <w:lang w:eastAsia="en-CA"/>
        </w:rPr>
      </w:pPr>
      <w:r>
        <w:rPr>
          <w:b/>
          <w:bCs/>
          <w:sz w:val="18"/>
          <w:lang w:eastAsia="en-CA"/>
        </w:rPr>
        <w:t>“</w:t>
      </w:r>
      <w:r w:rsidR="00237069">
        <w:rPr>
          <w:b/>
          <w:bCs/>
          <w:sz w:val="18"/>
          <w:lang w:eastAsia="en-CA"/>
        </w:rPr>
        <w:t>F</w:t>
      </w:r>
      <w:r w:rsidR="004B0595" w:rsidRPr="00FF2B86">
        <w:rPr>
          <w:b/>
          <w:bCs/>
          <w:sz w:val="18"/>
          <w:lang w:eastAsia="en-CA"/>
        </w:rPr>
        <w:t>uture advance</w:t>
      </w:r>
      <w:r>
        <w:rPr>
          <w:b/>
          <w:bCs/>
          <w:sz w:val="18"/>
          <w:lang w:eastAsia="en-CA"/>
        </w:rPr>
        <w:t>”</w:t>
      </w:r>
      <w:r w:rsidR="004B0595" w:rsidRPr="00FF2B86">
        <w:rPr>
          <w:sz w:val="18"/>
          <w:lang w:eastAsia="en-CA"/>
        </w:rPr>
        <w:t xml:space="preserve"> means an advance whether or not the advance is made in accordance with an obligation and includes reasonable costs incurred and expenditures made for the protection, maintenance, prese</w:t>
      </w:r>
      <w:r w:rsidR="00237069">
        <w:rPr>
          <w:sz w:val="18"/>
          <w:lang w:eastAsia="en-CA"/>
        </w:rPr>
        <w:t>rvation or repair of collateral</w:t>
      </w:r>
    </w:p>
    <w:p w:rsidR="007F59D6" w:rsidRPr="00FF2B86" w:rsidRDefault="007F59D6" w:rsidP="00AF322D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>*comes after the parties enter into the agreement</w:t>
      </w:r>
    </w:p>
    <w:p w:rsidR="00FF2B86" w:rsidRDefault="0083488E" w:rsidP="00FF2B86">
      <w:pPr>
        <w:pStyle w:val="NoSpacing"/>
        <w:rPr>
          <w:sz w:val="18"/>
          <w:lang w:eastAsia="en-CA"/>
        </w:rPr>
      </w:pPr>
      <w:r w:rsidRPr="00342E9E">
        <w:rPr>
          <w:b/>
          <w:bCs/>
          <w:sz w:val="18"/>
          <w:highlight w:val="yellow"/>
          <w:lang w:eastAsia="en-CA"/>
        </w:rPr>
        <w:t xml:space="preserve">S. </w:t>
      </w:r>
      <w:r w:rsidR="00FF2B86" w:rsidRPr="00342E9E">
        <w:rPr>
          <w:b/>
          <w:bCs/>
          <w:sz w:val="18"/>
          <w:highlight w:val="yellow"/>
          <w:lang w:eastAsia="en-CA"/>
        </w:rPr>
        <w:t>1</w:t>
      </w:r>
      <w:bookmarkStart w:id="23" w:name="d2e3269_d2e3278"/>
      <w:bookmarkEnd w:id="23"/>
      <w:r w:rsidR="00342E9E">
        <w:rPr>
          <w:b/>
          <w:bCs/>
          <w:sz w:val="18"/>
          <w:highlight w:val="yellow"/>
          <w:lang w:eastAsia="en-CA"/>
        </w:rPr>
        <w:t>4(1)</w:t>
      </w:r>
      <w:r w:rsidR="00FF2B86" w:rsidRPr="00FF2B86">
        <w:rPr>
          <w:sz w:val="18"/>
          <w:lang w:eastAsia="en-CA"/>
        </w:rPr>
        <w:t xml:space="preserve"> A security agreement may provide for </w:t>
      </w:r>
      <w:r w:rsidR="00FF2B86" w:rsidRPr="00FF2B86">
        <w:rPr>
          <w:b/>
          <w:sz w:val="18"/>
          <w:lang w:eastAsia="en-CA"/>
        </w:rPr>
        <w:t>future advances</w:t>
      </w:r>
      <w:r w:rsidR="00FF2B86" w:rsidRPr="00FF2B86">
        <w:rPr>
          <w:sz w:val="18"/>
          <w:lang w:eastAsia="en-CA"/>
        </w:rPr>
        <w:t>.</w:t>
      </w:r>
    </w:p>
    <w:p w:rsidR="004B0595" w:rsidRPr="00440695" w:rsidRDefault="001E098E" w:rsidP="00607BF3">
      <w:pPr>
        <w:pStyle w:val="NoSpacing"/>
        <w:rPr>
          <w:sz w:val="18"/>
        </w:rPr>
      </w:pPr>
      <w:bookmarkStart w:id="24" w:name="d2e3278"/>
      <w:bookmarkEnd w:id="24"/>
      <w:r w:rsidRPr="00440695">
        <w:rPr>
          <w:i/>
          <w:sz w:val="18"/>
        </w:rPr>
        <w:t>PPSA</w:t>
      </w:r>
      <w:r w:rsidRPr="00440695">
        <w:rPr>
          <w:sz w:val="18"/>
        </w:rPr>
        <w:t xml:space="preserve"> allows for a </w:t>
      </w:r>
      <w:r w:rsidR="00890F5C" w:rsidRPr="00440695">
        <w:rPr>
          <w:sz w:val="18"/>
        </w:rPr>
        <w:t>SI given today to cover</w:t>
      </w:r>
      <w:r w:rsidRPr="00440695">
        <w:rPr>
          <w:sz w:val="18"/>
        </w:rPr>
        <w:t xml:space="preserve"> </w:t>
      </w:r>
      <w:r w:rsidR="007F59D6" w:rsidRPr="00440695">
        <w:rPr>
          <w:b/>
          <w:sz w:val="18"/>
        </w:rPr>
        <w:t xml:space="preserve">future </w:t>
      </w:r>
      <w:r w:rsidRPr="00440695">
        <w:rPr>
          <w:b/>
          <w:sz w:val="18"/>
        </w:rPr>
        <w:t>advances</w:t>
      </w:r>
      <w:r w:rsidRPr="00440695">
        <w:rPr>
          <w:sz w:val="18"/>
        </w:rPr>
        <w:t xml:space="preserve"> made by the creditor to the debtor at a future date</w:t>
      </w:r>
    </w:p>
    <w:p w:rsidR="004B0595" w:rsidRPr="00440695" w:rsidRDefault="001E098E" w:rsidP="00342E9E">
      <w:pPr>
        <w:pStyle w:val="NoSpacing"/>
        <w:rPr>
          <w:sz w:val="18"/>
        </w:rPr>
      </w:pPr>
      <w:r w:rsidRPr="00440695">
        <w:rPr>
          <w:sz w:val="18"/>
        </w:rPr>
        <w:t>With debtor’s permission, creditor can “</w:t>
      </w:r>
      <w:r w:rsidRPr="00440695">
        <w:rPr>
          <w:b/>
          <w:sz w:val="18"/>
        </w:rPr>
        <w:t>tack</w:t>
      </w:r>
      <w:r w:rsidR="00342E9E" w:rsidRPr="00440695">
        <w:rPr>
          <w:sz w:val="18"/>
        </w:rPr>
        <w:t>” on future</w:t>
      </w:r>
      <w:r w:rsidRPr="00440695">
        <w:rPr>
          <w:sz w:val="18"/>
        </w:rPr>
        <w:t xml:space="preserve"> advances to his own priority position</w:t>
      </w:r>
    </w:p>
    <w:p w:rsidR="001E098E" w:rsidRPr="00440695" w:rsidRDefault="001E098E" w:rsidP="0047123D">
      <w:pPr>
        <w:pStyle w:val="NoSpacing"/>
        <w:numPr>
          <w:ilvl w:val="0"/>
          <w:numId w:val="1"/>
        </w:numPr>
        <w:rPr>
          <w:sz w:val="18"/>
        </w:rPr>
      </w:pPr>
      <w:r w:rsidRPr="00440695">
        <w:rPr>
          <w:sz w:val="18"/>
        </w:rPr>
        <w:t xml:space="preserve">Sucks for parties with junior priority, since more of the value </w:t>
      </w:r>
      <w:r w:rsidR="00342E9E" w:rsidRPr="00440695">
        <w:rPr>
          <w:sz w:val="18"/>
        </w:rPr>
        <w:t>of the property can be eaten</w:t>
      </w:r>
      <w:r w:rsidRPr="00440695">
        <w:rPr>
          <w:sz w:val="18"/>
        </w:rPr>
        <w:t xml:space="preserve"> up to satisfy the growing indebtedness of a senior lender who keeps tacking on new amounts</w:t>
      </w:r>
      <w:r w:rsidR="00342E9E" w:rsidRPr="00440695">
        <w:rPr>
          <w:sz w:val="18"/>
        </w:rPr>
        <w:t xml:space="preserve"> [</w:t>
      </w:r>
      <w:r w:rsidR="00342E9E" w:rsidRPr="00440695">
        <w:rPr>
          <w:b/>
          <w:sz w:val="18"/>
          <w:highlight w:val="yellow"/>
        </w:rPr>
        <w:t>s. 35(6</w:t>
      </w:r>
      <w:r w:rsidR="00A1409B" w:rsidRPr="00440695">
        <w:rPr>
          <w:b/>
          <w:sz w:val="18"/>
          <w:highlight w:val="yellow"/>
        </w:rPr>
        <w:t>)</w:t>
      </w:r>
      <w:r w:rsidR="00342E9E" w:rsidRPr="00440695">
        <w:rPr>
          <w:sz w:val="18"/>
        </w:rPr>
        <w:t>]</w:t>
      </w:r>
    </w:p>
    <w:p w:rsidR="00607BF3" w:rsidRPr="00440695" w:rsidRDefault="00607BF3" w:rsidP="0047123D">
      <w:pPr>
        <w:pStyle w:val="NoSpacing"/>
        <w:numPr>
          <w:ilvl w:val="0"/>
          <w:numId w:val="1"/>
        </w:numPr>
        <w:rPr>
          <w:sz w:val="18"/>
        </w:rPr>
      </w:pPr>
      <w:r w:rsidRPr="00440695">
        <w:rPr>
          <w:sz w:val="18"/>
        </w:rPr>
        <w:t>Sometimes law just assumes D agrees to tacking on</w:t>
      </w:r>
      <w:r w:rsidR="00F435CC">
        <w:rPr>
          <w:sz w:val="18"/>
        </w:rPr>
        <w:t xml:space="preserve">, but it’s </w:t>
      </w:r>
      <w:r w:rsidR="00F435CC" w:rsidRPr="00F435CC">
        <w:rPr>
          <w:sz w:val="18"/>
          <w:u w:val="single"/>
        </w:rPr>
        <w:t>entirely determined by K</w:t>
      </w:r>
    </w:p>
    <w:p w:rsidR="007F59D6" w:rsidRPr="00440695" w:rsidRDefault="00355DAB" w:rsidP="00F435CC">
      <w:pPr>
        <w:pStyle w:val="NoSpacing"/>
        <w:rPr>
          <w:sz w:val="18"/>
        </w:rPr>
      </w:pPr>
      <w:r w:rsidRPr="00440695">
        <w:rPr>
          <w:b/>
          <w:sz w:val="18"/>
        </w:rPr>
        <w:t>“All-obligations” clause</w:t>
      </w:r>
      <w:r w:rsidR="00890F5C" w:rsidRPr="00440695">
        <w:rPr>
          <w:sz w:val="18"/>
        </w:rPr>
        <w:t xml:space="preserve"> collapses </w:t>
      </w:r>
      <w:r w:rsidRPr="00440695">
        <w:rPr>
          <w:sz w:val="18"/>
        </w:rPr>
        <w:t>amounts owed</w:t>
      </w:r>
      <w:r w:rsidR="00540A6A" w:rsidRPr="00440695">
        <w:rPr>
          <w:sz w:val="18"/>
        </w:rPr>
        <w:t xml:space="preserve"> (from advances and future advances</w:t>
      </w:r>
      <w:r w:rsidRPr="00440695">
        <w:rPr>
          <w:sz w:val="18"/>
        </w:rPr>
        <w:t xml:space="preserve"> </w:t>
      </w:r>
      <w:r w:rsidR="00540A6A" w:rsidRPr="00440695">
        <w:rPr>
          <w:sz w:val="18"/>
        </w:rPr>
        <w:t xml:space="preserve">from each K) </w:t>
      </w:r>
      <w:r w:rsidRPr="00440695">
        <w:rPr>
          <w:sz w:val="18"/>
        </w:rPr>
        <w:t>into one</w:t>
      </w:r>
      <w:r w:rsidR="00237069">
        <w:rPr>
          <w:sz w:val="18"/>
        </w:rPr>
        <w:t>, covered by 1</w:t>
      </w:r>
      <w:r w:rsidR="00C70921">
        <w:rPr>
          <w:sz w:val="18"/>
        </w:rPr>
        <w:t xml:space="preserve"> overarching ST</w:t>
      </w:r>
    </w:p>
    <w:p w:rsidR="00607BF3" w:rsidRPr="00440695" w:rsidRDefault="00607BF3" w:rsidP="00607BF3">
      <w:pPr>
        <w:pStyle w:val="NoSpacing"/>
        <w:rPr>
          <w:rFonts w:ascii="Calibri" w:eastAsia="Times New Roman" w:hAnsi="Calibri" w:cs="Times New Roman"/>
          <w:sz w:val="18"/>
          <w:lang w:eastAsia="en-CA"/>
        </w:rPr>
      </w:pPr>
      <w:r w:rsidRPr="00440695">
        <w:rPr>
          <w:rFonts w:ascii="Calibri" w:eastAsia="Times New Roman" w:hAnsi="Calibri" w:cs="Times New Roman"/>
          <w:sz w:val="18"/>
          <w:lang w:eastAsia="en-CA"/>
        </w:rPr>
        <w:t>Assignees (buyers) of a senior SI can’t tack their own (pre-existing) debt onto that priority position (</w:t>
      </w:r>
      <w:proofErr w:type="spellStart"/>
      <w:r w:rsidRPr="00440695">
        <w:rPr>
          <w:rFonts w:ascii="Calibri" w:eastAsia="Times New Roman" w:hAnsi="Calibri" w:cs="Times New Roman"/>
          <w:i/>
          <w:color w:val="FF0000"/>
          <w:sz w:val="18"/>
          <w:lang w:eastAsia="en-CA"/>
        </w:rPr>
        <w:t>Canamsucco</w:t>
      </w:r>
      <w:proofErr w:type="spellEnd"/>
      <w:r w:rsidRPr="00440695">
        <w:rPr>
          <w:rFonts w:ascii="Calibri" w:eastAsia="Times New Roman" w:hAnsi="Calibri" w:cs="Times New Roman"/>
          <w:sz w:val="18"/>
          <w:lang w:eastAsia="en-CA"/>
        </w:rPr>
        <w:t>).</w:t>
      </w:r>
    </w:p>
    <w:p w:rsidR="00607BF3" w:rsidRPr="00440695" w:rsidRDefault="00342E9E" w:rsidP="00607BF3">
      <w:pPr>
        <w:pStyle w:val="NoSpacing"/>
        <w:rPr>
          <w:sz w:val="18"/>
        </w:rPr>
      </w:pPr>
      <w:r w:rsidRPr="00440695">
        <w:rPr>
          <w:rFonts w:ascii="Calibri" w:eastAsia="Times New Roman" w:hAnsi="Calibri" w:cs="Times New Roman"/>
          <w:b/>
          <w:sz w:val="18"/>
          <w:lang w:eastAsia="en-CA"/>
        </w:rPr>
        <w:t>Subordination agreements</w:t>
      </w:r>
      <w:r w:rsidRPr="00440695">
        <w:rPr>
          <w:rFonts w:ascii="Calibri" w:eastAsia="Times New Roman" w:hAnsi="Calibri" w:cs="Times New Roman"/>
          <w:sz w:val="18"/>
          <w:lang w:eastAsia="en-CA"/>
        </w:rPr>
        <w:t>: K b/w competing SPs that sort out their relative priorities, no effect on others (see below)</w:t>
      </w:r>
    </w:p>
    <w:p w:rsidR="004B0595" w:rsidRDefault="004B0595" w:rsidP="0083488E">
      <w:pPr>
        <w:pStyle w:val="Heading3"/>
      </w:pPr>
      <w:bookmarkStart w:id="25" w:name="_Toc417546517"/>
      <w:r>
        <w:t>Acceleration Clauses</w:t>
      </w:r>
      <w:bookmarkEnd w:id="25"/>
    </w:p>
    <w:p w:rsidR="00336841" w:rsidRPr="00973415" w:rsidRDefault="0083488E" w:rsidP="00336841">
      <w:pPr>
        <w:pStyle w:val="NoSpacing"/>
        <w:rPr>
          <w:sz w:val="18"/>
          <w:szCs w:val="18"/>
          <w:lang w:eastAsia="en-CA"/>
        </w:rPr>
      </w:pPr>
      <w:r w:rsidRPr="00336841">
        <w:rPr>
          <w:b/>
          <w:bCs/>
          <w:sz w:val="18"/>
          <w:szCs w:val="18"/>
          <w:highlight w:val="yellow"/>
          <w:lang w:eastAsia="en-CA"/>
        </w:rPr>
        <w:t xml:space="preserve">S. </w:t>
      </w:r>
      <w:r w:rsidR="00151F0E" w:rsidRPr="00336841">
        <w:rPr>
          <w:b/>
          <w:bCs/>
          <w:sz w:val="18"/>
          <w:szCs w:val="18"/>
          <w:highlight w:val="yellow"/>
          <w:lang w:eastAsia="en-CA"/>
        </w:rPr>
        <w:t>16</w:t>
      </w:r>
      <w:r w:rsidR="00336841" w:rsidRPr="00336841">
        <w:rPr>
          <w:b/>
          <w:sz w:val="18"/>
          <w:szCs w:val="18"/>
        </w:rPr>
        <w:t xml:space="preserve"> Acceleration clause/accelerated debt</w:t>
      </w:r>
      <w:r w:rsidR="00151F0E" w:rsidRPr="00336841">
        <w:rPr>
          <w:sz w:val="18"/>
          <w:szCs w:val="18"/>
        </w:rPr>
        <w:t xml:space="preserve">: </w:t>
      </w:r>
      <w:r w:rsidR="00336841" w:rsidRPr="00336841">
        <w:rPr>
          <w:sz w:val="18"/>
          <w:szCs w:val="18"/>
        </w:rPr>
        <w:t>SA</w:t>
      </w:r>
      <w:r w:rsidR="00151F0E" w:rsidRPr="00336841">
        <w:rPr>
          <w:sz w:val="18"/>
          <w:szCs w:val="18"/>
        </w:rPr>
        <w:t xml:space="preserve"> provision </w:t>
      </w:r>
      <w:r w:rsidR="00336841" w:rsidRPr="00336841">
        <w:rPr>
          <w:sz w:val="18"/>
          <w:szCs w:val="18"/>
        </w:rPr>
        <w:t>that, upon default or when SP feels collateral is in jeopardy, all of D’s amounts</w:t>
      </w:r>
      <w:r w:rsidR="00973415">
        <w:rPr>
          <w:sz w:val="18"/>
          <w:szCs w:val="18"/>
        </w:rPr>
        <w:t xml:space="preserve"> or performance owed</w:t>
      </w:r>
      <w:r w:rsidR="00336841" w:rsidRPr="00336841">
        <w:rPr>
          <w:sz w:val="18"/>
          <w:szCs w:val="18"/>
        </w:rPr>
        <w:t xml:space="preserve"> to SP</w:t>
      </w:r>
      <w:r w:rsidR="00151F0E" w:rsidRPr="00336841">
        <w:rPr>
          <w:sz w:val="18"/>
          <w:szCs w:val="18"/>
        </w:rPr>
        <w:t xml:space="preserve"> in the future become immediately due and payable</w:t>
      </w:r>
      <w:r w:rsidR="00336841" w:rsidRPr="00336841">
        <w:rPr>
          <w:sz w:val="18"/>
          <w:szCs w:val="18"/>
        </w:rPr>
        <w:t xml:space="preserve">. Pursuant to </w:t>
      </w:r>
      <w:r w:rsidR="00336841" w:rsidRPr="00A1409B">
        <w:rPr>
          <w:b/>
          <w:sz w:val="18"/>
          <w:szCs w:val="18"/>
          <w:highlight w:val="yellow"/>
        </w:rPr>
        <w:t>s. 68</w:t>
      </w:r>
      <w:r w:rsidR="00336841" w:rsidRPr="00336841">
        <w:rPr>
          <w:sz w:val="18"/>
          <w:szCs w:val="18"/>
        </w:rPr>
        <w:t xml:space="preserve"> st</w:t>
      </w:r>
      <w:r w:rsidR="00336841">
        <w:rPr>
          <w:sz w:val="18"/>
          <w:szCs w:val="18"/>
        </w:rPr>
        <w:t>a</w:t>
      </w:r>
      <w:r w:rsidR="00336841" w:rsidRPr="00336841">
        <w:rPr>
          <w:sz w:val="18"/>
          <w:szCs w:val="18"/>
        </w:rPr>
        <w:t>n</w:t>
      </w:r>
      <w:r w:rsidR="00336841">
        <w:rPr>
          <w:sz w:val="18"/>
          <w:szCs w:val="18"/>
        </w:rPr>
        <w:t>dar</w:t>
      </w:r>
      <w:r w:rsidR="00336841" w:rsidRPr="00336841">
        <w:rPr>
          <w:sz w:val="18"/>
          <w:szCs w:val="18"/>
        </w:rPr>
        <w:t>ds</w:t>
      </w:r>
      <w:r w:rsidR="00336841">
        <w:rPr>
          <w:sz w:val="18"/>
          <w:szCs w:val="18"/>
        </w:rPr>
        <w:t xml:space="preserve"> of behaviour</w:t>
      </w:r>
    </w:p>
    <w:p w:rsidR="00973415" w:rsidRPr="00440695" w:rsidRDefault="00973415" w:rsidP="00973415">
      <w:pPr>
        <w:pStyle w:val="NoSpacing"/>
        <w:rPr>
          <w:sz w:val="18"/>
        </w:rPr>
      </w:pPr>
      <w:r w:rsidRPr="00440695">
        <w:rPr>
          <w:sz w:val="18"/>
        </w:rPr>
        <w:t xml:space="preserve">Example: </w:t>
      </w:r>
      <w:r w:rsidR="00440695">
        <w:rPr>
          <w:sz w:val="18"/>
        </w:rPr>
        <w:t xml:space="preserve">D’s in default for payment of $10K. </w:t>
      </w:r>
      <w:r w:rsidRPr="00440695">
        <w:rPr>
          <w:sz w:val="18"/>
        </w:rPr>
        <w:t xml:space="preserve">C can seize an item of D’s held as collateral. If C sells </w:t>
      </w:r>
      <w:r w:rsidR="00440695">
        <w:rPr>
          <w:sz w:val="18"/>
        </w:rPr>
        <w:t>it for $700K, he must return</w:t>
      </w:r>
      <w:r w:rsidRPr="00440695">
        <w:rPr>
          <w:sz w:val="18"/>
        </w:rPr>
        <w:t xml:space="preserve"> $690K surplus to D.</w:t>
      </w:r>
    </w:p>
    <w:p w:rsidR="00A1409B" w:rsidRPr="00440695" w:rsidRDefault="00973415" w:rsidP="0047123D">
      <w:pPr>
        <w:pStyle w:val="NoSpacing"/>
        <w:numPr>
          <w:ilvl w:val="0"/>
          <w:numId w:val="1"/>
        </w:numPr>
        <w:rPr>
          <w:sz w:val="18"/>
        </w:rPr>
      </w:pPr>
      <w:r w:rsidRPr="00440695">
        <w:rPr>
          <w:sz w:val="18"/>
        </w:rPr>
        <w:t>To justify accelerated debt: If D ever defaults upon a payment, C can say he feels insecure not only about the amount D defaulted on today but also about all the amounts owed.</w:t>
      </w:r>
    </w:p>
    <w:p w:rsidR="00151F0E" w:rsidRDefault="00151F0E" w:rsidP="0083488E">
      <w:pPr>
        <w:pStyle w:val="Heading2"/>
      </w:pPr>
      <w:bookmarkStart w:id="26" w:name="_Toc417546518"/>
      <w:r>
        <w:t xml:space="preserve">Form </w:t>
      </w:r>
      <w:r w:rsidR="005F5D47">
        <w:t xml:space="preserve">and Content </w:t>
      </w:r>
      <w:r>
        <w:t xml:space="preserve">of the </w:t>
      </w:r>
      <w:r w:rsidR="005F5D47">
        <w:t xml:space="preserve">Security </w:t>
      </w:r>
      <w:r>
        <w:t>Agreement</w:t>
      </w:r>
      <w:bookmarkEnd w:id="26"/>
    </w:p>
    <w:p w:rsidR="00A1409B" w:rsidRPr="00A1409B" w:rsidRDefault="00B1624A" w:rsidP="00151F0E">
      <w:pPr>
        <w:pStyle w:val="NoSpacing"/>
        <w:rPr>
          <w:sz w:val="18"/>
          <w:lang w:eastAsia="en-CA"/>
        </w:rPr>
      </w:pPr>
      <w:r w:rsidRPr="00A1409B">
        <w:rPr>
          <w:b/>
          <w:bCs/>
          <w:sz w:val="18"/>
          <w:lang w:eastAsia="en-CA"/>
        </w:rPr>
        <w:t>“</w:t>
      </w:r>
      <w:r w:rsidR="00237069" w:rsidRPr="00A1409B">
        <w:rPr>
          <w:b/>
          <w:bCs/>
          <w:sz w:val="18"/>
          <w:lang w:eastAsia="en-CA"/>
        </w:rPr>
        <w:t>Security</w:t>
      </w:r>
      <w:r w:rsidR="00151F0E" w:rsidRPr="00A1409B">
        <w:rPr>
          <w:b/>
          <w:bCs/>
          <w:sz w:val="18"/>
          <w:lang w:eastAsia="en-CA"/>
        </w:rPr>
        <w:t xml:space="preserve"> agreement</w:t>
      </w:r>
      <w:r w:rsidRPr="00A1409B">
        <w:rPr>
          <w:b/>
          <w:bCs/>
          <w:sz w:val="18"/>
          <w:lang w:eastAsia="en-CA"/>
        </w:rPr>
        <w:t>”</w:t>
      </w:r>
      <w:r w:rsidR="00A1409B" w:rsidRPr="00A1409B">
        <w:rPr>
          <w:b/>
          <w:bCs/>
          <w:sz w:val="18"/>
          <w:lang w:eastAsia="en-CA"/>
        </w:rPr>
        <w:t>:</w:t>
      </w:r>
      <w:r w:rsidR="00151F0E" w:rsidRPr="00A1409B">
        <w:rPr>
          <w:sz w:val="18"/>
          <w:lang w:eastAsia="en-CA"/>
        </w:rPr>
        <w:t xml:space="preserve"> </w:t>
      </w:r>
      <w:r w:rsidR="00A1409B" w:rsidRPr="00A1409B">
        <w:rPr>
          <w:sz w:val="18"/>
          <w:lang w:eastAsia="en-CA"/>
        </w:rPr>
        <w:t>A</w:t>
      </w:r>
      <w:r w:rsidR="00151F0E" w:rsidRPr="00A1409B">
        <w:rPr>
          <w:sz w:val="18"/>
          <w:lang w:eastAsia="en-CA"/>
        </w:rPr>
        <w:t>greement that creates or provides for a security interest</w:t>
      </w:r>
      <w:r w:rsidR="00A1409B" w:rsidRPr="00A1409B">
        <w:rPr>
          <w:sz w:val="18"/>
          <w:lang w:eastAsia="en-CA"/>
        </w:rPr>
        <w:t xml:space="preserve"> (present or prior) and includes writing that evidences such</w:t>
      </w:r>
    </w:p>
    <w:p w:rsidR="00A1409B" w:rsidRPr="00A1409B" w:rsidRDefault="005F5D47" w:rsidP="00151F0E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>To be e</w:t>
      </w:r>
      <w:r w:rsidR="00A1409B" w:rsidRPr="00A1409B">
        <w:rPr>
          <w:sz w:val="18"/>
          <w:lang w:eastAsia="en-CA"/>
        </w:rPr>
        <w:t>nforceable against D: No form required, effective according to its terms (</w:t>
      </w:r>
      <w:r w:rsidR="00A1409B" w:rsidRPr="00A1409B">
        <w:rPr>
          <w:b/>
          <w:sz w:val="18"/>
          <w:highlight w:val="yellow"/>
          <w:lang w:eastAsia="en-CA"/>
        </w:rPr>
        <w:t>s. 9</w:t>
      </w:r>
      <w:r w:rsidR="00A1409B" w:rsidRPr="00A1409B">
        <w:rPr>
          <w:sz w:val="18"/>
          <w:lang w:eastAsia="en-CA"/>
        </w:rPr>
        <w:t>)</w:t>
      </w:r>
    </w:p>
    <w:p w:rsidR="00A1409B" w:rsidRPr="00A1409B" w:rsidRDefault="005F5D47" w:rsidP="00151F0E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>To be e</w:t>
      </w:r>
      <w:r w:rsidR="00A1409B" w:rsidRPr="00A1409B">
        <w:rPr>
          <w:sz w:val="18"/>
          <w:lang w:eastAsia="en-CA"/>
        </w:rPr>
        <w:t>nforceable against 3</w:t>
      </w:r>
      <w:r w:rsidR="00A1409B" w:rsidRPr="00A1409B">
        <w:rPr>
          <w:sz w:val="18"/>
          <w:vertAlign w:val="superscript"/>
          <w:lang w:eastAsia="en-CA"/>
        </w:rPr>
        <w:t>rd</w:t>
      </w:r>
      <w:r w:rsidR="00A1409B" w:rsidRPr="00A1409B">
        <w:rPr>
          <w:sz w:val="18"/>
          <w:lang w:eastAsia="en-CA"/>
        </w:rPr>
        <w:t xml:space="preserve"> parties</w:t>
      </w:r>
      <w:r>
        <w:rPr>
          <w:sz w:val="18"/>
          <w:lang w:eastAsia="en-CA"/>
        </w:rPr>
        <w:t xml:space="preserve"> and ROW: </w:t>
      </w:r>
      <w:r w:rsidR="00A1409B" w:rsidRPr="00A1409B">
        <w:rPr>
          <w:sz w:val="18"/>
          <w:lang w:eastAsia="en-CA"/>
        </w:rPr>
        <w:t>(1) SP must have possession</w:t>
      </w:r>
      <w:r w:rsidR="00A1409B">
        <w:rPr>
          <w:sz w:val="18"/>
          <w:lang w:eastAsia="en-CA"/>
        </w:rPr>
        <w:t xml:space="preserve"> [</w:t>
      </w:r>
      <w:r w:rsidR="00A1409B" w:rsidRPr="005F5D47">
        <w:rPr>
          <w:b/>
          <w:sz w:val="18"/>
          <w:highlight w:val="yellow"/>
          <w:lang w:eastAsia="en-CA"/>
        </w:rPr>
        <w:t>s. 10(1</w:t>
      </w:r>
      <w:proofErr w:type="gramStart"/>
      <w:r w:rsidR="00A1409B" w:rsidRPr="005F5D47">
        <w:rPr>
          <w:b/>
          <w:sz w:val="18"/>
          <w:highlight w:val="yellow"/>
          <w:lang w:eastAsia="en-CA"/>
        </w:rPr>
        <w:t>)(</w:t>
      </w:r>
      <w:proofErr w:type="gramEnd"/>
      <w:r w:rsidR="00A1409B" w:rsidRPr="005F5D47">
        <w:rPr>
          <w:b/>
          <w:sz w:val="18"/>
          <w:highlight w:val="yellow"/>
          <w:lang w:eastAsia="en-CA"/>
        </w:rPr>
        <w:t>a)</w:t>
      </w:r>
      <w:r w:rsidR="00A1409B">
        <w:rPr>
          <w:sz w:val="18"/>
          <w:lang w:eastAsia="en-CA"/>
        </w:rPr>
        <w:t>]</w:t>
      </w:r>
      <w:r w:rsidR="00A1409B" w:rsidRPr="00A1409B">
        <w:rPr>
          <w:sz w:val="18"/>
          <w:lang w:eastAsia="en-CA"/>
        </w:rPr>
        <w:t xml:space="preserve">, or </w:t>
      </w:r>
      <w:r>
        <w:rPr>
          <w:sz w:val="18"/>
          <w:lang w:eastAsia="en-CA"/>
        </w:rPr>
        <w:t>(2) Meet</w:t>
      </w:r>
      <w:r w:rsidR="00A1409B">
        <w:rPr>
          <w:sz w:val="18"/>
          <w:lang w:eastAsia="en-CA"/>
        </w:rPr>
        <w:t xml:space="preserve"> writing requirements below:</w:t>
      </w:r>
    </w:p>
    <w:p w:rsidR="00A1409B" w:rsidRPr="005F5D47" w:rsidRDefault="002C407F" w:rsidP="00151F0E">
      <w:pPr>
        <w:pStyle w:val="NoSpacing"/>
        <w:rPr>
          <w:sz w:val="18"/>
          <w:lang w:eastAsia="en-CA"/>
        </w:rPr>
      </w:pPr>
      <w:r>
        <w:rPr>
          <w:b/>
          <w:sz w:val="18"/>
          <w:highlight w:val="yellow"/>
          <w:lang w:eastAsia="en-CA"/>
        </w:rPr>
        <w:t>S. 10(1</w:t>
      </w:r>
      <w:proofErr w:type="gramStart"/>
      <w:r>
        <w:rPr>
          <w:b/>
          <w:sz w:val="18"/>
          <w:highlight w:val="yellow"/>
          <w:lang w:eastAsia="en-CA"/>
        </w:rPr>
        <w:t>)(</w:t>
      </w:r>
      <w:proofErr w:type="gramEnd"/>
      <w:r>
        <w:rPr>
          <w:b/>
          <w:sz w:val="18"/>
          <w:highlight w:val="yellow"/>
          <w:lang w:eastAsia="en-CA"/>
        </w:rPr>
        <w:t>d)</w:t>
      </w:r>
      <w:r>
        <w:rPr>
          <w:sz w:val="18"/>
          <w:lang w:eastAsia="en-CA"/>
        </w:rPr>
        <w:t xml:space="preserve">: </w:t>
      </w:r>
      <w:r w:rsidR="005F5D47">
        <w:rPr>
          <w:sz w:val="18"/>
          <w:lang w:eastAsia="en-CA"/>
        </w:rPr>
        <w:t>SA must contain s</w:t>
      </w:r>
      <w:r w:rsidR="00A1409B" w:rsidRPr="005F5D47">
        <w:rPr>
          <w:sz w:val="18"/>
          <w:lang w:eastAsia="en-CA"/>
        </w:rPr>
        <w:t>ignature of D AND one of the following:</w:t>
      </w:r>
    </w:p>
    <w:p w:rsidR="005F5D47" w:rsidRPr="005F5D47" w:rsidRDefault="005F5D47" w:rsidP="005F5D47">
      <w:pPr>
        <w:pStyle w:val="NoSpacing"/>
        <w:rPr>
          <w:sz w:val="18"/>
          <w:lang w:eastAsia="en-CA"/>
        </w:rPr>
      </w:pPr>
      <w:r w:rsidRPr="005F5D47">
        <w:rPr>
          <w:sz w:val="18"/>
          <w:lang w:eastAsia="en-CA"/>
        </w:rPr>
        <w:t>(</w:t>
      </w:r>
      <w:proofErr w:type="spellStart"/>
      <w:r w:rsidRPr="005F5D47">
        <w:rPr>
          <w:sz w:val="18"/>
          <w:lang w:eastAsia="en-CA"/>
        </w:rPr>
        <w:t>i</w:t>
      </w:r>
      <w:proofErr w:type="spellEnd"/>
      <w:r w:rsidRPr="005F5D47">
        <w:rPr>
          <w:sz w:val="18"/>
          <w:lang w:eastAsia="en-CA"/>
        </w:rPr>
        <w:t>) Description of collateral by item or kind or reference to one or more: goods, instruments, documents of title, intangibles, money, crops, licences</w:t>
      </w:r>
    </w:p>
    <w:p w:rsidR="005F5D47" w:rsidRDefault="005F5D47" w:rsidP="005F5D47">
      <w:pPr>
        <w:pStyle w:val="NoSpacing"/>
        <w:rPr>
          <w:b/>
          <w:sz w:val="18"/>
          <w:lang w:eastAsia="en-CA"/>
        </w:rPr>
      </w:pPr>
      <w:bookmarkStart w:id="27" w:name="d2e2886"/>
      <w:bookmarkStart w:id="28" w:name="d2e2895"/>
      <w:bookmarkEnd w:id="27"/>
      <w:bookmarkEnd w:id="28"/>
      <w:r w:rsidRPr="005F5D47">
        <w:rPr>
          <w:sz w:val="18"/>
          <w:lang w:eastAsia="en-CA"/>
        </w:rPr>
        <w:t xml:space="preserve">(iii) Statement that SI is taken in all of D’s </w:t>
      </w:r>
      <w:r w:rsidRPr="005F5D47">
        <w:rPr>
          <w:b/>
          <w:sz w:val="18"/>
          <w:lang w:eastAsia="en-CA"/>
        </w:rPr>
        <w:t>present and after acquired personal property</w:t>
      </w:r>
      <w:r w:rsidRPr="005F5D47">
        <w:rPr>
          <w:sz w:val="18"/>
          <w:lang w:eastAsia="en-CA"/>
        </w:rPr>
        <w:t xml:space="preserve"> (All PAAP) – </w:t>
      </w:r>
      <w:r w:rsidRPr="00012AA0">
        <w:rPr>
          <w:b/>
          <w:sz w:val="18"/>
          <w:lang w:eastAsia="en-CA"/>
        </w:rPr>
        <w:t>General Security Agreement</w:t>
      </w:r>
    </w:p>
    <w:p w:rsidR="000F0D1B" w:rsidRPr="00AF322D" w:rsidRDefault="000F0D1B" w:rsidP="002A4405">
      <w:pPr>
        <w:pStyle w:val="NoSpacing"/>
        <w:ind w:firstLine="720"/>
        <w:rPr>
          <w:sz w:val="18"/>
          <w:u w:val="single"/>
        </w:rPr>
      </w:pPr>
      <w:r w:rsidRPr="000F0D1B">
        <w:rPr>
          <w:sz w:val="18"/>
        </w:rPr>
        <w:t xml:space="preserve">*Benefit of declaring All PAAP: Don’t have to </w:t>
      </w:r>
      <w:r w:rsidRPr="00AF322D">
        <w:rPr>
          <w:sz w:val="18"/>
          <w:u w:val="single"/>
        </w:rPr>
        <w:t>worry about a later party coming along and detaching your interest</w:t>
      </w:r>
    </w:p>
    <w:p w:rsidR="00A1409B" w:rsidRPr="006B3BB7" w:rsidRDefault="005F5D47" w:rsidP="00151F0E">
      <w:pPr>
        <w:pStyle w:val="NoSpacing"/>
        <w:rPr>
          <w:sz w:val="18"/>
          <w:lang w:eastAsia="en-CA"/>
        </w:rPr>
      </w:pPr>
      <w:bookmarkStart w:id="29" w:name="d2e2904"/>
      <w:bookmarkEnd w:id="29"/>
      <w:proofErr w:type="gramStart"/>
      <w:r w:rsidRPr="005F5D47">
        <w:rPr>
          <w:sz w:val="18"/>
          <w:lang w:eastAsia="en-CA"/>
        </w:rPr>
        <w:t>(iv) All</w:t>
      </w:r>
      <w:proofErr w:type="gramEnd"/>
      <w:r w:rsidRPr="005F5D47">
        <w:rPr>
          <w:sz w:val="18"/>
          <w:lang w:eastAsia="en-CA"/>
        </w:rPr>
        <w:t xml:space="preserve"> PAAP with exceptions (e.g. for certain PP, or one of the above list in (</w:t>
      </w:r>
      <w:proofErr w:type="spellStart"/>
      <w:r w:rsidRPr="005F5D47">
        <w:rPr>
          <w:sz w:val="18"/>
          <w:lang w:eastAsia="en-CA"/>
        </w:rPr>
        <w:t>i</w:t>
      </w:r>
      <w:proofErr w:type="spellEnd"/>
      <w:r w:rsidRPr="005F5D47">
        <w:rPr>
          <w:sz w:val="18"/>
          <w:lang w:eastAsia="en-CA"/>
        </w:rPr>
        <w:t>)) </w:t>
      </w:r>
    </w:p>
    <w:p w:rsidR="00151F0E" w:rsidRPr="001B76FF" w:rsidRDefault="00151F0E" w:rsidP="00EB72C8">
      <w:pPr>
        <w:pStyle w:val="NoSpacing"/>
        <w:rPr>
          <w:sz w:val="18"/>
          <w:lang w:eastAsia="en-CA"/>
        </w:rPr>
      </w:pPr>
      <w:bookmarkStart w:id="30" w:name="section11"/>
      <w:bookmarkEnd w:id="30"/>
      <w:r w:rsidRPr="00A72323">
        <w:rPr>
          <w:b/>
          <w:sz w:val="18"/>
          <w:highlight w:val="yellow"/>
          <w:lang w:eastAsia="en-CA"/>
        </w:rPr>
        <w:t>S. 11</w:t>
      </w:r>
      <w:r w:rsidR="00A72323">
        <w:rPr>
          <w:sz w:val="18"/>
          <w:lang w:eastAsia="en-CA"/>
        </w:rPr>
        <w:t xml:space="preserve">: </w:t>
      </w:r>
      <w:r w:rsidR="0083488E">
        <w:rPr>
          <w:sz w:val="18"/>
          <w:u w:val="single"/>
          <w:lang w:eastAsia="en-CA"/>
        </w:rPr>
        <w:t>SP</w:t>
      </w:r>
      <w:r w:rsidRPr="0083488E">
        <w:rPr>
          <w:sz w:val="18"/>
          <w:u w:val="single"/>
          <w:lang w:eastAsia="en-CA"/>
        </w:rPr>
        <w:t xml:space="preserve"> must deliver a copy of the </w:t>
      </w:r>
      <w:r w:rsidR="006B3BB7">
        <w:rPr>
          <w:sz w:val="18"/>
          <w:u w:val="single"/>
          <w:lang w:eastAsia="en-CA"/>
        </w:rPr>
        <w:t>SA</w:t>
      </w:r>
      <w:r w:rsidR="0083488E">
        <w:rPr>
          <w:sz w:val="18"/>
          <w:u w:val="single"/>
          <w:lang w:eastAsia="en-CA"/>
        </w:rPr>
        <w:t xml:space="preserve"> to D</w:t>
      </w:r>
      <w:r w:rsidRPr="00151F0E">
        <w:rPr>
          <w:sz w:val="18"/>
          <w:lang w:eastAsia="en-CA"/>
        </w:rPr>
        <w:t xml:space="preserve"> within 10 days after it is executed</w:t>
      </w:r>
      <w:r w:rsidR="006B3BB7">
        <w:rPr>
          <w:sz w:val="18"/>
          <w:lang w:eastAsia="en-CA"/>
        </w:rPr>
        <w:t>, or else court may order that delivery</w:t>
      </w:r>
      <w:r w:rsidR="001B76FF">
        <w:rPr>
          <w:sz w:val="18"/>
          <w:lang w:eastAsia="en-CA"/>
        </w:rPr>
        <w:t>.</w:t>
      </w:r>
    </w:p>
    <w:p w:rsidR="00151F0E" w:rsidRPr="00440695" w:rsidRDefault="006003D0" w:rsidP="006B3BB7">
      <w:pPr>
        <w:pStyle w:val="NoSpacing"/>
        <w:rPr>
          <w:sz w:val="18"/>
        </w:rPr>
      </w:pPr>
      <w:r w:rsidRPr="00A72323">
        <w:rPr>
          <w:b/>
          <w:sz w:val="18"/>
        </w:rPr>
        <w:t>Security agreement</w:t>
      </w:r>
      <w:r w:rsidRPr="00440695">
        <w:rPr>
          <w:sz w:val="18"/>
        </w:rPr>
        <w:t xml:space="preserve"> sets out:</w:t>
      </w:r>
    </w:p>
    <w:p w:rsidR="006003D0" w:rsidRPr="00440695" w:rsidRDefault="006003D0" w:rsidP="0047123D">
      <w:pPr>
        <w:pStyle w:val="NoSpacing"/>
        <w:numPr>
          <w:ilvl w:val="0"/>
          <w:numId w:val="2"/>
        </w:numPr>
        <w:rPr>
          <w:sz w:val="18"/>
        </w:rPr>
      </w:pPr>
      <w:r w:rsidRPr="00440695">
        <w:rPr>
          <w:sz w:val="18"/>
        </w:rPr>
        <w:t>Amount owing by debtor and how it’ll be repaid</w:t>
      </w:r>
    </w:p>
    <w:p w:rsidR="006003D0" w:rsidRPr="00440695" w:rsidRDefault="006003D0" w:rsidP="0047123D">
      <w:pPr>
        <w:pStyle w:val="NoSpacing"/>
        <w:numPr>
          <w:ilvl w:val="0"/>
          <w:numId w:val="2"/>
        </w:numPr>
        <w:rPr>
          <w:sz w:val="18"/>
        </w:rPr>
      </w:pPr>
      <w:r w:rsidRPr="00440695">
        <w:rPr>
          <w:sz w:val="18"/>
        </w:rPr>
        <w:t>Obligations of the parties in terms of the treatment of the collateral</w:t>
      </w:r>
    </w:p>
    <w:p w:rsidR="006003D0" w:rsidRDefault="006003D0" w:rsidP="0047123D">
      <w:pPr>
        <w:pStyle w:val="NoSpacing"/>
        <w:numPr>
          <w:ilvl w:val="0"/>
          <w:numId w:val="2"/>
        </w:numPr>
        <w:rPr>
          <w:sz w:val="18"/>
        </w:rPr>
      </w:pPr>
      <w:r w:rsidRPr="00440695">
        <w:rPr>
          <w:sz w:val="18"/>
        </w:rPr>
        <w:lastRenderedPageBreak/>
        <w:t>Events that cons</w:t>
      </w:r>
      <w:r w:rsidR="00A72323">
        <w:rPr>
          <w:sz w:val="18"/>
        </w:rPr>
        <w:t xml:space="preserve">titute </w:t>
      </w:r>
      <w:r w:rsidR="006B3BB7" w:rsidRPr="00440695">
        <w:rPr>
          <w:sz w:val="18"/>
        </w:rPr>
        <w:t>default by D</w:t>
      </w:r>
      <w:r w:rsidRPr="00440695">
        <w:rPr>
          <w:sz w:val="18"/>
        </w:rPr>
        <w:t xml:space="preserve"> (which triggers right of </w:t>
      </w:r>
      <w:r w:rsidR="006B3BB7" w:rsidRPr="00440695">
        <w:rPr>
          <w:sz w:val="18"/>
        </w:rPr>
        <w:t>SP</w:t>
      </w:r>
      <w:r w:rsidRPr="00440695">
        <w:rPr>
          <w:sz w:val="18"/>
        </w:rPr>
        <w:t xml:space="preserve"> to proceed a</w:t>
      </w:r>
      <w:r w:rsidR="00A72323">
        <w:rPr>
          <w:sz w:val="18"/>
        </w:rPr>
        <w:t>gainst the collateral) and</w:t>
      </w:r>
      <w:r w:rsidR="006B3BB7" w:rsidRPr="00440695">
        <w:rPr>
          <w:sz w:val="18"/>
        </w:rPr>
        <w:t xml:space="preserve"> SP</w:t>
      </w:r>
      <w:r w:rsidR="00A72323">
        <w:rPr>
          <w:sz w:val="18"/>
        </w:rPr>
        <w:t>’s available remedies upon default</w:t>
      </w:r>
    </w:p>
    <w:p w:rsidR="004A7A08" w:rsidRPr="00440695" w:rsidRDefault="004A7A08" w:rsidP="0047123D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>Doesn’t need to set out: Specific SIs and proceeds</w:t>
      </w:r>
    </w:p>
    <w:p w:rsidR="006B3BB7" w:rsidRPr="003E1C8A" w:rsidRDefault="006B3BB7" w:rsidP="006B3BB7">
      <w:pPr>
        <w:pStyle w:val="NoSpacing"/>
        <w:rPr>
          <w:sz w:val="18"/>
        </w:rPr>
      </w:pPr>
      <w:proofErr w:type="spellStart"/>
      <w:r w:rsidRPr="003E1C8A">
        <w:rPr>
          <w:i/>
          <w:color w:val="FF0000"/>
          <w:sz w:val="18"/>
        </w:rPr>
        <w:t>Riepe</w:t>
      </w:r>
      <w:proofErr w:type="spellEnd"/>
      <w:r w:rsidRPr="003E1C8A">
        <w:rPr>
          <w:i/>
          <w:color w:val="FF0000"/>
          <w:sz w:val="18"/>
        </w:rPr>
        <w:t xml:space="preserve"> v Stingray</w:t>
      </w:r>
      <w:r w:rsidRPr="003E1C8A">
        <w:rPr>
          <w:sz w:val="18"/>
        </w:rPr>
        <w:t xml:space="preserve">: Verbal agreement = lack of compliance w/ </w:t>
      </w:r>
      <w:r w:rsidRPr="00AF322D">
        <w:rPr>
          <w:b/>
          <w:sz w:val="18"/>
          <w:highlight w:val="yellow"/>
        </w:rPr>
        <w:t>s. 10</w:t>
      </w:r>
      <w:r w:rsidRPr="003E1C8A">
        <w:rPr>
          <w:sz w:val="18"/>
        </w:rPr>
        <w:t xml:space="preserve"> requirements, so SP’s interest ineffective against third parties even though they knew of SP’s interest</w:t>
      </w:r>
    </w:p>
    <w:p w:rsidR="00A72323" w:rsidRPr="003E1C8A" w:rsidRDefault="006003D0" w:rsidP="006B3BB7">
      <w:pPr>
        <w:pStyle w:val="NoSpacing"/>
        <w:rPr>
          <w:sz w:val="18"/>
        </w:rPr>
      </w:pPr>
      <w:r w:rsidRPr="003E1C8A">
        <w:rPr>
          <w:i/>
          <w:color w:val="FF0000"/>
          <w:sz w:val="18"/>
        </w:rPr>
        <w:t>New Solutions Financial</w:t>
      </w:r>
      <w:r w:rsidR="006B3BB7" w:rsidRPr="003E1C8A">
        <w:rPr>
          <w:sz w:val="18"/>
        </w:rPr>
        <w:t>: Wording needs to be precise and familiar (not vague like “assets”), so despite understanding b/w contracting parties about what the term meant, SP’s interest ineffective against 3</w:t>
      </w:r>
      <w:r w:rsidR="006B3BB7" w:rsidRPr="003E1C8A">
        <w:rPr>
          <w:sz w:val="18"/>
          <w:vertAlign w:val="superscript"/>
        </w:rPr>
        <w:t>rd</w:t>
      </w:r>
      <w:r w:rsidR="006B3BB7" w:rsidRPr="003E1C8A">
        <w:rPr>
          <w:sz w:val="18"/>
        </w:rPr>
        <w:t xml:space="preserve"> parties</w:t>
      </w:r>
    </w:p>
    <w:p w:rsidR="006003D0" w:rsidRDefault="006003D0" w:rsidP="001B76FF">
      <w:pPr>
        <w:pStyle w:val="Heading2"/>
      </w:pPr>
      <w:bookmarkStart w:id="31" w:name="_Toc417546519"/>
      <w:r>
        <w:t>Transactions Creating “True” Security Interests</w:t>
      </w:r>
      <w:bookmarkEnd w:id="31"/>
    </w:p>
    <w:p w:rsidR="00CB0CB7" w:rsidRPr="00035D93" w:rsidRDefault="001B76FF" w:rsidP="00CB0CB7">
      <w:pPr>
        <w:pStyle w:val="NoSpacing"/>
        <w:rPr>
          <w:sz w:val="18"/>
          <w:lang w:eastAsia="en-CA"/>
        </w:rPr>
      </w:pPr>
      <w:r w:rsidRPr="00035D93">
        <w:rPr>
          <w:b/>
          <w:bCs/>
          <w:sz w:val="18"/>
          <w:highlight w:val="yellow"/>
          <w:lang w:eastAsia="en-CA"/>
        </w:rPr>
        <w:t xml:space="preserve">S. </w:t>
      </w:r>
      <w:r w:rsidR="00CB0CB7" w:rsidRPr="00035D93">
        <w:rPr>
          <w:b/>
          <w:bCs/>
          <w:sz w:val="18"/>
          <w:highlight w:val="yellow"/>
          <w:lang w:eastAsia="en-CA"/>
        </w:rPr>
        <w:t>2</w:t>
      </w:r>
      <w:bookmarkStart w:id="32" w:name="d2e1746_d2e1774"/>
      <w:bookmarkEnd w:id="32"/>
      <w:r w:rsidR="00CB0CB7" w:rsidRPr="00035D93">
        <w:rPr>
          <w:b/>
          <w:sz w:val="18"/>
          <w:highlight w:val="yellow"/>
          <w:lang w:eastAsia="en-CA"/>
        </w:rPr>
        <w:t>(1)</w:t>
      </w:r>
      <w:r w:rsidR="00A72323">
        <w:rPr>
          <w:sz w:val="18"/>
          <w:lang w:eastAsia="en-CA"/>
        </w:rPr>
        <w:t xml:space="preserve">: </w:t>
      </w:r>
      <w:r w:rsidR="00CB0CB7" w:rsidRPr="00035D93">
        <w:rPr>
          <w:sz w:val="18"/>
          <w:lang w:eastAsia="en-CA"/>
        </w:rPr>
        <w:t>Subject to section 4, this Act applies</w:t>
      </w:r>
    </w:p>
    <w:p w:rsidR="00CB0CB7" w:rsidRPr="00035D93" w:rsidRDefault="00CB0CB7" w:rsidP="00035D93">
      <w:pPr>
        <w:pStyle w:val="NoSpacing"/>
        <w:rPr>
          <w:sz w:val="18"/>
          <w:lang w:eastAsia="en-CA"/>
        </w:rPr>
      </w:pPr>
      <w:bookmarkStart w:id="33" w:name="d2e1755"/>
      <w:bookmarkEnd w:id="33"/>
      <w:r w:rsidRPr="00035D93">
        <w:rPr>
          <w:sz w:val="18"/>
          <w:lang w:eastAsia="en-CA"/>
        </w:rPr>
        <w:t xml:space="preserve">(a) </w:t>
      </w:r>
      <w:proofErr w:type="gramStart"/>
      <w:r w:rsidRPr="00035D93">
        <w:rPr>
          <w:sz w:val="18"/>
          <w:lang w:eastAsia="en-CA"/>
        </w:rPr>
        <w:t>to</w:t>
      </w:r>
      <w:proofErr w:type="gramEnd"/>
      <w:r w:rsidRPr="00035D93">
        <w:rPr>
          <w:sz w:val="18"/>
          <w:lang w:eastAsia="en-CA"/>
        </w:rPr>
        <w:t xml:space="preserve"> eve</w:t>
      </w:r>
      <w:r w:rsidR="00035D93" w:rsidRPr="00035D93">
        <w:rPr>
          <w:sz w:val="18"/>
          <w:lang w:eastAsia="en-CA"/>
        </w:rPr>
        <w:t>ry transaction that</w:t>
      </w:r>
      <w:r w:rsidRPr="00035D93">
        <w:rPr>
          <w:sz w:val="18"/>
          <w:lang w:eastAsia="en-CA"/>
        </w:rPr>
        <w:t xml:space="preserve"> </w:t>
      </w:r>
      <w:r w:rsidR="00035D93" w:rsidRPr="00035D93">
        <w:rPr>
          <w:sz w:val="18"/>
          <w:u w:val="single"/>
          <w:lang w:eastAsia="en-CA"/>
        </w:rPr>
        <w:t>creates a SI</w:t>
      </w:r>
      <w:r w:rsidRPr="00035D93">
        <w:rPr>
          <w:sz w:val="18"/>
          <w:lang w:eastAsia="en-CA"/>
        </w:rPr>
        <w:t xml:space="preserve">, </w:t>
      </w:r>
      <w:r w:rsidRPr="00035D93">
        <w:rPr>
          <w:sz w:val="18"/>
          <w:u w:val="single"/>
          <w:lang w:eastAsia="en-CA"/>
        </w:rPr>
        <w:t>without regard to its form</w:t>
      </w:r>
      <w:r w:rsidRPr="00237069">
        <w:rPr>
          <w:sz w:val="18"/>
          <w:u w:val="single"/>
          <w:lang w:eastAsia="en-CA"/>
        </w:rPr>
        <w:t xml:space="preserve"> and</w:t>
      </w:r>
      <w:r w:rsidRPr="00035D93">
        <w:rPr>
          <w:sz w:val="18"/>
          <w:lang w:eastAsia="en-CA"/>
        </w:rPr>
        <w:t xml:space="preserve"> without regard to the </w:t>
      </w:r>
      <w:r w:rsidRPr="00237069">
        <w:rPr>
          <w:sz w:val="18"/>
          <w:u w:val="single"/>
          <w:lang w:eastAsia="en-CA"/>
        </w:rPr>
        <w:t xml:space="preserve">person who </w:t>
      </w:r>
      <w:r w:rsidR="00035D93" w:rsidRPr="00237069">
        <w:rPr>
          <w:sz w:val="18"/>
          <w:u w:val="single"/>
          <w:lang w:eastAsia="en-CA"/>
        </w:rPr>
        <w:t>has title to the collateral</w:t>
      </w:r>
      <w:r w:rsidR="00035D93" w:rsidRPr="00035D93">
        <w:rPr>
          <w:sz w:val="18"/>
          <w:lang w:eastAsia="en-CA"/>
        </w:rPr>
        <w:t>, AND</w:t>
      </w:r>
    </w:p>
    <w:p w:rsidR="00035D93" w:rsidRPr="00035D93" w:rsidRDefault="00CB0CB7" w:rsidP="00035D93">
      <w:pPr>
        <w:pStyle w:val="NoSpacing"/>
        <w:rPr>
          <w:sz w:val="18"/>
          <w:lang w:eastAsia="en-CA"/>
        </w:rPr>
      </w:pPr>
      <w:bookmarkStart w:id="34" w:name="d2e1764"/>
      <w:bookmarkEnd w:id="34"/>
      <w:r w:rsidRPr="00035D93">
        <w:rPr>
          <w:sz w:val="18"/>
          <w:lang w:eastAsia="en-CA"/>
        </w:rPr>
        <w:t xml:space="preserve">(b) </w:t>
      </w:r>
      <w:proofErr w:type="gramStart"/>
      <w:r w:rsidRPr="00035D93">
        <w:rPr>
          <w:sz w:val="18"/>
          <w:lang w:eastAsia="en-CA"/>
        </w:rPr>
        <w:t>without</w:t>
      </w:r>
      <w:proofErr w:type="gramEnd"/>
      <w:r w:rsidRPr="00035D93">
        <w:rPr>
          <w:sz w:val="18"/>
          <w:lang w:eastAsia="en-CA"/>
        </w:rPr>
        <w:t xml:space="preserve"> limiting paragraph (a), to</w:t>
      </w:r>
      <w:r w:rsidR="00035D93" w:rsidRPr="00035D93">
        <w:rPr>
          <w:sz w:val="18"/>
          <w:lang w:eastAsia="en-CA"/>
        </w:rPr>
        <w:t xml:space="preserve"> the following as long as they </w:t>
      </w:r>
      <w:r w:rsidR="00035D93" w:rsidRPr="00DF036D">
        <w:rPr>
          <w:sz w:val="18"/>
          <w:u w:val="single"/>
          <w:lang w:eastAsia="en-CA"/>
        </w:rPr>
        <w:t>secure an obligation</w:t>
      </w:r>
      <w:r w:rsidR="00035D93" w:rsidRPr="00035D93">
        <w:rPr>
          <w:sz w:val="18"/>
          <w:lang w:eastAsia="en-CA"/>
        </w:rPr>
        <w:t xml:space="preserve"> (lower in list = less likely to be covered by PPSA):</w:t>
      </w:r>
    </w:p>
    <w:p w:rsidR="00035D93" w:rsidRPr="00035D93" w:rsidRDefault="00035D93" w:rsidP="00035D93">
      <w:pPr>
        <w:pStyle w:val="NoSpacing"/>
        <w:rPr>
          <w:sz w:val="18"/>
        </w:rPr>
      </w:pPr>
      <w:r w:rsidRPr="00035D93">
        <w:rPr>
          <w:b/>
          <w:sz w:val="18"/>
          <w:lang w:eastAsia="en-CA"/>
        </w:rPr>
        <w:t>(Chattel) mortgage</w:t>
      </w:r>
      <w:r w:rsidRPr="00035D93">
        <w:rPr>
          <w:sz w:val="18"/>
          <w:lang w:eastAsia="en-CA"/>
        </w:rPr>
        <w:t xml:space="preserve">: EQ // </w:t>
      </w:r>
      <w:r w:rsidR="00DF036D">
        <w:rPr>
          <w:sz w:val="18"/>
          <w:lang w:eastAsia="en-CA"/>
        </w:rPr>
        <w:t xml:space="preserve">Tangible (e.g. chattel) // </w:t>
      </w:r>
      <w:r w:rsidR="00DF036D">
        <w:rPr>
          <w:sz w:val="18"/>
        </w:rPr>
        <w:t>L</w:t>
      </w:r>
      <w:r w:rsidR="00DF036D" w:rsidRPr="00035D93">
        <w:rPr>
          <w:sz w:val="18"/>
        </w:rPr>
        <w:t>ender gets a charge</w:t>
      </w:r>
      <w:r w:rsidR="00DF036D">
        <w:rPr>
          <w:sz w:val="18"/>
          <w:lang w:eastAsia="en-CA"/>
        </w:rPr>
        <w:t xml:space="preserve"> // Non-possessory // </w:t>
      </w:r>
      <w:proofErr w:type="gramStart"/>
      <w:r w:rsidR="00DF036D">
        <w:rPr>
          <w:sz w:val="18"/>
          <w:lang w:eastAsia="en-CA"/>
        </w:rPr>
        <w:t>Upon</w:t>
      </w:r>
      <w:proofErr w:type="gramEnd"/>
      <w:r w:rsidR="00DF036D">
        <w:rPr>
          <w:sz w:val="18"/>
          <w:lang w:eastAsia="en-CA"/>
        </w:rPr>
        <w:t xml:space="preserve"> default, mortgagee gets ownership rights and possession // B</w:t>
      </w:r>
      <w:r w:rsidRPr="00035D93">
        <w:rPr>
          <w:sz w:val="18"/>
        </w:rPr>
        <w:t>orrower = mortgagor = D in ST, lender = mortgagee = SP</w:t>
      </w:r>
    </w:p>
    <w:p w:rsidR="00035D93" w:rsidRPr="00035D93" w:rsidRDefault="00035D93" w:rsidP="00035D93">
      <w:pPr>
        <w:pStyle w:val="NoSpacing"/>
        <w:rPr>
          <w:sz w:val="18"/>
          <w:lang w:eastAsia="en-CA"/>
        </w:rPr>
      </w:pPr>
      <w:r w:rsidRPr="00035D93">
        <w:rPr>
          <w:b/>
          <w:sz w:val="18"/>
          <w:lang w:eastAsia="en-CA"/>
        </w:rPr>
        <w:t>C</w:t>
      </w:r>
      <w:r w:rsidR="00CB0CB7" w:rsidRPr="00035D93">
        <w:rPr>
          <w:b/>
          <w:sz w:val="18"/>
          <w:lang w:eastAsia="en-CA"/>
        </w:rPr>
        <w:t>onditional sale</w:t>
      </w:r>
      <w:r>
        <w:rPr>
          <w:sz w:val="18"/>
          <w:lang w:eastAsia="en-CA"/>
        </w:rPr>
        <w:t xml:space="preserve">: </w:t>
      </w:r>
      <w:r w:rsidRPr="00035D93">
        <w:rPr>
          <w:sz w:val="18"/>
          <w:u w:val="single"/>
          <w:lang w:eastAsia="en-CA"/>
        </w:rPr>
        <w:t>Buying</w:t>
      </w:r>
      <w:r>
        <w:rPr>
          <w:sz w:val="18"/>
          <w:u w:val="single"/>
          <w:lang w:eastAsia="en-CA"/>
        </w:rPr>
        <w:t>/selling</w:t>
      </w:r>
      <w:r w:rsidRPr="00035D93">
        <w:rPr>
          <w:sz w:val="18"/>
          <w:u w:val="single"/>
          <w:lang w:eastAsia="en-CA"/>
        </w:rPr>
        <w:t xml:space="preserve"> on credit</w:t>
      </w:r>
      <w:r>
        <w:rPr>
          <w:sz w:val="18"/>
          <w:lang w:eastAsia="en-CA"/>
        </w:rPr>
        <w:t xml:space="preserve"> triggers ST </w:t>
      </w:r>
      <w:proofErr w:type="gramStart"/>
      <w:r>
        <w:rPr>
          <w:sz w:val="18"/>
          <w:lang w:eastAsia="en-CA"/>
        </w:rPr>
        <w:t>law</w:t>
      </w:r>
      <w:proofErr w:type="gramEnd"/>
    </w:p>
    <w:p w:rsidR="00035D93" w:rsidRPr="00035D93" w:rsidRDefault="00035D93" w:rsidP="00035D93">
      <w:pPr>
        <w:pStyle w:val="NoSpacing"/>
        <w:rPr>
          <w:sz w:val="18"/>
          <w:lang w:eastAsia="en-CA"/>
        </w:rPr>
      </w:pPr>
      <w:r w:rsidRPr="00035D93">
        <w:rPr>
          <w:b/>
          <w:sz w:val="18"/>
          <w:lang w:eastAsia="en-CA"/>
        </w:rPr>
        <w:t>Charge</w:t>
      </w:r>
      <w:r w:rsidRPr="00035D93">
        <w:rPr>
          <w:sz w:val="18"/>
          <w:lang w:eastAsia="en-CA"/>
        </w:rPr>
        <w:t xml:space="preserve">: EQ </w:t>
      </w:r>
      <w:r w:rsidR="00DF036D">
        <w:rPr>
          <w:sz w:val="18"/>
          <w:lang w:eastAsia="en-CA"/>
        </w:rPr>
        <w:t xml:space="preserve">// Tangible or intangible </w:t>
      </w:r>
      <w:r w:rsidRPr="00035D93">
        <w:rPr>
          <w:sz w:val="18"/>
          <w:lang w:eastAsia="en-CA"/>
        </w:rPr>
        <w:t>// Non-possessory</w:t>
      </w:r>
      <w:r>
        <w:rPr>
          <w:sz w:val="18"/>
          <w:lang w:eastAsia="en-CA"/>
        </w:rPr>
        <w:t xml:space="preserve"> // </w:t>
      </w:r>
      <w:proofErr w:type="gramStart"/>
      <w:r>
        <w:rPr>
          <w:sz w:val="18"/>
          <w:lang w:eastAsia="en-CA"/>
        </w:rPr>
        <w:t>Upon</w:t>
      </w:r>
      <w:proofErr w:type="gramEnd"/>
      <w:r>
        <w:rPr>
          <w:sz w:val="18"/>
          <w:lang w:eastAsia="en-CA"/>
        </w:rPr>
        <w:t xml:space="preserve"> default, </w:t>
      </w:r>
      <w:proofErr w:type="spellStart"/>
      <w:r>
        <w:rPr>
          <w:sz w:val="18"/>
          <w:lang w:eastAsia="en-CA"/>
        </w:rPr>
        <w:t>chargee</w:t>
      </w:r>
      <w:proofErr w:type="spellEnd"/>
      <w:r>
        <w:rPr>
          <w:sz w:val="18"/>
          <w:lang w:eastAsia="en-CA"/>
        </w:rPr>
        <w:t xml:space="preserve"> obtains </w:t>
      </w:r>
      <w:r w:rsidRPr="00035D93">
        <w:rPr>
          <w:sz w:val="18"/>
          <w:u w:val="single"/>
          <w:lang w:eastAsia="en-CA"/>
        </w:rPr>
        <w:t>right to sell</w:t>
      </w:r>
      <w:r>
        <w:rPr>
          <w:sz w:val="18"/>
          <w:lang w:eastAsia="en-CA"/>
        </w:rPr>
        <w:t xml:space="preserve"> property</w:t>
      </w:r>
    </w:p>
    <w:p w:rsidR="00035D93" w:rsidRPr="00035D93" w:rsidRDefault="00035D93" w:rsidP="00035D93">
      <w:pPr>
        <w:pStyle w:val="NoSpacing"/>
        <w:rPr>
          <w:sz w:val="18"/>
          <w:lang w:eastAsia="en-CA"/>
        </w:rPr>
      </w:pPr>
      <w:r w:rsidRPr="00035D93">
        <w:rPr>
          <w:b/>
          <w:sz w:val="18"/>
          <w:lang w:eastAsia="en-CA"/>
        </w:rPr>
        <w:tab/>
        <w:t>Fixed charge</w:t>
      </w:r>
      <w:r w:rsidRPr="00035D93">
        <w:rPr>
          <w:sz w:val="18"/>
          <w:lang w:eastAsia="en-CA"/>
        </w:rPr>
        <w:t xml:space="preserve">: SP has charge over property </w:t>
      </w:r>
      <w:proofErr w:type="spellStart"/>
      <w:r w:rsidRPr="00035D93">
        <w:rPr>
          <w:sz w:val="18"/>
          <w:lang w:eastAsia="en-CA"/>
        </w:rPr>
        <w:t>ID’d</w:t>
      </w:r>
      <w:proofErr w:type="spellEnd"/>
      <w:r w:rsidRPr="00035D93">
        <w:rPr>
          <w:sz w:val="18"/>
          <w:lang w:eastAsia="en-CA"/>
        </w:rPr>
        <w:t xml:space="preserve"> immediately (e.g. debts in existence = immediate charges)</w:t>
      </w:r>
    </w:p>
    <w:p w:rsidR="00035D93" w:rsidRPr="00035D93" w:rsidRDefault="00035D93" w:rsidP="00035D93">
      <w:pPr>
        <w:pStyle w:val="NoSpacing"/>
        <w:ind w:firstLine="720"/>
        <w:rPr>
          <w:sz w:val="18"/>
          <w:lang w:eastAsia="en-CA"/>
        </w:rPr>
      </w:pPr>
      <w:r w:rsidRPr="00035D93">
        <w:rPr>
          <w:b/>
          <w:sz w:val="18"/>
          <w:lang w:eastAsia="en-CA"/>
        </w:rPr>
        <w:t>Floating charge</w:t>
      </w:r>
      <w:r w:rsidRPr="00035D93">
        <w:rPr>
          <w:sz w:val="18"/>
          <w:lang w:eastAsia="en-CA"/>
        </w:rPr>
        <w:t xml:space="preserve">: SP has charge over category of things, which </w:t>
      </w:r>
      <w:r w:rsidRPr="00035D93">
        <w:rPr>
          <w:sz w:val="18"/>
          <w:u w:val="single"/>
          <w:lang w:eastAsia="en-CA"/>
        </w:rPr>
        <w:t>crystallizes/settles</w:t>
      </w:r>
      <w:r w:rsidRPr="00035D93">
        <w:rPr>
          <w:sz w:val="18"/>
          <w:lang w:eastAsia="en-CA"/>
        </w:rPr>
        <w:t xml:space="preserve"> upon property at time of default</w:t>
      </w:r>
    </w:p>
    <w:p w:rsidR="00035D93" w:rsidRPr="00035D93" w:rsidRDefault="00035D93" w:rsidP="00035D93">
      <w:pPr>
        <w:pStyle w:val="NoSpacing"/>
        <w:rPr>
          <w:sz w:val="18"/>
          <w:lang w:eastAsia="en-CA"/>
        </w:rPr>
      </w:pPr>
      <w:r w:rsidRPr="00DF036D">
        <w:rPr>
          <w:b/>
          <w:sz w:val="18"/>
          <w:lang w:eastAsia="en-CA"/>
        </w:rPr>
        <w:t>Pledge</w:t>
      </w:r>
      <w:r w:rsidR="00DF036D">
        <w:rPr>
          <w:sz w:val="18"/>
          <w:lang w:eastAsia="en-CA"/>
        </w:rPr>
        <w:t xml:space="preserve">: CL // Tangible // Possessory // No writing </w:t>
      </w:r>
      <w:proofErr w:type="spellStart"/>
      <w:r w:rsidR="00DF036D">
        <w:rPr>
          <w:sz w:val="18"/>
          <w:lang w:eastAsia="en-CA"/>
        </w:rPr>
        <w:t>req’s</w:t>
      </w:r>
      <w:proofErr w:type="spellEnd"/>
      <w:r w:rsidR="00DF036D">
        <w:rPr>
          <w:sz w:val="18"/>
          <w:lang w:eastAsia="en-CA"/>
        </w:rPr>
        <w:t xml:space="preserve"> // Pawn shops et al, not for big lenders</w:t>
      </w:r>
    </w:p>
    <w:p w:rsidR="00035D93" w:rsidRPr="00035D93" w:rsidRDefault="00035D93" w:rsidP="00035D93">
      <w:pPr>
        <w:pStyle w:val="NoSpacing"/>
        <w:rPr>
          <w:sz w:val="18"/>
          <w:lang w:eastAsia="en-CA"/>
        </w:rPr>
      </w:pPr>
      <w:r w:rsidRPr="00DF036D">
        <w:rPr>
          <w:b/>
          <w:sz w:val="18"/>
          <w:lang w:eastAsia="en-CA"/>
        </w:rPr>
        <w:t>Assignment</w:t>
      </w:r>
      <w:r w:rsidRPr="00035D93">
        <w:rPr>
          <w:sz w:val="18"/>
          <w:lang w:eastAsia="en-CA"/>
        </w:rPr>
        <w:t xml:space="preserve">: </w:t>
      </w:r>
      <w:r w:rsidR="00DF036D">
        <w:rPr>
          <w:sz w:val="18"/>
          <w:lang w:eastAsia="en-CA"/>
        </w:rPr>
        <w:t xml:space="preserve">EQ // Intangible // Most common form is </w:t>
      </w:r>
      <w:r w:rsidR="00A72323">
        <w:rPr>
          <w:sz w:val="18"/>
          <w:lang w:eastAsia="en-CA"/>
        </w:rPr>
        <w:t xml:space="preserve">transfer of </w:t>
      </w:r>
      <w:r w:rsidR="00DF036D" w:rsidRPr="00DF036D">
        <w:rPr>
          <w:b/>
          <w:sz w:val="18"/>
          <w:lang w:eastAsia="en-CA"/>
        </w:rPr>
        <w:t>account</w:t>
      </w:r>
      <w:r w:rsidR="00DF036D">
        <w:rPr>
          <w:sz w:val="18"/>
          <w:lang w:eastAsia="en-CA"/>
        </w:rPr>
        <w:t xml:space="preserve"> (i.e. debt)</w:t>
      </w:r>
      <w:r w:rsidR="00255A99">
        <w:rPr>
          <w:sz w:val="18"/>
          <w:lang w:eastAsia="en-CA"/>
        </w:rPr>
        <w:t xml:space="preserve"> // Absolute is not a SI, conditional is a SI</w:t>
      </w:r>
    </w:p>
    <w:p w:rsidR="003E1C8A" w:rsidRDefault="003E1C8A" w:rsidP="003E1C8A">
      <w:pPr>
        <w:pStyle w:val="Heading2"/>
      </w:pPr>
      <w:bookmarkStart w:id="35" w:name="_Toc417546520"/>
      <w:r>
        <w:t>Transactions Deemed to Create Security Interests</w:t>
      </w:r>
      <w:bookmarkEnd w:id="35"/>
    </w:p>
    <w:p w:rsidR="003E1C8A" w:rsidRDefault="00735D59" w:rsidP="003E1C8A">
      <w:pPr>
        <w:pStyle w:val="NoSpacing"/>
        <w:rPr>
          <w:sz w:val="18"/>
          <w:lang w:eastAsia="en-CA"/>
        </w:rPr>
      </w:pPr>
      <w:r>
        <w:rPr>
          <w:b/>
          <w:sz w:val="18"/>
          <w:highlight w:val="yellow"/>
          <w:lang w:eastAsia="en-CA"/>
        </w:rPr>
        <w:t>S</w:t>
      </w:r>
      <w:r w:rsidRPr="00735D59">
        <w:rPr>
          <w:b/>
          <w:sz w:val="18"/>
          <w:highlight w:val="yellow"/>
          <w:lang w:eastAsia="en-CA"/>
        </w:rPr>
        <w:t>. 3</w:t>
      </w:r>
      <w:r>
        <w:rPr>
          <w:sz w:val="18"/>
          <w:lang w:eastAsia="en-CA"/>
        </w:rPr>
        <w:t xml:space="preserve">: </w:t>
      </w:r>
      <w:proofErr w:type="gramStart"/>
      <w:r>
        <w:rPr>
          <w:sz w:val="18"/>
          <w:lang w:eastAsia="en-CA"/>
        </w:rPr>
        <w:t>S.1</w:t>
      </w:r>
      <w:r w:rsidR="00405356">
        <w:rPr>
          <w:sz w:val="18"/>
          <w:lang w:eastAsia="en-CA"/>
        </w:rPr>
        <w:t>(</w:t>
      </w:r>
      <w:proofErr w:type="gramEnd"/>
      <w:r w:rsidR="00405356">
        <w:rPr>
          <w:sz w:val="18"/>
          <w:lang w:eastAsia="en-CA"/>
        </w:rPr>
        <w:t>1)</w:t>
      </w:r>
      <w:r>
        <w:rPr>
          <w:sz w:val="18"/>
          <w:lang w:eastAsia="en-CA"/>
        </w:rPr>
        <w:t xml:space="preserve"> definitions</w:t>
      </w:r>
      <w:r w:rsidR="003E1C8A">
        <w:rPr>
          <w:sz w:val="18"/>
          <w:lang w:eastAsia="en-CA"/>
        </w:rPr>
        <w:t xml:space="preserve"> apply to these transactions </w:t>
      </w:r>
      <w:r w:rsidR="003E1C8A" w:rsidRPr="00405356">
        <w:rPr>
          <w:sz w:val="18"/>
          <w:u w:val="single"/>
          <w:lang w:eastAsia="en-CA"/>
        </w:rPr>
        <w:t>whether or not they secure payment for an obligation</w:t>
      </w:r>
      <w:r>
        <w:rPr>
          <w:sz w:val="18"/>
          <w:lang w:eastAsia="en-CA"/>
        </w:rPr>
        <w:t>, but Part 5 (Remedies) does not [</w:t>
      </w:r>
      <w:r>
        <w:rPr>
          <w:b/>
          <w:bCs/>
          <w:sz w:val="18"/>
          <w:highlight w:val="yellow"/>
          <w:lang w:eastAsia="en-CA"/>
        </w:rPr>
        <w:t xml:space="preserve">S. </w:t>
      </w:r>
      <w:r w:rsidRPr="0062161A">
        <w:rPr>
          <w:b/>
          <w:bCs/>
          <w:sz w:val="18"/>
          <w:highlight w:val="yellow"/>
          <w:lang w:eastAsia="en-CA"/>
        </w:rPr>
        <w:t>55</w:t>
      </w:r>
      <w:r>
        <w:rPr>
          <w:sz w:val="18"/>
          <w:lang w:eastAsia="en-CA"/>
        </w:rPr>
        <w:t>]:</w:t>
      </w:r>
    </w:p>
    <w:p w:rsidR="00735D59" w:rsidRPr="002C2FF0" w:rsidRDefault="00735D59" w:rsidP="00735D59">
      <w:pPr>
        <w:pStyle w:val="NoSpacing"/>
        <w:ind w:left="720"/>
        <w:rPr>
          <w:sz w:val="18"/>
          <w:lang w:eastAsia="en-CA"/>
        </w:rPr>
      </w:pPr>
      <w:r w:rsidRPr="002C2FF0">
        <w:rPr>
          <w:sz w:val="18"/>
          <w:lang w:eastAsia="en-CA"/>
        </w:rPr>
        <w:t xml:space="preserve">(a) </w:t>
      </w:r>
      <w:proofErr w:type="gramStart"/>
      <w:r w:rsidRPr="002C2FF0">
        <w:rPr>
          <w:sz w:val="18"/>
          <w:lang w:eastAsia="en-CA"/>
        </w:rPr>
        <w:t>a</w:t>
      </w:r>
      <w:proofErr w:type="gramEnd"/>
      <w:r w:rsidRPr="002C2FF0">
        <w:rPr>
          <w:sz w:val="18"/>
          <w:lang w:eastAsia="en-CA"/>
        </w:rPr>
        <w:t xml:space="preserve"> transfe</w:t>
      </w:r>
      <w:r>
        <w:rPr>
          <w:sz w:val="18"/>
          <w:lang w:eastAsia="en-CA"/>
        </w:rPr>
        <w:t>r of an account</w:t>
      </w:r>
      <w:r w:rsidRPr="002C2FF0">
        <w:rPr>
          <w:sz w:val="18"/>
          <w:lang w:eastAsia="en-CA"/>
        </w:rPr>
        <w:t>,</w:t>
      </w:r>
    </w:p>
    <w:p w:rsidR="00735D59" w:rsidRPr="002C2FF0" w:rsidRDefault="00735D59" w:rsidP="00735D59">
      <w:pPr>
        <w:pStyle w:val="NoSpacing"/>
        <w:ind w:left="720"/>
        <w:rPr>
          <w:sz w:val="18"/>
          <w:lang w:eastAsia="en-CA"/>
        </w:rPr>
      </w:pPr>
      <w:bookmarkStart w:id="36" w:name="d2e1828"/>
      <w:bookmarkEnd w:id="36"/>
      <w:r w:rsidRPr="002C2FF0">
        <w:rPr>
          <w:sz w:val="18"/>
          <w:lang w:eastAsia="en-CA"/>
        </w:rPr>
        <w:t xml:space="preserve">(b) </w:t>
      </w:r>
      <w:proofErr w:type="gramStart"/>
      <w:r w:rsidRPr="002C2FF0">
        <w:rPr>
          <w:sz w:val="18"/>
          <w:lang w:eastAsia="en-CA"/>
        </w:rPr>
        <w:t>a</w:t>
      </w:r>
      <w:proofErr w:type="gramEnd"/>
      <w:r w:rsidRPr="002C2FF0">
        <w:rPr>
          <w:sz w:val="18"/>
          <w:lang w:eastAsia="en-CA"/>
        </w:rPr>
        <w:t xml:space="preserve"> commercial consignment, and</w:t>
      </w:r>
    </w:p>
    <w:p w:rsidR="00735D59" w:rsidRDefault="00735D59" w:rsidP="00735D59">
      <w:pPr>
        <w:pStyle w:val="NoSpacing"/>
        <w:ind w:left="720"/>
        <w:rPr>
          <w:sz w:val="18"/>
          <w:lang w:eastAsia="en-CA"/>
        </w:rPr>
      </w:pPr>
      <w:bookmarkStart w:id="37" w:name="d2e1838"/>
      <w:bookmarkEnd w:id="37"/>
      <w:r>
        <w:rPr>
          <w:sz w:val="18"/>
          <w:lang w:eastAsia="en-CA"/>
        </w:rPr>
        <w:t>(c)</w:t>
      </w:r>
      <w:r w:rsidRPr="002C2FF0">
        <w:rPr>
          <w:sz w:val="18"/>
          <w:lang w:eastAsia="en-CA"/>
        </w:rPr>
        <w:t xml:space="preserve"> </w:t>
      </w:r>
      <w:proofErr w:type="gramStart"/>
      <w:r w:rsidRPr="002C2FF0">
        <w:rPr>
          <w:sz w:val="18"/>
          <w:lang w:eastAsia="en-CA"/>
        </w:rPr>
        <w:t>a</w:t>
      </w:r>
      <w:proofErr w:type="gramEnd"/>
      <w:r w:rsidRPr="002C2FF0">
        <w:rPr>
          <w:sz w:val="18"/>
          <w:lang w:eastAsia="en-CA"/>
        </w:rPr>
        <w:t xml:space="preserve"> lease for a term of m</w:t>
      </w:r>
      <w:r>
        <w:rPr>
          <w:sz w:val="18"/>
          <w:lang w:eastAsia="en-CA"/>
        </w:rPr>
        <w:t>ore than one year</w:t>
      </w:r>
    </w:p>
    <w:p w:rsidR="00A72323" w:rsidRPr="002C2FF0" w:rsidRDefault="00A72323" w:rsidP="00A72323">
      <w:pPr>
        <w:pStyle w:val="NoSpacing"/>
        <w:rPr>
          <w:sz w:val="18"/>
          <w:lang w:eastAsia="en-CA"/>
        </w:rPr>
      </w:pPr>
      <w:r w:rsidRPr="00A72323">
        <w:rPr>
          <w:b/>
          <w:sz w:val="18"/>
          <w:lang w:eastAsia="en-CA"/>
        </w:rPr>
        <w:t>*Deemed SI* Transfer of account</w:t>
      </w:r>
      <w:r>
        <w:rPr>
          <w:sz w:val="18"/>
          <w:lang w:eastAsia="en-CA"/>
        </w:rPr>
        <w:t>: Any assignment of an intangible</w:t>
      </w:r>
      <w:r w:rsidR="00273343">
        <w:rPr>
          <w:sz w:val="18"/>
          <w:lang w:eastAsia="en-CA"/>
        </w:rPr>
        <w:t xml:space="preserve"> account</w:t>
      </w:r>
      <w:r>
        <w:rPr>
          <w:sz w:val="18"/>
          <w:lang w:eastAsia="en-CA"/>
        </w:rPr>
        <w:t xml:space="preserve"> is a SI (both conditional AND absolute); here, it arises for transferee</w:t>
      </w:r>
    </w:p>
    <w:p w:rsidR="00D84FC6" w:rsidRDefault="00D84FC6" w:rsidP="001B76FF">
      <w:pPr>
        <w:pStyle w:val="Heading3"/>
      </w:pPr>
      <w:bookmarkStart w:id="38" w:name="_Toc417546521"/>
      <w:r>
        <w:t>Consignment</w:t>
      </w:r>
      <w:bookmarkEnd w:id="38"/>
    </w:p>
    <w:p w:rsidR="00405356" w:rsidRPr="00440695" w:rsidRDefault="00405356" w:rsidP="00405356">
      <w:pPr>
        <w:pStyle w:val="NoSpacing"/>
        <w:rPr>
          <w:sz w:val="18"/>
        </w:rPr>
      </w:pPr>
      <w:r w:rsidRPr="00440695">
        <w:rPr>
          <w:b/>
          <w:sz w:val="18"/>
        </w:rPr>
        <w:t>True consignment</w:t>
      </w:r>
      <w:r w:rsidRPr="00440695">
        <w:rPr>
          <w:sz w:val="18"/>
        </w:rPr>
        <w:t xml:space="preserve">: Like a bailment transaction where </w:t>
      </w:r>
      <w:proofErr w:type="spellStart"/>
      <w:r w:rsidRPr="00440695">
        <w:rPr>
          <w:sz w:val="18"/>
        </w:rPr>
        <w:t>bailor</w:t>
      </w:r>
      <w:proofErr w:type="spellEnd"/>
      <w:r w:rsidRPr="00440695">
        <w:rPr>
          <w:sz w:val="18"/>
        </w:rPr>
        <w:t>/consignor leaves property w/ agent (</w:t>
      </w:r>
      <w:proofErr w:type="spellStart"/>
      <w:r w:rsidRPr="00440695">
        <w:rPr>
          <w:sz w:val="18"/>
        </w:rPr>
        <w:t>bailee</w:t>
      </w:r>
      <w:proofErr w:type="spellEnd"/>
      <w:r w:rsidRPr="00440695">
        <w:rPr>
          <w:sz w:val="18"/>
        </w:rPr>
        <w:t xml:space="preserve">/consignee) to find buyer </w:t>
      </w:r>
      <w:r w:rsidRPr="00440695">
        <w:rPr>
          <w:sz w:val="18"/>
        </w:rPr>
        <w:sym w:font="Wingdings" w:char="F0E0"/>
      </w:r>
      <w:r w:rsidRPr="00440695">
        <w:rPr>
          <w:sz w:val="18"/>
        </w:rPr>
        <w:t xml:space="preserve"> </w:t>
      </w:r>
      <w:proofErr w:type="gramStart"/>
      <w:r w:rsidRPr="00440695">
        <w:rPr>
          <w:sz w:val="18"/>
        </w:rPr>
        <w:t>Doesn’t</w:t>
      </w:r>
      <w:proofErr w:type="gramEnd"/>
      <w:r w:rsidRPr="00440695">
        <w:rPr>
          <w:sz w:val="18"/>
        </w:rPr>
        <w:t xml:space="preserve"> create SI </w:t>
      </w:r>
      <w:r w:rsidRPr="00440695">
        <w:rPr>
          <w:sz w:val="18"/>
        </w:rPr>
        <w:sym w:font="Wingdings" w:char="F0E0"/>
      </w:r>
      <w:r w:rsidRPr="00440695">
        <w:rPr>
          <w:sz w:val="18"/>
        </w:rPr>
        <w:t xml:space="preserve"> Presumption: PPSA doesn’t apply</w:t>
      </w:r>
    </w:p>
    <w:p w:rsidR="00405356" w:rsidRPr="00440695" w:rsidRDefault="00405356" w:rsidP="00405356">
      <w:pPr>
        <w:pStyle w:val="NoSpacing"/>
        <w:rPr>
          <w:sz w:val="18"/>
        </w:rPr>
      </w:pPr>
      <w:r w:rsidRPr="00440695">
        <w:rPr>
          <w:b/>
          <w:sz w:val="18"/>
        </w:rPr>
        <w:t>Security consignment</w:t>
      </w:r>
      <w:r w:rsidRPr="00440695">
        <w:rPr>
          <w:sz w:val="18"/>
        </w:rPr>
        <w:t>: Consignment to secure obligation</w:t>
      </w:r>
      <w:r w:rsidR="008157BC">
        <w:rPr>
          <w:sz w:val="18"/>
        </w:rPr>
        <w:t xml:space="preserve"> for payment/performance</w:t>
      </w:r>
      <w:r w:rsidRPr="00440695">
        <w:rPr>
          <w:sz w:val="18"/>
        </w:rPr>
        <w:t xml:space="preserve"> </w:t>
      </w:r>
      <w:r w:rsidRPr="00440695">
        <w:rPr>
          <w:sz w:val="18"/>
        </w:rPr>
        <w:sym w:font="Wingdings" w:char="F0E0"/>
      </w:r>
      <w:r w:rsidRPr="00440695">
        <w:rPr>
          <w:sz w:val="18"/>
        </w:rPr>
        <w:t xml:space="preserve"> PPSA applies [</w:t>
      </w:r>
      <w:r w:rsidR="00C726B6">
        <w:rPr>
          <w:b/>
          <w:sz w:val="18"/>
          <w:highlight w:val="yellow"/>
        </w:rPr>
        <w:t>s. 1, 2</w:t>
      </w:r>
      <w:r w:rsidRPr="00440695">
        <w:rPr>
          <w:sz w:val="18"/>
        </w:rPr>
        <w:t>]; consignor = SP, consignee = D</w:t>
      </w:r>
    </w:p>
    <w:p w:rsidR="00405356" w:rsidRPr="00440695" w:rsidRDefault="00405356" w:rsidP="0047123D">
      <w:pPr>
        <w:pStyle w:val="NoSpacing"/>
        <w:numPr>
          <w:ilvl w:val="0"/>
          <w:numId w:val="3"/>
        </w:numPr>
        <w:rPr>
          <w:sz w:val="18"/>
        </w:rPr>
      </w:pPr>
      <w:r w:rsidRPr="00440695">
        <w:rPr>
          <w:sz w:val="18"/>
        </w:rPr>
        <w:t>When it’s in essence disguised conditional sale (parties have role of buyer and seller)</w:t>
      </w:r>
    </w:p>
    <w:p w:rsidR="00347942" w:rsidRPr="00440695" w:rsidRDefault="001B42DD" w:rsidP="0047123D">
      <w:pPr>
        <w:pStyle w:val="NoSpacing"/>
        <w:numPr>
          <w:ilvl w:val="0"/>
          <w:numId w:val="3"/>
        </w:numPr>
        <w:rPr>
          <w:sz w:val="18"/>
        </w:rPr>
      </w:pPr>
      <w:proofErr w:type="spellStart"/>
      <w:r w:rsidRPr="00440695">
        <w:rPr>
          <w:i/>
          <w:color w:val="FF0000"/>
          <w:sz w:val="18"/>
        </w:rPr>
        <w:t>Toyerama</w:t>
      </w:r>
      <w:proofErr w:type="spellEnd"/>
      <w:r w:rsidR="00405356" w:rsidRPr="00440695">
        <w:rPr>
          <w:sz w:val="18"/>
        </w:rPr>
        <w:t xml:space="preserve">: </w:t>
      </w:r>
      <w:r w:rsidR="00347942" w:rsidRPr="00440695">
        <w:rPr>
          <w:sz w:val="18"/>
        </w:rPr>
        <w:t>Agent/consignee has to buy goods if can’t find buyer = like a conditional sale</w:t>
      </w:r>
      <w:r w:rsidR="003A5DFF">
        <w:rPr>
          <w:sz w:val="18"/>
        </w:rPr>
        <w:t xml:space="preserve"> (if looks like a buyer)</w:t>
      </w:r>
      <w:r w:rsidR="00347942" w:rsidRPr="00440695">
        <w:rPr>
          <w:sz w:val="18"/>
        </w:rPr>
        <w:t xml:space="preserve"> // Agency not essential to be a consignment agreement</w:t>
      </w:r>
    </w:p>
    <w:p w:rsidR="00347942" w:rsidRPr="00440695" w:rsidRDefault="008157BC" w:rsidP="00347942">
      <w:pPr>
        <w:pStyle w:val="NoSpacing"/>
        <w:rPr>
          <w:sz w:val="18"/>
          <w:lang w:eastAsia="en-CA"/>
        </w:rPr>
      </w:pPr>
      <w:r>
        <w:rPr>
          <w:b/>
          <w:sz w:val="18"/>
        </w:rPr>
        <w:t xml:space="preserve">*Deemed SI* </w:t>
      </w:r>
      <w:r w:rsidR="00347942" w:rsidRPr="00440695">
        <w:rPr>
          <w:b/>
          <w:sz w:val="18"/>
        </w:rPr>
        <w:t>Commercial consignment</w:t>
      </w:r>
      <w:r w:rsidR="00440695" w:rsidRPr="00440695">
        <w:rPr>
          <w:sz w:val="18"/>
        </w:rPr>
        <w:t xml:space="preserve"> [</w:t>
      </w:r>
      <w:r w:rsidR="00C726B6">
        <w:rPr>
          <w:b/>
          <w:sz w:val="18"/>
          <w:highlight w:val="yellow"/>
        </w:rPr>
        <w:t>s. 3</w:t>
      </w:r>
      <w:r w:rsidR="00440695" w:rsidRPr="00440695">
        <w:rPr>
          <w:sz w:val="18"/>
        </w:rPr>
        <w:t>]</w:t>
      </w:r>
      <w:r w:rsidR="00347942" w:rsidRPr="00440695">
        <w:rPr>
          <w:sz w:val="18"/>
        </w:rPr>
        <w:t xml:space="preserve">: Consignment under which </w:t>
      </w:r>
      <w:r w:rsidR="00347942" w:rsidRPr="00440695">
        <w:rPr>
          <w:sz w:val="18"/>
          <w:lang w:eastAsia="en-CA"/>
        </w:rPr>
        <w:t>goods are delivered for sale, lease or other disposition to a consignee who deals in goods of that description (i.e. parties deal with same goods in their ordinary course of business)</w:t>
      </w:r>
    </w:p>
    <w:p w:rsidR="00347942" w:rsidRPr="00440695" w:rsidRDefault="00347942" w:rsidP="00031520">
      <w:pPr>
        <w:pStyle w:val="NoSpacing"/>
        <w:numPr>
          <w:ilvl w:val="0"/>
          <w:numId w:val="35"/>
        </w:numPr>
        <w:rPr>
          <w:sz w:val="18"/>
        </w:rPr>
      </w:pPr>
      <w:r w:rsidRPr="00440695">
        <w:rPr>
          <w:sz w:val="18"/>
        </w:rPr>
        <w:t>Consignor must retain interest after delivery</w:t>
      </w:r>
    </w:p>
    <w:p w:rsidR="00347942" w:rsidRPr="00440695" w:rsidRDefault="00347942" w:rsidP="00031520">
      <w:pPr>
        <w:pStyle w:val="NoSpacing"/>
        <w:numPr>
          <w:ilvl w:val="0"/>
          <w:numId w:val="35"/>
        </w:numPr>
        <w:rPr>
          <w:sz w:val="18"/>
        </w:rPr>
      </w:pPr>
      <w:r w:rsidRPr="00440695">
        <w:rPr>
          <w:sz w:val="18"/>
        </w:rPr>
        <w:t>Excluded: Au</w:t>
      </w:r>
      <w:r w:rsidR="00440695" w:rsidRPr="00440695">
        <w:rPr>
          <w:sz w:val="18"/>
        </w:rPr>
        <w:t>ctioneers,</w:t>
      </w:r>
      <w:r w:rsidRPr="00440695">
        <w:rPr>
          <w:sz w:val="18"/>
        </w:rPr>
        <w:t xml:space="preserve"> </w:t>
      </w:r>
      <w:r w:rsidRPr="00440695">
        <w:rPr>
          <w:sz w:val="18"/>
          <w:u w:val="single"/>
        </w:rPr>
        <w:t>consignees generally known to creditors</w:t>
      </w:r>
      <w:r w:rsidRPr="00440695">
        <w:rPr>
          <w:sz w:val="18"/>
        </w:rPr>
        <w:t xml:space="preserve"> to be </w:t>
      </w:r>
      <w:r w:rsidR="00440695" w:rsidRPr="00440695">
        <w:rPr>
          <w:sz w:val="18"/>
        </w:rPr>
        <w:t>in biz of selling/leasing goods of others</w:t>
      </w:r>
    </w:p>
    <w:p w:rsidR="00440695" w:rsidRPr="00440695" w:rsidRDefault="00440695" w:rsidP="00031520">
      <w:pPr>
        <w:pStyle w:val="NoSpacing"/>
        <w:numPr>
          <w:ilvl w:val="1"/>
          <w:numId w:val="35"/>
        </w:numPr>
        <w:rPr>
          <w:sz w:val="18"/>
        </w:rPr>
      </w:pPr>
      <w:proofErr w:type="spellStart"/>
      <w:r w:rsidRPr="00440695">
        <w:rPr>
          <w:i/>
          <w:color w:val="FF0000"/>
          <w:sz w:val="18"/>
        </w:rPr>
        <w:t>Furmanek</w:t>
      </w:r>
      <w:proofErr w:type="spellEnd"/>
      <w:r w:rsidRPr="00440695">
        <w:rPr>
          <w:sz w:val="18"/>
        </w:rPr>
        <w:t xml:space="preserve"> (2000) BCSC: “Generally known” = </w:t>
      </w:r>
      <w:proofErr w:type="gramStart"/>
      <w:r w:rsidRPr="00440695">
        <w:rPr>
          <w:sz w:val="18"/>
        </w:rPr>
        <w:t>What</w:t>
      </w:r>
      <w:proofErr w:type="gramEnd"/>
      <w:r w:rsidRPr="00440695">
        <w:rPr>
          <w:sz w:val="18"/>
        </w:rPr>
        <w:t xml:space="preserve"> potential objective creditor would know (not existing creditors). Found to be SP b/c business was not objectively known to deal in consignment goods</w:t>
      </w:r>
    </w:p>
    <w:p w:rsidR="00FA2275" w:rsidRDefault="00FA2275" w:rsidP="001B76FF">
      <w:pPr>
        <w:pStyle w:val="Heading3"/>
      </w:pPr>
      <w:bookmarkStart w:id="39" w:name="_Toc417546522"/>
      <w:r>
        <w:t>Lease</w:t>
      </w:r>
      <w:bookmarkEnd w:id="39"/>
    </w:p>
    <w:p w:rsidR="008157BC" w:rsidRDefault="008157BC" w:rsidP="003E1C8A">
      <w:pPr>
        <w:pStyle w:val="NoSpacing"/>
        <w:rPr>
          <w:sz w:val="18"/>
          <w:lang w:eastAsia="en-CA"/>
        </w:rPr>
      </w:pPr>
      <w:r w:rsidRPr="008157BC">
        <w:rPr>
          <w:b/>
          <w:sz w:val="18"/>
          <w:lang w:eastAsia="en-CA"/>
        </w:rPr>
        <w:t>True lease</w:t>
      </w:r>
      <w:r w:rsidR="00FA4DC4">
        <w:rPr>
          <w:sz w:val="18"/>
          <w:lang w:eastAsia="en-CA"/>
        </w:rPr>
        <w:t xml:space="preserve">: Like bailment // Possessory interest for </w:t>
      </w:r>
      <w:r>
        <w:rPr>
          <w:sz w:val="18"/>
          <w:lang w:eastAsia="en-CA"/>
        </w:rPr>
        <w:t>defined period of time // NO obligation secured</w:t>
      </w:r>
      <w:r w:rsidR="00FA4DC4">
        <w:rPr>
          <w:sz w:val="18"/>
          <w:lang w:eastAsia="en-CA"/>
        </w:rPr>
        <w:t xml:space="preserve"> </w:t>
      </w:r>
      <w:r w:rsidR="00FA4DC4" w:rsidRPr="00FA4DC4">
        <w:rPr>
          <w:sz w:val="18"/>
          <w:lang w:eastAsia="en-CA"/>
        </w:rPr>
        <w:sym w:font="Wingdings" w:char="F0E0"/>
      </w:r>
      <w:r w:rsidR="00FA4DC4">
        <w:rPr>
          <w:sz w:val="18"/>
          <w:lang w:eastAsia="en-CA"/>
        </w:rPr>
        <w:t xml:space="preserve"> PPSA doesn’t apply</w:t>
      </w:r>
    </w:p>
    <w:p w:rsidR="0029024F" w:rsidRDefault="0029024F" w:rsidP="00031520">
      <w:pPr>
        <w:pStyle w:val="NoSpacing"/>
        <w:numPr>
          <w:ilvl w:val="0"/>
          <w:numId w:val="37"/>
        </w:numPr>
        <w:rPr>
          <w:sz w:val="18"/>
          <w:lang w:eastAsia="en-CA"/>
        </w:rPr>
      </w:pPr>
      <w:r>
        <w:rPr>
          <w:sz w:val="18"/>
          <w:lang w:eastAsia="en-CA"/>
        </w:rPr>
        <w:t>Lease with lessee owning the goods at the end of lease, but lease can be discontinued at any time</w:t>
      </w:r>
    </w:p>
    <w:p w:rsidR="0029024F" w:rsidRDefault="0029024F" w:rsidP="00031520">
      <w:pPr>
        <w:pStyle w:val="NoSpacing"/>
        <w:numPr>
          <w:ilvl w:val="0"/>
          <w:numId w:val="37"/>
        </w:numPr>
        <w:rPr>
          <w:sz w:val="18"/>
          <w:lang w:eastAsia="en-CA"/>
        </w:rPr>
      </w:pPr>
      <w:r>
        <w:rPr>
          <w:sz w:val="18"/>
          <w:lang w:eastAsia="en-CA"/>
        </w:rPr>
        <w:t>Mandatory period of time of lease, w/o option to discontinue or for lessee to become owner, and after lease owner gets the goods back</w:t>
      </w:r>
    </w:p>
    <w:p w:rsidR="0029024F" w:rsidRDefault="0029024F" w:rsidP="00031520">
      <w:pPr>
        <w:pStyle w:val="NoSpacing"/>
        <w:numPr>
          <w:ilvl w:val="0"/>
          <w:numId w:val="37"/>
        </w:numPr>
        <w:rPr>
          <w:sz w:val="18"/>
          <w:lang w:eastAsia="en-CA"/>
        </w:rPr>
      </w:pPr>
      <w:r>
        <w:rPr>
          <w:sz w:val="18"/>
          <w:lang w:eastAsia="en-CA"/>
        </w:rPr>
        <w:t>Mandatory period of time of lease, but allows optioning out or altering price at time of purchase</w:t>
      </w:r>
    </w:p>
    <w:p w:rsidR="008157BC" w:rsidRDefault="00AF322D" w:rsidP="0029024F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- </w:t>
      </w:r>
      <w:r w:rsidR="008157BC">
        <w:rPr>
          <w:sz w:val="18"/>
          <w:lang w:eastAsia="en-CA"/>
        </w:rPr>
        <w:t xml:space="preserve">Since Part 5 doesn’t apply, for remedies: Use CL’s first-in-time rule or follow </w:t>
      </w:r>
      <w:r w:rsidR="0029024F">
        <w:rPr>
          <w:sz w:val="18"/>
          <w:lang w:eastAsia="en-CA"/>
        </w:rPr>
        <w:t xml:space="preserve">what’s said in </w:t>
      </w:r>
      <w:r w:rsidR="008157BC">
        <w:rPr>
          <w:sz w:val="18"/>
          <w:lang w:eastAsia="en-CA"/>
        </w:rPr>
        <w:t>K/lease agreement (</w:t>
      </w:r>
      <w:proofErr w:type="spellStart"/>
      <w:r w:rsidR="008157BC" w:rsidRPr="008157BC">
        <w:rPr>
          <w:i/>
          <w:color w:val="FF0000"/>
          <w:sz w:val="18"/>
          <w:lang w:eastAsia="en-CA"/>
        </w:rPr>
        <w:t>Newcourt</w:t>
      </w:r>
      <w:proofErr w:type="spellEnd"/>
      <w:r w:rsidR="008157BC">
        <w:rPr>
          <w:sz w:val="18"/>
          <w:lang w:eastAsia="en-CA"/>
        </w:rPr>
        <w:t>)</w:t>
      </w:r>
    </w:p>
    <w:p w:rsidR="008157BC" w:rsidRDefault="008157BC" w:rsidP="003E1C8A">
      <w:pPr>
        <w:pStyle w:val="NoSpacing"/>
        <w:rPr>
          <w:sz w:val="18"/>
          <w:lang w:eastAsia="en-CA"/>
        </w:rPr>
      </w:pPr>
      <w:r w:rsidRPr="008157BC">
        <w:rPr>
          <w:b/>
          <w:sz w:val="18"/>
          <w:lang w:eastAsia="en-CA"/>
        </w:rPr>
        <w:t>Security lease</w:t>
      </w:r>
      <w:r>
        <w:rPr>
          <w:sz w:val="18"/>
          <w:lang w:eastAsia="en-CA"/>
        </w:rPr>
        <w:t xml:space="preserve">: Where lessee looks like “buyer” under conditional sale, lessor looks like “seller” </w:t>
      </w:r>
      <w:r w:rsidRPr="008157BC">
        <w:rPr>
          <w:sz w:val="18"/>
          <w:lang w:eastAsia="en-CA"/>
        </w:rPr>
        <w:sym w:font="Wingdings" w:char="F0E0"/>
      </w:r>
      <w:r>
        <w:rPr>
          <w:sz w:val="18"/>
          <w:lang w:eastAsia="en-CA"/>
        </w:rPr>
        <w:t xml:space="preserve"> </w:t>
      </w:r>
      <w:r w:rsidR="0029024F">
        <w:rPr>
          <w:sz w:val="18"/>
          <w:lang w:eastAsia="en-CA"/>
        </w:rPr>
        <w:t xml:space="preserve">Tantamount to sale </w:t>
      </w:r>
      <w:r w:rsidR="0029024F" w:rsidRPr="0029024F">
        <w:rPr>
          <w:sz w:val="18"/>
          <w:lang w:eastAsia="en-CA"/>
        </w:rPr>
        <w:sym w:font="Wingdings" w:char="F0E0"/>
      </w:r>
      <w:r w:rsidR="0029024F">
        <w:rPr>
          <w:sz w:val="18"/>
          <w:lang w:eastAsia="en-CA"/>
        </w:rPr>
        <w:t xml:space="preserve"> </w:t>
      </w:r>
      <w:r>
        <w:rPr>
          <w:sz w:val="18"/>
          <w:lang w:eastAsia="en-CA"/>
        </w:rPr>
        <w:t>PPSA applies</w:t>
      </w:r>
      <w:r w:rsidR="00FA4DC4">
        <w:rPr>
          <w:sz w:val="18"/>
          <w:lang w:eastAsia="en-CA"/>
        </w:rPr>
        <w:t>:</w:t>
      </w:r>
    </w:p>
    <w:p w:rsidR="008157BC" w:rsidRDefault="00FA4DC4" w:rsidP="00031520">
      <w:pPr>
        <w:pStyle w:val="NoSpacing"/>
        <w:numPr>
          <w:ilvl w:val="0"/>
          <w:numId w:val="36"/>
        </w:numPr>
        <w:rPr>
          <w:sz w:val="18"/>
          <w:lang w:eastAsia="en-CA"/>
        </w:rPr>
      </w:pPr>
      <w:r>
        <w:rPr>
          <w:sz w:val="18"/>
          <w:lang w:eastAsia="en-CA"/>
        </w:rPr>
        <w:t xml:space="preserve">Lease for mandatory period close to the </w:t>
      </w:r>
      <w:r>
        <w:rPr>
          <w:sz w:val="18"/>
          <w:u w:val="single"/>
          <w:lang w:eastAsia="en-CA"/>
        </w:rPr>
        <w:t>natural</w:t>
      </w:r>
      <w:r w:rsidR="0029024F">
        <w:rPr>
          <w:sz w:val="18"/>
          <w:u w:val="single"/>
          <w:lang w:eastAsia="en-CA"/>
        </w:rPr>
        <w:t>/useable</w:t>
      </w:r>
      <w:r>
        <w:rPr>
          <w:sz w:val="18"/>
          <w:u w:val="single"/>
          <w:lang w:eastAsia="en-CA"/>
        </w:rPr>
        <w:t xml:space="preserve"> life of the thing</w:t>
      </w:r>
    </w:p>
    <w:p w:rsidR="00FA4DC4" w:rsidRDefault="00FA4DC4" w:rsidP="00031520">
      <w:pPr>
        <w:pStyle w:val="NoSpacing"/>
        <w:numPr>
          <w:ilvl w:val="0"/>
          <w:numId w:val="36"/>
        </w:numPr>
        <w:rPr>
          <w:sz w:val="18"/>
          <w:lang w:eastAsia="en-CA"/>
        </w:rPr>
      </w:pPr>
      <w:r>
        <w:rPr>
          <w:sz w:val="18"/>
          <w:lang w:eastAsia="en-CA"/>
        </w:rPr>
        <w:t xml:space="preserve">Lessee given </w:t>
      </w:r>
      <w:r>
        <w:rPr>
          <w:sz w:val="18"/>
          <w:u w:val="single"/>
          <w:lang w:eastAsia="en-CA"/>
        </w:rPr>
        <w:t>option to purchase</w:t>
      </w:r>
      <w:r>
        <w:rPr>
          <w:sz w:val="18"/>
          <w:lang w:eastAsia="en-CA"/>
        </w:rPr>
        <w:t xml:space="preserve"> (though almost certain that, </w:t>
      </w:r>
      <w:r w:rsidRPr="00FA4DC4">
        <w:rPr>
          <w:sz w:val="18"/>
          <w:u w:val="single"/>
          <w:lang w:eastAsia="en-CA"/>
        </w:rPr>
        <w:t>at outset</w:t>
      </w:r>
      <w:r>
        <w:rPr>
          <w:sz w:val="18"/>
          <w:lang w:eastAsia="en-CA"/>
        </w:rPr>
        <w:t>, lessee will exercise)</w:t>
      </w:r>
      <w:r w:rsidR="0029024F">
        <w:rPr>
          <w:sz w:val="18"/>
          <w:lang w:eastAsia="en-CA"/>
        </w:rPr>
        <w:t xml:space="preserve">: Thus lease payments become </w:t>
      </w:r>
      <w:r w:rsidR="0029024F" w:rsidRPr="0029024F">
        <w:rPr>
          <w:b/>
          <w:sz w:val="18"/>
          <w:lang w:eastAsia="en-CA"/>
        </w:rPr>
        <w:t>installments</w:t>
      </w:r>
    </w:p>
    <w:p w:rsidR="0029024F" w:rsidRPr="0029024F" w:rsidRDefault="002A4405" w:rsidP="00B63613">
      <w:pPr>
        <w:pStyle w:val="NoSpacing"/>
        <w:ind w:left="720"/>
        <w:rPr>
          <w:sz w:val="18"/>
          <w:szCs w:val="18"/>
          <w:lang w:eastAsia="en-CA"/>
        </w:rPr>
      </w:pPr>
      <w:r>
        <w:rPr>
          <w:sz w:val="18"/>
          <w:szCs w:val="18"/>
          <w:lang w:eastAsia="en-CA"/>
        </w:rPr>
        <w:t>*</w:t>
      </w:r>
      <w:r w:rsidR="0029024F">
        <w:rPr>
          <w:sz w:val="18"/>
          <w:szCs w:val="18"/>
        </w:rPr>
        <w:t>O</w:t>
      </w:r>
      <w:r w:rsidR="0029024F" w:rsidRPr="0029024F">
        <w:rPr>
          <w:sz w:val="18"/>
          <w:szCs w:val="18"/>
        </w:rPr>
        <w:t>nly if the price to pay to exercise that option is set out in advance, and</w:t>
      </w:r>
      <w:r w:rsidR="0029024F">
        <w:rPr>
          <w:sz w:val="18"/>
          <w:szCs w:val="18"/>
        </w:rPr>
        <w:t xml:space="preserve"> doesn’t = reasonable market value at </w:t>
      </w:r>
      <w:r w:rsidR="0029024F" w:rsidRPr="0029024F">
        <w:rPr>
          <w:sz w:val="18"/>
          <w:szCs w:val="18"/>
        </w:rPr>
        <w:t xml:space="preserve">time </w:t>
      </w:r>
      <w:r w:rsidR="0029024F">
        <w:rPr>
          <w:sz w:val="18"/>
          <w:szCs w:val="18"/>
        </w:rPr>
        <w:t>of exercising option</w:t>
      </w:r>
    </w:p>
    <w:p w:rsidR="00B63613" w:rsidRPr="00B63613" w:rsidRDefault="002A4405" w:rsidP="00B63613">
      <w:pPr>
        <w:pStyle w:val="NoSpacing"/>
        <w:ind w:left="720"/>
        <w:rPr>
          <w:rFonts w:ascii="Calibri" w:eastAsia="Times New Roman" w:hAnsi="Calibri" w:cs="Times New Roman"/>
          <w:sz w:val="18"/>
          <w:lang w:eastAsia="en-CA"/>
        </w:rPr>
      </w:pPr>
      <w:r>
        <w:rPr>
          <w:sz w:val="18"/>
          <w:lang w:eastAsia="en-CA"/>
        </w:rPr>
        <w:t>*</w:t>
      </w:r>
      <w:r w:rsidR="00B63613" w:rsidRPr="003E1C8A">
        <w:rPr>
          <w:i/>
          <w:color w:val="FF0000"/>
          <w:sz w:val="18"/>
        </w:rPr>
        <w:t>Yeung v Au</w:t>
      </w:r>
      <w:r w:rsidR="00B63613" w:rsidRPr="003E1C8A">
        <w:rPr>
          <w:color w:val="FF0000"/>
          <w:sz w:val="18"/>
        </w:rPr>
        <w:t xml:space="preserve"> </w:t>
      </w:r>
      <w:r w:rsidR="00B63613" w:rsidRPr="003E1C8A">
        <w:rPr>
          <w:sz w:val="18"/>
        </w:rPr>
        <w:t xml:space="preserve">(2006) BCCA: </w:t>
      </w:r>
      <w:r w:rsidR="00B63613" w:rsidRPr="003E1C8A">
        <w:rPr>
          <w:i/>
          <w:color w:val="FF0000"/>
          <w:sz w:val="18"/>
        </w:rPr>
        <w:t>MVA</w:t>
      </w:r>
      <w:r w:rsidR="00B63613" w:rsidRPr="003E1C8A">
        <w:rPr>
          <w:sz w:val="18"/>
        </w:rPr>
        <w:t xml:space="preserve"> rules applied in absence of PPSA. Lease w/ option to purchase is not conditional sale.</w:t>
      </w:r>
    </w:p>
    <w:p w:rsidR="00FA4DC4" w:rsidRPr="00FA4DC4" w:rsidRDefault="00FA4DC4" w:rsidP="00031520">
      <w:pPr>
        <w:pStyle w:val="NoSpacing"/>
        <w:numPr>
          <w:ilvl w:val="0"/>
          <w:numId w:val="36"/>
        </w:numPr>
        <w:rPr>
          <w:sz w:val="18"/>
          <w:lang w:eastAsia="en-CA"/>
        </w:rPr>
      </w:pPr>
      <w:r>
        <w:rPr>
          <w:sz w:val="18"/>
          <w:lang w:eastAsia="en-CA"/>
        </w:rPr>
        <w:t>Nature of lessor’s business is financing: Lessee assumes ownership responsibilities (</w:t>
      </w:r>
      <w:r w:rsidRPr="00FA4DC4">
        <w:rPr>
          <w:i/>
          <w:color w:val="FF0000"/>
          <w:sz w:val="18"/>
          <w:lang w:eastAsia="en-CA"/>
        </w:rPr>
        <w:t>Daimler Chrysler v Cameron</w:t>
      </w:r>
      <w:r>
        <w:rPr>
          <w:sz w:val="18"/>
          <w:lang w:eastAsia="en-CA"/>
        </w:rPr>
        <w:t>)</w:t>
      </w:r>
    </w:p>
    <w:p w:rsidR="008157BC" w:rsidRDefault="0029024F" w:rsidP="003E1C8A">
      <w:pPr>
        <w:pStyle w:val="NoSpacing"/>
        <w:rPr>
          <w:sz w:val="18"/>
          <w:lang w:eastAsia="en-CA"/>
        </w:rPr>
      </w:pPr>
      <w:r>
        <w:rPr>
          <w:b/>
          <w:sz w:val="18"/>
          <w:lang w:eastAsia="en-CA"/>
        </w:rPr>
        <w:t xml:space="preserve">*Deemed SI* Lease for term of more than </w:t>
      </w:r>
      <w:r w:rsidR="008157BC" w:rsidRPr="008157BC">
        <w:rPr>
          <w:b/>
          <w:sz w:val="18"/>
          <w:lang w:eastAsia="en-CA"/>
        </w:rPr>
        <w:t>1 year</w:t>
      </w:r>
      <w:r w:rsidR="008157BC">
        <w:rPr>
          <w:sz w:val="18"/>
          <w:lang w:eastAsia="en-CA"/>
        </w:rPr>
        <w:t xml:space="preserve"> </w:t>
      </w:r>
      <w:r w:rsidR="008157BC" w:rsidRPr="00440695">
        <w:rPr>
          <w:sz w:val="18"/>
        </w:rPr>
        <w:t>[</w:t>
      </w:r>
      <w:r w:rsidR="00C726B6">
        <w:rPr>
          <w:b/>
          <w:sz w:val="18"/>
          <w:highlight w:val="yellow"/>
        </w:rPr>
        <w:t>s. 3</w:t>
      </w:r>
      <w:r w:rsidR="008157BC" w:rsidRPr="00440695">
        <w:rPr>
          <w:sz w:val="18"/>
        </w:rPr>
        <w:t>]:</w:t>
      </w:r>
      <w:r w:rsidR="008157BC">
        <w:rPr>
          <w:sz w:val="18"/>
        </w:rPr>
        <w:t xml:space="preserve"> </w:t>
      </w:r>
      <w:r w:rsidR="00FA4DC4">
        <w:rPr>
          <w:sz w:val="18"/>
        </w:rPr>
        <w:t>Lessor</w:t>
      </w:r>
      <w:r w:rsidR="00B63613">
        <w:rPr>
          <w:sz w:val="18"/>
        </w:rPr>
        <w:t xml:space="preserve"> deemed to hold SI // No obligation secured needed [</w:t>
      </w:r>
      <w:r w:rsidR="00B63613" w:rsidRPr="00B63613">
        <w:rPr>
          <w:b/>
          <w:sz w:val="18"/>
          <w:highlight w:val="yellow"/>
        </w:rPr>
        <w:t>s. 3</w:t>
      </w:r>
      <w:r w:rsidR="00B63613">
        <w:rPr>
          <w:sz w:val="18"/>
        </w:rPr>
        <w:t>]</w:t>
      </w:r>
    </w:p>
    <w:p w:rsidR="00B63613" w:rsidRPr="00B63613" w:rsidRDefault="00B63613" w:rsidP="00B63613">
      <w:pPr>
        <w:pStyle w:val="NoSpacing"/>
        <w:rPr>
          <w:sz w:val="18"/>
          <w:lang w:eastAsia="en-CA"/>
        </w:rPr>
      </w:pPr>
      <w:r w:rsidRPr="00B63613">
        <w:rPr>
          <w:b/>
          <w:bCs/>
          <w:sz w:val="18"/>
          <w:lang w:eastAsia="en-CA"/>
        </w:rPr>
        <w:t>“Lease for a term of more than one year”</w:t>
      </w:r>
      <w:r w:rsidRPr="00B63613">
        <w:rPr>
          <w:sz w:val="18"/>
          <w:lang w:eastAsia="en-CA"/>
        </w:rPr>
        <w:t xml:space="preserve"> includes</w:t>
      </w:r>
    </w:p>
    <w:p w:rsidR="00B63613" w:rsidRPr="00B63613" w:rsidRDefault="00B63613" w:rsidP="00B63613">
      <w:pPr>
        <w:pStyle w:val="NoSpacing"/>
        <w:rPr>
          <w:sz w:val="18"/>
          <w:lang w:eastAsia="en-CA"/>
        </w:rPr>
      </w:pPr>
      <w:bookmarkStart w:id="40" w:name="d2e835"/>
      <w:bookmarkEnd w:id="40"/>
      <w:r w:rsidRPr="00B63613">
        <w:rPr>
          <w:sz w:val="18"/>
          <w:lang w:eastAsia="en-CA"/>
        </w:rPr>
        <w:t>(a) Lease for an indefinite term + lease that is determinable within one year from execution</w:t>
      </w:r>
    </w:p>
    <w:p w:rsidR="00B63613" w:rsidRPr="00B63613" w:rsidRDefault="00B63613" w:rsidP="00B63613">
      <w:pPr>
        <w:pStyle w:val="NoSpacing"/>
        <w:rPr>
          <w:sz w:val="18"/>
          <w:lang w:eastAsia="en-CA"/>
        </w:rPr>
      </w:pPr>
      <w:bookmarkStart w:id="41" w:name="d2e844"/>
      <w:bookmarkEnd w:id="41"/>
      <w:r w:rsidRPr="00B63613">
        <w:rPr>
          <w:sz w:val="18"/>
          <w:lang w:eastAsia="en-CA"/>
        </w:rPr>
        <w:t xml:space="preserve">(b) Lease initially for one year or less if the lessee, with the consent of the lessor, </w:t>
      </w:r>
      <w:r w:rsidRPr="00B63613">
        <w:rPr>
          <w:sz w:val="18"/>
          <w:u w:val="single"/>
          <w:lang w:eastAsia="en-CA"/>
        </w:rPr>
        <w:t>retains uninterrupted or substantially uninterrupted possession of the leased goods</w:t>
      </w:r>
      <w:r w:rsidRPr="00B63613">
        <w:rPr>
          <w:sz w:val="18"/>
          <w:lang w:eastAsia="en-CA"/>
        </w:rPr>
        <w:t xml:space="preserve"> for &gt; 1 year // But </w:t>
      </w:r>
      <w:r>
        <w:rPr>
          <w:sz w:val="18"/>
          <w:lang w:eastAsia="en-CA"/>
        </w:rPr>
        <w:t>it doesn’t account until the moment that possession exceeds 1 year [</w:t>
      </w:r>
      <w:r w:rsidRPr="008157BC">
        <w:rPr>
          <w:b/>
          <w:sz w:val="18"/>
          <w:highlight w:val="yellow"/>
          <w:lang w:eastAsia="en-CA"/>
        </w:rPr>
        <w:t>S. 1(3)</w:t>
      </w:r>
      <w:r>
        <w:rPr>
          <w:sz w:val="18"/>
          <w:lang w:eastAsia="en-CA"/>
        </w:rPr>
        <w:t>]</w:t>
      </w:r>
    </w:p>
    <w:p w:rsidR="00B63613" w:rsidRPr="00B63613" w:rsidRDefault="00B63613" w:rsidP="00B63613">
      <w:pPr>
        <w:pStyle w:val="NoSpacing"/>
        <w:rPr>
          <w:sz w:val="18"/>
          <w:lang w:eastAsia="en-CA"/>
        </w:rPr>
      </w:pPr>
      <w:bookmarkStart w:id="42" w:name="d2e854"/>
      <w:bookmarkEnd w:id="42"/>
      <w:r w:rsidRPr="00B63613">
        <w:rPr>
          <w:sz w:val="18"/>
          <w:lang w:eastAsia="en-CA"/>
        </w:rPr>
        <w:t>(c) Lease for &lt; 1 year but that’s (</w:t>
      </w:r>
      <w:proofErr w:type="spellStart"/>
      <w:r w:rsidRPr="00B63613">
        <w:rPr>
          <w:sz w:val="18"/>
          <w:lang w:eastAsia="en-CA"/>
        </w:rPr>
        <w:t>i</w:t>
      </w:r>
      <w:proofErr w:type="spellEnd"/>
      <w:r w:rsidRPr="00B63613">
        <w:rPr>
          <w:sz w:val="18"/>
          <w:lang w:eastAsia="en-CA"/>
        </w:rPr>
        <w:t xml:space="preserve">) </w:t>
      </w:r>
      <w:bookmarkStart w:id="43" w:name="d2e863"/>
      <w:bookmarkEnd w:id="43"/>
      <w:r w:rsidRPr="00B63613">
        <w:rPr>
          <w:sz w:val="18"/>
          <w:u w:val="single"/>
          <w:lang w:eastAsia="en-CA"/>
        </w:rPr>
        <w:t>automatically renewable</w:t>
      </w:r>
      <w:r w:rsidRPr="00B63613">
        <w:rPr>
          <w:sz w:val="18"/>
          <w:lang w:eastAsia="en-CA"/>
        </w:rPr>
        <w:t xml:space="preserve">, OR </w:t>
      </w:r>
      <w:bookmarkStart w:id="44" w:name="d2e872"/>
      <w:bookmarkEnd w:id="44"/>
      <w:r w:rsidRPr="00B63613">
        <w:rPr>
          <w:sz w:val="18"/>
          <w:lang w:eastAsia="en-CA"/>
        </w:rPr>
        <w:t>(ii) total terms exceed one year</w:t>
      </w:r>
    </w:p>
    <w:p w:rsidR="008157BC" w:rsidRPr="002C2FF0" w:rsidRDefault="00B63613" w:rsidP="003E1C8A">
      <w:pPr>
        <w:pStyle w:val="NoSpacing"/>
        <w:rPr>
          <w:sz w:val="18"/>
          <w:lang w:eastAsia="en-CA"/>
        </w:rPr>
      </w:pPr>
      <w:bookmarkStart w:id="45" w:name="d2e884"/>
      <w:bookmarkEnd w:id="45"/>
      <w:r w:rsidRPr="00A53ED0">
        <w:rPr>
          <w:sz w:val="18"/>
          <w:u w:val="single"/>
          <w:lang w:eastAsia="en-CA"/>
        </w:rPr>
        <w:t>Excluded</w:t>
      </w:r>
      <w:r w:rsidRPr="00B63613">
        <w:rPr>
          <w:sz w:val="18"/>
          <w:lang w:eastAsia="en-CA"/>
        </w:rPr>
        <w:t>: (d) Where lessor’s ordinary course of business isn’t in leasing goods, (e) Lease of household goods incidental to use of land, (f) Any lease on prescribed kind of goods</w:t>
      </w:r>
    </w:p>
    <w:p w:rsidR="00184999" w:rsidRDefault="00184999" w:rsidP="001B76FF">
      <w:pPr>
        <w:pStyle w:val="Heading3"/>
      </w:pPr>
      <w:bookmarkStart w:id="46" w:name="_Toc417546523"/>
      <w:r>
        <w:t>Trust</w:t>
      </w:r>
      <w:bookmarkEnd w:id="46"/>
    </w:p>
    <w:p w:rsidR="007633F9" w:rsidRDefault="007633F9" w:rsidP="00A72323">
      <w:pPr>
        <w:pStyle w:val="NoSpacing"/>
        <w:rPr>
          <w:sz w:val="18"/>
          <w:lang w:eastAsia="en-CA"/>
        </w:rPr>
      </w:pPr>
      <w:r w:rsidRPr="007633F9">
        <w:rPr>
          <w:b/>
          <w:sz w:val="18"/>
          <w:lang w:eastAsia="en-CA"/>
        </w:rPr>
        <w:t>Security trust</w:t>
      </w:r>
      <w:r>
        <w:rPr>
          <w:sz w:val="18"/>
          <w:lang w:eastAsia="en-CA"/>
        </w:rPr>
        <w:t xml:space="preserve">: Where B is SP with beneficial interest in property, T is D and legal owner // EQ // Non-possessory interest </w:t>
      </w:r>
      <w:r w:rsidRPr="007633F9">
        <w:rPr>
          <w:sz w:val="18"/>
          <w:lang w:eastAsia="en-CA"/>
        </w:rPr>
        <w:sym w:font="Wingdings" w:char="F0E0"/>
      </w:r>
      <w:r>
        <w:rPr>
          <w:sz w:val="18"/>
          <w:lang w:eastAsia="en-CA"/>
        </w:rPr>
        <w:t xml:space="preserve"> SI is taken to ensure trust obligation is performed (</w:t>
      </w:r>
      <w:proofErr w:type="spellStart"/>
      <w:r w:rsidRPr="007633F9">
        <w:rPr>
          <w:i/>
          <w:color w:val="FF0000"/>
          <w:sz w:val="18"/>
          <w:lang w:eastAsia="en-CA"/>
        </w:rPr>
        <w:t>Skybridge</w:t>
      </w:r>
      <w:proofErr w:type="spellEnd"/>
      <w:r w:rsidR="00201A00">
        <w:rPr>
          <w:sz w:val="18"/>
          <w:lang w:eastAsia="en-CA"/>
        </w:rPr>
        <w:t>: T</w:t>
      </w:r>
      <w:r>
        <w:rPr>
          <w:sz w:val="18"/>
          <w:lang w:eastAsia="en-CA"/>
        </w:rPr>
        <w:t>ravel agency held $ in trust = unperfected SI)</w:t>
      </w:r>
    </w:p>
    <w:p w:rsidR="00A72323" w:rsidRDefault="00C70921" w:rsidP="00031520">
      <w:pPr>
        <w:pStyle w:val="NoSpacing"/>
        <w:numPr>
          <w:ilvl w:val="0"/>
          <w:numId w:val="39"/>
        </w:numPr>
        <w:rPr>
          <w:sz w:val="18"/>
          <w:lang w:eastAsia="en-CA"/>
        </w:rPr>
      </w:pPr>
      <w:r>
        <w:rPr>
          <w:sz w:val="18"/>
          <w:lang w:eastAsia="en-CA"/>
        </w:rPr>
        <w:t>ST</w:t>
      </w:r>
      <w:r w:rsidR="00A72323">
        <w:rPr>
          <w:sz w:val="18"/>
          <w:lang w:eastAsia="en-CA"/>
        </w:rPr>
        <w:t xml:space="preserve"> doesn’t need to be</w:t>
      </w:r>
      <w:r w:rsidR="00A72323" w:rsidRPr="00A72323">
        <w:rPr>
          <w:sz w:val="18"/>
          <w:lang w:eastAsia="en-CA"/>
        </w:rPr>
        <w:t xml:space="preserve"> trust/</w:t>
      </w:r>
      <w:r w:rsidR="00A72323">
        <w:rPr>
          <w:sz w:val="18"/>
          <w:lang w:eastAsia="en-CA"/>
        </w:rPr>
        <w:t xml:space="preserve">fiduciary relationship </w:t>
      </w:r>
      <w:r w:rsidR="00A72323" w:rsidRPr="00A72323">
        <w:rPr>
          <w:sz w:val="18"/>
          <w:lang w:eastAsia="en-CA"/>
        </w:rPr>
        <w:t xml:space="preserve">to </w:t>
      </w:r>
      <w:r w:rsidR="00A72323" w:rsidRPr="00A72323">
        <w:rPr>
          <w:sz w:val="18"/>
          <w:u w:val="single"/>
          <w:lang w:eastAsia="en-CA"/>
        </w:rPr>
        <w:t>trace proceeds</w:t>
      </w:r>
      <w:r w:rsidR="00A72323" w:rsidRPr="00A72323">
        <w:rPr>
          <w:sz w:val="18"/>
          <w:lang w:eastAsia="en-CA"/>
        </w:rPr>
        <w:t xml:space="preserve"> [</w:t>
      </w:r>
      <w:r w:rsidR="00184999" w:rsidRPr="00A72323">
        <w:rPr>
          <w:b/>
          <w:sz w:val="18"/>
          <w:highlight w:val="yellow"/>
          <w:lang w:eastAsia="en-CA"/>
        </w:rPr>
        <w:t>S. 1(5)</w:t>
      </w:r>
      <w:r w:rsidR="00A72323" w:rsidRPr="00A72323">
        <w:rPr>
          <w:sz w:val="18"/>
          <w:lang w:eastAsia="en-CA"/>
        </w:rPr>
        <w:t>]</w:t>
      </w:r>
      <w:r w:rsidR="007633F9">
        <w:rPr>
          <w:sz w:val="18"/>
          <w:lang w:eastAsia="en-CA"/>
        </w:rPr>
        <w:t xml:space="preserve"> // Allows </w:t>
      </w:r>
      <w:r w:rsidR="00A72323">
        <w:rPr>
          <w:sz w:val="18"/>
          <w:lang w:eastAsia="en-CA"/>
        </w:rPr>
        <w:t xml:space="preserve">SP </w:t>
      </w:r>
      <w:r w:rsidR="007633F9">
        <w:rPr>
          <w:sz w:val="18"/>
          <w:lang w:eastAsia="en-CA"/>
        </w:rPr>
        <w:t>to follow money thru</w:t>
      </w:r>
      <w:r w:rsidR="00A72323">
        <w:rPr>
          <w:sz w:val="18"/>
          <w:lang w:eastAsia="en-CA"/>
        </w:rPr>
        <w:t xml:space="preserve"> mixed accts</w:t>
      </w:r>
    </w:p>
    <w:p w:rsidR="007633F9" w:rsidRPr="00A72323" w:rsidRDefault="007633F9" w:rsidP="00031520">
      <w:pPr>
        <w:pStyle w:val="NoSpacing"/>
        <w:numPr>
          <w:ilvl w:val="0"/>
          <w:numId w:val="38"/>
        </w:numPr>
        <w:rPr>
          <w:sz w:val="18"/>
          <w:lang w:eastAsia="en-CA"/>
        </w:rPr>
      </w:pPr>
      <w:r>
        <w:rPr>
          <w:b/>
          <w:sz w:val="18"/>
          <w:u w:val="single"/>
          <w:lang w:eastAsia="en-CA"/>
        </w:rPr>
        <w:t>Batman</w:t>
      </w:r>
      <w:r>
        <w:rPr>
          <w:sz w:val="18"/>
          <w:lang w:eastAsia="en-CA"/>
        </w:rPr>
        <w:t>: Loophole that allows ON law to get around this statutory protection of B’s interest</w:t>
      </w:r>
    </w:p>
    <w:p w:rsidR="00890F5C" w:rsidRDefault="00890F5C" w:rsidP="00890F5C">
      <w:pPr>
        <w:pStyle w:val="Heading2"/>
      </w:pPr>
      <w:bookmarkStart w:id="47" w:name="_Toc417546524"/>
      <w:r>
        <w:lastRenderedPageBreak/>
        <w:t>Security Transactions Excluded from the PPSA</w:t>
      </w:r>
      <w:bookmarkEnd w:id="47"/>
    </w:p>
    <w:p w:rsidR="00890F5C" w:rsidRPr="00006425" w:rsidRDefault="00890F5C" w:rsidP="00890F5C">
      <w:pPr>
        <w:pStyle w:val="NoSpacing"/>
        <w:rPr>
          <w:sz w:val="18"/>
          <w:lang w:eastAsia="en-CA"/>
        </w:rPr>
      </w:pPr>
      <w:r w:rsidRPr="00201A00">
        <w:rPr>
          <w:b/>
          <w:bCs/>
          <w:sz w:val="18"/>
          <w:highlight w:val="yellow"/>
          <w:lang w:eastAsia="en-CA"/>
        </w:rPr>
        <w:t>S. 4</w:t>
      </w:r>
      <w:r w:rsidR="00201A00">
        <w:rPr>
          <w:sz w:val="18"/>
          <w:lang w:eastAsia="en-CA"/>
        </w:rPr>
        <w:t xml:space="preserve">: </w:t>
      </w:r>
      <w:r w:rsidR="00201A00" w:rsidRPr="00201A00">
        <w:rPr>
          <w:sz w:val="18"/>
          <w:u w:val="single"/>
          <w:lang w:eastAsia="en-CA"/>
        </w:rPr>
        <w:t>PPSA does not apply</w:t>
      </w:r>
      <w:r w:rsidR="00201A00">
        <w:rPr>
          <w:sz w:val="18"/>
          <w:lang w:eastAsia="en-CA"/>
        </w:rPr>
        <w:t xml:space="preserve"> for these (unless otherwise stated)</w:t>
      </w:r>
      <w:r w:rsidRPr="00006425">
        <w:rPr>
          <w:sz w:val="18"/>
          <w:lang w:eastAsia="en-CA"/>
        </w:rPr>
        <w:t>:</w:t>
      </w:r>
    </w:p>
    <w:p w:rsidR="00890F5C" w:rsidRPr="00201A00" w:rsidRDefault="00973415" w:rsidP="00201A00">
      <w:pPr>
        <w:pStyle w:val="NoSpacing"/>
        <w:rPr>
          <w:sz w:val="18"/>
          <w:lang w:eastAsia="en-CA"/>
        </w:rPr>
      </w:pPr>
      <w:r w:rsidRPr="00201A00">
        <w:rPr>
          <w:sz w:val="18"/>
          <w:lang w:eastAsia="en-CA"/>
        </w:rPr>
        <w:t xml:space="preserve">(a) </w:t>
      </w:r>
      <w:r w:rsidR="00201A00" w:rsidRPr="00201A00">
        <w:rPr>
          <w:sz w:val="18"/>
          <w:lang w:eastAsia="en-CA"/>
        </w:rPr>
        <w:t>Li</w:t>
      </w:r>
      <w:r w:rsidR="00890F5C" w:rsidRPr="00201A00">
        <w:rPr>
          <w:sz w:val="18"/>
          <w:lang w:eastAsia="en-CA"/>
        </w:rPr>
        <w:t xml:space="preserve">en, charge or other interest </w:t>
      </w:r>
      <w:r w:rsidR="00201A00" w:rsidRPr="00201A00">
        <w:rPr>
          <w:sz w:val="18"/>
          <w:lang w:eastAsia="en-CA"/>
        </w:rPr>
        <w:t xml:space="preserve">given by a </w:t>
      </w:r>
      <w:r w:rsidR="00201A00" w:rsidRPr="002C407F">
        <w:rPr>
          <w:sz w:val="18"/>
          <w:u w:val="single"/>
          <w:lang w:eastAsia="en-CA"/>
        </w:rPr>
        <w:t>rule of law</w:t>
      </w:r>
      <w:r w:rsidR="00201A00" w:rsidRPr="00201A00">
        <w:rPr>
          <w:sz w:val="18"/>
          <w:lang w:eastAsia="en-CA"/>
        </w:rPr>
        <w:t xml:space="preserve"> or </w:t>
      </w:r>
      <w:r w:rsidR="00890F5C" w:rsidRPr="00201A00">
        <w:rPr>
          <w:sz w:val="18"/>
          <w:lang w:eastAsia="en-CA"/>
        </w:rPr>
        <w:t>enactment</w:t>
      </w:r>
      <w:r w:rsidR="00201A00">
        <w:rPr>
          <w:sz w:val="18"/>
          <w:lang w:eastAsia="en-CA"/>
        </w:rPr>
        <w:t xml:space="preserve"> </w:t>
      </w:r>
      <w:r w:rsidR="00201A00" w:rsidRPr="00201A00">
        <w:rPr>
          <w:sz w:val="18"/>
          <w:lang w:eastAsia="en-CA"/>
        </w:rPr>
        <w:sym w:font="Wingdings" w:char="F0E0"/>
      </w:r>
      <w:r w:rsidR="00201A00">
        <w:rPr>
          <w:sz w:val="18"/>
          <w:lang w:eastAsia="en-CA"/>
        </w:rPr>
        <w:t xml:space="preserve"> </w:t>
      </w:r>
      <w:proofErr w:type="gramStart"/>
      <w:r w:rsidR="00201A00">
        <w:rPr>
          <w:sz w:val="18"/>
          <w:lang w:eastAsia="en-CA"/>
        </w:rPr>
        <w:t>Why</w:t>
      </w:r>
      <w:proofErr w:type="gramEnd"/>
      <w:r w:rsidR="00201A00">
        <w:rPr>
          <w:sz w:val="18"/>
          <w:lang w:eastAsia="en-CA"/>
        </w:rPr>
        <w:t>: PPSA covers consensual transactions only</w:t>
      </w:r>
    </w:p>
    <w:p w:rsidR="00201A00" w:rsidRDefault="00890F5C" w:rsidP="00890F5C">
      <w:pPr>
        <w:pStyle w:val="NoSpacing"/>
        <w:rPr>
          <w:sz w:val="18"/>
          <w:lang w:eastAsia="en-CA"/>
        </w:rPr>
      </w:pPr>
      <w:r w:rsidRPr="00201A00">
        <w:rPr>
          <w:sz w:val="18"/>
          <w:lang w:eastAsia="en-CA"/>
        </w:rPr>
        <w:t xml:space="preserve">(b) </w:t>
      </w:r>
      <w:r w:rsidR="00201A00" w:rsidRPr="00201A00">
        <w:rPr>
          <w:sz w:val="18"/>
          <w:lang w:eastAsia="en-CA"/>
        </w:rPr>
        <w:t xml:space="preserve">SA covered by </w:t>
      </w:r>
      <w:r w:rsidR="00201A00" w:rsidRPr="002C407F">
        <w:rPr>
          <w:sz w:val="18"/>
          <w:u w:val="single"/>
          <w:lang w:eastAsia="en-CA"/>
        </w:rPr>
        <w:t>fed law</w:t>
      </w:r>
      <w:r w:rsidR="00201A00" w:rsidRPr="00201A00">
        <w:rPr>
          <w:sz w:val="18"/>
          <w:lang w:eastAsia="en-CA"/>
        </w:rPr>
        <w:t xml:space="preserve"> (i.e. shipping and banking) </w:t>
      </w:r>
      <w:r w:rsidR="00201A00" w:rsidRPr="00201A00">
        <w:rPr>
          <w:sz w:val="18"/>
          <w:lang w:eastAsia="en-CA"/>
        </w:rPr>
        <w:sym w:font="Wingdings" w:char="F0E0"/>
      </w:r>
      <w:r w:rsidR="00201A00" w:rsidRPr="00201A00">
        <w:rPr>
          <w:sz w:val="18"/>
          <w:lang w:eastAsia="en-CA"/>
        </w:rPr>
        <w:t xml:space="preserve">  Why: Constitutionally, i</w:t>
      </w:r>
      <w:r w:rsidR="00201A00">
        <w:rPr>
          <w:sz w:val="18"/>
          <w:lang w:eastAsia="en-CA"/>
        </w:rPr>
        <w:t xml:space="preserve">f fed law gives </w:t>
      </w:r>
      <w:r w:rsidRPr="00201A00">
        <w:rPr>
          <w:sz w:val="18"/>
          <w:lang w:eastAsia="en-CA"/>
        </w:rPr>
        <w:t>something, PPSA can’t take it away</w:t>
      </w:r>
    </w:p>
    <w:p w:rsidR="00890F5C" w:rsidRPr="00201A00" w:rsidRDefault="00201A00" w:rsidP="002A4405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>*</w:t>
      </w:r>
      <w:proofErr w:type="spellStart"/>
      <w:r w:rsidRPr="00201A00">
        <w:rPr>
          <w:i/>
          <w:color w:val="FF0000"/>
          <w:sz w:val="18"/>
          <w:lang w:eastAsia="en-CA"/>
        </w:rPr>
        <w:t>Kingsclear</w:t>
      </w:r>
      <w:proofErr w:type="spellEnd"/>
      <w:r>
        <w:rPr>
          <w:sz w:val="18"/>
          <w:lang w:eastAsia="en-CA"/>
        </w:rPr>
        <w:t>:</w:t>
      </w:r>
      <w:r w:rsidR="002C407F">
        <w:rPr>
          <w:sz w:val="18"/>
          <w:lang w:eastAsia="en-CA"/>
        </w:rPr>
        <w:t xml:space="preserve"> P</w:t>
      </w:r>
      <w:r>
        <w:rPr>
          <w:sz w:val="18"/>
          <w:lang w:eastAsia="en-CA"/>
        </w:rPr>
        <w:t>roperty</w:t>
      </w:r>
      <w:r w:rsidR="002C407F">
        <w:rPr>
          <w:sz w:val="18"/>
          <w:lang w:eastAsia="en-CA"/>
        </w:rPr>
        <w:t xml:space="preserve"> on reservation</w:t>
      </w:r>
      <w:r>
        <w:rPr>
          <w:sz w:val="18"/>
          <w:lang w:eastAsia="en-CA"/>
        </w:rPr>
        <w:t xml:space="preserve"> can’t be collateral</w:t>
      </w:r>
    </w:p>
    <w:p w:rsidR="002C407F" w:rsidRDefault="00201A00" w:rsidP="00201A00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>(c)</w:t>
      </w:r>
      <w:r w:rsidR="00890F5C" w:rsidRPr="00006425">
        <w:rPr>
          <w:sz w:val="18"/>
          <w:lang w:eastAsia="en-CA"/>
        </w:rPr>
        <w:t xml:space="preserve"> </w:t>
      </w:r>
      <w:r w:rsidR="002C407F">
        <w:rPr>
          <w:sz w:val="18"/>
          <w:lang w:eastAsia="en-CA"/>
        </w:rPr>
        <w:t xml:space="preserve">Interest/claim under </w:t>
      </w:r>
      <w:r w:rsidR="002C407F" w:rsidRPr="002C407F">
        <w:rPr>
          <w:sz w:val="18"/>
          <w:u w:val="single"/>
          <w:lang w:eastAsia="en-CA"/>
        </w:rPr>
        <w:t>insurance</w:t>
      </w:r>
      <w:r w:rsidR="002C407F">
        <w:rPr>
          <w:sz w:val="18"/>
          <w:lang w:eastAsia="en-CA"/>
        </w:rPr>
        <w:t xml:space="preserve"> policies</w:t>
      </w:r>
    </w:p>
    <w:p w:rsidR="00890F5C" w:rsidRPr="00006425" w:rsidRDefault="00890F5C" w:rsidP="00201A00">
      <w:pPr>
        <w:pStyle w:val="NoSpacing"/>
        <w:rPr>
          <w:sz w:val="18"/>
          <w:lang w:eastAsia="en-CA"/>
        </w:rPr>
      </w:pPr>
      <w:r w:rsidRPr="002C407F">
        <w:rPr>
          <w:sz w:val="18"/>
          <w:lang w:eastAsia="en-CA"/>
        </w:rPr>
        <w:t xml:space="preserve">(d) </w:t>
      </w:r>
      <w:r w:rsidR="002C407F" w:rsidRPr="002C407F">
        <w:rPr>
          <w:sz w:val="18"/>
          <w:lang w:eastAsia="en-CA"/>
        </w:rPr>
        <w:t xml:space="preserve">Interest in present or future </w:t>
      </w:r>
      <w:r w:rsidR="002C407F" w:rsidRPr="002C407F">
        <w:rPr>
          <w:sz w:val="18"/>
          <w:u w:val="single"/>
          <w:lang w:eastAsia="en-CA"/>
        </w:rPr>
        <w:t>wages</w:t>
      </w:r>
      <w:r w:rsidR="002C407F" w:rsidRPr="002C407F">
        <w:rPr>
          <w:sz w:val="18"/>
          <w:lang w:eastAsia="en-CA"/>
        </w:rPr>
        <w:t xml:space="preserve"> </w:t>
      </w:r>
      <w:r w:rsidRPr="002C407F">
        <w:rPr>
          <w:sz w:val="18"/>
          <w:lang w:eastAsia="en-CA"/>
        </w:rPr>
        <w:t>other than fees for professional services;</w:t>
      </w:r>
      <w:r w:rsidR="002C407F">
        <w:rPr>
          <w:sz w:val="18"/>
          <w:lang w:eastAsia="en-CA"/>
        </w:rPr>
        <w:t xml:space="preserve"> will be excluded from any All-PAAP applying to individuals</w:t>
      </w:r>
    </w:p>
    <w:p w:rsidR="00890F5C" w:rsidRPr="00006425" w:rsidRDefault="00890F5C" w:rsidP="00201A00">
      <w:pPr>
        <w:pStyle w:val="NoSpacing"/>
        <w:rPr>
          <w:sz w:val="18"/>
          <w:lang w:eastAsia="en-CA"/>
        </w:rPr>
      </w:pPr>
      <w:r w:rsidRPr="00201A00">
        <w:rPr>
          <w:sz w:val="18"/>
          <w:lang w:eastAsia="en-CA"/>
        </w:rPr>
        <w:t xml:space="preserve">(f) </w:t>
      </w:r>
      <w:r w:rsidR="00201A00" w:rsidRPr="00201A00">
        <w:rPr>
          <w:sz w:val="18"/>
          <w:lang w:eastAsia="en-CA"/>
        </w:rPr>
        <w:t xml:space="preserve">Subject matter of SI is creation/transfer of </w:t>
      </w:r>
      <w:r w:rsidR="00201A00" w:rsidRPr="002C407F">
        <w:rPr>
          <w:sz w:val="18"/>
          <w:u w:val="single"/>
          <w:lang w:eastAsia="en-CA"/>
        </w:rPr>
        <w:t>land interest</w:t>
      </w:r>
      <w:r w:rsidR="00201A00" w:rsidRPr="00201A00">
        <w:rPr>
          <w:sz w:val="18"/>
          <w:lang w:eastAsia="en-CA"/>
        </w:rPr>
        <w:t xml:space="preserve"> (</w:t>
      </w:r>
      <w:proofErr w:type="spellStart"/>
      <w:r w:rsidR="00201A00" w:rsidRPr="00201A00">
        <w:rPr>
          <w:sz w:val="18"/>
          <w:lang w:eastAsia="en-CA"/>
        </w:rPr>
        <w:t>incl</w:t>
      </w:r>
      <w:proofErr w:type="spellEnd"/>
      <w:r w:rsidR="00201A00" w:rsidRPr="00201A00">
        <w:rPr>
          <w:sz w:val="18"/>
          <w:lang w:eastAsia="en-CA"/>
        </w:rPr>
        <w:t xml:space="preserve"> forest agreements, petroleum, coal, NG)</w:t>
      </w:r>
      <w:r w:rsidR="00201A00">
        <w:rPr>
          <w:sz w:val="18"/>
          <w:lang w:eastAsia="en-CA"/>
        </w:rPr>
        <w:t xml:space="preserve"> </w:t>
      </w:r>
      <w:r w:rsidR="00201A00" w:rsidRPr="00201A00">
        <w:rPr>
          <w:sz w:val="18"/>
          <w:lang w:eastAsia="en-CA"/>
        </w:rPr>
        <w:sym w:font="Wingdings" w:char="F0E0"/>
      </w:r>
      <w:r w:rsidR="00201A00">
        <w:rPr>
          <w:sz w:val="18"/>
          <w:lang w:eastAsia="en-CA"/>
        </w:rPr>
        <w:t xml:space="preserve"> Why: PPSA doesn’t cover land</w:t>
      </w:r>
    </w:p>
    <w:p w:rsidR="00890F5C" w:rsidRPr="00006425" w:rsidRDefault="00890F5C" w:rsidP="00201A00">
      <w:pPr>
        <w:pStyle w:val="NoSpacing"/>
        <w:rPr>
          <w:sz w:val="18"/>
          <w:lang w:eastAsia="en-CA"/>
        </w:rPr>
      </w:pPr>
      <w:r w:rsidRPr="002C407F">
        <w:rPr>
          <w:sz w:val="18"/>
          <w:lang w:eastAsia="en-CA"/>
        </w:rPr>
        <w:t>(g)</w:t>
      </w:r>
      <w:r w:rsidR="002C407F" w:rsidRPr="002C407F">
        <w:rPr>
          <w:sz w:val="18"/>
          <w:lang w:eastAsia="en-CA"/>
        </w:rPr>
        <w:t xml:space="preserve"> I</w:t>
      </w:r>
      <w:r w:rsidRPr="002C407F">
        <w:rPr>
          <w:sz w:val="18"/>
          <w:lang w:eastAsia="en-CA"/>
        </w:rPr>
        <w:t>nterest in a right to payment that arises</w:t>
      </w:r>
      <w:r w:rsidR="002C407F">
        <w:rPr>
          <w:sz w:val="18"/>
          <w:lang w:eastAsia="en-CA"/>
        </w:rPr>
        <w:t xml:space="preserve"> in connection w/ land interest</w:t>
      </w:r>
    </w:p>
    <w:p w:rsidR="00D42F63" w:rsidRDefault="002D1894" w:rsidP="002D1894">
      <w:pPr>
        <w:pStyle w:val="Heading1"/>
      </w:pPr>
      <w:bookmarkStart w:id="48" w:name="_Toc417546525"/>
      <w:r>
        <w:t xml:space="preserve">III. The </w:t>
      </w:r>
      <w:bookmarkStart w:id="49" w:name="_GoBack"/>
      <w:bookmarkEnd w:id="49"/>
      <w:r>
        <w:t>Property Encumbered: Collateral and Proceeds</w:t>
      </w:r>
      <w:bookmarkEnd w:id="48"/>
    </w:p>
    <w:p w:rsidR="006639FF" w:rsidRDefault="006639FF" w:rsidP="006639FF">
      <w:pPr>
        <w:pStyle w:val="Heading2"/>
      </w:pPr>
      <w:bookmarkStart w:id="50" w:name="_Toc417546526"/>
      <w:r>
        <w:t>Collateral</w:t>
      </w:r>
      <w:bookmarkEnd w:id="50"/>
    </w:p>
    <w:p w:rsidR="002D1894" w:rsidRPr="00242B4E" w:rsidRDefault="002D1894" w:rsidP="00242B4E">
      <w:pPr>
        <w:pStyle w:val="NoSpacing"/>
        <w:rPr>
          <w:sz w:val="18"/>
        </w:rPr>
      </w:pPr>
      <w:r w:rsidRPr="00242B4E">
        <w:rPr>
          <w:b/>
          <w:sz w:val="18"/>
        </w:rPr>
        <w:t>Collateral</w:t>
      </w:r>
      <w:r w:rsidRPr="00242B4E">
        <w:rPr>
          <w:sz w:val="18"/>
        </w:rPr>
        <w:t>: Pro</w:t>
      </w:r>
      <w:r w:rsidR="008D1898">
        <w:rPr>
          <w:sz w:val="18"/>
        </w:rPr>
        <w:t xml:space="preserve">perty that is the </w:t>
      </w:r>
      <w:r w:rsidR="008D1898" w:rsidRPr="008D1898">
        <w:rPr>
          <w:sz w:val="18"/>
          <w:u w:val="single"/>
        </w:rPr>
        <w:t>subject of an attached</w:t>
      </w:r>
      <w:r w:rsidRPr="008D1898">
        <w:rPr>
          <w:sz w:val="18"/>
          <w:u w:val="single"/>
        </w:rPr>
        <w:t xml:space="preserve"> </w:t>
      </w:r>
      <w:r w:rsidR="008D1898">
        <w:rPr>
          <w:sz w:val="18"/>
          <w:u w:val="single"/>
        </w:rPr>
        <w:t>SI</w:t>
      </w:r>
      <w:r w:rsidRPr="00242B4E">
        <w:rPr>
          <w:sz w:val="18"/>
        </w:rPr>
        <w:t xml:space="preserve"> cr</w:t>
      </w:r>
      <w:r w:rsidR="00C70921">
        <w:rPr>
          <w:sz w:val="18"/>
        </w:rPr>
        <w:t>eated by the ST</w:t>
      </w:r>
      <w:r w:rsidR="00237069">
        <w:rPr>
          <w:sz w:val="18"/>
        </w:rPr>
        <w:t>; upon D’s default, any of it can be seized by creditor</w:t>
      </w:r>
    </w:p>
    <w:p w:rsidR="002D1894" w:rsidRPr="00242B4E" w:rsidRDefault="00242B4E" w:rsidP="00031520">
      <w:pPr>
        <w:pStyle w:val="NoSpacing"/>
        <w:numPr>
          <w:ilvl w:val="0"/>
          <w:numId w:val="38"/>
        </w:numPr>
        <w:rPr>
          <w:sz w:val="18"/>
        </w:rPr>
      </w:pPr>
      <w:r>
        <w:rPr>
          <w:sz w:val="18"/>
        </w:rPr>
        <w:t>Or</w:t>
      </w:r>
      <w:r w:rsidR="002D1894" w:rsidRPr="00242B4E">
        <w:rPr>
          <w:sz w:val="18"/>
        </w:rPr>
        <w:t xml:space="preserve">: Original property that is the subject of the SI and </w:t>
      </w:r>
      <w:r w:rsidR="002D1894" w:rsidRPr="00242B4E">
        <w:rPr>
          <w:b/>
          <w:sz w:val="18"/>
        </w:rPr>
        <w:t>proceeds</w:t>
      </w:r>
      <w:r w:rsidR="002D1894" w:rsidRPr="00242B4E">
        <w:rPr>
          <w:sz w:val="18"/>
        </w:rPr>
        <w:t xml:space="preserve"> (any derived property from original collateral)</w:t>
      </w:r>
    </w:p>
    <w:p w:rsidR="006639FF" w:rsidRDefault="006639FF" w:rsidP="00242B4E">
      <w:pPr>
        <w:pStyle w:val="NoSpacing"/>
        <w:rPr>
          <w:sz w:val="18"/>
        </w:rPr>
      </w:pPr>
      <w:r w:rsidRPr="006639FF">
        <w:rPr>
          <w:b/>
          <w:sz w:val="18"/>
        </w:rPr>
        <w:t>Personal property</w:t>
      </w:r>
      <w:r>
        <w:rPr>
          <w:sz w:val="18"/>
        </w:rPr>
        <w:t xml:space="preserve">: Not real // </w:t>
      </w:r>
      <w:proofErr w:type="gramStart"/>
      <w:r>
        <w:rPr>
          <w:sz w:val="18"/>
        </w:rPr>
        <w:t>Something</w:t>
      </w:r>
      <w:proofErr w:type="gramEnd"/>
      <w:r>
        <w:rPr>
          <w:sz w:val="18"/>
        </w:rPr>
        <w:t xml:space="preserve"> not considered PP at CL can be defined so for PPSA purposes (e.g. fixtures, crops)</w:t>
      </w:r>
    </w:p>
    <w:p w:rsidR="00795DD9" w:rsidRDefault="006639FF" w:rsidP="00031520">
      <w:pPr>
        <w:pStyle w:val="NoSpacing"/>
        <w:numPr>
          <w:ilvl w:val="0"/>
          <w:numId w:val="38"/>
        </w:numPr>
        <w:rPr>
          <w:sz w:val="18"/>
        </w:rPr>
      </w:pPr>
      <w:r w:rsidRPr="00795DD9">
        <w:rPr>
          <w:b/>
          <w:sz w:val="18"/>
        </w:rPr>
        <w:t>Intangible property</w:t>
      </w:r>
      <w:r w:rsidRPr="00795DD9">
        <w:rPr>
          <w:sz w:val="18"/>
        </w:rPr>
        <w:t xml:space="preserve"> like license-like interests (e.g. a </w:t>
      </w:r>
      <w:r w:rsidRPr="00795DD9">
        <w:rPr>
          <w:i/>
          <w:sz w:val="18"/>
        </w:rPr>
        <w:t xml:space="preserve">profit a </w:t>
      </w:r>
      <w:proofErr w:type="spellStart"/>
      <w:r w:rsidRPr="00795DD9">
        <w:rPr>
          <w:i/>
          <w:sz w:val="18"/>
        </w:rPr>
        <w:t>prendre</w:t>
      </w:r>
      <w:proofErr w:type="spellEnd"/>
      <w:r w:rsidRPr="00795DD9">
        <w:rPr>
          <w:sz w:val="18"/>
        </w:rPr>
        <w:t>) or another generation of SI</w:t>
      </w:r>
    </w:p>
    <w:p w:rsidR="006639FF" w:rsidRPr="00795DD9" w:rsidRDefault="00795DD9" w:rsidP="00031520">
      <w:pPr>
        <w:pStyle w:val="NoSpacing"/>
        <w:numPr>
          <w:ilvl w:val="0"/>
          <w:numId w:val="38"/>
        </w:numPr>
        <w:rPr>
          <w:sz w:val="18"/>
        </w:rPr>
      </w:pPr>
      <w:r>
        <w:rPr>
          <w:sz w:val="18"/>
        </w:rPr>
        <w:t xml:space="preserve">Goods: </w:t>
      </w:r>
      <w:r w:rsidR="006639FF" w:rsidRPr="00795DD9">
        <w:rPr>
          <w:sz w:val="18"/>
        </w:rPr>
        <w:t xml:space="preserve">Tangible </w:t>
      </w:r>
      <w:r>
        <w:rPr>
          <w:sz w:val="18"/>
        </w:rPr>
        <w:t>personal property + fixtures + crops + animals’ unborn // Excludes money</w:t>
      </w:r>
    </w:p>
    <w:p w:rsidR="00795DD9" w:rsidRDefault="00795DD9" w:rsidP="00031520">
      <w:pPr>
        <w:pStyle w:val="NoSpacing"/>
        <w:numPr>
          <w:ilvl w:val="0"/>
          <w:numId w:val="38"/>
        </w:numPr>
        <w:rPr>
          <w:sz w:val="18"/>
        </w:rPr>
      </w:pPr>
      <w:r>
        <w:rPr>
          <w:sz w:val="18"/>
        </w:rPr>
        <w:t xml:space="preserve">Things that </w:t>
      </w:r>
      <w:r w:rsidRPr="00795DD9">
        <w:rPr>
          <w:sz w:val="18"/>
          <w:u w:val="single"/>
        </w:rPr>
        <w:t>confer proprietary rights</w:t>
      </w:r>
      <w:r>
        <w:rPr>
          <w:sz w:val="18"/>
        </w:rPr>
        <w:t>, even contingent or limited-time (</w:t>
      </w:r>
      <w:proofErr w:type="spellStart"/>
      <w:r w:rsidRPr="00795DD9">
        <w:rPr>
          <w:i/>
          <w:color w:val="FF0000"/>
          <w:sz w:val="18"/>
        </w:rPr>
        <w:t>Saulnier</w:t>
      </w:r>
      <w:proofErr w:type="spellEnd"/>
      <w:r>
        <w:rPr>
          <w:sz w:val="18"/>
        </w:rPr>
        <w:t xml:space="preserve"> SCC: Fishing license held to be vested w/ prop-like rights)</w:t>
      </w:r>
    </w:p>
    <w:p w:rsidR="00242B4E" w:rsidRPr="00440695" w:rsidRDefault="00242B4E" w:rsidP="00242B4E">
      <w:pPr>
        <w:pStyle w:val="NoSpacing"/>
        <w:rPr>
          <w:sz w:val="18"/>
          <w:lang w:eastAsia="en-CA"/>
        </w:rPr>
      </w:pPr>
      <w:r>
        <w:rPr>
          <w:sz w:val="18"/>
        </w:rPr>
        <w:t>Non-overlapping c</w:t>
      </w:r>
      <w:r w:rsidRPr="00440695">
        <w:rPr>
          <w:sz w:val="18"/>
        </w:rPr>
        <w:t xml:space="preserve">haracterization of </w:t>
      </w:r>
      <w:r w:rsidRPr="00440695">
        <w:rPr>
          <w:b/>
          <w:sz w:val="18"/>
        </w:rPr>
        <w:t>goods</w:t>
      </w:r>
      <w:r w:rsidRPr="00440695">
        <w:rPr>
          <w:sz w:val="18"/>
        </w:rPr>
        <w:t xml:space="preserve"> made </w:t>
      </w:r>
      <w:r w:rsidR="006639FF">
        <w:rPr>
          <w:sz w:val="18"/>
          <w:u w:val="single"/>
        </w:rPr>
        <w:t xml:space="preserve">at </w:t>
      </w:r>
      <w:r w:rsidRPr="006639FF">
        <w:rPr>
          <w:sz w:val="18"/>
          <w:u w:val="single"/>
        </w:rPr>
        <w:t>time SI attaches</w:t>
      </w:r>
      <w:r w:rsidRPr="00440695">
        <w:rPr>
          <w:sz w:val="18"/>
        </w:rPr>
        <w:t xml:space="preserve"> [</w:t>
      </w:r>
      <w:r w:rsidRPr="00440695">
        <w:rPr>
          <w:b/>
          <w:sz w:val="18"/>
          <w:highlight w:val="yellow"/>
        </w:rPr>
        <w:t>s. 1(4)</w:t>
      </w:r>
      <w:r w:rsidRPr="00440695">
        <w:rPr>
          <w:sz w:val="18"/>
        </w:rPr>
        <w:t>]</w:t>
      </w:r>
      <w:r w:rsidR="00237069">
        <w:rPr>
          <w:sz w:val="18"/>
        </w:rPr>
        <w:t xml:space="preserve"> </w:t>
      </w:r>
      <w:r w:rsidR="00237069">
        <w:rPr>
          <w:sz w:val="18"/>
          <w:lang w:eastAsia="en-CA"/>
        </w:rPr>
        <w:t>so that, e</w:t>
      </w:r>
      <w:r w:rsidR="00237069" w:rsidRPr="006639FF">
        <w:rPr>
          <w:sz w:val="18"/>
          <w:lang w:eastAsia="en-CA"/>
        </w:rPr>
        <w:t xml:space="preserve">ven if reality changes </w:t>
      </w:r>
      <w:r w:rsidR="00237069">
        <w:rPr>
          <w:sz w:val="18"/>
          <w:lang w:eastAsia="en-CA"/>
        </w:rPr>
        <w:t xml:space="preserve">goods’ nature or later SPs see differently, no </w:t>
      </w:r>
      <w:r w:rsidR="000D639E">
        <w:rPr>
          <w:sz w:val="18"/>
          <w:lang w:eastAsia="en-CA"/>
        </w:rPr>
        <w:t>onus on SP</w:t>
      </w:r>
      <w:r w:rsidR="00C70921">
        <w:rPr>
          <w:sz w:val="18"/>
          <w:lang w:eastAsia="en-CA"/>
        </w:rPr>
        <w:t xml:space="preserve"> </w:t>
      </w:r>
      <w:r w:rsidR="00237069">
        <w:rPr>
          <w:sz w:val="18"/>
          <w:lang w:eastAsia="en-CA"/>
        </w:rPr>
        <w:t>to change classification</w:t>
      </w:r>
      <w:r w:rsidR="000D639E">
        <w:rPr>
          <w:sz w:val="18"/>
          <w:lang w:eastAsia="en-CA"/>
        </w:rPr>
        <w:t xml:space="preserve"> from what it was at time of attachment</w:t>
      </w:r>
      <w:r w:rsidRPr="00440695">
        <w:rPr>
          <w:sz w:val="18"/>
        </w:rPr>
        <w:t>:</w:t>
      </w:r>
    </w:p>
    <w:p w:rsidR="00981665" w:rsidRDefault="00242B4E" w:rsidP="0047123D">
      <w:pPr>
        <w:pStyle w:val="NoSpacing"/>
        <w:numPr>
          <w:ilvl w:val="0"/>
          <w:numId w:val="1"/>
        </w:numPr>
        <w:rPr>
          <w:sz w:val="18"/>
        </w:rPr>
      </w:pPr>
      <w:r w:rsidRPr="00440695">
        <w:rPr>
          <w:b/>
          <w:sz w:val="18"/>
        </w:rPr>
        <w:t>Consumer goods</w:t>
      </w:r>
      <w:r w:rsidRPr="00440695">
        <w:rPr>
          <w:sz w:val="18"/>
        </w:rPr>
        <w:t>: Primarily acquired for personal, family, household purposes</w:t>
      </w:r>
    </w:p>
    <w:p w:rsidR="00242B4E" w:rsidRDefault="006639FF" w:rsidP="0047123D">
      <w:pPr>
        <w:pStyle w:val="NoSpacing"/>
        <w:numPr>
          <w:ilvl w:val="1"/>
          <w:numId w:val="1"/>
        </w:numPr>
        <w:rPr>
          <w:sz w:val="18"/>
        </w:rPr>
      </w:pPr>
      <w:r>
        <w:rPr>
          <w:sz w:val="18"/>
        </w:rPr>
        <w:t>Require further description (e.g. serial number)</w:t>
      </w:r>
      <w:r w:rsidR="00981665">
        <w:rPr>
          <w:sz w:val="18"/>
        </w:rPr>
        <w:t xml:space="preserve"> AND reference as to kind</w:t>
      </w:r>
      <w:r>
        <w:rPr>
          <w:sz w:val="18"/>
        </w:rPr>
        <w:t xml:space="preserve"> [</w:t>
      </w:r>
      <w:r w:rsidRPr="006639FF">
        <w:rPr>
          <w:b/>
          <w:sz w:val="18"/>
          <w:highlight w:val="yellow"/>
        </w:rPr>
        <w:t>s. 10(3)</w:t>
      </w:r>
      <w:r>
        <w:rPr>
          <w:sz w:val="18"/>
        </w:rPr>
        <w:t>]</w:t>
      </w:r>
    </w:p>
    <w:p w:rsidR="00981665" w:rsidRPr="00440695" w:rsidRDefault="00981665" w:rsidP="0047123D">
      <w:pPr>
        <w:pStyle w:val="NoSpacing"/>
        <w:numPr>
          <w:ilvl w:val="1"/>
          <w:numId w:val="1"/>
        </w:numPr>
        <w:rPr>
          <w:sz w:val="18"/>
        </w:rPr>
      </w:pPr>
      <w:r>
        <w:rPr>
          <w:sz w:val="18"/>
        </w:rPr>
        <w:t>PP excluded from a description of collateral may be described as consumer goods [</w:t>
      </w:r>
      <w:r>
        <w:rPr>
          <w:b/>
          <w:sz w:val="18"/>
          <w:highlight w:val="yellow"/>
        </w:rPr>
        <w:t>s. 10(6</w:t>
      </w:r>
      <w:r w:rsidRPr="006639FF">
        <w:rPr>
          <w:b/>
          <w:sz w:val="18"/>
          <w:highlight w:val="yellow"/>
        </w:rPr>
        <w:t>)</w:t>
      </w:r>
      <w:r>
        <w:rPr>
          <w:sz w:val="18"/>
        </w:rPr>
        <w:t>]</w:t>
      </w:r>
      <w:r w:rsidR="00344242">
        <w:rPr>
          <w:sz w:val="18"/>
        </w:rPr>
        <w:t xml:space="preserve"> – can’t exclude anything else</w:t>
      </w:r>
    </w:p>
    <w:p w:rsidR="00242B4E" w:rsidRDefault="00242B4E" w:rsidP="0047123D">
      <w:pPr>
        <w:pStyle w:val="NoSpacing"/>
        <w:numPr>
          <w:ilvl w:val="0"/>
          <w:numId w:val="1"/>
        </w:numPr>
        <w:rPr>
          <w:sz w:val="18"/>
        </w:rPr>
      </w:pPr>
      <w:r w:rsidRPr="00440695">
        <w:rPr>
          <w:b/>
          <w:sz w:val="18"/>
        </w:rPr>
        <w:t>Inventory</w:t>
      </w:r>
      <w:r w:rsidRPr="00440695">
        <w:rPr>
          <w:sz w:val="18"/>
        </w:rPr>
        <w:t xml:space="preserve">: </w:t>
      </w:r>
      <w:r w:rsidR="00981665">
        <w:rPr>
          <w:sz w:val="18"/>
        </w:rPr>
        <w:t xml:space="preserve">(a) </w:t>
      </w:r>
      <w:r w:rsidRPr="00440695">
        <w:rPr>
          <w:sz w:val="18"/>
        </w:rPr>
        <w:t xml:space="preserve">Goods held </w:t>
      </w:r>
      <w:r w:rsidR="00981665">
        <w:rPr>
          <w:sz w:val="18"/>
          <w:u w:val="single"/>
        </w:rPr>
        <w:t>for sale/</w:t>
      </w:r>
      <w:r w:rsidRPr="000D639E">
        <w:rPr>
          <w:sz w:val="18"/>
          <w:u w:val="single"/>
        </w:rPr>
        <w:t>lease</w:t>
      </w:r>
      <w:r w:rsidR="00981665">
        <w:rPr>
          <w:sz w:val="18"/>
        </w:rPr>
        <w:t>,</w:t>
      </w:r>
      <w:r w:rsidRPr="00440695">
        <w:rPr>
          <w:sz w:val="18"/>
        </w:rPr>
        <w:t xml:space="preserve"> </w:t>
      </w:r>
      <w:r w:rsidR="00981665">
        <w:rPr>
          <w:sz w:val="18"/>
        </w:rPr>
        <w:t>(b) furnished under K of service,</w:t>
      </w:r>
      <w:r w:rsidRPr="00440695">
        <w:rPr>
          <w:sz w:val="18"/>
        </w:rPr>
        <w:t xml:space="preserve"> </w:t>
      </w:r>
      <w:r w:rsidR="00981665">
        <w:rPr>
          <w:sz w:val="18"/>
        </w:rPr>
        <w:t xml:space="preserve">(c) </w:t>
      </w:r>
      <w:r w:rsidRPr="00440695">
        <w:rPr>
          <w:sz w:val="18"/>
        </w:rPr>
        <w:t xml:space="preserve">raw materials, </w:t>
      </w:r>
      <w:r w:rsidR="00981665">
        <w:rPr>
          <w:sz w:val="18"/>
        </w:rPr>
        <w:t xml:space="preserve">(d) </w:t>
      </w:r>
      <w:r w:rsidRPr="00440695">
        <w:rPr>
          <w:sz w:val="18"/>
        </w:rPr>
        <w:t>materials consumed</w:t>
      </w:r>
      <w:r w:rsidR="00981665">
        <w:rPr>
          <w:sz w:val="18"/>
        </w:rPr>
        <w:t xml:space="preserve"> in </w:t>
      </w:r>
      <w:r>
        <w:rPr>
          <w:sz w:val="18"/>
        </w:rPr>
        <w:t>course of business</w:t>
      </w:r>
    </w:p>
    <w:p w:rsidR="00237069" w:rsidRDefault="00237069" w:rsidP="0047123D">
      <w:pPr>
        <w:pStyle w:val="NoSpacing"/>
        <w:numPr>
          <w:ilvl w:val="1"/>
          <w:numId w:val="1"/>
        </w:numPr>
        <w:rPr>
          <w:sz w:val="18"/>
        </w:rPr>
      </w:pPr>
      <w:r w:rsidRPr="00237069">
        <w:rPr>
          <w:b/>
          <w:sz w:val="18"/>
          <w:u w:val="single"/>
        </w:rPr>
        <w:t xml:space="preserve">Exam </w:t>
      </w:r>
      <w:proofErr w:type="spellStart"/>
      <w:r w:rsidRPr="00237069">
        <w:rPr>
          <w:b/>
          <w:sz w:val="18"/>
          <w:u w:val="single"/>
        </w:rPr>
        <w:t>Protip</w:t>
      </w:r>
      <w:proofErr w:type="spellEnd"/>
      <w:r>
        <w:rPr>
          <w:sz w:val="18"/>
        </w:rPr>
        <w:t>: Don’t label collateral as “inventory” since only adequate for when collateral held by D [</w:t>
      </w:r>
      <w:r>
        <w:rPr>
          <w:b/>
          <w:sz w:val="18"/>
          <w:highlight w:val="yellow"/>
        </w:rPr>
        <w:t>s. 10(4</w:t>
      </w:r>
      <w:r w:rsidRPr="006639FF">
        <w:rPr>
          <w:b/>
          <w:sz w:val="18"/>
          <w:highlight w:val="yellow"/>
        </w:rPr>
        <w:t>)</w:t>
      </w:r>
      <w:r>
        <w:rPr>
          <w:sz w:val="18"/>
        </w:rPr>
        <w:t>]</w:t>
      </w:r>
    </w:p>
    <w:p w:rsidR="00981665" w:rsidRPr="00440695" w:rsidRDefault="00981665" w:rsidP="0047123D">
      <w:pPr>
        <w:pStyle w:val="NoSpacing"/>
        <w:numPr>
          <w:ilvl w:val="1"/>
          <w:numId w:val="1"/>
        </w:numPr>
        <w:rPr>
          <w:sz w:val="18"/>
        </w:rPr>
      </w:pPr>
      <w:proofErr w:type="spellStart"/>
      <w:r w:rsidRPr="00981665">
        <w:rPr>
          <w:i/>
          <w:color w:val="FF0000"/>
          <w:sz w:val="18"/>
        </w:rPr>
        <w:t>Furmanek</w:t>
      </w:r>
      <w:proofErr w:type="spellEnd"/>
      <w:r>
        <w:rPr>
          <w:sz w:val="18"/>
        </w:rPr>
        <w:t>: You can’t force something to not be inventory by seizing it – must be voluntary or indication goods were seized for reason other than default</w:t>
      </w:r>
    </w:p>
    <w:p w:rsidR="000E383C" w:rsidRPr="00981665" w:rsidRDefault="00242B4E" w:rsidP="0047123D">
      <w:pPr>
        <w:pStyle w:val="NoSpacing"/>
        <w:numPr>
          <w:ilvl w:val="0"/>
          <w:numId w:val="1"/>
        </w:numPr>
        <w:rPr>
          <w:sz w:val="18"/>
        </w:rPr>
      </w:pPr>
      <w:r w:rsidRPr="00440695">
        <w:rPr>
          <w:b/>
          <w:sz w:val="18"/>
        </w:rPr>
        <w:t>Equipment</w:t>
      </w:r>
      <w:r w:rsidRPr="00440695">
        <w:rPr>
          <w:sz w:val="18"/>
        </w:rPr>
        <w:t>: Residual category for everything else</w:t>
      </w:r>
      <w:r>
        <w:rPr>
          <w:sz w:val="18"/>
        </w:rPr>
        <w:t>; e.g. crops</w:t>
      </w:r>
      <w:r w:rsidR="006639FF">
        <w:rPr>
          <w:sz w:val="18"/>
        </w:rPr>
        <w:t xml:space="preserve"> // Requires further description in writing </w:t>
      </w:r>
      <w:proofErr w:type="spellStart"/>
      <w:r w:rsidR="006639FF">
        <w:rPr>
          <w:sz w:val="18"/>
        </w:rPr>
        <w:t>req</w:t>
      </w:r>
      <w:proofErr w:type="spellEnd"/>
      <w:r w:rsidR="006639FF">
        <w:rPr>
          <w:sz w:val="18"/>
        </w:rPr>
        <w:t xml:space="preserve"> (e.g. serial</w:t>
      </w:r>
      <w:r w:rsidR="00981665">
        <w:rPr>
          <w:sz w:val="18"/>
        </w:rPr>
        <w:t xml:space="preserve"> #, kind</w:t>
      </w:r>
      <w:r w:rsidR="006639FF">
        <w:rPr>
          <w:sz w:val="18"/>
        </w:rPr>
        <w:t>) [</w:t>
      </w:r>
      <w:r w:rsidR="006639FF" w:rsidRPr="006639FF">
        <w:rPr>
          <w:b/>
          <w:sz w:val="18"/>
          <w:highlight w:val="yellow"/>
        </w:rPr>
        <w:t>s. 10(3)</w:t>
      </w:r>
      <w:r w:rsidR="006639FF">
        <w:rPr>
          <w:sz w:val="18"/>
        </w:rPr>
        <w:t>]</w:t>
      </w:r>
    </w:p>
    <w:p w:rsidR="00350BED" w:rsidRDefault="00242B4E" w:rsidP="00CA27AC">
      <w:pPr>
        <w:pStyle w:val="Heading2"/>
      </w:pPr>
      <w:bookmarkStart w:id="51" w:name="_Toc417546527"/>
      <w:r>
        <w:t>Proceeds</w:t>
      </w:r>
      <w:bookmarkEnd w:id="51"/>
    </w:p>
    <w:p w:rsidR="00B42FD2" w:rsidRPr="00CA27AC" w:rsidRDefault="0052773A" w:rsidP="00B42FD2">
      <w:pPr>
        <w:pStyle w:val="NoSpacing"/>
        <w:rPr>
          <w:sz w:val="18"/>
          <w:lang w:eastAsia="en-CA"/>
        </w:rPr>
      </w:pPr>
      <w:r w:rsidRPr="00CA27AC">
        <w:rPr>
          <w:sz w:val="18"/>
          <w:lang w:eastAsia="en-CA"/>
        </w:rPr>
        <w:t>“</w:t>
      </w:r>
      <w:r w:rsidR="00981665" w:rsidRPr="00CA27AC">
        <w:rPr>
          <w:b/>
          <w:sz w:val="18"/>
          <w:lang w:eastAsia="en-CA"/>
        </w:rPr>
        <w:t>Proceeds</w:t>
      </w:r>
      <w:r w:rsidRPr="00CA27AC">
        <w:rPr>
          <w:sz w:val="18"/>
          <w:lang w:eastAsia="en-CA"/>
        </w:rPr>
        <w:t>”</w:t>
      </w:r>
      <w:r w:rsidR="00CA27AC" w:rsidRPr="00CA27AC">
        <w:rPr>
          <w:sz w:val="18"/>
          <w:lang w:eastAsia="en-CA"/>
        </w:rPr>
        <w:t>:</w:t>
      </w:r>
      <w:r w:rsidR="00B42FD2" w:rsidRPr="00CA27AC">
        <w:rPr>
          <w:sz w:val="18"/>
          <w:lang w:eastAsia="en-CA"/>
        </w:rPr>
        <w:t xml:space="preserve"> </w:t>
      </w:r>
      <w:bookmarkStart w:id="52" w:name="d2e1129"/>
      <w:bookmarkEnd w:id="52"/>
      <w:r w:rsidR="00B42FD2" w:rsidRPr="00CA27AC">
        <w:rPr>
          <w:sz w:val="18"/>
          <w:lang w:eastAsia="en-CA"/>
        </w:rPr>
        <w:t xml:space="preserve">(a) </w:t>
      </w:r>
      <w:r w:rsidR="00CA27AC" w:rsidRPr="00CA27AC">
        <w:rPr>
          <w:sz w:val="18"/>
          <w:u w:val="single"/>
          <w:lang w:eastAsia="en-CA"/>
        </w:rPr>
        <w:t>I</w:t>
      </w:r>
      <w:r w:rsidR="00027741">
        <w:rPr>
          <w:sz w:val="18"/>
          <w:u w:val="single"/>
          <w:lang w:eastAsia="en-CA"/>
        </w:rPr>
        <w:t>dentifiable/traceable PP</w:t>
      </w:r>
      <w:r w:rsidR="00B42FD2" w:rsidRPr="00CA27AC">
        <w:rPr>
          <w:sz w:val="18"/>
          <w:lang w:eastAsia="en-CA"/>
        </w:rPr>
        <w:t>, fixtures and crops</w:t>
      </w:r>
      <w:r w:rsidR="00CA27AC" w:rsidRPr="00CA27AC">
        <w:rPr>
          <w:sz w:val="18"/>
          <w:lang w:eastAsia="en-CA"/>
        </w:rPr>
        <w:t xml:space="preserve"> </w:t>
      </w:r>
      <w:bookmarkStart w:id="53" w:name="d2e1138"/>
      <w:bookmarkEnd w:id="53"/>
      <w:r w:rsidR="00B42FD2" w:rsidRPr="00CA27AC">
        <w:rPr>
          <w:sz w:val="18"/>
          <w:u w:val="single"/>
          <w:lang w:eastAsia="en-CA"/>
        </w:rPr>
        <w:t>derived directly or indirectly from any dealing with collateral</w:t>
      </w:r>
      <w:r w:rsidR="00CA27AC" w:rsidRPr="00CA27AC">
        <w:rPr>
          <w:sz w:val="18"/>
          <w:lang w:eastAsia="en-CA"/>
        </w:rPr>
        <w:t xml:space="preserve"> or the proceeds of collateral</w:t>
      </w:r>
      <w:r w:rsidR="00B42FD2" w:rsidRPr="00CA27AC">
        <w:rPr>
          <w:sz w:val="18"/>
          <w:lang w:eastAsia="en-CA"/>
        </w:rPr>
        <w:t xml:space="preserve"> </w:t>
      </w:r>
      <w:r w:rsidR="00B42FD2" w:rsidRPr="00D32E8D">
        <w:rPr>
          <w:sz w:val="18"/>
          <w:u w:val="single"/>
          <w:lang w:eastAsia="en-CA"/>
        </w:rPr>
        <w:t xml:space="preserve">in which </w:t>
      </w:r>
      <w:r w:rsidR="00D32E8D" w:rsidRPr="00D32E8D">
        <w:rPr>
          <w:sz w:val="18"/>
          <w:u w:val="single"/>
          <w:lang w:eastAsia="en-CA"/>
        </w:rPr>
        <w:t xml:space="preserve">original </w:t>
      </w:r>
      <w:r w:rsidR="00CA27AC" w:rsidRPr="00D32E8D">
        <w:rPr>
          <w:sz w:val="18"/>
          <w:u w:val="single"/>
          <w:lang w:eastAsia="en-CA"/>
        </w:rPr>
        <w:t>D</w:t>
      </w:r>
      <w:r w:rsidR="00B42FD2" w:rsidRPr="00D32E8D">
        <w:rPr>
          <w:sz w:val="18"/>
          <w:u w:val="single"/>
          <w:lang w:eastAsia="en-CA"/>
        </w:rPr>
        <w:t xml:space="preserve"> acquires</w:t>
      </w:r>
      <w:r w:rsidR="00B42FD2" w:rsidRPr="00CA27AC">
        <w:rPr>
          <w:sz w:val="18"/>
          <w:lang w:eastAsia="en-CA"/>
        </w:rPr>
        <w:t xml:space="preserve"> an interest</w:t>
      </w:r>
      <w:r w:rsidR="00027741">
        <w:rPr>
          <w:sz w:val="18"/>
          <w:lang w:eastAsia="en-CA"/>
        </w:rPr>
        <w:t xml:space="preserve"> (automatically)</w:t>
      </w:r>
      <w:r w:rsidR="00B42FD2" w:rsidRPr="00CA27AC">
        <w:rPr>
          <w:sz w:val="18"/>
          <w:lang w:eastAsia="en-CA"/>
        </w:rPr>
        <w:t>,</w:t>
      </w:r>
      <w:r w:rsidR="00A25154" w:rsidRPr="00CA27AC">
        <w:rPr>
          <w:sz w:val="18"/>
          <w:lang w:eastAsia="en-CA"/>
        </w:rPr>
        <w:t xml:space="preserve"> OR</w:t>
      </w:r>
      <w:bookmarkStart w:id="54" w:name="d2e1156"/>
      <w:bookmarkStart w:id="55" w:name="d2e1165"/>
      <w:bookmarkEnd w:id="54"/>
      <w:bookmarkEnd w:id="55"/>
      <w:r w:rsidR="00CA27AC">
        <w:rPr>
          <w:sz w:val="18"/>
          <w:lang w:eastAsia="en-CA"/>
        </w:rPr>
        <w:t xml:space="preserve"> </w:t>
      </w:r>
      <w:r w:rsidR="00981665" w:rsidRPr="00CA27AC">
        <w:rPr>
          <w:sz w:val="18"/>
          <w:lang w:eastAsia="en-CA"/>
        </w:rPr>
        <w:t>(c)</w:t>
      </w:r>
      <w:r w:rsidR="00CA27AC" w:rsidRPr="00CA27AC">
        <w:rPr>
          <w:sz w:val="18"/>
          <w:lang w:eastAsia="en-CA"/>
        </w:rPr>
        <w:t xml:space="preserve"> P</w:t>
      </w:r>
      <w:r w:rsidR="00B42FD2" w:rsidRPr="00CA27AC">
        <w:rPr>
          <w:sz w:val="18"/>
          <w:lang w:eastAsia="en-CA"/>
        </w:rPr>
        <w:t>ayment made in total or partial discharge of</w:t>
      </w:r>
      <w:r w:rsidR="00981665" w:rsidRPr="00CA27AC">
        <w:rPr>
          <w:sz w:val="18"/>
          <w:lang w:eastAsia="en-CA"/>
        </w:rPr>
        <w:t xml:space="preserve"> an intangible or instrument</w:t>
      </w:r>
    </w:p>
    <w:p w:rsidR="00CA27AC" w:rsidRDefault="00CA27AC" w:rsidP="00031520">
      <w:pPr>
        <w:pStyle w:val="NoSpacing"/>
        <w:numPr>
          <w:ilvl w:val="0"/>
          <w:numId w:val="41"/>
        </w:numPr>
        <w:rPr>
          <w:sz w:val="18"/>
          <w:lang w:eastAsia="en-CA"/>
        </w:rPr>
      </w:pPr>
      <w:r w:rsidRPr="00CA27AC">
        <w:rPr>
          <w:sz w:val="18"/>
          <w:u w:val="single"/>
          <w:lang w:eastAsia="en-CA"/>
        </w:rPr>
        <w:t>Proceeds of proceeds</w:t>
      </w:r>
      <w:r w:rsidRPr="00CA27AC">
        <w:rPr>
          <w:sz w:val="18"/>
          <w:lang w:eastAsia="en-CA"/>
        </w:rPr>
        <w:t xml:space="preserve"> constitute proceeds (</w:t>
      </w:r>
      <w:r w:rsidRPr="00CA27AC">
        <w:rPr>
          <w:i/>
          <w:color w:val="FF0000"/>
          <w:sz w:val="18"/>
          <w:lang w:eastAsia="en-CA"/>
        </w:rPr>
        <w:t>Marathon Realty</w:t>
      </w:r>
      <w:r w:rsidRPr="00CA27AC">
        <w:rPr>
          <w:sz w:val="18"/>
          <w:lang w:eastAsia="en-CA"/>
        </w:rPr>
        <w:t>)</w:t>
      </w:r>
      <w:r>
        <w:rPr>
          <w:sz w:val="18"/>
          <w:lang w:eastAsia="en-CA"/>
        </w:rPr>
        <w:t xml:space="preserve">; proceeds several dealings after </w:t>
      </w:r>
      <w:proofErr w:type="spellStart"/>
      <w:r>
        <w:rPr>
          <w:sz w:val="18"/>
          <w:lang w:eastAsia="en-CA"/>
        </w:rPr>
        <w:t>orig</w:t>
      </w:r>
      <w:proofErr w:type="spellEnd"/>
      <w:r>
        <w:rPr>
          <w:sz w:val="18"/>
          <w:lang w:eastAsia="en-CA"/>
        </w:rPr>
        <w:t xml:space="preserve"> dealing can still give </w:t>
      </w:r>
      <w:r w:rsidR="00D32E8D">
        <w:rPr>
          <w:sz w:val="18"/>
          <w:lang w:eastAsia="en-CA"/>
        </w:rPr>
        <w:t>O</w:t>
      </w:r>
      <w:r>
        <w:rPr>
          <w:sz w:val="18"/>
          <w:lang w:eastAsia="en-CA"/>
        </w:rPr>
        <w:t>D a prop interest</w:t>
      </w:r>
    </w:p>
    <w:p w:rsidR="00CA27AC" w:rsidRDefault="00CA27AC" w:rsidP="00031520">
      <w:pPr>
        <w:pStyle w:val="NoSpacing"/>
        <w:numPr>
          <w:ilvl w:val="0"/>
          <w:numId w:val="41"/>
        </w:numPr>
        <w:rPr>
          <w:sz w:val="18"/>
          <w:lang w:eastAsia="en-CA"/>
        </w:rPr>
      </w:pPr>
      <w:r>
        <w:rPr>
          <w:sz w:val="18"/>
          <w:lang w:eastAsia="en-CA"/>
        </w:rPr>
        <w:t>SA automatically extends SI to proceeds</w:t>
      </w:r>
      <w:r w:rsidR="00027741">
        <w:rPr>
          <w:sz w:val="18"/>
          <w:lang w:eastAsia="en-CA"/>
        </w:rPr>
        <w:t xml:space="preserve"> from dealings</w:t>
      </w:r>
      <w:r>
        <w:rPr>
          <w:sz w:val="18"/>
          <w:lang w:eastAsia="en-CA"/>
        </w:rPr>
        <w:t xml:space="preserve"> </w:t>
      </w:r>
      <w:r>
        <w:rPr>
          <w:sz w:val="18"/>
        </w:rPr>
        <w:t>[</w:t>
      </w:r>
      <w:r>
        <w:rPr>
          <w:b/>
          <w:sz w:val="18"/>
          <w:highlight w:val="yellow"/>
        </w:rPr>
        <w:t>s. 28(1)(b)</w:t>
      </w:r>
      <w:r>
        <w:rPr>
          <w:sz w:val="18"/>
        </w:rPr>
        <w:t>] EXCEPT if SP express</w:t>
      </w:r>
      <w:r w:rsidR="00027741">
        <w:rPr>
          <w:sz w:val="18"/>
        </w:rPr>
        <w:t xml:space="preserve">ly/impliedly </w:t>
      </w:r>
      <w:r w:rsidR="00027741" w:rsidRPr="004B330A">
        <w:rPr>
          <w:b/>
          <w:sz w:val="18"/>
        </w:rPr>
        <w:t>authorizes the dealing</w:t>
      </w:r>
      <w:r w:rsidR="00027741">
        <w:rPr>
          <w:sz w:val="18"/>
        </w:rPr>
        <w:t xml:space="preserve"> [</w:t>
      </w:r>
      <w:r w:rsidR="00027741">
        <w:rPr>
          <w:b/>
          <w:sz w:val="18"/>
          <w:highlight w:val="yellow"/>
        </w:rPr>
        <w:t>s. 28(1)(a</w:t>
      </w:r>
      <w:r w:rsidR="00027741" w:rsidRPr="006639FF">
        <w:rPr>
          <w:b/>
          <w:sz w:val="18"/>
          <w:highlight w:val="yellow"/>
        </w:rPr>
        <w:t>)</w:t>
      </w:r>
      <w:r w:rsidR="00027741">
        <w:rPr>
          <w:sz w:val="18"/>
        </w:rPr>
        <w:t>]</w:t>
      </w:r>
    </w:p>
    <w:p w:rsidR="00027741" w:rsidRDefault="00027741" w:rsidP="00031520">
      <w:pPr>
        <w:pStyle w:val="NoSpacing"/>
        <w:numPr>
          <w:ilvl w:val="1"/>
          <w:numId w:val="41"/>
        </w:numPr>
        <w:rPr>
          <w:sz w:val="18"/>
          <w:lang w:eastAsia="en-CA"/>
        </w:rPr>
      </w:pPr>
      <w:r>
        <w:rPr>
          <w:sz w:val="18"/>
        </w:rPr>
        <w:t xml:space="preserve">Writing </w:t>
      </w:r>
      <w:proofErr w:type="spellStart"/>
      <w:r>
        <w:rPr>
          <w:sz w:val="18"/>
        </w:rPr>
        <w:t>req</w:t>
      </w:r>
      <w:proofErr w:type="spellEnd"/>
      <w:r>
        <w:rPr>
          <w:sz w:val="18"/>
        </w:rPr>
        <w:t>: Doesn’t need to specifically reference proceeds to remain enforceable against 3</w:t>
      </w:r>
      <w:r w:rsidRPr="00027741">
        <w:rPr>
          <w:sz w:val="18"/>
          <w:vertAlign w:val="superscript"/>
        </w:rPr>
        <w:t>rd</w:t>
      </w:r>
      <w:r>
        <w:rPr>
          <w:sz w:val="18"/>
        </w:rPr>
        <w:t xml:space="preserve"> parties [</w:t>
      </w:r>
      <w:r>
        <w:rPr>
          <w:b/>
          <w:sz w:val="18"/>
          <w:highlight w:val="yellow"/>
        </w:rPr>
        <w:t>s. 10(5</w:t>
      </w:r>
      <w:r w:rsidRPr="006639FF">
        <w:rPr>
          <w:b/>
          <w:sz w:val="18"/>
          <w:highlight w:val="yellow"/>
        </w:rPr>
        <w:t>)</w:t>
      </w:r>
      <w:r>
        <w:rPr>
          <w:sz w:val="18"/>
        </w:rPr>
        <w:t>]</w:t>
      </w:r>
    </w:p>
    <w:p w:rsidR="00D32E8D" w:rsidRDefault="00D32E8D" w:rsidP="00D32E8D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If originally said All-PAAP for a SI in the </w:t>
      </w:r>
      <w:r w:rsidRPr="00D32E8D">
        <w:rPr>
          <w:b/>
          <w:sz w:val="18"/>
          <w:lang w:eastAsia="en-CA"/>
        </w:rPr>
        <w:t>original collateral</w:t>
      </w:r>
      <w:r>
        <w:rPr>
          <w:sz w:val="18"/>
          <w:lang w:eastAsia="en-CA"/>
        </w:rPr>
        <w:t xml:space="preserve">, then all property derived from OC are also part of the </w:t>
      </w:r>
      <w:r w:rsidRPr="00D32E8D">
        <w:rPr>
          <w:b/>
          <w:sz w:val="18"/>
          <w:lang w:eastAsia="en-CA"/>
        </w:rPr>
        <w:t>original property</w:t>
      </w:r>
      <w:r>
        <w:rPr>
          <w:sz w:val="18"/>
          <w:lang w:eastAsia="en-CA"/>
        </w:rPr>
        <w:t>.</w:t>
      </w:r>
    </w:p>
    <w:p w:rsidR="00D32E8D" w:rsidRPr="00D32E8D" w:rsidRDefault="00027741" w:rsidP="00031520">
      <w:pPr>
        <w:pStyle w:val="NoSpacing"/>
        <w:numPr>
          <w:ilvl w:val="0"/>
          <w:numId w:val="41"/>
        </w:numPr>
        <w:rPr>
          <w:sz w:val="18"/>
          <w:lang w:eastAsia="en-CA"/>
        </w:rPr>
      </w:pPr>
      <w:r>
        <w:rPr>
          <w:sz w:val="18"/>
        </w:rPr>
        <w:t>If SI enforced against ORIGINAL + PROCEEDS, amount secured limited to value of collateral at date of dealing [</w:t>
      </w:r>
      <w:r>
        <w:rPr>
          <w:b/>
          <w:sz w:val="18"/>
          <w:highlight w:val="yellow"/>
        </w:rPr>
        <w:t>s. 28(1)</w:t>
      </w:r>
      <w:r>
        <w:rPr>
          <w:sz w:val="18"/>
        </w:rPr>
        <w:t>]</w:t>
      </w:r>
    </w:p>
    <w:p w:rsidR="008D1898" w:rsidRDefault="008D1898" w:rsidP="008D1898">
      <w:pPr>
        <w:pStyle w:val="Heading2"/>
      </w:pPr>
      <w:bookmarkStart w:id="56" w:name="d2e1175"/>
      <w:bookmarkStart w:id="57" w:name="_Toc417546528"/>
      <w:bookmarkEnd w:id="56"/>
      <w:r>
        <w:t>Tracing</w:t>
      </w:r>
      <w:bookmarkEnd w:id="57"/>
    </w:p>
    <w:p w:rsidR="00B42FD2" w:rsidRPr="008D1898" w:rsidRDefault="008D1898" w:rsidP="00EB72C8">
      <w:pPr>
        <w:pStyle w:val="NoSpacing"/>
        <w:rPr>
          <w:sz w:val="18"/>
        </w:rPr>
      </w:pPr>
      <w:r w:rsidRPr="008D1898">
        <w:rPr>
          <w:b/>
          <w:sz w:val="18"/>
        </w:rPr>
        <w:t>Tracing</w:t>
      </w:r>
      <w:r w:rsidR="00870A64">
        <w:rPr>
          <w:sz w:val="18"/>
        </w:rPr>
        <w:t xml:space="preserve">: Tracking down property // </w:t>
      </w:r>
      <w:r>
        <w:rPr>
          <w:sz w:val="18"/>
        </w:rPr>
        <w:t>Exception to EQ</w:t>
      </w:r>
      <w:r w:rsidR="00870A64">
        <w:rPr>
          <w:sz w:val="18"/>
        </w:rPr>
        <w:t xml:space="preserve"> (which doesn’t allow T into </w:t>
      </w:r>
      <w:r w:rsidR="00870A64" w:rsidRPr="0073227F">
        <w:rPr>
          <w:b/>
          <w:sz w:val="18"/>
        </w:rPr>
        <w:t>mixed funds</w:t>
      </w:r>
      <w:r w:rsidR="00870A64">
        <w:rPr>
          <w:sz w:val="18"/>
        </w:rPr>
        <w:t>)</w:t>
      </w:r>
      <w:r>
        <w:rPr>
          <w:sz w:val="18"/>
        </w:rPr>
        <w:t>: Don’t need FR to trace proceeds [</w:t>
      </w:r>
      <w:r>
        <w:rPr>
          <w:b/>
          <w:sz w:val="18"/>
          <w:highlight w:val="yellow"/>
        </w:rPr>
        <w:t>s. 1(5</w:t>
      </w:r>
      <w:r w:rsidRPr="006639FF">
        <w:rPr>
          <w:b/>
          <w:sz w:val="18"/>
          <w:highlight w:val="yellow"/>
        </w:rPr>
        <w:t>)</w:t>
      </w:r>
      <w:r>
        <w:rPr>
          <w:sz w:val="18"/>
        </w:rPr>
        <w:t>]</w:t>
      </w:r>
    </w:p>
    <w:p w:rsidR="008D1898" w:rsidRPr="002C555A" w:rsidRDefault="002C555A" w:rsidP="00031520">
      <w:pPr>
        <w:pStyle w:val="NoSpacing"/>
        <w:numPr>
          <w:ilvl w:val="0"/>
          <w:numId w:val="41"/>
        </w:numPr>
        <w:rPr>
          <w:sz w:val="18"/>
        </w:rPr>
      </w:pPr>
      <w:r>
        <w:rPr>
          <w:rFonts w:ascii="Calibri" w:eastAsia="Times New Roman" w:hAnsi="Calibri" w:cs="Times New Roman"/>
          <w:sz w:val="18"/>
          <w:lang w:eastAsia="en-CA"/>
        </w:rPr>
        <w:t xml:space="preserve">For PPSA tracing rules to apply (EQ be damned): Need to establish </w:t>
      </w:r>
      <w:r w:rsidRPr="002C555A">
        <w:rPr>
          <w:rFonts w:ascii="Calibri" w:eastAsia="Times New Roman" w:hAnsi="Calibri" w:cs="Times New Roman"/>
          <w:sz w:val="18"/>
          <w:u w:val="single"/>
          <w:lang w:eastAsia="en-CA"/>
        </w:rPr>
        <w:t>close and substantial connection</w:t>
      </w:r>
      <w:r>
        <w:rPr>
          <w:rFonts w:ascii="Calibri" w:eastAsia="Times New Roman" w:hAnsi="Calibri" w:cs="Times New Roman"/>
          <w:sz w:val="18"/>
          <w:lang w:eastAsia="en-CA"/>
        </w:rPr>
        <w:t xml:space="preserve"> between old and new property to show how one is traced into another and rights can flow from old to new (</w:t>
      </w:r>
      <w:proofErr w:type="spellStart"/>
      <w:r w:rsidRPr="002C555A">
        <w:rPr>
          <w:rFonts w:ascii="Calibri" w:eastAsia="Times New Roman" w:hAnsi="Calibri" w:cs="Times New Roman"/>
          <w:i/>
          <w:color w:val="FF0000"/>
          <w:sz w:val="18"/>
          <w:lang w:eastAsia="en-CA"/>
        </w:rPr>
        <w:t>Pettyjohn</w:t>
      </w:r>
      <w:proofErr w:type="spellEnd"/>
      <w:r>
        <w:rPr>
          <w:rFonts w:ascii="Calibri" w:eastAsia="Times New Roman" w:hAnsi="Calibri" w:cs="Times New Roman"/>
          <w:sz w:val="18"/>
          <w:lang w:eastAsia="en-CA"/>
        </w:rPr>
        <w:t>)</w:t>
      </w:r>
    </w:p>
    <w:p w:rsidR="002C555A" w:rsidRPr="002C555A" w:rsidRDefault="002C555A" w:rsidP="00031520">
      <w:pPr>
        <w:pStyle w:val="NoSpacing"/>
        <w:numPr>
          <w:ilvl w:val="0"/>
          <w:numId w:val="41"/>
        </w:numPr>
        <w:rPr>
          <w:sz w:val="18"/>
        </w:rPr>
      </w:pPr>
      <w:r>
        <w:rPr>
          <w:rFonts w:ascii="Calibri" w:eastAsia="Times New Roman" w:hAnsi="Calibri" w:cs="Times New Roman"/>
          <w:sz w:val="18"/>
          <w:lang w:eastAsia="en-CA"/>
        </w:rPr>
        <w:t>Must still satisfy definition of proceeds (i.e. D must have rights in the property)</w:t>
      </w:r>
    </w:p>
    <w:p w:rsidR="002C555A" w:rsidRPr="0073227F" w:rsidRDefault="002C555A" w:rsidP="0073227F">
      <w:pPr>
        <w:pStyle w:val="NoSpacing"/>
        <w:rPr>
          <w:sz w:val="18"/>
        </w:rPr>
      </w:pPr>
      <w:r w:rsidRPr="002C555A">
        <w:rPr>
          <w:rFonts w:ascii="Calibri" w:eastAsia="Times New Roman" w:hAnsi="Calibri" w:cs="Times New Roman"/>
          <w:b/>
          <w:sz w:val="18"/>
          <w:lang w:eastAsia="en-CA"/>
        </w:rPr>
        <w:t>Lowest intermediate balance rule</w:t>
      </w:r>
      <w:r>
        <w:rPr>
          <w:rFonts w:ascii="Calibri" w:eastAsia="Times New Roman" w:hAnsi="Calibri" w:cs="Times New Roman"/>
          <w:sz w:val="18"/>
          <w:lang w:eastAsia="en-CA"/>
        </w:rPr>
        <w:t xml:space="preserve"> (</w:t>
      </w:r>
      <w:r w:rsidRPr="002C555A">
        <w:rPr>
          <w:rFonts w:ascii="Calibri" w:eastAsia="Times New Roman" w:hAnsi="Calibri" w:cs="Times New Roman"/>
          <w:i/>
          <w:color w:val="FF0000"/>
          <w:sz w:val="18"/>
          <w:lang w:eastAsia="en-CA"/>
        </w:rPr>
        <w:t>Universal CIT</w:t>
      </w:r>
      <w:r w:rsidR="0073227F">
        <w:rPr>
          <w:rFonts w:ascii="Calibri" w:eastAsia="Times New Roman" w:hAnsi="Calibri" w:cs="Times New Roman"/>
          <w:sz w:val="18"/>
          <w:lang w:eastAsia="en-CA"/>
        </w:rPr>
        <w:t>, US): EQ rule that when money (subject to one’s SI) goes into mixed account, money withdrawn from that acct withdraws first from money not affected by the SI (i.e. funds w/o someone else’s legally recognized interest) // See example</w:t>
      </w:r>
    </w:p>
    <w:p w:rsidR="0073227F" w:rsidRDefault="0073227F" w:rsidP="00031520">
      <w:pPr>
        <w:pStyle w:val="NoSpacing"/>
        <w:numPr>
          <w:ilvl w:val="0"/>
          <w:numId w:val="41"/>
        </w:numPr>
        <w:rPr>
          <w:sz w:val="18"/>
        </w:rPr>
      </w:pPr>
      <w:r w:rsidRPr="0073227F">
        <w:rPr>
          <w:sz w:val="18"/>
          <w:u w:val="single"/>
        </w:rPr>
        <w:t>Withdrawals</w:t>
      </w:r>
      <w:r>
        <w:rPr>
          <w:sz w:val="18"/>
        </w:rPr>
        <w:t xml:space="preserve"> from an acct are NOT proceeds unless a portion of that money is subject to SI</w:t>
      </w:r>
    </w:p>
    <w:p w:rsidR="0073227F" w:rsidRPr="0073227F" w:rsidRDefault="0073227F" w:rsidP="00031520">
      <w:pPr>
        <w:pStyle w:val="NoSpacing"/>
        <w:numPr>
          <w:ilvl w:val="1"/>
          <w:numId w:val="41"/>
        </w:numPr>
        <w:rPr>
          <w:sz w:val="18"/>
        </w:rPr>
      </w:pPr>
      <w:r>
        <w:rPr>
          <w:sz w:val="18"/>
        </w:rPr>
        <w:t>Things bought with withdrawal ARE proceeds if SI attached to part of that withdrawal // SP can only make proportional claim</w:t>
      </w:r>
    </w:p>
    <w:p w:rsidR="0073227F" w:rsidRPr="0073227F" w:rsidRDefault="0073227F" w:rsidP="00031520">
      <w:pPr>
        <w:pStyle w:val="NoSpacing"/>
        <w:numPr>
          <w:ilvl w:val="0"/>
          <w:numId w:val="41"/>
        </w:numPr>
        <w:rPr>
          <w:sz w:val="18"/>
        </w:rPr>
      </w:pPr>
      <w:r w:rsidRPr="0073227F">
        <w:rPr>
          <w:rFonts w:ascii="Calibri" w:eastAsia="Times New Roman" w:hAnsi="Calibri" w:cs="Times New Roman"/>
          <w:sz w:val="18"/>
          <w:u w:val="single"/>
          <w:lang w:eastAsia="en-CA"/>
        </w:rPr>
        <w:t>Deposits</w:t>
      </w:r>
      <w:r>
        <w:rPr>
          <w:rFonts w:ascii="Calibri" w:eastAsia="Times New Roman" w:hAnsi="Calibri" w:cs="Times New Roman"/>
          <w:sz w:val="18"/>
          <w:lang w:eastAsia="en-CA"/>
        </w:rPr>
        <w:t>: Any additions to the fund are NOT presumed to be subject to the SI of previous SPs unless specifically designated</w:t>
      </w:r>
    </w:p>
    <w:p w:rsidR="00870A64" w:rsidRPr="0073227F" w:rsidRDefault="0073227F" w:rsidP="00031520">
      <w:pPr>
        <w:pStyle w:val="NoSpacing"/>
        <w:numPr>
          <w:ilvl w:val="1"/>
          <w:numId w:val="41"/>
        </w:numPr>
        <w:rPr>
          <w:sz w:val="18"/>
        </w:rPr>
      </w:pPr>
      <w:r>
        <w:rPr>
          <w:rFonts w:ascii="Calibri" w:eastAsia="Times New Roman" w:hAnsi="Calibri" w:cs="Times New Roman"/>
          <w:sz w:val="18"/>
          <w:lang w:eastAsia="en-CA"/>
        </w:rPr>
        <w:t>SP can only claim against the LIB of the acct</w:t>
      </w:r>
    </w:p>
    <w:p w:rsidR="006869E9" w:rsidRPr="0073227F" w:rsidRDefault="00C90CA2" w:rsidP="000D4A17">
      <w:pPr>
        <w:pStyle w:val="NoSpacing"/>
        <w:rPr>
          <w:sz w:val="18"/>
        </w:rPr>
      </w:pPr>
      <w:r w:rsidRPr="0073227F">
        <w:rPr>
          <w:b/>
          <w:sz w:val="18"/>
          <w:u w:val="single"/>
        </w:rPr>
        <w:t xml:space="preserve">Exam </w:t>
      </w:r>
      <w:proofErr w:type="spellStart"/>
      <w:r w:rsidR="0073227F" w:rsidRPr="0073227F">
        <w:rPr>
          <w:b/>
          <w:sz w:val="18"/>
          <w:u w:val="single"/>
        </w:rPr>
        <w:t>P</w:t>
      </w:r>
      <w:r w:rsidRPr="0073227F">
        <w:rPr>
          <w:b/>
          <w:sz w:val="18"/>
          <w:u w:val="single"/>
        </w:rPr>
        <w:t>rotip</w:t>
      </w:r>
      <w:proofErr w:type="spellEnd"/>
      <w:r w:rsidR="0073227F">
        <w:rPr>
          <w:sz w:val="18"/>
        </w:rPr>
        <w:t>: Tell Batman</w:t>
      </w:r>
      <w:r w:rsidRPr="0073227F">
        <w:rPr>
          <w:sz w:val="18"/>
        </w:rPr>
        <w:t xml:space="preserve"> how you would approach the tracing problems, no need to do actual calculations</w:t>
      </w:r>
    </w:p>
    <w:p w:rsidR="00B779DE" w:rsidRDefault="00B779DE" w:rsidP="009B08B5">
      <w:pPr>
        <w:pStyle w:val="Heading1"/>
      </w:pPr>
      <w:bookmarkStart w:id="58" w:name="_Toc417546529"/>
      <w:r>
        <w:t>IV. Creating the Security Interest: Attachment</w:t>
      </w:r>
      <w:bookmarkEnd w:id="58"/>
    </w:p>
    <w:p w:rsidR="00A53ED0" w:rsidRPr="00A53ED0" w:rsidRDefault="00A53ED0" w:rsidP="00A53ED0">
      <w:pPr>
        <w:pStyle w:val="NoSpacing"/>
        <w:rPr>
          <w:sz w:val="18"/>
        </w:rPr>
      </w:pPr>
      <w:r w:rsidRPr="00A53ED0">
        <w:rPr>
          <w:b/>
          <w:sz w:val="18"/>
        </w:rPr>
        <w:t>Attachment</w:t>
      </w:r>
      <w:r w:rsidRPr="00A53ED0">
        <w:rPr>
          <w:sz w:val="18"/>
        </w:rPr>
        <w:t>: Get</w:t>
      </w:r>
      <w:r>
        <w:rPr>
          <w:sz w:val="18"/>
        </w:rPr>
        <w:t>ting a SI</w:t>
      </w:r>
      <w:r w:rsidRPr="00A53ED0">
        <w:rPr>
          <w:sz w:val="18"/>
        </w:rPr>
        <w:t>, attaching it to the property involved</w:t>
      </w:r>
      <w:r>
        <w:rPr>
          <w:sz w:val="18"/>
        </w:rPr>
        <w:t>; arises when all these conditions are met [</w:t>
      </w:r>
      <w:r>
        <w:rPr>
          <w:b/>
          <w:sz w:val="18"/>
          <w:highlight w:val="yellow"/>
        </w:rPr>
        <w:t>s. 12(1</w:t>
      </w:r>
      <w:r w:rsidRPr="006639FF">
        <w:rPr>
          <w:b/>
          <w:sz w:val="18"/>
          <w:highlight w:val="yellow"/>
        </w:rPr>
        <w:t>)</w:t>
      </w:r>
      <w:r>
        <w:rPr>
          <w:sz w:val="18"/>
        </w:rPr>
        <w:t>]:</w:t>
      </w:r>
    </w:p>
    <w:p w:rsidR="00A53ED0" w:rsidRPr="00A53ED0" w:rsidRDefault="00A53ED0" w:rsidP="00A53ED0">
      <w:pPr>
        <w:pStyle w:val="NoSpacing"/>
        <w:rPr>
          <w:sz w:val="18"/>
          <w:lang w:eastAsia="en-CA"/>
        </w:rPr>
      </w:pPr>
      <w:r w:rsidRPr="00A53ED0">
        <w:rPr>
          <w:sz w:val="18"/>
          <w:lang w:eastAsia="en-CA"/>
        </w:rPr>
        <w:t xml:space="preserve">(a) </w:t>
      </w:r>
      <w:proofErr w:type="gramStart"/>
      <w:r w:rsidRPr="00A53ED0">
        <w:rPr>
          <w:b/>
          <w:sz w:val="18"/>
          <w:lang w:eastAsia="en-CA"/>
        </w:rPr>
        <w:t>value</w:t>
      </w:r>
      <w:proofErr w:type="gramEnd"/>
      <w:r w:rsidRPr="00A53ED0">
        <w:rPr>
          <w:sz w:val="18"/>
          <w:lang w:eastAsia="en-CA"/>
        </w:rPr>
        <w:t xml:space="preserve"> is given (</w:t>
      </w:r>
      <w:r w:rsidR="000D4A17" w:rsidRPr="00A53ED0">
        <w:rPr>
          <w:b/>
          <w:sz w:val="18"/>
          <w:highlight w:val="yellow"/>
          <w:lang w:eastAsia="en-CA"/>
        </w:rPr>
        <w:t>s. 1(1)</w:t>
      </w:r>
      <w:r w:rsidR="000D4A17">
        <w:rPr>
          <w:b/>
          <w:sz w:val="18"/>
          <w:lang w:eastAsia="en-CA"/>
        </w:rPr>
        <w:t>: A</w:t>
      </w:r>
      <w:r w:rsidRPr="00A53ED0">
        <w:rPr>
          <w:sz w:val="18"/>
          <w:lang w:eastAsia="en-CA"/>
        </w:rPr>
        <w:t xml:space="preserve">ny </w:t>
      </w:r>
      <w:r w:rsidRPr="00A53ED0">
        <w:rPr>
          <w:sz w:val="18"/>
          <w:u w:val="single"/>
          <w:lang w:eastAsia="en-CA"/>
        </w:rPr>
        <w:t>consideration</w:t>
      </w:r>
      <w:r w:rsidRPr="00A53ED0">
        <w:rPr>
          <w:sz w:val="18"/>
          <w:lang w:eastAsia="en-CA"/>
        </w:rPr>
        <w:t xml:space="preserve"> sufficient to support a simple contract</w:t>
      </w:r>
      <w:r w:rsidR="000D4A17">
        <w:rPr>
          <w:sz w:val="18"/>
          <w:lang w:eastAsia="en-CA"/>
        </w:rPr>
        <w:t xml:space="preserve">; </w:t>
      </w:r>
      <w:proofErr w:type="spellStart"/>
      <w:r w:rsidR="000D4A17">
        <w:rPr>
          <w:sz w:val="18"/>
          <w:lang w:eastAsia="en-CA"/>
        </w:rPr>
        <w:t>incl</w:t>
      </w:r>
      <w:proofErr w:type="spellEnd"/>
      <w:r w:rsidR="000D4A17">
        <w:rPr>
          <w:sz w:val="18"/>
          <w:lang w:eastAsia="en-CA"/>
        </w:rPr>
        <w:t xml:space="preserve"> past debt/liability/consideration: </w:t>
      </w:r>
      <w:r w:rsidR="000D4A17" w:rsidRPr="000D4A17">
        <w:rPr>
          <w:i/>
          <w:color w:val="FF0000"/>
          <w:sz w:val="18"/>
          <w:lang w:eastAsia="en-CA"/>
        </w:rPr>
        <w:t>TD Bank</w:t>
      </w:r>
      <w:r w:rsidRPr="00A53ED0">
        <w:rPr>
          <w:sz w:val="18"/>
          <w:lang w:eastAsia="en-CA"/>
        </w:rPr>
        <w:t>)</w:t>
      </w:r>
    </w:p>
    <w:p w:rsidR="00A53ED0" w:rsidRPr="00117329" w:rsidRDefault="00A53ED0" w:rsidP="00A53ED0">
      <w:pPr>
        <w:pStyle w:val="NoSpacing"/>
        <w:rPr>
          <w:sz w:val="18"/>
          <w:lang w:eastAsia="en-CA"/>
        </w:rPr>
      </w:pPr>
      <w:r w:rsidRPr="00117329">
        <w:rPr>
          <w:sz w:val="18"/>
          <w:lang w:eastAsia="en-CA"/>
        </w:rPr>
        <w:t xml:space="preserve">(b) D has </w:t>
      </w:r>
      <w:r w:rsidRPr="00117329">
        <w:rPr>
          <w:b/>
          <w:sz w:val="18"/>
          <w:lang w:eastAsia="en-CA"/>
        </w:rPr>
        <w:t>rights</w:t>
      </w:r>
      <w:r w:rsidRPr="00117329">
        <w:rPr>
          <w:sz w:val="18"/>
          <w:lang w:eastAsia="en-CA"/>
        </w:rPr>
        <w:t xml:space="preserve"> in</w:t>
      </w:r>
      <w:r w:rsidR="00117329">
        <w:rPr>
          <w:sz w:val="18"/>
          <w:lang w:eastAsia="en-CA"/>
        </w:rPr>
        <w:t xml:space="preserve"> the</w:t>
      </w:r>
      <w:r w:rsidRPr="00117329">
        <w:rPr>
          <w:sz w:val="18"/>
          <w:lang w:eastAsia="en-CA"/>
        </w:rPr>
        <w:t xml:space="preserve"> </w:t>
      </w:r>
      <w:r w:rsidR="00035E83">
        <w:rPr>
          <w:sz w:val="18"/>
          <w:lang w:eastAsia="en-CA"/>
        </w:rPr>
        <w:t>[</w:t>
      </w:r>
      <w:r w:rsidRPr="00117329">
        <w:rPr>
          <w:sz w:val="18"/>
          <w:lang w:eastAsia="en-CA"/>
        </w:rPr>
        <w:t>PP that will become the</w:t>
      </w:r>
      <w:r w:rsidR="00035E83">
        <w:rPr>
          <w:sz w:val="18"/>
          <w:lang w:eastAsia="en-CA"/>
        </w:rPr>
        <w:t>]</w:t>
      </w:r>
      <w:r w:rsidRPr="00117329">
        <w:rPr>
          <w:sz w:val="18"/>
          <w:lang w:eastAsia="en-CA"/>
        </w:rPr>
        <w:t xml:space="preserve"> collateral once attachment occurs </w:t>
      </w:r>
      <w:r w:rsidR="00117329">
        <w:rPr>
          <w:sz w:val="18"/>
          <w:lang w:eastAsia="en-CA"/>
        </w:rPr>
        <w:t>(even if they’re later lost)</w:t>
      </w:r>
    </w:p>
    <w:p w:rsidR="00117329" w:rsidRDefault="00117329" w:rsidP="00117329">
      <w:pPr>
        <w:pStyle w:val="NoSpacing"/>
        <w:rPr>
          <w:sz w:val="18"/>
          <w:lang w:eastAsia="en-CA"/>
        </w:rPr>
      </w:pPr>
      <w:r w:rsidRPr="00117329">
        <w:rPr>
          <w:sz w:val="18"/>
          <w:lang w:eastAsia="en-CA"/>
        </w:rPr>
        <w:t xml:space="preserve">(c) </w:t>
      </w:r>
      <w:proofErr w:type="gramStart"/>
      <w:r>
        <w:rPr>
          <w:b/>
          <w:sz w:val="18"/>
          <w:lang w:eastAsia="en-CA"/>
        </w:rPr>
        <w:t>writing</w:t>
      </w:r>
      <w:proofErr w:type="gramEnd"/>
      <w:r>
        <w:rPr>
          <w:b/>
          <w:sz w:val="18"/>
          <w:lang w:eastAsia="en-CA"/>
        </w:rPr>
        <w:t xml:space="preserve"> </w:t>
      </w:r>
      <w:proofErr w:type="spellStart"/>
      <w:r>
        <w:rPr>
          <w:b/>
          <w:sz w:val="18"/>
          <w:lang w:eastAsia="en-CA"/>
        </w:rPr>
        <w:t>req</w:t>
      </w:r>
      <w:r w:rsidRPr="00117329">
        <w:rPr>
          <w:b/>
          <w:sz w:val="18"/>
          <w:lang w:eastAsia="en-CA"/>
        </w:rPr>
        <w:t>s</w:t>
      </w:r>
      <w:proofErr w:type="spellEnd"/>
      <w:r w:rsidRPr="00117329">
        <w:rPr>
          <w:sz w:val="18"/>
          <w:lang w:eastAsia="en-CA"/>
        </w:rPr>
        <w:t xml:space="preserve"> must be</w:t>
      </w:r>
      <w:r>
        <w:rPr>
          <w:sz w:val="18"/>
          <w:lang w:eastAsia="en-CA"/>
        </w:rPr>
        <w:t xml:space="preserve"> met (</w:t>
      </w:r>
      <w:r>
        <w:rPr>
          <w:b/>
          <w:sz w:val="18"/>
          <w:highlight w:val="yellow"/>
        </w:rPr>
        <w:t>s. 10</w:t>
      </w:r>
      <w:r>
        <w:rPr>
          <w:sz w:val="18"/>
        </w:rPr>
        <w:t xml:space="preserve">) but not for </w:t>
      </w:r>
      <w:r w:rsidRPr="00117329">
        <w:rPr>
          <w:sz w:val="18"/>
          <w:lang w:eastAsia="en-CA"/>
        </w:rPr>
        <w:t xml:space="preserve">1) enforcing rights between </w:t>
      </w:r>
      <w:r>
        <w:rPr>
          <w:sz w:val="18"/>
          <w:lang w:eastAsia="en-CA"/>
        </w:rPr>
        <w:t xml:space="preserve">only </w:t>
      </w:r>
      <w:r w:rsidRPr="00117329">
        <w:rPr>
          <w:sz w:val="18"/>
          <w:lang w:eastAsia="en-CA"/>
        </w:rPr>
        <w:t xml:space="preserve">D and SP, or 2) </w:t>
      </w:r>
      <w:r w:rsidR="000D4A17">
        <w:rPr>
          <w:sz w:val="18"/>
          <w:lang w:eastAsia="en-CA"/>
        </w:rPr>
        <w:t xml:space="preserve">when </w:t>
      </w:r>
      <w:r w:rsidRPr="00117329">
        <w:rPr>
          <w:sz w:val="18"/>
          <w:lang w:eastAsia="en-CA"/>
        </w:rPr>
        <w:t>SP takes possession of the collateral</w:t>
      </w:r>
    </w:p>
    <w:p w:rsidR="00117329" w:rsidRPr="000D4A17" w:rsidRDefault="00117329" w:rsidP="00117329">
      <w:pPr>
        <w:pStyle w:val="NoSpacing"/>
        <w:numPr>
          <w:ilvl w:val="0"/>
          <w:numId w:val="4"/>
        </w:numPr>
        <w:rPr>
          <w:b/>
          <w:bCs/>
          <w:sz w:val="18"/>
          <w:lang w:eastAsia="en-CA"/>
        </w:rPr>
      </w:pPr>
      <w:r w:rsidRPr="00117329">
        <w:rPr>
          <w:b/>
          <w:bCs/>
          <w:sz w:val="18"/>
          <w:u w:val="single"/>
          <w:lang w:eastAsia="en-CA"/>
        </w:rPr>
        <w:t>Batman</w:t>
      </w:r>
      <w:r>
        <w:rPr>
          <w:bCs/>
          <w:sz w:val="18"/>
          <w:lang w:eastAsia="en-CA"/>
        </w:rPr>
        <w:t>: First</w:t>
      </w:r>
      <w:r w:rsidR="000D4A17">
        <w:rPr>
          <w:sz w:val="18"/>
          <w:lang w:eastAsia="en-CA"/>
        </w:rPr>
        <w:t xml:space="preserve"> go thru these conditions</w:t>
      </w:r>
      <w:r w:rsidRPr="00117329">
        <w:rPr>
          <w:sz w:val="18"/>
          <w:lang w:eastAsia="en-CA"/>
        </w:rPr>
        <w:t xml:space="preserve"> to determine when attachment </w:t>
      </w:r>
      <w:r>
        <w:rPr>
          <w:sz w:val="18"/>
          <w:lang w:eastAsia="en-CA"/>
        </w:rPr>
        <w:t xml:space="preserve">normally </w:t>
      </w:r>
      <w:r w:rsidRPr="00117329">
        <w:rPr>
          <w:sz w:val="18"/>
          <w:lang w:eastAsia="en-CA"/>
        </w:rPr>
        <w:t>occur</w:t>
      </w:r>
      <w:r w:rsidR="000D4A17">
        <w:rPr>
          <w:sz w:val="18"/>
          <w:lang w:eastAsia="en-CA"/>
        </w:rPr>
        <w:t>s, then p</w:t>
      </w:r>
      <w:r>
        <w:rPr>
          <w:sz w:val="18"/>
          <w:lang w:eastAsia="en-CA"/>
        </w:rPr>
        <w:t>arties can agree to postpone attachment</w:t>
      </w:r>
    </w:p>
    <w:p w:rsidR="000D4A17" w:rsidRPr="00117329" w:rsidRDefault="000D4A17" w:rsidP="00117329">
      <w:pPr>
        <w:pStyle w:val="NoSpacing"/>
        <w:numPr>
          <w:ilvl w:val="0"/>
          <w:numId w:val="4"/>
        </w:numPr>
        <w:rPr>
          <w:b/>
          <w:bCs/>
          <w:sz w:val="18"/>
          <w:lang w:eastAsia="en-CA"/>
        </w:rPr>
      </w:pPr>
      <w:r>
        <w:rPr>
          <w:bCs/>
          <w:sz w:val="18"/>
          <w:lang w:eastAsia="en-CA"/>
        </w:rPr>
        <w:t xml:space="preserve">Regardless if these conditions persist, attached SI hangs on to collateral after it’s dealt </w:t>
      </w:r>
      <w:r>
        <w:rPr>
          <w:sz w:val="18"/>
        </w:rPr>
        <w:t>[</w:t>
      </w:r>
      <w:r>
        <w:rPr>
          <w:b/>
          <w:sz w:val="18"/>
          <w:highlight w:val="yellow"/>
        </w:rPr>
        <w:t>s. 28(1</w:t>
      </w:r>
      <w:r w:rsidRPr="006639FF">
        <w:rPr>
          <w:b/>
          <w:sz w:val="18"/>
          <w:highlight w:val="yellow"/>
        </w:rPr>
        <w:t>)</w:t>
      </w:r>
      <w:r>
        <w:rPr>
          <w:sz w:val="18"/>
        </w:rPr>
        <w:t>], until PPSA deems an event</w:t>
      </w:r>
      <w:r w:rsidRPr="000D4A17">
        <w:rPr>
          <w:b/>
          <w:sz w:val="18"/>
        </w:rPr>
        <w:t xml:space="preserve"> detaches</w:t>
      </w:r>
      <w:r>
        <w:rPr>
          <w:sz w:val="18"/>
        </w:rPr>
        <w:t xml:space="preserve"> it</w:t>
      </w:r>
    </w:p>
    <w:p w:rsidR="000F0D1B" w:rsidRPr="000F0D1B" w:rsidRDefault="000F0D1B" w:rsidP="000F0D1B">
      <w:pPr>
        <w:pStyle w:val="NoSpacing"/>
        <w:rPr>
          <w:sz w:val="18"/>
        </w:rPr>
      </w:pPr>
      <w:r w:rsidRPr="00035E83">
        <w:rPr>
          <w:b/>
          <w:sz w:val="18"/>
        </w:rPr>
        <w:t>“Sufficient” rights</w:t>
      </w:r>
      <w:r w:rsidRPr="000F0D1B">
        <w:rPr>
          <w:sz w:val="18"/>
        </w:rPr>
        <w:t xml:space="preserve"> not required (e.g. that D “owns” the property that becomes collateral)</w:t>
      </w:r>
    </w:p>
    <w:p w:rsidR="00035E83" w:rsidRDefault="00035E83" w:rsidP="00031520">
      <w:pPr>
        <w:pStyle w:val="NoSpacing"/>
        <w:numPr>
          <w:ilvl w:val="0"/>
          <w:numId w:val="42"/>
        </w:numPr>
        <w:rPr>
          <w:bCs/>
          <w:sz w:val="18"/>
          <w:lang w:eastAsia="en-CA"/>
        </w:rPr>
      </w:pPr>
      <w:r>
        <w:rPr>
          <w:bCs/>
          <w:sz w:val="18"/>
          <w:lang w:eastAsia="en-CA"/>
        </w:rPr>
        <w:t xml:space="preserve">D </w:t>
      </w:r>
      <w:r w:rsidRPr="00035E83">
        <w:rPr>
          <w:bCs/>
          <w:sz w:val="18"/>
          <w:lang w:eastAsia="en-CA"/>
        </w:rPr>
        <w:t xml:space="preserve">only </w:t>
      </w:r>
      <w:r>
        <w:rPr>
          <w:bCs/>
          <w:sz w:val="18"/>
          <w:lang w:eastAsia="en-CA"/>
        </w:rPr>
        <w:t>needs</w:t>
      </w:r>
      <w:r w:rsidRPr="00035E83">
        <w:rPr>
          <w:bCs/>
          <w:sz w:val="18"/>
          <w:lang w:eastAsia="en-CA"/>
        </w:rPr>
        <w:t xml:space="preserve"> some </w:t>
      </w:r>
      <w:r w:rsidRPr="00035E83">
        <w:rPr>
          <w:bCs/>
          <w:sz w:val="18"/>
          <w:u w:val="single"/>
          <w:lang w:eastAsia="en-CA"/>
        </w:rPr>
        <w:t>degree of control/authority</w:t>
      </w:r>
      <w:r w:rsidRPr="00035E83">
        <w:rPr>
          <w:bCs/>
          <w:sz w:val="18"/>
          <w:lang w:eastAsia="en-CA"/>
        </w:rPr>
        <w:t xml:space="preserve"> over collateral</w:t>
      </w:r>
      <w:r>
        <w:rPr>
          <w:bCs/>
          <w:sz w:val="18"/>
          <w:lang w:eastAsia="en-CA"/>
        </w:rPr>
        <w:t xml:space="preserve"> (enough to be able to subject it to SI) (</w:t>
      </w:r>
      <w:r w:rsidRPr="00035E83">
        <w:rPr>
          <w:bCs/>
          <w:i/>
          <w:color w:val="FF0000"/>
          <w:sz w:val="18"/>
          <w:lang w:eastAsia="en-CA"/>
        </w:rPr>
        <w:t>Kinetics Technology</w:t>
      </w:r>
      <w:r>
        <w:rPr>
          <w:bCs/>
          <w:sz w:val="18"/>
          <w:lang w:eastAsia="en-CA"/>
        </w:rPr>
        <w:t>, US)</w:t>
      </w:r>
    </w:p>
    <w:p w:rsidR="00035E83" w:rsidRPr="00035E83" w:rsidRDefault="00035E83" w:rsidP="00031520">
      <w:pPr>
        <w:pStyle w:val="NoSpacing"/>
        <w:numPr>
          <w:ilvl w:val="0"/>
          <w:numId w:val="42"/>
        </w:numPr>
        <w:rPr>
          <w:bCs/>
          <w:sz w:val="18"/>
          <w:lang w:eastAsia="en-CA"/>
        </w:rPr>
      </w:pPr>
      <w:r w:rsidRPr="00035E83">
        <w:rPr>
          <w:bCs/>
          <w:sz w:val="18"/>
          <w:u w:val="single"/>
          <w:lang w:eastAsia="en-CA"/>
        </w:rPr>
        <w:t>No legal/EQ title required</w:t>
      </w:r>
      <w:r>
        <w:rPr>
          <w:bCs/>
          <w:sz w:val="18"/>
          <w:lang w:eastAsia="en-CA"/>
        </w:rPr>
        <w:t>; rights may be merely possessory in origin (</w:t>
      </w:r>
      <w:proofErr w:type="spellStart"/>
      <w:r w:rsidRPr="00035E83">
        <w:rPr>
          <w:bCs/>
          <w:i/>
          <w:color w:val="FF0000"/>
          <w:sz w:val="18"/>
          <w:lang w:eastAsia="en-CA"/>
        </w:rPr>
        <w:t>Haibeck</w:t>
      </w:r>
      <w:proofErr w:type="spellEnd"/>
      <w:r>
        <w:rPr>
          <w:bCs/>
          <w:sz w:val="18"/>
          <w:lang w:eastAsia="en-CA"/>
        </w:rPr>
        <w:t>)</w:t>
      </w:r>
    </w:p>
    <w:p w:rsidR="00035E83" w:rsidRPr="00D00147" w:rsidRDefault="00035E83" w:rsidP="00031520">
      <w:pPr>
        <w:pStyle w:val="NoSpacing"/>
        <w:numPr>
          <w:ilvl w:val="0"/>
          <w:numId w:val="42"/>
        </w:numPr>
        <w:rPr>
          <w:b/>
          <w:bCs/>
          <w:sz w:val="18"/>
          <w:lang w:eastAsia="en-CA"/>
        </w:rPr>
      </w:pPr>
      <w:r>
        <w:rPr>
          <w:bCs/>
          <w:sz w:val="18"/>
          <w:lang w:eastAsia="en-CA"/>
        </w:rPr>
        <w:t xml:space="preserve">No minimum rights required, as long as D follows Nemo </w:t>
      </w:r>
      <w:proofErr w:type="spellStart"/>
      <w:r>
        <w:rPr>
          <w:bCs/>
          <w:sz w:val="18"/>
          <w:lang w:eastAsia="en-CA"/>
        </w:rPr>
        <w:t>Dat</w:t>
      </w:r>
      <w:proofErr w:type="spellEnd"/>
    </w:p>
    <w:p w:rsidR="00863151" w:rsidRDefault="00863151" w:rsidP="00490D1F">
      <w:pPr>
        <w:pStyle w:val="Heading2"/>
      </w:pPr>
      <w:bookmarkStart w:id="59" w:name="d2e3039"/>
      <w:bookmarkStart w:id="60" w:name="section12.1"/>
      <w:bookmarkStart w:id="61" w:name="d2e3232"/>
      <w:bookmarkStart w:id="62" w:name="_Toc417546530"/>
      <w:bookmarkEnd w:id="59"/>
      <w:bookmarkEnd w:id="60"/>
      <w:bookmarkEnd w:id="61"/>
      <w:r>
        <w:lastRenderedPageBreak/>
        <w:t>Purchase Money Security Interest</w:t>
      </w:r>
      <w:bookmarkEnd w:id="62"/>
    </w:p>
    <w:p w:rsidR="002D4B81" w:rsidRPr="006627C6" w:rsidRDefault="0052773A" w:rsidP="009C55FA">
      <w:pPr>
        <w:pStyle w:val="NoSpacing"/>
        <w:rPr>
          <w:bCs/>
          <w:sz w:val="18"/>
          <w:lang w:eastAsia="en-CA"/>
        </w:rPr>
      </w:pPr>
      <w:r w:rsidRPr="002D4B81">
        <w:rPr>
          <w:b/>
          <w:bCs/>
          <w:sz w:val="18"/>
          <w:lang w:eastAsia="en-CA"/>
        </w:rPr>
        <w:t>“</w:t>
      </w:r>
      <w:r w:rsidR="002D0D60" w:rsidRPr="002D4B81">
        <w:rPr>
          <w:b/>
          <w:bCs/>
          <w:sz w:val="18"/>
          <w:lang w:eastAsia="en-CA"/>
        </w:rPr>
        <w:t>Purchase</w:t>
      </w:r>
      <w:r w:rsidR="00C0575E" w:rsidRPr="002D4B81">
        <w:rPr>
          <w:b/>
          <w:bCs/>
          <w:sz w:val="18"/>
          <w:lang w:eastAsia="en-CA"/>
        </w:rPr>
        <w:t xml:space="preserve"> money security interest</w:t>
      </w:r>
      <w:r w:rsidRPr="002D4B81">
        <w:rPr>
          <w:b/>
          <w:bCs/>
          <w:sz w:val="18"/>
          <w:lang w:eastAsia="en-CA"/>
        </w:rPr>
        <w:t>”</w:t>
      </w:r>
      <w:bookmarkStart w:id="63" w:name="d2e1202"/>
      <w:bookmarkEnd w:id="63"/>
      <w:r w:rsidR="002D4B81">
        <w:rPr>
          <w:bCs/>
          <w:sz w:val="18"/>
          <w:lang w:eastAsia="en-CA"/>
        </w:rPr>
        <w:t xml:space="preserve"> [</w:t>
      </w:r>
      <w:r w:rsidR="002D4B81" w:rsidRPr="00A53ED0">
        <w:rPr>
          <w:b/>
          <w:sz w:val="18"/>
          <w:highlight w:val="yellow"/>
          <w:lang w:eastAsia="en-CA"/>
        </w:rPr>
        <w:t>s. 1(1)</w:t>
      </w:r>
      <w:r w:rsidR="002D4B81">
        <w:rPr>
          <w:b/>
          <w:sz w:val="18"/>
          <w:lang w:eastAsia="en-CA"/>
        </w:rPr>
        <w:t>]:</w:t>
      </w:r>
      <w:r w:rsidR="006627C6">
        <w:rPr>
          <w:sz w:val="18"/>
          <w:lang w:eastAsia="en-CA"/>
        </w:rPr>
        <w:t xml:space="preserve"> Doesn’t include sale by and lease back to the seller, </w:t>
      </w:r>
      <w:r w:rsidR="006627C6" w:rsidRPr="006627C6">
        <w:rPr>
          <w:sz w:val="18"/>
          <w:u w:val="single"/>
          <w:lang w:eastAsia="en-CA"/>
        </w:rPr>
        <w:t>REQUIRES INTENTION</w:t>
      </w:r>
      <w:r w:rsidR="006627C6">
        <w:rPr>
          <w:sz w:val="18"/>
          <w:lang w:eastAsia="en-CA"/>
        </w:rPr>
        <w:t>, and include these:</w:t>
      </w:r>
    </w:p>
    <w:p w:rsidR="00C0575E" w:rsidRPr="002D4B81" w:rsidRDefault="00C0575E" w:rsidP="009C55FA">
      <w:pPr>
        <w:pStyle w:val="NoSpacing"/>
        <w:rPr>
          <w:sz w:val="18"/>
          <w:lang w:eastAsia="en-CA"/>
        </w:rPr>
      </w:pPr>
      <w:r w:rsidRPr="00AF322D">
        <w:rPr>
          <w:b/>
          <w:sz w:val="18"/>
          <w:highlight w:val="yellow"/>
          <w:lang w:eastAsia="en-CA"/>
        </w:rPr>
        <w:t>(a</w:t>
      </w:r>
      <w:r w:rsidR="009C55FA" w:rsidRPr="00AF322D">
        <w:rPr>
          <w:b/>
          <w:sz w:val="18"/>
          <w:highlight w:val="yellow"/>
          <w:lang w:eastAsia="en-CA"/>
        </w:rPr>
        <w:t>)</w:t>
      </w:r>
      <w:r w:rsidR="009C55FA" w:rsidRPr="002D4B81">
        <w:rPr>
          <w:sz w:val="18"/>
          <w:lang w:eastAsia="en-CA"/>
        </w:rPr>
        <w:t xml:space="preserve"> </w:t>
      </w:r>
      <w:r w:rsidR="009C55FA" w:rsidRPr="002D4B81">
        <w:rPr>
          <w:b/>
          <w:sz w:val="18"/>
          <w:lang w:eastAsia="en-CA"/>
        </w:rPr>
        <w:t>Seller PMSI</w:t>
      </w:r>
      <w:r w:rsidR="009C55FA" w:rsidRPr="002D4B81">
        <w:rPr>
          <w:sz w:val="18"/>
          <w:lang w:eastAsia="en-CA"/>
        </w:rPr>
        <w:t>: SI in collateral</w:t>
      </w:r>
      <w:r w:rsidR="00BB32AE">
        <w:rPr>
          <w:sz w:val="18"/>
          <w:lang w:eastAsia="en-CA"/>
        </w:rPr>
        <w:t xml:space="preserve"> to </w:t>
      </w:r>
      <w:r w:rsidRPr="002D4B81">
        <w:rPr>
          <w:sz w:val="18"/>
          <w:lang w:eastAsia="en-CA"/>
        </w:rPr>
        <w:t xml:space="preserve">extent that it </w:t>
      </w:r>
      <w:r w:rsidRPr="002D4B81">
        <w:rPr>
          <w:sz w:val="18"/>
          <w:u w:val="single"/>
          <w:lang w:eastAsia="en-CA"/>
        </w:rPr>
        <w:t>secur</w:t>
      </w:r>
      <w:r w:rsidR="00BB32AE">
        <w:rPr>
          <w:sz w:val="18"/>
          <w:u w:val="single"/>
          <w:lang w:eastAsia="en-CA"/>
        </w:rPr>
        <w:t>es payment of all/</w:t>
      </w:r>
      <w:r w:rsidR="006627C6">
        <w:rPr>
          <w:sz w:val="18"/>
          <w:u w:val="single"/>
          <w:lang w:eastAsia="en-CA"/>
        </w:rPr>
        <w:t>part of that collateral’s</w:t>
      </w:r>
      <w:r w:rsidRPr="002D4B81">
        <w:rPr>
          <w:sz w:val="18"/>
          <w:u w:val="single"/>
          <w:lang w:eastAsia="en-CA"/>
        </w:rPr>
        <w:t xml:space="preserve"> purchase price</w:t>
      </w:r>
    </w:p>
    <w:p w:rsidR="00C0575E" w:rsidRDefault="00C0575E" w:rsidP="009C55FA">
      <w:pPr>
        <w:pStyle w:val="NoSpacing"/>
        <w:rPr>
          <w:sz w:val="18"/>
          <w:lang w:eastAsia="en-CA"/>
        </w:rPr>
      </w:pPr>
      <w:bookmarkStart w:id="64" w:name="d2e1211"/>
      <w:bookmarkEnd w:id="64"/>
      <w:r w:rsidRPr="00AF322D">
        <w:rPr>
          <w:b/>
          <w:sz w:val="18"/>
          <w:highlight w:val="yellow"/>
          <w:lang w:eastAsia="en-CA"/>
        </w:rPr>
        <w:t>(b)</w:t>
      </w:r>
      <w:r w:rsidRPr="002D4B81">
        <w:rPr>
          <w:sz w:val="18"/>
          <w:lang w:eastAsia="en-CA"/>
        </w:rPr>
        <w:t xml:space="preserve"> </w:t>
      </w:r>
      <w:r w:rsidR="002D4B81" w:rsidRPr="002D4B81">
        <w:rPr>
          <w:b/>
          <w:sz w:val="18"/>
          <w:lang w:eastAsia="en-CA"/>
        </w:rPr>
        <w:t>Financier/lender PMSI</w:t>
      </w:r>
      <w:r w:rsidR="002D4B81" w:rsidRPr="002D4B81">
        <w:rPr>
          <w:sz w:val="18"/>
          <w:lang w:eastAsia="en-CA"/>
        </w:rPr>
        <w:t>: SI</w:t>
      </w:r>
      <w:r w:rsidRPr="002D4B81">
        <w:rPr>
          <w:sz w:val="18"/>
          <w:lang w:eastAsia="en-CA"/>
        </w:rPr>
        <w:t xml:space="preserve"> in collateral </w:t>
      </w:r>
      <w:r w:rsidR="002D4B81" w:rsidRPr="002D4B81">
        <w:rPr>
          <w:sz w:val="18"/>
          <w:lang w:eastAsia="en-CA"/>
        </w:rPr>
        <w:t xml:space="preserve">where value </w:t>
      </w:r>
      <w:r w:rsidR="004B7431">
        <w:rPr>
          <w:sz w:val="18"/>
          <w:lang w:eastAsia="en-CA"/>
        </w:rPr>
        <w:t xml:space="preserve">was </w:t>
      </w:r>
      <w:r w:rsidR="002D4B81" w:rsidRPr="002D4B81">
        <w:rPr>
          <w:sz w:val="18"/>
          <w:lang w:eastAsia="en-CA"/>
        </w:rPr>
        <w:t xml:space="preserve">given to </w:t>
      </w:r>
      <w:r w:rsidR="002D4B81" w:rsidRPr="002D4B81">
        <w:rPr>
          <w:sz w:val="18"/>
          <w:u w:val="single"/>
          <w:lang w:eastAsia="en-CA"/>
        </w:rPr>
        <w:t xml:space="preserve">enable D to </w:t>
      </w:r>
      <w:r w:rsidRPr="002D4B81">
        <w:rPr>
          <w:sz w:val="18"/>
          <w:u w:val="single"/>
          <w:lang w:eastAsia="en-CA"/>
        </w:rPr>
        <w:t>acquire r</w:t>
      </w:r>
      <w:r w:rsidR="002D4B81" w:rsidRPr="002D4B81">
        <w:rPr>
          <w:sz w:val="18"/>
          <w:u w:val="single"/>
          <w:lang w:eastAsia="en-CA"/>
        </w:rPr>
        <w:t>ights in the collateral</w:t>
      </w:r>
      <w:r w:rsidR="002D4B81" w:rsidRPr="002D4B81">
        <w:rPr>
          <w:sz w:val="18"/>
          <w:lang w:eastAsia="en-CA"/>
        </w:rPr>
        <w:t xml:space="preserve">, to extent that </w:t>
      </w:r>
      <w:r w:rsidRPr="002D4B81">
        <w:rPr>
          <w:sz w:val="18"/>
          <w:lang w:eastAsia="en-CA"/>
        </w:rPr>
        <w:t xml:space="preserve">value is </w:t>
      </w:r>
      <w:r w:rsidR="002D4B81" w:rsidRPr="002D4B81">
        <w:rPr>
          <w:sz w:val="18"/>
          <w:lang w:eastAsia="en-CA"/>
        </w:rPr>
        <w:t>thus applied</w:t>
      </w:r>
    </w:p>
    <w:p w:rsidR="00BB32AE" w:rsidRDefault="00BB32AE" w:rsidP="009C55F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>*Lender must know what D is using money for</w:t>
      </w:r>
      <w:r w:rsidR="004B7431">
        <w:rPr>
          <w:sz w:val="18"/>
          <w:lang w:eastAsia="en-CA"/>
        </w:rPr>
        <w:t>; providing a line of credit, absent anything more, not sufficient to be lender PMSI</w:t>
      </w:r>
    </w:p>
    <w:p w:rsidR="004B7431" w:rsidRDefault="004B7431" w:rsidP="009C55F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>*</w:t>
      </w:r>
      <w:proofErr w:type="spellStart"/>
      <w:r w:rsidRPr="004B7431">
        <w:rPr>
          <w:i/>
          <w:color w:val="FF0000"/>
          <w:sz w:val="18"/>
          <w:lang w:eastAsia="en-CA"/>
        </w:rPr>
        <w:t>Pettyjohn</w:t>
      </w:r>
      <w:proofErr w:type="spellEnd"/>
      <w:r>
        <w:rPr>
          <w:sz w:val="18"/>
          <w:lang w:eastAsia="en-CA"/>
        </w:rPr>
        <w:t xml:space="preserve">: Sufficient for lender PMSI if value of a loan was the </w:t>
      </w:r>
      <w:r w:rsidRPr="004B7431">
        <w:rPr>
          <w:sz w:val="18"/>
          <w:u w:val="single"/>
          <w:lang w:eastAsia="en-CA"/>
        </w:rPr>
        <w:t>intention to enable D to acquire rights</w:t>
      </w:r>
      <w:r>
        <w:rPr>
          <w:sz w:val="18"/>
          <w:lang w:eastAsia="en-CA"/>
        </w:rPr>
        <w:t xml:space="preserve"> in collateral</w:t>
      </w:r>
      <w:r w:rsidR="00F97A69">
        <w:rPr>
          <w:sz w:val="18"/>
          <w:lang w:eastAsia="en-CA"/>
        </w:rPr>
        <w:t xml:space="preserve"> // PMSI in each item bought with a total loan amount each secure for that full amount (*Unlikely to be followed outside of SK*)</w:t>
      </w:r>
      <w:r w:rsidR="00053B56">
        <w:rPr>
          <w:sz w:val="18"/>
          <w:lang w:eastAsia="en-CA"/>
        </w:rPr>
        <w:t xml:space="preserve"> (agrees with </w:t>
      </w:r>
      <w:r w:rsidR="00053B56" w:rsidRPr="00053B56">
        <w:rPr>
          <w:i/>
          <w:color w:val="FF0000"/>
          <w:sz w:val="18"/>
          <w:lang w:eastAsia="en-CA"/>
        </w:rPr>
        <w:t>Chrysler</w:t>
      </w:r>
      <w:r w:rsidR="00053B56">
        <w:rPr>
          <w:sz w:val="18"/>
          <w:lang w:eastAsia="en-CA"/>
        </w:rPr>
        <w:t>)</w:t>
      </w:r>
    </w:p>
    <w:p w:rsidR="004B7431" w:rsidRDefault="004B7431" w:rsidP="009C55F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>*</w:t>
      </w:r>
      <w:r w:rsidR="003313F4" w:rsidRPr="003313F4">
        <w:rPr>
          <w:i/>
          <w:color w:val="FF0000"/>
          <w:sz w:val="18"/>
          <w:lang w:eastAsia="en-CA"/>
        </w:rPr>
        <w:t>Unisource</w:t>
      </w:r>
      <w:r w:rsidR="003313F4">
        <w:rPr>
          <w:sz w:val="18"/>
          <w:lang w:eastAsia="en-CA"/>
        </w:rPr>
        <w:t>: If</w:t>
      </w:r>
      <w:r>
        <w:rPr>
          <w:sz w:val="18"/>
          <w:lang w:eastAsia="en-CA"/>
        </w:rPr>
        <w:t xml:space="preserve"> D’s rights are being enlarged, PMSI can be claimed</w:t>
      </w:r>
      <w:r w:rsidR="003313F4">
        <w:rPr>
          <w:sz w:val="18"/>
          <w:lang w:eastAsia="en-CA"/>
        </w:rPr>
        <w:t xml:space="preserve"> (e.g. enabling D to acquire title in the collateral) // Change in nature of D’s property right (law divided on how to deal with </w:t>
      </w:r>
      <w:r w:rsidR="003313F4" w:rsidRPr="00F97A69">
        <w:rPr>
          <w:sz w:val="18"/>
          <w:u w:val="single"/>
          <w:lang w:eastAsia="en-CA"/>
        </w:rPr>
        <w:t>change in % of ownership</w:t>
      </w:r>
      <w:r w:rsidR="003313F4">
        <w:rPr>
          <w:sz w:val="18"/>
          <w:lang w:eastAsia="en-CA"/>
        </w:rPr>
        <w:t>)</w:t>
      </w:r>
    </w:p>
    <w:p w:rsidR="00F97A69" w:rsidRPr="002D4B81" w:rsidRDefault="00F97A69" w:rsidP="009C55FA">
      <w:pPr>
        <w:pStyle w:val="NoSpacing"/>
        <w:rPr>
          <w:sz w:val="18"/>
        </w:rPr>
      </w:pPr>
      <w:r>
        <w:rPr>
          <w:sz w:val="18"/>
          <w:lang w:eastAsia="en-CA"/>
        </w:rPr>
        <w:t>*</w:t>
      </w:r>
      <w:r w:rsidRPr="00F97A69">
        <w:rPr>
          <w:i/>
          <w:color w:val="FF0000"/>
          <w:sz w:val="18"/>
        </w:rPr>
        <w:t>Chrysler Credit</w:t>
      </w:r>
      <w:r>
        <w:rPr>
          <w:sz w:val="18"/>
          <w:lang w:eastAsia="en-CA"/>
        </w:rPr>
        <w:t xml:space="preserve">: </w:t>
      </w:r>
      <w:r w:rsidRPr="00F97A69">
        <w:rPr>
          <w:sz w:val="18"/>
        </w:rPr>
        <w:t xml:space="preserve">If D’s borrowed funds are used to purchase collateral, </w:t>
      </w:r>
      <w:r>
        <w:rPr>
          <w:sz w:val="18"/>
        </w:rPr>
        <w:t>treat as one big “</w:t>
      </w:r>
      <w:r w:rsidRPr="00F97A69">
        <w:rPr>
          <w:b/>
          <w:sz w:val="18"/>
        </w:rPr>
        <w:t>collective PMSI</w:t>
      </w:r>
      <w:r>
        <w:rPr>
          <w:sz w:val="18"/>
        </w:rPr>
        <w:t xml:space="preserve">”; </w:t>
      </w:r>
      <w:r w:rsidRPr="00F97A69">
        <w:rPr>
          <w:sz w:val="18"/>
        </w:rPr>
        <w:t>can’t</w:t>
      </w:r>
      <w:r>
        <w:rPr>
          <w:sz w:val="18"/>
        </w:rPr>
        <w:t xml:space="preserve"> pay it back</w:t>
      </w:r>
      <w:r w:rsidRPr="00F97A69">
        <w:rPr>
          <w:sz w:val="18"/>
        </w:rPr>
        <w:t xml:space="preserve"> individually over time</w:t>
      </w:r>
    </w:p>
    <w:p w:rsidR="00C0575E" w:rsidRDefault="002D4B81" w:rsidP="009C55FA">
      <w:pPr>
        <w:pStyle w:val="NoSpacing"/>
        <w:rPr>
          <w:sz w:val="18"/>
          <w:u w:val="single"/>
          <w:lang w:eastAsia="en-CA"/>
        </w:rPr>
      </w:pPr>
      <w:bookmarkStart w:id="65" w:name="d2e1220"/>
      <w:bookmarkEnd w:id="65"/>
      <w:r w:rsidRPr="006627C6">
        <w:rPr>
          <w:b/>
          <w:sz w:val="18"/>
          <w:lang w:eastAsia="en-CA"/>
        </w:rPr>
        <w:t>Deemed PMSI</w:t>
      </w:r>
      <w:r w:rsidRPr="006627C6">
        <w:rPr>
          <w:sz w:val="18"/>
          <w:lang w:eastAsia="en-CA"/>
        </w:rPr>
        <w:t xml:space="preserve">: </w:t>
      </w:r>
      <w:r w:rsidR="006627C6" w:rsidRPr="00AF322D">
        <w:rPr>
          <w:b/>
          <w:sz w:val="18"/>
          <w:highlight w:val="yellow"/>
          <w:lang w:eastAsia="en-CA"/>
        </w:rPr>
        <w:t>(c)</w:t>
      </w:r>
      <w:r w:rsidR="006627C6" w:rsidRPr="00AF322D">
        <w:rPr>
          <w:b/>
          <w:sz w:val="18"/>
          <w:lang w:eastAsia="en-CA"/>
        </w:rPr>
        <w:t xml:space="preserve"> </w:t>
      </w:r>
      <w:r w:rsidR="006627C6" w:rsidRPr="006627C6">
        <w:rPr>
          <w:sz w:val="18"/>
          <w:lang w:eastAsia="en-CA"/>
        </w:rPr>
        <w:t>I</w:t>
      </w:r>
      <w:r w:rsidR="00C0575E" w:rsidRPr="006627C6">
        <w:rPr>
          <w:sz w:val="18"/>
          <w:lang w:eastAsia="en-CA"/>
        </w:rPr>
        <w:t>nterest of a lessor of goods</w:t>
      </w:r>
      <w:r w:rsidR="006627C6" w:rsidRPr="006627C6">
        <w:rPr>
          <w:sz w:val="18"/>
          <w:lang w:eastAsia="en-CA"/>
        </w:rPr>
        <w:t xml:space="preserve"> in </w:t>
      </w:r>
      <w:r w:rsidR="006627C6" w:rsidRPr="006627C6">
        <w:rPr>
          <w:sz w:val="18"/>
          <w:u w:val="single"/>
          <w:lang w:eastAsia="en-CA"/>
        </w:rPr>
        <w:t>lease &gt; 1 year</w:t>
      </w:r>
      <w:r w:rsidR="006627C6" w:rsidRPr="006627C6">
        <w:rPr>
          <w:sz w:val="18"/>
          <w:lang w:eastAsia="en-CA"/>
        </w:rPr>
        <w:t xml:space="preserve">; OR </w:t>
      </w:r>
      <w:bookmarkStart w:id="66" w:name="d2e1230"/>
      <w:bookmarkEnd w:id="66"/>
      <w:r w:rsidR="006627C6" w:rsidRPr="00AF322D">
        <w:rPr>
          <w:b/>
          <w:sz w:val="18"/>
          <w:highlight w:val="yellow"/>
          <w:lang w:eastAsia="en-CA"/>
        </w:rPr>
        <w:t>(d)</w:t>
      </w:r>
      <w:r w:rsidR="006627C6" w:rsidRPr="006627C6">
        <w:rPr>
          <w:sz w:val="18"/>
          <w:lang w:eastAsia="en-CA"/>
        </w:rPr>
        <w:t xml:space="preserve"> </w:t>
      </w:r>
      <w:r w:rsidR="00C0575E" w:rsidRPr="006627C6">
        <w:rPr>
          <w:sz w:val="18"/>
          <w:lang w:eastAsia="en-CA"/>
        </w:rPr>
        <w:t>interest of a person who delivers goods</w:t>
      </w:r>
      <w:r w:rsidR="006627C6" w:rsidRPr="006627C6">
        <w:rPr>
          <w:sz w:val="18"/>
          <w:lang w:eastAsia="en-CA"/>
        </w:rPr>
        <w:t xml:space="preserve"> under </w:t>
      </w:r>
      <w:r w:rsidR="006627C6" w:rsidRPr="006627C6">
        <w:rPr>
          <w:sz w:val="18"/>
          <w:u w:val="single"/>
          <w:lang w:eastAsia="en-CA"/>
        </w:rPr>
        <w:t>commercial consignment</w:t>
      </w:r>
    </w:p>
    <w:p w:rsidR="006627C6" w:rsidRDefault="006627C6" w:rsidP="009C55F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Even if you don’t have a PMSI </w:t>
      </w:r>
      <w:r w:rsidRPr="006627C6">
        <w:rPr>
          <w:sz w:val="18"/>
          <w:u w:val="single"/>
          <w:lang w:eastAsia="en-CA"/>
        </w:rPr>
        <w:t>super-priority</w:t>
      </w:r>
      <w:r>
        <w:rPr>
          <w:sz w:val="18"/>
          <w:lang w:eastAsia="en-CA"/>
        </w:rPr>
        <w:t>, you can still have PMSI as a status… but to retain super-priority, PMSI must be perfected.</w:t>
      </w:r>
    </w:p>
    <w:p w:rsidR="006627C6" w:rsidRPr="006627C6" w:rsidRDefault="006627C6" w:rsidP="009C55F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PMSI status extends thru </w:t>
      </w:r>
      <w:r w:rsidRPr="004B7431">
        <w:rPr>
          <w:sz w:val="18"/>
          <w:u w:val="single"/>
          <w:lang w:eastAsia="en-CA"/>
        </w:rPr>
        <w:t>proceeds</w:t>
      </w:r>
      <w:r w:rsidR="00BB32AE">
        <w:rPr>
          <w:sz w:val="18"/>
          <w:lang w:eastAsia="en-CA"/>
        </w:rPr>
        <w:t xml:space="preserve">, as long as SI does: </w:t>
      </w:r>
      <w:r w:rsidR="00BB32AE">
        <w:rPr>
          <w:b/>
          <w:sz w:val="18"/>
          <w:highlight w:val="yellow"/>
        </w:rPr>
        <w:t>s. 28(1</w:t>
      </w:r>
      <w:r w:rsidR="00BB32AE" w:rsidRPr="006639FF">
        <w:rPr>
          <w:b/>
          <w:sz w:val="18"/>
          <w:highlight w:val="yellow"/>
        </w:rPr>
        <w:t>)</w:t>
      </w:r>
    </w:p>
    <w:p w:rsidR="00D8092C" w:rsidRDefault="00D8092C" w:rsidP="00490D1F">
      <w:pPr>
        <w:pStyle w:val="Heading1"/>
      </w:pPr>
      <w:bookmarkStart w:id="67" w:name="_Toc417546531"/>
      <w:r>
        <w:t>V. Perfection of the Security Interest</w:t>
      </w:r>
      <w:bookmarkEnd w:id="67"/>
      <w:r>
        <w:tab/>
      </w:r>
    </w:p>
    <w:p w:rsidR="00524521" w:rsidRPr="00524521" w:rsidRDefault="00524521" w:rsidP="00524521">
      <w:pPr>
        <w:pStyle w:val="NoSpacing"/>
        <w:rPr>
          <w:sz w:val="18"/>
        </w:rPr>
      </w:pPr>
      <w:r w:rsidRPr="00524521">
        <w:rPr>
          <w:b/>
          <w:sz w:val="18"/>
        </w:rPr>
        <w:t>Perfection</w:t>
      </w:r>
      <w:r w:rsidRPr="00524521">
        <w:rPr>
          <w:sz w:val="18"/>
        </w:rPr>
        <w:t xml:space="preserve"> giv</w:t>
      </w:r>
      <w:r>
        <w:rPr>
          <w:sz w:val="18"/>
        </w:rPr>
        <w:t>es SP greatest degree of</w:t>
      </w:r>
      <w:r w:rsidRPr="00524521">
        <w:rPr>
          <w:sz w:val="18"/>
        </w:rPr>
        <w:t xml:space="preserve"> certainty </w:t>
      </w:r>
      <w:r>
        <w:rPr>
          <w:sz w:val="18"/>
        </w:rPr>
        <w:t>about</w:t>
      </w:r>
      <w:r w:rsidRPr="00524521">
        <w:rPr>
          <w:sz w:val="18"/>
        </w:rPr>
        <w:t xml:space="preserve"> SI’s value in the collateral as against clai</w:t>
      </w:r>
      <w:r>
        <w:rPr>
          <w:sz w:val="18"/>
        </w:rPr>
        <w:t xml:space="preserve">ms by </w:t>
      </w:r>
      <w:r w:rsidRPr="00524521">
        <w:rPr>
          <w:sz w:val="18"/>
        </w:rPr>
        <w:t>other SPs and the trustee in bankruptcy</w:t>
      </w:r>
      <w:r>
        <w:rPr>
          <w:sz w:val="18"/>
        </w:rPr>
        <w:t>.</w:t>
      </w:r>
    </w:p>
    <w:p w:rsidR="00D8092C" w:rsidRPr="00524521" w:rsidRDefault="00D8092C" w:rsidP="00D8092C">
      <w:pPr>
        <w:pStyle w:val="NoSpacing"/>
        <w:rPr>
          <w:sz w:val="18"/>
          <w:lang w:eastAsia="en-CA"/>
        </w:rPr>
      </w:pPr>
      <w:r w:rsidRPr="00524521">
        <w:rPr>
          <w:b/>
          <w:bCs/>
          <w:sz w:val="18"/>
          <w:highlight w:val="yellow"/>
          <w:lang w:eastAsia="en-CA"/>
        </w:rPr>
        <w:t>S. 19</w:t>
      </w:r>
      <w:proofErr w:type="gramStart"/>
      <w:r w:rsidRPr="00524521">
        <w:rPr>
          <w:sz w:val="18"/>
          <w:lang w:eastAsia="en-CA"/>
        </w:rPr>
        <w:t>  A</w:t>
      </w:r>
      <w:proofErr w:type="gramEnd"/>
      <w:r w:rsidRPr="00524521">
        <w:rPr>
          <w:sz w:val="18"/>
          <w:lang w:eastAsia="en-CA"/>
        </w:rPr>
        <w:t xml:space="preserve"> security interest is </w:t>
      </w:r>
      <w:r w:rsidRPr="00524521">
        <w:rPr>
          <w:b/>
          <w:sz w:val="18"/>
          <w:lang w:eastAsia="en-CA"/>
        </w:rPr>
        <w:t xml:space="preserve">perfected </w:t>
      </w:r>
      <w:r w:rsidRPr="00524521">
        <w:rPr>
          <w:sz w:val="18"/>
          <w:lang w:eastAsia="en-CA"/>
        </w:rPr>
        <w:t>when</w:t>
      </w:r>
    </w:p>
    <w:p w:rsidR="00524521" w:rsidRDefault="00524521" w:rsidP="00D8092C">
      <w:pPr>
        <w:pStyle w:val="NoSpacing"/>
        <w:rPr>
          <w:sz w:val="18"/>
          <w:lang w:eastAsia="en-CA"/>
        </w:rPr>
      </w:pPr>
      <w:bookmarkStart w:id="68" w:name="d2e3996"/>
      <w:bookmarkEnd w:id="68"/>
      <w:r>
        <w:rPr>
          <w:sz w:val="18"/>
          <w:lang w:eastAsia="en-CA"/>
        </w:rPr>
        <w:t xml:space="preserve">(a) </w:t>
      </w:r>
      <w:proofErr w:type="gramStart"/>
      <w:r>
        <w:rPr>
          <w:sz w:val="18"/>
          <w:lang w:eastAsia="en-CA"/>
        </w:rPr>
        <w:t>it</w:t>
      </w:r>
      <w:proofErr w:type="gramEnd"/>
      <w:r>
        <w:rPr>
          <w:sz w:val="18"/>
          <w:lang w:eastAsia="en-CA"/>
        </w:rPr>
        <w:t xml:space="preserve"> has </w:t>
      </w:r>
      <w:r w:rsidRPr="00524521">
        <w:rPr>
          <w:sz w:val="18"/>
          <w:u w:val="single"/>
          <w:lang w:eastAsia="en-CA"/>
        </w:rPr>
        <w:t>attached</w:t>
      </w:r>
      <w:r>
        <w:rPr>
          <w:sz w:val="18"/>
          <w:lang w:eastAsia="en-CA"/>
        </w:rPr>
        <w:t xml:space="preserve">, AND </w:t>
      </w:r>
      <w:bookmarkStart w:id="69" w:name="d2e4005"/>
      <w:bookmarkEnd w:id="69"/>
      <w:r w:rsidR="00D8092C" w:rsidRPr="00524521">
        <w:rPr>
          <w:sz w:val="18"/>
          <w:lang w:eastAsia="en-CA"/>
        </w:rPr>
        <w:t xml:space="preserve">(b) all steps required for perfection </w:t>
      </w:r>
      <w:r>
        <w:rPr>
          <w:sz w:val="18"/>
          <w:lang w:eastAsia="en-CA"/>
        </w:rPr>
        <w:t>have been completed.</w:t>
      </w:r>
      <w:bookmarkStart w:id="70" w:name="section19.1"/>
      <w:bookmarkEnd w:id="70"/>
      <w:r w:rsidR="00EF1A4B">
        <w:rPr>
          <w:sz w:val="18"/>
          <w:lang w:eastAsia="en-CA"/>
        </w:rPr>
        <w:t xml:space="preserve"> </w:t>
      </w:r>
      <w:r>
        <w:rPr>
          <w:sz w:val="18"/>
          <w:lang w:eastAsia="en-CA"/>
        </w:rPr>
        <w:t>*Regardless of order of occurrence</w:t>
      </w:r>
    </w:p>
    <w:p w:rsidR="00524521" w:rsidRDefault="00524521" w:rsidP="00D8092C">
      <w:pPr>
        <w:pStyle w:val="NoSpacing"/>
        <w:rPr>
          <w:sz w:val="18"/>
          <w:lang w:eastAsia="en-CA"/>
        </w:rPr>
      </w:pPr>
      <w:r w:rsidRPr="00F435CC">
        <w:rPr>
          <w:b/>
          <w:sz w:val="18"/>
          <w:lang w:eastAsia="en-CA"/>
        </w:rPr>
        <w:t>Continuous perfection</w:t>
      </w:r>
      <w:r w:rsidR="00F435CC">
        <w:rPr>
          <w:sz w:val="18"/>
          <w:lang w:eastAsia="en-CA"/>
        </w:rPr>
        <w:t>: Where SI perfected by one method, then another, w/o unperfected intermediate period [</w:t>
      </w:r>
      <w:r w:rsidR="00F435CC" w:rsidRPr="00F435CC">
        <w:rPr>
          <w:b/>
          <w:bCs/>
          <w:sz w:val="18"/>
          <w:highlight w:val="yellow"/>
          <w:lang w:eastAsia="en-CA"/>
        </w:rPr>
        <w:t>S. 23</w:t>
      </w:r>
      <w:bookmarkStart w:id="71" w:name="d2e4326_d2e4335"/>
      <w:bookmarkEnd w:id="71"/>
      <w:r w:rsidR="00F435CC" w:rsidRPr="00F435CC">
        <w:rPr>
          <w:b/>
          <w:sz w:val="18"/>
          <w:highlight w:val="yellow"/>
          <w:lang w:eastAsia="en-CA"/>
        </w:rPr>
        <w:t>(1)</w:t>
      </w:r>
      <w:r w:rsidR="00F435CC">
        <w:rPr>
          <w:sz w:val="18"/>
          <w:lang w:eastAsia="en-CA"/>
        </w:rPr>
        <w:t>]</w:t>
      </w:r>
    </w:p>
    <w:p w:rsidR="00D8092C" w:rsidRDefault="00524521" w:rsidP="008D1898">
      <w:pPr>
        <w:pStyle w:val="Heading2"/>
      </w:pPr>
      <w:bookmarkStart w:id="72" w:name="d2e4335"/>
      <w:bookmarkStart w:id="73" w:name="section24"/>
      <w:bookmarkStart w:id="74" w:name="section24.1"/>
      <w:bookmarkStart w:id="75" w:name="_Toc417546532"/>
      <w:bookmarkEnd w:id="72"/>
      <w:bookmarkEnd w:id="73"/>
      <w:bookmarkEnd w:id="74"/>
      <w:r>
        <w:t xml:space="preserve">Perfection by </w:t>
      </w:r>
      <w:r w:rsidR="00D8092C">
        <w:t>Regist</w:t>
      </w:r>
      <w:r>
        <w:t>ration</w:t>
      </w:r>
      <w:bookmarkEnd w:id="75"/>
    </w:p>
    <w:p w:rsidR="00524521" w:rsidRDefault="00524521" w:rsidP="00524521">
      <w:pPr>
        <w:pStyle w:val="NoSpacing"/>
        <w:rPr>
          <w:sz w:val="18"/>
          <w:lang w:eastAsia="en-CA"/>
        </w:rPr>
      </w:pPr>
      <w:r w:rsidRPr="00EF1A4B">
        <w:rPr>
          <w:b/>
          <w:bCs/>
          <w:sz w:val="18"/>
          <w:highlight w:val="yellow"/>
          <w:lang w:eastAsia="en-CA"/>
        </w:rPr>
        <w:t>S. 25</w:t>
      </w:r>
      <w:r w:rsidR="00063CD6">
        <w:rPr>
          <w:bCs/>
          <w:sz w:val="18"/>
          <w:lang w:eastAsia="en-CA"/>
        </w:rPr>
        <w:t>:</w:t>
      </w:r>
      <w:r w:rsidR="002D0D60" w:rsidRPr="002D0D60">
        <w:rPr>
          <w:sz w:val="18"/>
          <w:lang w:eastAsia="en-CA"/>
        </w:rPr>
        <w:t> </w:t>
      </w:r>
      <w:r w:rsidR="002D0D60" w:rsidRPr="002D0D60">
        <w:rPr>
          <w:b/>
          <w:sz w:val="18"/>
          <w:lang w:eastAsia="en-CA"/>
        </w:rPr>
        <w:t>R</w:t>
      </w:r>
      <w:r w:rsidRPr="002D0D60">
        <w:rPr>
          <w:b/>
          <w:sz w:val="18"/>
          <w:lang w:eastAsia="en-CA"/>
        </w:rPr>
        <w:t>egistration</w:t>
      </w:r>
      <w:r w:rsidRPr="002D0D60">
        <w:rPr>
          <w:sz w:val="18"/>
          <w:lang w:eastAsia="en-CA"/>
        </w:rPr>
        <w:t xml:space="preserve"> of a financing statement </w:t>
      </w:r>
      <w:r w:rsidR="00741841">
        <w:rPr>
          <w:sz w:val="18"/>
          <w:lang w:eastAsia="en-CA"/>
        </w:rPr>
        <w:t>in Personal Property Registry</w:t>
      </w:r>
      <w:r w:rsidR="004A7A08">
        <w:rPr>
          <w:sz w:val="18"/>
          <w:lang w:eastAsia="en-CA"/>
        </w:rPr>
        <w:t xml:space="preserve"> (mostly online now)</w:t>
      </w:r>
      <w:r w:rsidR="00741841">
        <w:rPr>
          <w:sz w:val="18"/>
          <w:lang w:eastAsia="en-CA"/>
        </w:rPr>
        <w:t xml:space="preserve"> perfects a SI</w:t>
      </w:r>
      <w:r w:rsidRPr="002D0D60">
        <w:rPr>
          <w:sz w:val="18"/>
          <w:lang w:eastAsia="en-CA"/>
        </w:rPr>
        <w:t xml:space="preserve"> in collateral</w:t>
      </w:r>
      <w:bookmarkStart w:id="76" w:name="section26"/>
      <w:bookmarkEnd w:id="76"/>
      <w:r w:rsidR="002D0D60">
        <w:rPr>
          <w:sz w:val="18"/>
          <w:lang w:eastAsia="en-CA"/>
        </w:rPr>
        <w:t xml:space="preserve"> </w:t>
      </w:r>
      <w:r w:rsidR="002D0D60" w:rsidRPr="002D0D60">
        <w:rPr>
          <w:sz w:val="18"/>
          <w:lang w:eastAsia="en-CA"/>
        </w:rPr>
        <w:sym w:font="Wingdings" w:char="F0E0"/>
      </w:r>
      <w:r w:rsidR="002D0D60">
        <w:rPr>
          <w:sz w:val="18"/>
          <w:lang w:eastAsia="en-CA"/>
        </w:rPr>
        <w:t xml:space="preserve"> Subject to attachment!</w:t>
      </w:r>
    </w:p>
    <w:p w:rsidR="002D0D60" w:rsidRDefault="00EF1A4B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 xml:space="preserve">Due to </w:t>
      </w:r>
      <w:r w:rsidRPr="00EF1A4B">
        <w:rPr>
          <w:b/>
          <w:sz w:val="18"/>
          <w:highlight w:val="yellow"/>
          <w:lang w:eastAsia="en-CA"/>
        </w:rPr>
        <w:t>s. 19</w:t>
      </w:r>
      <w:r>
        <w:rPr>
          <w:sz w:val="18"/>
          <w:lang w:eastAsia="en-CA"/>
        </w:rPr>
        <w:t>, can register FS that anticipates later events (e.g. attachment, SAs) and get earliest possible priority [</w:t>
      </w:r>
      <w:r>
        <w:rPr>
          <w:b/>
          <w:sz w:val="18"/>
          <w:highlight w:val="yellow"/>
        </w:rPr>
        <w:t>s. 43(4</w:t>
      </w:r>
      <w:r w:rsidRPr="006639FF">
        <w:rPr>
          <w:b/>
          <w:sz w:val="18"/>
          <w:highlight w:val="yellow"/>
        </w:rPr>
        <w:t>)</w:t>
      </w:r>
      <w:r>
        <w:rPr>
          <w:sz w:val="18"/>
          <w:lang w:eastAsia="en-CA"/>
        </w:rPr>
        <w:t>] (</w:t>
      </w:r>
      <w:r w:rsidRPr="002D0D60">
        <w:rPr>
          <w:i/>
          <w:color w:val="FF0000"/>
          <w:sz w:val="18"/>
          <w:lang w:eastAsia="en-CA"/>
        </w:rPr>
        <w:t>New Solutions</w:t>
      </w:r>
      <w:r>
        <w:rPr>
          <w:sz w:val="18"/>
          <w:lang w:eastAsia="en-CA"/>
        </w:rPr>
        <w:t>)</w:t>
      </w:r>
    </w:p>
    <w:p w:rsidR="00EF1A4B" w:rsidRDefault="00EF1A4B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 xml:space="preserve">Can register FS to </w:t>
      </w:r>
      <w:r w:rsidRPr="00F336E9">
        <w:rPr>
          <w:sz w:val="18"/>
          <w:u w:val="single"/>
          <w:lang w:eastAsia="en-CA"/>
        </w:rPr>
        <w:t>cover multiple SAs</w:t>
      </w:r>
      <w:r>
        <w:rPr>
          <w:sz w:val="18"/>
          <w:lang w:eastAsia="en-CA"/>
        </w:rPr>
        <w:t xml:space="preserve"> [</w:t>
      </w:r>
      <w:r>
        <w:rPr>
          <w:b/>
          <w:sz w:val="18"/>
          <w:highlight w:val="yellow"/>
        </w:rPr>
        <w:t>s. 43(5</w:t>
      </w:r>
      <w:r w:rsidRPr="006639FF">
        <w:rPr>
          <w:b/>
          <w:sz w:val="18"/>
          <w:highlight w:val="yellow"/>
        </w:rPr>
        <w:t>)</w:t>
      </w:r>
      <w:r>
        <w:rPr>
          <w:sz w:val="18"/>
          <w:lang w:eastAsia="en-CA"/>
        </w:rPr>
        <w:t>], just be wary of how collateral is described</w:t>
      </w:r>
    </w:p>
    <w:p w:rsidR="00261969" w:rsidRDefault="00261969" w:rsidP="00261969">
      <w:pPr>
        <w:pStyle w:val="NoSpacing"/>
        <w:numPr>
          <w:ilvl w:val="1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 xml:space="preserve">When FS covers “All PAAP”, then can cover any SA between the two parties, relationships before and after FS </w:t>
      </w:r>
      <w:proofErr w:type="spellStart"/>
      <w:r>
        <w:rPr>
          <w:sz w:val="18"/>
          <w:lang w:eastAsia="en-CA"/>
        </w:rPr>
        <w:t>reg</w:t>
      </w:r>
      <w:proofErr w:type="spellEnd"/>
    </w:p>
    <w:p w:rsidR="00EF1A4B" w:rsidRDefault="00EF1A4B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 xml:space="preserve">Registration by itself </w:t>
      </w:r>
      <w:r w:rsidRPr="0010799C">
        <w:rPr>
          <w:sz w:val="18"/>
          <w:u w:val="single"/>
          <w:lang w:eastAsia="en-CA"/>
        </w:rPr>
        <w:t>does NOT constitute express, constructive or implied notice</w:t>
      </w:r>
      <w:r w:rsidRPr="00EF1A4B">
        <w:t xml:space="preserve"> </w:t>
      </w:r>
      <w:r>
        <w:rPr>
          <w:sz w:val="18"/>
        </w:rPr>
        <w:t>to any 3</w:t>
      </w:r>
      <w:r w:rsidRPr="00EF1A4B">
        <w:rPr>
          <w:sz w:val="18"/>
          <w:vertAlign w:val="superscript"/>
        </w:rPr>
        <w:t>rd</w:t>
      </w:r>
      <w:r>
        <w:rPr>
          <w:sz w:val="18"/>
        </w:rPr>
        <w:t xml:space="preserve"> party of: FS, its contents, the SI perfected, or SA’s contents </w:t>
      </w:r>
      <w:r>
        <w:rPr>
          <w:sz w:val="18"/>
          <w:lang w:eastAsia="en-CA"/>
        </w:rPr>
        <w:t>[</w:t>
      </w:r>
      <w:r>
        <w:rPr>
          <w:b/>
          <w:sz w:val="18"/>
          <w:highlight w:val="yellow"/>
        </w:rPr>
        <w:t>s. 47</w:t>
      </w:r>
      <w:r>
        <w:rPr>
          <w:sz w:val="18"/>
          <w:lang w:eastAsia="en-CA"/>
        </w:rPr>
        <w:t>] – UNLIKE LTO registration of titles</w:t>
      </w:r>
    </w:p>
    <w:p w:rsidR="0010799C" w:rsidRDefault="0010799C" w:rsidP="0010799C">
      <w:pPr>
        <w:pStyle w:val="NoSpacing"/>
        <w:rPr>
          <w:sz w:val="18"/>
          <w:lang w:eastAsia="en-CA"/>
        </w:rPr>
      </w:pPr>
      <w:r w:rsidRPr="0010799C">
        <w:rPr>
          <w:b/>
          <w:sz w:val="18"/>
          <w:lang w:eastAsia="en-CA"/>
        </w:rPr>
        <w:t>Financing statement</w:t>
      </w:r>
      <w:r>
        <w:rPr>
          <w:b/>
          <w:sz w:val="18"/>
          <w:lang w:eastAsia="en-CA"/>
        </w:rPr>
        <w:t>s</w:t>
      </w:r>
      <w:r>
        <w:rPr>
          <w:sz w:val="18"/>
          <w:lang w:eastAsia="en-CA"/>
        </w:rPr>
        <w:t xml:space="preserve"> can’t possibly have simultaneous registration [</w:t>
      </w:r>
      <w:r w:rsidRPr="00830DD9">
        <w:rPr>
          <w:b/>
          <w:bCs/>
          <w:sz w:val="18"/>
          <w:highlight w:val="yellow"/>
          <w:lang w:eastAsia="en-CA"/>
        </w:rPr>
        <w:t xml:space="preserve">S. </w:t>
      </w:r>
      <w:r>
        <w:rPr>
          <w:b/>
          <w:bCs/>
          <w:sz w:val="18"/>
          <w:highlight w:val="yellow"/>
          <w:lang w:eastAsia="en-CA"/>
        </w:rPr>
        <w:t>43(2)</w:t>
      </w:r>
      <w:r>
        <w:rPr>
          <w:sz w:val="18"/>
          <w:lang w:eastAsia="en-CA"/>
        </w:rPr>
        <w:t>], so easier to determine priority</w:t>
      </w:r>
    </w:p>
    <w:p w:rsidR="009D63C6" w:rsidRDefault="0010799C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>Only basic info provided</w:t>
      </w:r>
      <w:r w:rsidR="00EF1A4B">
        <w:rPr>
          <w:sz w:val="18"/>
          <w:lang w:eastAsia="en-CA"/>
        </w:rPr>
        <w:t xml:space="preserve">: names of D and SP, type of collateral, period </w:t>
      </w:r>
      <w:proofErr w:type="spellStart"/>
      <w:r w:rsidR="00EF1A4B">
        <w:rPr>
          <w:sz w:val="18"/>
          <w:lang w:eastAsia="en-CA"/>
        </w:rPr>
        <w:t>reg</w:t>
      </w:r>
      <w:proofErr w:type="spellEnd"/>
      <w:r w:rsidR="00EF1A4B">
        <w:rPr>
          <w:sz w:val="18"/>
          <w:lang w:eastAsia="en-CA"/>
        </w:rPr>
        <w:t xml:space="preserve"> will last for [</w:t>
      </w:r>
      <w:r w:rsidR="00EF1A4B">
        <w:rPr>
          <w:b/>
          <w:sz w:val="18"/>
          <w:highlight w:val="yellow"/>
        </w:rPr>
        <w:t>s. 44(1)</w:t>
      </w:r>
      <w:r w:rsidR="00EF1A4B">
        <w:rPr>
          <w:sz w:val="18"/>
          <w:lang w:eastAsia="en-CA"/>
        </w:rPr>
        <w:t>]</w:t>
      </w:r>
    </w:p>
    <w:p w:rsidR="00063CD6" w:rsidRDefault="00D73414" w:rsidP="00031520">
      <w:pPr>
        <w:pStyle w:val="NoSpacing"/>
        <w:numPr>
          <w:ilvl w:val="1"/>
          <w:numId w:val="43"/>
        </w:numPr>
        <w:rPr>
          <w:sz w:val="18"/>
          <w:lang w:eastAsia="en-CA"/>
        </w:rPr>
      </w:pPr>
      <w:r w:rsidRPr="00D73414">
        <w:rPr>
          <w:b/>
          <w:sz w:val="18"/>
          <w:u w:val="single"/>
          <w:lang w:eastAsia="en-CA"/>
        </w:rPr>
        <w:t xml:space="preserve">Exam </w:t>
      </w:r>
      <w:proofErr w:type="spellStart"/>
      <w:r w:rsidRPr="00D73414">
        <w:rPr>
          <w:b/>
          <w:sz w:val="18"/>
          <w:u w:val="single"/>
          <w:lang w:eastAsia="en-CA"/>
        </w:rPr>
        <w:t>Protip</w:t>
      </w:r>
      <w:proofErr w:type="spellEnd"/>
      <w:r>
        <w:rPr>
          <w:sz w:val="18"/>
          <w:lang w:eastAsia="en-CA"/>
        </w:rPr>
        <w:t xml:space="preserve">: </w:t>
      </w:r>
      <w:r w:rsidR="00063CD6">
        <w:rPr>
          <w:sz w:val="18"/>
          <w:lang w:eastAsia="en-CA"/>
        </w:rPr>
        <w:t xml:space="preserve">For perfection of interests it covers, FS must </w:t>
      </w:r>
      <w:r w:rsidR="00063CD6" w:rsidRPr="00D73414">
        <w:rPr>
          <w:sz w:val="18"/>
          <w:u w:val="single"/>
          <w:lang w:eastAsia="en-CA"/>
        </w:rPr>
        <w:t>report both interests AND proceeds</w:t>
      </w:r>
      <w:r w:rsidR="00063CD6">
        <w:rPr>
          <w:sz w:val="18"/>
          <w:lang w:eastAsia="en-CA"/>
        </w:rPr>
        <w:t xml:space="preserve"> </w:t>
      </w:r>
      <w:r w:rsidR="00063CD6" w:rsidRPr="00063CD6">
        <w:rPr>
          <w:b/>
          <w:sz w:val="18"/>
          <w:highlight w:val="yellow"/>
          <w:lang w:eastAsia="en-CA"/>
        </w:rPr>
        <w:t>[</w:t>
      </w:r>
      <w:r w:rsidR="00063CD6">
        <w:rPr>
          <w:b/>
          <w:sz w:val="18"/>
          <w:highlight w:val="yellow"/>
          <w:lang w:eastAsia="en-CA"/>
        </w:rPr>
        <w:t>s. 43(1)</w:t>
      </w:r>
      <w:r w:rsidR="00063CD6">
        <w:rPr>
          <w:sz w:val="18"/>
          <w:lang w:eastAsia="en-CA"/>
        </w:rPr>
        <w:t>]</w:t>
      </w:r>
    </w:p>
    <w:p w:rsidR="008C35F5" w:rsidRDefault="009D63C6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 w:rsidRPr="009D63C6">
        <w:rPr>
          <w:i/>
          <w:color w:val="FF0000"/>
          <w:sz w:val="18"/>
          <w:lang w:eastAsia="en-CA"/>
        </w:rPr>
        <w:t>Regal Feeds</w:t>
      </w:r>
      <w:r>
        <w:rPr>
          <w:sz w:val="18"/>
          <w:lang w:eastAsia="en-CA"/>
        </w:rPr>
        <w:t xml:space="preserve">: FS can be less specific than SA, </w:t>
      </w:r>
      <w:proofErr w:type="spellStart"/>
      <w:r>
        <w:rPr>
          <w:sz w:val="18"/>
          <w:lang w:eastAsia="en-CA"/>
        </w:rPr>
        <w:t>esp</w:t>
      </w:r>
      <w:proofErr w:type="spellEnd"/>
      <w:r>
        <w:rPr>
          <w:sz w:val="18"/>
          <w:lang w:eastAsia="en-CA"/>
        </w:rPr>
        <w:t xml:space="preserve"> about futu</w:t>
      </w:r>
      <w:r w:rsidR="008C35F5">
        <w:rPr>
          <w:sz w:val="18"/>
          <w:lang w:eastAsia="en-CA"/>
        </w:rPr>
        <w:t xml:space="preserve">re property // </w:t>
      </w:r>
      <w:r w:rsidR="008C35F5" w:rsidRPr="008C35F5">
        <w:rPr>
          <w:b/>
          <w:sz w:val="18"/>
          <w:u w:val="single"/>
          <w:lang w:eastAsia="en-CA"/>
        </w:rPr>
        <w:t xml:space="preserve">Exam </w:t>
      </w:r>
      <w:proofErr w:type="spellStart"/>
      <w:r w:rsidR="008C35F5" w:rsidRPr="008C35F5">
        <w:rPr>
          <w:b/>
          <w:sz w:val="18"/>
          <w:u w:val="single"/>
          <w:lang w:eastAsia="en-CA"/>
        </w:rPr>
        <w:t>Protip</w:t>
      </w:r>
      <w:proofErr w:type="spellEnd"/>
      <w:r w:rsidR="008C35F5">
        <w:rPr>
          <w:sz w:val="18"/>
          <w:lang w:eastAsia="en-CA"/>
        </w:rPr>
        <w:t>: For inventory, better to explicitly say what meant</w:t>
      </w:r>
    </w:p>
    <w:p w:rsidR="00EF1A4B" w:rsidRDefault="00EF1A4B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>Need more</w:t>
      </w:r>
      <w:r w:rsidR="009D63C6">
        <w:rPr>
          <w:sz w:val="18"/>
          <w:lang w:eastAsia="en-CA"/>
        </w:rPr>
        <w:t xml:space="preserve"> info</w:t>
      </w:r>
      <w:r>
        <w:rPr>
          <w:sz w:val="18"/>
          <w:lang w:eastAsia="en-CA"/>
        </w:rPr>
        <w:t xml:space="preserve">? Follow </w:t>
      </w:r>
      <w:r w:rsidRPr="00EF1A4B">
        <w:rPr>
          <w:b/>
          <w:sz w:val="18"/>
          <w:highlight w:val="yellow"/>
          <w:lang w:eastAsia="en-CA"/>
        </w:rPr>
        <w:t>s. 18</w:t>
      </w:r>
      <w:r>
        <w:rPr>
          <w:sz w:val="18"/>
          <w:lang w:eastAsia="en-CA"/>
        </w:rPr>
        <w:t xml:space="preserve"> process</w:t>
      </w:r>
    </w:p>
    <w:p w:rsidR="00F336E9" w:rsidRDefault="00F336E9" w:rsidP="00031520">
      <w:pPr>
        <w:pStyle w:val="NoSpacing"/>
        <w:numPr>
          <w:ilvl w:val="1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>Can also request a search, by D name, serial number, registration number [</w:t>
      </w:r>
      <w:r>
        <w:rPr>
          <w:b/>
          <w:sz w:val="18"/>
          <w:highlight w:val="yellow"/>
        </w:rPr>
        <w:t>s. 48</w:t>
      </w:r>
      <w:r>
        <w:rPr>
          <w:sz w:val="18"/>
          <w:lang w:eastAsia="en-CA"/>
        </w:rPr>
        <w:t>]</w:t>
      </w:r>
    </w:p>
    <w:p w:rsidR="0010799C" w:rsidRDefault="0010799C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 w:rsidRPr="0010799C">
        <w:rPr>
          <w:sz w:val="18"/>
          <w:u w:val="single"/>
          <w:lang w:eastAsia="en-CA"/>
        </w:rPr>
        <w:t>Serial numbers</w:t>
      </w:r>
      <w:r>
        <w:rPr>
          <w:sz w:val="18"/>
          <w:lang w:eastAsia="en-CA"/>
        </w:rPr>
        <w:t xml:space="preserve"> required </w:t>
      </w:r>
      <w:r w:rsidR="009D63C6">
        <w:rPr>
          <w:sz w:val="18"/>
          <w:lang w:eastAsia="en-CA"/>
        </w:rPr>
        <w:t xml:space="preserve">in FS </w:t>
      </w:r>
      <w:r>
        <w:rPr>
          <w:sz w:val="18"/>
          <w:lang w:eastAsia="en-CA"/>
        </w:rPr>
        <w:t xml:space="preserve">for some equipment to make </w:t>
      </w:r>
      <w:proofErr w:type="spellStart"/>
      <w:r>
        <w:rPr>
          <w:sz w:val="18"/>
          <w:lang w:eastAsia="en-CA"/>
        </w:rPr>
        <w:t>reg</w:t>
      </w:r>
      <w:proofErr w:type="spellEnd"/>
      <w:r>
        <w:rPr>
          <w:sz w:val="18"/>
          <w:lang w:eastAsia="en-CA"/>
        </w:rPr>
        <w:t xml:space="preserve"> and perfection valid [</w:t>
      </w:r>
      <w:r>
        <w:rPr>
          <w:b/>
          <w:sz w:val="18"/>
          <w:highlight w:val="yellow"/>
          <w:lang w:eastAsia="en-CA"/>
        </w:rPr>
        <w:t>s. 35(4)</w:t>
      </w:r>
      <w:r>
        <w:rPr>
          <w:sz w:val="18"/>
          <w:lang w:eastAsia="en-CA"/>
        </w:rPr>
        <w:t>]</w:t>
      </w:r>
    </w:p>
    <w:p w:rsidR="00F336E9" w:rsidRDefault="00F336E9" w:rsidP="00F336E9">
      <w:pPr>
        <w:pStyle w:val="NoSpacing"/>
        <w:rPr>
          <w:sz w:val="18"/>
          <w:lang w:eastAsia="en-CA"/>
        </w:rPr>
      </w:pPr>
      <w:r w:rsidRPr="00F336E9">
        <w:rPr>
          <w:b/>
          <w:sz w:val="18"/>
          <w:lang w:eastAsia="en-CA"/>
        </w:rPr>
        <w:t>Financing change statement</w:t>
      </w:r>
      <w:r>
        <w:rPr>
          <w:sz w:val="18"/>
          <w:lang w:eastAsia="en-CA"/>
        </w:rPr>
        <w:t>: Reflects transfer of SI from one SP to another, NOT required</w:t>
      </w:r>
      <w:r w:rsidR="00B25F00">
        <w:rPr>
          <w:sz w:val="18"/>
          <w:lang w:eastAsia="en-CA"/>
        </w:rPr>
        <w:t xml:space="preserve"> // Shows amendments to registration</w:t>
      </w:r>
      <w:r>
        <w:rPr>
          <w:sz w:val="18"/>
          <w:lang w:eastAsia="en-CA"/>
        </w:rPr>
        <w:t xml:space="preserve"> [</w:t>
      </w:r>
      <w:r>
        <w:rPr>
          <w:b/>
          <w:bCs/>
          <w:sz w:val="18"/>
          <w:highlight w:val="yellow"/>
          <w:lang w:eastAsia="en-CA"/>
        </w:rPr>
        <w:t>s</w:t>
      </w:r>
      <w:r w:rsidRPr="00830DD9">
        <w:rPr>
          <w:b/>
          <w:bCs/>
          <w:sz w:val="18"/>
          <w:highlight w:val="yellow"/>
          <w:lang w:eastAsia="en-CA"/>
        </w:rPr>
        <w:t>. 4</w:t>
      </w:r>
      <w:r w:rsidR="00B25F00">
        <w:rPr>
          <w:b/>
          <w:bCs/>
          <w:sz w:val="18"/>
          <w:highlight w:val="yellow"/>
          <w:lang w:eastAsia="en-CA"/>
        </w:rPr>
        <w:t>4(3)</w:t>
      </w:r>
      <w:r>
        <w:rPr>
          <w:sz w:val="18"/>
          <w:lang w:eastAsia="en-CA"/>
        </w:rPr>
        <w:t>]</w:t>
      </w:r>
    </w:p>
    <w:p w:rsidR="0010799C" w:rsidRDefault="0010799C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 w:rsidRPr="0010799C">
        <w:rPr>
          <w:b/>
          <w:sz w:val="18"/>
          <w:highlight w:val="yellow"/>
          <w:lang w:eastAsia="en-CA"/>
        </w:rPr>
        <w:t>S. 23(2)</w:t>
      </w:r>
      <w:r>
        <w:rPr>
          <w:sz w:val="18"/>
          <w:lang w:eastAsia="en-CA"/>
        </w:rPr>
        <w:t xml:space="preserve">: </w:t>
      </w:r>
      <w:r w:rsidRPr="0010799C">
        <w:rPr>
          <w:sz w:val="18"/>
          <w:lang w:eastAsia="en-CA"/>
        </w:rPr>
        <w:t xml:space="preserve">A transferee of a </w:t>
      </w:r>
      <w:r>
        <w:rPr>
          <w:sz w:val="18"/>
          <w:lang w:eastAsia="en-CA"/>
        </w:rPr>
        <w:t>SI</w:t>
      </w:r>
      <w:r w:rsidRPr="0010799C">
        <w:rPr>
          <w:sz w:val="18"/>
          <w:lang w:eastAsia="en-CA"/>
        </w:rPr>
        <w:t xml:space="preserve"> has the same priority </w:t>
      </w:r>
      <w:proofErr w:type="spellStart"/>
      <w:r w:rsidRPr="0010799C">
        <w:rPr>
          <w:sz w:val="18"/>
          <w:lang w:eastAsia="en-CA"/>
        </w:rPr>
        <w:t>wrt</w:t>
      </w:r>
      <w:proofErr w:type="spellEnd"/>
      <w:r w:rsidRPr="0010799C">
        <w:rPr>
          <w:sz w:val="18"/>
          <w:lang w:eastAsia="en-CA"/>
        </w:rPr>
        <w:t xml:space="preserve"> perfection of the </w:t>
      </w:r>
      <w:r>
        <w:rPr>
          <w:sz w:val="18"/>
          <w:lang w:eastAsia="en-CA"/>
        </w:rPr>
        <w:t>SI</w:t>
      </w:r>
      <w:r w:rsidRPr="0010799C">
        <w:rPr>
          <w:sz w:val="18"/>
          <w:lang w:eastAsia="en-CA"/>
        </w:rPr>
        <w:t xml:space="preserve"> as the transferor had at the time of the transfer.</w:t>
      </w:r>
    </w:p>
    <w:p w:rsidR="00EF1A4B" w:rsidRDefault="00C87436" w:rsidP="00524521">
      <w:pPr>
        <w:pStyle w:val="NoSpacing"/>
        <w:rPr>
          <w:sz w:val="18"/>
          <w:lang w:eastAsia="en-CA"/>
        </w:rPr>
      </w:pPr>
      <w:r w:rsidRPr="00B5040A">
        <w:rPr>
          <w:sz w:val="18"/>
          <w:u w:val="single"/>
          <w:lang w:eastAsia="en-CA"/>
        </w:rPr>
        <w:t>Problems with registration</w:t>
      </w:r>
      <w:r>
        <w:rPr>
          <w:sz w:val="18"/>
          <w:lang w:eastAsia="en-CA"/>
        </w:rPr>
        <w:t>:</w:t>
      </w:r>
      <w:r w:rsidR="00B5040A">
        <w:rPr>
          <w:sz w:val="18"/>
          <w:lang w:eastAsia="en-CA"/>
        </w:rPr>
        <w:t xml:space="preserve"> Most errors are omissions</w:t>
      </w:r>
    </w:p>
    <w:p w:rsidR="00C87436" w:rsidRPr="00C87436" w:rsidRDefault="00C87436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 xml:space="preserve">Valid unless </w:t>
      </w:r>
      <w:r w:rsidRPr="00063CD6">
        <w:rPr>
          <w:sz w:val="18"/>
          <w:u w:val="single"/>
          <w:lang w:eastAsia="en-CA"/>
        </w:rPr>
        <w:t>seriously misleading</w:t>
      </w:r>
      <w:r w:rsidR="00B5040A">
        <w:rPr>
          <w:sz w:val="18"/>
          <w:lang w:eastAsia="en-CA"/>
        </w:rPr>
        <w:t xml:space="preserve"> [potential = sufficient: </w:t>
      </w:r>
      <w:r w:rsidR="00B5040A" w:rsidRPr="00B5040A">
        <w:rPr>
          <w:b/>
          <w:sz w:val="18"/>
          <w:highlight w:val="yellow"/>
          <w:lang w:eastAsia="en-CA"/>
        </w:rPr>
        <w:t>s. 43(8)</w:t>
      </w:r>
      <w:r w:rsidR="00B5040A">
        <w:rPr>
          <w:sz w:val="18"/>
          <w:lang w:eastAsia="en-CA"/>
        </w:rPr>
        <w:t>]</w:t>
      </w:r>
      <w:r>
        <w:rPr>
          <w:sz w:val="18"/>
          <w:lang w:eastAsia="en-CA"/>
        </w:rPr>
        <w:t>: Not affected by def</w:t>
      </w:r>
      <w:r w:rsidR="00B5040A">
        <w:rPr>
          <w:sz w:val="18"/>
          <w:lang w:eastAsia="en-CA"/>
        </w:rPr>
        <w:t xml:space="preserve">ect, irregularity, omission, </w:t>
      </w:r>
      <w:r>
        <w:rPr>
          <w:sz w:val="18"/>
          <w:lang w:eastAsia="en-CA"/>
        </w:rPr>
        <w:t xml:space="preserve">error in </w:t>
      </w:r>
      <w:proofErr w:type="spellStart"/>
      <w:r>
        <w:rPr>
          <w:sz w:val="18"/>
          <w:lang w:eastAsia="en-CA"/>
        </w:rPr>
        <w:t>reg</w:t>
      </w:r>
      <w:proofErr w:type="spellEnd"/>
      <w:r>
        <w:rPr>
          <w:sz w:val="18"/>
          <w:lang w:eastAsia="en-CA"/>
        </w:rPr>
        <w:t xml:space="preserve"> [</w:t>
      </w:r>
      <w:r>
        <w:rPr>
          <w:b/>
          <w:sz w:val="18"/>
          <w:highlight w:val="yellow"/>
          <w:lang w:eastAsia="en-CA"/>
        </w:rPr>
        <w:t>s. 43(6)</w:t>
      </w:r>
      <w:r>
        <w:rPr>
          <w:b/>
          <w:sz w:val="18"/>
          <w:lang w:eastAsia="en-CA"/>
        </w:rPr>
        <w:t>]</w:t>
      </w:r>
    </w:p>
    <w:p w:rsidR="00C87436" w:rsidRDefault="00B5040A" w:rsidP="00031520">
      <w:pPr>
        <w:pStyle w:val="NoSpacing"/>
        <w:numPr>
          <w:ilvl w:val="1"/>
          <w:numId w:val="43"/>
        </w:numPr>
        <w:rPr>
          <w:sz w:val="18"/>
          <w:lang w:eastAsia="en-CA"/>
        </w:rPr>
      </w:pPr>
      <w:r w:rsidRPr="00B5040A">
        <w:rPr>
          <w:i/>
          <w:color w:val="FF0000"/>
          <w:sz w:val="18"/>
          <w:lang w:eastAsia="en-CA"/>
        </w:rPr>
        <w:t>Munro</w:t>
      </w:r>
      <w:r>
        <w:rPr>
          <w:sz w:val="18"/>
          <w:lang w:eastAsia="en-CA"/>
        </w:rPr>
        <w:t>: Not seriously misleading if search using alternate criteria yields correct result</w:t>
      </w:r>
    </w:p>
    <w:p w:rsidR="00B5040A" w:rsidRDefault="00B5040A" w:rsidP="00031520">
      <w:pPr>
        <w:pStyle w:val="NoSpacing"/>
        <w:numPr>
          <w:ilvl w:val="1"/>
          <w:numId w:val="43"/>
        </w:numPr>
        <w:rPr>
          <w:sz w:val="18"/>
          <w:lang w:eastAsia="en-CA"/>
        </w:rPr>
      </w:pPr>
      <w:r w:rsidRPr="00B5040A">
        <w:rPr>
          <w:i/>
          <w:color w:val="FF0000"/>
          <w:sz w:val="18"/>
          <w:lang w:eastAsia="en-CA"/>
        </w:rPr>
        <w:t>Coates</w:t>
      </w:r>
      <w:r>
        <w:rPr>
          <w:sz w:val="18"/>
          <w:lang w:eastAsia="en-CA"/>
        </w:rPr>
        <w:t>: “Exact” search fails to show result, but search that allowed error gave good info</w:t>
      </w:r>
    </w:p>
    <w:p w:rsidR="00B5040A" w:rsidRDefault="00063CD6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 xml:space="preserve">If multiple D’s required to be disclosed in FS OR collateral is consumer goods, then seriously misleading error </w:t>
      </w:r>
      <w:r w:rsidRPr="00063CD6">
        <w:rPr>
          <w:sz w:val="18"/>
          <w:lang w:eastAsia="en-CA"/>
        </w:rPr>
        <w:sym w:font="Wingdings" w:char="F0E0"/>
      </w:r>
      <w:r>
        <w:rPr>
          <w:sz w:val="18"/>
          <w:lang w:eastAsia="en-CA"/>
        </w:rPr>
        <w:t xml:space="preserve"> </w:t>
      </w:r>
      <w:proofErr w:type="spellStart"/>
      <w:r>
        <w:rPr>
          <w:sz w:val="18"/>
          <w:lang w:eastAsia="en-CA"/>
        </w:rPr>
        <w:t>Reg</w:t>
      </w:r>
      <w:proofErr w:type="spellEnd"/>
      <w:r>
        <w:rPr>
          <w:sz w:val="18"/>
          <w:lang w:eastAsia="en-CA"/>
        </w:rPr>
        <w:t xml:space="preserve"> </w:t>
      </w:r>
      <w:r w:rsidRPr="00063CD6">
        <w:rPr>
          <w:sz w:val="18"/>
          <w:u w:val="single"/>
          <w:lang w:eastAsia="en-CA"/>
        </w:rPr>
        <w:t>invalid</w:t>
      </w:r>
      <w:r>
        <w:rPr>
          <w:sz w:val="18"/>
          <w:lang w:eastAsia="en-CA"/>
        </w:rPr>
        <w:t xml:space="preserve"> </w:t>
      </w:r>
      <w:r w:rsidRPr="00063CD6">
        <w:rPr>
          <w:b/>
          <w:sz w:val="18"/>
          <w:highlight w:val="yellow"/>
          <w:lang w:eastAsia="en-CA"/>
        </w:rPr>
        <w:t>[s. 43(7)</w:t>
      </w:r>
      <w:r>
        <w:rPr>
          <w:sz w:val="18"/>
          <w:lang w:eastAsia="en-CA"/>
        </w:rPr>
        <w:t>]</w:t>
      </w:r>
    </w:p>
    <w:p w:rsidR="00063CD6" w:rsidRDefault="00063CD6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 xml:space="preserve">Failure to describe collateral only affects that collateral, not all else </w:t>
      </w:r>
      <w:r w:rsidRPr="00063CD6">
        <w:rPr>
          <w:b/>
          <w:sz w:val="18"/>
          <w:highlight w:val="yellow"/>
          <w:lang w:eastAsia="en-CA"/>
        </w:rPr>
        <w:t>[</w:t>
      </w:r>
      <w:r>
        <w:rPr>
          <w:b/>
          <w:sz w:val="18"/>
          <w:highlight w:val="yellow"/>
          <w:lang w:eastAsia="en-CA"/>
        </w:rPr>
        <w:t>s. 43(9</w:t>
      </w:r>
      <w:r w:rsidRPr="00063CD6">
        <w:rPr>
          <w:b/>
          <w:sz w:val="18"/>
          <w:highlight w:val="yellow"/>
          <w:lang w:eastAsia="en-CA"/>
        </w:rPr>
        <w:t>)</w:t>
      </w:r>
      <w:r>
        <w:rPr>
          <w:sz w:val="18"/>
          <w:lang w:eastAsia="en-CA"/>
        </w:rPr>
        <w:t>]</w:t>
      </w:r>
    </w:p>
    <w:p w:rsidR="00063CD6" w:rsidRDefault="00063CD6" w:rsidP="00031520">
      <w:pPr>
        <w:pStyle w:val="NoSpacing"/>
        <w:numPr>
          <w:ilvl w:val="0"/>
          <w:numId w:val="43"/>
        </w:numPr>
        <w:rPr>
          <w:sz w:val="18"/>
          <w:lang w:eastAsia="en-CA"/>
        </w:rPr>
      </w:pPr>
      <w:r w:rsidRPr="00063CD6">
        <w:rPr>
          <w:b/>
          <w:sz w:val="18"/>
          <w:lang w:eastAsia="en-CA"/>
        </w:rPr>
        <w:t>Restoration rule</w:t>
      </w:r>
      <w:r>
        <w:rPr>
          <w:sz w:val="18"/>
          <w:lang w:eastAsia="en-CA"/>
        </w:rPr>
        <w:t xml:space="preserve"> if error in or failure to renew: </w:t>
      </w:r>
      <w:r w:rsidRPr="000E36FF">
        <w:rPr>
          <w:b/>
          <w:color w:val="00B050"/>
          <w:sz w:val="18"/>
          <w:lang w:eastAsia="en-CA"/>
        </w:rPr>
        <w:t>30 day grace period</w:t>
      </w:r>
      <w:r w:rsidRPr="000E36FF">
        <w:rPr>
          <w:color w:val="00B050"/>
          <w:sz w:val="18"/>
          <w:lang w:eastAsia="en-CA"/>
        </w:rPr>
        <w:t xml:space="preserve"> </w:t>
      </w:r>
      <w:r>
        <w:rPr>
          <w:sz w:val="18"/>
          <w:lang w:eastAsia="en-CA"/>
        </w:rPr>
        <w:t>– reregister within this time and recover the priority</w:t>
      </w:r>
    </w:p>
    <w:p w:rsidR="00063CD6" w:rsidRDefault="00063CD6" w:rsidP="00031520">
      <w:pPr>
        <w:pStyle w:val="NoSpacing"/>
        <w:numPr>
          <w:ilvl w:val="1"/>
          <w:numId w:val="43"/>
        </w:numPr>
        <w:rPr>
          <w:sz w:val="18"/>
          <w:lang w:eastAsia="en-CA"/>
        </w:rPr>
      </w:pPr>
      <w:r>
        <w:rPr>
          <w:sz w:val="18"/>
          <w:lang w:eastAsia="en-CA"/>
        </w:rPr>
        <w:t>Doesn’t apply to advances made after lapse, and before reregistration</w:t>
      </w:r>
    </w:p>
    <w:p w:rsidR="00416A02" w:rsidRDefault="00524521" w:rsidP="00490D1F">
      <w:pPr>
        <w:pStyle w:val="Heading2"/>
      </w:pPr>
      <w:bookmarkStart w:id="77" w:name="_Toc417546533"/>
      <w:r>
        <w:t>Perfection by</w:t>
      </w:r>
      <w:r w:rsidR="002B1814">
        <w:t xml:space="preserve"> Possession</w:t>
      </w:r>
      <w:bookmarkEnd w:id="77"/>
    </w:p>
    <w:p w:rsidR="00092DF5" w:rsidRDefault="00092DF5" w:rsidP="00092DF5">
      <w:pPr>
        <w:pStyle w:val="NoSpacing"/>
        <w:rPr>
          <w:sz w:val="18"/>
          <w:lang w:eastAsia="en-CA"/>
        </w:rPr>
      </w:pPr>
      <w:r w:rsidRPr="00063CD6">
        <w:rPr>
          <w:b/>
          <w:bCs/>
          <w:sz w:val="18"/>
          <w:highlight w:val="yellow"/>
          <w:lang w:eastAsia="en-CA"/>
        </w:rPr>
        <w:t>S. 24</w:t>
      </w:r>
      <w:bookmarkStart w:id="78" w:name="d2e4353_d2e4420_d2e4430_d2e4442"/>
      <w:bookmarkEnd w:id="78"/>
      <w:r w:rsidRPr="00063CD6">
        <w:rPr>
          <w:b/>
          <w:sz w:val="18"/>
          <w:highlight w:val="yellow"/>
          <w:lang w:eastAsia="en-CA"/>
        </w:rPr>
        <w:t>(1)</w:t>
      </w:r>
      <w:r w:rsidR="00063CD6" w:rsidRPr="00063CD6">
        <w:rPr>
          <w:sz w:val="18"/>
          <w:lang w:eastAsia="en-CA"/>
        </w:rPr>
        <w:t xml:space="preserve">: </w:t>
      </w:r>
      <w:r w:rsidR="00063CD6" w:rsidRPr="00063CD6">
        <w:rPr>
          <w:b/>
          <w:sz w:val="18"/>
          <w:lang w:eastAsia="en-CA"/>
        </w:rPr>
        <w:t>P</w:t>
      </w:r>
      <w:r w:rsidRPr="00063CD6">
        <w:rPr>
          <w:b/>
          <w:sz w:val="18"/>
          <w:lang w:eastAsia="en-CA"/>
        </w:rPr>
        <w:t>os</w:t>
      </w:r>
      <w:r w:rsidR="00063CD6" w:rsidRPr="00063CD6">
        <w:rPr>
          <w:b/>
          <w:sz w:val="18"/>
          <w:lang w:eastAsia="en-CA"/>
        </w:rPr>
        <w:t xml:space="preserve">session </w:t>
      </w:r>
      <w:r w:rsidR="00063CD6" w:rsidRPr="00063CD6">
        <w:rPr>
          <w:sz w:val="18"/>
          <w:lang w:eastAsia="en-CA"/>
        </w:rPr>
        <w:t xml:space="preserve">of the collateral by SP </w:t>
      </w:r>
      <w:r w:rsidR="00741841">
        <w:rPr>
          <w:sz w:val="18"/>
          <w:lang w:eastAsia="en-CA"/>
        </w:rPr>
        <w:t xml:space="preserve">automatically </w:t>
      </w:r>
      <w:r w:rsidR="00063CD6" w:rsidRPr="00063CD6">
        <w:rPr>
          <w:sz w:val="18"/>
          <w:lang w:eastAsia="en-CA"/>
        </w:rPr>
        <w:t>perfects SI</w:t>
      </w:r>
      <w:r w:rsidR="00063CD6">
        <w:rPr>
          <w:sz w:val="18"/>
          <w:lang w:eastAsia="en-CA"/>
        </w:rPr>
        <w:t xml:space="preserve"> in it</w:t>
      </w:r>
      <w:r w:rsidR="00063CD6" w:rsidRPr="00063CD6">
        <w:rPr>
          <w:sz w:val="18"/>
          <w:lang w:eastAsia="en-CA"/>
        </w:rPr>
        <w:t xml:space="preserve"> (tangible property only</w:t>
      </w:r>
      <w:r w:rsidR="00741841">
        <w:rPr>
          <w:sz w:val="18"/>
          <w:lang w:eastAsia="en-CA"/>
        </w:rPr>
        <w:t>: goods, instrument, doc of title, $$)</w:t>
      </w:r>
    </w:p>
    <w:p w:rsidR="00741841" w:rsidRPr="00741841" w:rsidRDefault="00741841" w:rsidP="00741841">
      <w:pPr>
        <w:pStyle w:val="NoSpacing"/>
        <w:rPr>
          <w:sz w:val="18"/>
          <w:lang w:eastAsia="en-CA"/>
        </w:rPr>
      </w:pPr>
      <w:r w:rsidRPr="00741841">
        <w:rPr>
          <w:sz w:val="18"/>
          <w:u w:val="single"/>
          <w:lang w:eastAsia="en-CA"/>
        </w:rPr>
        <w:t xml:space="preserve">EXCEPTIONS </w:t>
      </w:r>
      <w:r>
        <w:rPr>
          <w:sz w:val="18"/>
          <w:lang w:eastAsia="en-CA"/>
        </w:rPr>
        <w:t>to perfection despite SP’s</w:t>
      </w:r>
      <w:r w:rsidRPr="00741841">
        <w:rPr>
          <w:sz w:val="18"/>
          <w:lang w:eastAsia="en-CA"/>
        </w:rPr>
        <w:t xml:space="preserve"> possession of the collat</w:t>
      </w:r>
      <w:r>
        <w:rPr>
          <w:sz w:val="18"/>
          <w:lang w:eastAsia="en-CA"/>
        </w:rPr>
        <w:t>eral</w:t>
      </w:r>
      <w:r w:rsidRPr="00741841">
        <w:rPr>
          <w:sz w:val="18"/>
          <w:lang w:eastAsia="en-CA"/>
        </w:rPr>
        <w:t>,</w:t>
      </w:r>
      <w:r>
        <w:rPr>
          <w:sz w:val="18"/>
          <w:lang w:eastAsia="en-CA"/>
        </w:rPr>
        <w:t xml:space="preserve"> under s. 24</w:t>
      </w:r>
      <w:r w:rsidRPr="00741841">
        <w:rPr>
          <w:sz w:val="18"/>
          <w:lang w:eastAsia="en-CA"/>
        </w:rPr>
        <w:t>:</w:t>
      </w:r>
    </w:p>
    <w:p w:rsidR="00741841" w:rsidRDefault="00741841" w:rsidP="00031520">
      <w:pPr>
        <w:pStyle w:val="NoSpacing"/>
        <w:numPr>
          <w:ilvl w:val="0"/>
          <w:numId w:val="44"/>
        </w:numPr>
        <w:rPr>
          <w:sz w:val="18"/>
          <w:lang w:eastAsia="en-CA"/>
        </w:rPr>
      </w:pPr>
      <w:r w:rsidRPr="00741841">
        <w:rPr>
          <w:sz w:val="18"/>
          <w:lang w:eastAsia="en-CA"/>
        </w:rPr>
        <w:t xml:space="preserve">D has defaulted so SP </w:t>
      </w:r>
      <w:r w:rsidRPr="00741841">
        <w:rPr>
          <w:sz w:val="18"/>
          <w:u w:val="single"/>
          <w:lang w:eastAsia="en-CA"/>
        </w:rPr>
        <w:t>seized</w:t>
      </w:r>
      <w:r w:rsidRPr="00741841">
        <w:rPr>
          <w:sz w:val="18"/>
          <w:lang w:eastAsia="en-CA"/>
        </w:rPr>
        <w:t xml:space="preserve"> the collateral from D</w:t>
      </w:r>
      <w:r>
        <w:rPr>
          <w:sz w:val="18"/>
          <w:lang w:eastAsia="en-CA"/>
        </w:rPr>
        <w:t xml:space="preserve"> (</w:t>
      </w:r>
      <w:r w:rsidRPr="00741841">
        <w:rPr>
          <w:sz w:val="18"/>
          <w:u w:val="single"/>
          <w:lang w:eastAsia="en-CA"/>
        </w:rPr>
        <w:t>Too late</w:t>
      </w:r>
      <w:r>
        <w:rPr>
          <w:sz w:val="18"/>
          <w:lang w:eastAsia="en-CA"/>
        </w:rPr>
        <w:t xml:space="preserve"> to perfect by possession after D’s in default: </w:t>
      </w:r>
      <w:r w:rsidRPr="00741841">
        <w:rPr>
          <w:i/>
          <w:color w:val="FF0000"/>
          <w:sz w:val="18"/>
          <w:lang w:eastAsia="en-CA"/>
        </w:rPr>
        <w:t>Re BNS &amp; RBC</w:t>
      </w:r>
      <w:r>
        <w:rPr>
          <w:sz w:val="18"/>
          <w:lang w:eastAsia="en-CA"/>
        </w:rPr>
        <w:t>)</w:t>
      </w:r>
    </w:p>
    <w:p w:rsidR="00741841" w:rsidRDefault="00741841" w:rsidP="00741841">
      <w:pPr>
        <w:pStyle w:val="NoSpacing"/>
        <w:ind w:left="720"/>
        <w:rPr>
          <w:sz w:val="18"/>
          <w:lang w:eastAsia="en-CA"/>
        </w:rPr>
      </w:pPr>
      <w:r>
        <w:rPr>
          <w:sz w:val="18"/>
          <w:lang w:eastAsia="en-CA"/>
        </w:rPr>
        <w:t>*SP confined to only using that collateral to satisfy D’s indebtedness to him</w:t>
      </w:r>
    </w:p>
    <w:p w:rsidR="00741841" w:rsidRDefault="00D96E2C" w:rsidP="00741841">
      <w:pPr>
        <w:pStyle w:val="NoSpacing"/>
        <w:ind w:left="720"/>
        <w:rPr>
          <w:sz w:val="18"/>
          <w:lang w:eastAsia="en-CA"/>
        </w:rPr>
      </w:pPr>
      <w:r>
        <w:rPr>
          <w:sz w:val="18"/>
          <w:lang w:eastAsia="en-CA"/>
        </w:rPr>
        <w:t xml:space="preserve">*If </w:t>
      </w:r>
      <w:r w:rsidR="00741841">
        <w:rPr>
          <w:sz w:val="18"/>
          <w:lang w:eastAsia="en-CA"/>
        </w:rPr>
        <w:t xml:space="preserve">SP wasn’t in possession </w:t>
      </w:r>
      <w:r>
        <w:rPr>
          <w:sz w:val="18"/>
          <w:lang w:eastAsia="en-CA"/>
        </w:rPr>
        <w:t>at moment of default, if SP waives</w:t>
      </w:r>
      <w:r w:rsidR="00741841">
        <w:rPr>
          <w:sz w:val="18"/>
          <w:lang w:eastAsia="en-CA"/>
        </w:rPr>
        <w:t xml:space="preserve"> default and wants to take possession, he must record that</w:t>
      </w:r>
    </w:p>
    <w:p w:rsidR="00741841" w:rsidRPr="00741841" w:rsidRDefault="00741841" w:rsidP="00031520">
      <w:pPr>
        <w:pStyle w:val="NoSpacing"/>
        <w:numPr>
          <w:ilvl w:val="0"/>
          <w:numId w:val="44"/>
        </w:numPr>
        <w:rPr>
          <w:sz w:val="18"/>
          <w:lang w:eastAsia="en-CA"/>
        </w:rPr>
      </w:pPr>
      <w:r w:rsidRPr="00741841">
        <w:rPr>
          <w:sz w:val="18"/>
          <w:lang w:eastAsia="en-CA"/>
        </w:rPr>
        <w:t>D has returned the property to SP</w:t>
      </w:r>
      <w:r>
        <w:rPr>
          <w:sz w:val="18"/>
          <w:lang w:eastAsia="en-CA"/>
        </w:rPr>
        <w:t xml:space="preserve"> (</w:t>
      </w:r>
      <w:r w:rsidRPr="00741841">
        <w:rPr>
          <w:sz w:val="18"/>
          <w:u w:val="single"/>
          <w:lang w:eastAsia="en-CA"/>
        </w:rPr>
        <w:t>repossession</w:t>
      </w:r>
      <w:r>
        <w:rPr>
          <w:sz w:val="18"/>
          <w:lang w:eastAsia="en-CA"/>
        </w:rPr>
        <w:t>)</w:t>
      </w:r>
      <w:r w:rsidRPr="00741841">
        <w:rPr>
          <w:sz w:val="18"/>
          <w:lang w:eastAsia="en-CA"/>
        </w:rPr>
        <w:t>. Accidental usually</w:t>
      </w:r>
      <w:r w:rsidR="00D96E2C">
        <w:rPr>
          <w:sz w:val="18"/>
          <w:lang w:eastAsia="en-CA"/>
        </w:rPr>
        <w:t>. Doesn’t count (</w:t>
      </w:r>
      <w:r w:rsidR="00D96E2C" w:rsidRPr="00D96E2C">
        <w:rPr>
          <w:i/>
          <w:color w:val="FF0000"/>
          <w:sz w:val="18"/>
          <w:lang w:eastAsia="en-CA"/>
        </w:rPr>
        <w:t>Number 7 Honda</w:t>
      </w:r>
      <w:r w:rsidR="00D96E2C">
        <w:rPr>
          <w:sz w:val="18"/>
          <w:lang w:eastAsia="en-CA"/>
        </w:rPr>
        <w:t>)</w:t>
      </w:r>
    </w:p>
    <w:p w:rsidR="00741841" w:rsidRPr="00063CD6" w:rsidRDefault="00741841" w:rsidP="00092DF5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No constructive possession: Doesn’t count if </w:t>
      </w:r>
      <w:r w:rsidR="00D96E2C">
        <w:rPr>
          <w:sz w:val="18"/>
          <w:u w:val="single"/>
          <w:lang w:eastAsia="en-CA"/>
        </w:rPr>
        <w:t>actual or apparent possession/</w:t>
      </w:r>
      <w:r w:rsidRPr="00741841">
        <w:rPr>
          <w:sz w:val="18"/>
          <w:u w:val="single"/>
          <w:lang w:eastAsia="en-CA"/>
        </w:rPr>
        <w:t>control</w:t>
      </w:r>
      <w:r>
        <w:rPr>
          <w:sz w:val="18"/>
          <w:u w:val="single"/>
          <w:lang w:eastAsia="en-CA"/>
        </w:rPr>
        <w:t xml:space="preserve"> by D</w:t>
      </w:r>
      <w:r>
        <w:rPr>
          <w:sz w:val="18"/>
          <w:lang w:eastAsia="en-CA"/>
        </w:rPr>
        <w:t xml:space="preserve"> </w:t>
      </w:r>
      <w:r w:rsidR="00D96E2C">
        <w:rPr>
          <w:sz w:val="18"/>
          <w:lang w:eastAsia="en-CA"/>
        </w:rPr>
        <w:t xml:space="preserve">(or his </w:t>
      </w:r>
      <w:r>
        <w:rPr>
          <w:sz w:val="18"/>
          <w:lang w:eastAsia="en-CA"/>
        </w:rPr>
        <w:t>agent) [</w:t>
      </w:r>
      <w:r w:rsidRPr="00741841">
        <w:rPr>
          <w:b/>
          <w:sz w:val="18"/>
          <w:highlight w:val="yellow"/>
          <w:lang w:eastAsia="en-CA"/>
        </w:rPr>
        <w:t>s. 24(2)</w:t>
      </w:r>
      <w:r>
        <w:rPr>
          <w:sz w:val="18"/>
          <w:lang w:eastAsia="en-CA"/>
        </w:rPr>
        <w:t>]</w:t>
      </w:r>
    </w:p>
    <w:p w:rsidR="00A428AF" w:rsidRDefault="00F435CC" w:rsidP="00092DF5">
      <w:pPr>
        <w:pStyle w:val="Heading2"/>
      </w:pPr>
      <w:bookmarkStart w:id="79" w:name="d2e4362"/>
      <w:bookmarkStart w:id="80" w:name="d2e4371"/>
      <w:bookmarkStart w:id="81" w:name="d2e4420"/>
      <w:bookmarkStart w:id="82" w:name="d2e4430"/>
      <w:bookmarkStart w:id="83" w:name="_Toc417546534"/>
      <w:bookmarkEnd w:id="79"/>
      <w:bookmarkEnd w:id="80"/>
      <w:bookmarkEnd w:id="81"/>
      <w:bookmarkEnd w:id="82"/>
      <w:r>
        <w:t xml:space="preserve">Middle Ground: </w:t>
      </w:r>
      <w:r w:rsidR="00092DF5">
        <w:t>Temporary Perfection</w:t>
      </w:r>
      <w:bookmarkEnd w:id="83"/>
    </w:p>
    <w:p w:rsidR="000E36FF" w:rsidRDefault="00092DF5" w:rsidP="00092DF5">
      <w:pPr>
        <w:pStyle w:val="NoSpacing"/>
        <w:rPr>
          <w:sz w:val="18"/>
          <w:highlight w:val="yellow"/>
          <w:lang w:eastAsia="en-CA"/>
        </w:rPr>
      </w:pPr>
      <w:r w:rsidRPr="009457B5">
        <w:rPr>
          <w:b/>
          <w:bCs/>
          <w:sz w:val="18"/>
          <w:highlight w:val="yellow"/>
          <w:lang w:eastAsia="en-CA"/>
        </w:rPr>
        <w:t>S. 2</w:t>
      </w:r>
      <w:bookmarkStart w:id="84" w:name="d2e4549_d2e4635"/>
      <w:bookmarkEnd w:id="84"/>
      <w:r w:rsidR="000E36FF">
        <w:rPr>
          <w:b/>
          <w:bCs/>
          <w:sz w:val="18"/>
          <w:highlight w:val="yellow"/>
          <w:lang w:eastAsia="en-CA"/>
        </w:rPr>
        <w:t>6(1)</w:t>
      </w:r>
      <w:r w:rsidR="000E36FF" w:rsidRPr="000E36FF">
        <w:rPr>
          <w:sz w:val="18"/>
          <w:lang w:eastAsia="en-CA"/>
        </w:rPr>
        <w:t xml:space="preserve">: </w:t>
      </w:r>
      <w:r w:rsidRPr="000E36FF">
        <w:rPr>
          <w:sz w:val="18"/>
          <w:lang w:eastAsia="en-CA"/>
        </w:rPr>
        <w:t xml:space="preserve"> </w:t>
      </w:r>
      <w:r w:rsidR="00F83D40">
        <w:rPr>
          <w:sz w:val="18"/>
          <w:lang w:eastAsia="en-CA"/>
        </w:rPr>
        <w:t>SI perfected by possession</w:t>
      </w:r>
      <w:r w:rsidRPr="000E36FF">
        <w:rPr>
          <w:sz w:val="18"/>
          <w:lang w:eastAsia="en-CA"/>
        </w:rPr>
        <w:t xml:space="preserve"> </w:t>
      </w:r>
      <w:r w:rsidR="000E36FF" w:rsidRPr="000E36FF">
        <w:rPr>
          <w:sz w:val="18"/>
          <w:lang w:eastAsia="en-CA"/>
        </w:rPr>
        <w:t>remain</w:t>
      </w:r>
      <w:r w:rsidR="00F83D40">
        <w:rPr>
          <w:sz w:val="18"/>
          <w:lang w:eastAsia="en-CA"/>
        </w:rPr>
        <w:t>s</w:t>
      </w:r>
      <w:r w:rsidR="000E36FF" w:rsidRPr="000E36FF">
        <w:rPr>
          <w:sz w:val="18"/>
          <w:lang w:eastAsia="en-CA"/>
        </w:rPr>
        <w:t xml:space="preserve"> perfected for </w:t>
      </w:r>
      <w:r w:rsidR="000E36FF" w:rsidRPr="00F83D40">
        <w:rPr>
          <w:b/>
          <w:color w:val="00B050"/>
          <w:sz w:val="18"/>
          <w:lang w:eastAsia="en-CA"/>
        </w:rPr>
        <w:t xml:space="preserve">15 days </w:t>
      </w:r>
      <w:r w:rsidR="000E36FF" w:rsidRPr="00261969">
        <w:rPr>
          <w:b/>
          <w:color w:val="00B050"/>
          <w:sz w:val="18"/>
          <w:lang w:eastAsia="en-CA"/>
        </w:rPr>
        <w:t xml:space="preserve">after SP parts with possession </w:t>
      </w:r>
      <w:r w:rsidR="000E36FF" w:rsidRPr="000E36FF">
        <w:rPr>
          <w:sz w:val="18"/>
          <w:lang w:eastAsia="en-CA"/>
        </w:rPr>
        <w:t>of collateral</w:t>
      </w:r>
      <w:r w:rsidR="00F83D40">
        <w:rPr>
          <w:sz w:val="18"/>
          <w:lang w:eastAsia="en-CA"/>
        </w:rPr>
        <w:t xml:space="preserve"> (this is allowed in some scenarios)</w:t>
      </w:r>
    </w:p>
    <w:p w:rsidR="000E36FF" w:rsidRPr="000E36FF" w:rsidRDefault="000E36FF" w:rsidP="00092DF5">
      <w:pPr>
        <w:pStyle w:val="NoSpacing"/>
        <w:rPr>
          <w:sz w:val="18"/>
          <w:lang w:eastAsia="en-CA"/>
        </w:rPr>
      </w:pPr>
      <w:r w:rsidRPr="000E36FF">
        <w:rPr>
          <w:sz w:val="18"/>
          <w:lang w:eastAsia="en-CA"/>
        </w:rPr>
        <w:t xml:space="preserve">What collateral? (a) Instrument, OR </w:t>
      </w:r>
      <w:r w:rsidR="00261969">
        <w:rPr>
          <w:sz w:val="18"/>
          <w:lang w:eastAsia="en-CA"/>
        </w:rPr>
        <w:t>(b) Negotiable document of title</w:t>
      </w:r>
    </w:p>
    <w:p w:rsidR="00F83D40" w:rsidRDefault="00261969" w:rsidP="00092DF5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>*</w:t>
      </w:r>
      <w:r w:rsidR="000E36FF" w:rsidRPr="000E36FF">
        <w:rPr>
          <w:sz w:val="18"/>
          <w:lang w:eastAsia="en-CA"/>
        </w:rPr>
        <w:t xml:space="preserve">After </w:t>
      </w:r>
      <w:r w:rsidR="000E36FF" w:rsidRPr="00F83D40">
        <w:rPr>
          <w:b/>
          <w:color w:val="00B050"/>
          <w:sz w:val="18"/>
          <w:lang w:eastAsia="en-CA"/>
        </w:rPr>
        <w:t>15 days</w:t>
      </w:r>
      <w:r w:rsidR="00F83D40">
        <w:rPr>
          <w:b/>
          <w:color w:val="00B050"/>
          <w:sz w:val="18"/>
          <w:lang w:eastAsia="en-CA"/>
        </w:rPr>
        <w:t xml:space="preserve"> grace period</w:t>
      </w:r>
      <w:r w:rsidR="000E36FF" w:rsidRPr="000E36FF">
        <w:rPr>
          <w:sz w:val="18"/>
          <w:lang w:eastAsia="en-CA"/>
        </w:rPr>
        <w:t>? Must perfect via alternate method</w:t>
      </w:r>
      <w:r w:rsidR="000E36FF">
        <w:rPr>
          <w:sz w:val="18"/>
          <w:lang w:eastAsia="en-CA"/>
        </w:rPr>
        <w:t xml:space="preserve"> [</w:t>
      </w:r>
      <w:r w:rsidR="000E36FF">
        <w:rPr>
          <w:b/>
          <w:sz w:val="18"/>
          <w:highlight w:val="yellow"/>
          <w:lang w:eastAsia="en-CA"/>
        </w:rPr>
        <w:t>s. 26</w:t>
      </w:r>
      <w:r w:rsidR="000E36FF" w:rsidRPr="00741841">
        <w:rPr>
          <w:b/>
          <w:sz w:val="18"/>
          <w:highlight w:val="yellow"/>
          <w:lang w:eastAsia="en-CA"/>
        </w:rPr>
        <w:t>(2)</w:t>
      </w:r>
      <w:r w:rsidR="000E36FF">
        <w:rPr>
          <w:sz w:val="18"/>
          <w:lang w:eastAsia="en-CA"/>
        </w:rPr>
        <w:t>]</w:t>
      </w:r>
      <w:r w:rsidR="00F83D40">
        <w:rPr>
          <w:sz w:val="18"/>
          <w:lang w:eastAsia="en-CA"/>
        </w:rPr>
        <w:t xml:space="preserve">, </w:t>
      </w:r>
      <w:r>
        <w:rPr>
          <w:sz w:val="18"/>
          <w:lang w:eastAsia="en-CA"/>
        </w:rPr>
        <w:t xml:space="preserve">OR </w:t>
      </w:r>
      <w:r w:rsidR="00F83D40">
        <w:rPr>
          <w:sz w:val="18"/>
          <w:lang w:eastAsia="en-CA"/>
        </w:rPr>
        <w:t>loses the perfected status held during grace period</w:t>
      </w:r>
    </w:p>
    <w:p w:rsidR="00261969" w:rsidRDefault="00261969" w:rsidP="00092DF5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*If perfected within the 15 days, the </w:t>
      </w:r>
      <w:r w:rsidRPr="00261969">
        <w:rPr>
          <w:b/>
          <w:sz w:val="18"/>
          <w:lang w:eastAsia="en-CA"/>
        </w:rPr>
        <w:t>perfected SI continues</w:t>
      </w:r>
      <w:r>
        <w:rPr>
          <w:sz w:val="18"/>
          <w:lang w:eastAsia="en-CA"/>
        </w:rPr>
        <w:t xml:space="preserve"> in any proceeds yielded from dealing the OC</w:t>
      </w:r>
    </w:p>
    <w:p w:rsidR="004D1CB9" w:rsidRPr="000E36FF" w:rsidRDefault="004D1CB9" w:rsidP="00092DF5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*IF BFPFVWN comes along during 15 days and completes a sale of the collateral from seller D, he takes free from that not-yet-perfected SI </w:t>
      </w:r>
      <w:r w:rsidR="00923DA8">
        <w:rPr>
          <w:sz w:val="18"/>
        </w:rPr>
        <w:t>[</w:t>
      </w:r>
      <w:r w:rsidR="00923DA8" w:rsidRPr="003A6EC6">
        <w:rPr>
          <w:b/>
          <w:sz w:val="18"/>
          <w:highlight w:val="yellow"/>
        </w:rPr>
        <w:t>s. 30</w:t>
      </w:r>
      <w:r w:rsidR="00923DA8">
        <w:rPr>
          <w:b/>
          <w:sz w:val="18"/>
          <w:highlight w:val="yellow"/>
        </w:rPr>
        <w:t>(5</w:t>
      </w:r>
      <w:r w:rsidR="00923DA8" w:rsidRPr="003A6EC6">
        <w:rPr>
          <w:b/>
          <w:sz w:val="18"/>
          <w:highlight w:val="yellow"/>
        </w:rPr>
        <w:t>)</w:t>
      </w:r>
      <w:r w:rsidR="00923DA8">
        <w:rPr>
          <w:sz w:val="18"/>
        </w:rPr>
        <w:t>]</w:t>
      </w:r>
    </w:p>
    <w:p w:rsidR="00092DF5" w:rsidRDefault="006602CA" w:rsidP="006602CA">
      <w:pPr>
        <w:pStyle w:val="Heading2"/>
      </w:pPr>
      <w:bookmarkStart w:id="85" w:name="d2e4558"/>
      <w:bookmarkStart w:id="86" w:name="d2e4635"/>
      <w:bookmarkStart w:id="87" w:name="_Toc417546535"/>
      <w:bookmarkEnd w:id="85"/>
      <w:bookmarkEnd w:id="86"/>
      <w:r>
        <w:t>Proceeds</w:t>
      </w:r>
      <w:bookmarkEnd w:id="87"/>
    </w:p>
    <w:p w:rsidR="008D6EF2" w:rsidRPr="008D6EF2" w:rsidRDefault="007B6C68" w:rsidP="007B6C68">
      <w:pPr>
        <w:pStyle w:val="NoSpacing"/>
        <w:rPr>
          <w:sz w:val="18"/>
          <w:lang w:eastAsia="en-CA"/>
        </w:rPr>
      </w:pPr>
      <w:r w:rsidRPr="00D0139B">
        <w:rPr>
          <w:b/>
          <w:sz w:val="18"/>
          <w:highlight w:val="yellow"/>
          <w:lang w:eastAsia="en-CA"/>
        </w:rPr>
        <w:t>S. 28(2)</w:t>
      </w:r>
      <w:r w:rsidR="008D6EF2" w:rsidRPr="008D6EF2">
        <w:rPr>
          <w:sz w:val="18"/>
          <w:lang w:eastAsia="en-CA"/>
        </w:rPr>
        <w:t xml:space="preserve">: To obtain a </w:t>
      </w:r>
      <w:r w:rsidR="008D6EF2" w:rsidRPr="008D6EF2">
        <w:rPr>
          <w:b/>
          <w:sz w:val="18"/>
          <w:lang w:eastAsia="en-CA"/>
        </w:rPr>
        <w:t>continuously perfected SI in proceeds</w:t>
      </w:r>
      <w:r w:rsidR="004A7A08">
        <w:rPr>
          <w:sz w:val="18"/>
        </w:rPr>
        <w:t xml:space="preserve"> (i.e. preferred perfected status </w:t>
      </w:r>
      <w:proofErr w:type="spellStart"/>
      <w:r w:rsidR="004A7A08">
        <w:rPr>
          <w:sz w:val="18"/>
        </w:rPr>
        <w:t>wrt</w:t>
      </w:r>
      <w:proofErr w:type="spellEnd"/>
      <w:r w:rsidR="004A7A08">
        <w:rPr>
          <w:sz w:val="18"/>
        </w:rPr>
        <w:t xml:space="preserve"> proceeds)</w:t>
      </w:r>
      <w:r w:rsidR="008D6EF2" w:rsidRPr="008D6EF2">
        <w:rPr>
          <w:sz w:val="18"/>
          <w:lang w:eastAsia="en-CA"/>
        </w:rPr>
        <w:t xml:space="preserve">, </w:t>
      </w:r>
      <w:r w:rsidR="004A7A08">
        <w:rPr>
          <w:sz w:val="18"/>
          <w:lang w:eastAsia="en-CA"/>
        </w:rPr>
        <w:t xml:space="preserve">OC must be perfected by </w:t>
      </w:r>
      <w:proofErr w:type="spellStart"/>
      <w:r w:rsidR="004A7A08">
        <w:rPr>
          <w:sz w:val="18"/>
          <w:lang w:eastAsia="en-CA"/>
        </w:rPr>
        <w:t>reg</w:t>
      </w:r>
      <w:proofErr w:type="spellEnd"/>
      <w:r w:rsidR="004A7A08">
        <w:rPr>
          <w:sz w:val="18"/>
          <w:lang w:eastAsia="en-CA"/>
        </w:rPr>
        <w:t xml:space="preserve"> of </w:t>
      </w:r>
      <w:r w:rsidR="008D6EF2" w:rsidRPr="008D6EF2">
        <w:rPr>
          <w:sz w:val="18"/>
          <w:lang w:eastAsia="en-CA"/>
        </w:rPr>
        <w:t>FS that:</w:t>
      </w:r>
    </w:p>
    <w:p w:rsidR="007B6C68" w:rsidRDefault="007B6C68" w:rsidP="008D6EF2">
      <w:pPr>
        <w:pStyle w:val="NoSpacing"/>
        <w:rPr>
          <w:sz w:val="18"/>
          <w:lang w:eastAsia="en-CA"/>
        </w:rPr>
      </w:pPr>
      <w:bookmarkStart w:id="88" w:name="d2e4787"/>
      <w:bookmarkEnd w:id="88"/>
      <w:r w:rsidRPr="00261969">
        <w:rPr>
          <w:b/>
          <w:sz w:val="18"/>
          <w:highlight w:val="yellow"/>
          <w:lang w:eastAsia="en-CA"/>
        </w:rPr>
        <w:t>(a)</w:t>
      </w:r>
      <w:r w:rsidRPr="008D6EF2">
        <w:rPr>
          <w:sz w:val="18"/>
          <w:lang w:eastAsia="en-CA"/>
        </w:rPr>
        <w:t xml:space="preserve"> </w:t>
      </w:r>
      <w:r w:rsidR="008D6EF2" w:rsidRPr="008D6EF2">
        <w:rPr>
          <w:sz w:val="18"/>
          <w:lang w:eastAsia="en-CA"/>
        </w:rPr>
        <w:t>C</w:t>
      </w:r>
      <w:r w:rsidRPr="008D6EF2">
        <w:rPr>
          <w:sz w:val="18"/>
          <w:lang w:eastAsia="en-CA"/>
        </w:rPr>
        <w:t xml:space="preserve">ontains a </w:t>
      </w:r>
      <w:r w:rsidRPr="008D6EF2">
        <w:rPr>
          <w:sz w:val="18"/>
          <w:u w:val="single"/>
          <w:lang w:eastAsia="en-CA"/>
        </w:rPr>
        <w:t>description of the proceeds</w:t>
      </w:r>
      <w:r w:rsidRPr="008D6EF2">
        <w:rPr>
          <w:sz w:val="18"/>
          <w:lang w:eastAsia="en-CA"/>
        </w:rPr>
        <w:t xml:space="preserve"> sufficien</w:t>
      </w:r>
      <w:r w:rsidR="008D6EF2" w:rsidRPr="008D6EF2">
        <w:rPr>
          <w:sz w:val="18"/>
          <w:lang w:eastAsia="en-CA"/>
        </w:rPr>
        <w:t xml:space="preserve">t to </w:t>
      </w:r>
      <w:r w:rsidR="008D6EF2" w:rsidRPr="002A4405">
        <w:rPr>
          <w:sz w:val="18"/>
          <w:u w:val="single"/>
          <w:lang w:eastAsia="en-CA"/>
        </w:rPr>
        <w:t>perfect a SI</w:t>
      </w:r>
      <w:r w:rsidRPr="002A4405">
        <w:rPr>
          <w:sz w:val="18"/>
          <w:u w:val="single"/>
          <w:lang w:eastAsia="en-CA"/>
        </w:rPr>
        <w:t xml:space="preserve"> in </w:t>
      </w:r>
      <w:r w:rsidR="008D6EF2" w:rsidRPr="002A4405">
        <w:rPr>
          <w:sz w:val="18"/>
          <w:u w:val="single"/>
          <w:lang w:eastAsia="en-CA"/>
        </w:rPr>
        <w:t>same kind of OC</w:t>
      </w:r>
      <w:r w:rsidR="008D6EF2" w:rsidRPr="008D6EF2">
        <w:rPr>
          <w:sz w:val="18"/>
          <w:lang w:eastAsia="en-CA"/>
        </w:rPr>
        <w:t>; OR</w:t>
      </w:r>
    </w:p>
    <w:p w:rsidR="002A4405" w:rsidRDefault="002A4405" w:rsidP="008D6EF2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 xml:space="preserve">*FS has to include OC and sufficient details about proceeds to satisfy </w:t>
      </w:r>
      <w:r w:rsidRPr="002A4405">
        <w:rPr>
          <w:b/>
          <w:sz w:val="18"/>
          <w:highlight w:val="yellow"/>
          <w:lang w:eastAsia="en-CA"/>
        </w:rPr>
        <w:t>s. 10</w:t>
      </w:r>
      <w:r>
        <w:rPr>
          <w:sz w:val="18"/>
          <w:lang w:eastAsia="en-CA"/>
        </w:rPr>
        <w:t xml:space="preserve"> (by item or kind, or by ref to list of categories)</w:t>
      </w:r>
    </w:p>
    <w:p w:rsidR="002A4405" w:rsidRPr="008D6EF2" w:rsidRDefault="002A4405" w:rsidP="008D6EF2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>*Should say “all present and after-acquired goods”</w:t>
      </w:r>
    </w:p>
    <w:p w:rsidR="008D6EF2" w:rsidRDefault="008D6EF2" w:rsidP="008D6EF2">
      <w:pPr>
        <w:pStyle w:val="NoSpacing"/>
        <w:rPr>
          <w:sz w:val="18"/>
          <w:lang w:eastAsia="en-CA"/>
        </w:rPr>
      </w:pPr>
      <w:bookmarkStart w:id="89" w:name="d2e4796"/>
      <w:bookmarkEnd w:id="89"/>
      <w:r w:rsidRPr="00261969">
        <w:rPr>
          <w:b/>
          <w:sz w:val="18"/>
          <w:highlight w:val="yellow"/>
          <w:lang w:eastAsia="en-CA"/>
        </w:rPr>
        <w:lastRenderedPageBreak/>
        <w:t>(b)</w:t>
      </w:r>
      <w:r w:rsidRPr="008D6EF2">
        <w:rPr>
          <w:sz w:val="18"/>
          <w:lang w:eastAsia="en-CA"/>
        </w:rPr>
        <w:t xml:space="preserve"> C</w:t>
      </w:r>
      <w:r w:rsidR="007B6C68" w:rsidRPr="008D6EF2">
        <w:rPr>
          <w:sz w:val="18"/>
          <w:lang w:eastAsia="en-CA"/>
        </w:rPr>
        <w:t xml:space="preserve">overs </w:t>
      </w:r>
      <w:r w:rsidRPr="008D6EF2">
        <w:rPr>
          <w:sz w:val="18"/>
          <w:lang w:eastAsia="en-CA"/>
        </w:rPr>
        <w:t xml:space="preserve">OC if: Proceeds are of the kind that </w:t>
      </w:r>
      <w:r w:rsidRPr="002A4405">
        <w:rPr>
          <w:sz w:val="18"/>
          <w:u w:val="single"/>
          <w:lang w:eastAsia="en-CA"/>
        </w:rPr>
        <w:t>fit within OC’s description</w:t>
      </w:r>
      <w:r w:rsidRPr="008D6EF2">
        <w:rPr>
          <w:sz w:val="18"/>
          <w:lang w:eastAsia="en-CA"/>
        </w:rPr>
        <w:t>; OR</w:t>
      </w:r>
    </w:p>
    <w:p w:rsidR="002A4405" w:rsidRPr="008D6EF2" w:rsidRDefault="002A4405" w:rsidP="008D6EF2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 xml:space="preserve">*Example: SI in “bikes” covers proceeds as long as they are bikes, so </w:t>
      </w:r>
      <w:r w:rsidRPr="002A4405">
        <w:rPr>
          <w:b/>
          <w:sz w:val="18"/>
          <w:u w:val="single"/>
          <w:lang w:eastAsia="en-CA"/>
        </w:rPr>
        <w:t xml:space="preserve">Exam </w:t>
      </w:r>
      <w:proofErr w:type="spellStart"/>
      <w:r w:rsidRPr="002A4405">
        <w:rPr>
          <w:b/>
          <w:sz w:val="18"/>
          <w:u w:val="single"/>
          <w:lang w:eastAsia="en-CA"/>
        </w:rPr>
        <w:t>Protip</w:t>
      </w:r>
      <w:proofErr w:type="spellEnd"/>
      <w:r>
        <w:rPr>
          <w:sz w:val="18"/>
          <w:lang w:eastAsia="en-CA"/>
        </w:rPr>
        <w:t>: Better include in FS “bikes and proceeds”</w:t>
      </w:r>
    </w:p>
    <w:p w:rsidR="002A4405" w:rsidRPr="00A53943" w:rsidRDefault="008D6EF2" w:rsidP="008D6EF2">
      <w:pPr>
        <w:pStyle w:val="NoSpacing"/>
        <w:rPr>
          <w:sz w:val="18"/>
          <w:u w:val="single"/>
          <w:lang w:eastAsia="en-CA"/>
        </w:rPr>
      </w:pPr>
      <w:bookmarkStart w:id="90" w:name="d2e4805"/>
      <w:bookmarkEnd w:id="90"/>
      <w:r w:rsidRPr="00261969">
        <w:rPr>
          <w:b/>
          <w:sz w:val="18"/>
          <w:highlight w:val="yellow"/>
          <w:lang w:eastAsia="en-CA"/>
        </w:rPr>
        <w:t>(c)</w:t>
      </w:r>
      <w:r w:rsidRPr="008D6EF2">
        <w:rPr>
          <w:sz w:val="18"/>
          <w:lang w:eastAsia="en-CA"/>
        </w:rPr>
        <w:t xml:space="preserve"> C</w:t>
      </w:r>
      <w:r w:rsidR="007B6C68" w:rsidRPr="008D6EF2">
        <w:rPr>
          <w:sz w:val="18"/>
          <w:lang w:eastAsia="en-CA"/>
        </w:rPr>
        <w:t xml:space="preserve">overs </w:t>
      </w:r>
      <w:r w:rsidRPr="008D6EF2">
        <w:rPr>
          <w:sz w:val="18"/>
          <w:lang w:eastAsia="en-CA"/>
        </w:rPr>
        <w:t>OC if: P</w:t>
      </w:r>
      <w:r w:rsidR="007B6C68" w:rsidRPr="008D6EF2">
        <w:rPr>
          <w:sz w:val="18"/>
          <w:lang w:eastAsia="en-CA"/>
        </w:rPr>
        <w:t xml:space="preserve">roceeds </w:t>
      </w:r>
      <w:r w:rsidRPr="008D6EF2">
        <w:rPr>
          <w:sz w:val="18"/>
          <w:lang w:eastAsia="en-CA"/>
        </w:rPr>
        <w:t>are</w:t>
      </w:r>
      <w:r w:rsidR="007B6C68" w:rsidRPr="008D6EF2">
        <w:rPr>
          <w:sz w:val="18"/>
          <w:lang w:eastAsia="en-CA"/>
        </w:rPr>
        <w:t xml:space="preserve"> </w:t>
      </w:r>
      <w:r w:rsidR="007B6C68" w:rsidRPr="00A53943">
        <w:rPr>
          <w:sz w:val="18"/>
          <w:u w:val="single"/>
          <w:lang w:eastAsia="en-CA"/>
        </w:rPr>
        <w:t>money, cheques or deposit accounts</w:t>
      </w:r>
    </w:p>
    <w:p w:rsidR="002A4405" w:rsidRDefault="002A4405" w:rsidP="002A4405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>*Easiest requirement: Continuously perfected so no need to describe</w:t>
      </w:r>
    </w:p>
    <w:p w:rsidR="008D6EF2" w:rsidRDefault="008D6EF2" w:rsidP="008D6EF2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Go first for </w:t>
      </w:r>
      <w:r w:rsidRPr="002A4405">
        <w:rPr>
          <w:b/>
          <w:sz w:val="18"/>
          <w:highlight w:val="yellow"/>
          <w:lang w:eastAsia="en-CA"/>
        </w:rPr>
        <w:t>s. 28(2)</w:t>
      </w:r>
      <w:r>
        <w:rPr>
          <w:sz w:val="18"/>
          <w:lang w:eastAsia="en-CA"/>
        </w:rPr>
        <w:t xml:space="preserve">. If it fails, go for </w:t>
      </w:r>
      <w:r w:rsidRPr="002A4405">
        <w:rPr>
          <w:b/>
          <w:sz w:val="18"/>
          <w:highlight w:val="yellow"/>
          <w:lang w:eastAsia="en-CA"/>
        </w:rPr>
        <w:t>s. 28(3)</w:t>
      </w:r>
      <w:r>
        <w:rPr>
          <w:sz w:val="18"/>
          <w:lang w:eastAsia="en-CA"/>
        </w:rPr>
        <w:t xml:space="preserve">: </w:t>
      </w:r>
      <w:r w:rsidR="002A4405">
        <w:rPr>
          <w:sz w:val="18"/>
          <w:lang w:eastAsia="en-CA"/>
        </w:rPr>
        <w:t xml:space="preserve">If </w:t>
      </w:r>
      <w:r w:rsidR="004A7A08">
        <w:rPr>
          <w:sz w:val="18"/>
          <w:lang w:eastAsia="en-CA"/>
        </w:rPr>
        <w:t xml:space="preserve">SI in </w:t>
      </w:r>
      <w:r w:rsidR="002A4405">
        <w:rPr>
          <w:sz w:val="18"/>
          <w:lang w:eastAsia="en-CA"/>
        </w:rPr>
        <w:t xml:space="preserve">OC perfected, SI in proceeds remains perfected for </w:t>
      </w:r>
      <w:r w:rsidR="002A4405" w:rsidRPr="004A7A08">
        <w:rPr>
          <w:b/>
          <w:color w:val="00B050"/>
          <w:sz w:val="18"/>
          <w:lang w:eastAsia="en-CA"/>
        </w:rPr>
        <w:t>15 days</w:t>
      </w:r>
    </w:p>
    <w:p w:rsidR="007B6C68" w:rsidRPr="002A4405" w:rsidRDefault="002A4405" w:rsidP="002A4405">
      <w:pPr>
        <w:pStyle w:val="NoSpacing"/>
        <w:ind w:left="720"/>
        <w:rPr>
          <w:sz w:val="18"/>
        </w:rPr>
      </w:pPr>
      <w:r>
        <w:rPr>
          <w:sz w:val="18"/>
        </w:rPr>
        <w:t>*</w:t>
      </w:r>
      <w:r w:rsidR="004A7A08" w:rsidRPr="001C0BFD">
        <w:rPr>
          <w:b/>
          <w:color w:val="00B050"/>
          <w:sz w:val="18"/>
        </w:rPr>
        <w:t>Before</w:t>
      </w:r>
      <w:r w:rsidR="007B6C68" w:rsidRPr="001C0BFD">
        <w:rPr>
          <w:b/>
          <w:color w:val="00B050"/>
          <w:sz w:val="18"/>
        </w:rPr>
        <w:t xml:space="preserve"> 15 days expire</w:t>
      </w:r>
      <w:r w:rsidR="007B6C68" w:rsidRPr="002A4405">
        <w:rPr>
          <w:sz w:val="18"/>
        </w:rPr>
        <w:t xml:space="preserve">, SP meets requirements in </w:t>
      </w:r>
      <w:r w:rsidR="007B6C68" w:rsidRPr="001C0BFD">
        <w:rPr>
          <w:b/>
          <w:sz w:val="18"/>
          <w:highlight w:val="yellow"/>
        </w:rPr>
        <w:t>s. 28(</w:t>
      </w:r>
      <w:r w:rsidR="004A7A08" w:rsidRPr="001C0BFD">
        <w:rPr>
          <w:b/>
          <w:sz w:val="18"/>
          <w:highlight w:val="yellow"/>
        </w:rPr>
        <w:t>2)</w:t>
      </w:r>
      <w:r w:rsidR="004A7A08">
        <w:rPr>
          <w:sz w:val="18"/>
        </w:rPr>
        <w:t>:</w:t>
      </w:r>
      <w:r w:rsidR="007B6C68" w:rsidRPr="002A4405">
        <w:rPr>
          <w:sz w:val="18"/>
        </w:rPr>
        <w:t xml:space="preserve"> SP will continue to have this continuously perfected </w:t>
      </w:r>
      <w:r w:rsidRPr="002A4405">
        <w:rPr>
          <w:sz w:val="18"/>
        </w:rPr>
        <w:t>SI</w:t>
      </w:r>
      <w:r w:rsidR="007B6C68" w:rsidRPr="002A4405">
        <w:rPr>
          <w:sz w:val="18"/>
        </w:rPr>
        <w:t xml:space="preserve"> in the proceeds</w:t>
      </w:r>
    </w:p>
    <w:p w:rsidR="004A7A08" w:rsidRDefault="002A4405" w:rsidP="004A7A08">
      <w:pPr>
        <w:pStyle w:val="NoSpacing"/>
        <w:ind w:left="720"/>
        <w:rPr>
          <w:sz w:val="18"/>
        </w:rPr>
      </w:pPr>
      <w:r>
        <w:rPr>
          <w:sz w:val="18"/>
        </w:rPr>
        <w:t>*</w:t>
      </w:r>
      <w:r w:rsidR="004A7A08" w:rsidRPr="001C0BFD">
        <w:rPr>
          <w:b/>
          <w:color w:val="00B050"/>
          <w:sz w:val="18"/>
        </w:rPr>
        <w:t>After 15 days expire</w:t>
      </w:r>
      <w:r w:rsidR="004A7A08" w:rsidRPr="001C0BFD">
        <w:rPr>
          <w:color w:val="00B050"/>
          <w:sz w:val="18"/>
        </w:rPr>
        <w:t xml:space="preserve"> </w:t>
      </w:r>
      <w:r w:rsidR="004A7A08">
        <w:rPr>
          <w:sz w:val="18"/>
        </w:rPr>
        <w:t>w/o</w:t>
      </w:r>
      <w:r w:rsidR="007B6C68" w:rsidRPr="002A4405">
        <w:rPr>
          <w:sz w:val="18"/>
        </w:rPr>
        <w:t xml:space="preserve"> S</w:t>
      </w:r>
      <w:r w:rsidR="004A7A08">
        <w:rPr>
          <w:sz w:val="18"/>
        </w:rPr>
        <w:t xml:space="preserve">P meeting </w:t>
      </w:r>
      <w:r w:rsidR="004A7A08" w:rsidRPr="001C0BFD">
        <w:rPr>
          <w:b/>
          <w:sz w:val="18"/>
          <w:highlight w:val="yellow"/>
        </w:rPr>
        <w:t>s. 28(2)</w:t>
      </w:r>
      <w:r w:rsidR="004A7A08">
        <w:rPr>
          <w:sz w:val="18"/>
        </w:rPr>
        <w:t xml:space="preserve"> requirements:</w:t>
      </w:r>
      <w:r w:rsidR="007B6C68" w:rsidRPr="002A4405">
        <w:rPr>
          <w:sz w:val="18"/>
        </w:rPr>
        <w:t xml:space="preserve"> SP’s SI in the proceeds becomes unpe</w:t>
      </w:r>
      <w:r w:rsidR="004A7A08">
        <w:rPr>
          <w:sz w:val="18"/>
        </w:rPr>
        <w:t>rfected (but doesn’t disappear)</w:t>
      </w:r>
    </w:p>
    <w:p w:rsidR="00132AAF" w:rsidRDefault="007D0840" w:rsidP="004A7A08">
      <w:pPr>
        <w:pStyle w:val="Heading1"/>
      </w:pPr>
      <w:bookmarkStart w:id="91" w:name="_Toc417546536"/>
      <w:r>
        <w:t>VI. Competing Int</w:t>
      </w:r>
      <w:r w:rsidR="00B25F00">
        <w:t xml:space="preserve">erests: Priority </w:t>
      </w:r>
      <w:r>
        <w:t>Rules</w:t>
      </w:r>
      <w:bookmarkEnd w:id="91"/>
    </w:p>
    <w:p w:rsidR="007D0840" w:rsidRDefault="008C35F5" w:rsidP="000D2A3D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Priority rule</w:t>
      </w:r>
      <w:r w:rsidR="007D0840" w:rsidRPr="000D2A3D">
        <w:rPr>
          <w:sz w:val="18"/>
          <w:szCs w:val="18"/>
        </w:rPr>
        <w:t xml:space="preserve">: </w:t>
      </w:r>
      <w:r>
        <w:rPr>
          <w:sz w:val="18"/>
          <w:szCs w:val="18"/>
        </w:rPr>
        <w:t>Determines whose claim must be satisfied before that of any other SP in the same property (can’t be b/w non-SPs)</w:t>
      </w:r>
    </w:p>
    <w:p w:rsidR="00301DB1" w:rsidRPr="000D2A3D" w:rsidRDefault="00301DB1" w:rsidP="000D2A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  <w:t>*Tend to want to use the one with strongest effect to protect a party’s interest</w:t>
      </w:r>
    </w:p>
    <w:p w:rsidR="008C35F5" w:rsidRPr="008C35F5" w:rsidRDefault="008C35F5" w:rsidP="00031520">
      <w:pPr>
        <w:pStyle w:val="NoSpacing"/>
        <w:numPr>
          <w:ilvl w:val="0"/>
          <w:numId w:val="6"/>
        </w:numPr>
        <w:rPr>
          <w:sz w:val="18"/>
        </w:rPr>
      </w:pPr>
      <w:r w:rsidRPr="008C35F5">
        <w:rPr>
          <w:b/>
          <w:sz w:val="18"/>
          <w:u w:val="single"/>
        </w:rPr>
        <w:t>Batman</w:t>
      </w:r>
      <w:r>
        <w:rPr>
          <w:sz w:val="18"/>
        </w:rPr>
        <w:t xml:space="preserve">: Use the most specific PR available, but DON’T force it </w:t>
      </w:r>
      <w:r w:rsidRPr="008C35F5">
        <w:rPr>
          <w:sz w:val="18"/>
        </w:rPr>
        <w:sym w:font="Wingdings" w:char="F0E0"/>
      </w:r>
      <w:r>
        <w:rPr>
          <w:sz w:val="18"/>
        </w:rPr>
        <w:t xml:space="preserve"> Residual rules </w:t>
      </w:r>
      <w:r w:rsidRPr="008C35F5">
        <w:rPr>
          <w:sz w:val="18"/>
        </w:rPr>
        <w:sym w:font="Wingdings" w:char="F0E0"/>
      </w:r>
      <w:r>
        <w:rPr>
          <w:sz w:val="18"/>
        </w:rPr>
        <w:t xml:space="preserve"> CL rules (</w:t>
      </w:r>
      <w:r w:rsidRPr="008C35F5">
        <w:rPr>
          <w:i/>
          <w:sz w:val="18"/>
        </w:rPr>
        <w:t xml:space="preserve">Nemo </w:t>
      </w:r>
      <w:proofErr w:type="spellStart"/>
      <w:r w:rsidRPr="008C35F5">
        <w:rPr>
          <w:i/>
          <w:sz w:val="18"/>
        </w:rPr>
        <w:t>Dat</w:t>
      </w:r>
      <w:proofErr w:type="spellEnd"/>
      <w:r>
        <w:rPr>
          <w:sz w:val="18"/>
        </w:rPr>
        <w:t xml:space="preserve">, i.e. </w:t>
      </w:r>
      <w:r w:rsidRPr="008C35F5">
        <w:rPr>
          <w:b/>
          <w:sz w:val="18"/>
        </w:rPr>
        <w:t>first-in-time</w:t>
      </w:r>
      <w:r>
        <w:rPr>
          <w:sz w:val="18"/>
        </w:rPr>
        <w:t>) as last resort</w:t>
      </w:r>
    </w:p>
    <w:p w:rsidR="007D0840" w:rsidRDefault="000D2A3D" w:rsidP="00031520">
      <w:pPr>
        <w:pStyle w:val="NoSpacing"/>
        <w:numPr>
          <w:ilvl w:val="0"/>
          <w:numId w:val="6"/>
        </w:numPr>
        <w:rPr>
          <w:sz w:val="18"/>
        </w:rPr>
      </w:pPr>
      <w:r w:rsidRPr="008C35F5">
        <w:rPr>
          <w:sz w:val="18"/>
        </w:rPr>
        <w:t xml:space="preserve">In some cases, one party’s SI </w:t>
      </w:r>
      <w:r w:rsidR="007D0840" w:rsidRPr="008C35F5">
        <w:rPr>
          <w:sz w:val="18"/>
        </w:rPr>
        <w:t xml:space="preserve">coming into </w:t>
      </w:r>
      <w:r w:rsidRPr="008C35F5">
        <w:rPr>
          <w:sz w:val="18"/>
        </w:rPr>
        <w:t>existence</w:t>
      </w:r>
      <w:r w:rsidR="007D0840" w:rsidRPr="008C35F5">
        <w:rPr>
          <w:sz w:val="18"/>
        </w:rPr>
        <w:t xml:space="preserve"> </w:t>
      </w:r>
      <w:r w:rsidR="007D0840" w:rsidRPr="008C35F5">
        <w:rPr>
          <w:b/>
          <w:sz w:val="18"/>
        </w:rPr>
        <w:t>detaches</w:t>
      </w:r>
      <w:r w:rsidR="002F394A">
        <w:rPr>
          <w:sz w:val="18"/>
        </w:rPr>
        <w:t xml:space="preserve"> the SI of a competing</w:t>
      </w:r>
      <w:r w:rsidR="007D0840" w:rsidRPr="008C35F5">
        <w:rPr>
          <w:sz w:val="18"/>
        </w:rPr>
        <w:t xml:space="preserve"> party</w:t>
      </w:r>
    </w:p>
    <w:p w:rsidR="002F394A" w:rsidRDefault="002F394A" w:rsidP="00031520">
      <w:pPr>
        <w:pStyle w:val="NoSpacing"/>
        <w:numPr>
          <w:ilvl w:val="0"/>
          <w:numId w:val="6"/>
        </w:numPr>
        <w:rPr>
          <w:sz w:val="18"/>
        </w:rPr>
      </w:pPr>
      <w:r w:rsidRPr="002F394A">
        <w:rPr>
          <w:sz w:val="18"/>
          <w:u w:val="single"/>
        </w:rPr>
        <w:t>Actual notice</w:t>
      </w:r>
      <w:r>
        <w:rPr>
          <w:sz w:val="18"/>
        </w:rPr>
        <w:t xml:space="preserve"> isn’t relevant to priorities, you can still take advantage of PR if aware of competing party’s SI in same prop (</w:t>
      </w:r>
      <w:r w:rsidRPr="002F394A">
        <w:rPr>
          <w:i/>
          <w:color w:val="FF0000"/>
          <w:sz w:val="18"/>
        </w:rPr>
        <w:t>Robert Simpson</w:t>
      </w:r>
      <w:r>
        <w:rPr>
          <w:sz w:val="18"/>
        </w:rPr>
        <w:t>)</w:t>
      </w:r>
    </w:p>
    <w:p w:rsidR="008C35F5" w:rsidRPr="002F394A" w:rsidRDefault="002F394A" w:rsidP="00031520">
      <w:pPr>
        <w:pStyle w:val="NoSpacing"/>
        <w:numPr>
          <w:ilvl w:val="0"/>
          <w:numId w:val="6"/>
        </w:numPr>
        <w:rPr>
          <w:sz w:val="18"/>
        </w:rPr>
      </w:pPr>
      <w:r w:rsidRPr="002F394A">
        <w:rPr>
          <w:b/>
          <w:sz w:val="18"/>
          <w:u w:val="single"/>
        </w:rPr>
        <w:t>Batman</w:t>
      </w:r>
      <w:r>
        <w:rPr>
          <w:sz w:val="18"/>
        </w:rPr>
        <w:t>: When thinking thru all potential competitors, Bruce will tell us flat-out the priorities of unsecured creditors, govts, etc.</w:t>
      </w:r>
    </w:p>
    <w:p w:rsidR="008C7BD2" w:rsidRDefault="00416E5E" w:rsidP="00490D1F">
      <w:pPr>
        <w:pStyle w:val="Heading2"/>
      </w:pPr>
      <w:bookmarkStart w:id="92" w:name="_Toc417546537"/>
      <w:r>
        <w:t>General Issues</w:t>
      </w:r>
      <w:bookmarkEnd w:id="92"/>
    </w:p>
    <w:p w:rsidR="008C7BD2" w:rsidRPr="002F394A" w:rsidRDefault="00416E5E" w:rsidP="0044674D">
      <w:pPr>
        <w:pStyle w:val="NoSpacing"/>
        <w:rPr>
          <w:sz w:val="18"/>
        </w:rPr>
      </w:pPr>
      <w:r w:rsidRPr="002F394A">
        <w:rPr>
          <w:sz w:val="18"/>
        </w:rPr>
        <w:t xml:space="preserve">Priority rules set out by PPSA </w:t>
      </w:r>
      <w:r w:rsidRPr="00B85309">
        <w:rPr>
          <w:sz w:val="18"/>
          <w:u w:val="single"/>
        </w:rPr>
        <w:t>can be changed by parties</w:t>
      </w:r>
      <w:r w:rsidRPr="002F394A">
        <w:rPr>
          <w:sz w:val="18"/>
        </w:rPr>
        <w:t xml:space="preserve"> </w:t>
      </w:r>
      <w:r w:rsidR="002F394A">
        <w:rPr>
          <w:sz w:val="18"/>
        </w:rPr>
        <w:t>contract</w:t>
      </w:r>
      <w:r w:rsidR="002F394A" w:rsidRPr="002F394A">
        <w:rPr>
          <w:sz w:val="18"/>
        </w:rPr>
        <w:t xml:space="preserve">ually </w:t>
      </w:r>
      <w:r w:rsidRPr="002F394A">
        <w:rPr>
          <w:sz w:val="18"/>
        </w:rPr>
        <w:t>or by courts (through doctrine of marshalling)</w:t>
      </w:r>
    </w:p>
    <w:p w:rsidR="007D0840" w:rsidRDefault="00416E5E" w:rsidP="00416E5E">
      <w:pPr>
        <w:pStyle w:val="Heading3"/>
      </w:pPr>
      <w:bookmarkStart w:id="93" w:name="_Toc417546538"/>
      <w:r>
        <w:t>Circularity Problems</w:t>
      </w:r>
      <w:bookmarkEnd w:id="93"/>
    </w:p>
    <w:p w:rsidR="0044674D" w:rsidRDefault="00416E5E" w:rsidP="0044674D">
      <w:pPr>
        <w:pStyle w:val="NoSpacing"/>
        <w:rPr>
          <w:sz w:val="18"/>
        </w:rPr>
      </w:pPr>
      <w:r w:rsidRPr="0044674D">
        <w:rPr>
          <w:b/>
          <w:sz w:val="18"/>
        </w:rPr>
        <w:t>Circular priority</w:t>
      </w:r>
      <w:r w:rsidRPr="0044674D">
        <w:rPr>
          <w:sz w:val="18"/>
        </w:rPr>
        <w:t>: When priority rules give irreconcilable priorities</w:t>
      </w:r>
      <w:r w:rsidR="0044674D">
        <w:rPr>
          <w:sz w:val="18"/>
        </w:rPr>
        <w:t xml:space="preserve"> w/o clear hierarchy, here’s some options for resolution (by court intervention!):</w:t>
      </w:r>
    </w:p>
    <w:p w:rsidR="0044674D" w:rsidRDefault="0044674D" w:rsidP="00031520">
      <w:pPr>
        <w:pStyle w:val="NoSpacing"/>
        <w:numPr>
          <w:ilvl w:val="0"/>
          <w:numId w:val="45"/>
        </w:numPr>
        <w:rPr>
          <w:sz w:val="18"/>
        </w:rPr>
      </w:pPr>
      <w:r>
        <w:rPr>
          <w:sz w:val="18"/>
        </w:rPr>
        <w:t xml:space="preserve">Give priority to </w:t>
      </w:r>
      <w:r>
        <w:rPr>
          <w:sz w:val="18"/>
          <w:u w:val="single"/>
        </w:rPr>
        <w:t>least</w:t>
      </w:r>
      <w:r w:rsidRPr="0044674D">
        <w:rPr>
          <w:sz w:val="18"/>
          <w:u w:val="single"/>
        </w:rPr>
        <w:t xml:space="preserve"> blameworthy</w:t>
      </w:r>
      <w:r>
        <w:rPr>
          <w:sz w:val="18"/>
        </w:rPr>
        <w:t xml:space="preserve"> party</w:t>
      </w:r>
    </w:p>
    <w:p w:rsidR="0044674D" w:rsidRDefault="0044674D" w:rsidP="00031520">
      <w:pPr>
        <w:pStyle w:val="NoSpacing"/>
        <w:numPr>
          <w:ilvl w:val="0"/>
          <w:numId w:val="45"/>
        </w:numPr>
        <w:rPr>
          <w:sz w:val="18"/>
        </w:rPr>
      </w:pPr>
      <w:r>
        <w:rPr>
          <w:sz w:val="18"/>
        </w:rPr>
        <w:t xml:space="preserve">Argue based on </w:t>
      </w:r>
      <w:r w:rsidRPr="0044674D">
        <w:rPr>
          <w:sz w:val="18"/>
          <w:u w:val="single"/>
        </w:rPr>
        <w:t>public policy</w:t>
      </w:r>
      <w:r>
        <w:rPr>
          <w:sz w:val="18"/>
        </w:rPr>
        <w:t>, that one type of SI is preferred over another, OR reasonable commercial expectation (</w:t>
      </w:r>
      <w:r w:rsidRPr="0044674D">
        <w:rPr>
          <w:i/>
          <w:color w:val="FF0000"/>
          <w:sz w:val="18"/>
        </w:rPr>
        <w:t>GMS v Rich-Wood</w:t>
      </w:r>
      <w:r>
        <w:rPr>
          <w:sz w:val="18"/>
        </w:rPr>
        <w:t>)</w:t>
      </w:r>
    </w:p>
    <w:p w:rsidR="0044674D" w:rsidRPr="0044674D" w:rsidRDefault="0044674D" w:rsidP="00031520">
      <w:pPr>
        <w:pStyle w:val="NoSpacing"/>
        <w:numPr>
          <w:ilvl w:val="0"/>
          <w:numId w:val="45"/>
        </w:numPr>
        <w:rPr>
          <w:sz w:val="18"/>
        </w:rPr>
      </w:pPr>
      <w:r>
        <w:rPr>
          <w:sz w:val="18"/>
        </w:rPr>
        <w:t xml:space="preserve">Impose burden on </w:t>
      </w:r>
      <w:r w:rsidRPr="0044674D">
        <w:rPr>
          <w:sz w:val="18"/>
          <w:u w:val="single"/>
        </w:rPr>
        <w:t>first SP to take remedial</w:t>
      </w:r>
      <w:r>
        <w:rPr>
          <w:sz w:val="18"/>
        </w:rPr>
        <w:t xml:space="preserve"> action</w:t>
      </w:r>
    </w:p>
    <w:p w:rsidR="0044674D" w:rsidRPr="0044674D" w:rsidRDefault="00ED0753" w:rsidP="0044674D">
      <w:pPr>
        <w:pStyle w:val="Heading3"/>
      </w:pPr>
      <w:bookmarkStart w:id="94" w:name="_Toc417546539"/>
      <w:r>
        <w:t>Subordination Agreements</w:t>
      </w:r>
      <w:bookmarkEnd w:id="94"/>
    </w:p>
    <w:p w:rsidR="00ED0753" w:rsidRPr="0044674D" w:rsidRDefault="00ED0753" w:rsidP="00ED0753">
      <w:pPr>
        <w:pStyle w:val="NoSpacing"/>
        <w:rPr>
          <w:sz w:val="18"/>
          <w:lang w:eastAsia="en-CA"/>
        </w:rPr>
      </w:pPr>
      <w:r w:rsidRPr="0044674D">
        <w:rPr>
          <w:b/>
          <w:sz w:val="18"/>
          <w:highlight w:val="yellow"/>
          <w:lang w:eastAsia="en-CA"/>
        </w:rPr>
        <w:t>S. 40</w:t>
      </w:r>
      <w:bookmarkStart w:id="95" w:name="d2e7206_d2e7215_d2e7246"/>
      <w:bookmarkEnd w:id="95"/>
      <w:r w:rsidRPr="0044674D">
        <w:rPr>
          <w:b/>
          <w:sz w:val="18"/>
          <w:highlight w:val="yellow"/>
          <w:lang w:eastAsia="en-CA"/>
        </w:rPr>
        <w:t>(1)</w:t>
      </w:r>
      <w:r w:rsidRPr="0044674D">
        <w:rPr>
          <w:sz w:val="18"/>
          <w:lang w:eastAsia="en-CA"/>
        </w:rPr>
        <w:t xml:space="preserve"> </w:t>
      </w:r>
      <w:r w:rsidR="0044674D" w:rsidRPr="0044674D">
        <w:rPr>
          <w:sz w:val="18"/>
          <w:lang w:eastAsia="en-CA"/>
        </w:rPr>
        <w:t>SP</w:t>
      </w:r>
      <w:r w:rsidR="00C71B83">
        <w:rPr>
          <w:sz w:val="18"/>
          <w:lang w:eastAsia="en-CA"/>
        </w:rPr>
        <w:t xml:space="preserve"> may</w:t>
      </w:r>
      <w:r w:rsidRPr="0044674D">
        <w:rPr>
          <w:sz w:val="18"/>
          <w:lang w:eastAsia="en-CA"/>
        </w:rPr>
        <w:t xml:space="preserve"> </w:t>
      </w:r>
      <w:r w:rsidRPr="0044674D">
        <w:rPr>
          <w:b/>
          <w:sz w:val="18"/>
          <w:lang w:eastAsia="en-CA"/>
        </w:rPr>
        <w:t>subordinate</w:t>
      </w:r>
      <w:r w:rsidRPr="0044674D">
        <w:rPr>
          <w:sz w:val="18"/>
          <w:lang w:eastAsia="en-CA"/>
        </w:rPr>
        <w:t xml:space="preserve"> his </w:t>
      </w:r>
      <w:r w:rsidR="0044674D" w:rsidRPr="0044674D">
        <w:rPr>
          <w:sz w:val="18"/>
          <w:lang w:eastAsia="en-CA"/>
        </w:rPr>
        <w:t>SI</w:t>
      </w:r>
      <w:r w:rsidRPr="0044674D">
        <w:rPr>
          <w:sz w:val="18"/>
          <w:lang w:eastAsia="en-CA"/>
        </w:rPr>
        <w:t xml:space="preserve"> to any other interest and </w:t>
      </w:r>
      <w:r w:rsidR="0044674D" w:rsidRPr="0044674D">
        <w:rPr>
          <w:sz w:val="18"/>
          <w:lang w:eastAsia="en-CA"/>
        </w:rPr>
        <w:t>this will be</w:t>
      </w:r>
      <w:r w:rsidR="00C71B83">
        <w:rPr>
          <w:sz w:val="18"/>
          <w:lang w:eastAsia="en-CA"/>
        </w:rPr>
        <w:t xml:space="preserve"> effective according to K</w:t>
      </w:r>
      <w:r w:rsidRPr="0044674D">
        <w:rPr>
          <w:sz w:val="18"/>
          <w:lang w:eastAsia="en-CA"/>
        </w:rPr>
        <w:t xml:space="preserve"> terms between the parties</w:t>
      </w:r>
      <w:r w:rsidR="00C71B83">
        <w:rPr>
          <w:sz w:val="18"/>
          <w:lang w:eastAsia="en-CA"/>
        </w:rPr>
        <w:t xml:space="preserve"> BUT ONLY to that extent</w:t>
      </w:r>
    </w:p>
    <w:p w:rsidR="00EC1799" w:rsidRDefault="00EC1799" w:rsidP="0044674D">
      <w:pPr>
        <w:pStyle w:val="NoSpacing"/>
        <w:ind w:firstLine="720"/>
        <w:rPr>
          <w:sz w:val="18"/>
          <w:lang w:eastAsia="en-CA"/>
        </w:rPr>
      </w:pPr>
      <w:r w:rsidRPr="0044674D">
        <w:rPr>
          <w:sz w:val="18"/>
          <w:lang w:eastAsia="en-CA"/>
        </w:rPr>
        <w:t xml:space="preserve">*Rule that </w:t>
      </w:r>
      <w:r w:rsidRPr="00FE0BBF">
        <w:rPr>
          <w:sz w:val="18"/>
          <w:u w:val="single"/>
          <w:lang w:eastAsia="en-CA"/>
        </w:rPr>
        <w:t>eliminates privity</w:t>
      </w:r>
      <w:r w:rsidR="0044674D" w:rsidRPr="00FE0BBF">
        <w:rPr>
          <w:sz w:val="18"/>
          <w:u w:val="single"/>
          <w:lang w:eastAsia="en-CA"/>
        </w:rPr>
        <w:t xml:space="preserve"> of K</w:t>
      </w:r>
      <w:r w:rsidR="0044674D" w:rsidRPr="0044674D">
        <w:rPr>
          <w:sz w:val="18"/>
          <w:lang w:eastAsia="en-CA"/>
        </w:rPr>
        <w:t xml:space="preserve">; </w:t>
      </w:r>
      <w:r w:rsidR="0044674D" w:rsidRPr="00C71B83">
        <w:rPr>
          <w:b/>
          <w:sz w:val="18"/>
          <w:lang w:eastAsia="en-CA"/>
        </w:rPr>
        <w:t>subordination agreement</w:t>
      </w:r>
      <w:r w:rsidR="0044674D" w:rsidRPr="0044674D">
        <w:rPr>
          <w:sz w:val="18"/>
          <w:lang w:eastAsia="en-CA"/>
        </w:rPr>
        <w:t xml:space="preserve"> may be enforced by 3</w:t>
      </w:r>
      <w:r w:rsidR="0044674D" w:rsidRPr="0044674D">
        <w:rPr>
          <w:sz w:val="18"/>
          <w:vertAlign w:val="superscript"/>
          <w:lang w:eastAsia="en-CA"/>
        </w:rPr>
        <w:t>rd</w:t>
      </w:r>
      <w:r w:rsidR="0044674D" w:rsidRPr="0044674D">
        <w:rPr>
          <w:sz w:val="18"/>
          <w:lang w:eastAsia="en-CA"/>
        </w:rPr>
        <w:t xml:space="preserve"> party if that’s the party intended to get benefit</w:t>
      </w:r>
    </w:p>
    <w:p w:rsidR="0044674D" w:rsidRPr="0044674D" w:rsidRDefault="0044674D" w:rsidP="0044674D">
      <w:pPr>
        <w:pStyle w:val="NoSpacing"/>
        <w:rPr>
          <w:sz w:val="18"/>
          <w:lang w:eastAsia="en-CA"/>
        </w:rPr>
      </w:pPr>
      <w:r w:rsidRPr="00ED0753">
        <w:rPr>
          <w:b/>
          <w:sz w:val="18"/>
          <w:highlight w:val="yellow"/>
          <w:lang w:eastAsia="en-CA"/>
        </w:rPr>
        <w:t>S. 45(6)</w:t>
      </w:r>
      <w:r w:rsidRPr="0044674D">
        <w:rPr>
          <w:sz w:val="18"/>
          <w:lang w:eastAsia="en-CA"/>
        </w:rPr>
        <w:t>: Allows SP to file this subordination agreement in the Personal Property Registry thru financing change statement</w:t>
      </w:r>
    </w:p>
    <w:p w:rsidR="00C71B83" w:rsidRDefault="00C71B83" w:rsidP="00C71B83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In practice called </w:t>
      </w:r>
      <w:r w:rsidRPr="00C71B83">
        <w:rPr>
          <w:b/>
          <w:sz w:val="18"/>
          <w:lang w:eastAsia="en-CA"/>
        </w:rPr>
        <w:t>priority agreements</w:t>
      </w:r>
      <w:r>
        <w:rPr>
          <w:sz w:val="18"/>
          <w:lang w:eastAsia="en-CA"/>
        </w:rPr>
        <w:t xml:space="preserve"> that </w:t>
      </w:r>
      <w:r w:rsidRPr="00C71B83">
        <w:rPr>
          <w:sz w:val="18"/>
          <w:u w:val="single"/>
          <w:lang w:eastAsia="en-CA"/>
        </w:rPr>
        <w:t>don’t change priorities</w:t>
      </w:r>
      <w:r>
        <w:rPr>
          <w:sz w:val="18"/>
          <w:lang w:eastAsia="en-CA"/>
        </w:rPr>
        <w:t xml:space="preserve"> per se, but K allows for override of priorities that would otherwise bind parties</w:t>
      </w:r>
    </w:p>
    <w:p w:rsidR="00C71B83" w:rsidRDefault="00C71B83" w:rsidP="00031520">
      <w:pPr>
        <w:pStyle w:val="NoSpacing"/>
        <w:numPr>
          <w:ilvl w:val="0"/>
          <w:numId w:val="46"/>
        </w:numPr>
        <w:rPr>
          <w:sz w:val="18"/>
          <w:lang w:eastAsia="en-CA"/>
        </w:rPr>
      </w:pPr>
      <w:r w:rsidRPr="00C71B83">
        <w:rPr>
          <w:i/>
          <w:color w:val="FF0000"/>
          <w:sz w:val="18"/>
          <w:lang w:eastAsia="en-CA"/>
        </w:rPr>
        <w:t>Gabriel</w:t>
      </w:r>
      <w:r>
        <w:rPr>
          <w:sz w:val="18"/>
          <w:lang w:eastAsia="en-CA"/>
        </w:rPr>
        <w:t>: Easy to show what constitutes sub-A, K just needs to say SI was “subject to the interest of [junior party]”</w:t>
      </w:r>
    </w:p>
    <w:p w:rsidR="00283338" w:rsidRDefault="008E22DF" w:rsidP="00031520">
      <w:pPr>
        <w:pStyle w:val="NoSpacing"/>
        <w:numPr>
          <w:ilvl w:val="0"/>
          <w:numId w:val="46"/>
        </w:numPr>
        <w:rPr>
          <w:sz w:val="18"/>
          <w:lang w:eastAsia="en-CA"/>
        </w:rPr>
      </w:pPr>
      <w:r w:rsidRPr="008E22DF">
        <w:rPr>
          <w:i/>
          <w:color w:val="FF0000"/>
          <w:sz w:val="18"/>
          <w:lang w:eastAsia="en-CA"/>
        </w:rPr>
        <w:t>Transamerica</w:t>
      </w:r>
      <w:r>
        <w:rPr>
          <w:sz w:val="18"/>
          <w:lang w:eastAsia="en-CA"/>
        </w:rPr>
        <w:t>: Sub-As will be interpreted strictly // If SA refers to “bank”, a finance company can’t claim benefit</w:t>
      </w:r>
    </w:p>
    <w:p w:rsidR="0044674D" w:rsidRPr="008E22DF" w:rsidRDefault="00283338" w:rsidP="00031520">
      <w:pPr>
        <w:pStyle w:val="NoSpacing"/>
        <w:numPr>
          <w:ilvl w:val="0"/>
          <w:numId w:val="46"/>
        </w:numPr>
        <w:rPr>
          <w:sz w:val="18"/>
          <w:lang w:eastAsia="en-CA"/>
        </w:rPr>
      </w:pPr>
      <w:r>
        <w:rPr>
          <w:sz w:val="18"/>
          <w:lang w:eastAsia="en-CA"/>
        </w:rPr>
        <w:t>C</w:t>
      </w:r>
      <w:r w:rsidR="00C71B83" w:rsidRPr="00283338">
        <w:rPr>
          <w:sz w:val="18"/>
          <w:lang w:eastAsia="en-CA"/>
        </w:rPr>
        <w:t>an appear in SA, and can occur when subordinate parties annoyed at a senior SI in All-PAAP</w:t>
      </w:r>
    </w:p>
    <w:p w:rsidR="00A428AF" w:rsidRDefault="002D6DFB" w:rsidP="002D6DFB">
      <w:pPr>
        <w:pStyle w:val="Heading3"/>
      </w:pPr>
      <w:bookmarkStart w:id="96" w:name="d2e7215"/>
      <w:bookmarkStart w:id="97" w:name="_Toc417546540"/>
      <w:bookmarkEnd w:id="96"/>
      <w:r>
        <w:t>Marshalling</w:t>
      </w:r>
      <w:bookmarkEnd w:id="97"/>
    </w:p>
    <w:p w:rsidR="008E22DF" w:rsidRDefault="008E22DF" w:rsidP="008E22DF">
      <w:pPr>
        <w:pStyle w:val="NoSpacing"/>
        <w:rPr>
          <w:sz w:val="18"/>
        </w:rPr>
      </w:pPr>
      <w:r w:rsidRPr="008E22DF">
        <w:rPr>
          <w:b/>
          <w:sz w:val="18"/>
        </w:rPr>
        <w:t>Marshalling</w:t>
      </w:r>
      <w:r>
        <w:rPr>
          <w:sz w:val="18"/>
        </w:rPr>
        <w:t xml:space="preserve">: Judicial rearrangement of </w:t>
      </w:r>
      <w:r w:rsidR="00171324">
        <w:rPr>
          <w:sz w:val="18"/>
        </w:rPr>
        <w:t>SIs</w:t>
      </w:r>
      <w:r w:rsidR="003A7814">
        <w:rPr>
          <w:sz w:val="18"/>
        </w:rPr>
        <w:t xml:space="preserve"> (almost like injunction)</w:t>
      </w:r>
      <w:r w:rsidR="00171324">
        <w:rPr>
          <w:sz w:val="18"/>
        </w:rPr>
        <w:t xml:space="preserve"> // Changes p</w:t>
      </w:r>
      <w:r>
        <w:rPr>
          <w:sz w:val="18"/>
        </w:rPr>
        <w:t>ractical effects, not actual priorities</w:t>
      </w:r>
      <w:r w:rsidR="00171324">
        <w:rPr>
          <w:sz w:val="18"/>
        </w:rPr>
        <w:t xml:space="preserve"> // Example: </w:t>
      </w:r>
      <w:r w:rsidR="00171324" w:rsidRPr="00171324">
        <w:rPr>
          <w:i/>
          <w:color w:val="FF0000"/>
          <w:sz w:val="18"/>
        </w:rPr>
        <w:t>Surrey Metro</w:t>
      </w:r>
    </w:p>
    <w:p w:rsidR="008E22DF" w:rsidRPr="008E22DF" w:rsidRDefault="00171324" w:rsidP="00031520">
      <w:pPr>
        <w:pStyle w:val="NoSpacing"/>
        <w:numPr>
          <w:ilvl w:val="0"/>
          <w:numId w:val="47"/>
        </w:numPr>
        <w:rPr>
          <w:sz w:val="18"/>
        </w:rPr>
      </w:pPr>
      <w:r>
        <w:rPr>
          <w:sz w:val="18"/>
        </w:rPr>
        <w:t>EQ:</w:t>
      </w:r>
      <w:r w:rsidR="008E22DF">
        <w:rPr>
          <w:sz w:val="18"/>
        </w:rPr>
        <w:t xml:space="preserve"> Prevents </w:t>
      </w:r>
      <w:proofErr w:type="spellStart"/>
      <w:r>
        <w:rPr>
          <w:sz w:val="18"/>
        </w:rPr>
        <w:t>Sr</w:t>
      </w:r>
      <w:proofErr w:type="spellEnd"/>
      <w:r>
        <w:rPr>
          <w:sz w:val="18"/>
        </w:rPr>
        <w:t xml:space="preserve"> SP</w:t>
      </w:r>
      <w:r w:rsidR="008E22DF">
        <w:rPr>
          <w:sz w:val="18"/>
        </w:rPr>
        <w:t xml:space="preserve"> arbitrary action destroying Jr SP’s SI // </w:t>
      </w:r>
      <w:r>
        <w:rPr>
          <w:sz w:val="18"/>
        </w:rPr>
        <w:t>Not</w:t>
      </w:r>
      <w:r w:rsidR="008E22DF" w:rsidRPr="008E22DF">
        <w:rPr>
          <w:sz w:val="18"/>
        </w:rPr>
        <w:t xml:space="preserve"> used if </w:t>
      </w:r>
      <w:r>
        <w:rPr>
          <w:sz w:val="18"/>
        </w:rPr>
        <w:t>3</w:t>
      </w:r>
      <w:r w:rsidRPr="00171324">
        <w:rPr>
          <w:sz w:val="18"/>
          <w:vertAlign w:val="superscript"/>
        </w:rPr>
        <w:t>rd</w:t>
      </w:r>
      <w:r>
        <w:rPr>
          <w:sz w:val="18"/>
        </w:rPr>
        <w:t xml:space="preserve"> party interests </w:t>
      </w:r>
      <w:r w:rsidR="008E22DF" w:rsidRPr="008E22DF">
        <w:rPr>
          <w:sz w:val="18"/>
        </w:rPr>
        <w:t>adversely a</w:t>
      </w:r>
      <w:r w:rsidR="008E22DF">
        <w:rPr>
          <w:sz w:val="18"/>
        </w:rPr>
        <w:t>ffected</w:t>
      </w:r>
      <w:r>
        <w:rPr>
          <w:sz w:val="18"/>
        </w:rPr>
        <w:t xml:space="preserve"> or </w:t>
      </w:r>
      <w:proofErr w:type="spellStart"/>
      <w:r w:rsidR="003A7814">
        <w:rPr>
          <w:sz w:val="18"/>
        </w:rPr>
        <w:t>Sr</w:t>
      </w:r>
      <w:proofErr w:type="spellEnd"/>
      <w:r w:rsidR="003A7814">
        <w:rPr>
          <w:sz w:val="18"/>
        </w:rPr>
        <w:t xml:space="preserve"> SP</w:t>
      </w:r>
      <w:r>
        <w:rPr>
          <w:sz w:val="18"/>
        </w:rPr>
        <w:t xml:space="preserve"> excessively deprived</w:t>
      </w:r>
    </w:p>
    <w:p w:rsidR="00171324" w:rsidRPr="008E22DF" w:rsidRDefault="008E22DF" w:rsidP="00171324">
      <w:pPr>
        <w:pStyle w:val="NoSpacing"/>
        <w:rPr>
          <w:sz w:val="18"/>
        </w:rPr>
      </w:pPr>
      <w:r w:rsidRPr="00171324">
        <w:rPr>
          <w:sz w:val="18"/>
          <w:u w:val="single"/>
        </w:rPr>
        <w:t>Court might order</w:t>
      </w:r>
      <w:r>
        <w:rPr>
          <w:sz w:val="18"/>
        </w:rPr>
        <w:t xml:space="preserve"> (via</w:t>
      </w:r>
      <w:r w:rsidR="00171324">
        <w:rPr>
          <w:sz w:val="18"/>
        </w:rPr>
        <w:t xml:space="preserve"> powers granted by</w:t>
      </w:r>
      <w:r>
        <w:rPr>
          <w:sz w:val="18"/>
        </w:rPr>
        <w:t xml:space="preserve"> </w:t>
      </w:r>
      <w:r w:rsidRPr="008E22DF">
        <w:rPr>
          <w:b/>
          <w:sz w:val="18"/>
          <w:highlight w:val="yellow"/>
        </w:rPr>
        <w:t>s. 63</w:t>
      </w:r>
      <w:r>
        <w:rPr>
          <w:sz w:val="18"/>
        </w:rPr>
        <w:t xml:space="preserve">) if </w:t>
      </w:r>
      <w:r w:rsidR="002D6DFB" w:rsidRPr="008E22DF">
        <w:rPr>
          <w:sz w:val="18"/>
        </w:rPr>
        <w:t>SP</w:t>
      </w:r>
      <w:r>
        <w:rPr>
          <w:sz w:val="18"/>
        </w:rPr>
        <w:t>1</w:t>
      </w:r>
      <w:r w:rsidR="002D6DFB" w:rsidRPr="008E22DF">
        <w:rPr>
          <w:sz w:val="18"/>
        </w:rPr>
        <w:t xml:space="preserve"> is </w:t>
      </w:r>
      <w:proofErr w:type="spellStart"/>
      <w:r w:rsidR="002D6DFB" w:rsidRPr="008E22DF">
        <w:rPr>
          <w:b/>
          <w:sz w:val="18"/>
        </w:rPr>
        <w:t>oversecured</w:t>
      </w:r>
      <w:proofErr w:type="spellEnd"/>
      <w:r w:rsidR="002D6DFB" w:rsidRPr="008E22DF">
        <w:rPr>
          <w:sz w:val="18"/>
        </w:rPr>
        <w:t xml:space="preserve"> (</w:t>
      </w:r>
      <w:r w:rsidR="00171324">
        <w:rPr>
          <w:sz w:val="18"/>
        </w:rPr>
        <w:t>has more than enough collateral</w:t>
      </w:r>
      <w:r>
        <w:rPr>
          <w:sz w:val="18"/>
        </w:rPr>
        <w:t xml:space="preserve">) and </w:t>
      </w:r>
      <w:r w:rsidR="002D6DFB" w:rsidRPr="008E22DF">
        <w:rPr>
          <w:sz w:val="18"/>
        </w:rPr>
        <w:t>SP</w:t>
      </w:r>
      <w:r>
        <w:rPr>
          <w:sz w:val="18"/>
        </w:rPr>
        <w:t>2</w:t>
      </w:r>
      <w:r w:rsidR="002D6DFB" w:rsidRPr="008E22DF">
        <w:rPr>
          <w:sz w:val="18"/>
        </w:rPr>
        <w:t xml:space="preserve"> is </w:t>
      </w:r>
      <w:proofErr w:type="spellStart"/>
      <w:r w:rsidR="002D6DFB" w:rsidRPr="008E22DF">
        <w:rPr>
          <w:b/>
          <w:sz w:val="18"/>
        </w:rPr>
        <w:t>undersecured</w:t>
      </w:r>
      <w:proofErr w:type="spellEnd"/>
      <w:r w:rsidR="00171324">
        <w:rPr>
          <w:sz w:val="18"/>
        </w:rPr>
        <w:t xml:space="preserve"> because: (1) USP is subordinate, </w:t>
      </w:r>
      <w:r w:rsidR="002D6DFB" w:rsidRPr="008E22DF">
        <w:rPr>
          <w:sz w:val="18"/>
        </w:rPr>
        <w:t>OR</w:t>
      </w:r>
      <w:r w:rsidR="00171324">
        <w:rPr>
          <w:sz w:val="18"/>
        </w:rPr>
        <w:t xml:space="preserve"> (2) OSP has </w:t>
      </w:r>
      <w:r w:rsidR="002D6DFB" w:rsidRPr="008E22DF">
        <w:rPr>
          <w:sz w:val="18"/>
        </w:rPr>
        <w:t>take</w:t>
      </w:r>
      <w:r w:rsidR="00171324">
        <w:rPr>
          <w:sz w:val="18"/>
        </w:rPr>
        <w:t xml:space="preserve">n action against the collateral, eliminating USP’s interest and </w:t>
      </w:r>
      <w:r w:rsidR="002D6DFB" w:rsidRPr="008E22DF">
        <w:rPr>
          <w:sz w:val="18"/>
        </w:rPr>
        <w:t>leaving the USP w/o c</w:t>
      </w:r>
      <w:r w:rsidR="00171324">
        <w:rPr>
          <w:sz w:val="18"/>
        </w:rPr>
        <w:t>ollateral, or (3) Defaults</w:t>
      </w:r>
    </w:p>
    <w:p w:rsidR="002D6DFB" w:rsidRPr="008E22DF" w:rsidRDefault="002D6DFB" w:rsidP="008E22DF">
      <w:pPr>
        <w:pStyle w:val="NoSpacing"/>
        <w:rPr>
          <w:sz w:val="18"/>
        </w:rPr>
      </w:pPr>
      <w:r w:rsidRPr="00171324">
        <w:rPr>
          <w:sz w:val="18"/>
          <w:u w:val="single"/>
        </w:rPr>
        <w:t>Possible effects</w:t>
      </w:r>
      <w:r w:rsidRPr="008E22DF">
        <w:rPr>
          <w:sz w:val="18"/>
        </w:rPr>
        <w:t xml:space="preserve"> of marshalling:</w:t>
      </w:r>
    </w:p>
    <w:p w:rsidR="00171324" w:rsidRDefault="002D6DFB" w:rsidP="00031520">
      <w:pPr>
        <w:pStyle w:val="NoSpacing"/>
        <w:numPr>
          <w:ilvl w:val="0"/>
          <w:numId w:val="48"/>
        </w:numPr>
        <w:rPr>
          <w:sz w:val="18"/>
        </w:rPr>
      </w:pPr>
      <w:r w:rsidRPr="008E22DF">
        <w:rPr>
          <w:sz w:val="18"/>
        </w:rPr>
        <w:t xml:space="preserve">Forces OSP to rely on his interest in collateral </w:t>
      </w:r>
      <w:r w:rsidR="008E22DF">
        <w:rPr>
          <w:sz w:val="18"/>
        </w:rPr>
        <w:t xml:space="preserve">unaffected by USP’s interest </w:t>
      </w:r>
      <w:r w:rsidR="008E22DF" w:rsidRPr="008E22DF">
        <w:rPr>
          <w:sz w:val="18"/>
        </w:rPr>
        <w:sym w:font="Wingdings" w:char="F0E0"/>
      </w:r>
      <w:r w:rsidR="008E22DF">
        <w:rPr>
          <w:sz w:val="18"/>
        </w:rPr>
        <w:t xml:space="preserve"> No overlap in collateral </w:t>
      </w:r>
      <w:r w:rsidR="008E22DF" w:rsidRPr="008E22DF">
        <w:rPr>
          <w:sz w:val="18"/>
        </w:rPr>
        <w:sym w:font="Wingdings" w:char="F0E0"/>
      </w:r>
      <w:r w:rsidR="008E22DF">
        <w:rPr>
          <w:sz w:val="18"/>
        </w:rPr>
        <w:t xml:space="preserve"> USP gains priority</w:t>
      </w:r>
    </w:p>
    <w:p w:rsidR="002E3DBE" w:rsidRPr="00171324" w:rsidRDefault="002E3DBE" w:rsidP="00031520">
      <w:pPr>
        <w:pStyle w:val="NoSpacing"/>
        <w:numPr>
          <w:ilvl w:val="0"/>
          <w:numId w:val="48"/>
        </w:numPr>
        <w:rPr>
          <w:sz w:val="18"/>
        </w:rPr>
      </w:pPr>
      <w:r w:rsidRPr="00171324">
        <w:rPr>
          <w:sz w:val="18"/>
        </w:rPr>
        <w:t xml:space="preserve">Gives USP </w:t>
      </w:r>
      <w:r w:rsidR="008E22DF" w:rsidRPr="00171324">
        <w:rPr>
          <w:sz w:val="18"/>
        </w:rPr>
        <w:t>the</w:t>
      </w:r>
      <w:r w:rsidRPr="00171324">
        <w:rPr>
          <w:sz w:val="18"/>
        </w:rPr>
        <w:t xml:space="preserve"> OSP</w:t>
      </w:r>
      <w:r w:rsidR="008E22DF" w:rsidRPr="00171324">
        <w:rPr>
          <w:sz w:val="18"/>
        </w:rPr>
        <w:t>’s interest in collateral</w:t>
      </w:r>
    </w:p>
    <w:p w:rsidR="00A428AF" w:rsidRDefault="003E4E13" w:rsidP="003E4E13">
      <w:pPr>
        <w:pStyle w:val="Heading2"/>
      </w:pPr>
      <w:bookmarkStart w:id="98" w:name="_Toc417546541"/>
      <w:r>
        <w:t>Residual Priority Rules</w:t>
      </w:r>
      <w:bookmarkEnd w:id="98"/>
    </w:p>
    <w:p w:rsidR="00B85309" w:rsidRDefault="00B85309" w:rsidP="008B7ECF">
      <w:pPr>
        <w:pStyle w:val="NoSpacing"/>
        <w:rPr>
          <w:sz w:val="18"/>
        </w:rPr>
      </w:pPr>
      <w:r>
        <w:rPr>
          <w:sz w:val="18"/>
        </w:rPr>
        <w:t>*Use only if a more specific rule does not apply*</w:t>
      </w:r>
      <w:r w:rsidR="00B81928">
        <w:rPr>
          <w:sz w:val="18"/>
        </w:rPr>
        <w:t xml:space="preserve"> *If this doesn’t work, seek CL*</w:t>
      </w:r>
    </w:p>
    <w:p w:rsidR="008B7ECF" w:rsidRDefault="00B85309" w:rsidP="008B7ECF">
      <w:pPr>
        <w:pStyle w:val="NoSpacing"/>
        <w:rPr>
          <w:sz w:val="18"/>
        </w:rPr>
      </w:pPr>
      <w:r>
        <w:rPr>
          <w:sz w:val="18"/>
        </w:rPr>
        <w:t>- Both parties must be SPs… though one can be deemed SP</w:t>
      </w:r>
    </w:p>
    <w:p w:rsidR="00B85309" w:rsidRDefault="00B85309" w:rsidP="008B7ECF">
      <w:pPr>
        <w:pStyle w:val="NoSpacing"/>
        <w:rPr>
          <w:sz w:val="18"/>
        </w:rPr>
      </w:pPr>
      <w:r w:rsidRPr="00A27B64">
        <w:rPr>
          <w:b/>
          <w:sz w:val="18"/>
          <w:highlight w:val="yellow"/>
        </w:rPr>
        <w:t>S. 35(1</w:t>
      </w:r>
      <w:proofErr w:type="gramStart"/>
      <w:r w:rsidRPr="00A27B64">
        <w:rPr>
          <w:b/>
          <w:sz w:val="18"/>
          <w:highlight w:val="yellow"/>
        </w:rPr>
        <w:t>)(</w:t>
      </w:r>
      <w:proofErr w:type="gramEnd"/>
      <w:r w:rsidRPr="00A27B64">
        <w:rPr>
          <w:b/>
          <w:sz w:val="18"/>
          <w:highlight w:val="yellow"/>
        </w:rPr>
        <w:t>a)</w:t>
      </w:r>
      <w:r>
        <w:rPr>
          <w:sz w:val="18"/>
        </w:rPr>
        <w:t xml:space="preserve"> If it’s </w:t>
      </w:r>
      <w:r w:rsidRPr="00A27B64">
        <w:rPr>
          <w:b/>
          <w:sz w:val="18"/>
        </w:rPr>
        <w:t>perfected SI vs perfected SI:</w:t>
      </w:r>
    </w:p>
    <w:p w:rsidR="00B85309" w:rsidRDefault="00B85309" w:rsidP="008B7ECF">
      <w:pPr>
        <w:pStyle w:val="NoSpacing"/>
        <w:rPr>
          <w:sz w:val="18"/>
        </w:rPr>
      </w:pPr>
      <w:r>
        <w:rPr>
          <w:sz w:val="18"/>
        </w:rPr>
        <w:tab/>
        <w:t>*Registration vs possession race-to-the-registry</w:t>
      </w:r>
    </w:p>
    <w:p w:rsidR="00B85309" w:rsidRDefault="00B85309" w:rsidP="008B7ECF">
      <w:pPr>
        <w:pStyle w:val="NoSpacing"/>
        <w:rPr>
          <w:sz w:val="18"/>
        </w:rPr>
      </w:pPr>
      <w:r>
        <w:rPr>
          <w:sz w:val="18"/>
        </w:rPr>
        <w:tab/>
        <w:t>*Single FS can cover multiple SAs [</w:t>
      </w:r>
      <w:r w:rsidRPr="00A27B64">
        <w:rPr>
          <w:b/>
          <w:sz w:val="18"/>
          <w:highlight w:val="yellow"/>
        </w:rPr>
        <w:t>s. 43(5)</w:t>
      </w:r>
      <w:r>
        <w:rPr>
          <w:sz w:val="18"/>
        </w:rPr>
        <w:t>] as long as description of collateral is broad enough (</w:t>
      </w:r>
      <w:r w:rsidRPr="00B85309">
        <w:rPr>
          <w:i/>
          <w:color w:val="FF0000"/>
          <w:sz w:val="18"/>
        </w:rPr>
        <w:t xml:space="preserve">RBC v ACC </w:t>
      </w:r>
      <w:proofErr w:type="spellStart"/>
      <w:r w:rsidRPr="00B85309">
        <w:rPr>
          <w:i/>
          <w:color w:val="FF0000"/>
          <w:sz w:val="18"/>
        </w:rPr>
        <w:t>Sask</w:t>
      </w:r>
      <w:proofErr w:type="spellEnd"/>
      <w:r>
        <w:rPr>
          <w:sz w:val="18"/>
        </w:rPr>
        <w:t>)</w:t>
      </w:r>
    </w:p>
    <w:p w:rsidR="00A27B64" w:rsidRDefault="00A27B64" w:rsidP="008B7ECF">
      <w:pPr>
        <w:pStyle w:val="NoSpacing"/>
        <w:rPr>
          <w:sz w:val="18"/>
        </w:rPr>
      </w:pPr>
      <w:r w:rsidRPr="00A27B64">
        <w:rPr>
          <w:b/>
          <w:sz w:val="18"/>
          <w:highlight w:val="yellow"/>
        </w:rPr>
        <w:t>(b)</w:t>
      </w:r>
      <w:r>
        <w:rPr>
          <w:sz w:val="18"/>
        </w:rPr>
        <w:t xml:space="preserve"> If it’s </w:t>
      </w:r>
      <w:r w:rsidRPr="00A27B64">
        <w:rPr>
          <w:b/>
          <w:sz w:val="18"/>
        </w:rPr>
        <w:t>perfected SI vs unperfected SI</w:t>
      </w:r>
      <w:r>
        <w:rPr>
          <w:sz w:val="18"/>
        </w:rPr>
        <w:t>: Perfected always &gt; unperfected</w:t>
      </w:r>
    </w:p>
    <w:p w:rsidR="00A27B64" w:rsidRPr="00A27B64" w:rsidRDefault="00A27B64" w:rsidP="008B7ECF">
      <w:pPr>
        <w:pStyle w:val="NoSpacing"/>
        <w:rPr>
          <w:sz w:val="18"/>
        </w:rPr>
      </w:pPr>
      <w:r w:rsidRPr="00A27B64">
        <w:rPr>
          <w:b/>
          <w:sz w:val="18"/>
          <w:highlight w:val="yellow"/>
        </w:rPr>
        <w:t>(c)</w:t>
      </w:r>
      <w:r>
        <w:rPr>
          <w:sz w:val="18"/>
        </w:rPr>
        <w:t xml:space="preserve"> </w:t>
      </w:r>
      <w:proofErr w:type="gramStart"/>
      <w:r>
        <w:rPr>
          <w:sz w:val="18"/>
        </w:rPr>
        <w:t>if</w:t>
      </w:r>
      <w:proofErr w:type="gramEnd"/>
      <w:r>
        <w:rPr>
          <w:sz w:val="18"/>
        </w:rPr>
        <w:t xml:space="preserve"> it’s </w:t>
      </w:r>
      <w:r w:rsidRPr="00A27B64">
        <w:rPr>
          <w:b/>
          <w:sz w:val="18"/>
        </w:rPr>
        <w:t>unperfected SI vs unperfected SI</w:t>
      </w:r>
      <w:r>
        <w:t xml:space="preserve"> </w:t>
      </w:r>
      <w:r>
        <w:rPr>
          <w:sz w:val="18"/>
        </w:rPr>
        <w:t>(can be more than two)</w:t>
      </w:r>
      <w:r w:rsidRPr="00A27B64">
        <w:rPr>
          <w:b/>
          <w:sz w:val="18"/>
        </w:rPr>
        <w:t>:</w:t>
      </w:r>
      <w:r>
        <w:rPr>
          <w:sz w:val="18"/>
        </w:rPr>
        <w:t xml:space="preserve"> Priority determined by </w:t>
      </w:r>
      <w:r w:rsidRPr="00A27B64">
        <w:rPr>
          <w:sz w:val="18"/>
          <w:u w:val="single"/>
        </w:rPr>
        <w:t>order of attachment</w:t>
      </w:r>
      <w:r>
        <w:rPr>
          <w:sz w:val="18"/>
        </w:rPr>
        <w:t>, can have multiple SPs at same time</w:t>
      </w:r>
    </w:p>
    <w:p w:rsidR="00A27B64" w:rsidRPr="00A27B64" w:rsidRDefault="00A27B64" w:rsidP="008B7ECF">
      <w:pPr>
        <w:pStyle w:val="NoSpacing"/>
        <w:rPr>
          <w:sz w:val="18"/>
        </w:rPr>
      </w:pPr>
      <w:r>
        <w:rPr>
          <w:sz w:val="18"/>
        </w:rPr>
        <w:tab/>
        <w:t xml:space="preserve">*If same time of attachment </w:t>
      </w:r>
      <w:r w:rsidRPr="00A27B64">
        <w:rPr>
          <w:sz w:val="18"/>
        </w:rPr>
        <w:sym w:font="Wingdings" w:char="F0E0"/>
      </w:r>
      <w:r>
        <w:rPr>
          <w:sz w:val="18"/>
        </w:rPr>
        <w:t xml:space="preserve"> SPs share equally (</w:t>
      </w:r>
      <w:r w:rsidRPr="00A27B64">
        <w:rPr>
          <w:i/>
          <w:color w:val="FF0000"/>
          <w:sz w:val="18"/>
        </w:rPr>
        <w:t>Ontario Dairy Cow</w:t>
      </w:r>
      <w:r w:rsidRPr="00A27B64">
        <w:rPr>
          <w:color w:val="FF0000"/>
          <w:sz w:val="18"/>
        </w:rPr>
        <w:t xml:space="preserve"> </w:t>
      </w:r>
      <w:r>
        <w:rPr>
          <w:sz w:val="18"/>
        </w:rPr>
        <w:t>– simultaneous attachment of SI in proceeds)</w:t>
      </w:r>
    </w:p>
    <w:p w:rsidR="00B85309" w:rsidRDefault="00B85309" w:rsidP="008B7ECF">
      <w:pPr>
        <w:pStyle w:val="NoSpacing"/>
        <w:rPr>
          <w:sz w:val="18"/>
        </w:rPr>
      </w:pPr>
      <w:r w:rsidRPr="00A27B64">
        <w:rPr>
          <w:b/>
          <w:sz w:val="18"/>
          <w:highlight w:val="yellow"/>
        </w:rPr>
        <w:t>(2)</w:t>
      </w:r>
      <w:r>
        <w:rPr>
          <w:sz w:val="18"/>
        </w:rPr>
        <w:t xml:space="preserve"> If a </w:t>
      </w:r>
      <w:r w:rsidRPr="00A27B64">
        <w:rPr>
          <w:b/>
          <w:sz w:val="18"/>
        </w:rPr>
        <w:t>continuously perfected SI</w:t>
      </w:r>
      <w:r>
        <w:rPr>
          <w:sz w:val="18"/>
        </w:rPr>
        <w:t xml:space="preserve"> (i.e. no break btw present and when FS was registered): Use the </w:t>
      </w:r>
      <w:r w:rsidRPr="00B85309">
        <w:rPr>
          <w:b/>
          <w:sz w:val="18"/>
        </w:rPr>
        <w:t>method of original perfection</w:t>
      </w:r>
      <w:r>
        <w:rPr>
          <w:sz w:val="18"/>
        </w:rPr>
        <w:t xml:space="preserve"> for purposes of </w:t>
      </w:r>
      <w:r w:rsidRPr="008D1E6F">
        <w:rPr>
          <w:b/>
          <w:sz w:val="18"/>
          <w:highlight w:val="yellow"/>
        </w:rPr>
        <w:t>(1)</w:t>
      </w:r>
    </w:p>
    <w:p w:rsidR="00A27B64" w:rsidRDefault="00A27B64" w:rsidP="008B7ECF">
      <w:pPr>
        <w:pStyle w:val="NoSpacing"/>
        <w:rPr>
          <w:sz w:val="18"/>
        </w:rPr>
      </w:pPr>
      <w:r>
        <w:rPr>
          <w:sz w:val="18"/>
        </w:rPr>
        <w:tab/>
        <w:t>*Also applies if method of perfection changed (e.g. from possession to registration)</w:t>
      </w:r>
    </w:p>
    <w:p w:rsidR="00B85309" w:rsidRPr="00B85309" w:rsidRDefault="00B85309" w:rsidP="008B7ECF">
      <w:pPr>
        <w:pStyle w:val="NoSpacing"/>
        <w:rPr>
          <w:sz w:val="18"/>
        </w:rPr>
      </w:pPr>
      <w:r w:rsidRPr="00A27B64">
        <w:rPr>
          <w:b/>
          <w:sz w:val="18"/>
          <w:highlight w:val="yellow"/>
        </w:rPr>
        <w:t>(3)</w:t>
      </w:r>
      <w:r>
        <w:rPr>
          <w:sz w:val="18"/>
        </w:rPr>
        <w:t xml:space="preserve"> Time of </w:t>
      </w:r>
      <w:proofErr w:type="spellStart"/>
      <w:r>
        <w:rPr>
          <w:sz w:val="18"/>
        </w:rPr>
        <w:t>reg</w:t>
      </w:r>
      <w:proofErr w:type="spellEnd"/>
      <w:r>
        <w:rPr>
          <w:sz w:val="18"/>
        </w:rPr>
        <w:t>, possession, perfection of SI of OC = same for proceeds</w:t>
      </w:r>
    </w:p>
    <w:p w:rsidR="00A27B64" w:rsidRDefault="00A27B64" w:rsidP="003E4E13">
      <w:pPr>
        <w:pStyle w:val="NoSpacing"/>
        <w:rPr>
          <w:sz w:val="18"/>
          <w:lang w:eastAsia="en-CA"/>
        </w:rPr>
      </w:pPr>
      <w:bookmarkStart w:id="99" w:name="d2e5813"/>
      <w:bookmarkStart w:id="100" w:name="d2e5841"/>
      <w:bookmarkEnd w:id="99"/>
      <w:bookmarkEnd w:id="100"/>
      <w:r w:rsidRPr="00515FF1">
        <w:rPr>
          <w:b/>
          <w:sz w:val="18"/>
          <w:highlight w:val="yellow"/>
          <w:lang w:eastAsia="en-CA"/>
        </w:rPr>
        <w:t>(5)</w:t>
      </w:r>
      <w:r>
        <w:rPr>
          <w:sz w:val="18"/>
          <w:lang w:eastAsia="en-CA"/>
        </w:rPr>
        <w:t xml:space="preserve"> </w:t>
      </w:r>
      <w:r w:rsidRPr="00A27B64">
        <w:rPr>
          <w:b/>
          <w:sz w:val="18"/>
          <w:lang w:eastAsia="en-CA"/>
        </w:rPr>
        <w:t>Future advances</w:t>
      </w:r>
      <w:r>
        <w:rPr>
          <w:sz w:val="18"/>
          <w:lang w:eastAsia="en-CA"/>
        </w:rPr>
        <w:t xml:space="preserve"> </w:t>
      </w:r>
      <w:r w:rsidRPr="00DA0DB9">
        <w:rPr>
          <w:b/>
          <w:sz w:val="18"/>
          <w:lang w:eastAsia="en-CA"/>
        </w:rPr>
        <w:t>tacked</w:t>
      </w:r>
      <w:r>
        <w:rPr>
          <w:sz w:val="18"/>
          <w:lang w:eastAsia="en-CA"/>
        </w:rPr>
        <w:t xml:space="preserve"> onto OC get the original priority</w:t>
      </w:r>
    </w:p>
    <w:p w:rsidR="00A27B64" w:rsidRDefault="00F719B3" w:rsidP="003E4E13">
      <w:pPr>
        <w:pStyle w:val="NoSpacing"/>
        <w:rPr>
          <w:sz w:val="18"/>
          <w:lang w:eastAsia="en-CA"/>
        </w:rPr>
      </w:pPr>
      <w:r w:rsidRPr="00F719B3">
        <w:rPr>
          <w:b/>
          <w:sz w:val="18"/>
          <w:highlight w:val="yellow"/>
          <w:lang w:eastAsia="en-CA"/>
        </w:rPr>
        <w:t>(7)</w:t>
      </w:r>
      <w:r>
        <w:rPr>
          <w:sz w:val="18"/>
          <w:lang w:eastAsia="en-CA"/>
        </w:rPr>
        <w:t xml:space="preserve"> </w:t>
      </w:r>
      <w:r w:rsidRPr="00F719B3">
        <w:rPr>
          <w:b/>
          <w:sz w:val="18"/>
          <w:lang w:eastAsia="en-CA"/>
        </w:rPr>
        <w:t>Restoration Rule</w:t>
      </w:r>
      <w:r>
        <w:rPr>
          <w:sz w:val="18"/>
          <w:lang w:eastAsia="en-CA"/>
        </w:rPr>
        <w:t xml:space="preserve">: If </w:t>
      </w:r>
      <w:r w:rsidRPr="001C0BFD">
        <w:rPr>
          <w:b/>
          <w:sz w:val="18"/>
          <w:lang w:eastAsia="en-CA"/>
        </w:rPr>
        <w:t>lapse in registration</w:t>
      </w:r>
      <w:r>
        <w:rPr>
          <w:sz w:val="18"/>
          <w:lang w:eastAsia="en-CA"/>
        </w:rPr>
        <w:t xml:space="preserve">, SP gets </w:t>
      </w:r>
      <w:r w:rsidRPr="00F719B3">
        <w:rPr>
          <w:b/>
          <w:color w:val="00B050"/>
          <w:sz w:val="18"/>
          <w:lang w:eastAsia="en-CA"/>
        </w:rPr>
        <w:t>30-day grace period</w:t>
      </w:r>
      <w:r w:rsidRPr="00F719B3">
        <w:rPr>
          <w:color w:val="00B050"/>
          <w:sz w:val="18"/>
          <w:lang w:eastAsia="en-CA"/>
        </w:rPr>
        <w:t xml:space="preserve"> </w:t>
      </w:r>
      <w:r>
        <w:rPr>
          <w:sz w:val="18"/>
          <w:lang w:eastAsia="en-CA"/>
        </w:rPr>
        <w:t xml:space="preserve">to re-register </w:t>
      </w:r>
      <w:r w:rsidRPr="00F719B3">
        <w:rPr>
          <w:sz w:val="18"/>
          <w:lang w:eastAsia="en-CA"/>
        </w:rPr>
        <w:sym w:font="Wingdings" w:char="F0E0"/>
      </w:r>
      <w:r>
        <w:rPr>
          <w:sz w:val="18"/>
          <w:lang w:eastAsia="en-CA"/>
        </w:rPr>
        <w:t xml:space="preserve"> Lets SP regain priority over perfected SPs who were subordinate before lapse</w:t>
      </w:r>
    </w:p>
    <w:p w:rsidR="00F719B3" w:rsidRDefault="00F719B3" w:rsidP="003E4E13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>*EXCEPTION: Interim advances made by competing SPs after lapses and before re-registration</w:t>
      </w:r>
    </w:p>
    <w:p w:rsidR="00234A74" w:rsidRDefault="00F477B4" w:rsidP="00515FF1">
      <w:pPr>
        <w:pStyle w:val="Heading2"/>
      </w:pPr>
      <w:bookmarkStart w:id="101" w:name="d2e5850"/>
      <w:bookmarkStart w:id="102" w:name="d2e5966"/>
      <w:bookmarkStart w:id="103" w:name="_Toc417546542"/>
      <w:bookmarkEnd w:id="101"/>
      <w:bookmarkEnd w:id="102"/>
      <w:r>
        <w:t>Specific Priority Rul</w:t>
      </w:r>
      <w:r w:rsidR="00A27B64">
        <w:t>es</w:t>
      </w:r>
      <w:bookmarkEnd w:id="103"/>
    </w:p>
    <w:p w:rsidR="00234A74" w:rsidRDefault="00FE14DA" w:rsidP="00490D1F">
      <w:pPr>
        <w:pStyle w:val="Heading3"/>
      </w:pPr>
      <w:bookmarkStart w:id="104" w:name="_Toc417546543"/>
      <w:r>
        <w:t xml:space="preserve">SI vs </w:t>
      </w:r>
      <w:r w:rsidR="00515FF1">
        <w:t>PMSI</w:t>
      </w:r>
      <w:r>
        <w:t xml:space="preserve"> Holders</w:t>
      </w:r>
      <w:bookmarkEnd w:id="104"/>
    </w:p>
    <w:p w:rsidR="00F719B3" w:rsidRDefault="00B81928" w:rsidP="00F719B3">
      <w:pPr>
        <w:pStyle w:val="NoSpacing"/>
        <w:rPr>
          <w:sz w:val="18"/>
        </w:rPr>
      </w:pPr>
      <w:r>
        <w:rPr>
          <w:sz w:val="18"/>
        </w:rPr>
        <w:t xml:space="preserve">- </w:t>
      </w:r>
      <w:r w:rsidR="00E916BA">
        <w:rPr>
          <w:sz w:val="18"/>
        </w:rPr>
        <w:t>R</w:t>
      </w:r>
      <w:r>
        <w:rPr>
          <w:sz w:val="18"/>
        </w:rPr>
        <w:t>equires: 2 SPs with</w:t>
      </w:r>
      <w:r w:rsidR="00F719B3">
        <w:rPr>
          <w:sz w:val="18"/>
        </w:rPr>
        <w:t xml:space="preserve"> at least 1 PMSI</w:t>
      </w:r>
      <w:r>
        <w:rPr>
          <w:sz w:val="18"/>
        </w:rPr>
        <w:t xml:space="preserve"> between them</w:t>
      </w:r>
    </w:p>
    <w:p w:rsidR="008B79A8" w:rsidRDefault="008B79A8" w:rsidP="00F719B3">
      <w:pPr>
        <w:pStyle w:val="NoSpacing"/>
        <w:rPr>
          <w:sz w:val="18"/>
        </w:rPr>
      </w:pPr>
      <w:r w:rsidRPr="008B79A8">
        <w:rPr>
          <w:b/>
          <w:sz w:val="18"/>
          <w:highlight w:val="yellow"/>
        </w:rPr>
        <w:t>S. 34(1)</w:t>
      </w:r>
      <w:r>
        <w:rPr>
          <w:sz w:val="18"/>
        </w:rPr>
        <w:t xml:space="preserve"> PMSI &gt; any other non-PMSI SI in the same collateral given by same D</w:t>
      </w:r>
    </w:p>
    <w:p w:rsidR="008B79A8" w:rsidRDefault="00E916BA" w:rsidP="00F719B3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E916BA">
        <w:rPr>
          <w:b/>
          <w:sz w:val="18"/>
        </w:rPr>
        <w:t>Super-priority</w:t>
      </w:r>
      <w:r>
        <w:rPr>
          <w:sz w:val="18"/>
        </w:rPr>
        <w:t xml:space="preserve"> r</w:t>
      </w:r>
      <w:r w:rsidR="008B79A8">
        <w:rPr>
          <w:sz w:val="18"/>
        </w:rPr>
        <w:t xml:space="preserve">equirements: PMSI must be perfected </w:t>
      </w:r>
      <w:r w:rsidR="008B79A8" w:rsidRPr="008B79A8">
        <w:rPr>
          <w:sz w:val="18"/>
        </w:rPr>
        <w:sym w:font="Wingdings" w:char="F0E0"/>
      </w:r>
    </w:p>
    <w:p w:rsidR="008B79A8" w:rsidRDefault="008B79A8" w:rsidP="00F719B3">
      <w:pPr>
        <w:pStyle w:val="NoSpacing"/>
        <w:rPr>
          <w:sz w:val="18"/>
        </w:rPr>
      </w:pPr>
      <w:r>
        <w:rPr>
          <w:sz w:val="18"/>
        </w:rPr>
        <w:tab/>
      </w:r>
      <w:r w:rsidRPr="008B79A8">
        <w:rPr>
          <w:b/>
          <w:sz w:val="18"/>
          <w:highlight w:val="yellow"/>
        </w:rPr>
        <w:t>(a)</w:t>
      </w:r>
      <w:r>
        <w:rPr>
          <w:sz w:val="18"/>
        </w:rPr>
        <w:t xml:space="preserve"> Tangibles (&amp; proceeds) </w:t>
      </w:r>
      <w:r w:rsidRPr="008B79A8">
        <w:rPr>
          <w:sz w:val="18"/>
        </w:rPr>
        <w:sym w:font="Wingdings" w:char="F0E0"/>
      </w:r>
      <w:r>
        <w:rPr>
          <w:sz w:val="18"/>
        </w:rPr>
        <w:t xml:space="preserve"> </w:t>
      </w:r>
      <w:proofErr w:type="gramStart"/>
      <w:r w:rsidRPr="008B79A8">
        <w:rPr>
          <w:b/>
          <w:color w:val="00B050"/>
          <w:sz w:val="18"/>
        </w:rPr>
        <w:t>Within</w:t>
      </w:r>
      <w:proofErr w:type="gramEnd"/>
      <w:r w:rsidRPr="008B79A8">
        <w:rPr>
          <w:b/>
          <w:color w:val="00B050"/>
          <w:sz w:val="18"/>
        </w:rPr>
        <w:t xml:space="preserve"> 15 days after D gets possession</w:t>
      </w:r>
      <w:r>
        <w:rPr>
          <w:sz w:val="18"/>
        </w:rPr>
        <w:t>… as collateral; D can have normal possession before (</w:t>
      </w:r>
      <w:r w:rsidRPr="008B79A8">
        <w:rPr>
          <w:i/>
          <w:color w:val="FF0000"/>
          <w:sz w:val="18"/>
        </w:rPr>
        <w:t>McLeod</w:t>
      </w:r>
      <w:r>
        <w:rPr>
          <w:sz w:val="18"/>
        </w:rPr>
        <w:t>)</w:t>
      </w:r>
    </w:p>
    <w:p w:rsidR="008B79A8" w:rsidRDefault="008B79A8" w:rsidP="008B79A8">
      <w:pPr>
        <w:pStyle w:val="NoSpacing"/>
        <w:ind w:firstLine="720"/>
        <w:rPr>
          <w:sz w:val="18"/>
        </w:rPr>
      </w:pPr>
      <w:r w:rsidRPr="008B79A8">
        <w:rPr>
          <w:b/>
          <w:sz w:val="18"/>
          <w:highlight w:val="yellow"/>
        </w:rPr>
        <w:t>(b)</w:t>
      </w:r>
      <w:r>
        <w:rPr>
          <w:sz w:val="18"/>
        </w:rPr>
        <w:t xml:space="preserve"> Intangibles (&amp; proceeds) </w:t>
      </w:r>
      <w:r w:rsidRPr="008B79A8">
        <w:rPr>
          <w:sz w:val="18"/>
        </w:rPr>
        <w:sym w:font="Wingdings" w:char="F0E0"/>
      </w:r>
      <w:r>
        <w:rPr>
          <w:sz w:val="18"/>
        </w:rPr>
        <w:t xml:space="preserve"> </w:t>
      </w:r>
      <w:r w:rsidRPr="008B79A8">
        <w:rPr>
          <w:b/>
          <w:color w:val="00B050"/>
          <w:sz w:val="18"/>
        </w:rPr>
        <w:t>No later than 15 days after D acquires interest</w:t>
      </w:r>
      <w:r w:rsidRPr="008B79A8">
        <w:rPr>
          <w:color w:val="00B050"/>
          <w:sz w:val="18"/>
        </w:rPr>
        <w:t xml:space="preserve"> </w:t>
      </w:r>
      <w:r>
        <w:rPr>
          <w:sz w:val="18"/>
        </w:rPr>
        <w:t>(i.e. the SI attaches)</w:t>
      </w:r>
    </w:p>
    <w:p w:rsidR="008B79A8" w:rsidRDefault="008B79A8" w:rsidP="008B79A8">
      <w:pPr>
        <w:pStyle w:val="NoSpacing"/>
        <w:ind w:firstLine="720"/>
        <w:rPr>
          <w:sz w:val="18"/>
        </w:rPr>
      </w:pPr>
      <w:r>
        <w:rPr>
          <w:sz w:val="18"/>
        </w:rPr>
        <w:lastRenderedPageBreak/>
        <w:t xml:space="preserve">*Super-priority </w:t>
      </w:r>
      <w:r w:rsidRPr="00261969">
        <w:rPr>
          <w:b/>
          <w:sz w:val="18"/>
        </w:rPr>
        <w:t>continues to proceeds</w:t>
      </w:r>
      <w:r>
        <w:rPr>
          <w:sz w:val="18"/>
        </w:rPr>
        <w:t xml:space="preserve"> once established, including inventory, but CAN’T START as inventory to be able to use this rule</w:t>
      </w:r>
    </w:p>
    <w:p w:rsidR="008B79A8" w:rsidRDefault="008B79A8" w:rsidP="008B79A8">
      <w:pPr>
        <w:pStyle w:val="NoSpacing"/>
        <w:ind w:firstLine="720"/>
        <w:rPr>
          <w:sz w:val="18"/>
        </w:rPr>
      </w:pPr>
      <w:r>
        <w:rPr>
          <w:sz w:val="18"/>
        </w:rPr>
        <w:t>*Can only use SP to extent of value of PMSI (____???)</w:t>
      </w:r>
    </w:p>
    <w:p w:rsidR="008B79A8" w:rsidRDefault="008B79A8" w:rsidP="00F719B3">
      <w:pPr>
        <w:pStyle w:val="NoSpacing"/>
        <w:rPr>
          <w:sz w:val="18"/>
        </w:rPr>
      </w:pPr>
      <w:r w:rsidRPr="008B79A8">
        <w:rPr>
          <w:b/>
          <w:sz w:val="18"/>
          <w:highlight w:val="yellow"/>
        </w:rPr>
        <w:t>(2)</w:t>
      </w:r>
      <w:r>
        <w:rPr>
          <w:sz w:val="18"/>
        </w:rPr>
        <w:t xml:space="preserve"> </w:t>
      </w:r>
      <w:r w:rsidRPr="008B79A8">
        <w:rPr>
          <w:b/>
          <w:sz w:val="18"/>
        </w:rPr>
        <w:t>PMSI in inventory</w:t>
      </w:r>
      <w:r>
        <w:rPr>
          <w:sz w:val="18"/>
        </w:rPr>
        <w:t xml:space="preserve"> &gt; any other SI in the same collateral given by same D</w:t>
      </w:r>
    </w:p>
    <w:p w:rsidR="00E916BA" w:rsidRDefault="00E916BA" w:rsidP="00E916BA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E916BA">
        <w:rPr>
          <w:b/>
          <w:sz w:val="18"/>
        </w:rPr>
        <w:t>Super-priority</w:t>
      </w:r>
      <w:r>
        <w:rPr>
          <w:sz w:val="18"/>
        </w:rPr>
        <w:t xml:space="preserve"> requirements: All steps must be completed in order </w:t>
      </w:r>
      <w:r w:rsidRPr="008B79A8">
        <w:rPr>
          <w:sz w:val="18"/>
        </w:rPr>
        <w:sym w:font="Wingdings" w:char="F0E0"/>
      </w:r>
    </w:p>
    <w:p w:rsidR="00E916BA" w:rsidRDefault="00E916BA" w:rsidP="00E916BA">
      <w:pPr>
        <w:pStyle w:val="NoSpacing"/>
        <w:rPr>
          <w:sz w:val="18"/>
        </w:rPr>
      </w:pPr>
      <w:r>
        <w:rPr>
          <w:sz w:val="18"/>
        </w:rPr>
        <w:tab/>
      </w:r>
      <w:r w:rsidRPr="00E916BA">
        <w:rPr>
          <w:b/>
          <w:sz w:val="18"/>
          <w:highlight w:val="yellow"/>
        </w:rPr>
        <w:t>(a)</w:t>
      </w:r>
      <w:r>
        <w:rPr>
          <w:sz w:val="18"/>
        </w:rPr>
        <w:t xml:space="preserve"> PMSI perfected </w:t>
      </w:r>
      <w:r w:rsidRPr="00E916BA">
        <w:rPr>
          <w:caps/>
          <w:sz w:val="18"/>
        </w:rPr>
        <w:t xml:space="preserve">immediately </w:t>
      </w:r>
      <w:r>
        <w:rPr>
          <w:sz w:val="18"/>
        </w:rPr>
        <w:t>once D takes possession</w:t>
      </w:r>
    </w:p>
    <w:p w:rsidR="00E916BA" w:rsidRDefault="00E916BA" w:rsidP="00E916BA">
      <w:pPr>
        <w:pStyle w:val="NoSpacing"/>
        <w:rPr>
          <w:sz w:val="18"/>
        </w:rPr>
      </w:pPr>
      <w:r>
        <w:rPr>
          <w:sz w:val="18"/>
        </w:rPr>
        <w:tab/>
      </w:r>
      <w:r w:rsidRPr="00E916BA">
        <w:rPr>
          <w:b/>
          <w:sz w:val="18"/>
          <w:highlight w:val="yellow"/>
        </w:rPr>
        <w:t>(b)(c)</w:t>
      </w:r>
      <w:r>
        <w:rPr>
          <w:sz w:val="18"/>
        </w:rPr>
        <w:t xml:space="preserve"> </w:t>
      </w:r>
      <w:r w:rsidRPr="00E916BA">
        <w:rPr>
          <w:sz w:val="18"/>
          <w:u w:val="single"/>
        </w:rPr>
        <w:t>NOTICE</w:t>
      </w:r>
      <w:r>
        <w:rPr>
          <w:sz w:val="18"/>
        </w:rPr>
        <w:t xml:space="preserve"> to other SPs with same interest in same collateral</w:t>
      </w:r>
    </w:p>
    <w:p w:rsidR="00E916BA" w:rsidRDefault="00E916BA" w:rsidP="00E916BA">
      <w:pPr>
        <w:pStyle w:val="NoSpacing"/>
        <w:rPr>
          <w:sz w:val="18"/>
        </w:rPr>
      </w:pPr>
      <w:r>
        <w:rPr>
          <w:sz w:val="18"/>
        </w:rPr>
        <w:tab/>
      </w:r>
      <w:r w:rsidRPr="00E916BA">
        <w:rPr>
          <w:b/>
          <w:sz w:val="18"/>
          <w:highlight w:val="yellow"/>
        </w:rPr>
        <w:t>(d)</w:t>
      </w:r>
      <w:r>
        <w:rPr>
          <w:sz w:val="18"/>
        </w:rPr>
        <w:t xml:space="preserve"> Must state that you expect to get PMSI and </w:t>
      </w:r>
      <w:r w:rsidRPr="00E916BA">
        <w:rPr>
          <w:sz w:val="18"/>
          <w:u w:val="single"/>
        </w:rPr>
        <w:t>must describe inventory</w:t>
      </w:r>
    </w:p>
    <w:p w:rsidR="00E916BA" w:rsidRDefault="00E916BA" w:rsidP="00E916BA">
      <w:pPr>
        <w:pStyle w:val="NoSpacing"/>
        <w:rPr>
          <w:sz w:val="18"/>
        </w:rPr>
      </w:pPr>
      <w:r>
        <w:rPr>
          <w:sz w:val="18"/>
        </w:rPr>
        <w:tab/>
      </w:r>
      <w:r w:rsidRPr="00E916BA">
        <w:rPr>
          <w:b/>
          <w:sz w:val="18"/>
          <w:highlight w:val="yellow"/>
        </w:rPr>
        <w:t>(e)</w:t>
      </w:r>
      <w:r>
        <w:rPr>
          <w:sz w:val="18"/>
        </w:rPr>
        <w:t xml:space="preserve"> Notice must be given BEFORE D obtains possession</w:t>
      </w:r>
    </w:p>
    <w:p w:rsidR="008B79A8" w:rsidRDefault="008B79A8" w:rsidP="00E916BA">
      <w:pPr>
        <w:pStyle w:val="NoSpacing"/>
        <w:rPr>
          <w:sz w:val="18"/>
        </w:rPr>
      </w:pPr>
      <w:r w:rsidRPr="008B79A8">
        <w:rPr>
          <w:b/>
          <w:sz w:val="18"/>
          <w:highlight w:val="yellow"/>
        </w:rPr>
        <w:t>(4)</w:t>
      </w:r>
      <w:r>
        <w:rPr>
          <w:sz w:val="18"/>
        </w:rPr>
        <w:t xml:space="preserve"> </w:t>
      </w:r>
      <w:r w:rsidRPr="008B79A8">
        <w:rPr>
          <w:b/>
          <w:sz w:val="18"/>
        </w:rPr>
        <w:t>Seller PMSI</w:t>
      </w:r>
      <w:r>
        <w:rPr>
          <w:sz w:val="18"/>
        </w:rPr>
        <w:t xml:space="preserve"> &gt; other PMSI in the same collateral given by same D</w:t>
      </w:r>
    </w:p>
    <w:p w:rsidR="00E916BA" w:rsidRDefault="00E916BA" w:rsidP="00E916BA">
      <w:pPr>
        <w:pStyle w:val="NoSpacing"/>
        <w:rPr>
          <w:sz w:val="18"/>
        </w:rPr>
      </w:pPr>
      <w:r>
        <w:rPr>
          <w:sz w:val="18"/>
        </w:rPr>
        <w:tab/>
        <w:t xml:space="preserve">*Requirements: Seller PMSI must be perfected </w:t>
      </w:r>
      <w:r w:rsidRPr="008B79A8">
        <w:rPr>
          <w:sz w:val="18"/>
        </w:rPr>
        <w:sym w:font="Wingdings" w:char="F0E0"/>
      </w:r>
    </w:p>
    <w:p w:rsidR="00E916BA" w:rsidRDefault="00E916BA" w:rsidP="00E916BA">
      <w:pPr>
        <w:pStyle w:val="NoSpacing"/>
        <w:rPr>
          <w:sz w:val="18"/>
        </w:rPr>
      </w:pPr>
      <w:r>
        <w:rPr>
          <w:sz w:val="18"/>
        </w:rPr>
        <w:tab/>
      </w:r>
      <w:r w:rsidRPr="00E916BA">
        <w:rPr>
          <w:b/>
          <w:sz w:val="18"/>
          <w:highlight w:val="yellow"/>
        </w:rPr>
        <w:t>(a)</w:t>
      </w:r>
      <w:r>
        <w:rPr>
          <w:sz w:val="18"/>
        </w:rPr>
        <w:t xml:space="preserve"> Inventory </w:t>
      </w:r>
      <w:r w:rsidRPr="00E916BA">
        <w:rPr>
          <w:sz w:val="18"/>
        </w:rPr>
        <w:sym w:font="Wingdings" w:char="F0E0"/>
      </w:r>
      <w:r>
        <w:rPr>
          <w:sz w:val="18"/>
        </w:rPr>
        <w:t xml:space="preserve"> Immediately once D takes possession</w:t>
      </w:r>
    </w:p>
    <w:p w:rsidR="00E916BA" w:rsidRPr="00B81928" w:rsidRDefault="00E916BA" w:rsidP="00E916BA">
      <w:pPr>
        <w:pStyle w:val="NoSpacing"/>
        <w:rPr>
          <w:b/>
          <w:color w:val="00B050"/>
          <w:sz w:val="18"/>
        </w:rPr>
      </w:pPr>
      <w:r>
        <w:rPr>
          <w:sz w:val="18"/>
        </w:rPr>
        <w:tab/>
      </w:r>
      <w:r>
        <w:rPr>
          <w:b/>
          <w:sz w:val="18"/>
          <w:highlight w:val="yellow"/>
        </w:rPr>
        <w:t>(b)</w:t>
      </w:r>
      <w:r>
        <w:rPr>
          <w:sz w:val="18"/>
        </w:rPr>
        <w:t xml:space="preserve"> Collateral </w:t>
      </w:r>
      <w:r w:rsidRPr="00E916BA">
        <w:rPr>
          <w:sz w:val="18"/>
        </w:rPr>
        <w:sym w:font="Wingdings" w:char="F0E0"/>
      </w:r>
      <w:r w:rsidR="00B81928">
        <w:rPr>
          <w:sz w:val="18"/>
        </w:rPr>
        <w:t xml:space="preserve"> </w:t>
      </w:r>
      <w:r w:rsidR="00B81928" w:rsidRPr="00B81928">
        <w:rPr>
          <w:b/>
          <w:color w:val="00B050"/>
          <w:sz w:val="18"/>
        </w:rPr>
        <w:t>Within 15 days after D gets</w:t>
      </w:r>
      <w:r w:rsidRPr="00B81928">
        <w:rPr>
          <w:b/>
          <w:color w:val="00B050"/>
          <w:sz w:val="18"/>
        </w:rPr>
        <w:t xml:space="preserve"> possession</w:t>
      </w:r>
    </w:p>
    <w:p w:rsidR="00B81928" w:rsidRDefault="00B81928" w:rsidP="00E916BA">
      <w:pPr>
        <w:pStyle w:val="NoSpacing"/>
        <w:rPr>
          <w:sz w:val="18"/>
        </w:rPr>
      </w:pPr>
      <w:r>
        <w:rPr>
          <w:sz w:val="18"/>
        </w:rPr>
        <w:tab/>
        <w:t>*RULE DOESN’T APPLY: 2 Lender PMSIs (but seller PMSI &gt; lender PMSI)</w:t>
      </w:r>
    </w:p>
    <w:p w:rsidR="008B79A8" w:rsidRDefault="008B79A8" w:rsidP="00E916BA">
      <w:pPr>
        <w:pStyle w:val="NoSpacing"/>
        <w:rPr>
          <w:sz w:val="18"/>
        </w:rPr>
      </w:pPr>
      <w:r w:rsidRPr="008B79A8">
        <w:rPr>
          <w:b/>
          <w:sz w:val="18"/>
          <w:highlight w:val="yellow"/>
        </w:rPr>
        <w:t>(6)</w:t>
      </w:r>
      <w:r>
        <w:rPr>
          <w:sz w:val="18"/>
        </w:rPr>
        <w:t xml:space="preserve"> </w:t>
      </w:r>
      <w:r w:rsidRPr="008B79A8">
        <w:rPr>
          <w:b/>
          <w:sz w:val="18"/>
        </w:rPr>
        <w:t>Non-proceeds PMSI</w:t>
      </w:r>
      <w:r>
        <w:rPr>
          <w:sz w:val="18"/>
        </w:rPr>
        <w:t xml:space="preserve"> &gt; proceeds PMSI in the same collateral</w:t>
      </w:r>
    </w:p>
    <w:p w:rsidR="00E916BA" w:rsidRDefault="00E916BA" w:rsidP="00E916BA">
      <w:pPr>
        <w:pStyle w:val="NoSpacing"/>
        <w:rPr>
          <w:sz w:val="18"/>
        </w:rPr>
      </w:pPr>
      <w:r>
        <w:rPr>
          <w:sz w:val="18"/>
        </w:rPr>
        <w:tab/>
        <w:t xml:space="preserve">*Requirements: Non-proceeds PMSI must be perfected </w:t>
      </w:r>
      <w:r w:rsidRPr="008B79A8">
        <w:rPr>
          <w:sz w:val="18"/>
        </w:rPr>
        <w:sym w:font="Wingdings" w:char="F0E0"/>
      </w:r>
    </w:p>
    <w:p w:rsidR="00E916BA" w:rsidRDefault="00E916BA" w:rsidP="00E916BA">
      <w:pPr>
        <w:pStyle w:val="NoSpacing"/>
        <w:rPr>
          <w:sz w:val="18"/>
        </w:rPr>
      </w:pPr>
      <w:r>
        <w:rPr>
          <w:sz w:val="18"/>
        </w:rPr>
        <w:tab/>
      </w:r>
      <w:r w:rsidRPr="00E916BA">
        <w:rPr>
          <w:b/>
          <w:sz w:val="18"/>
          <w:highlight w:val="yellow"/>
        </w:rPr>
        <w:t>(a)</w:t>
      </w:r>
      <w:r>
        <w:rPr>
          <w:sz w:val="18"/>
        </w:rPr>
        <w:t xml:space="preserve"> Inventory </w:t>
      </w:r>
      <w:r w:rsidRPr="00E916BA">
        <w:rPr>
          <w:sz w:val="18"/>
        </w:rPr>
        <w:sym w:font="Wingdings" w:char="F0E0"/>
      </w:r>
      <w:r>
        <w:rPr>
          <w:sz w:val="18"/>
        </w:rPr>
        <w:t xml:space="preserve"> Immediately once D takes possession</w:t>
      </w:r>
    </w:p>
    <w:p w:rsidR="00E916BA" w:rsidRDefault="00E916BA" w:rsidP="00E916BA">
      <w:pPr>
        <w:pStyle w:val="NoSpacing"/>
        <w:rPr>
          <w:sz w:val="18"/>
        </w:rPr>
      </w:pPr>
      <w:r>
        <w:rPr>
          <w:sz w:val="18"/>
        </w:rPr>
        <w:tab/>
      </w:r>
      <w:r>
        <w:rPr>
          <w:b/>
          <w:sz w:val="18"/>
          <w:highlight w:val="yellow"/>
        </w:rPr>
        <w:t>(b)</w:t>
      </w:r>
      <w:r>
        <w:rPr>
          <w:sz w:val="18"/>
        </w:rPr>
        <w:t xml:space="preserve"> Collateral </w:t>
      </w:r>
      <w:r w:rsidRPr="00E916BA">
        <w:rPr>
          <w:sz w:val="18"/>
        </w:rPr>
        <w:sym w:font="Wingdings" w:char="F0E0"/>
      </w:r>
      <w:r>
        <w:rPr>
          <w:sz w:val="18"/>
        </w:rPr>
        <w:t xml:space="preserve"> </w:t>
      </w:r>
      <w:r w:rsidR="00B81928" w:rsidRPr="00B81928">
        <w:rPr>
          <w:b/>
          <w:color w:val="00B050"/>
          <w:sz w:val="18"/>
        </w:rPr>
        <w:t>Within 15 days after D gets possession</w:t>
      </w:r>
    </w:p>
    <w:p w:rsidR="00F719B3" w:rsidRDefault="00B81928" w:rsidP="00F719B3">
      <w:pPr>
        <w:pStyle w:val="NoSpacing"/>
        <w:rPr>
          <w:sz w:val="18"/>
        </w:rPr>
      </w:pPr>
      <w:r>
        <w:rPr>
          <w:sz w:val="18"/>
        </w:rPr>
        <w:tab/>
        <w:t>*Rule applies even if competition is between different Ds or between PMSIs from same D</w:t>
      </w:r>
    </w:p>
    <w:p w:rsidR="00B81928" w:rsidRDefault="00B81928" w:rsidP="00F719B3">
      <w:pPr>
        <w:pStyle w:val="NoSpacing"/>
        <w:rPr>
          <w:sz w:val="18"/>
        </w:rPr>
      </w:pPr>
      <w:r>
        <w:rPr>
          <w:sz w:val="18"/>
        </w:rPr>
        <w:tab/>
        <w:t>*Typical scenario: Collateral with PMSI SI is given in exchange for something else, and thus becomes proceeds for another D</w:t>
      </w:r>
    </w:p>
    <w:p w:rsidR="00B81928" w:rsidRDefault="00B81928" w:rsidP="00F719B3">
      <w:pPr>
        <w:pStyle w:val="NoSpacing"/>
        <w:rPr>
          <w:sz w:val="18"/>
        </w:rPr>
      </w:pPr>
      <w:r>
        <w:rPr>
          <w:sz w:val="18"/>
        </w:rPr>
        <w:t>*Because: Holder of PMSI = person who facilitated the SI of every other SP of the same D in the same collateral</w:t>
      </w:r>
    </w:p>
    <w:p w:rsidR="00B81928" w:rsidRDefault="00FE14DA" w:rsidP="00B81928">
      <w:pPr>
        <w:pStyle w:val="Heading3"/>
      </w:pPr>
      <w:bookmarkStart w:id="105" w:name="_Toc417546544"/>
      <w:r>
        <w:t xml:space="preserve">Unperfected SI vs </w:t>
      </w:r>
      <w:r w:rsidR="00B81928">
        <w:t>Special Unsecured Parties</w:t>
      </w:r>
      <w:bookmarkEnd w:id="105"/>
    </w:p>
    <w:p w:rsidR="00301DB1" w:rsidRDefault="00301DB1" w:rsidP="00F719B3">
      <w:pPr>
        <w:pStyle w:val="NoSpacing"/>
        <w:rPr>
          <w:sz w:val="18"/>
        </w:rPr>
      </w:pPr>
      <w:r w:rsidRPr="00301DB1">
        <w:rPr>
          <w:b/>
          <w:sz w:val="18"/>
          <w:highlight w:val="yellow"/>
        </w:rPr>
        <w:t>S. 20(a)</w:t>
      </w:r>
      <w:r>
        <w:rPr>
          <w:sz w:val="18"/>
        </w:rPr>
        <w:t xml:space="preserve"> </w:t>
      </w:r>
      <w:r w:rsidRPr="00301DB1">
        <w:rPr>
          <w:b/>
          <w:sz w:val="18"/>
        </w:rPr>
        <w:t>If D defaults against an unsecured creditor</w:t>
      </w:r>
      <w:r>
        <w:rPr>
          <w:sz w:val="18"/>
        </w:rPr>
        <w:t xml:space="preserve"> and UC takes steps to have judgment against D satisfied, upon a sheriff coming to </w:t>
      </w:r>
      <w:r w:rsidRPr="00301DB1">
        <w:rPr>
          <w:b/>
          <w:sz w:val="18"/>
        </w:rPr>
        <w:t>seize and sell D’s property</w:t>
      </w:r>
      <w:r>
        <w:rPr>
          <w:sz w:val="18"/>
        </w:rPr>
        <w:t>, UC gains interest in</w:t>
      </w:r>
      <w:r w:rsidR="00FE14DA">
        <w:rPr>
          <w:sz w:val="18"/>
        </w:rPr>
        <w:t xml:space="preserve"> that property with priority &gt; </w:t>
      </w:r>
      <w:r>
        <w:rPr>
          <w:sz w:val="18"/>
        </w:rPr>
        <w:t xml:space="preserve">original SP’s SI </w:t>
      </w:r>
      <w:r w:rsidRPr="00BF3769">
        <w:rPr>
          <w:b/>
          <w:sz w:val="18"/>
        </w:rPr>
        <w:t>unless it was perfected</w:t>
      </w:r>
    </w:p>
    <w:p w:rsidR="00BF3769" w:rsidRDefault="003A1CA3" w:rsidP="00F719B3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B67451">
        <w:rPr>
          <w:sz w:val="18"/>
          <w:u w:val="single"/>
        </w:rPr>
        <w:t>Requires</w:t>
      </w:r>
      <w:r>
        <w:rPr>
          <w:sz w:val="18"/>
        </w:rPr>
        <w:t>: Unperfected SIs</w:t>
      </w:r>
      <w:r w:rsidR="00BD3D9D">
        <w:rPr>
          <w:sz w:val="18"/>
        </w:rPr>
        <w:t xml:space="preserve"> at time UC’s interest arose OR when writ of seizure/sale delivered to sheriff</w:t>
      </w:r>
    </w:p>
    <w:p w:rsidR="00B67451" w:rsidRDefault="00B67451" w:rsidP="00B67451">
      <w:pPr>
        <w:pStyle w:val="NoSpacing"/>
        <w:ind w:left="720"/>
        <w:rPr>
          <w:sz w:val="18"/>
        </w:rPr>
      </w:pPr>
      <w:r>
        <w:rPr>
          <w:sz w:val="18"/>
        </w:rPr>
        <w:t>*</w:t>
      </w:r>
      <w:r w:rsidRPr="00B67451">
        <w:rPr>
          <w:sz w:val="18"/>
          <w:u w:val="single"/>
        </w:rPr>
        <w:t>Exceptions/limitations</w:t>
      </w:r>
      <w:r>
        <w:rPr>
          <w:sz w:val="18"/>
        </w:rPr>
        <w:t xml:space="preserve"> from </w:t>
      </w:r>
      <w:r w:rsidRPr="00B67451">
        <w:rPr>
          <w:b/>
          <w:sz w:val="18"/>
          <w:highlight w:val="yellow"/>
        </w:rPr>
        <w:t>s. 35(6)</w:t>
      </w:r>
      <w:r>
        <w:rPr>
          <w:sz w:val="18"/>
        </w:rPr>
        <w:t xml:space="preserve">, where </w:t>
      </w:r>
      <w:r w:rsidRPr="00B67451">
        <w:rPr>
          <w:b/>
          <w:sz w:val="18"/>
        </w:rPr>
        <w:t>advances</w:t>
      </w:r>
      <w:r>
        <w:rPr>
          <w:sz w:val="18"/>
        </w:rPr>
        <w:t xml:space="preserve"> of the holder of SI still has priority over UC’s interest: Advances made before UC’s interest arise, OR before seizure of collateral, OR before order giving sheriff right to the collateral on behalf of the UC</w:t>
      </w:r>
    </w:p>
    <w:p w:rsidR="00B67451" w:rsidRDefault="00B67451" w:rsidP="00F719B3">
      <w:pPr>
        <w:pStyle w:val="NoSpacing"/>
        <w:rPr>
          <w:sz w:val="18"/>
        </w:rPr>
      </w:pPr>
      <w:r w:rsidRPr="00B67451">
        <w:rPr>
          <w:b/>
          <w:sz w:val="18"/>
          <w:highlight w:val="yellow"/>
        </w:rPr>
        <w:t>(b)</w:t>
      </w:r>
      <w:r>
        <w:rPr>
          <w:sz w:val="18"/>
        </w:rPr>
        <w:t xml:space="preserve"> Unperfected Si in collateral detaches against </w:t>
      </w:r>
      <w:r w:rsidR="00881011">
        <w:rPr>
          <w:b/>
          <w:sz w:val="18"/>
        </w:rPr>
        <w:t>TIB</w:t>
      </w:r>
      <w:r w:rsidRPr="00B67451">
        <w:rPr>
          <w:b/>
          <w:sz w:val="18"/>
        </w:rPr>
        <w:t xml:space="preserve"> or liquidator</w:t>
      </w:r>
      <w:r>
        <w:rPr>
          <w:sz w:val="18"/>
        </w:rPr>
        <w:t>, so needs to be perfected or it disappears/is subordinated!</w:t>
      </w:r>
    </w:p>
    <w:p w:rsidR="00B67451" w:rsidRDefault="00B67451" w:rsidP="00F719B3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B67451">
        <w:rPr>
          <w:sz w:val="18"/>
          <w:u w:val="single"/>
        </w:rPr>
        <w:t>Requires</w:t>
      </w:r>
      <w:r>
        <w:rPr>
          <w:sz w:val="18"/>
        </w:rPr>
        <w:t>: Unperfected SIs at time of bankruptcy or when winding-up order made</w:t>
      </w:r>
    </w:p>
    <w:p w:rsidR="00BF016D" w:rsidRDefault="00BF016D" w:rsidP="00BF016D">
      <w:pPr>
        <w:pStyle w:val="NoSpacing"/>
        <w:ind w:left="720"/>
        <w:rPr>
          <w:sz w:val="18"/>
        </w:rPr>
      </w:pPr>
      <w:r>
        <w:rPr>
          <w:sz w:val="18"/>
        </w:rPr>
        <w:t>*</w:t>
      </w:r>
      <w:r w:rsidRPr="00BF016D">
        <w:rPr>
          <w:i/>
          <w:color w:val="FF0000"/>
          <w:sz w:val="18"/>
        </w:rPr>
        <w:t xml:space="preserve">Re </w:t>
      </w:r>
      <w:proofErr w:type="spellStart"/>
      <w:r w:rsidRPr="00BF016D">
        <w:rPr>
          <w:i/>
          <w:color w:val="FF0000"/>
          <w:sz w:val="18"/>
        </w:rPr>
        <w:t>Giffen</w:t>
      </w:r>
      <w:proofErr w:type="spellEnd"/>
      <w:r w:rsidRPr="00BF016D">
        <w:rPr>
          <w:color w:val="FF0000"/>
          <w:sz w:val="18"/>
        </w:rPr>
        <w:t xml:space="preserve"> </w:t>
      </w:r>
      <w:r w:rsidR="00881011">
        <w:rPr>
          <w:sz w:val="18"/>
        </w:rPr>
        <w:t>SCC: TIB</w:t>
      </w:r>
      <w:r>
        <w:rPr>
          <w:sz w:val="18"/>
        </w:rPr>
        <w:t xml:space="preserve"> able to gain better position </w:t>
      </w:r>
      <w:proofErr w:type="spellStart"/>
      <w:r>
        <w:rPr>
          <w:sz w:val="18"/>
        </w:rPr>
        <w:t>wrt</w:t>
      </w:r>
      <w:proofErr w:type="spellEnd"/>
      <w:r>
        <w:rPr>
          <w:sz w:val="18"/>
        </w:rPr>
        <w:t xml:space="preserve"> collateral than D had due to SP failing to register and D went bankrupt and TIB seized the collateral</w:t>
      </w:r>
    </w:p>
    <w:p w:rsidR="00923DA8" w:rsidRPr="00BF3769" w:rsidRDefault="00D713B9" w:rsidP="00923DA8">
      <w:pPr>
        <w:pStyle w:val="NoSpacing"/>
        <w:rPr>
          <w:sz w:val="18"/>
        </w:rPr>
      </w:pPr>
      <w:r>
        <w:rPr>
          <w:b/>
          <w:bCs/>
          <w:sz w:val="18"/>
          <w:highlight w:val="yellow"/>
          <w:lang w:eastAsia="en-CA"/>
        </w:rPr>
        <w:t>S. 22(1)</w:t>
      </w:r>
      <w:r w:rsidR="00923DA8">
        <w:rPr>
          <w:sz w:val="18"/>
        </w:rPr>
        <w:t xml:space="preserve"> A PMSI in collateral that is not inventory and is </w:t>
      </w:r>
      <w:r w:rsidR="00923DA8" w:rsidRPr="00D713B9">
        <w:rPr>
          <w:b/>
          <w:color w:val="00B050"/>
          <w:sz w:val="18"/>
        </w:rPr>
        <w:t>perfected within 15 days</w:t>
      </w:r>
      <w:r w:rsidR="00923DA8" w:rsidRPr="00D713B9">
        <w:rPr>
          <w:color w:val="00B050"/>
          <w:sz w:val="18"/>
        </w:rPr>
        <w:t xml:space="preserve"> </w:t>
      </w:r>
      <w:r w:rsidR="00923DA8">
        <w:rPr>
          <w:sz w:val="18"/>
        </w:rPr>
        <w:t>has priority &gt; UCs</w:t>
      </w:r>
    </w:p>
    <w:p w:rsidR="00B81928" w:rsidRDefault="00923DA8" w:rsidP="00FE14DA">
      <w:pPr>
        <w:pStyle w:val="Heading3"/>
      </w:pPr>
      <w:bookmarkStart w:id="106" w:name="_Toc417546545"/>
      <w:r>
        <w:t xml:space="preserve">(Mostly) </w:t>
      </w:r>
      <w:r w:rsidR="00FE14DA">
        <w:t>Unperfected SI vs Transferees of Collateral &amp; Buyers and Lessees of Goods</w:t>
      </w:r>
      <w:bookmarkEnd w:id="106"/>
    </w:p>
    <w:p w:rsidR="00FE14DA" w:rsidRDefault="00FE14DA" w:rsidP="00F719B3">
      <w:pPr>
        <w:pStyle w:val="NoSpacing"/>
        <w:rPr>
          <w:sz w:val="18"/>
        </w:rPr>
      </w:pPr>
      <w:r w:rsidRPr="004B330A">
        <w:rPr>
          <w:b/>
          <w:sz w:val="18"/>
          <w:highlight w:val="yellow"/>
        </w:rPr>
        <w:t>S. 20(c)</w:t>
      </w:r>
      <w:r>
        <w:rPr>
          <w:sz w:val="18"/>
        </w:rPr>
        <w:t xml:space="preserve"> Unperfected SI in [doc of title, instrument, money, intangible, goods] is </w:t>
      </w:r>
      <w:r w:rsidRPr="004B330A">
        <w:rPr>
          <w:b/>
          <w:sz w:val="18"/>
        </w:rPr>
        <w:t xml:space="preserve">subordinate to </w:t>
      </w:r>
      <w:r w:rsidR="004B330A">
        <w:rPr>
          <w:b/>
          <w:sz w:val="18"/>
        </w:rPr>
        <w:t xml:space="preserve">unsecured </w:t>
      </w:r>
      <w:r w:rsidRPr="004B330A">
        <w:rPr>
          <w:b/>
          <w:sz w:val="18"/>
        </w:rPr>
        <w:t>BFPFVWN</w:t>
      </w:r>
    </w:p>
    <w:p w:rsidR="004B330A" w:rsidRDefault="004B330A" w:rsidP="00F719B3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4B330A">
        <w:rPr>
          <w:sz w:val="18"/>
          <w:u w:val="single"/>
        </w:rPr>
        <w:t>Requires</w:t>
      </w:r>
      <w:r>
        <w:rPr>
          <w:sz w:val="18"/>
        </w:rPr>
        <w:t>: Unperfected SI at time when BFPFV acquired interest + No SA + Value given + No knowledge of SI by transferee</w:t>
      </w:r>
    </w:p>
    <w:p w:rsidR="004B330A" w:rsidRDefault="004B330A" w:rsidP="00F719B3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4B330A">
        <w:rPr>
          <w:b/>
          <w:sz w:val="18"/>
        </w:rPr>
        <w:t>Value</w:t>
      </w:r>
      <w:r>
        <w:rPr>
          <w:sz w:val="18"/>
        </w:rPr>
        <w:t xml:space="preserve">: Any consideration sufficient to support K, </w:t>
      </w:r>
      <w:proofErr w:type="spellStart"/>
      <w:r>
        <w:rPr>
          <w:sz w:val="18"/>
        </w:rPr>
        <w:t>incl</w:t>
      </w:r>
      <w:proofErr w:type="spellEnd"/>
      <w:r>
        <w:rPr>
          <w:sz w:val="18"/>
        </w:rPr>
        <w:t xml:space="preserve"> past debt/liability, promise to do something (</w:t>
      </w:r>
      <w:r w:rsidRPr="004B330A">
        <w:rPr>
          <w:b/>
          <w:sz w:val="18"/>
          <w:u w:val="single"/>
        </w:rPr>
        <w:t>Batman</w:t>
      </w:r>
      <w:r>
        <w:rPr>
          <w:sz w:val="18"/>
        </w:rPr>
        <w:t xml:space="preserve">: disagree w/ </w:t>
      </w:r>
      <w:r w:rsidRPr="004B330A">
        <w:rPr>
          <w:i/>
          <w:color w:val="FF0000"/>
          <w:sz w:val="18"/>
        </w:rPr>
        <w:t>Dawson Motors</w:t>
      </w:r>
      <w:r>
        <w:rPr>
          <w:sz w:val="18"/>
        </w:rPr>
        <w:t>)</w:t>
      </w:r>
    </w:p>
    <w:p w:rsidR="00A6109B" w:rsidRPr="00A6109B" w:rsidRDefault="00A6109B" w:rsidP="00F719B3">
      <w:pPr>
        <w:pStyle w:val="NoSpacing"/>
        <w:rPr>
          <w:b/>
          <w:sz w:val="18"/>
        </w:rPr>
      </w:pPr>
      <w:r w:rsidRPr="00A6109B">
        <w:rPr>
          <w:b/>
          <w:sz w:val="18"/>
          <w:highlight w:val="yellow"/>
        </w:rPr>
        <w:t>S. 28(1</w:t>
      </w:r>
      <w:proofErr w:type="gramStart"/>
      <w:r w:rsidRPr="00A6109B">
        <w:rPr>
          <w:b/>
          <w:sz w:val="18"/>
          <w:highlight w:val="yellow"/>
        </w:rPr>
        <w:t>)(</w:t>
      </w:r>
      <w:proofErr w:type="gramEnd"/>
      <w:r w:rsidRPr="00A6109B">
        <w:rPr>
          <w:b/>
          <w:sz w:val="18"/>
          <w:highlight w:val="yellow"/>
        </w:rPr>
        <w:t>a)</w:t>
      </w:r>
      <w:r>
        <w:rPr>
          <w:sz w:val="18"/>
        </w:rPr>
        <w:t xml:space="preserve"> SP can expressly/impliedly authorize (to D or to 3</w:t>
      </w:r>
      <w:r w:rsidRPr="00A6109B">
        <w:rPr>
          <w:sz w:val="18"/>
          <w:vertAlign w:val="superscript"/>
        </w:rPr>
        <w:t>rd</w:t>
      </w:r>
      <w:r>
        <w:rPr>
          <w:sz w:val="18"/>
        </w:rPr>
        <w:t xml:space="preserve"> party) that a </w:t>
      </w:r>
      <w:r w:rsidRPr="00A6109B">
        <w:rPr>
          <w:b/>
          <w:sz w:val="18"/>
        </w:rPr>
        <w:t>collateral be dealt with free of the SP’s interest</w:t>
      </w:r>
    </w:p>
    <w:p w:rsidR="004B330A" w:rsidRDefault="00A6109B" w:rsidP="00F719B3">
      <w:pPr>
        <w:pStyle w:val="NoSpacing"/>
        <w:rPr>
          <w:sz w:val="18"/>
        </w:rPr>
      </w:pPr>
      <w:r>
        <w:rPr>
          <w:sz w:val="18"/>
        </w:rPr>
        <w:tab/>
        <w:t xml:space="preserve">*CL protects purchaser who believes it’s a straightforward transaction // </w:t>
      </w:r>
      <w:proofErr w:type="gramStart"/>
      <w:r>
        <w:rPr>
          <w:sz w:val="18"/>
        </w:rPr>
        <w:t>Mainly</w:t>
      </w:r>
      <w:proofErr w:type="gramEnd"/>
      <w:r>
        <w:rPr>
          <w:sz w:val="18"/>
        </w:rPr>
        <w:t xml:space="preserve"> seen in sales and dealings w/ inventory: Protects </w:t>
      </w:r>
    </w:p>
    <w:p w:rsidR="00A6109B" w:rsidRDefault="00A6109B" w:rsidP="00A6109B">
      <w:pPr>
        <w:pStyle w:val="NoSpacing"/>
        <w:ind w:left="720"/>
        <w:rPr>
          <w:sz w:val="18"/>
        </w:rPr>
      </w:pPr>
      <w:r>
        <w:rPr>
          <w:sz w:val="18"/>
        </w:rPr>
        <w:t>*</w:t>
      </w:r>
      <w:r w:rsidRPr="00A6109B">
        <w:rPr>
          <w:sz w:val="18"/>
          <w:u w:val="single"/>
        </w:rPr>
        <w:t>How to prevent</w:t>
      </w:r>
      <w:r>
        <w:rPr>
          <w:sz w:val="18"/>
        </w:rPr>
        <w:t>: SP can expressly say no dealings allowed, remove self from implicit license to deal, take possession of collateral so D can’t transfer it</w:t>
      </w:r>
    </w:p>
    <w:p w:rsidR="00A6109B" w:rsidRPr="007C2929" w:rsidRDefault="00A6109B" w:rsidP="00A6109B">
      <w:pPr>
        <w:pStyle w:val="NoSpacing"/>
        <w:rPr>
          <w:b/>
          <w:sz w:val="18"/>
        </w:rPr>
      </w:pPr>
      <w:r w:rsidRPr="007C2929">
        <w:rPr>
          <w:b/>
          <w:sz w:val="18"/>
          <w:highlight w:val="yellow"/>
        </w:rPr>
        <w:t>S. 30(2)</w:t>
      </w:r>
      <w:r>
        <w:rPr>
          <w:sz w:val="18"/>
        </w:rPr>
        <w:t xml:space="preserve"> </w:t>
      </w:r>
      <w:r w:rsidR="007C2929">
        <w:rPr>
          <w:sz w:val="18"/>
        </w:rPr>
        <w:t xml:space="preserve">Buyer/lessee takes free from SIs given by seller for </w:t>
      </w:r>
      <w:r w:rsidR="007C2929" w:rsidRPr="007C2929">
        <w:rPr>
          <w:b/>
          <w:sz w:val="18"/>
        </w:rPr>
        <w:t>goods sold/leased in ordinary course of seller’s business</w:t>
      </w:r>
    </w:p>
    <w:p w:rsidR="007C2929" w:rsidRDefault="007C2929" w:rsidP="00A6109B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7C2929">
        <w:rPr>
          <w:sz w:val="18"/>
          <w:u w:val="single"/>
        </w:rPr>
        <w:t>Requires</w:t>
      </w:r>
      <w:r>
        <w:rPr>
          <w:sz w:val="18"/>
        </w:rPr>
        <w:t>: Buyer/lessee cannot know the sale is in breach of SA (though can know SI exists) + SI given by the seller</w:t>
      </w:r>
      <w:r w:rsidR="003A6EC6">
        <w:rPr>
          <w:sz w:val="18"/>
        </w:rPr>
        <w:t xml:space="preserve"> </w:t>
      </w:r>
    </w:p>
    <w:p w:rsidR="007C2929" w:rsidRDefault="007C2929" w:rsidP="00A6109B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7C2929">
        <w:rPr>
          <w:sz w:val="18"/>
          <w:u w:val="single"/>
        </w:rPr>
        <w:t>Exception</w:t>
      </w:r>
      <w:r>
        <w:rPr>
          <w:sz w:val="18"/>
        </w:rPr>
        <w:t>: Where SP of the seller has prohibited expressly a sale w/o SP’s permission in the SA</w:t>
      </w:r>
    </w:p>
    <w:p w:rsidR="00A6109B" w:rsidRDefault="003A6EC6" w:rsidP="00A6109B">
      <w:pPr>
        <w:pStyle w:val="NoSpacing"/>
        <w:rPr>
          <w:sz w:val="18"/>
        </w:rPr>
      </w:pPr>
      <w:r w:rsidRPr="003A6EC6">
        <w:rPr>
          <w:b/>
          <w:sz w:val="18"/>
        </w:rPr>
        <w:t>Ordinary course of business</w:t>
      </w:r>
      <w:r>
        <w:rPr>
          <w:sz w:val="18"/>
        </w:rPr>
        <w:t>: Incl</w:t>
      </w:r>
      <w:r w:rsidR="00DF3ACF">
        <w:rPr>
          <w:sz w:val="18"/>
        </w:rPr>
        <w:t>udes</w:t>
      </w:r>
      <w:r>
        <w:rPr>
          <w:sz w:val="18"/>
        </w:rPr>
        <w:t xml:space="preserve"> supply of goods under </w:t>
      </w:r>
      <w:r w:rsidRPr="00DF3ACF">
        <w:rPr>
          <w:b/>
          <w:sz w:val="18"/>
        </w:rPr>
        <w:t>K for services/materials</w:t>
      </w:r>
      <w:r>
        <w:rPr>
          <w:sz w:val="18"/>
        </w:rPr>
        <w:t xml:space="preserve"> [</w:t>
      </w:r>
      <w:r w:rsidRPr="003A6EC6">
        <w:rPr>
          <w:b/>
          <w:sz w:val="18"/>
          <w:highlight w:val="yellow"/>
        </w:rPr>
        <w:t>s. 30(1)</w:t>
      </w:r>
      <w:r>
        <w:rPr>
          <w:sz w:val="18"/>
        </w:rPr>
        <w:t>]</w:t>
      </w:r>
      <w:r w:rsidR="00DF3ACF">
        <w:rPr>
          <w:sz w:val="18"/>
        </w:rPr>
        <w:t xml:space="preserve"> (</w:t>
      </w:r>
      <w:proofErr w:type="spellStart"/>
      <w:r w:rsidR="00DF3ACF" w:rsidRPr="00DF3ACF">
        <w:rPr>
          <w:i/>
          <w:color w:val="FF0000"/>
          <w:sz w:val="18"/>
        </w:rPr>
        <w:t>Furnasman</w:t>
      </w:r>
      <w:proofErr w:type="spellEnd"/>
      <w:r w:rsidR="00DF3ACF">
        <w:rPr>
          <w:sz w:val="18"/>
        </w:rPr>
        <w:t>)</w:t>
      </w:r>
    </w:p>
    <w:p w:rsidR="00D713B9" w:rsidRDefault="00D713B9" w:rsidP="00D713B9">
      <w:pPr>
        <w:pStyle w:val="NoSpacing"/>
        <w:ind w:firstLine="720"/>
        <w:rPr>
          <w:sz w:val="18"/>
        </w:rPr>
      </w:pPr>
      <w:r>
        <w:rPr>
          <w:sz w:val="18"/>
        </w:rPr>
        <w:t xml:space="preserve">- </w:t>
      </w:r>
      <w:r w:rsidRPr="00923DA8">
        <w:rPr>
          <w:sz w:val="18"/>
          <w:u w:val="single"/>
        </w:rPr>
        <w:t>Factors</w:t>
      </w:r>
      <w:r>
        <w:rPr>
          <w:sz w:val="18"/>
        </w:rPr>
        <w:t xml:space="preserve"> to determine: Who are the parties? Where agreement made? Quantity of goods? Price w/in usual market range? (</w:t>
      </w:r>
      <w:proofErr w:type="spellStart"/>
      <w:r w:rsidRPr="00923DA8">
        <w:rPr>
          <w:i/>
          <w:color w:val="FF0000"/>
          <w:sz w:val="18"/>
        </w:rPr>
        <w:t>Fairline</w:t>
      </w:r>
      <w:proofErr w:type="spellEnd"/>
      <w:r w:rsidRPr="00923DA8">
        <w:rPr>
          <w:i/>
          <w:color w:val="FF0000"/>
          <w:sz w:val="18"/>
        </w:rPr>
        <w:t xml:space="preserve"> Boats</w:t>
      </w:r>
      <w:r>
        <w:rPr>
          <w:sz w:val="18"/>
        </w:rPr>
        <w:t>)</w:t>
      </w:r>
    </w:p>
    <w:p w:rsidR="00D713B9" w:rsidRDefault="00D713B9" w:rsidP="00D713B9">
      <w:pPr>
        <w:pStyle w:val="NoSpacing"/>
        <w:ind w:firstLine="720"/>
        <w:rPr>
          <w:sz w:val="18"/>
        </w:rPr>
      </w:pPr>
      <w:r>
        <w:rPr>
          <w:sz w:val="18"/>
        </w:rPr>
        <w:t xml:space="preserve">- Cannot be defined by parties to agreement, needs </w:t>
      </w:r>
      <w:proofErr w:type="spellStart"/>
      <w:r>
        <w:rPr>
          <w:sz w:val="18"/>
        </w:rPr>
        <w:t>fot</w:t>
      </w:r>
      <w:proofErr w:type="spellEnd"/>
      <w:r>
        <w:rPr>
          <w:sz w:val="18"/>
        </w:rPr>
        <w:t xml:space="preserve"> be determined objectively on facts (</w:t>
      </w:r>
      <w:r w:rsidRPr="00D713B9">
        <w:rPr>
          <w:i/>
          <w:color w:val="FF0000"/>
          <w:sz w:val="18"/>
        </w:rPr>
        <w:t>Ford v Centre Motors</w:t>
      </w:r>
      <w:r>
        <w:rPr>
          <w:sz w:val="18"/>
        </w:rPr>
        <w:t>)</w:t>
      </w:r>
    </w:p>
    <w:p w:rsidR="003A6EC6" w:rsidRDefault="003A6EC6" w:rsidP="00A6109B">
      <w:pPr>
        <w:pStyle w:val="NoSpacing"/>
        <w:rPr>
          <w:sz w:val="18"/>
        </w:rPr>
      </w:pPr>
      <w:r>
        <w:rPr>
          <w:sz w:val="18"/>
        </w:rPr>
        <w:tab/>
        <w:t xml:space="preserve">- Not if seller </w:t>
      </w:r>
      <w:r w:rsidRPr="00D713B9">
        <w:rPr>
          <w:b/>
          <w:sz w:val="18"/>
        </w:rPr>
        <w:t>D goes out of business</w:t>
      </w:r>
      <w:r>
        <w:rPr>
          <w:sz w:val="18"/>
        </w:rPr>
        <w:t xml:space="preserve"> by the time he makes a sale</w:t>
      </w:r>
      <w:r w:rsidR="00D713B9">
        <w:rPr>
          <w:sz w:val="18"/>
        </w:rPr>
        <w:t xml:space="preserve"> (</w:t>
      </w:r>
      <w:r w:rsidR="00D713B9" w:rsidRPr="003A6EC6">
        <w:rPr>
          <w:i/>
          <w:color w:val="FF0000"/>
          <w:sz w:val="18"/>
        </w:rPr>
        <w:t>Wheaton Pontiac</w:t>
      </w:r>
      <w:r w:rsidR="00D713B9">
        <w:rPr>
          <w:sz w:val="18"/>
        </w:rPr>
        <w:t>)</w:t>
      </w:r>
    </w:p>
    <w:p w:rsidR="00D713B9" w:rsidRDefault="00D713B9" w:rsidP="00A6109B">
      <w:pPr>
        <w:pStyle w:val="NoSpacing"/>
        <w:rPr>
          <w:sz w:val="18"/>
        </w:rPr>
      </w:pPr>
      <w:r>
        <w:rPr>
          <w:sz w:val="18"/>
        </w:rPr>
        <w:tab/>
        <w:t xml:space="preserve">- In </w:t>
      </w:r>
      <w:r w:rsidRPr="00D713B9">
        <w:rPr>
          <w:b/>
          <w:sz w:val="18"/>
        </w:rPr>
        <w:t>series of sales</w:t>
      </w:r>
      <w:r>
        <w:rPr>
          <w:sz w:val="18"/>
        </w:rPr>
        <w:t xml:space="preserve"> where final transaction is in OCB but earlier ones aren’t, the SIs in earlier transactions persist (</w:t>
      </w:r>
      <w:r w:rsidRPr="003A6EC6">
        <w:rPr>
          <w:i/>
          <w:color w:val="FF0000"/>
          <w:sz w:val="18"/>
        </w:rPr>
        <w:t>Wheaton Pontiac</w:t>
      </w:r>
      <w:r>
        <w:rPr>
          <w:sz w:val="18"/>
        </w:rPr>
        <w:t>)</w:t>
      </w:r>
    </w:p>
    <w:p w:rsidR="003A6EC6" w:rsidRDefault="003A6EC6" w:rsidP="003A6EC6">
      <w:pPr>
        <w:pStyle w:val="NoSpacing"/>
        <w:ind w:firstLine="720"/>
        <w:rPr>
          <w:sz w:val="18"/>
        </w:rPr>
      </w:pPr>
      <w:r>
        <w:rPr>
          <w:sz w:val="18"/>
        </w:rPr>
        <w:t xml:space="preserve">- </w:t>
      </w:r>
      <w:r w:rsidRPr="004D1CB9">
        <w:rPr>
          <w:b/>
          <w:sz w:val="18"/>
        </w:rPr>
        <w:t>Buyer</w:t>
      </w:r>
      <w:r w:rsidR="004D1CB9" w:rsidRPr="004D1CB9">
        <w:rPr>
          <w:b/>
          <w:sz w:val="18"/>
        </w:rPr>
        <w:t xml:space="preserve"> of goods</w:t>
      </w:r>
      <w:r>
        <w:rPr>
          <w:sz w:val="18"/>
        </w:rPr>
        <w:t>: Must be owner (</w:t>
      </w:r>
      <w:r w:rsidRPr="003A6EC6">
        <w:rPr>
          <w:i/>
          <w:color w:val="FF0000"/>
          <w:sz w:val="18"/>
        </w:rPr>
        <w:t>RBC v 216200 Alberta</w:t>
      </w:r>
      <w:r>
        <w:rPr>
          <w:sz w:val="18"/>
        </w:rPr>
        <w:t>)</w:t>
      </w:r>
      <w:r w:rsidR="004D1CB9">
        <w:rPr>
          <w:sz w:val="18"/>
        </w:rPr>
        <w:t xml:space="preserve"> [</w:t>
      </w:r>
      <w:r w:rsidR="004D1CB9" w:rsidRPr="003A6EC6">
        <w:rPr>
          <w:b/>
          <w:sz w:val="18"/>
          <w:highlight w:val="yellow"/>
        </w:rPr>
        <w:t>s. 30(1)</w:t>
      </w:r>
      <w:r w:rsidR="004D1CB9">
        <w:rPr>
          <w:sz w:val="18"/>
        </w:rPr>
        <w:t>]</w:t>
      </w:r>
    </w:p>
    <w:p w:rsidR="003A6EC6" w:rsidRDefault="003A6EC6" w:rsidP="003A6EC6">
      <w:pPr>
        <w:pStyle w:val="NoSpacing"/>
        <w:ind w:firstLine="720"/>
        <w:rPr>
          <w:sz w:val="18"/>
        </w:rPr>
      </w:pPr>
      <w:r>
        <w:rPr>
          <w:sz w:val="18"/>
        </w:rPr>
        <w:t xml:space="preserve">- </w:t>
      </w:r>
      <w:r w:rsidRPr="004D1CB9">
        <w:rPr>
          <w:b/>
          <w:sz w:val="18"/>
        </w:rPr>
        <w:t>Goods</w:t>
      </w:r>
      <w:r>
        <w:rPr>
          <w:sz w:val="18"/>
        </w:rPr>
        <w:t xml:space="preserve"> must be ascertained</w:t>
      </w:r>
      <w:r w:rsidR="004D1CB9">
        <w:rPr>
          <w:sz w:val="18"/>
        </w:rPr>
        <w:t>; can become fixture or accession to property [</w:t>
      </w:r>
      <w:r w:rsidR="004D1CB9" w:rsidRPr="003A6EC6">
        <w:rPr>
          <w:b/>
          <w:sz w:val="18"/>
          <w:highlight w:val="yellow"/>
        </w:rPr>
        <w:t>s. 30(1)</w:t>
      </w:r>
      <w:r w:rsidR="004D1CB9">
        <w:rPr>
          <w:sz w:val="18"/>
        </w:rPr>
        <w:t>]</w:t>
      </w:r>
    </w:p>
    <w:p w:rsidR="00D713B9" w:rsidRDefault="00D713B9" w:rsidP="003A6EC6">
      <w:pPr>
        <w:pStyle w:val="NoSpacing"/>
        <w:ind w:firstLine="720"/>
        <w:rPr>
          <w:sz w:val="18"/>
        </w:rPr>
      </w:pPr>
      <w:r>
        <w:rPr>
          <w:sz w:val="18"/>
        </w:rPr>
        <w:t xml:space="preserve">- </w:t>
      </w:r>
      <w:r w:rsidRPr="00D713B9">
        <w:rPr>
          <w:b/>
          <w:sz w:val="18"/>
        </w:rPr>
        <w:t>Sale</w:t>
      </w:r>
      <w:r>
        <w:rPr>
          <w:sz w:val="18"/>
        </w:rPr>
        <w:t xml:space="preserve"> should be given its ordinary meaning, not SGA-relevant (</w:t>
      </w:r>
      <w:proofErr w:type="spellStart"/>
      <w:r w:rsidRPr="00D713B9">
        <w:rPr>
          <w:i/>
          <w:color w:val="FF0000"/>
          <w:sz w:val="18"/>
        </w:rPr>
        <w:t>Spittlehouse</w:t>
      </w:r>
      <w:proofErr w:type="spellEnd"/>
      <w:r>
        <w:rPr>
          <w:sz w:val="18"/>
        </w:rPr>
        <w:t>)</w:t>
      </w:r>
    </w:p>
    <w:p w:rsidR="00EA45D9" w:rsidRPr="00EA45D9" w:rsidRDefault="00EA45D9" w:rsidP="00EA45D9">
      <w:pPr>
        <w:pStyle w:val="NoSpacing"/>
        <w:ind w:firstLine="720"/>
        <w:rPr>
          <w:sz w:val="18"/>
          <w:lang w:eastAsia="en-CA"/>
        </w:rPr>
      </w:pPr>
      <w:r>
        <w:rPr>
          <w:sz w:val="18"/>
        </w:rPr>
        <w:t xml:space="preserve">- </w:t>
      </w:r>
      <w:r w:rsidRPr="00EA45D9">
        <w:rPr>
          <w:b/>
          <w:sz w:val="18"/>
          <w:lang w:eastAsia="en-CA"/>
        </w:rPr>
        <w:t>Seller</w:t>
      </w:r>
      <w:r>
        <w:rPr>
          <w:sz w:val="18"/>
          <w:lang w:eastAsia="en-CA"/>
        </w:rPr>
        <w:t xml:space="preserve"> </w:t>
      </w:r>
      <w:r w:rsidRPr="00EA45D9">
        <w:rPr>
          <w:sz w:val="18"/>
          <w:lang w:eastAsia="en-CA"/>
        </w:rPr>
        <w:t>includes a person w</w:t>
      </w:r>
      <w:r>
        <w:rPr>
          <w:sz w:val="18"/>
          <w:lang w:eastAsia="en-CA"/>
        </w:rPr>
        <w:t>ho supplies goods that become fixture/</w:t>
      </w:r>
      <w:r w:rsidRPr="00EA45D9">
        <w:rPr>
          <w:sz w:val="18"/>
          <w:lang w:eastAsia="en-CA"/>
        </w:rPr>
        <w:t>accession under a</w:t>
      </w:r>
      <w:r>
        <w:rPr>
          <w:sz w:val="18"/>
          <w:lang w:eastAsia="en-CA"/>
        </w:rPr>
        <w:t xml:space="preserve"> contract with a buyer of goods </w:t>
      </w:r>
      <w:r>
        <w:rPr>
          <w:sz w:val="18"/>
        </w:rPr>
        <w:t>[</w:t>
      </w:r>
      <w:r w:rsidRPr="003A6EC6">
        <w:rPr>
          <w:b/>
          <w:sz w:val="18"/>
          <w:highlight w:val="yellow"/>
        </w:rPr>
        <w:t>s. 30(1)</w:t>
      </w:r>
      <w:r>
        <w:rPr>
          <w:sz w:val="18"/>
        </w:rPr>
        <w:t>]</w:t>
      </w:r>
    </w:p>
    <w:p w:rsidR="003A6EC6" w:rsidRDefault="004D1CB9" w:rsidP="00A6109B">
      <w:pPr>
        <w:pStyle w:val="NoSpacing"/>
        <w:rPr>
          <w:sz w:val="18"/>
        </w:rPr>
      </w:pPr>
      <w:r>
        <w:rPr>
          <w:b/>
          <w:sz w:val="18"/>
          <w:highlight w:val="yellow"/>
        </w:rPr>
        <w:t>(</w:t>
      </w:r>
      <w:r w:rsidRPr="004D1CB9">
        <w:rPr>
          <w:b/>
          <w:sz w:val="18"/>
          <w:highlight w:val="yellow"/>
        </w:rPr>
        <w:t>3)</w:t>
      </w:r>
      <w:r w:rsidRPr="004D1CB9">
        <w:rPr>
          <w:b/>
          <w:sz w:val="18"/>
        </w:rPr>
        <w:t xml:space="preserve"> Buyer/lessee of consumer goods</w:t>
      </w:r>
      <w:r>
        <w:rPr>
          <w:sz w:val="18"/>
        </w:rPr>
        <w:t xml:space="preserve"> takes free from ANY SIs (whether given by seller D or not)</w:t>
      </w:r>
    </w:p>
    <w:p w:rsidR="004D1CB9" w:rsidRDefault="004D1CB9" w:rsidP="00A6109B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4D1CB9">
        <w:rPr>
          <w:sz w:val="18"/>
          <w:u w:val="single"/>
        </w:rPr>
        <w:t>Requires</w:t>
      </w:r>
      <w:r>
        <w:rPr>
          <w:sz w:val="18"/>
        </w:rPr>
        <w:t>: Value given + No knowledge of SI</w:t>
      </w:r>
    </w:p>
    <w:p w:rsidR="004D1CB9" w:rsidRDefault="004D1CB9" w:rsidP="00A6109B">
      <w:pPr>
        <w:pStyle w:val="NoSpacing"/>
        <w:rPr>
          <w:sz w:val="18"/>
        </w:rPr>
      </w:pPr>
      <w:r>
        <w:rPr>
          <w:sz w:val="18"/>
        </w:rPr>
        <w:tab/>
        <w:t>*Exceptions [</w:t>
      </w:r>
      <w:r w:rsidRPr="004D1CB9">
        <w:rPr>
          <w:b/>
          <w:sz w:val="18"/>
          <w:highlight w:val="yellow"/>
        </w:rPr>
        <w:t>s. 30(4)</w:t>
      </w:r>
      <w:r>
        <w:rPr>
          <w:sz w:val="18"/>
        </w:rPr>
        <w:t>]: Doesn’t apply to fixtures, or for goods with purchase price &gt; $1000</w:t>
      </w:r>
    </w:p>
    <w:p w:rsidR="004D1CB9" w:rsidRDefault="004D1CB9" w:rsidP="00A6109B">
      <w:pPr>
        <w:pStyle w:val="NoSpacing"/>
        <w:rPr>
          <w:sz w:val="18"/>
        </w:rPr>
      </w:pPr>
      <w:r w:rsidRPr="004D1CB9">
        <w:rPr>
          <w:b/>
          <w:sz w:val="18"/>
          <w:highlight w:val="yellow"/>
        </w:rPr>
        <w:t>(5)</w:t>
      </w:r>
      <w:r>
        <w:rPr>
          <w:sz w:val="18"/>
        </w:rPr>
        <w:t xml:space="preserve"> Buyer/lessee of goods </w:t>
      </w:r>
      <w:r w:rsidRPr="004D1CB9">
        <w:rPr>
          <w:b/>
          <w:sz w:val="18"/>
        </w:rPr>
        <w:t>takes free from temporarily perfected SI</w:t>
      </w:r>
      <w:r>
        <w:rPr>
          <w:sz w:val="18"/>
        </w:rPr>
        <w:t xml:space="preserve"> (see </w:t>
      </w:r>
      <w:r w:rsidRPr="004D1CB9">
        <w:rPr>
          <w:b/>
          <w:sz w:val="18"/>
          <w:highlight w:val="yellow"/>
        </w:rPr>
        <w:t>s. 26</w:t>
      </w:r>
      <w:r>
        <w:rPr>
          <w:sz w:val="18"/>
        </w:rPr>
        <w:t xml:space="preserve">) in the </w:t>
      </w:r>
      <w:r w:rsidRPr="004D1CB9">
        <w:rPr>
          <w:b/>
          <w:color w:val="00B050"/>
          <w:sz w:val="18"/>
        </w:rPr>
        <w:t>15 day grace period</w:t>
      </w:r>
      <w:r w:rsidRPr="004D1CB9">
        <w:rPr>
          <w:color w:val="00B050"/>
          <w:sz w:val="18"/>
        </w:rPr>
        <w:t xml:space="preserve"> </w:t>
      </w:r>
      <w:r>
        <w:rPr>
          <w:sz w:val="18"/>
        </w:rPr>
        <w:t>to preserve perfected status</w:t>
      </w:r>
    </w:p>
    <w:p w:rsidR="004D1CB9" w:rsidRDefault="004D1CB9" w:rsidP="004D1CB9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4D1CB9">
        <w:rPr>
          <w:sz w:val="18"/>
          <w:u w:val="single"/>
        </w:rPr>
        <w:t>Requires</w:t>
      </w:r>
      <w:r>
        <w:rPr>
          <w:sz w:val="18"/>
        </w:rPr>
        <w:t>: Value given + No knowledge of SI + Sale made before 15 days are up</w:t>
      </w:r>
    </w:p>
    <w:p w:rsidR="00D713B9" w:rsidRPr="00261969" w:rsidRDefault="00D713B9" w:rsidP="00A6109B">
      <w:pPr>
        <w:pStyle w:val="NoSpacing"/>
        <w:rPr>
          <w:sz w:val="18"/>
        </w:rPr>
      </w:pPr>
      <w:r w:rsidRPr="00D713B9">
        <w:rPr>
          <w:b/>
          <w:sz w:val="18"/>
          <w:highlight w:val="yellow"/>
        </w:rPr>
        <w:t>S. 30(2)</w:t>
      </w:r>
      <w:r>
        <w:rPr>
          <w:sz w:val="18"/>
        </w:rPr>
        <w:t xml:space="preserve"> focuses on dealings b/w SELLER/D and PURCHASER; TRUMPS </w:t>
      </w:r>
      <w:r w:rsidRPr="00D713B9">
        <w:rPr>
          <w:b/>
          <w:sz w:val="18"/>
          <w:highlight w:val="yellow"/>
        </w:rPr>
        <w:t>s. 28(1</w:t>
      </w:r>
      <w:proofErr w:type="gramStart"/>
      <w:r w:rsidRPr="00D713B9">
        <w:rPr>
          <w:b/>
          <w:sz w:val="18"/>
          <w:highlight w:val="yellow"/>
        </w:rPr>
        <w:t>)(</w:t>
      </w:r>
      <w:proofErr w:type="gramEnd"/>
      <w:r w:rsidRPr="00D713B9">
        <w:rPr>
          <w:b/>
          <w:sz w:val="18"/>
          <w:highlight w:val="yellow"/>
        </w:rPr>
        <w:t>a)</w:t>
      </w:r>
      <w:r>
        <w:rPr>
          <w:sz w:val="18"/>
        </w:rPr>
        <w:t>, which focuses on arrangement b/w SP and D (subject to PPSA)</w:t>
      </w:r>
    </w:p>
    <w:p w:rsidR="005E150B" w:rsidRDefault="005E150B" w:rsidP="00942D00">
      <w:pPr>
        <w:pStyle w:val="Heading3"/>
      </w:pPr>
      <w:bookmarkStart w:id="107" w:name="d2e5539"/>
      <w:bookmarkStart w:id="108" w:name="d2e5594"/>
      <w:bookmarkStart w:id="109" w:name="d2e5603"/>
      <w:bookmarkStart w:id="110" w:name="d2e5689"/>
      <w:bookmarkStart w:id="111" w:name="d2e4148"/>
      <w:bookmarkStart w:id="112" w:name="d2e5023"/>
      <w:bookmarkStart w:id="113" w:name="d2e5032"/>
      <w:bookmarkStart w:id="114" w:name="d2e5087"/>
      <w:bookmarkStart w:id="115" w:name="d2e5114"/>
      <w:bookmarkStart w:id="116" w:name="_Toc41754654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>
        <w:t>Two-Debtor Situations</w:t>
      </w:r>
      <w:bookmarkEnd w:id="116"/>
    </w:p>
    <w:p w:rsidR="00942D00" w:rsidRDefault="00DD41BA" w:rsidP="00942D00">
      <w:pPr>
        <w:pStyle w:val="NoSpacing"/>
        <w:rPr>
          <w:sz w:val="18"/>
        </w:rPr>
      </w:pPr>
      <w:r>
        <w:rPr>
          <w:sz w:val="18"/>
        </w:rPr>
        <w:t xml:space="preserve">D can transfer their rights in collateral </w:t>
      </w:r>
      <w:r w:rsidR="000A0DEF">
        <w:rPr>
          <w:sz w:val="18"/>
        </w:rPr>
        <w:t>*Even if SA forbids it*</w:t>
      </w:r>
      <w:r>
        <w:rPr>
          <w:sz w:val="18"/>
        </w:rPr>
        <w:t>[</w:t>
      </w:r>
      <w:r w:rsidRPr="00DD41BA">
        <w:rPr>
          <w:b/>
          <w:sz w:val="18"/>
          <w:highlight w:val="yellow"/>
        </w:rPr>
        <w:t>s. 33(2)</w:t>
      </w:r>
      <w:r>
        <w:rPr>
          <w:sz w:val="18"/>
        </w:rPr>
        <w:t xml:space="preserve">] </w:t>
      </w:r>
      <w:r w:rsidR="000A0DEF">
        <w:rPr>
          <w:sz w:val="18"/>
        </w:rPr>
        <w:t xml:space="preserve">… </w:t>
      </w:r>
      <w:r>
        <w:rPr>
          <w:sz w:val="18"/>
        </w:rPr>
        <w:t>But may constitute a default btw transferor D and his SP</w:t>
      </w:r>
    </w:p>
    <w:p w:rsidR="00942D00" w:rsidRDefault="00FB0E58" w:rsidP="00942D00">
      <w:pPr>
        <w:pStyle w:val="NoSpacing"/>
        <w:rPr>
          <w:sz w:val="18"/>
        </w:rPr>
      </w:pPr>
      <w:r>
        <w:rPr>
          <w:sz w:val="18"/>
        </w:rPr>
        <w:tab/>
        <w:t xml:space="preserve">- Would </w:t>
      </w:r>
      <w:r w:rsidRPr="00FB0E58">
        <w:rPr>
          <w:b/>
          <w:sz w:val="18"/>
        </w:rPr>
        <w:t xml:space="preserve">require re-registration </w:t>
      </w:r>
      <w:r w:rsidR="004643DA">
        <w:rPr>
          <w:sz w:val="18"/>
        </w:rPr>
        <w:t xml:space="preserve">even if </w:t>
      </w:r>
      <w:r w:rsidR="004643DA" w:rsidRPr="004643DA">
        <w:rPr>
          <w:b/>
          <w:sz w:val="18"/>
        </w:rPr>
        <w:t>just one D but he changes his name</w:t>
      </w:r>
      <w:r w:rsidR="004643DA">
        <w:rPr>
          <w:sz w:val="18"/>
        </w:rPr>
        <w:t>… otherwise that’s</w:t>
      </w:r>
      <w:r>
        <w:rPr>
          <w:sz w:val="18"/>
        </w:rPr>
        <w:t xml:space="preserve"> “seriously misleading”</w:t>
      </w:r>
    </w:p>
    <w:p w:rsidR="00FB0E58" w:rsidRDefault="00DF3ACF" w:rsidP="00942D00">
      <w:pPr>
        <w:pStyle w:val="NoSpacing"/>
        <w:rPr>
          <w:sz w:val="18"/>
        </w:rPr>
      </w:pPr>
      <w:r>
        <w:rPr>
          <w:b/>
          <w:sz w:val="18"/>
        </w:rPr>
        <w:t xml:space="preserve">I. </w:t>
      </w:r>
      <w:r w:rsidR="004643DA">
        <w:rPr>
          <w:b/>
          <w:sz w:val="18"/>
        </w:rPr>
        <w:t xml:space="preserve">If </w:t>
      </w:r>
      <w:r w:rsidR="004643DA" w:rsidRPr="00FB0E58">
        <w:rPr>
          <w:b/>
          <w:sz w:val="18"/>
        </w:rPr>
        <w:t>Transferee Grants SI *BEFORE* Transfer</w:t>
      </w:r>
      <w:r w:rsidR="004643DA">
        <w:rPr>
          <w:b/>
          <w:sz w:val="18"/>
        </w:rPr>
        <w:t xml:space="preserve"> [</w:t>
      </w:r>
      <w:r w:rsidR="00FB0E58" w:rsidRPr="004B4A36">
        <w:rPr>
          <w:b/>
          <w:sz w:val="18"/>
          <w:highlight w:val="yellow"/>
          <w:lang w:eastAsia="en-CA"/>
        </w:rPr>
        <w:t>S. 35(8)</w:t>
      </w:r>
      <w:r w:rsidR="004643DA">
        <w:rPr>
          <w:sz w:val="18"/>
        </w:rPr>
        <w:t>]:</w:t>
      </w:r>
    </w:p>
    <w:p w:rsidR="00FB0E58" w:rsidRDefault="00FB0E58" w:rsidP="00942D00">
      <w:pPr>
        <w:pStyle w:val="NoSpacing"/>
        <w:rPr>
          <w:sz w:val="18"/>
        </w:rPr>
      </w:pPr>
      <w:r>
        <w:rPr>
          <w:sz w:val="18"/>
        </w:rPr>
        <w:t xml:space="preserve">- </w:t>
      </w:r>
      <w:r w:rsidRPr="00FB0E58">
        <w:rPr>
          <w:sz w:val="18"/>
          <w:u w:val="single"/>
        </w:rPr>
        <w:t>Applies only where</w:t>
      </w:r>
      <w:r>
        <w:rPr>
          <w:sz w:val="18"/>
        </w:rPr>
        <w:t>: 1) SPs in competition have different Ds; 2) SP of transferor is perfected;</w:t>
      </w:r>
      <w:r w:rsidR="00E26ED3">
        <w:rPr>
          <w:sz w:val="18"/>
        </w:rPr>
        <w:t xml:space="preserve"> AND</w:t>
      </w:r>
      <w:r>
        <w:rPr>
          <w:sz w:val="18"/>
        </w:rPr>
        <w:t xml:space="preserve"> 3) SP of transferor gets transferee as new D</w:t>
      </w:r>
    </w:p>
    <w:p w:rsidR="00FB0E58" w:rsidRDefault="00FB0E58" w:rsidP="00942D00">
      <w:pPr>
        <w:pStyle w:val="NoSpacing"/>
        <w:rPr>
          <w:sz w:val="18"/>
        </w:rPr>
      </w:pPr>
      <w:r>
        <w:rPr>
          <w:sz w:val="18"/>
        </w:rPr>
        <w:t xml:space="preserve">- Transferee would commonly be subject to an </w:t>
      </w:r>
      <w:r w:rsidRPr="00C8751D">
        <w:rPr>
          <w:sz w:val="18"/>
          <w:u w:val="single"/>
        </w:rPr>
        <w:t>all-PAAP</w:t>
      </w:r>
      <w:r w:rsidR="008C3F5C">
        <w:rPr>
          <w:sz w:val="18"/>
        </w:rPr>
        <w:t xml:space="preserve"> </w:t>
      </w:r>
      <w:r w:rsidR="00E47AA4">
        <w:rPr>
          <w:sz w:val="18"/>
        </w:rPr>
        <w:t>in a pre-transfer promise to his own SP</w:t>
      </w:r>
    </w:p>
    <w:p w:rsidR="00FB0E58" w:rsidRDefault="00C8751D" w:rsidP="00942D00">
      <w:pPr>
        <w:pStyle w:val="NoSpacing"/>
        <w:rPr>
          <w:sz w:val="18"/>
        </w:rPr>
      </w:pPr>
      <w:r>
        <w:rPr>
          <w:b/>
          <w:sz w:val="18"/>
        </w:rPr>
        <w:t xml:space="preserve">Priority </w:t>
      </w:r>
      <w:r w:rsidR="00FB0E58" w:rsidRPr="00FB0E58">
        <w:rPr>
          <w:b/>
          <w:sz w:val="18"/>
        </w:rPr>
        <w:t>Rule</w:t>
      </w:r>
      <w:r w:rsidR="00FB0E58">
        <w:rPr>
          <w:sz w:val="18"/>
        </w:rPr>
        <w:t>: Perfected SI of transferor</w:t>
      </w:r>
      <w:r>
        <w:rPr>
          <w:sz w:val="18"/>
        </w:rPr>
        <w:t>’s SP</w:t>
      </w:r>
      <w:r w:rsidR="00FB0E58">
        <w:rPr>
          <w:sz w:val="18"/>
        </w:rPr>
        <w:t xml:space="preserve"> &gt; </w:t>
      </w:r>
      <w:r>
        <w:rPr>
          <w:sz w:val="18"/>
        </w:rPr>
        <w:t xml:space="preserve">Any </w:t>
      </w:r>
      <w:r w:rsidR="00FB0E58">
        <w:rPr>
          <w:sz w:val="18"/>
        </w:rPr>
        <w:t>SIs granted by transferee</w:t>
      </w:r>
      <w:r>
        <w:rPr>
          <w:sz w:val="18"/>
        </w:rPr>
        <w:t xml:space="preserve"> to any SPs</w:t>
      </w:r>
      <w:r w:rsidR="00FB0E58">
        <w:rPr>
          <w:sz w:val="18"/>
        </w:rPr>
        <w:t xml:space="preserve"> before transfer</w:t>
      </w:r>
    </w:p>
    <w:p w:rsidR="00942D00" w:rsidRDefault="00FB0E58" w:rsidP="00942D00">
      <w:pPr>
        <w:pStyle w:val="NoSpacing"/>
        <w:rPr>
          <w:sz w:val="18"/>
        </w:rPr>
      </w:pPr>
      <w:r>
        <w:rPr>
          <w:sz w:val="18"/>
        </w:rPr>
        <w:lastRenderedPageBreak/>
        <w:tab/>
        <w:t xml:space="preserve">- </w:t>
      </w:r>
      <w:r w:rsidRPr="00E47AA4">
        <w:rPr>
          <w:sz w:val="18"/>
          <w:u w:val="single"/>
        </w:rPr>
        <w:t>Exception</w:t>
      </w:r>
      <w:r>
        <w:rPr>
          <w:sz w:val="18"/>
        </w:rPr>
        <w:t xml:space="preserve">: If new D becomes known </w:t>
      </w:r>
      <w:r w:rsidRPr="00FB0E58">
        <w:rPr>
          <w:sz w:val="18"/>
        </w:rPr>
        <w:sym w:font="Wingdings" w:char="F0E0"/>
      </w:r>
      <w:r>
        <w:rPr>
          <w:sz w:val="18"/>
        </w:rPr>
        <w:t xml:space="preserve"> </w:t>
      </w:r>
      <w:r w:rsidRPr="00932165">
        <w:rPr>
          <w:b/>
          <w:sz w:val="18"/>
        </w:rPr>
        <w:t>Advances made d</w:t>
      </w:r>
      <w:r w:rsidR="00C8751D" w:rsidRPr="00932165">
        <w:rPr>
          <w:b/>
          <w:sz w:val="18"/>
        </w:rPr>
        <w:t>uring the hiatus</w:t>
      </w:r>
    </w:p>
    <w:p w:rsidR="00C8751D" w:rsidRDefault="00C8751D" w:rsidP="00942D00">
      <w:pPr>
        <w:pStyle w:val="NoSpacing"/>
        <w:rPr>
          <w:sz w:val="18"/>
        </w:rPr>
      </w:pPr>
      <w:r>
        <w:rPr>
          <w:sz w:val="18"/>
        </w:rPr>
        <w:tab/>
        <w:t xml:space="preserve">- </w:t>
      </w:r>
      <w:r w:rsidRPr="00E26ED3">
        <w:rPr>
          <w:sz w:val="18"/>
          <w:u w:val="single"/>
        </w:rPr>
        <w:t>Knowledge</w:t>
      </w:r>
      <w:r>
        <w:rPr>
          <w:sz w:val="18"/>
        </w:rPr>
        <w:t>: Includes constructive K [</w:t>
      </w:r>
      <w:r w:rsidRPr="00C8751D">
        <w:rPr>
          <w:b/>
          <w:sz w:val="18"/>
          <w:highlight w:val="yellow"/>
        </w:rPr>
        <w:t>s. 2(a)</w:t>
      </w:r>
      <w:r>
        <w:rPr>
          <w:sz w:val="18"/>
        </w:rPr>
        <w:t>], but knowledge of FS isn’t enough [</w:t>
      </w:r>
      <w:r w:rsidRPr="00C8751D">
        <w:rPr>
          <w:b/>
          <w:sz w:val="18"/>
          <w:highlight w:val="yellow"/>
        </w:rPr>
        <w:t>s. 47</w:t>
      </w:r>
      <w:r>
        <w:rPr>
          <w:sz w:val="18"/>
        </w:rPr>
        <w:t>]</w:t>
      </w:r>
    </w:p>
    <w:p w:rsidR="00E26ED3" w:rsidRDefault="00E26ED3" w:rsidP="00942D00">
      <w:pPr>
        <w:pStyle w:val="NoSpacing"/>
        <w:rPr>
          <w:sz w:val="18"/>
        </w:rPr>
      </w:pPr>
      <w:r>
        <w:rPr>
          <w:sz w:val="18"/>
        </w:rPr>
        <w:tab/>
        <w:t xml:space="preserve">- </w:t>
      </w:r>
      <w:r w:rsidRPr="00E26ED3">
        <w:rPr>
          <w:sz w:val="18"/>
          <w:u w:val="single"/>
        </w:rPr>
        <w:t>Doesn’t apply</w:t>
      </w:r>
      <w:r>
        <w:rPr>
          <w:sz w:val="18"/>
        </w:rPr>
        <w:t>: If transferee acquires property free from SI granted by transferor [</w:t>
      </w:r>
      <w:r w:rsidRPr="00E26ED3">
        <w:rPr>
          <w:b/>
          <w:sz w:val="18"/>
          <w:highlight w:val="yellow"/>
        </w:rPr>
        <w:t>s. 35(9)</w:t>
      </w:r>
      <w:r>
        <w:rPr>
          <w:sz w:val="18"/>
        </w:rPr>
        <w:t>]</w:t>
      </w:r>
    </w:p>
    <w:p w:rsidR="00FB0E58" w:rsidRPr="00E47AA4" w:rsidRDefault="00FB0E58" w:rsidP="00942D00">
      <w:pPr>
        <w:pStyle w:val="NoSpacing"/>
        <w:rPr>
          <w:b/>
          <w:color w:val="00B050"/>
          <w:sz w:val="18"/>
        </w:rPr>
      </w:pPr>
      <w:r w:rsidRPr="00E47AA4">
        <w:rPr>
          <w:b/>
          <w:sz w:val="18"/>
        </w:rPr>
        <w:t>Hiatus period</w:t>
      </w:r>
      <w:r>
        <w:rPr>
          <w:sz w:val="18"/>
        </w:rPr>
        <w:t xml:space="preserve">: </w:t>
      </w:r>
      <w:r w:rsidR="00E47AA4">
        <w:rPr>
          <w:sz w:val="18"/>
        </w:rPr>
        <w:t xml:space="preserve">Comes into effect if SP doesn’t take steps to </w:t>
      </w:r>
      <w:r w:rsidR="00E47AA4" w:rsidRPr="00E47AA4">
        <w:rPr>
          <w:b/>
          <w:sz w:val="18"/>
        </w:rPr>
        <w:t>re-register to include the transferee as a new D</w:t>
      </w:r>
      <w:r w:rsidR="00E47AA4">
        <w:rPr>
          <w:sz w:val="18"/>
        </w:rPr>
        <w:t xml:space="preserve"> within the </w:t>
      </w:r>
      <w:r w:rsidR="00E47AA4" w:rsidRPr="00E47AA4">
        <w:rPr>
          <w:b/>
          <w:color w:val="00B050"/>
          <w:sz w:val="18"/>
        </w:rPr>
        <w:t>15 day grace period</w:t>
      </w:r>
    </w:p>
    <w:p w:rsidR="00942D00" w:rsidRDefault="00FB0E58" w:rsidP="00942D00">
      <w:pPr>
        <w:pStyle w:val="NoSpacing"/>
        <w:rPr>
          <w:sz w:val="18"/>
        </w:rPr>
      </w:pPr>
      <w:r w:rsidRPr="00FB0E58">
        <w:rPr>
          <w:b/>
          <w:sz w:val="18"/>
          <w:highlight w:val="yellow"/>
        </w:rPr>
        <w:t>(a)</w:t>
      </w:r>
      <w:r>
        <w:rPr>
          <w:sz w:val="18"/>
        </w:rPr>
        <w:t xml:space="preserve"> Start</w:t>
      </w:r>
      <w:r w:rsidR="00E47AA4">
        <w:rPr>
          <w:sz w:val="18"/>
        </w:rPr>
        <w:t>ing point</w:t>
      </w:r>
      <w:r>
        <w:rPr>
          <w:sz w:val="18"/>
        </w:rPr>
        <w:t xml:space="preserve"> of hiatus period: 15 days after SP with perfected SI learns of the transfer</w:t>
      </w:r>
    </w:p>
    <w:p w:rsidR="00E47AA4" w:rsidRDefault="00E47AA4" w:rsidP="00E47AA4">
      <w:pPr>
        <w:pStyle w:val="NoSpacing"/>
        <w:ind w:firstLine="720"/>
        <w:rPr>
          <w:sz w:val="18"/>
        </w:rPr>
      </w:pPr>
      <w:r>
        <w:rPr>
          <w:sz w:val="18"/>
        </w:rPr>
        <w:t xml:space="preserve">*Within that time range, </w:t>
      </w:r>
      <w:r w:rsidRPr="00FB0E58">
        <w:rPr>
          <w:sz w:val="18"/>
          <w:u w:val="single"/>
        </w:rPr>
        <w:t>wo</w:t>
      </w:r>
      <w:r>
        <w:rPr>
          <w:sz w:val="18"/>
          <w:u w:val="single"/>
        </w:rPr>
        <w:t>u</w:t>
      </w:r>
      <w:r w:rsidRPr="00FB0E58">
        <w:rPr>
          <w:sz w:val="18"/>
          <w:u w:val="single"/>
        </w:rPr>
        <w:t>ld use residual priority rules</w:t>
      </w:r>
      <w:r>
        <w:rPr>
          <w:sz w:val="18"/>
        </w:rPr>
        <w:t xml:space="preserve"> instead of </w:t>
      </w:r>
      <w:r w:rsidRPr="00FB0E58">
        <w:rPr>
          <w:b/>
          <w:sz w:val="18"/>
          <w:highlight w:val="yellow"/>
        </w:rPr>
        <w:t>s. 35(8)</w:t>
      </w:r>
    </w:p>
    <w:p w:rsidR="00FB0E58" w:rsidRDefault="00FB0E58" w:rsidP="00942D00">
      <w:pPr>
        <w:pStyle w:val="NoSpacing"/>
        <w:rPr>
          <w:sz w:val="18"/>
        </w:rPr>
      </w:pPr>
      <w:r w:rsidRPr="00FB0E58">
        <w:rPr>
          <w:b/>
          <w:sz w:val="18"/>
          <w:highlight w:val="yellow"/>
        </w:rPr>
        <w:t>(b)</w:t>
      </w:r>
      <w:r>
        <w:rPr>
          <w:sz w:val="18"/>
        </w:rPr>
        <w:t xml:space="preserve"> End</w:t>
      </w:r>
      <w:r w:rsidR="00E47AA4">
        <w:rPr>
          <w:sz w:val="18"/>
        </w:rPr>
        <w:t>point</w:t>
      </w:r>
      <w:r>
        <w:rPr>
          <w:sz w:val="18"/>
        </w:rPr>
        <w:t xml:space="preserve"> of hiatus period: </w:t>
      </w:r>
      <w:r w:rsidR="00E47AA4">
        <w:rPr>
          <w:sz w:val="18"/>
        </w:rPr>
        <w:t>When SP gets around to re-registering</w:t>
      </w:r>
    </w:p>
    <w:p w:rsidR="00E26ED3" w:rsidRDefault="00DF3ACF" w:rsidP="00E26ED3">
      <w:pPr>
        <w:pStyle w:val="NoSpacing"/>
        <w:rPr>
          <w:sz w:val="18"/>
        </w:rPr>
      </w:pPr>
      <w:r>
        <w:rPr>
          <w:b/>
          <w:sz w:val="18"/>
        </w:rPr>
        <w:t xml:space="preserve">II. </w:t>
      </w:r>
      <w:r w:rsidR="004643DA">
        <w:rPr>
          <w:b/>
          <w:sz w:val="18"/>
        </w:rPr>
        <w:t>If Transferee Grants SI *AFTER</w:t>
      </w:r>
      <w:r w:rsidR="004643DA" w:rsidRPr="00FB0E58">
        <w:rPr>
          <w:b/>
          <w:sz w:val="18"/>
        </w:rPr>
        <w:t>* Transfer</w:t>
      </w:r>
      <w:r w:rsidR="004643DA">
        <w:rPr>
          <w:b/>
          <w:sz w:val="18"/>
        </w:rPr>
        <w:t xml:space="preserve"> </w:t>
      </w:r>
      <w:r w:rsidR="004643DA">
        <w:rPr>
          <w:sz w:val="18"/>
        </w:rPr>
        <w:t>[</w:t>
      </w:r>
      <w:r w:rsidR="00E26ED3">
        <w:rPr>
          <w:b/>
          <w:sz w:val="18"/>
          <w:highlight w:val="yellow"/>
          <w:lang w:eastAsia="en-CA"/>
        </w:rPr>
        <w:t>S. 51</w:t>
      </w:r>
      <w:r w:rsidR="004643DA">
        <w:rPr>
          <w:sz w:val="18"/>
        </w:rPr>
        <w:t>]</w:t>
      </w:r>
      <w:r w:rsidR="00E26ED3">
        <w:rPr>
          <w:sz w:val="18"/>
        </w:rPr>
        <w:t>:</w:t>
      </w:r>
    </w:p>
    <w:p w:rsidR="00E26ED3" w:rsidRDefault="00E26ED3" w:rsidP="00E26ED3">
      <w:pPr>
        <w:pStyle w:val="NoSpacing"/>
        <w:rPr>
          <w:sz w:val="18"/>
        </w:rPr>
      </w:pPr>
      <w:r>
        <w:rPr>
          <w:sz w:val="18"/>
        </w:rPr>
        <w:t xml:space="preserve">- </w:t>
      </w:r>
      <w:r w:rsidRPr="00FB0E58">
        <w:rPr>
          <w:sz w:val="18"/>
          <w:u w:val="single"/>
        </w:rPr>
        <w:t>Applies only where</w:t>
      </w:r>
      <w:r>
        <w:rPr>
          <w:sz w:val="18"/>
        </w:rPr>
        <w:t>: 1) SPs in competition have different Ds; AND 2) SP of transferor is perfected</w:t>
      </w:r>
    </w:p>
    <w:p w:rsidR="004643DA" w:rsidRPr="004643DA" w:rsidRDefault="004643DA" w:rsidP="00E26ED3">
      <w:pPr>
        <w:pStyle w:val="NoSpacing"/>
        <w:rPr>
          <w:b/>
          <w:sz w:val="18"/>
        </w:rPr>
      </w:pPr>
      <w:r>
        <w:rPr>
          <w:sz w:val="18"/>
        </w:rPr>
        <w:t xml:space="preserve">- Total subordination of one SP’s interest to another – </w:t>
      </w:r>
      <w:r w:rsidRPr="004643DA">
        <w:rPr>
          <w:b/>
          <w:sz w:val="18"/>
        </w:rPr>
        <w:t>doesn’t differentiate advances</w:t>
      </w:r>
    </w:p>
    <w:p w:rsidR="00E47AA4" w:rsidRDefault="00E26ED3" w:rsidP="00942D00">
      <w:pPr>
        <w:pStyle w:val="NoSpacing"/>
        <w:rPr>
          <w:sz w:val="18"/>
        </w:rPr>
      </w:pPr>
      <w:r w:rsidRPr="00E26ED3">
        <w:rPr>
          <w:b/>
          <w:sz w:val="18"/>
          <w:highlight w:val="yellow"/>
        </w:rPr>
        <w:t>(1)</w:t>
      </w:r>
      <w:r>
        <w:rPr>
          <w:sz w:val="18"/>
        </w:rPr>
        <w:t xml:space="preserve"> Use if </w:t>
      </w:r>
      <w:r w:rsidRPr="00E26ED3">
        <w:rPr>
          <w:b/>
          <w:sz w:val="18"/>
        </w:rPr>
        <w:t>SP consented to the transfer</w:t>
      </w:r>
      <w:r>
        <w:rPr>
          <w:sz w:val="18"/>
        </w:rPr>
        <w:t>, but not to detachment of his SI; here, D/transferor’s perfected SI is subordinate to:</w:t>
      </w:r>
    </w:p>
    <w:p w:rsidR="00E26ED3" w:rsidRPr="00871C40" w:rsidRDefault="00E26ED3" w:rsidP="00942D00">
      <w:pPr>
        <w:pStyle w:val="NoSpacing"/>
        <w:rPr>
          <w:b/>
          <w:color w:val="00B050"/>
          <w:sz w:val="18"/>
        </w:rPr>
      </w:pPr>
      <w:r>
        <w:rPr>
          <w:sz w:val="18"/>
        </w:rPr>
        <w:tab/>
        <w:t>*Intere</w:t>
      </w:r>
      <w:r w:rsidR="00871C40">
        <w:rPr>
          <w:sz w:val="18"/>
        </w:rPr>
        <w:t xml:space="preserve">sts or perfected SIs arising in the </w:t>
      </w:r>
      <w:r w:rsidR="00871C40" w:rsidRPr="00871C40">
        <w:rPr>
          <w:b/>
          <w:color w:val="00B050"/>
          <w:sz w:val="18"/>
        </w:rPr>
        <w:t>period btw 15 days after transfer AND time SP finally re-registers</w:t>
      </w:r>
    </w:p>
    <w:p w:rsidR="00871C40" w:rsidRDefault="00871C40" w:rsidP="00942D00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- Even non-</w:t>
      </w:r>
      <w:r w:rsidR="00881011">
        <w:rPr>
          <w:sz w:val="18"/>
        </w:rPr>
        <w:t>SIs belonging to TIB</w:t>
      </w:r>
      <w:r>
        <w:rPr>
          <w:sz w:val="18"/>
        </w:rPr>
        <w:t xml:space="preserve"> can get priority if no re-registration</w:t>
      </w:r>
    </w:p>
    <w:p w:rsidR="00871C40" w:rsidRDefault="00871C40" w:rsidP="00871C40">
      <w:pPr>
        <w:pStyle w:val="NoSpacing"/>
        <w:ind w:firstLine="720"/>
        <w:rPr>
          <w:sz w:val="18"/>
        </w:rPr>
      </w:pPr>
      <w:r>
        <w:rPr>
          <w:sz w:val="18"/>
        </w:rPr>
        <w:t>*</w:t>
      </w:r>
      <w:r w:rsidRPr="00871C40">
        <w:rPr>
          <w:b/>
          <w:color w:val="00B050"/>
          <w:sz w:val="18"/>
        </w:rPr>
        <w:t xml:space="preserve">Perfected SIs granted </w:t>
      </w:r>
      <w:r>
        <w:rPr>
          <w:b/>
          <w:color w:val="00B050"/>
          <w:sz w:val="18"/>
        </w:rPr>
        <w:t xml:space="preserve">by transferor D </w:t>
      </w:r>
      <w:r w:rsidRPr="00871C40">
        <w:rPr>
          <w:b/>
          <w:color w:val="00B050"/>
          <w:sz w:val="18"/>
        </w:rPr>
        <w:t>within 15 days from transfer</w:t>
      </w:r>
      <w:r>
        <w:rPr>
          <w:sz w:val="18"/>
        </w:rPr>
        <w:t>, if SP failed to re-register during those 15 days</w:t>
      </w:r>
    </w:p>
    <w:p w:rsidR="00E26ED3" w:rsidRDefault="00871C40" w:rsidP="00942D00">
      <w:pPr>
        <w:pStyle w:val="NoSpacing"/>
        <w:rPr>
          <w:sz w:val="18"/>
        </w:rPr>
      </w:pPr>
      <w:r>
        <w:rPr>
          <w:sz w:val="18"/>
        </w:rPr>
        <w:tab/>
        <w:t>*Not a true grace period: Failure to re-register new D’s name OR take possession of the collateral has lasting effects</w:t>
      </w:r>
    </w:p>
    <w:p w:rsidR="00871C40" w:rsidRDefault="00871C40" w:rsidP="00942D00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D15317">
        <w:rPr>
          <w:sz w:val="18"/>
          <w:u w:val="single"/>
        </w:rPr>
        <w:t>How to avoid</w:t>
      </w:r>
      <w:r>
        <w:rPr>
          <w:sz w:val="18"/>
        </w:rPr>
        <w:t>: Re-register, or take possession of collateral within the 15 days</w:t>
      </w:r>
    </w:p>
    <w:p w:rsidR="004643DA" w:rsidRDefault="004643DA" w:rsidP="00942D00">
      <w:pPr>
        <w:pStyle w:val="NoSpacing"/>
        <w:rPr>
          <w:sz w:val="18"/>
        </w:rPr>
      </w:pPr>
      <w:r>
        <w:rPr>
          <w:sz w:val="18"/>
        </w:rPr>
        <w:tab/>
        <w:t>*Transfer not necessarily free from the SI [</w:t>
      </w:r>
      <w:r w:rsidRPr="004643DA">
        <w:rPr>
          <w:b/>
          <w:sz w:val="18"/>
          <w:highlight w:val="yellow"/>
        </w:rPr>
        <w:t>s. 28(1</w:t>
      </w:r>
      <w:proofErr w:type="gramStart"/>
      <w:r w:rsidRPr="004643DA">
        <w:rPr>
          <w:b/>
          <w:sz w:val="18"/>
          <w:highlight w:val="yellow"/>
        </w:rPr>
        <w:t>)(</w:t>
      </w:r>
      <w:proofErr w:type="gramEnd"/>
      <w:r w:rsidRPr="004643DA">
        <w:rPr>
          <w:b/>
          <w:sz w:val="18"/>
          <w:highlight w:val="yellow"/>
        </w:rPr>
        <w:t>a)</w:t>
      </w:r>
      <w:r>
        <w:rPr>
          <w:sz w:val="18"/>
        </w:rPr>
        <w:t>]</w:t>
      </w:r>
    </w:p>
    <w:p w:rsidR="00871C40" w:rsidRDefault="00871C40" w:rsidP="00871C40">
      <w:pPr>
        <w:pStyle w:val="NoSpacing"/>
        <w:rPr>
          <w:sz w:val="18"/>
        </w:rPr>
      </w:pPr>
      <w:r>
        <w:rPr>
          <w:b/>
          <w:sz w:val="18"/>
          <w:highlight w:val="yellow"/>
        </w:rPr>
        <w:t>(2</w:t>
      </w:r>
      <w:r w:rsidRPr="00E26ED3">
        <w:rPr>
          <w:b/>
          <w:sz w:val="18"/>
          <w:highlight w:val="yellow"/>
        </w:rPr>
        <w:t>)</w:t>
      </w:r>
      <w:r>
        <w:rPr>
          <w:sz w:val="18"/>
        </w:rPr>
        <w:t xml:space="preserve"> Use if </w:t>
      </w:r>
      <w:r w:rsidRPr="00E26ED3">
        <w:rPr>
          <w:b/>
          <w:sz w:val="18"/>
        </w:rPr>
        <w:t xml:space="preserve">SP </w:t>
      </w:r>
      <w:r>
        <w:rPr>
          <w:b/>
          <w:sz w:val="18"/>
        </w:rPr>
        <w:t>didn’t consent</w:t>
      </w:r>
      <w:r w:rsidRPr="00E26ED3">
        <w:rPr>
          <w:b/>
          <w:sz w:val="18"/>
        </w:rPr>
        <w:t xml:space="preserve"> to the transfer</w:t>
      </w:r>
      <w:r>
        <w:rPr>
          <w:sz w:val="18"/>
        </w:rPr>
        <w:t>, but later had knowledge; here, D/transferor’s perfected SI is subordinate to:</w:t>
      </w:r>
    </w:p>
    <w:p w:rsidR="00871C40" w:rsidRPr="00871C40" w:rsidRDefault="00871C40" w:rsidP="00871C40">
      <w:pPr>
        <w:pStyle w:val="NoSpacing"/>
        <w:rPr>
          <w:b/>
          <w:color w:val="00B050"/>
          <w:sz w:val="18"/>
        </w:rPr>
      </w:pPr>
      <w:r>
        <w:rPr>
          <w:sz w:val="18"/>
        </w:rPr>
        <w:tab/>
        <w:t xml:space="preserve">*Interests or perfected SIs arising in the </w:t>
      </w:r>
      <w:r w:rsidRPr="00871C40">
        <w:rPr>
          <w:b/>
          <w:color w:val="00B050"/>
          <w:sz w:val="18"/>
        </w:rPr>
        <w:t>p</w:t>
      </w:r>
      <w:r>
        <w:rPr>
          <w:b/>
          <w:color w:val="00B050"/>
          <w:sz w:val="18"/>
        </w:rPr>
        <w:t>eriod btw 15 days after knowledge</w:t>
      </w:r>
      <w:r w:rsidRPr="00871C40">
        <w:rPr>
          <w:b/>
          <w:color w:val="00B050"/>
          <w:sz w:val="18"/>
        </w:rPr>
        <w:t xml:space="preserve"> AND time SP finally re-registers</w:t>
      </w:r>
    </w:p>
    <w:p w:rsidR="00871C40" w:rsidRDefault="00871C40" w:rsidP="00871C40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871C40">
        <w:rPr>
          <w:b/>
          <w:color w:val="00B050"/>
          <w:sz w:val="18"/>
        </w:rPr>
        <w:t>Perfected SIs gran</w:t>
      </w:r>
      <w:r>
        <w:rPr>
          <w:b/>
          <w:color w:val="00B050"/>
          <w:sz w:val="18"/>
        </w:rPr>
        <w:t>ted within 15 days from knowledge</w:t>
      </w:r>
      <w:r>
        <w:rPr>
          <w:sz w:val="18"/>
        </w:rPr>
        <w:t>, if SP failed to re-register during those 15 days</w:t>
      </w:r>
    </w:p>
    <w:p w:rsidR="00871C40" w:rsidRDefault="00871C40" w:rsidP="00871C40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871C40">
        <w:rPr>
          <w:b/>
          <w:sz w:val="18"/>
        </w:rPr>
        <w:t>Knowledge</w:t>
      </w:r>
      <w:r w:rsidR="004643DA">
        <w:rPr>
          <w:sz w:val="18"/>
        </w:rPr>
        <w:t>: Knowledge of i</w:t>
      </w:r>
      <w:r>
        <w:rPr>
          <w:sz w:val="18"/>
        </w:rPr>
        <w:t xml:space="preserve">nfo required to register FCS OR </w:t>
      </w:r>
      <w:r w:rsidR="004643DA">
        <w:rPr>
          <w:sz w:val="18"/>
        </w:rPr>
        <w:t xml:space="preserve">knowledge of </w:t>
      </w:r>
      <w:r>
        <w:rPr>
          <w:sz w:val="18"/>
        </w:rPr>
        <w:t>new name of D</w:t>
      </w:r>
    </w:p>
    <w:p w:rsidR="004643DA" w:rsidRDefault="004643DA" w:rsidP="004643DA">
      <w:pPr>
        <w:pStyle w:val="NoSpacing"/>
        <w:ind w:left="1440"/>
        <w:rPr>
          <w:sz w:val="18"/>
        </w:rPr>
      </w:pPr>
      <w:r>
        <w:rPr>
          <w:sz w:val="18"/>
        </w:rPr>
        <w:t xml:space="preserve">- Every time there is awareness of a transfer (even if to </w:t>
      </w:r>
      <w:r w:rsidRPr="004643DA">
        <w:rPr>
          <w:b/>
          <w:sz w:val="18"/>
        </w:rPr>
        <w:t>many other debtors</w:t>
      </w:r>
      <w:r>
        <w:rPr>
          <w:sz w:val="18"/>
        </w:rPr>
        <w:t xml:space="preserve">) </w:t>
      </w:r>
      <w:r w:rsidRPr="004643DA">
        <w:rPr>
          <w:sz w:val="18"/>
        </w:rPr>
        <w:sym w:font="Wingdings" w:char="F0E0"/>
      </w:r>
      <w:r>
        <w:rPr>
          <w:sz w:val="18"/>
        </w:rPr>
        <w:t xml:space="preserve"> </w:t>
      </w:r>
      <w:proofErr w:type="gramStart"/>
      <w:r>
        <w:rPr>
          <w:sz w:val="18"/>
        </w:rPr>
        <w:t>Must</w:t>
      </w:r>
      <w:proofErr w:type="gramEnd"/>
      <w:r>
        <w:rPr>
          <w:sz w:val="18"/>
        </w:rPr>
        <w:t xml:space="preserve"> re-register! </w:t>
      </w:r>
      <w:r w:rsidRPr="004643DA">
        <w:rPr>
          <w:sz w:val="18"/>
        </w:rPr>
        <w:sym w:font="Wingdings" w:char="F0E0"/>
      </w:r>
      <w:r>
        <w:rPr>
          <w:sz w:val="18"/>
        </w:rPr>
        <w:t xml:space="preserve"> At every new point of having knowledge, the </w:t>
      </w:r>
      <w:r w:rsidRPr="000A0DEF">
        <w:rPr>
          <w:b/>
          <w:color w:val="00B050"/>
          <w:sz w:val="18"/>
        </w:rPr>
        <w:t>15 day period</w:t>
      </w:r>
      <w:r w:rsidRPr="000A0DEF">
        <w:rPr>
          <w:color w:val="00B050"/>
          <w:sz w:val="18"/>
        </w:rPr>
        <w:t xml:space="preserve"> </w:t>
      </w:r>
      <w:r>
        <w:rPr>
          <w:sz w:val="18"/>
        </w:rPr>
        <w:t>restarts</w:t>
      </w:r>
    </w:p>
    <w:p w:rsidR="000A0DEF" w:rsidRDefault="000A0DEF" w:rsidP="004643DA">
      <w:pPr>
        <w:pStyle w:val="NoSpacing"/>
        <w:ind w:left="1440"/>
        <w:rPr>
          <w:sz w:val="18"/>
        </w:rPr>
      </w:pPr>
      <w:r>
        <w:rPr>
          <w:sz w:val="18"/>
        </w:rPr>
        <w:t>- Even applies to subordinate SP’s inter</w:t>
      </w:r>
      <w:r w:rsidR="00881011">
        <w:rPr>
          <w:sz w:val="18"/>
        </w:rPr>
        <w:t>est to that of a TIB</w:t>
      </w:r>
      <w:r>
        <w:rPr>
          <w:sz w:val="18"/>
        </w:rPr>
        <w:t xml:space="preserve"> (</w:t>
      </w:r>
      <w:r w:rsidRPr="004643DA">
        <w:rPr>
          <w:i/>
          <w:color w:val="FF0000"/>
          <w:sz w:val="18"/>
        </w:rPr>
        <w:t>Orion Truck</w:t>
      </w:r>
      <w:r>
        <w:rPr>
          <w:sz w:val="18"/>
        </w:rPr>
        <w:t>)</w:t>
      </w:r>
    </w:p>
    <w:p w:rsidR="00871C40" w:rsidRDefault="00871C40" w:rsidP="00871C40">
      <w:pPr>
        <w:pStyle w:val="NoSpacing"/>
        <w:rPr>
          <w:sz w:val="18"/>
        </w:rPr>
      </w:pPr>
      <w:r>
        <w:rPr>
          <w:sz w:val="18"/>
        </w:rPr>
        <w:tab/>
        <w:t>*Not a true grace period: Failure to re-register new D’s name OR take possession of the collateral has lasting effects</w:t>
      </w:r>
    </w:p>
    <w:p w:rsidR="00871C40" w:rsidRDefault="00871C40" w:rsidP="00871C40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D15317">
        <w:rPr>
          <w:sz w:val="18"/>
          <w:u w:val="single"/>
        </w:rPr>
        <w:t>How to avoid</w:t>
      </w:r>
      <w:r>
        <w:rPr>
          <w:sz w:val="18"/>
        </w:rPr>
        <w:t>: Re-register, or take possession of collateral within the 15 days of learning of transfer</w:t>
      </w:r>
    </w:p>
    <w:p w:rsidR="004643DA" w:rsidRDefault="004643DA" w:rsidP="00942D00">
      <w:pPr>
        <w:pStyle w:val="NoSpacing"/>
        <w:rPr>
          <w:sz w:val="18"/>
        </w:rPr>
      </w:pPr>
      <w:r w:rsidRPr="00932165">
        <w:rPr>
          <w:sz w:val="18"/>
          <w:u w:val="single"/>
        </w:rPr>
        <w:t>If neither knowledge nor consent</w:t>
      </w:r>
      <w:r>
        <w:rPr>
          <w:sz w:val="18"/>
        </w:rPr>
        <w:t xml:space="preserve"> and the SI survives the transfer </w:t>
      </w:r>
      <w:r w:rsidRPr="004643DA">
        <w:rPr>
          <w:sz w:val="18"/>
        </w:rPr>
        <w:sym w:font="Wingdings" w:char="F0E0"/>
      </w:r>
      <w:r>
        <w:rPr>
          <w:sz w:val="18"/>
        </w:rPr>
        <w:t xml:space="preserve"> No need for transferor’s SP to re-register</w:t>
      </w:r>
    </w:p>
    <w:p w:rsidR="004643DA" w:rsidRPr="00942D00" w:rsidRDefault="004643DA" w:rsidP="00942D00">
      <w:pPr>
        <w:pStyle w:val="NoSpacing"/>
        <w:rPr>
          <w:sz w:val="18"/>
        </w:rPr>
      </w:pPr>
      <w:r>
        <w:rPr>
          <w:sz w:val="18"/>
        </w:rPr>
        <w:t>Can also apply if both SPs actually have the same D who underwent a name change (</w:t>
      </w:r>
      <w:r w:rsidRPr="004643DA">
        <w:rPr>
          <w:i/>
          <w:color w:val="FF0000"/>
          <w:sz w:val="18"/>
        </w:rPr>
        <w:t>Orion Truck</w:t>
      </w:r>
      <w:r>
        <w:rPr>
          <w:sz w:val="18"/>
        </w:rPr>
        <w:t>)</w:t>
      </w:r>
    </w:p>
    <w:p w:rsidR="005E150B" w:rsidRDefault="005E150B" w:rsidP="000A0DEF">
      <w:pPr>
        <w:pStyle w:val="Heading3"/>
      </w:pPr>
      <w:bookmarkStart w:id="117" w:name="d2e8914"/>
      <w:bookmarkStart w:id="118" w:name="_Toc417546547"/>
      <w:bookmarkEnd w:id="117"/>
      <w:r>
        <w:t>Competition with Holders of Interests Given after Transfer of Collateral</w:t>
      </w:r>
      <w:bookmarkEnd w:id="118"/>
    </w:p>
    <w:p w:rsidR="000A0DEF" w:rsidRPr="000A0DEF" w:rsidRDefault="00F369C3" w:rsidP="000A0DEF">
      <w:pPr>
        <w:pStyle w:val="NoSpacing"/>
        <w:rPr>
          <w:sz w:val="18"/>
        </w:rPr>
      </w:pPr>
      <w:r w:rsidRPr="000A0DEF">
        <w:rPr>
          <w:sz w:val="18"/>
        </w:rPr>
        <w:t>I</w:t>
      </w:r>
      <w:r w:rsidR="000A0DEF">
        <w:rPr>
          <w:sz w:val="18"/>
        </w:rPr>
        <w:t>n some cases</w:t>
      </w:r>
      <w:r w:rsidRPr="000A0DEF">
        <w:rPr>
          <w:sz w:val="18"/>
        </w:rPr>
        <w:t xml:space="preserve"> “taking </w:t>
      </w:r>
      <w:r w:rsidR="000A0DEF">
        <w:rPr>
          <w:sz w:val="18"/>
        </w:rPr>
        <w:t xml:space="preserve">free” provisions don’t apply </w:t>
      </w:r>
      <w:r w:rsidR="000A0DEF" w:rsidRPr="000A0DEF">
        <w:rPr>
          <w:sz w:val="18"/>
        </w:rPr>
        <w:sym w:font="Wingdings" w:char="F0E0"/>
      </w:r>
      <w:r w:rsidRPr="000A0DEF">
        <w:rPr>
          <w:sz w:val="18"/>
        </w:rPr>
        <w:t xml:space="preserve"> </w:t>
      </w:r>
      <w:r w:rsidRPr="00C15925">
        <w:rPr>
          <w:b/>
          <w:sz w:val="18"/>
        </w:rPr>
        <w:t>SI’s continue in the c</w:t>
      </w:r>
      <w:r w:rsidR="000A0DEF" w:rsidRPr="00C15925">
        <w:rPr>
          <w:b/>
          <w:sz w:val="18"/>
        </w:rPr>
        <w:t xml:space="preserve">ollateral after </w:t>
      </w:r>
      <w:r w:rsidRPr="00C15925">
        <w:rPr>
          <w:b/>
          <w:sz w:val="18"/>
        </w:rPr>
        <w:t>transfer</w:t>
      </w:r>
      <w:r w:rsidRPr="000A0DEF">
        <w:rPr>
          <w:sz w:val="18"/>
        </w:rPr>
        <w:t xml:space="preserve"> even though </w:t>
      </w:r>
      <w:r w:rsidR="000A0DEF">
        <w:rPr>
          <w:sz w:val="18"/>
        </w:rPr>
        <w:t>D no longer has interest in it</w:t>
      </w:r>
    </w:p>
    <w:p w:rsidR="00EA45D9" w:rsidRDefault="005E150B" w:rsidP="000A0DEF">
      <w:pPr>
        <w:pStyle w:val="Heading3"/>
      </w:pPr>
      <w:bookmarkStart w:id="119" w:name="_Toc417546548"/>
      <w:r>
        <w:t xml:space="preserve">Competition with Transferees of </w:t>
      </w:r>
      <w:r w:rsidR="00EA45D9">
        <w:t>Accounts</w:t>
      </w:r>
      <w:bookmarkEnd w:id="119"/>
    </w:p>
    <w:p w:rsidR="000A0DEF" w:rsidRDefault="00201E36" w:rsidP="000A0DEF">
      <w:pPr>
        <w:pStyle w:val="NoSpacing"/>
        <w:rPr>
          <w:sz w:val="18"/>
        </w:rPr>
      </w:pPr>
      <w:r w:rsidRPr="00806652">
        <w:rPr>
          <w:b/>
          <w:sz w:val="18"/>
        </w:rPr>
        <w:t>Account</w:t>
      </w:r>
      <w:r>
        <w:rPr>
          <w:sz w:val="18"/>
        </w:rPr>
        <w:t>: Monetary obligation not evidenced by instrument</w:t>
      </w:r>
      <w:r w:rsidR="00806652">
        <w:rPr>
          <w:sz w:val="18"/>
        </w:rPr>
        <w:t>; a promise to pay/do something</w:t>
      </w:r>
    </w:p>
    <w:p w:rsidR="00806652" w:rsidRDefault="00806652" w:rsidP="00806652">
      <w:pPr>
        <w:pStyle w:val="NoSpacing"/>
        <w:rPr>
          <w:sz w:val="18"/>
          <w:lang w:eastAsia="en-CA"/>
        </w:rPr>
      </w:pPr>
      <w:r w:rsidRPr="00806652">
        <w:rPr>
          <w:b/>
          <w:bCs/>
          <w:sz w:val="18"/>
          <w:lang w:eastAsia="en-CA"/>
        </w:rPr>
        <w:t>New value</w:t>
      </w:r>
      <w:r>
        <w:rPr>
          <w:bCs/>
          <w:sz w:val="18"/>
          <w:lang w:eastAsia="en-CA"/>
        </w:rPr>
        <w:t>:</w:t>
      </w:r>
      <w:r w:rsidRPr="00806652">
        <w:rPr>
          <w:sz w:val="18"/>
          <w:lang w:eastAsia="en-CA"/>
        </w:rPr>
        <w:t xml:space="preserve"> </w:t>
      </w:r>
      <w:r>
        <w:rPr>
          <w:sz w:val="18"/>
          <w:lang w:eastAsia="en-CA"/>
        </w:rPr>
        <w:t>Va</w:t>
      </w:r>
      <w:r w:rsidRPr="00806652">
        <w:rPr>
          <w:sz w:val="18"/>
          <w:lang w:eastAsia="en-CA"/>
        </w:rPr>
        <w:t xml:space="preserve">lue other than </w:t>
      </w:r>
      <w:r w:rsidR="008D2F7D">
        <w:rPr>
          <w:sz w:val="18"/>
          <w:lang w:eastAsia="en-CA"/>
        </w:rPr>
        <w:t>previous</w:t>
      </w:r>
      <w:r w:rsidRPr="00806652">
        <w:rPr>
          <w:sz w:val="18"/>
          <w:lang w:eastAsia="en-CA"/>
        </w:rPr>
        <w:t xml:space="preserve"> debt or liability;</w:t>
      </w:r>
      <w:r>
        <w:rPr>
          <w:sz w:val="18"/>
          <w:lang w:eastAsia="en-CA"/>
        </w:rPr>
        <w:t xml:space="preserve"> includes consideration (except past)</w:t>
      </w:r>
    </w:p>
    <w:p w:rsidR="000A0DEF" w:rsidRPr="000A0DEF" w:rsidRDefault="00806652" w:rsidP="000A0DEF">
      <w:pPr>
        <w:pStyle w:val="NoSpacing"/>
        <w:rPr>
          <w:sz w:val="18"/>
        </w:rPr>
      </w:pPr>
      <w:r>
        <w:rPr>
          <w:sz w:val="18"/>
        </w:rPr>
        <w:t>At least 1 SP (the transferee), most often two</w:t>
      </w:r>
    </w:p>
    <w:p w:rsidR="004643DA" w:rsidRPr="00100A7B" w:rsidRDefault="00100A7B" w:rsidP="00806652">
      <w:pPr>
        <w:pStyle w:val="NoSpacing"/>
        <w:rPr>
          <w:sz w:val="18"/>
        </w:rPr>
      </w:pPr>
      <w:r>
        <w:rPr>
          <w:sz w:val="18"/>
        </w:rPr>
        <w:t>T</w:t>
      </w:r>
      <w:r w:rsidR="008D2F7D">
        <w:rPr>
          <w:sz w:val="18"/>
        </w:rPr>
        <w:t>here is</w:t>
      </w:r>
      <w:r w:rsidR="004643DA" w:rsidRPr="00806652">
        <w:rPr>
          <w:sz w:val="18"/>
        </w:rPr>
        <w:t xml:space="preserve"> </w:t>
      </w:r>
      <w:r w:rsidR="004643DA" w:rsidRPr="00806652">
        <w:rPr>
          <w:b/>
          <w:sz w:val="18"/>
        </w:rPr>
        <w:t>account creditor</w:t>
      </w:r>
      <w:r w:rsidR="004643DA" w:rsidRPr="00806652">
        <w:rPr>
          <w:sz w:val="18"/>
        </w:rPr>
        <w:t xml:space="preserve"> (who owns the account</w:t>
      </w:r>
      <w:r w:rsidR="008D2F7D">
        <w:rPr>
          <w:sz w:val="18"/>
        </w:rPr>
        <w:t xml:space="preserve">; will act as D for corresponding SPs) and </w:t>
      </w:r>
      <w:r w:rsidR="004643DA" w:rsidRPr="00806652">
        <w:rPr>
          <w:b/>
          <w:sz w:val="18"/>
        </w:rPr>
        <w:t>account debtor</w:t>
      </w:r>
      <w:r>
        <w:rPr>
          <w:sz w:val="18"/>
        </w:rPr>
        <w:t xml:space="preserve"> (person obligated: </w:t>
      </w:r>
      <w:r w:rsidRPr="00100A7B">
        <w:rPr>
          <w:b/>
          <w:sz w:val="18"/>
          <w:highlight w:val="yellow"/>
        </w:rPr>
        <w:t>s. 41(1)</w:t>
      </w:r>
      <w:r>
        <w:rPr>
          <w:sz w:val="18"/>
        </w:rPr>
        <w:t>)</w:t>
      </w:r>
    </w:p>
    <w:p w:rsidR="00806652" w:rsidRPr="00806652" w:rsidRDefault="00806652" w:rsidP="00806652">
      <w:pPr>
        <w:pStyle w:val="NoSpacing"/>
        <w:ind w:firstLine="720"/>
        <w:rPr>
          <w:sz w:val="18"/>
          <w:highlight w:val="yellow"/>
        </w:rPr>
      </w:pPr>
      <w:r w:rsidRPr="00806652">
        <w:rPr>
          <w:sz w:val="18"/>
        </w:rPr>
        <w:t xml:space="preserve">- </w:t>
      </w:r>
      <w:r w:rsidRPr="00806652">
        <w:rPr>
          <w:b/>
          <w:sz w:val="18"/>
        </w:rPr>
        <w:t>Conditional transferees</w:t>
      </w:r>
      <w:r w:rsidRPr="00806652">
        <w:rPr>
          <w:sz w:val="18"/>
        </w:rPr>
        <w:t xml:space="preserve"> don’t get the account until the transfer becomes absolute</w:t>
      </w:r>
    </w:p>
    <w:p w:rsidR="004643DA" w:rsidRDefault="00806652" w:rsidP="00806652">
      <w:pPr>
        <w:pStyle w:val="NoSpacing"/>
        <w:ind w:left="720"/>
        <w:rPr>
          <w:sz w:val="18"/>
        </w:rPr>
      </w:pPr>
      <w:r>
        <w:rPr>
          <w:sz w:val="18"/>
        </w:rPr>
        <w:t xml:space="preserve">- </w:t>
      </w:r>
      <w:r w:rsidRPr="00806652">
        <w:rPr>
          <w:b/>
          <w:sz w:val="18"/>
        </w:rPr>
        <w:t>Absolute transferee</w:t>
      </w:r>
      <w:r w:rsidRPr="00806652">
        <w:rPr>
          <w:sz w:val="18"/>
        </w:rPr>
        <w:t xml:space="preserve"> can be deemed to be SP</w:t>
      </w:r>
    </w:p>
    <w:p w:rsidR="00806652" w:rsidRPr="00806652" w:rsidRDefault="00806652" w:rsidP="00806652">
      <w:pPr>
        <w:pStyle w:val="NoSpacing"/>
        <w:rPr>
          <w:sz w:val="18"/>
        </w:rPr>
      </w:pPr>
      <w:r w:rsidRPr="00806652">
        <w:rPr>
          <w:sz w:val="18"/>
        </w:rPr>
        <w:t xml:space="preserve">Sometimes, account can be the only </w:t>
      </w:r>
      <w:r w:rsidRPr="00806652">
        <w:rPr>
          <w:b/>
          <w:sz w:val="18"/>
        </w:rPr>
        <w:t>proceeds from a transfer of goods</w:t>
      </w:r>
      <w:r w:rsidRPr="00806652">
        <w:rPr>
          <w:sz w:val="18"/>
        </w:rPr>
        <w:t xml:space="preserve"> in which the SI detaches, so your SI is only in the account</w:t>
      </w:r>
    </w:p>
    <w:p w:rsidR="008D2F7D" w:rsidRPr="008D2F7D" w:rsidRDefault="008D2F7D" w:rsidP="008D2F7D">
      <w:pPr>
        <w:pStyle w:val="NoSpacing"/>
        <w:rPr>
          <w:sz w:val="18"/>
        </w:rPr>
      </w:pPr>
      <w:r w:rsidRPr="008D2F7D">
        <w:rPr>
          <w:sz w:val="18"/>
        </w:rPr>
        <w:t>Priority rules apply to both the accoun</w:t>
      </w:r>
      <w:r>
        <w:rPr>
          <w:sz w:val="18"/>
        </w:rPr>
        <w:t xml:space="preserve">t and </w:t>
      </w:r>
      <w:r w:rsidRPr="008D2F7D">
        <w:rPr>
          <w:b/>
          <w:sz w:val="18"/>
        </w:rPr>
        <w:t>money in the account</w:t>
      </w:r>
      <w:r>
        <w:rPr>
          <w:sz w:val="18"/>
        </w:rPr>
        <w:t xml:space="preserve">, </w:t>
      </w:r>
      <w:r w:rsidRPr="008D2F7D">
        <w:rPr>
          <w:sz w:val="18"/>
        </w:rPr>
        <w:t>which can</w:t>
      </w:r>
      <w:r>
        <w:rPr>
          <w:sz w:val="18"/>
        </w:rPr>
        <w:t>: a) flow out as proceeds, OR b)</w:t>
      </w:r>
      <w:r w:rsidRPr="008D2F7D">
        <w:rPr>
          <w:sz w:val="18"/>
        </w:rPr>
        <w:t xml:space="preserve"> be ab</w:t>
      </w:r>
      <w:r>
        <w:rPr>
          <w:sz w:val="18"/>
        </w:rPr>
        <w:t>solutely assigned to another SP</w:t>
      </w:r>
    </w:p>
    <w:p w:rsidR="00806652" w:rsidRDefault="008D2F7D" w:rsidP="00806652">
      <w:pPr>
        <w:pStyle w:val="NoSpacing"/>
        <w:rPr>
          <w:sz w:val="18"/>
        </w:rPr>
      </w:pPr>
      <w:r w:rsidRPr="008D2F7D">
        <w:rPr>
          <w:b/>
          <w:sz w:val="18"/>
        </w:rPr>
        <w:t>Residual Priority Rule</w:t>
      </w:r>
      <w:r>
        <w:rPr>
          <w:sz w:val="18"/>
        </w:rPr>
        <w:t xml:space="preserve">: Priority determined by </w:t>
      </w:r>
      <w:r w:rsidRPr="008D2F7D">
        <w:rPr>
          <w:b/>
          <w:sz w:val="18"/>
        </w:rPr>
        <w:t>order of registration</w:t>
      </w:r>
      <w:r>
        <w:rPr>
          <w:sz w:val="18"/>
        </w:rPr>
        <w:t xml:space="preserve"> [</w:t>
      </w:r>
      <w:r w:rsidRPr="008D2F7D">
        <w:rPr>
          <w:b/>
          <w:sz w:val="18"/>
          <w:highlight w:val="yellow"/>
        </w:rPr>
        <w:t>s. 35(1</w:t>
      </w:r>
      <w:proofErr w:type="gramStart"/>
      <w:r w:rsidRPr="008D2F7D">
        <w:rPr>
          <w:b/>
          <w:sz w:val="18"/>
          <w:highlight w:val="yellow"/>
        </w:rPr>
        <w:t>)(</w:t>
      </w:r>
      <w:proofErr w:type="gramEnd"/>
      <w:r w:rsidRPr="008D2F7D">
        <w:rPr>
          <w:b/>
          <w:sz w:val="18"/>
          <w:highlight w:val="yellow"/>
        </w:rPr>
        <w:t>a)</w:t>
      </w:r>
      <w:r>
        <w:rPr>
          <w:sz w:val="18"/>
        </w:rPr>
        <w:t>]</w:t>
      </w:r>
    </w:p>
    <w:p w:rsidR="00806652" w:rsidRDefault="008D2F7D" w:rsidP="00806652">
      <w:pPr>
        <w:pStyle w:val="NoSpacing"/>
        <w:rPr>
          <w:sz w:val="18"/>
        </w:rPr>
      </w:pPr>
      <w:r w:rsidRPr="008D2F7D">
        <w:rPr>
          <w:b/>
          <w:sz w:val="18"/>
          <w:highlight w:val="yellow"/>
        </w:rPr>
        <w:t>S. 34(5)</w:t>
      </w:r>
      <w:r>
        <w:rPr>
          <w:sz w:val="18"/>
        </w:rPr>
        <w:t xml:space="preserve"> </w:t>
      </w:r>
      <w:r w:rsidRPr="00B70E7E">
        <w:rPr>
          <w:b/>
          <w:sz w:val="18"/>
        </w:rPr>
        <w:t>Non-proceeds PMSI</w:t>
      </w:r>
      <w:r>
        <w:rPr>
          <w:sz w:val="18"/>
        </w:rPr>
        <w:t xml:space="preserve"> in accounts given for new value &gt; PMSI in account as proceeds of inventory</w:t>
      </w:r>
    </w:p>
    <w:p w:rsidR="008D2F7D" w:rsidRDefault="008D2F7D" w:rsidP="00806652">
      <w:pPr>
        <w:pStyle w:val="NoSpacing"/>
        <w:rPr>
          <w:sz w:val="18"/>
        </w:rPr>
      </w:pPr>
      <w:r>
        <w:rPr>
          <w:sz w:val="18"/>
        </w:rPr>
        <w:tab/>
        <w:t>*</w:t>
      </w:r>
      <w:r w:rsidRPr="00100A7B">
        <w:rPr>
          <w:sz w:val="18"/>
          <w:u w:val="single"/>
        </w:rPr>
        <w:t>R</w:t>
      </w:r>
      <w:r w:rsidR="00100A7B" w:rsidRPr="00100A7B">
        <w:rPr>
          <w:sz w:val="18"/>
          <w:u w:val="single"/>
        </w:rPr>
        <w:t>equirement</w:t>
      </w:r>
      <w:r w:rsidR="00100A7B">
        <w:rPr>
          <w:sz w:val="18"/>
        </w:rPr>
        <w:t>: FS registered BEFORE either PMSI is perfected OR FS related to it is registered</w:t>
      </w:r>
    </w:p>
    <w:p w:rsidR="00100A7B" w:rsidRDefault="00100A7B" w:rsidP="00100A7B">
      <w:pPr>
        <w:pStyle w:val="NoSpacing"/>
        <w:ind w:firstLine="720"/>
        <w:rPr>
          <w:sz w:val="18"/>
          <w:lang w:eastAsia="en-CA"/>
        </w:rPr>
      </w:pPr>
      <w:r w:rsidRPr="00100A7B">
        <w:rPr>
          <w:sz w:val="18"/>
          <w:lang w:eastAsia="en-CA"/>
        </w:rPr>
        <w:t>*Restricts super</w:t>
      </w:r>
      <w:r>
        <w:rPr>
          <w:sz w:val="18"/>
          <w:lang w:eastAsia="en-CA"/>
        </w:rPr>
        <w:t>-</w:t>
      </w:r>
      <w:r w:rsidRPr="00100A7B">
        <w:rPr>
          <w:sz w:val="18"/>
          <w:lang w:eastAsia="en-CA"/>
        </w:rPr>
        <w:t>priority of a PMSI in accounts as proceeds when there is a competing SI in accounts given for new value</w:t>
      </w:r>
    </w:p>
    <w:p w:rsidR="00100A7B" w:rsidRPr="00100A7B" w:rsidRDefault="00100A7B" w:rsidP="00100A7B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>*</w:t>
      </w:r>
      <w:r w:rsidRPr="00100A7B">
        <w:rPr>
          <w:sz w:val="18"/>
        </w:rPr>
        <w:t>Usually arises in car dealership or any high-price goods</w:t>
      </w:r>
    </w:p>
    <w:p w:rsidR="00100A7B" w:rsidRPr="00100A7B" w:rsidRDefault="00100A7B" w:rsidP="00100A7B">
      <w:pPr>
        <w:pStyle w:val="NoSpacing"/>
        <w:rPr>
          <w:sz w:val="18"/>
        </w:rPr>
      </w:pPr>
      <w:r w:rsidRPr="00100A7B">
        <w:rPr>
          <w:b/>
          <w:sz w:val="18"/>
          <w:u w:val="single"/>
        </w:rPr>
        <w:t xml:space="preserve">Exam </w:t>
      </w:r>
      <w:proofErr w:type="spellStart"/>
      <w:r w:rsidRPr="00100A7B">
        <w:rPr>
          <w:b/>
          <w:sz w:val="18"/>
          <w:u w:val="single"/>
        </w:rPr>
        <w:t>Protip</w:t>
      </w:r>
      <w:proofErr w:type="spellEnd"/>
      <w:r w:rsidRPr="00100A7B">
        <w:rPr>
          <w:sz w:val="18"/>
        </w:rPr>
        <w:t>: So need to ensure that underlying SI is also perfected</w:t>
      </w:r>
    </w:p>
    <w:p w:rsidR="00100A7B" w:rsidRPr="000D5E97" w:rsidRDefault="00100A7B" w:rsidP="00806652">
      <w:pPr>
        <w:pStyle w:val="NoSpacing"/>
        <w:rPr>
          <w:b/>
          <w:sz w:val="18"/>
        </w:rPr>
      </w:pPr>
      <w:r w:rsidRPr="000D5E97">
        <w:rPr>
          <w:b/>
          <w:sz w:val="18"/>
        </w:rPr>
        <w:t xml:space="preserve">Assignment </w:t>
      </w:r>
      <w:r w:rsidRPr="00C15925">
        <w:rPr>
          <w:sz w:val="18"/>
        </w:rPr>
        <w:t>(can be EQ or CL)</w:t>
      </w:r>
      <w:r w:rsidRPr="000D5E97">
        <w:rPr>
          <w:b/>
          <w:sz w:val="18"/>
        </w:rPr>
        <w:t xml:space="preserve"> of accounts</w:t>
      </w:r>
    </w:p>
    <w:p w:rsidR="00100A7B" w:rsidRDefault="00100A7B" w:rsidP="00806652">
      <w:pPr>
        <w:pStyle w:val="NoSpacing"/>
        <w:rPr>
          <w:sz w:val="18"/>
        </w:rPr>
      </w:pPr>
      <w:r w:rsidRPr="00100A7B">
        <w:rPr>
          <w:b/>
          <w:sz w:val="18"/>
          <w:highlight w:val="yellow"/>
        </w:rPr>
        <w:t>S. 41(2)</w:t>
      </w:r>
      <w:r>
        <w:rPr>
          <w:sz w:val="18"/>
        </w:rPr>
        <w:t xml:space="preserve"> Rights of assignee of collateral are subject to terms of K btw account debtor and assignor, and to any defence/claim of account debtor against the assignor made before account debtor has knowledge of the assignment</w:t>
      </w:r>
    </w:p>
    <w:p w:rsidR="00DF3ACF" w:rsidRDefault="00DF3ACF" w:rsidP="00806652">
      <w:pPr>
        <w:pStyle w:val="NoSpacing"/>
        <w:rPr>
          <w:sz w:val="18"/>
        </w:rPr>
      </w:pPr>
      <w:r w:rsidRPr="00DF3ACF">
        <w:rPr>
          <w:b/>
          <w:sz w:val="18"/>
          <w:highlight w:val="yellow"/>
        </w:rPr>
        <w:t>(3)</w:t>
      </w:r>
      <w:r>
        <w:rPr>
          <w:sz w:val="18"/>
        </w:rPr>
        <w:t xml:space="preserve"> If original creditor access less in satisfaction, assignee is held to that</w:t>
      </w:r>
    </w:p>
    <w:p w:rsidR="00100A7B" w:rsidRDefault="00100A7B" w:rsidP="00806652">
      <w:pPr>
        <w:pStyle w:val="NoSpacing"/>
        <w:rPr>
          <w:sz w:val="18"/>
        </w:rPr>
      </w:pPr>
      <w:r w:rsidRPr="00100A7B">
        <w:rPr>
          <w:b/>
          <w:sz w:val="18"/>
          <w:highlight w:val="yellow"/>
        </w:rPr>
        <w:t>(7)</w:t>
      </w:r>
      <w:r>
        <w:rPr>
          <w:sz w:val="18"/>
        </w:rPr>
        <w:t xml:space="preserve"> Account debtor can continue to make payments even if there was an assignment</w:t>
      </w:r>
    </w:p>
    <w:p w:rsidR="00100A7B" w:rsidRDefault="00100A7B" w:rsidP="00100A7B">
      <w:pPr>
        <w:pStyle w:val="NoSpacing"/>
        <w:rPr>
          <w:sz w:val="18"/>
          <w:lang w:eastAsia="en-CA"/>
        </w:rPr>
      </w:pPr>
      <w:r w:rsidRPr="00100A7B">
        <w:rPr>
          <w:b/>
          <w:sz w:val="18"/>
          <w:highlight w:val="yellow"/>
        </w:rPr>
        <w:t>(9)</w:t>
      </w:r>
      <w:r>
        <w:rPr>
          <w:sz w:val="18"/>
        </w:rPr>
        <w:t xml:space="preserve"> To the extent that assignment is dealt with by PPSA, can say that: </w:t>
      </w:r>
      <w:r>
        <w:rPr>
          <w:sz w:val="18"/>
          <w:lang w:eastAsia="en-CA"/>
        </w:rPr>
        <w:t>A</w:t>
      </w:r>
      <w:r w:rsidRPr="00100A7B">
        <w:rPr>
          <w:sz w:val="18"/>
          <w:lang w:eastAsia="en-CA"/>
        </w:rPr>
        <w:t>ccount creditor cannot assign the account to anyone else</w:t>
      </w:r>
      <w:r>
        <w:rPr>
          <w:sz w:val="18"/>
          <w:lang w:eastAsia="en-CA"/>
        </w:rPr>
        <w:t xml:space="preserve"> </w:t>
      </w:r>
    </w:p>
    <w:p w:rsidR="005E150B" w:rsidRDefault="005E150B" w:rsidP="00100A7B">
      <w:pPr>
        <w:pStyle w:val="Heading3"/>
      </w:pPr>
      <w:bookmarkStart w:id="120" w:name="d2e7276"/>
      <w:bookmarkStart w:id="121" w:name="d2e7307"/>
      <w:bookmarkStart w:id="122" w:name="_Toc417546549"/>
      <w:bookmarkEnd w:id="120"/>
      <w:bookmarkEnd w:id="121"/>
      <w:r>
        <w:t xml:space="preserve">Competition with Holders </w:t>
      </w:r>
      <w:r w:rsidR="00F64695">
        <w:t>of Interests in a Fixture/</w:t>
      </w:r>
      <w:r>
        <w:t>Crops</w:t>
      </w:r>
      <w:bookmarkEnd w:id="122"/>
    </w:p>
    <w:p w:rsidR="00F64695" w:rsidRDefault="00F64695" w:rsidP="00984558">
      <w:pPr>
        <w:pStyle w:val="NoSpacing"/>
        <w:rPr>
          <w:bCs/>
          <w:sz w:val="18"/>
          <w:lang w:eastAsia="en-CA"/>
        </w:rPr>
      </w:pPr>
      <w:r w:rsidRPr="00F64695">
        <w:rPr>
          <w:b/>
          <w:bCs/>
          <w:sz w:val="18"/>
          <w:lang w:eastAsia="en-CA"/>
        </w:rPr>
        <w:t>Ways to get interest</w:t>
      </w:r>
      <w:r>
        <w:rPr>
          <w:bCs/>
          <w:sz w:val="18"/>
          <w:lang w:eastAsia="en-CA"/>
        </w:rPr>
        <w:t xml:space="preserve"> in fixtures: 1) Land law (e.g. via mortgage); 2) Personal property SI (e.g. via all-PAAP)</w:t>
      </w:r>
    </w:p>
    <w:p w:rsidR="00F64695" w:rsidRPr="00F64695" w:rsidRDefault="00F64695" w:rsidP="00984558">
      <w:pPr>
        <w:pStyle w:val="NoSpacing"/>
        <w:rPr>
          <w:bCs/>
          <w:sz w:val="18"/>
          <w:lang w:eastAsia="en-CA"/>
        </w:rPr>
      </w:pPr>
      <w:r>
        <w:rPr>
          <w:bCs/>
          <w:sz w:val="18"/>
          <w:lang w:eastAsia="en-CA"/>
        </w:rPr>
        <w:t xml:space="preserve">Case can turn on </w:t>
      </w:r>
      <w:r w:rsidRPr="00F64695">
        <w:rPr>
          <w:b/>
          <w:bCs/>
          <w:sz w:val="18"/>
          <w:lang w:eastAsia="en-CA"/>
        </w:rPr>
        <w:t>degree of attachment to land</w:t>
      </w:r>
      <w:r>
        <w:rPr>
          <w:bCs/>
          <w:sz w:val="18"/>
          <w:lang w:eastAsia="en-CA"/>
        </w:rPr>
        <w:t xml:space="preserve"> – </w:t>
      </w:r>
      <w:r w:rsidRPr="00F64695">
        <w:rPr>
          <w:b/>
          <w:bCs/>
          <w:sz w:val="18"/>
          <w:u w:val="single"/>
          <w:lang w:eastAsia="en-CA"/>
        </w:rPr>
        <w:t xml:space="preserve">Exam </w:t>
      </w:r>
      <w:proofErr w:type="spellStart"/>
      <w:r w:rsidRPr="00F64695">
        <w:rPr>
          <w:b/>
          <w:bCs/>
          <w:sz w:val="18"/>
          <w:u w:val="single"/>
          <w:lang w:eastAsia="en-CA"/>
        </w:rPr>
        <w:t>Protip</w:t>
      </w:r>
      <w:proofErr w:type="spellEnd"/>
      <w:r>
        <w:rPr>
          <w:bCs/>
          <w:sz w:val="18"/>
          <w:lang w:eastAsia="en-CA"/>
        </w:rPr>
        <w:t>: Identify ambiguity on exam</w:t>
      </w:r>
    </w:p>
    <w:p w:rsidR="00DF3ACF" w:rsidRPr="00503B52" w:rsidRDefault="00DF3ACF" w:rsidP="00DF3ACF">
      <w:pPr>
        <w:pStyle w:val="NoSpacing"/>
        <w:rPr>
          <w:sz w:val="18"/>
          <w:lang w:eastAsia="en-CA"/>
        </w:rPr>
      </w:pPr>
      <w:r w:rsidRPr="00DF3ACF">
        <w:rPr>
          <w:b/>
          <w:bCs/>
          <w:sz w:val="18"/>
          <w:highlight w:val="yellow"/>
          <w:lang w:eastAsia="en-CA"/>
        </w:rPr>
        <w:t>S. 1(1)</w:t>
      </w:r>
      <w:r>
        <w:rPr>
          <w:b/>
          <w:bCs/>
          <w:sz w:val="18"/>
          <w:lang w:eastAsia="en-CA"/>
        </w:rPr>
        <w:t xml:space="preserve"> G</w:t>
      </w:r>
      <w:r w:rsidRPr="00503B52">
        <w:rPr>
          <w:b/>
          <w:bCs/>
          <w:sz w:val="18"/>
          <w:lang w:eastAsia="en-CA"/>
        </w:rPr>
        <w:t>oods</w:t>
      </w:r>
      <w:r w:rsidRPr="00503B52">
        <w:rPr>
          <w:sz w:val="18"/>
          <w:lang w:eastAsia="en-CA"/>
        </w:rPr>
        <w:t xml:space="preserve"> means tangible per</w:t>
      </w:r>
      <w:r>
        <w:rPr>
          <w:sz w:val="18"/>
          <w:lang w:eastAsia="en-CA"/>
        </w:rPr>
        <w:t>sonal property, fixtures, crops, etc.</w:t>
      </w:r>
    </w:p>
    <w:p w:rsidR="00984558" w:rsidRPr="00F64695" w:rsidRDefault="00DF3ACF" w:rsidP="00984558">
      <w:pPr>
        <w:pStyle w:val="NoSpacing"/>
        <w:rPr>
          <w:sz w:val="18"/>
        </w:rPr>
      </w:pPr>
      <w:r>
        <w:rPr>
          <w:bCs/>
          <w:sz w:val="18"/>
          <w:lang w:eastAsia="en-CA"/>
        </w:rPr>
        <w:t xml:space="preserve">- </w:t>
      </w:r>
      <w:r w:rsidR="00984558" w:rsidRPr="00F64695">
        <w:rPr>
          <w:b/>
          <w:bCs/>
          <w:sz w:val="18"/>
          <w:lang w:eastAsia="en-CA"/>
        </w:rPr>
        <w:t>Fixture</w:t>
      </w:r>
      <w:r w:rsidR="00984558" w:rsidRPr="00F64695">
        <w:rPr>
          <w:sz w:val="18"/>
          <w:lang w:eastAsia="en-CA"/>
        </w:rPr>
        <w:t xml:space="preserve"> does not include building materials // </w:t>
      </w:r>
      <w:r w:rsidR="00984558" w:rsidRPr="00F64695">
        <w:rPr>
          <w:sz w:val="18"/>
        </w:rPr>
        <w:t>Real property, not land (for PPSA purposes only; it’s land in other non-PPSA aspects)</w:t>
      </w:r>
    </w:p>
    <w:p w:rsidR="00984558" w:rsidRPr="00F64695" w:rsidRDefault="00DF3ACF" w:rsidP="00984558">
      <w:pPr>
        <w:pStyle w:val="NoSpacing"/>
        <w:rPr>
          <w:sz w:val="18"/>
          <w:lang w:eastAsia="en-CA"/>
        </w:rPr>
      </w:pPr>
      <w:r>
        <w:rPr>
          <w:bCs/>
          <w:sz w:val="18"/>
          <w:lang w:eastAsia="en-CA"/>
        </w:rPr>
        <w:t xml:space="preserve">- </w:t>
      </w:r>
      <w:r w:rsidR="00984558" w:rsidRPr="00F64695">
        <w:rPr>
          <w:b/>
          <w:bCs/>
          <w:sz w:val="18"/>
          <w:lang w:eastAsia="en-CA"/>
        </w:rPr>
        <w:t>Building materials</w:t>
      </w:r>
      <w:r w:rsidR="00984558" w:rsidRPr="00F64695">
        <w:rPr>
          <w:sz w:val="18"/>
          <w:lang w:eastAsia="en-CA"/>
        </w:rPr>
        <w:t xml:space="preserve"> means materials that are incorporated into a building and includes goods attached to a building so that their removal</w:t>
      </w:r>
      <w:r w:rsidR="00F64695">
        <w:rPr>
          <w:sz w:val="18"/>
          <w:lang w:eastAsia="en-CA"/>
        </w:rPr>
        <w:t xml:space="preserve"> might cause serious damage/weaken structure; NOT INCLUDED: Heating, air conditioning, elevators, machinery installed to carry on an activity</w:t>
      </w:r>
    </w:p>
    <w:p w:rsidR="00100A7B" w:rsidRDefault="00DF3ACF" w:rsidP="00100A7B">
      <w:pPr>
        <w:pStyle w:val="NoSpacing"/>
        <w:rPr>
          <w:sz w:val="18"/>
        </w:rPr>
      </w:pPr>
      <w:bookmarkStart w:id="123" w:name="d2e105"/>
      <w:bookmarkEnd w:id="123"/>
      <w:r>
        <w:rPr>
          <w:b/>
          <w:sz w:val="18"/>
        </w:rPr>
        <w:t xml:space="preserve">I. </w:t>
      </w:r>
      <w:r w:rsidR="00EC7361">
        <w:rPr>
          <w:b/>
          <w:sz w:val="18"/>
        </w:rPr>
        <w:t>If SI A</w:t>
      </w:r>
      <w:r w:rsidR="00EC7361" w:rsidRPr="00EC7361">
        <w:rPr>
          <w:b/>
          <w:sz w:val="18"/>
        </w:rPr>
        <w:t>t</w:t>
      </w:r>
      <w:r w:rsidR="00EC7361">
        <w:rPr>
          <w:b/>
          <w:sz w:val="18"/>
        </w:rPr>
        <w:t>taches *BEFORE OR AT THE TIME* Goods Become F</w:t>
      </w:r>
      <w:r w:rsidR="00EC7361" w:rsidRPr="00EC7361">
        <w:rPr>
          <w:b/>
          <w:sz w:val="18"/>
        </w:rPr>
        <w:t>ixtures</w:t>
      </w:r>
      <w:r w:rsidR="00EC7361">
        <w:rPr>
          <w:sz w:val="18"/>
        </w:rPr>
        <w:t xml:space="preserve"> [</w:t>
      </w:r>
      <w:r w:rsidR="00EC7361" w:rsidRPr="00EC7361">
        <w:rPr>
          <w:b/>
          <w:sz w:val="18"/>
          <w:highlight w:val="yellow"/>
        </w:rPr>
        <w:t>s. 36(3)</w:t>
      </w:r>
      <w:r w:rsidR="00EC7361">
        <w:rPr>
          <w:sz w:val="18"/>
        </w:rPr>
        <w:t>]:</w:t>
      </w:r>
    </w:p>
    <w:p w:rsidR="00F64695" w:rsidRDefault="00EC7361" w:rsidP="00100A7B">
      <w:pPr>
        <w:pStyle w:val="NoSpacing"/>
        <w:rPr>
          <w:sz w:val="18"/>
        </w:rPr>
      </w:pPr>
      <w:r w:rsidRPr="00D62177">
        <w:rPr>
          <w:b/>
          <w:sz w:val="18"/>
        </w:rPr>
        <w:t>Priority</w:t>
      </w:r>
      <w:r>
        <w:rPr>
          <w:sz w:val="18"/>
        </w:rPr>
        <w:t xml:space="preserve"> </w:t>
      </w:r>
      <w:proofErr w:type="spellStart"/>
      <w:r>
        <w:rPr>
          <w:sz w:val="18"/>
        </w:rPr>
        <w:t>wrt</w:t>
      </w:r>
      <w:proofErr w:type="spellEnd"/>
      <w:r>
        <w:rPr>
          <w:sz w:val="18"/>
        </w:rPr>
        <w:t xml:space="preserve"> the goods over person with </w:t>
      </w:r>
      <w:r w:rsidRPr="00D62177">
        <w:rPr>
          <w:sz w:val="18"/>
          <w:u w:val="single"/>
        </w:rPr>
        <w:t>interest in the land</w:t>
      </w:r>
    </w:p>
    <w:p w:rsidR="00F64695" w:rsidRDefault="00EC7361" w:rsidP="00D62177">
      <w:pPr>
        <w:pStyle w:val="NoSpacing"/>
        <w:ind w:left="720"/>
        <w:rPr>
          <w:sz w:val="18"/>
        </w:rPr>
      </w:pPr>
      <w:r>
        <w:rPr>
          <w:sz w:val="18"/>
        </w:rPr>
        <w:t>- Attachment can give priority here</w:t>
      </w:r>
    </w:p>
    <w:p w:rsidR="00EC7361" w:rsidRPr="00A972A4" w:rsidRDefault="00EC7361" w:rsidP="00D62177">
      <w:pPr>
        <w:pStyle w:val="NoSpacing"/>
        <w:ind w:left="720"/>
        <w:rPr>
          <w:sz w:val="18"/>
        </w:rPr>
      </w:pPr>
      <w:r>
        <w:rPr>
          <w:sz w:val="18"/>
        </w:rPr>
        <w:t>- N</w:t>
      </w:r>
      <w:r w:rsidR="00D62177">
        <w:rPr>
          <w:sz w:val="18"/>
        </w:rPr>
        <w:t>o registration required: It’s</w:t>
      </w:r>
      <w:r w:rsidR="00863DFD">
        <w:rPr>
          <w:sz w:val="18"/>
        </w:rPr>
        <w:t xml:space="preserve"> a</w:t>
      </w:r>
      <w:r w:rsidR="00D62177">
        <w:rPr>
          <w:sz w:val="18"/>
        </w:rPr>
        <w:t xml:space="preserve"> </w:t>
      </w:r>
      <w:r w:rsidRPr="00EC7361">
        <w:rPr>
          <w:b/>
          <w:sz w:val="18"/>
        </w:rPr>
        <w:t>secret lien</w:t>
      </w:r>
      <w:r w:rsidR="00A972A4">
        <w:rPr>
          <w:sz w:val="18"/>
        </w:rPr>
        <w:t xml:space="preserve"> (might lead to circularity problems: </w:t>
      </w:r>
      <w:r w:rsidR="00A972A4" w:rsidRPr="00A972A4">
        <w:rPr>
          <w:i/>
          <w:color w:val="FF0000"/>
          <w:sz w:val="18"/>
        </w:rPr>
        <w:t>GMS v Rich-Wood</w:t>
      </w:r>
      <w:r w:rsidR="00863DFD">
        <w:rPr>
          <w:sz w:val="18"/>
        </w:rPr>
        <w:t xml:space="preserve">; resolve by following </w:t>
      </w:r>
      <w:r w:rsidR="00A972A4">
        <w:rPr>
          <w:sz w:val="18"/>
        </w:rPr>
        <w:t>red example)</w:t>
      </w:r>
    </w:p>
    <w:p w:rsidR="00EC7361" w:rsidRDefault="00EC7361" w:rsidP="00100A7B">
      <w:pPr>
        <w:pStyle w:val="NoSpacing"/>
        <w:rPr>
          <w:sz w:val="18"/>
        </w:rPr>
      </w:pPr>
      <w:r>
        <w:rPr>
          <w:sz w:val="18"/>
        </w:rPr>
        <w:t xml:space="preserve">But is </w:t>
      </w:r>
      <w:r w:rsidRPr="00D62177">
        <w:rPr>
          <w:b/>
          <w:sz w:val="18"/>
        </w:rPr>
        <w:t>subordinate</w:t>
      </w:r>
      <w:r>
        <w:rPr>
          <w:sz w:val="18"/>
        </w:rPr>
        <w:t xml:space="preserve"> to [</w:t>
      </w:r>
      <w:r>
        <w:rPr>
          <w:b/>
          <w:sz w:val="18"/>
          <w:highlight w:val="yellow"/>
        </w:rPr>
        <w:t>s. 36(4</w:t>
      </w:r>
      <w:r w:rsidRPr="00EC7361">
        <w:rPr>
          <w:b/>
          <w:sz w:val="18"/>
          <w:highlight w:val="yellow"/>
        </w:rPr>
        <w:t>)</w:t>
      </w:r>
      <w:r>
        <w:rPr>
          <w:sz w:val="18"/>
        </w:rPr>
        <w:t>]:</w:t>
      </w:r>
    </w:p>
    <w:p w:rsidR="00EC7361" w:rsidRDefault="00110567" w:rsidP="00100A7B">
      <w:pPr>
        <w:pStyle w:val="NoSpacing"/>
        <w:rPr>
          <w:sz w:val="18"/>
        </w:rPr>
      </w:pPr>
      <w:r>
        <w:rPr>
          <w:sz w:val="18"/>
        </w:rPr>
        <w:tab/>
      </w:r>
      <w:r w:rsidRPr="00110567">
        <w:rPr>
          <w:b/>
          <w:sz w:val="18"/>
          <w:highlight w:val="yellow"/>
        </w:rPr>
        <w:t>(a)</w:t>
      </w:r>
      <w:r w:rsidR="00EC7361">
        <w:rPr>
          <w:sz w:val="18"/>
        </w:rPr>
        <w:t xml:space="preserve"> Person who </w:t>
      </w:r>
      <w:r w:rsidR="00EC7361" w:rsidRPr="00EC7361">
        <w:rPr>
          <w:sz w:val="18"/>
          <w:u w:val="single"/>
        </w:rPr>
        <w:t>LATER acquires interest</w:t>
      </w:r>
      <w:r w:rsidR="00EC7361">
        <w:rPr>
          <w:sz w:val="18"/>
        </w:rPr>
        <w:t xml:space="preserve"> in land as long as: For value + </w:t>
      </w:r>
      <w:proofErr w:type="gramStart"/>
      <w:r w:rsidR="00EC7361">
        <w:rPr>
          <w:sz w:val="18"/>
        </w:rPr>
        <w:t>W/o</w:t>
      </w:r>
      <w:proofErr w:type="gramEnd"/>
      <w:r w:rsidR="00EC7361">
        <w:rPr>
          <w:sz w:val="18"/>
        </w:rPr>
        <w:t xml:space="preserve"> fraud + Before </w:t>
      </w:r>
      <w:r w:rsidR="00EC7361" w:rsidRPr="00EC7361">
        <w:rPr>
          <w:b/>
          <w:sz w:val="18"/>
          <w:highlight w:val="yellow"/>
        </w:rPr>
        <w:t>s. 49</w:t>
      </w:r>
      <w:r w:rsidR="00EC7361" w:rsidRPr="00EC7361">
        <w:rPr>
          <w:b/>
          <w:sz w:val="18"/>
        </w:rPr>
        <w:t xml:space="preserve"> </w:t>
      </w:r>
      <w:r w:rsidR="00EC7361">
        <w:rPr>
          <w:sz w:val="18"/>
        </w:rPr>
        <w:t>notice is filed</w:t>
      </w:r>
      <w:r w:rsidR="0072404D">
        <w:rPr>
          <w:sz w:val="18"/>
        </w:rPr>
        <w:t xml:space="preserve"> (i.e. BFPFVWN)</w:t>
      </w:r>
    </w:p>
    <w:p w:rsidR="00EC7361" w:rsidRDefault="00110567" w:rsidP="00100A7B">
      <w:pPr>
        <w:pStyle w:val="NoSpacing"/>
        <w:rPr>
          <w:sz w:val="18"/>
        </w:rPr>
      </w:pPr>
      <w:r>
        <w:rPr>
          <w:sz w:val="18"/>
        </w:rPr>
        <w:lastRenderedPageBreak/>
        <w:tab/>
      </w:r>
      <w:r w:rsidRPr="00110567">
        <w:rPr>
          <w:b/>
          <w:sz w:val="18"/>
          <w:highlight w:val="yellow"/>
        </w:rPr>
        <w:t>(b)</w:t>
      </w:r>
      <w:r>
        <w:rPr>
          <w:sz w:val="18"/>
        </w:rPr>
        <w:t xml:space="preserve"> </w:t>
      </w:r>
      <w:r w:rsidR="00EC7361" w:rsidRPr="00EC7361">
        <w:rPr>
          <w:sz w:val="18"/>
          <w:u w:val="single"/>
        </w:rPr>
        <w:t>Mortgagee who makes subsequent advances</w:t>
      </w:r>
      <w:r w:rsidR="00EC7361">
        <w:rPr>
          <w:sz w:val="18"/>
        </w:rPr>
        <w:t xml:space="preserve"> as long as: W/o fraud + </w:t>
      </w:r>
      <w:proofErr w:type="gramStart"/>
      <w:r w:rsidR="00EC7361">
        <w:rPr>
          <w:sz w:val="18"/>
        </w:rPr>
        <w:t>Before</w:t>
      </w:r>
      <w:proofErr w:type="gramEnd"/>
      <w:r w:rsidR="00EC7361">
        <w:rPr>
          <w:sz w:val="18"/>
        </w:rPr>
        <w:t xml:space="preserve"> </w:t>
      </w:r>
      <w:r w:rsidR="00EC7361" w:rsidRPr="00EC7361">
        <w:rPr>
          <w:b/>
          <w:sz w:val="18"/>
          <w:highlight w:val="yellow"/>
        </w:rPr>
        <w:t>s. 49</w:t>
      </w:r>
      <w:r w:rsidR="00EC7361">
        <w:rPr>
          <w:sz w:val="18"/>
        </w:rPr>
        <w:t xml:space="preserve"> notice is filed… BUT ONLY WRT THE ADVANCE!</w:t>
      </w:r>
    </w:p>
    <w:p w:rsidR="00EC7361" w:rsidRDefault="00DF3ACF" w:rsidP="00EC7361">
      <w:pPr>
        <w:pStyle w:val="NoSpacing"/>
        <w:rPr>
          <w:sz w:val="18"/>
        </w:rPr>
      </w:pPr>
      <w:r>
        <w:rPr>
          <w:b/>
          <w:sz w:val="18"/>
        </w:rPr>
        <w:t xml:space="preserve">II. </w:t>
      </w:r>
      <w:r w:rsidR="00EC7361">
        <w:rPr>
          <w:b/>
          <w:sz w:val="18"/>
        </w:rPr>
        <w:t>If SI A</w:t>
      </w:r>
      <w:r w:rsidR="00EC7361" w:rsidRPr="00EC7361">
        <w:rPr>
          <w:b/>
          <w:sz w:val="18"/>
        </w:rPr>
        <w:t>t</w:t>
      </w:r>
      <w:r w:rsidR="00110567">
        <w:rPr>
          <w:b/>
          <w:sz w:val="18"/>
        </w:rPr>
        <w:t>taches *AFTER</w:t>
      </w:r>
      <w:r w:rsidR="00EC7361">
        <w:rPr>
          <w:b/>
          <w:sz w:val="18"/>
        </w:rPr>
        <w:t>* Goods Become F</w:t>
      </w:r>
      <w:r w:rsidR="00EC7361" w:rsidRPr="00EC7361">
        <w:rPr>
          <w:b/>
          <w:sz w:val="18"/>
        </w:rPr>
        <w:t>ixtures</w:t>
      </w:r>
      <w:r w:rsidR="00EC7361">
        <w:rPr>
          <w:sz w:val="18"/>
        </w:rPr>
        <w:t xml:space="preserve"> [</w:t>
      </w:r>
      <w:r w:rsidR="00EC7361" w:rsidRPr="00EC7361">
        <w:rPr>
          <w:b/>
          <w:sz w:val="18"/>
          <w:highlight w:val="yellow"/>
        </w:rPr>
        <w:t>s. 36(</w:t>
      </w:r>
      <w:r w:rsidR="0072404D">
        <w:rPr>
          <w:b/>
          <w:sz w:val="18"/>
          <w:highlight w:val="yellow"/>
        </w:rPr>
        <w:t>5</w:t>
      </w:r>
      <w:r w:rsidR="00EC7361" w:rsidRPr="00EC7361">
        <w:rPr>
          <w:b/>
          <w:sz w:val="18"/>
          <w:highlight w:val="yellow"/>
        </w:rPr>
        <w:t>)</w:t>
      </w:r>
      <w:r w:rsidR="00EC7361">
        <w:rPr>
          <w:sz w:val="18"/>
        </w:rPr>
        <w:t>]:</w:t>
      </w:r>
    </w:p>
    <w:p w:rsidR="00EC7361" w:rsidRDefault="0072404D" w:rsidP="00EC7361">
      <w:pPr>
        <w:pStyle w:val="NoSpacing"/>
        <w:rPr>
          <w:sz w:val="18"/>
        </w:rPr>
      </w:pPr>
      <w:r>
        <w:rPr>
          <w:sz w:val="18"/>
        </w:rPr>
        <w:t xml:space="preserve">It’s </w:t>
      </w:r>
      <w:r w:rsidRPr="00D62177">
        <w:rPr>
          <w:b/>
          <w:sz w:val="18"/>
        </w:rPr>
        <w:t>subordinate</w:t>
      </w:r>
      <w:r>
        <w:rPr>
          <w:sz w:val="18"/>
        </w:rPr>
        <w:t xml:space="preserve"> to</w:t>
      </w:r>
      <w:r w:rsidR="00EC7361">
        <w:rPr>
          <w:sz w:val="18"/>
        </w:rPr>
        <w:t>:</w:t>
      </w:r>
    </w:p>
    <w:p w:rsidR="00EC7361" w:rsidRDefault="0072404D" w:rsidP="0072404D">
      <w:pPr>
        <w:pStyle w:val="NoSpacing"/>
        <w:rPr>
          <w:sz w:val="18"/>
        </w:rPr>
      </w:pPr>
      <w:r>
        <w:rPr>
          <w:sz w:val="18"/>
        </w:rPr>
        <w:tab/>
        <w:t xml:space="preserve">- </w:t>
      </w:r>
      <w:r w:rsidRPr="0072404D">
        <w:rPr>
          <w:sz w:val="18"/>
          <w:u w:val="single"/>
        </w:rPr>
        <w:t>Pre-existing land interests</w:t>
      </w:r>
      <w:r>
        <w:rPr>
          <w:sz w:val="18"/>
        </w:rPr>
        <w:t>, who hadn’</w:t>
      </w:r>
      <w:r w:rsidR="00D62177">
        <w:rPr>
          <w:sz w:val="18"/>
        </w:rPr>
        <w:t>t consented to SI</w:t>
      </w:r>
      <w:r>
        <w:rPr>
          <w:sz w:val="18"/>
        </w:rPr>
        <w:t xml:space="preserve"> or disclaimed interest in goods or fixtures</w:t>
      </w:r>
    </w:p>
    <w:p w:rsidR="00EC7361" w:rsidRDefault="00EC7361" w:rsidP="00EC7361">
      <w:pPr>
        <w:pStyle w:val="NoSpacing"/>
        <w:rPr>
          <w:sz w:val="18"/>
        </w:rPr>
      </w:pPr>
      <w:r>
        <w:rPr>
          <w:sz w:val="18"/>
        </w:rPr>
        <w:tab/>
        <w:t xml:space="preserve">- </w:t>
      </w:r>
      <w:r w:rsidR="0072404D">
        <w:rPr>
          <w:sz w:val="18"/>
          <w:u w:val="single"/>
        </w:rPr>
        <w:t>Subsequent land interests</w:t>
      </w:r>
      <w:r>
        <w:rPr>
          <w:sz w:val="18"/>
        </w:rPr>
        <w:t xml:space="preserve"> </w:t>
      </w:r>
      <w:r w:rsidR="0072404D">
        <w:rPr>
          <w:sz w:val="18"/>
        </w:rPr>
        <w:t>if acquired</w:t>
      </w:r>
      <w:r>
        <w:rPr>
          <w:sz w:val="18"/>
        </w:rPr>
        <w:t xml:space="preserve">: W/o fraud + </w:t>
      </w:r>
      <w:proofErr w:type="gramStart"/>
      <w:r>
        <w:rPr>
          <w:sz w:val="18"/>
        </w:rPr>
        <w:t>Before</w:t>
      </w:r>
      <w:proofErr w:type="gramEnd"/>
      <w:r>
        <w:rPr>
          <w:sz w:val="18"/>
        </w:rPr>
        <w:t xml:space="preserve"> </w:t>
      </w:r>
      <w:r w:rsidRPr="00EC7361">
        <w:rPr>
          <w:b/>
          <w:sz w:val="18"/>
          <w:highlight w:val="yellow"/>
        </w:rPr>
        <w:t>s. 49</w:t>
      </w:r>
      <w:r>
        <w:rPr>
          <w:sz w:val="18"/>
        </w:rPr>
        <w:t xml:space="preserve"> notice is </w:t>
      </w:r>
      <w:r w:rsidR="0072404D">
        <w:rPr>
          <w:sz w:val="18"/>
        </w:rPr>
        <w:t>filed</w:t>
      </w:r>
    </w:p>
    <w:p w:rsidR="00EC7361" w:rsidRDefault="00D73E87" w:rsidP="00100A7B">
      <w:pPr>
        <w:pStyle w:val="NoSpacing"/>
        <w:rPr>
          <w:sz w:val="18"/>
        </w:rPr>
      </w:pPr>
      <w:r w:rsidRPr="00D73E87">
        <w:rPr>
          <w:b/>
          <w:sz w:val="18"/>
          <w:highlight w:val="yellow"/>
        </w:rPr>
        <w:t>S. 49(2)</w:t>
      </w:r>
      <w:r>
        <w:rPr>
          <w:sz w:val="18"/>
        </w:rPr>
        <w:t xml:space="preserve"> SP may file in LTO a notice of a SI, registrar must file it and make entry in register</w:t>
      </w:r>
    </w:p>
    <w:p w:rsidR="00D73E87" w:rsidRDefault="00A972A4" w:rsidP="00100A7B">
      <w:pPr>
        <w:pStyle w:val="NoSpacing"/>
        <w:rPr>
          <w:sz w:val="18"/>
        </w:rPr>
      </w:pPr>
      <w:r w:rsidRPr="00DF3ACF">
        <w:rPr>
          <w:i/>
          <w:color w:val="FF0000"/>
          <w:sz w:val="18"/>
        </w:rPr>
        <w:t xml:space="preserve">Manning v </w:t>
      </w:r>
      <w:proofErr w:type="spellStart"/>
      <w:r w:rsidRPr="00DF3ACF">
        <w:rPr>
          <w:i/>
          <w:color w:val="FF0000"/>
          <w:sz w:val="18"/>
        </w:rPr>
        <w:t>Furnasman</w:t>
      </w:r>
      <w:proofErr w:type="spellEnd"/>
      <w:r>
        <w:rPr>
          <w:sz w:val="18"/>
        </w:rPr>
        <w:t xml:space="preserve">: Not a conditional sale </w:t>
      </w:r>
      <w:r w:rsidRPr="00A972A4">
        <w:rPr>
          <w:sz w:val="18"/>
        </w:rPr>
        <w:sym w:font="Wingdings" w:char="F0E0"/>
      </w:r>
      <w:r>
        <w:rPr>
          <w:sz w:val="18"/>
        </w:rPr>
        <w:t xml:space="preserve"> No indication that seller of furnace reserved title in it </w:t>
      </w:r>
      <w:r w:rsidRPr="00A972A4">
        <w:rPr>
          <w:sz w:val="18"/>
        </w:rPr>
        <w:sym w:font="Wingdings" w:char="F0E0"/>
      </w:r>
      <w:r>
        <w:rPr>
          <w:sz w:val="18"/>
        </w:rPr>
        <w:t xml:space="preserve"> No collateral and no ST</w:t>
      </w:r>
    </w:p>
    <w:p w:rsidR="00A972A4" w:rsidRPr="00100A7B" w:rsidRDefault="00DF3ACF" w:rsidP="00100A7B">
      <w:pPr>
        <w:pStyle w:val="NoSpacing"/>
        <w:rPr>
          <w:sz w:val="18"/>
        </w:rPr>
      </w:pPr>
      <w:r>
        <w:rPr>
          <w:sz w:val="18"/>
        </w:rPr>
        <w:tab/>
        <w:t xml:space="preserve">*Had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</w:t>
      </w:r>
      <w:r w:rsidRPr="00DF3ACF">
        <w:rPr>
          <w:b/>
          <w:sz w:val="18"/>
          <w:highlight w:val="yellow"/>
        </w:rPr>
        <w:t>s. 30</w:t>
      </w:r>
      <w:r>
        <w:rPr>
          <w:sz w:val="18"/>
        </w:rPr>
        <w:t xml:space="preserve"> argument: Sale is not in OCB (which is installing furnaces), so it can apply and the SI survives the sale</w:t>
      </w:r>
    </w:p>
    <w:p w:rsidR="005E150B" w:rsidRDefault="005E150B" w:rsidP="00DF3ACF">
      <w:pPr>
        <w:pStyle w:val="Heading3"/>
      </w:pPr>
      <w:bookmarkStart w:id="124" w:name="d2e8186"/>
      <w:bookmarkStart w:id="125" w:name="_Toc417546550"/>
      <w:bookmarkEnd w:id="124"/>
      <w:r>
        <w:t>Competition with Holders of Interests in an Accession</w:t>
      </w:r>
      <w:bookmarkEnd w:id="125"/>
    </w:p>
    <w:p w:rsidR="00D62177" w:rsidRPr="00D62177" w:rsidRDefault="00D62177" w:rsidP="00D62177">
      <w:pPr>
        <w:pStyle w:val="NoSpacing"/>
        <w:rPr>
          <w:highlight w:val="yellow"/>
        </w:rPr>
      </w:pPr>
      <w:r w:rsidRPr="00D62177">
        <w:rPr>
          <w:b/>
          <w:sz w:val="18"/>
          <w:u w:val="single"/>
        </w:rPr>
        <w:t xml:space="preserve">Exam </w:t>
      </w:r>
      <w:proofErr w:type="spellStart"/>
      <w:r w:rsidRPr="00D62177">
        <w:rPr>
          <w:b/>
          <w:sz w:val="18"/>
          <w:u w:val="single"/>
        </w:rPr>
        <w:t>Protip</w:t>
      </w:r>
      <w:proofErr w:type="spellEnd"/>
      <w:r>
        <w:rPr>
          <w:sz w:val="18"/>
        </w:rPr>
        <w:t xml:space="preserve">: </w:t>
      </w:r>
      <w:r w:rsidRPr="00D62177">
        <w:rPr>
          <w:b/>
          <w:sz w:val="18"/>
          <w:highlight w:val="yellow"/>
        </w:rPr>
        <w:t>S. 38</w:t>
      </w:r>
      <w:r>
        <w:rPr>
          <w:sz w:val="18"/>
        </w:rPr>
        <w:t xml:space="preserve"> says basically </w:t>
      </w:r>
      <w:r w:rsidRPr="00D62177">
        <w:rPr>
          <w:sz w:val="18"/>
        </w:rPr>
        <w:t xml:space="preserve">same thing as </w:t>
      </w:r>
      <w:r w:rsidRPr="00D62177">
        <w:rPr>
          <w:b/>
          <w:sz w:val="18"/>
          <w:highlight w:val="yellow"/>
        </w:rPr>
        <w:t>s. 36</w:t>
      </w:r>
      <w:r>
        <w:rPr>
          <w:sz w:val="18"/>
        </w:rPr>
        <w:t>, but one sub</w:t>
      </w:r>
      <w:r w:rsidRPr="00D62177">
        <w:rPr>
          <w:sz w:val="18"/>
        </w:rPr>
        <w:t xml:space="preserve"> earlier</w:t>
      </w:r>
      <w:r>
        <w:rPr>
          <w:sz w:val="18"/>
        </w:rPr>
        <w:t xml:space="preserve">; work together if accession attach to </w:t>
      </w:r>
      <w:r w:rsidRPr="00DF3ACF">
        <w:rPr>
          <w:sz w:val="18"/>
        </w:rPr>
        <w:t>th</w:t>
      </w:r>
      <w:r>
        <w:rPr>
          <w:sz w:val="18"/>
        </w:rPr>
        <w:t>ing that later becomes fixtures</w:t>
      </w:r>
    </w:p>
    <w:p w:rsidR="00DF3ACF" w:rsidRDefault="00DF3ACF" w:rsidP="00DF3ACF">
      <w:pPr>
        <w:pStyle w:val="NoSpacing"/>
        <w:rPr>
          <w:sz w:val="18"/>
          <w:lang w:eastAsia="en-CA"/>
        </w:rPr>
      </w:pPr>
      <w:r w:rsidRPr="00DF3ACF">
        <w:rPr>
          <w:b/>
          <w:bCs/>
          <w:sz w:val="18"/>
          <w:lang w:eastAsia="en-CA"/>
        </w:rPr>
        <w:t>Accessions</w:t>
      </w:r>
      <w:r w:rsidRPr="00DF3ACF">
        <w:rPr>
          <w:sz w:val="18"/>
          <w:lang w:eastAsia="en-CA"/>
        </w:rPr>
        <w:t xml:space="preserve"> means (smaller) goods that are installed in or affixed to other goods (the “whole”)</w:t>
      </w:r>
    </w:p>
    <w:p w:rsidR="00DF3ACF" w:rsidRDefault="00D62177" w:rsidP="00DF3ACF">
      <w:pPr>
        <w:pStyle w:val="NoSpacing"/>
        <w:rPr>
          <w:sz w:val="18"/>
        </w:rPr>
      </w:pPr>
      <w:r>
        <w:rPr>
          <w:sz w:val="18"/>
        </w:rPr>
        <w:tab/>
        <w:t xml:space="preserve">- Also means they can be removed again as long as </w:t>
      </w:r>
      <w:r w:rsidRPr="00103EBE">
        <w:rPr>
          <w:sz w:val="18"/>
          <w:u w:val="single"/>
        </w:rPr>
        <w:t>don’t lose identity entirely</w:t>
      </w:r>
      <w:r>
        <w:rPr>
          <w:sz w:val="18"/>
        </w:rPr>
        <w:t xml:space="preserve"> (e.g. communal goods like flour mixed into cake)</w:t>
      </w:r>
    </w:p>
    <w:p w:rsidR="00A9754F" w:rsidRPr="00A9754F" w:rsidRDefault="00A9754F" w:rsidP="00A9754F">
      <w:pPr>
        <w:pStyle w:val="NoSpacing"/>
        <w:ind w:firstLine="720"/>
        <w:rPr>
          <w:sz w:val="18"/>
        </w:rPr>
      </w:pPr>
      <w:r>
        <w:rPr>
          <w:sz w:val="18"/>
        </w:rPr>
        <w:t xml:space="preserve">- </w:t>
      </w:r>
      <w:r w:rsidRPr="00A9754F">
        <w:rPr>
          <w:sz w:val="18"/>
        </w:rPr>
        <w:t>Your interest in an accession or the other/whole stays that way, and it’s p</w:t>
      </w:r>
      <w:r>
        <w:rPr>
          <w:sz w:val="18"/>
        </w:rPr>
        <w:t xml:space="preserve">ossible to have interests in the </w:t>
      </w:r>
      <w:r w:rsidRPr="00A9754F">
        <w:rPr>
          <w:sz w:val="18"/>
        </w:rPr>
        <w:t>accession and in the whole</w:t>
      </w:r>
    </w:p>
    <w:p w:rsidR="00A9754F" w:rsidRPr="00A9754F" w:rsidRDefault="00A9754F" w:rsidP="00A9754F">
      <w:pPr>
        <w:pStyle w:val="NoSpacing"/>
        <w:ind w:firstLine="720"/>
        <w:rPr>
          <w:sz w:val="18"/>
        </w:rPr>
      </w:pPr>
      <w:r>
        <w:rPr>
          <w:sz w:val="18"/>
        </w:rPr>
        <w:t xml:space="preserve">- </w:t>
      </w:r>
      <w:r w:rsidRPr="00A9754F">
        <w:rPr>
          <w:sz w:val="18"/>
        </w:rPr>
        <w:t>Confusion about size of what’s attached, or value, that makes something an accession</w:t>
      </w:r>
    </w:p>
    <w:p w:rsidR="00D62177" w:rsidRPr="00705725" w:rsidRDefault="00D62177" w:rsidP="00D62177">
      <w:pPr>
        <w:pStyle w:val="NoSpacing"/>
        <w:rPr>
          <w:sz w:val="18"/>
          <w:lang w:eastAsia="en-CA"/>
        </w:rPr>
      </w:pPr>
      <w:r w:rsidRPr="00D62177">
        <w:rPr>
          <w:b/>
          <w:bCs/>
          <w:sz w:val="18"/>
          <w:lang w:eastAsia="en-CA"/>
        </w:rPr>
        <w:t>Other goods</w:t>
      </w:r>
      <w:r w:rsidRPr="00D62177">
        <w:rPr>
          <w:sz w:val="18"/>
          <w:lang w:eastAsia="en-CA"/>
        </w:rPr>
        <w:t xml:space="preserve"> means goods to which an accession is installed or affixed</w:t>
      </w:r>
    </w:p>
    <w:p w:rsidR="00A9754F" w:rsidRPr="00705725" w:rsidRDefault="00A9754F" w:rsidP="00A9754F">
      <w:pPr>
        <w:pStyle w:val="NoSpacing"/>
        <w:rPr>
          <w:sz w:val="18"/>
          <w:lang w:eastAsia="en-CA"/>
        </w:rPr>
      </w:pPr>
      <w:r>
        <w:rPr>
          <w:b/>
          <w:bCs/>
          <w:sz w:val="18"/>
          <w:lang w:eastAsia="en-CA"/>
        </w:rPr>
        <w:t>“</w:t>
      </w:r>
      <w:r w:rsidRPr="00A9754F">
        <w:rPr>
          <w:b/>
          <w:bCs/>
          <w:sz w:val="18"/>
          <w:lang w:eastAsia="en-CA"/>
        </w:rPr>
        <w:t>The whole</w:t>
      </w:r>
      <w:r>
        <w:rPr>
          <w:b/>
          <w:bCs/>
          <w:sz w:val="18"/>
          <w:lang w:eastAsia="en-CA"/>
        </w:rPr>
        <w:t>”</w:t>
      </w:r>
      <w:r w:rsidRPr="00A9754F">
        <w:rPr>
          <w:sz w:val="18"/>
          <w:lang w:eastAsia="en-CA"/>
        </w:rPr>
        <w:t xml:space="preserve"> means an accession and the goods to which the accession is installed or affixed</w:t>
      </w:r>
    </w:p>
    <w:p w:rsidR="00D62177" w:rsidRDefault="00D62177" w:rsidP="00D62177">
      <w:pPr>
        <w:pStyle w:val="NoSpacing"/>
        <w:rPr>
          <w:sz w:val="18"/>
        </w:rPr>
      </w:pPr>
      <w:r>
        <w:rPr>
          <w:b/>
          <w:sz w:val="18"/>
        </w:rPr>
        <w:t>I. If SI A</w:t>
      </w:r>
      <w:r w:rsidRPr="00EC7361">
        <w:rPr>
          <w:b/>
          <w:sz w:val="18"/>
        </w:rPr>
        <w:t>t</w:t>
      </w:r>
      <w:r>
        <w:rPr>
          <w:b/>
          <w:sz w:val="18"/>
        </w:rPr>
        <w:t>taches *BEFORE OR AT THE TIME* Goods Become Accessions</w:t>
      </w:r>
      <w:r>
        <w:rPr>
          <w:sz w:val="18"/>
        </w:rPr>
        <w:t xml:space="preserve"> [</w:t>
      </w:r>
      <w:r>
        <w:rPr>
          <w:b/>
          <w:sz w:val="18"/>
          <w:highlight w:val="yellow"/>
        </w:rPr>
        <w:t>s. 38(2</w:t>
      </w:r>
      <w:r w:rsidRPr="00EC7361">
        <w:rPr>
          <w:b/>
          <w:sz w:val="18"/>
          <w:highlight w:val="yellow"/>
        </w:rPr>
        <w:t>)</w:t>
      </w:r>
      <w:r>
        <w:rPr>
          <w:sz w:val="18"/>
        </w:rPr>
        <w:t>]:</w:t>
      </w:r>
    </w:p>
    <w:p w:rsidR="00D62177" w:rsidRDefault="00D62177" w:rsidP="00D62177">
      <w:pPr>
        <w:pStyle w:val="NoSpacing"/>
        <w:rPr>
          <w:sz w:val="18"/>
        </w:rPr>
      </w:pPr>
      <w:r w:rsidRPr="00D62177">
        <w:rPr>
          <w:b/>
          <w:sz w:val="18"/>
        </w:rPr>
        <w:t>Priority</w:t>
      </w:r>
      <w:r>
        <w:rPr>
          <w:sz w:val="18"/>
        </w:rPr>
        <w:t xml:space="preserve"> </w:t>
      </w:r>
      <w:proofErr w:type="spellStart"/>
      <w:r>
        <w:rPr>
          <w:sz w:val="18"/>
        </w:rPr>
        <w:t>wrt</w:t>
      </w:r>
      <w:proofErr w:type="spellEnd"/>
      <w:r>
        <w:rPr>
          <w:sz w:val="18"/>
        </w:rPr>
        <w:t xml:space="preserve"> the goods over person with </w:t>
      </w:r>
      <w:r w:rsidRPr="00D62177">
        <w:rPr>
          <w:sz w:val="18"/>
          <w:u w:val="single"/>
        </w:rPr>
        <w:t>interest in the whole</w:t>
      </w:r>
    </w:p>
    <w:p w:rsidR="00D62177" w:rsidRDefault="00D62177" w:rsidP="00D62177">
      <w:pPr>
        <w:pStyle w:val="NoSpacing"/>
        <w:ind w:left="720"/>
        <w:rPr>
          <w:sz w:val="18"/>
        </w:rPr>
      </w:pPr>
      <w:r>
        <w:rPr>
          <w:sz w:val="18"/>
        </w:rPr>
        <w:t xml:space="preserve">- </w:t>
      </w:r>
      <w:r w:rsidRPr="004266CD">
        <w:rPr>
          <w:sz w:val="18"/>
          <w:u w:val="single"/>
        </w:rPr>
        <w:t>Attachment can give priority</w:t>
      </w:r>
      <w:r>
        <w:rPr>
          <w:sz w:val="18"/>
        </w:rPr>
        <w:t xml:space="preserve"> here</w:t>
      </w:r>
      <w:r w:rsidR="004266CD">
        <w:rPr>
          <w:sz w:val="18"/>
        </w:rPr>
        <w:t>, even over a perfected SI in the whole</w:t>
      </w:r>
    </w:p>
    <w:p w:rsidR="00D62177" w:rsidRPr="00A972A4" w:rsidRDefault="00D62177" w:rsidP="00D62177">
      <w:pPr>
        <w:pStyle w:val="NoSpacing"/>
        <w:ind w:left="720"/>
        <w:rPr>
          <w:sz w:val="18"/>
        </w:rPr>
      </w:pPr>
      <w:r>
        <w:rPr>
          <w:sz w:val="18"/>
        </w:rPr>
        <w:t xml:space="preserve">- No registration required: Another </w:t>
      </w:r>
      <w:r w:rsidRPr="00EC7361">
        <w:rPr>
          <w:b/>
          <w:sz w:val="18"/>
        </w:rPr>
        <w:t>secret lien</w:t>
      </w:r>
      <w:r>
        <w:rPr>
          <w:sz w:val="18"/>
        </w:rPr>
        <w:t xml:space="preserve"> (might lead to circularity problems again)</w:t>
      </w:r>
    </w:p>
    <w:p w:rsidR="00D62177" w:rsidRDefault="00D62177" w:rsidP="00D62177">
      <w:pPr>
        <w:pStyle w:val="NoSpacing"/>
        <w:rPr>
          <w:sz w:val="18"/>
        </w:rPr>
      </w:pPr>
      <w:r>
        <w:rPr>
          <w:sz w:val="18"/>
        </w:rPr>
        <w:t xml:space="preserve">But is </w:t>
      </w:r>
      <w:r w:rsidRPr="00D62177">
        <w:rPr>
          <w:b/>
          <w:sz w:val="18"/>
        </w:rPr>
        <w:t>subordinate</w:t>
      </w:r>
      <w:r>
        <w:rPr>
          <w:sz w:val="18"/>
        </w:rPr>
        <w:t xml:space="preserve"> to [</w:t>
      </w:r>
      <w:r>
        <w:rPr>
          <w:b/>
          <w:sz w:val="18"/>
          <w:highlight w:val="yellow"/>
        </w:rPr>
        <w:t>s. 38(3</w:t>
      </w:r>
      <w:r w:rsidRPr="00EC7361">
        <w:rPr>
          <w:b/>
          <w:sz w:val="18"/>
          <w:highlight w:val="yellow"/>
        </w:rPr>
        <w:t>)</w:t>
      </w:r>
      <w:r>
        <w:rPr>
          <w:sz w:val="18"/>
        </w:rPr>
        <w:t>]:</w:t>
      </w:r>
    </w:p>
    <w:p w:rsidR="00D62177" w:rsidRDefault="004266CD" w:rsidP="00D62177">
      <w:pPr>
        <w:pStyle w:val="NoSpacing"/>
        <w:rPr>
          <w:sz w:val="18"/>
        </w:rPr>
      </w:pPr>
      <w:r>
        <w:rPr>
          <w:sz w:val="18"/>
        </w:rPr>
        <w:tab/>
      </w:r>
      <w:r>
        <w:rPr>
          <w:b/>
          <w:sz w:val="18"/>
          <w:highlight w:val="yellow"/>
        </w:rPr>
        <w:t>(a</w:t>
      </w:r>
      <w:r w:rsidRPr="004266CD">
        <w:rPr>
          <w:b/>
          <w:sz w:val="18"/>
          <w:highlight w:val="yellow"/>
        </w:rPr>
        <w:t>)</w:t>
      </w:r>
      <w:r>
        <w:rPr>
          <w:sz w:val="18"/>
        </w:rPr>
        <w:t xml:space="preserve"> </w:t>
      </w:r>
      <w:r w:rsidR="00D62177">
        <w:rPr>
          <w:sz w:val="18"/>
        </w:rPr>
        <w:t xml:space="preserve">Person who </w:t>
      </w:r>
      <w:r w:rsidR="00D62177" w:rsidRPr="00EC7361">
        <w:rPr>
          <w:sz w:val="18"/>
          <w:u w:val="single"/>
        </w:rPr>
        <w:t>LATER acquires interest</w:t>
      </w:r>
      <w:r w:rsidR="00D62177">
        <w:rPr>
          <w:sz w:val="18"/>
        </w:rPr>
        <w:t xml:space="preserve"> in the whole as long as: For value + </w:t>
      </w:r>
      <w:proofErr w:type="gramStart"/>
      <w:r w:rsidR="00D62177">
        <w:rPr>
          <w:sz w:val="18"/>
        </w:rPr>
        <w:t>W/o</w:t>
      </w:r>
      <w:proofErr w:type="gramEnd"/>
      <w:r w:rsidR="00D62177">
        <w:rPr>
          <w:sz w:val="18"/>
        </w:rPr>
        <w:t xml:space="preserve"> knowledge of SI + Before SI perfected</w:t>
      </w:r>
    </w:p>
    <w:p w:rsidR="00D62177" w:rsidRDefault="004266CD" w:rsidP="00D62177">
      <w:pPr>
        <w:pStyle w:val="NoSpacing"/>
        <w:rPr>
          <w:sz w:val="18"/>
        </w:rPr>
      </w:pPr>
      <w:r>
        <w:rPr>
          <w:sz w:val="18"/>
        </w:rPr>
        <w:tab/>
      </w:r>
      <w:r w:rsidRPr="004266CD">
        <w:rPr>
          <w:b/>
          <w:sz w:val="18"/>
          <w:highlight w:val="yellow"/>
        </w:rPr>
        <w:t>(b)</w:t>
      </w:r>
      <w:r w:rsidR="00D62177">
        <w:rPr>
          <w:sz w:val="18"/>
        </w:rPr>
        <w:t xml:space="preserve"> </w:t>
      </w:r>
      <w:r w:rsidR="00D62177">
        <w:rPr>
          <w:sz w:val="18"/>
          <w:u w:val="single"/>
        </w:rPr>
        <w:t>SP w/ perfected SI in the whole</w:t>
      </w:r>
      <w:r w:rsidR="00D62177">
        <w:rPr>
          <w:sz w:val="18"/>
        </w:rPr>
        <w:t xml:space="preserve"> as long as: W/o knowledge of SI + Before SI perfected, which covers</w:t>
      </w:r>
    </w:p>
    <w:p w:rsidR="00D62177" w:rsidRDefault="004266CD" w:rsidP="00D62177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4266CD">
        <w:rPr>
          <w:b/>
          <w:sz w:val="18"/>
          <w:highlight w:val="yellow"/>
        </w:rPr>
        <w:t>(</w:t>
      </w:r>
      <w:proofErr w:type="spellStart"/>
      <w:r w:rsidRPr="004266CD">
        <w:rPr>
          <w:b/>
          <w:sz w:val="18"/>
          <w:highlight w:val="yellow"/>
        </w:rPr>
        <w:t>i</w:t>
      </w:r>
      <w:proofErr w:type="spellEnd"/>
      <w:r w:rsidRPr="004266CD">
        <w:rPr>
          <w:b/>
          <w:sz w:val="18"/>
          <w:highlight w:val="yellow"/>
        </w:rPr>
        <w:t>)</w:t>
      </w:r>
      <w:r>
        <w:rPr>
          <w:sz w:val="18"/>
        </w:rPr>
        <w:t xml:space="preserve"> (Perfected) a</w:t>
      </w:r>
      <w:r w:rsidR="00D62177">
        <w:rPr>
          <w:sz w:val="18"/>
        </w:rPr>
        <w:t xml:space="preserve">dvances made under SA after goods become accessions and priority </w:t>
      </w:r>
      <w:r>
        <w:rPr>
          <w:sz w:val="18"/>
        </w:rPr>
        <w:t xml:space="preserve">ONLY </w:t>
      </w:r>
      <w:proofErr w:type="spellStart"/>
      <w:r w:rsidR="00D62177">
        <w:rPr>
          <w:sz w:val="18"/>
        </w:rPr>
        <w:t>wrt</w:t>
      </w:r>
      <w:proofErr w:type="spellEnd"/>
      <w:r w:rsidR="00D62177">
        <w:rPr>
          <w:sz w:val="18"/>
        </w:rPr>
        <w:t xml:space="preserve"> advance</w:t>
      </w:r>
    </w:p>
    <w:p w:rsidR="00D62177" w:rsidRDefault="004266CD" w:rsidP="00D62177">
      <w:pPr>
        <w:pStyle w:val="NoSpacing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Pr="004266CD">
        <w:rPr>
          <w:b/>
          <w:sz w:val="18"/>
          <w:highlight w:val="yellow"/>
        </w:rPr>
        <w:t>(ii)</w:t>
      </w:r>
      <w:r>
        <w:rPr>
          <w:sz w:val="18"/>
        </w:rPr>
        <w:t xml:space="preserve"> </w:t>
      </w:r>
      <w:r w:rsidR="00D62177">
        <w:rPr>
          <w:sz w:val="18"/>
        </w:rPr>
        <w:t>Acquires right to retain whole in satisfaction of obligation secured (foreclose)</w:t>
      </w:r>
    </w:p>
    <w:p w:rsidR="00D62177" w:rsidRDefault="00D62177" w:rsidP="00D62177">
      <w:pPr>
        <w:pStyle w:val="NoSpacing"/>
        <w:rPr>
          <w:sz w:val="18"/>
        </w:rPr>
      </w:pPr>
      <w:r>
        <w:rPr>
          <w:b/>
          <w:sz w:val="18"/>
        </w:rPr>
        <w:t>II. If SI A</w:t>
      </w:r>
      <w:r w:rsidRPr="00EC7361">
        <w:rPr>
          <w:b/>
          <w:sz w:val="18"/>
        </w:rPr>
        <w:t>t</w:t>
      </w:r>
      <w:r w:rsidR="00110567">
        <w:rPr>
          <w:b/>
          <w:sz w:val="18"/>
        </w:rPr>
        <w:t>taches *AFTER</w:t>
      </w:r>
      <w:r>
        <w:rPr>
          <w:b/>
          <w:sz w:val="18"/>
        </w:rPr>
        <w:t>* Goods Become Accession</w:t>
      </w:r>
      <w:r w:rsidRPr="00EC7361">
        <w:rPr>
          <w:b/>
          <w:sz w:val="18"/>
        </w:rPr>
        <w:t>s</w:t>
      </w:r>
      <w:r>
        <w:rPr>
          <w:sz w:val="18"/>
        </w:rPr>
        <w:t xml:space="preserve"> [</w:t>
      </w:r>
      <w:r>
        <w:rPr>
          <w:b/>
          <w:sz w:val="18"/>
          <w:highlight w:val="yellow"/>
        </w:rPr>
        <w:t>s. 38</w:t>
      </w:r>
      <w:r w:rsidRPr="00EC7361">
        <w:rPr>
          <w:b/>
          <w:sz w:val="18"/>
          <w:highlight w:val="yellow"/>
        </w:rPr>
        <w:t>(</w:t>
      </w:r>
      <w:r>
        <w:rPr>
          <w:b/>
          <w:sz w:val="18"/>
          <w:highlight w:val="yellow"/>
        </w:rPr>
        <w:t>4</w:t>
      </w:r>
      <w:r w:rsidRPr="00EC7361">
        <w:rPr>
          <w:b/>
          <w:sz w:val="18"/>
          <w:highlight w:val="yellow"/>
        </w:rPr>
        <w:t>)</w:t>
      </w:r>
      <w:r>
        <w:rPr>
          <w:sz w:val="18"/>
        </w:rPr>
        <w:t>]:</w:t>
      </w:r>
    </w:p>
    <w:p w:rsidR="00D62177" w:rsidRDefault="00D62177" w:rsidP="00D62177">
      <w:pPr>
        <w:pStyle w:val="NoSpacing"/>
        <w:rPr>
          <w:sz w:val="18"/>
        </w:rPr>
      </w:pPr>
      <w:r>
        <w:rPr>
          <w:sz w:val="18"/>
        </w:rPr>
        <w:t xml:space="preserve">It’s </w:t>
      </w:r>
      <w:r w:rsidRPr="00D62177">
        <w:rPr>
          <w:b/>
          <w:sz w:val="18"/>
        </w:rPr>
        <w:t>subordinate</w:t>
      </w:r>
      <w:r>
        <w:rPr>
          <w:sz w:val="18"/>
        </w:rPr>
        <w:t xml:space="preserve"> to:</w:t>
      </w:r>
    </w:p>
    <w:p w:rsidR="00D62177" w:rsidRDefault="00D62177" w:rsidP="00D62177">
      <w:pPr>
        <w:pStyle w:val="NoSpacing"/>
        <w:rPr>
          <w:sz w:val="18"/>
        </w:rPr>
      </w:pPr>
      <w:r>
        <w:rPr>
          <w:sz w:val="18"/>
        </w:rPr>
        <w:tab/>
        <w:t xml:space="preserve">- </w:t>
      </w:r>
      <w:r w:rsidRPr="0072404D">
        <w:rPr>
          <w:sz w:val="18"/>
          <w:u w:val="single"/>
        </w:rPr>
        <w:t>P</w:t>
      </w:r>
      <w:r>
        <w:rPr>
          <w:sz w:val="18"/>
          <w:u w:val="single"/>
        </w:rPr>
        <w:t>erson w/ pre-existing interest in “other goods”</w:t>
      </w:r>
      <w:r>
        <w:rPr>
          <w:sz w:val="18"/>
        </w:rPr>
        <w:t>, who hadn’t consented to SI or disclaimed interest in accession</w:t>
      </w:r>
    </w:p>
    <w:p w:rsidR="00D62177" w:rsidRDefault="00D62177" w:rsidP="00705725">
      <w:pPr>
        <w:pStyle w:val="NoSpacing"/>
        <w:rPr>
          <w:sz w:val="18"/>
        </w:rPr>
      </w:pPr>
      <w:r>
        <w:rPr>
          <w:sz w:val="18"/>
        </w:rPr>
        <w:tab/>
        <w:t xml:space="preserve">- </w:t>
      </w:r>
      <w:r>
        <w:rPr>
          <w:sz w:val="18"/>
          <w:u w:val="single"/>
        </w:rPr>
        <w:t>Subsequent interests in the whole</w:t>
      </w:r>
      <w:r>
        <w:rPr>
          <w:sz w:val="18"/>
        </w:rPr>
        <w:t xml:space="preserve"> if acquired: W/o knowledge of SI + Before SI in accession perfected</w:t>
      </w:r>
    </w:p>
    <w:p w:rsidR="00110567" w:rsidRDefault="00110567" w:rsidP="00705725">
      <w:pPr>
        <w:pStyle w:val="NoSpacing"/>
        <w:rPr>
          <w:sz w:val="18"/>
        </w:rPr>
      </w:pPr>
    </w:p>
    <w:p w:rsidR="00110567" w:rsidRDefault="00110567" w:rsidP="00705725">
      <w:pPr>
        <w:pStyle w:val="NoSpacing"/>
        <w:rPr>
          <w:sz w:val="18"/>
        </w:rPr>
      </w:pPr>
      <w:r w:rsidRPr="00110567">
        <w:rPr>
          <w:b/>
          <w:sz w:val="18"/>
          <w:u w:val="single"/>
        </w:rPr>
        <w:t xml:space="preserve">Exam </w:t>
      </w:r>
      <w:proofErr w:type="spellStart"/>
      <w:r w:rsidRPr="00110567">
        <w:rPr>
          <w:b/>
          <w:sz w:val="18"/>
          <w:u w:val="single"/>
        </w:rPr>
        <w:t>Protip</w:t>
      </w:r>
      <w:proofErr w:type="spellEnd"/>
      <w:r>
        <w:rPr>
          <w:sz w:val="18"/>
        </w:rPr>
        <w:t>: For both fixtures (</w:t>
      </w:r>
      <w:r w:rsidRPr="00743D16">
        <w:rPr>
          <w:b/>
          <w:sz w:val="18"/>
          <w:highlight w:val="yellow"/>
        </w:rPr>
        <w:t>s. 36</w:t>
      </w:r>
      <w:r>
        <w:rPr>
          <w:sz w:val="18"/>
        </w:rPr>
        <w:t>) and accessions (</w:t>
      </w:r>
      <w:r w:rsidRPr="00743D16">
        <w:rPr>
          <w:b/>
          <w:sz w:val="18"/>
          <w:highlight w:val="yellow"/>
        </w:rPr>
        <w:t>s. 38</w:t>
      </w:r>
      <w:r>
        <w:rPr>
          <w:sz w:val="18"/>
        </w:rPr>
        <w:t>): Have to choose one of these OR PMSI (</w:t>
      </w:r>
      <w:r w:rsidRPr="00743D16">
        <w:rPr>
          <w:b/>
          <w:sz w:val="18"/>
          <w:highlight w:val="yellow"/>
        </w:rPr>
        <w:t>s. 34</w:t>
      </w:r>
      <w:r>
        <w:rPr>
          <w:sz w:val="18"/>
        </w:rPr>
        <w:t>) … They don’t work in conjunction</w:t>
      </w:r>
    </w:p>
    <w:p w:rsidR="005E150B" w:rsidRDefault="005E150B" w:rsidP="005E150B">
      <w:pPr>
        <w:pStyle w:val="Heading1"/>
      </w:pPr>
      <w:bookmarkStart w:id="126" w:name="d2e6678"/>
      <w:bookmarkStart w:id="127" w:name="d2e6800"/>
      <w:bookmarkStart w:id="128" w:name="_Toc417546551"/>
      <w:bookmarkEnd w:id="126"/>
      <w:bookmarkEnd w:id="127"/>
      <w:r>
        <w:t>VII. Default and Remedies</w:t>
      </w:r>
      <w:bookmarkEnd w:id="128"/>
    </w:p>
    <w:p w:rsidR="005E150B" w:rsidRDefault="005E150B" w:rsidP="001111FA">
      <w:pPr>
        <w:pStyle w:val="Heading2"/>
      </w:pPr>
      <w:bookmarkStart w:id="129" w:name="_Toc417546552"/>
      <w:r>
        <w:t>Default</w:t>
      </w:r>
      <w:bookmarkEnd w:id="129"/>
    </w:p>
    <w:p w:rsidR="00A9754F" w:rsidRDefault="00A9754F" w:rsidP="00A9754F">
      <w:pPr>
        <w:pStyle w:val="NoSpacing"/>
        <w:rPr>
          <w:sz w:val="18"/>
        </w:rPr>
      </w:pPr>
      <w:r>
        <w:rPr>
          <w:sz w:val="18"/>
        </w:rPr>
        <w:t xml:space="preserve">SP </w:t>
      </w:r>
      <w:r w:rsidRPr="00A9754F">
        <w:rPr>
          <w:sz w:val="18"/>
          <w:u w:val="single"/>
        </w:rPr>
        <w:t>can only proceed against collateral</w:t>
      </w:r>
      <w:r>
        <w:rPr>
          <w:sz w:val="18"/>
        </w:rPr>
        <w:t xml:space="preserve"> in the event of default, though </w:t>
      </w:r>
      <w:r w:rsidRPr="00A9754F">
        <w:rPr>
          <w:sz w:val="18"/>
          <w:u w:val="single"/>
        </w:rPr>
        <w:t>not required</w:t>
      </w:r>
      <w:r>
        <w:rPr>
          <w:sz w:val="18"/>
        </w:rPr>
        <w:t xml:space="preserve"> to do so (</w:t>
      </w:r>
      <w:r w:rsidRPr="006047A7">
        <w:rPr>
          <w:b/>
          <w:sz w:val="18"/>
        </w:rPr>
        <w:t>can waive and not realize</w:t>
      </w:r>
      <w:r>
        <w:rPr>
          <w:sz w:val="18"/>
        </w:rPr>
        <w:t xml:space="preserve"> on his security</w:t>
      </w:r>
      <w:r w:rsidR="006047A7">
        <w:rPr>
          <w:sz w:val="18"/>
        </w:rPr>
        <w:t>: CL</w:t>
      </w:r>
      <w:r>
        <w:rPr>
          <w:sz w:val="18"/>
        </w:rPr>
        <w:t>)</w:t>
      </w:r>
    </w:p>
    <w:p w:rsidR="004A2B8F" w:rsidRPr="00A9754F" w:rsidRDefault="004A2B8F" w:rsidP="00A9754F">
      <w:pPr>
        <w:pStyle w:val="NoSpacing"/>
        <w:rPr>
          <w:sz w:val="18"/>
        </w:rPr>
      </w:pPr>
      <w:r>
        <w:rPr>
          <w:sz w:val="18"/>
        </w:rPr>
        <w:tab/>
        <w:t>- Can also sue for damages or both to cover all bases</w:t>
      </w:r>
    </w:p>
    <w:p w:rsidR="0052773A" w:rsidRPr="00A9754F" w:rsidRDefault="00A9754F" w:rsidP="0052773A">
      <w:pPr>
        <w:pStyle w:val="NoSpacing"/>
        <w:rPr>
          <w:b/>
          <w:sz w:val="18"/>
          <w:lang w:eastAsia="en-CA"/>
        </w:rPr>
      </w:pPr>
      <w:r w:rsidRPr="00A9754F">
        <w:rPr>
          <w:b/>
          <w:sz w:val="18"/>
          <w:highlight w:val="yellow"/>
          <w:lang w:eastAsia="en-CA"/>
        </w:rPr>
        <w:t>S. 1(1)</w:t>
      </w:r>
      <w:r>
        <w:rPr>
          <w:sz w:val="18"/>
          <w:lang w:eastAsia="en-CA"/>
        </w:rPr>
        <w:t xml:space="preserve"> </w:t>
      </w:r>
      <w:r w:rsidR="0052773A" w:rsidRPr="00A9754F">
        <w:rPr>
          <w:sz w:val="18"/>
          <w:lang w:eastAsia="en-CA"/>
        </w:rPr>
        <w:t>“</w:t>
      </w:r>
      <w:r w:rsidRPr="00A9754F">
        <w:rPr>
          <w:b/>
          <w:sz w:val="18"/>
          <w:lang w:eastAsia="en-CA"/>
        </w:rPr>
        <w:t>Default</w:t>
      </w:r>
      <w:r>
        <w:rPr>
          <w:sz w:val="18"/>
          <w:lang w:eastAsia="en-CA"/>
        </w:rPr>
        <w:t xml:space="preserve">”: </w:t>
      </w:r>
      <w:bookmarkStart w:id="130" w:name="d2e408"/>
      <w:bookmarkEnd w:id="130"/>
      <w:r w:rsidRPr="00A9754F">
        <w:rPr>
          <w:b/>
          <w:sz w:val="18"/>
          <w:highlight w:val="yellow"/>
          <w:lang w:eastAsia="en-CA"/>
        </w:rPr>
        <w:t>(a)</w:t>
      </w:r>
      <w:r>
        <w:rPr>
          <w:sz w:val="18"/>
          <w:lang w:eastAsia="en-CA"/>
        </w:rPr>
        <w:t xml:space="preserve"> Fai</w:t>
      </w:r>
      <w:r w:rsidR="0052773A" w:rsidRPr="00A9754F">
        <w:rPr>
          <w:sz w:val="18"/>
          <w:lang w:eastAsia="en-CA"/>
        </w:rPr>
        <w:t xml:space="preserve">lure to pay or otherwise perform the </w:t>
      </w:r>
      <w:r>
        <w:rPr>
          <w:sz w:val="18"/>
          <w:lang w:eastAsia="en-CA"/>
        </w:rPr>
        <w:t xml:space="preserve">OS; OR </w:t>
      </w:r>
      <w:bookmarkStart w:id="131" w:name="d2e417"/>
      <w:bookmarkEnd w:id="131"/>
      <w:r w:rsidRPr="00A9754F">
        <w:rPr>
          <w:b/>
          <w:sz w:val="18"/>
          <w:highlight w:val="yellow"/>
          <w:lang w:eastAsia="en-CA"/>
        </w:rPr>
        <w:t>(b)</w:t>
      </w:r>
      <w:r w:rsidRPr="00A9754F">
        <w:rPr>
          <w:b/>
          <w:sz w:val="18"/>
          <w:lang w:eastAsia="en-CA"/>
        </w:rPr>
        <w:t xml:space="preserve"> </w:t>
      </w:r>
      <w:r>
        <w:rPr>
          <w:sz w:val="18"/>
          <w:lang w:eastAsia="en-CA"/>
        </w:rPr>
        <w:t>Occurrence of event</w:t>
      </w:r>
      <w:r w:rsidR="0052773A" w:rsidRPr="00A9754F">
        <w:rPr>
          <w:sz w:val="18"/>
          <w:lang w:eastAsia="en-CA"/>
        </w:rPr>
        <w:t xml:space="preserve"> </w:t>
      </w:r>
      <w:r>
        <w:rPr>
          <w:sz w:val="18"/>
          <w:lang w:eastAsia="en-CA"/>
        </w:rPr>
        <w:t xml:space="preserve">or </w:t>
      </w:r>
      <w:r w:rsidR="0052773A" w:rsidRPr="00A9754F">
        <w:rPr>
          <w:sz w:val="18"/>
          <w:lang w:eastAsia="en-CA"/>
        </w:rPr>
        <w:t>circumstances that, under the</w:t>
      </w:r>
      <w:r>
        <w:rPr>
          <w:sz w:val="18"/>
          <w:lang w:eastAsia="en-CA"/>
        </w:rPr>
        <w:t xml:space="preserve"> SA</w:t>
      </w:r>
      <w:r w:rsidR="0052773A" w:rsidRPr="00A9754F">
        <w:rPr>
          <w:sz w:val="18"/>
          <w:lang w:eastAsia="en-CA"/>
        </w:rPr>
        <w:t xml:space="preserve"> terms, causes </w:t>
      </w:r>
      <w:r>
        <w:rPr>
          <w:sz w:val="18"/>
          <w:lang w:eastAsia="en-CA"/>
        </w:rPr>
        <w:t xml:space="preserve">SI to become enforceable (i.e. D doesn’t meet her obligations under the SA) = </w:t>
      </w:r>
      <w:r w:rsidRPr="00A9754F">
        <w:rPr>
          <w:b/>
          <w:sz w:val="18"/>
          <w:lang w:eastAsia="en-CA"/>
        </w:rPr>
        <w:t>Pre-condition for SP being able to use D’s property is fulfilled</w:t>
      </w:r>
    </w:p>
    <w:p w:rsidR="00A9754F" w:rsidRDefault="004A2B8F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>*</w:t>
      </w:r>
      <w:r w:rsidRPr="004A2B8F">
        <w:rPr>
          <w:b/>
          <w:sz w:val="18"/>
          <w:lang w:eastAsia="en-CA"/>
        </w:rPr>
        <w:t>Rights and remedies</w:t>
      </w:r>
      <w:r>
        <w:rPr>
          <w:sz w:val="18"/>
          <w:lang w:eastAsia="en-CA"/>
        </w:rPr>
        <w:t xml:space="preserve"> (and obligations) available for SP in SA and in Part 5 [</w:t>
      </w:r>
      <w:r w:rsidRPr="004A2B8F">
        <w:rPr>
          <w:b/>
          <w:sz w:val="18"/>
          <w:highlight w:val="yellow"/>
          <w:lang w:eastAsia="en-CA"/>
        </w:rPr>
        <w:t>s. 56(2)</w:t>
      </w:r>
      <w:r>
        <w:rPr>
          <w:sz w:val="18"/>
          <w:lang w:eastAsia="en-CA"/>
        </w:rPr>
        <w:t>]</w:t>
      </w:r>
    </w:p>
    <w:p w:rsidR="00881011" w:rsidRPr="00881011" w:rsidRDefault="004A2B8F" w:rsidP="00881011">
      <w:pPr>
        <w:pStyle w:val="NoSpacing"/>
        <w:rPr>
          <w:sz w:val="18"/>
        </w:rPr>
      </w:pPr>
      <w:r w:rsidRPr="004A2B8F">
        <w:rPr>
          <w:sz w:val="18"/>
          <w:u w:val="single"/>
          <w:lang w:eastAsia="en-CA"/>
        </w:rPr>
        <w:t>Examples</w:t>
      </w:r>
      <w:r>
        <w:rPr>
          <w:sz w:val="18"/>
          <w:lang w:eastAsia="en-CA"/>
        </w:rPr>
        <w:t xml:space="preserve">: </w:t>
      </w:r>
      <w:r w:rsidR="00881011" w:rsidRPr="00881011">
        <w:rPr>
          <w:sz w:val="18"/>
        </w:rPr>
        <w:t xml:space="preserve">D’s </w:t>
      </w:r>
      <w:r w:rsidR="00881011" w:rsidRPr="00881011">
        <w:rPr>
          <w:b/>
          <w:sz w:val="18"/>
        </w:rPr>
        <w:t xml:space="preserve">insolvency </w:t>
      </w:r>
      <w:r w:rsidR="00881011">
        <w:rPr>
          <w:sz w:val="18"/>
        </w:rPr>
        <w:t xml:space="preserve">(inability to meet </w:t>
      </w:r>
      <w:r w:rsidR="00881011" w:rsidRPr="00881011">
        <w:rPr>
          <w:sz w:val="18"/>
        </w:rPr>
        <w:t xml:space="preserve">obligation) or bankruptcy (where </w:t>
      </w:r>
      <w:r w:rsidR="00881011" w:rsidRPr="00881011">
        <w:rPr>
          <w:b/>
          <w:sz w:val="18"/>
        </w:rPr>
        <w:t>TIB</w:t>
      </w:r>
      <w:r w:rsidR="00881011" w:rsidRPr="00881011">
        <w:rPr>
          <w:sz w:val="18"/>
        </w:rPr>
        <w:t xml:space="preserve"> is appointed to wind up D’s business affairs and pay what can be paid to creditors); D not maintaining a particular financial state; D defaulting under another SA with a different SP; failure to keep up licensing requirements; change type of business</w:t>
      </w:r>
    </w:p>
    <w:p w:rsidR="004A2B8F" w:rsidRDefault="00881011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>1) Has there been a default? For how much?</w:t>
      </w:r>
    </w:p>
    <w:p w:rsidR="00881011" w:rsidRDefault="00881011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2) If yes </w:t>
      </w:r>
      <w:r w:rsidRPr="00881011">
        <w:rPr>
          <w:sz w:val="18"/>
          <w:lang w:eastAsia="en-CA"/>
        </w:rPr>
        <w:sym w:font="Wingdings" w:char="F0E0"/>
      </w:r>
      <w:r>
        <w:rPr>
          <w:sz w:val="18"/>
          <w:lang w:eastAsia="en-CA"/>
        </w:rPr>
        <w:t xml:space="preserve"> </w:t>
      </w:r>
      <w:proofErr w:type="gramStart"/>
      <w:r>
        <w:rPr>
          <w:sz w:val="18"/>
          <w:lang w:eastAsia="en-CA"/>
        </w:rPr>
        <w:t>What</w:t>
      </w:r>
      <w:proofErr w:type="gramEnd"/>
      <w:r>
        <w:rPr>
          <w:sz w:val="18"/>
          <w:lang w:eastAsia="en-CA"/>
        </w:rPr>
        <w:t xml:space="preserve"> collateral to proceed against? </w:t>
      </w:r>
      <w:r w:rsidR="006047A7">
        <w:rPr>
          <w:sz w:val="18"/>
          <w:lang w:eastAsia="en-CA"/>
        </w:rPr>
        <w:t>(</w:t>
      </w:r>
      <w:r>
        <w:rPr>
          <w:sz w:val="18"/>
          <w:lang w:eastAsia="en-CA"/>
        </w:rPr>
        <w:t>Answer: Most valuable ones, and items where you have high priority</w:t>
      </w:r>
      <w:r w:rsidR="006047A7">
        <w:rPr>
          <w:sz w:val="18"/>
          <w:lang w:eastAsia="en-CA"/>
        </w:rPr>
        <w:t>)</w:t>
      </w:r>
    </w:p>
    <w:p w:rsidR="00881011" w:rsidRDefault="00881011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>3) Will SP proceed as secured or unsecured creditor (i.e. sue)</w:t>
      </w:r>
      <w:r w:rsidR="006047A7">
        <w:rPr>
          <w:sz w:val="18"/>
          <w:lang w:eastAsia="en-CA"/>
        </w:rPr>
        <w:t>? (</w:t>
      </w:r>
      <w:r>
        <w:rPr>
          <w:sz w:val="18"/>
          <w:lang w:eastAsia="en-CA"/>
        </w:rPr>
        <w:t xml:space="preserve">If proceeding as SP </w:t>
      </w:r>
      <w:r w:rsidRPr="00881011">
        <w:rPr>
          <w:sz w:val="18"/>
          <w:lang w:eastAsia="en-CA"/>
        </w:rPr>
        <w:sym w:font="Wingdings" w:char="F0E0"/>
      </w:r>
      <w:r>
        <w:rPr>
          <w:sz w:val="18"/>
          <w:lang w:eastAsia="en-CA"/>
        </w:rPr>
        <w:t xml:space="preserve"> See remedies below</w:t>
      </w:r>
      <w:r w:rsidR="006047A7">
        <w:rPr>
          <w:sz w:val="18"/>
          <w:lang w:eastAsia="en-CA"/>
        </w:rPr>
        <w:t>!)</w:t>
      </w:r>
    </w:p>
    <w:p w:rsidR="006047A7" w:rsidRDefault="006047A7" w:rsidP="006047A7">
      <w:pPr>
        <w:pStyle w:val="Heading2"/>
      </w:pPr>
      <w:bookmarkStart w:id="132" w:name="_Toc417546553"/>
      <w:r>
        <w:t>Remedies</w:t>
      </w:r>
      <w:bookmarkEnd w:id="132"/>
    </w:p>
    <w:p w:rsidR="00A9754F" w:rsidRDefault="006047A7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Before remedies, must give </w:t>
      </w:r>
      <w:r w:rsidRPr="006047A7">
        <w:rPr>
          <w:b/>
          <w:sz w:val="18"/>
          <w:lang w:eastAsia="en-CA"/>
        </w:rPr>
        <w:t>preliminary notice</w:t>
      </w:r>
      <w:r>
        <w:rPr>
          <w:sz w:val="18"/>
          <w:lang w:eastAsia="en-CA"/>
        </w:rPr>
        <w:t xml:space="preserve"> to D for last chance to meet the OS: Judicially-imposed, </w:t>
      </w:r>
      <w:r w:rsidRPr="006047A7">
        <w:rPr>
          <w:b/>
          <w:sz w:val="18"/>
          <w:highlight w:val="yellow"/>
          <w:lang w:eastAsia="en-CA"/>
        </w:rPr>
        <w:t>s. 68(1)</w:t>
      </w:r>
      <w:r>
        <w:rPr>
          <w:sz w:val="18"/>
          <w:lang w:eastAsia="en-CA"/>
        </w:rPr>
        <w:t xml:space="preserve"> mirrors CL requirement unless it’s allowed by law and D expressly waives notice (</w:t>
      </w:r>
      <w:r w:rsidRPr="006047A7">
        <w:rPr>
          <w:i/>
          <w:color w:val="FF0000"/>
          <w:sz w:val="18"/>
          <w:lang w:eastAsia="en-CA"/>
        </w:rPr>
        <w:t>Waldron</w:t>
      </w:r>
      <w:r>
        <w:rPr>
          <w:sz w:val="18"/>
          <w:lang w:eastAsia="en-CA"/>
        </w:rPr>
        <w:t>) // Otherwise, C could be found guilty of tort of conversion</w:t>
      </w:r>
    </w:p>
    <w:p w:rsidR="006047A7" w:rsidRDefault="006047A7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- </w:t>
      </w:r>
      <w:r w:rsidRPr="000D5E97">
        <w:rPr>
          <w:sz w:val="18"/>
          <w:u w:val="single"/>
          <w:lang w:eastAsia="en-CA"/>
        </w:rPr>
        <w:t>Content</w:t>
      </w:r>
      <w:r>
        <w:rPr>
          <w:sz w:val="18"/>
          <w:lang w:eastAsia="en-CA"/>
        </w:rPr>
        <w:t xml:space="preserve">: Tell D she’s in default + </w:t>
      </w:r>
      <w:proofErr w:type="gramStart"/>
      <w:r>
        <w:rPr>
          <w:sz w:val="18"/>
          <w:lang w:eastAsia="en-CA"/>
        </w:rPr>
        <w:t>For</w:t>
      </w:r>
      <w:proofErr w:type="gramEnd"/>
      <w:r>
        <w:rPr>
          <w:sz w:val="18"/>
          <w:lang w:eastAsia="en-CA"/>
        </w:rPr>
        <w:t xml:space="preserve"> how much + Consequences of failure to pay + Time D has to pay… No Form requirements</w:t>
      </w:r>
    </w:p>
    <w:p w:rsidR="006047A7" w:rsidRDefault="006047A7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 xml:space="preserve">- </w:t>
      </w:r>
      <w:r w:rsidRPr="000D5E97">
        <w:rPr>
          <w:sz w:val="18"/>
          <w:u w:val="single"/>
          <w:lang w:eastAsia="en-CA"/>
        </w:rPr>
        <w:t>Time frame</w:t>
      </w:r>
      <w:r>
        <w:rPr>
          <w:sz w:val="18"/>
          <w:lang w:eastAsia="en-CA"/>
        </w:rPr>
        <w:t>: Dependent on what’s reasonable given circumstances at time of default (</w:t>
      </w:r>
      <w:r w:rsidRPr="006047A7">
        <w:rPr>
          <w:i/>
          <w:color w:val="FF0000"/>
          <w:sz w:val="18"/>
          <w:lang w:eastAsia="en-CA"/>
        </w:rPr>
        <w:t>Waldron</w:t>
      </w:r>
      <w:r>
        <w:rPr>
          <w:sz w:val="18"/>
          <w:lang w:eastAsia="en-CA"/>
        </w:rPr>
        <w:t>)</w:t>
      </w:r>
    </w:p>
    <w:p w:rsidR="000D5E97" w:rsidRPr="00B2794B" w:rsidRDefault="006047A7" w:rsidP="000D5E97">
      <w:pPr>
        <w:pStyle w:val="NoSpacing"/>
        <w:rPr>
          <w:b/>
          <w:caps/>
          <w:sz w:val="18"/>
        </w:rPr>
      </w:pPr>
      <w:r w:rsidRPr="00A326BA">
        <w:rPr>
          <w:b/>
          <w:caps/>
          <w:sz w:val="18"/>
        </w:rPr>
        <w:t xml:space="preserve">I. Collection of Payments </w:t>
      </w:r>
      <w:r w:rsidR="00B2794B">
        <w:rPr>
          <w:b/>
          <w:caps/>
          <w:sz w:val="18"/>
        </w:rPr>
        <w:t xml:space="preserve">under Intangibles after Default </w:t>
      </w:r>
      <w:r w:rsidR="00B2794B">
        <w:rPr>
          <w:sz w:val="18"/>
        </w:rPr>
        <w:t>–</w:t>
      </w:r>
      <w:r w:rsidR="000D5E97" w:rsidRPr="000D5E97">
        <w:rPr>
          <w:sz w:val="18"/>
        </w:rPr>
        <w:t xml:space="preserve"> Intang</w:t>
      </w:r>
      <w:r w:rsidR="00B2794B">
        <w:rPr>
          <w:sz w:val="18"/>
        </w:rPr>
        <w:t xml:space="preserve">ibles </w:t>
      </w:r>
      <w:r w:rsidR="000D5E97" w:rsidRPr="000D5E97">
        <w:rPr>
          <w:sz w:val="18"/>
        </w:rPr>
        <w:t>can directly generate money payments that can be used to pay</w:t>
      </w:r>
      <w:r w:rsidR="000D5E97">
        <w:rPr>
          <w:sz w:val="18"/>
        </w:rPr>
        <w:t xml:space="preserve"> down the obligation in default</w:t>
      </w:r>
    </w:p>
    <w:p w:rsidR="000D5E97" w:rsidRPr="000D5E97" w:rsidRDefault="000D5E97" w:rsidP="000D5E97">
      <w:pPr>
        <w:pStyle w:val="NoSpacing"/>
        <w:rPr>
          <w:sz w:val="18"/>
        </w:rPr>
      </w:pPr>
      <w:r w:rsidRPr="000D5E97">
        <w:rPr>
          <w:sz w:val="18"/>
        </w:rPr>
        <w:t xml:space="preserve">SP can change its conditional assignment in this property (i.e. its SI) into absolute assignment </w:t>
      </w:r>
      <w:r>
        <w:rPr>
          <w:sz w:val="18"/>
        </w:rPr>
        <w:t>and become the account creditor</w:t>
      </w:r>
    </w:p>
    <w:p w:rsidR="006047A7" w:rsidRDefault="000D5E97" w:rsidP="000D5E97">
      <w:pPr>
        <w:pStyle w:val="NoSpacing"/>
        <w:ind w:left="720"/>
        <w:rPr>
          <w:sz w:val="18"/>
          <w:lang w:eastAsia="en-CA"/>
        </w:rPr>
      </w:pPr>
      <w:r>
        <w:rPr>
          <w:sz w:val="18"/>
          <w:lang w:eastAsia="en-CA"/>
        </w:rPr>
        <w:t>1) Notify account D to make payments to SP [</w:t>
      </w:r>
      <w:r>
        <w:rPr>
          <w:b/>
          <w:sz w:val="18"/>
          <w:highlight w:val="yellow"/>
          <w:lang w:eastAsia="en-CA"/>
        </w:rPr>
        <w:t>s. 57(2</w:t>
      </w:r>
      <w:proofErr w:type="gramStart"/>
      <w:r>
        <w:rPr>
          <w:b/>
          <w:sz w:val="18"/>
          <w:highlight w:val="yellow"/>
          <w:lang w:eastAsia="en-CA"/>
        </w:rPr>
        <w:t>)(</w:t>
      </w:r>
      <w:proofErr w:type="gramEnd"/>
      <w:r>
        <w:rPr>
          <w:b/>
          <w:sz w:val="18"/>
          <w:highlight w:val="yellow"/>
          <w:lang w:eastAsia="en-CA"/>
        </w:rPr>
        <w:t>a</w:t>
      </w:r>
      <w:r w:rsidRPr="000D5E97">
        <w:rPr>
          <w:b/>
          <w:sz w:val="18"/>
          <w:highlight w:val="yellow"/>
          <w:lang w:eastAsia="en-CA"/>
        </w:rPr>
        <w:t>)</w:t>
      </w:r>
      <w:r>
        <w:rPr>
          <w:sz w:val="18"/>
          <w:lang w:eastAsia="en-CA"/>
        </w:rPr>
        <w:t>]</w:t>
      </w:r>
    </w:p>
    <w:p w:rsidR="000D5E97" w:rsidRDefault="000D5E97" w:rsidP="000D5E97">
      <w:pPr>
        <w:pStyle w:val="NoSpacing"/>
        <w:ind w:left="720"/>
        <w:rPr>
          <w:sz w:val="18"/>
          <w:lang w:eastAsia="en-CA"/>
        </w:rPr>
      </w:pPr>
      <w:r>
        <w:rPr>
          <w:sz w:val="18"/>
          <w:lang w:eastAsia="en-CA"/>
        </w:rPr>
        <w:t>2) Take control of proceeds to which SP is entitled [</w:t>
      </w:r>
      <w:r>
        <w:rPr>
          <w:b/>
          <w:sz w:val="18"/>
          <w:highlight w:val="yellow"/>
          <w:lang w:eastAsia="en-CA"/>
        </w:rPr>
        <w:t>s. 57(2</w:t>
      </w:r>
      <w:proofErr w:type="gramStart"/>
      <w:r>
        <w:rPr>
          <w:b/>
          <w:sz w:val="18"/>
          <w:highlight w:val="yellow"/>
          <w:lang w:eastAsia="en-CA"/>
        </w:rPr>
        <w:t>)(</w:t>
      </w:r>
      <w:proofErr w:type="gramEnd"/>
      <w:r>
        <w:rPr>
          <w:b/>
          <w:sz w:val="18"/>
          <w:highlight w:val="yellow"/>
          <w:lang w:eastAsia="en-CA"/>
        </w:rPr>
        <w:t>b</w:t>
      </w:r>
      <w:r w:rsidRPr="000D5E97">
        <w:rPr>
          <w:b/>
          <w:sz w:val="18"/>
          <w:highlight w:val="yellow"/>
          <w:lang w:eastAsia="en-CA"/>
        </w:rPr>
        <w:t>)</w:t>
      </w:r>
      <w:r>
        <w:rPr>
          <w:sz w:val="18"/>
          <w:lang w:eastAsia="en-CA"/>
        </w:rPr>
        <w:t>]</w:t>
      </w:r>
    </w:p>
    <w:p w:rsidR="000D5E97" w:rsidRDefault="000D5E97" w:rsidP="000D5E97">
      <w:pPr>
        <w:pStyle w:val="NoSpacing"/>
        <w:ind w:left="720"/>
        <w:rPr>
          <w:sz w:val="18"/>
          <w:lang w:eastAsia="en-CA"/>
        </w:rPr>
      </w:pPr>
      <w:r>
        <w:rPr>
          <w:sz w:val="18"/>
          <w:lang w:eastAsia="en-CA"/>
        </w:rPr>
        <w:t>3) Apply to satisfy obligation [</w:t>
      </w:r>
      <w:r>
        <w:rPr>
          <w:b/>
          <w:sz w:val="18"/>
          <w:highlight w:val="yellow"/>
          <w:lang w:eastAsia="en-CA"/>
        </w:rPr>
        <w:t>s. 57(2</w:t>
      </w:r>
      <w:proofErr w:type="gramStart"/>
      <w:r>
        <w:rPr>
          <w:b/>
          <w:sz w:val="18"/>
          <w:highlight w:val="yellow"/>
          <w:lang w:eastAsia="en-CA"/>
        </w:rPr>
        <w:t>)(</w:t>
      </w:r>
      <w:proofErr w:type="gramEnd"/>
      <w:r>
        <w:rPr>
          <w:b/>
          <w:sz w:val="18"/>
          <w:highlight w:val="yellow"/>
          <w:lang w:eastAsia="en-CA"/>
        </w:rPr>
        <w:t>c</w:t>
      </w:r>
      <w:r w:rsidRPr="000D5E97">
        <w:rPr>
          <w:b/>
          <w:sz w:val="18"/>
          <w:highlight w:val="yellow"/>
          <w:lang w:eastAsia="en-CA"/>
        </w:rPr>
        <w:t>)</w:t>
      </w:r>
      <w:r>
        <w:rPr>
          <w:sz w:val="18"/>
          <w:lang w:eastAsia="en-CA"/>
        </w:rPr>
        <w:t>]</w:t>
      </w:r>
    </w:p>
    <w:p w:rsidR="000D5E97" w:rsidRDefault="000D5E97" w:rsidP="000D5E97">
      <w:pPr>
        <w:pStyle w:val="NoSpacing"/>
        <w:ind w:left="720"/>
        <w:rPr>
          <w:sz w:val="18"/>
          <w:lang w:eastAsia="en-CA"/>
        </w:rPr>
      </w:pPr>
      <w:r>
        <w:rPr>
          <w:sz w:val="18"/>
          <w:lang w:eastAsia="en-CA"/>
        </w:rPr>
        <w:t xml:space="preserve">4) </w:t>
      </w:r>
      <w:r w:rsidRPr="000D5E97">
        <w:rPr>
          <w:b/>
          <w:color w:val="00B050"/>
          <w:sz w:val="18"/>
          <w:lang w:eastAsia="en-CA"/>
        </w:rPr>
        <w:t>Notify debtor within 15 days</w:t>
      </w:r>
      <w:r w:rsidRPr="000D5E97">
        <w:rPr>
          <w:color w:val="00B050"/>
          <w:sz w:val="18"/>
          <w:lang w:eastAsia="en-CA"/>
        </w:rPr>
        <w:t xml:space="preserve"> </w:t>
      </w:r>
      <w:r>
        <w:rPr>
          <w:sz w:val="18"/>
          <w:lang w:eastAsia="en-CA"/>
        </w:rPr>
        <w:t>[</w:t>
      </w:r>
      <w:r w:rsidRPr="000D5E97">
        <w:rPr>
          <w:b/>
          <w:sz w:val="18"/>
          <w:highlight w:val="yellow"/>
          <w:lang w:eastAsia="en-CA"/>
        </w:rPr>
        <w:t>s. 57(4)</w:t>
      </w:r>
      <w:r>
        <w:rPr>
          <w:sz w:val="18"/>
          <w:lang w:eastAsia="en-CA"/>
        </w:rPr>
        <w:t>]</w:t>
      </w:r>
    </w:p>
    <w:p w:rsidR="00976BF1" w:rsidRPr="00976BF1" w:rsidRDefault="00B2794B" w:rsidP="00976BF1">
      <w:pPr>
        <w:pStyle w:val="NoSpacing"/>
        <w:rPr>
          <w:sz w:val="18"/>
        </w:rPr>
      </w:pPr>
      <w:r>
        <w:rPr>
          <w:sz w:val="18"/>
        </w:rPr>
        <w:t xml:space="preserve">- </w:t>
      </w:r>
      <w:r w:rsidR="00976BF1" w:rsidRPr="00976BF1">
        <w:rPr>
          <w:sz w:val="18"/>
        </w:rPr>
        <w:t>Marshalling can kick in here and court orders a senior SP to release its interests</w:t>
      </w:r>
    </w:p>
    <w:p w:rsidR="006047A7" w:rsidRPr="00A326BA" w:rsidRDefault="00976BF1" w:rsidP="0052773A">
      <w:pPr>
        <w:pStyle w:val="NoSpacing"/>
        <w:rPr>
          <w:b/>
          <w:caps/>
          <w:sz w:val="18"/>
          <w:lang w:eastAsia="en-CA"/>
        </w:rPr>
      </w:pPr>
      <w:r w:rsidRPr="00A326BA">
        <w:rPr>
          <w:b/>
          <w:caps/>
          <w:sz w:val="18"/>
          <w:lang w:eastAsia="en-CA"/>
        </w:rPr>
        <w:t xml:space="preserve">II. </w:t>
      </w:r>
      <w:r w:rsidR="00A326BA">
        <w:rPr>
          <w:b/>
          <w:caps/>
          <w:sz w:val="18"/>
          <w:lang w:eastAsia="en-CA"/>
        </w:rPr>
        <w:t xml:space="preserve">Remedies for </w:t>
      </w:r>
      <w:r w:rsidRPr="00A326BA">
        <w:rPr>
          <w:b/>
          <w:caps/>
          <w:sz w:val="18"/>
          <w:lang w:eastAsia="en-CA"/>
        </w:rPr>
        <w:t>Tangible Collateral</w:t>
      </w:r>
    </w:p>
    <w:p w:rsidR="00976BF1" w:rsidRDefault="00976BF1" w:rsidP="0052773A">
      <w:pPr>
        <w:pStyle w:val="NoSpacing"/>
        <w:rPr>
          <w:sz w:val="18"/>
          <w:lang w:eastAsia="en-CA"/>
        </w:rPr>
      </w:pPr>
      <w:r w:rsidRPr="0064091F">
        <w:rPr>
          <w:b/>
          <w:sz w:val="18"/>
          <w:lang w:eastAsia="en-CA"/>
        </w:rPr>
        <w:t>1.</w:t>
      </w:r>
      <w:r>
        <w:rPr>
          <w:sz w:val="18"/>
          <w:lang w:eastAsia="en-CA"/>
        </w:rPr>
        <w:t xml:space="preserve"> </w:t>
      </w:r>
      <w:r w:rsidRPr="00976BF1">
        <w:rPr>
          <w:b/>
          <w:sz w:val="18"/>
          <w:lang w:eastAsia="en-CA"/>
        </w:rPr>
        <w:t>Seizure of Collateral</w:t>
      </w:r>
      <w:r>
        <w:rPr>
          <w:sz w:val="18"/>
          <w:lang w:eastAsia="en-CA"/>
        </w:rPr>
        <w:t xml:space="preserve"> – Upon default, any SP may do this regardless of priority [</w:t>
      </w:r>
      <w:r w:rsidRPr="00976BF1">
        <w:rPr>
          <w:b/>
          <w:sz w:val="18"/>
          <w:highlight w:val="yellow"/>
          <w:lang w:eastAsia="en-CA"/>
        </w:rPr>
        <w:t>s. 58(2</w:t>
      </w:r>
      <w:proofErr w:type="gramStart"/>
      <w:r w:rsidRPr="00976BF1">
        <w:rPr>
          <w:b/>
          <w:sz w:val="18"/>
          <w:highlight w:val="yellow"/>
          <w:lang w:eastAsia="en-CA"/>
        </w:rPr>
        <w:t>)(</w:t>
      </w:r>
      <w:proofErr w:type="gramEnd"/>
      <w:r w:rsidRPr="00976BF1">
        <w:rPr>
          <w:b/>
          <w:sz w:val="18"/>
          <w:highlight w:val="yellow"/>
          <w:lang w:eastAsia="en-CA"/>
        </w:rPr>
        <w:t>a)</w:t>
      </w:r>
      <w:r>
        <w:rPr>
          <w:sz w:val="18"/>
          <w:lang w:eastAsia="en-CA"/>
        </w:rPr>
        <w:t xml:space="preserve">] </w:t>
      </w:r>
      <w:r w:rsidRPr="00976BF1">
        <w:rPr>
          <w:sz w:val="18"/>
          <w:lang w:eastAsia="en-CA"/>
        </w:rPr>
        <w:sym w:font="Wingdings" w:char="F0E0"/>
      </w:r>
      <w:r>
        <w:rPr>
          <w:sz w:val="18"/>
          <w:lang w:eastAsia="en-CA"/>
        </w:rPr>
        <w:t xml:space="preserve"> EXCEPTION: Consumer goods, see below</w:t>
      </w:r>
    </w:p>
    <w:p w:rsidR="00976BF1" w:rsidRDefault="00976BF1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 xml:space="preserve">- </w:t>
      </w:r>
      <w:r w:rsidRPr="00976BF1">
        <w:rPr>
          <w:b/>
          <w:sz w:val="18"/>
          <w:lang w:eastAsia="en-CA"/>
        </w:rPr>
        <w:t>Constructive possession</w:t>
      </w:r>
      <w:r>
        <w:rPr>
          <w:sz w:val="18"/>
          <w:lang w:eastAsia="en-CA"/>
        </w:rPr>
        <w:t>: If collateral hard to move/store, SP can seize w/o actual removal [</w:t>
      </w:r>
      <w:r>
        <w:rPr>
          <w:b/>
          <w:sz w:val="18"/>
          <w:highlight w:val="yellow"/>
          <w:lang w:eastAsia="en-CA"/>
        </w:rPr>
        <w:t>s. 58(2</w:t>
      </w:r>
      <w:proofErr w:type="gramStart"/>
      <w:r>
        <w:rPr>
          <w:b/>
          <w:sz w:val="18"/>
          <w:highlight w:val="yellow"/>
          <w:lang w:eastAsia="en-CA"/>
        </w:rPr>
        <w:t>)(</w:t>
      </w:r>
      <w:proofErr w:type="gramEnd"/>
      <w:r>
        <w:rPr>
          <w:b/>
          <w:sz w:val="18"/>
          <w:highlight w:val="yellow"/>
          <w:lang w:eastAsia="en-CA"/>
        </w:rPr>
        <w:t>b</w:t>
      </w:r>
      <w:r w:rsidRPr="00976BF1">
        <w:rPr>
          <w:b/>
          <w:sz w:val="18"/>
          <w:highlight w:val="yellow"/>
          <w:lang w:eastAsia="en-CA"/>
        </w:rPr>
        <w:t>)</w:t>
      </w:r>
      <w:r>
        <w:rPr>
          <w:sz w:val="18"/>
          <w:lang w:eastAsia="en-CA"/>
        </w:rPr>
        <w:t>]</w:t>
      </w:r>
    </w:p>
    <w:p w:rsidR="00976BF1" w:rsidRPr="00976BF1" w:rsidRDefault="00976BF1" w:rsidP="00976BF1">
      <w:pPr>
        <w:pStyle w:val="NoSpacing"/>
        <w:ind w:left="720"/>
        <w:rPr>
          <w:sz w:val="18"/>
          <w:lang w:eastAsia="en-CA"/>
        </w:rPr>
      </w:pPr>
      <w:r>
        <w:rPr>
          <w:sz w:val="18"/>
          <w:lang w:eastAsia="en-CA"/>
        </w:rPr>
        <w:t xml:space="preserve">- When in possession, SP must use </w:t>
      </w:r>
      <w:r w:rsidRPr="0064091F">
        <w:rPr>
          <w:b/>
          <w:sz w:val="18"/>
          <w:lang w:eastAsia="en-CA"/>
        </w:rPr>
        <w:t>reasonable care to preserve collateral</w:t>
      </w:r>
      <w:r>
        <w:rPr>
          <w:sz w:val="18"/>
          <w:lang w:eastAsia="en-CA"/>
        </w:rPr>
        <w:t xml:space="preserve"> [</w:t>
      </w:r>
      <w:r w:rsidR="0064091F">
        <w:rPr>
          <w:b/>
          <w:sz w:val="18"/>
          <w:highlight w:val="yellow"/>
          <w:lang w:eastAsia="en-CA"/>
        </w:rPr>
        <w:t>s. 17(2</w:t>
      </w:r>
      <w:proofErr w:type="gramStart"/>
      <w:r w:rsidR="0064091F">
        <w:rPr>
          <w:b/>
          <w:sz w:val="18"/>
          <w:highlight w:val="yellow"/>
          <w:lang w:eastAsia="en-CA"/>
        </w:rPr>
        <w:t>)(</w:t>
      </w:r>
      <w:proofErr w:type="gramEnd"/>
      <w:r w:rsidR="0064091F">
        <w:rPr>
          <w:b/>
          <w:sz w:val="18"/>
          <w:highlight w:val="yellow"/>
          <w:lang w:eastAsia="en-CA"/>
        </w:rPr>
        <w:t>4)</w:t>
      </w:r>
      <w:r>
        <w:rPr>
          <w:sz w:val="18"/>
          <w:lang w:eastAsia="en-CA"/>
        </w:rPr>
        <w:t xml:space="preserve">] and keep it identifiable (but can mix fungibles: </w:t>
      </w:r>
      <w:r>
        <w:rPr>
          <w:b/>
          <w:sz w:val="18"/>
          <w:highlight w:val="yellow"/>
          <w:lang w:eastAsia="en-CA"/>
        </w:rPr>
        <w:t>s. 17(3)(c</w:t>
      </w:r>
      <w:r w:rsidRPr="00976BF1">
        <w:rPr>
          <w:b/>
          <w:sz w:val="18"/>
          <w:highlight w:val="yellow"/>
          <w:lang w:eastAsia="en-CA"/>
        </w:rPr>
        <w:t>)</w:t>
      </w:r>
      <w:r>
        <w:rPr>
          <w:sz w:val="18"/>
          <w:lang w:eastAsia="en-CA"/>
        </w:rPr>
        <w:t>] // Can use profits while in possession to pay down debt [</w:t>
      </w:r>
      <w:r>
        <w:rPr>
          <w:b/>
          <w:sz w:val="18"/>
          <w:highlight w:val="yellow"/>
          <w:lang w:eastAsia="en-CA"/>
        </w:rPr>
        <w:t>s. 17(3)(c</w:t>
      </w:r>
      <w:r w:rsidRPr="00976BF1">
        <w:rPr>
          <w:b/>
          <w:sz w:val="18"/>
          <w:highlight w:val="yellow"/>
          <w:lang w:eastAsia="en-CA"/>
        </w:rPr>
        <w:t>)</w:t>
      </w:r>
      <w:r>
        <w:rPr>
          <w:sz w:val="18"/>
          <w:lang w:eastAsia="en-CA"/>
        </w:rPr>
        <w:t>]</w:t>
      </w:r>
    </w:p>
    <w:p w:rsidR="00976BF1" w:rsidRDefault="0064091F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lastRenderedPageBreak/>
        <w:tab/>
        <w:t xml:space="preserve">- Possession by seizure </w:t>
      </w:r>
      <w:r w:rsidRPr="0064091F">
        <w:rPr>
          <w:sz w:val="18"/>
          <w:u w:val="single"/>
          <w:lang w:eastAsia="en-CA"/>
        </w:rPr>
        <w:t>does NOT perfect a SI</w:t>
      </w:r>
      <w:r>
        <w:rPr>
          <w:sz w:val="18"/>
          <w:lang w:eastAsia="en-CA"/>
        </w:rPr>
        <w:t xml:space="preserve"> [</w:t>
      </w:r>
      <w:r>
        <w:rPr>
          <w:b/>
          <w:sz w:val="18"/>
          <w:highlight w:val="yellow"/>
          <w:lang w:eastAsia="en-CA"/>
        </w:rPr>
        <w:t>s. 24(1)</w:t>
      </w:r>
      <w:r>
        <w:rPr>
          <w:sz w:val="18"/>
          <w:lang w:eastAsia="en-CA"/>
        </w:rPr>
        <w:t>]</w:t>
      </w:r>
    </w:p>
    <w:p w:rsidR="00976BF1" w:rsidRDefault="0064091F" w:rsidP="0052773A">
      <w:pPr>
        <w:pStyle w:val="NoSpacing"/>
        <w:rPr>
          <w:sz w:val="18"/>
          <w:lang w:eastAsia="en-CA"/>
        </w:rPr>
      </w:pPr>
      <w:r w:rsidRPr="0064091F">
        <w:rPr>
          <w:b/>
          <w:sz w:val="18"/>
          <w:lang w:eastAsia="en-CA"/>
        </w:rPr>
        <w:t>2. Disposition/Sale</w:t>
      </w:r>
      <w:r>
        <w:rPr>
          <w:sz w:val="18"/>
          <w:lang w:eastAsia="en-CA"/>
        </w:rPr>
        <w:t xml:space="preserve"> – 4 methods, </w:t>
      </w:r>
      <w:r w:rsidRPr="0064091F">
        <w:rPr>
          <w:b/>
          <w:sz w:val="18"/>
          <w:highlight w:val="yellow"/>
          <w:lang w:eastAsia="en-CA"/>
        </w:rPr>
        <w:t>s. 59(3)</w:t>
      </w:r>
      <w:r>
        <w:rPr>
          <w:sz w:val="18"/>
          <w:lang w:eastAsia="en-CA"/>
        </w:rPr>
        <w:t>: a) Private sale; b</w:t>
      </w:r>
      <w:r w:rsidR="00845940">
        <w:rPr>
          <w:sz w:val="18"/>
          <w:lang w:eastAsia="en-CA"/>
        </w:rPr>
        <w:t xml:space="preserve">) Public sale (price close to market value: </w:t>
      </w:r>
      <w:r w:rsidR="00845940" w:rsidRPr="00845940">
        <w:rPr>
          <w:b/>
          <w:sz w:val="18"/>
          <w:highlight w:val="yellow"/>
          <w:lang w:eastAsia="en-CA"/>
        </w:rPr>
        <w:t>13</w:t>
      </w:r>
      <w:r w:rsidR="00845940">
        <w:rPr>
          <w:sz w:val="18"/>
          <w:lang w:eastAsia="en-CA"/>
        </w:rPr>
        <w:t xml:space="preserve">); c) Whole or </w:t>
      </w:r>
      <w:r>
        <w:rPr>
          <w:sz w:val="18"/>
          <w:lang w:eastAsia="en-CA"/>
        </w:rPr>
        <w:t>parts; d) Lease, if SA allows</w:t>
      </w:r>
    </w:p>
    <w:p w:rsidR="0064091F" w:rsidRDefault="0064091F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 xml:space="preserve">- Standard = </w:t>
      </w:r>
      <w:r w:rsidRPr="00845940">
        <w:rPr>
          <w:b/>
          <w:sz w:val="18"/>
          <w:lang w:eastAsia="en-CA"/>
        </w:rPr>
        <w:t>commercially reasonable manner</w:t>
      </w:r>
      <w:r>
        <w:rPr>
          <w:sz w:val="18"/>
          <w:lang w:eastAsia="en-CA"/>
        </w:rPr>
        <w:t xml:space="preserve"> (</w:t>
      </w:r>
      <w:proofErr w:type="spellStart"/>
      <w:r w:rsidRPr="0064091F">
        <w:rPr>
          <w:i/>
          <w:color w:val="FF0000"/>
          <w:sz w:val="18"/>
          <w:lang w:eastAsia="en-CA"/>
        </w:rPr>
        <w:t>Medi</w:t>
      </w:r>
      <w:proofErr w:type="spellEnd"/>
      <w:r w:rsidRPr="0064091F">
        <w:rPr>
          <w:i/>
          <w:color w:val="FF0000"/>
          <w:sz w:val="18"/>
          <w:lang w:eastAsia="en-CA"/>
        </w:rPr>
        <w:t>-Dent, Donnelly</w:t>
      </w:r>
      <w:r>
        <w:rPr>
          <w:sz w:val="18"/>
          <w:lang w:eastAsia="en-CA"/>
        </w:rPr>
        <w:t>)</w:t>
      </w:r>
      <w:r w:rsidR="00845940">
        <w:rPr>
          <w:sz w:val="18"/>
          <w:lang w:eastAsia="en-CA"/>
        </w:rPr>
        <w:t xml:space="preserve">; violation </w:t>
      </w:r>
      <w:r w:rsidR="00845940" w:rsidRPr="00845940">
        <w:rPr>
          <w:sz w:val="18"/>
          <w:lang w:eastAsia="en-CA"/>
        </w:rPr>
        <w:sym w:font="Wingdings" w:char="F0E0"/>
      </w:r>
      <w:r w:rsidR="00845940">
        <w:rPr>
          <w:sz w:val="18"/>
          <w:lang w:eastAsia="en-CA"/>
        </w:rPr>
        <w:t xml:space="preserve"> no default action allowed</w:t>
      </w:r>
    </w:p>
    <w:p w:rsidR="0064091F" w:rsidRDefault="0064091F" w:rsidP="0064091F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 xml:space="preserve">- Before disposition, </w:t>
      </w:r>
      <w:r w:rsidRPr="0064091F">
        <w:rPr>
          <w:b/>
          <w:sz w:val="18"/>
          <w:lang w:eastAsia="en-CA"/>
        </w:rPr>
        <w:t>must give notice</w:t>
      </w:r>
      <w:r>
        <w:rPr>
          <w:sz w:val="18"/>
          <w:lang w:eastAsia="en-CA"/>
        </w:rPr>
        <w:t xml:space="preserve"> to D, other owners</w:t>
      </w:r>
      <w:r w:rsidR="00845940">
        <w:rPr>
          <w:sz w:val="18"/>
          <w:lang w:eastAsia="en-CA"/>
        </w:rPr>
        <w:t>, and sub-SP</w:t>
      </w:r>
      <w:r>
        <w:rPr>
          <w:sz w:val="18"/>
          <w:lang w:eastAsia="en-CA"/>
        </w:rPr>
        <w:t xml:space="preserve">s (but not prior SIs) </w:t>
      </w:r>
      <w:r w:rsidRPr="0064091F">
        <w:rPr>
          <w:b/>
          <w:color w:val="00B050"/>
          <w:sz w:val="18"/>
          <w:lang w:eastAsia="en-CA"/>
        </w:rPr>
        <w:t>at least 20 days before disposition</w:t>
      </w:r>
      <w:r w:rsidRPr="0064091F">
        <w:rPr>
          <w:color w:val="00B050"/>
          <w:sz w:val="18"/>
          <w:lang w:eastAsia="en-CA"/>
        </w:rPr>
        <w:t xml:space="preserve"> </w:t>
      </w:r>
      <w:r>
        <w:rPr>
          <w:sz w:val="18"/>
          <w:lang w:eastAsia="en-CA"/>
        </w:rPr>
        <w:t>[</w:t>
      </w:r>
      <w:r>
        <w:rPr>
          <w:b/>
          <w:sz w:val="18"/>
          <w:highlight w:val="yellow"/>
          <w:lang w:eastAsia="en-CA"/>
        </w:rPr>
        <w:t>s. 59(6)</w:t>
      </w:r>
      <w:r>
        <w:rPr>
          <w:sz w:val="18"/>
          <w:lang w:eastAsia="en-CA"/>
        </w:rPr>
        <w:t>]</w:t>
      </w:r>
    </w:p>
    <w:p w:rsidR="0064091F" w:rsidRDefault="0064091F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</w:r>
      <w:r>
        <w:rPr>
          <w:sz w:val="18"/>
          <w:lang w:eastAsia="en-CA"/>
        </w:rPr>
        <w:tab/>
        <w:t xml:space="preserve">- Must contain description of collateral, amount required to satisfy OS </w:t>
      </w:r>
      <w:r w:rsidRPr="0064091F">
        <w:rPr>
          <w:b/>
          <w:sz w:val="18"/>
          <w:highlight w:val="yellow"/>
          <w:lang w:eastAsia="en-CA"/>
        </w:rPr>
        <w:t>(7)</w:t>
      </w:r>
    </w:p>
    <w:p w:rsidR="0064091F" w:rsidRDefault="0064091F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 xml:space="preserve">- </w:t>
      </w:r>
      <w:r w:rsidRPr="0064091F">
        <w:rPr>
          <w:b/>
          <w:sz w:val="18"/>
          <w:lang w:eastAsia="en-CA"/>
        </w:rPr>
        <w:t>Proceeds must be distributed</w:t>
      </w:r>
      <w:r>
        <w:rPr>
          <w:sz w:val="18"/>
          <w:lang w:eastAsia="en-CA"/>
        </w:rPr>
        <w:t xml:space="preserve"> in this order: Reasonable expenses, then satisfaction of obligation of SP doing disposing [</w:t>
      </w:r>
      <w:r>
        <w:rPr>
          <w:b/>
          <w:sz w:val="18"/>
          <w:highlight w:val="yellow"/>
          <w:lang w:eastAsia="en-CA"/>
        </w:rPr>
        <w:t>s. 59(2)</w:t>
      </w:r>
      <w:r>
        <w:rPr>
          <w:sz w:val="18"/>
          <w:lang w:eastAsia="en-CA"/>
        </w:rPr>
        <w:t>]</w:t>
      </w:r>
    </w:p>
    <w:p w:rsidR="0064091F" w:rsidRDefault="0064091F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 xml:space="preserve">- </w:t>
      </w:r>
      <w:r w:rsidR="00845940">
        <w:rPr>
          <w:sz w:val="18"/>
          <w:lang w:eastAsia="en-CA"/>
        </w:rPr>
        <w:t>BFPFV, once in possession, takes collateral free of interest of D and subordinate SPs [</w:t>
      </w:r>
      <w:r w:rsidR="00845940">
        <w:rPr>
          <w:b/>
          <w:sz w:val="18"/>
          <w:highlight w:val="yellow"/>
          <w:lang w:eastAsia="en-CA"/>
        </w:rPr>
        <w:t>s. 59(14</w:t>
      </w:r>
      <w:r w:rsidR="00845940" w:rsidRPr="00976BF1">
        <w:rPr>
          <w:b/>
          <w:sz w:val="18"/>
          <w:highlight w:val="yellow"/>
          <w:lang w:eastAsia="en-CA"/>
        </w:rPr>
        <w:t>)</w:t>
      </w:r>
      <w:r w:rsidR="00845940">
        <w:rPr>
          <w:sz w:val="18"/>
          <w:lang w:eastAsia="en-CA"/>
        </w:rPr>
        <w:t>]</w:t>
      </w:r>
    </w:p>
    <w:p w:rsidR="00845940" w:rsidRDefault="00845940" w:rsidP="00845940">
      <w:pPr>
        <w:pStyle w:val="NoSpacing"/>
        <w:ind w:left="1440"/>
        <w:rPr>
          <w:sz w:val="18"/>
          <w:lang w:eastAsia="en-CA"/>
        </w:rPr>
      </w:pPr>
      <w:r>
        <w:rPr>
          <w:sz w:val="18"/>
          <w:lang w:eastAsia="en-CA"/>
        </w:rPr>
        <w:t>- Thus, practically, a disposing SP will do what it takes to remove senior SP’s SI from collateral before BFPFV comes by, otherwise senior SP can seize collateral if D defaults on his obligations to him</w:t>
      </w:r>
    </w:p>
    <w:p w:rsidR="00845940" w:rsidRDefault="00845940" w:rsidP="00845940">
      <w:pPr>
        <w:pStyle w:val="NoSpacing"/>
        <w:ind w:left="720"/>
        <w:rPr>
          <w:sz w:val="18"/>
          <w:lang w:eastAsia="en-CA"/>
        </w:rPr>
      </w:pPr>
      <w:r>
        <w:rPr>
          <w:sz w:val="18"/>
          <w:lang w:eastAsia="en-CA"/>
        </w:rPr>
        <w:t xml:space="preserve">- If </w:t>
      </w:r>
      <w:r w:rsidRPr="00845940">
        <w:rPr>
          <w:b/>
          <w:sz w:val="18"/>
          <w:lang w:eastAsia="en-CA"/>
        </w:rPr>
        <w:t>surplus</w:t>
      </w:r>
      <w:r>
        <w:rPr>
          <w:sz w:val="18"/>
          <w:lang w:eastAsia="en-CA"/>
        </w:rPr>
        <w:t xml:space="preserve">, in order: Sub-SIs perfected by registration/possession &gt; </w:t>
      </w:r>
      <w:proofErr w:type="gramStart"/>
      <w:r>
        <w:rPr>
          <w:sz w:val="18"/>
          <w:lang w:eastAsia="en-CA"/>
        </w:rPr>
        <w:t>Other</w:t>
      </w:r>
      <w:proofErr w:type="gramEnd"/>
      <w:r>
        <w:rPr>
          <w:sz w:val="18"/>
          <w:lang w:eastAsia="en-CA"/>
        </w:rPr>
        <w:t xml:space="preserve"> parties who’ve given notice of interest in collateral &gt; Other Ds own by SP to be owners [</w:t>
      </w:r>
      <w:r>
        <w:rPr>
          <w:b/>
          <w:sz w:val="18"/>
          <w:highlight w:val="yellow"/>
          <w:lang w:eastAsia="en-CA"/>
        </w:rPr>
        <w:t>s. 60(2)</w:t>
      </w:r>
      <w:r>
        <w:rPr>
          <w:sz w:val="18"/>
          <w:lang w:eastAsia="en-CA"/>
        </w:rPr>
        <w:t>]</w:t>
      </w:r>
    </w:p>
    <w:p w:rsidR="00845940" w:rsidRPr="00680AB0" w:rsidRDefault="00845940" w:rsidP="00845940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>*</w:t>
      </w:r>
      <w:r w:rsidRPr="00845940">
        <w:rPr>
          <w:b/>
          <w:sz w:val="18"/>
          <w:lang w:eastAsia="en-CA"/>
        </w:rPr>
        <w:t>Money from disposition pays for</w:t>
      </w:r>
      <w:r w:rsidRPr="00845940">
        <w:rPr>
          <w:sz w:val="18"/>
          <w:lang w:eastAsia="en-CA"/>
        </w:rPr>
        <w:t>, in order: Pay for costs of seizure/disposition &gt; Satisfy obligations owed to disposing SP &gt; Holders of perfected SI’s &gt; Surplus goes to D</w:t>
      </w:r>
      <w:r>
        <w:rPr>
          <w:sz w:val="18"/>
          <w:lang w:eastAsia="en-CA"/>
        </w:rPr>
        <w:t>…</w:t>
      </w:r>
      <w:r w:rsidRPr="00845940">
        <w:rPr>
          <w:sz w:val="18"/>
          <w:lang w:eastAsia="en-CA"/>
        </w:rPr>
        <w:t xml:space="preserve"> </w:t>
      </w:r>
      <w:r>
        <w:rPr>
          <w:sz w:val="18"/>
          <w:lang w:eastAsia="en-CA"/>
        </w:rPr>
        <w:t>a</w:t>
      </w:r>
      <w:r w:rsidRPr="00845940">
        <w:rPr>
          <w:sz w:val="18"/>
          <w:lang w:eastAsia="en-CA"/>
        </w:rPr>
        <w:t>nd none for a senior priority SI, b</w:t>
      </w:r>
      <w:r>
        <w:rPr>
          <w:sz w:val="18"/>
          <w:lang w:eastAsia="en-CA"/>
        </w:rPr>
        <w:t>ye! Since his SI still subsists</w:t>
      </w:r>
    </w:p>
    <w:p w:rsidR="00845940" w:rsidRPr="00845940" w:rsidRDefault="00845940" w:rsidP="00845940">
      <w:pPr>
        <w:pStyle w:val="NoSpacing"/>
        <w:rPr>
          <w:sz w:val="18"/>
        </w:rPr>
      </w:pPr>
      <w:r w:rsidRPr="00845940">
        <w:rPr>
          <w:b/>
          <w:sz w:val="18"/>
          <w:highlight w:val="yellow"/>
        </w:rPr>
        <w:t>S. 68(2)</w:t>
      </w:r>
      <w:r w:rsidRPr="00845940">
        <w:rPr>
          <w:sz w:val="18"/>
        </w:rPr>
        <w:t xml:space="preserve">: Latches on to the sale/disposition provisions in </w:t>
      </w:r>
      <w:r w:rsidRPr="00845940">
        <w:rPr>
          <w:b/>
          <w:sz w:val="18"/>
          <w:highlight w:val="yellow"/>
        </w:rPr>
        <w:t>s. 59</w:t>
      </w:r>
      <w:r w:rsidRPr="00845940">
        <w:rPr>
          <w:sz w:val="18"/>
        </w:rPr>
        <w:t xml:space="preserve">; SP must conduct sale, no matter public/private, in a </w:t>
      </w:r>
      <w:r w:rsidRPr="00845940">
        <w:rPr>
          <w:b/>
          <w:sz w:val="18"/>
        </w:rPr>
        <w:t>commercially reasonable manner</w:t>
      </w:r>
      <w:r w:rsidRPr="00845940">
        <w:rPr>
          <w:sz w:val="18"/>
        </w:rPr>
        <w:t>, or else it could get set aside in favour of other creditors.</w:t>
      </w:r>
    </w:p>
    <w:p w:rsidR="0064091F" w:rsidRDefault="00845940" w:rsidP="0052773A">
      <w:pPr>
        <w:pStyle w:val="NoSpacing"/>
        <w:rPr>
          <w:sz w:val="18"/>
        </w:rPr>
      </w:pPr>
      <w:r w:rsidRPr="009E7565">
        <w:rPr>
          <w:b/>
          <w:sz w:val="18"/>
          <w:lang w:eastAsia="en-CA"/>
        </w:rPr>
        <w:t>3. Foreclosure</w:t>
      </w:r>
      <w:r w:rsidR="009E7565">
        <w:rPr>
          <w:sz w:val="18"/>
          <w:lang w:eastAsia="en-CA"/>
        </w:rPr>
        <w:t xml:space="preserve"> – </w:t>
      </w:r>
      <w:r w:rsidR="009E7565" w:rsidRPr="009E7565">
        <w:rPr>
          <w:sz w:val="18"/>
        </w:rPr>
        <w:t>SP can choose to foreclose on the collateral (and thus satisfy the obligation secured by that collateral)</w:t>
      </w:r>
      <w:r w:rsidR="009E7565">
        <w:rPr>
          <w:sz w:val="18"/>
        </w:rPr>
        <w:t xml:space="preserve"> </w:t>
      </w:r>
      <w:r w:rsidR="009E7565">
        <w:rPr>
          <w:sz w:val="18"/>
          <w:lang w:eastAsia="en-CA"/>
        </w:rPr>
        <w:t>[</w:t>
      </w:r>
      <w:r w:rsidR="009E7565">
        <w:rPr>
          <w:b/>
          <w:sz w:val="18"/>
          <w:highlight w:val="yellow"/>
          <w:lang w:eastAsia="en-CA"/>
        </w:rPr>
        <w:t>s. 61(1)</w:t>
      </w:r>
      <w:r w:rsidR="009E7565">
        <w:rPr>
          <w:sz w:val="18"/>
          <w:lang w:eastAsia="en-CA"/>
        </w:rPr>
        <w:t>]</w:t>
      </w:r>
    </w:p>
    <w:p w:rsidR="00845940" w:rsidRDefault="009E7565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 xml:space="preserve">- </w:t>
      </w:r>
      <w:r w:rsidRPr="009E7565">
        <w:rPr>
          <w:b/>
          <w:sz w:val="18"/>
          <w:lang w:eastAsia="en-CA"/>
        </w:rPr>
        <w:t>Notice of proposal</w:t>
      </w:r>
      <w:r>
        <w:rPr>
          <w:sz w:val="18"/>
          <w:lang w:eastAsia="en-CA"/>
        </w:rPr>
        <w:t xml:space="preserve"> goes to </w:t>
      </w:r>
      <w:r w:rsidRPr="009E7565">
        <w:rPr>
          <w:b/>
          <w:sz w:val="18"/>
          <w:highlight w:val="yellow"/>
          <w:lang w:eastAsia="en-CA"/>
        </w:rPr>
        <w:t>(a)</w:t>
      </w:r>
      <w:r>
        <w:rPr>
          <w:sz w:val="18"/>
          <w:lang w:eastAsia="en-CA"/>
        </w:rPr>
        <w:t xml:space="preserve"> D + known owners, </w:t>
      </w:r>
      <w:r w:rsidRPr="009E7565">
        <w:rPr>
          <w:b/>
          <w:sz w:val="18"/>
          <w:highlight w:val="yellow"/>
          <w:lang w:eastAsia="en-CA"/>
        </w:rPr>
        <w:t>(b)</w:t>
      </w:r>
      <w:r>
        <w:rPr>
          <w:sz w:val="18"/>
          <w:lang w:eastAsia="en-CA"/>
        </w:rPr>
        <w:t xml:space="preserve"> Creditor w/ subordinated SI to the SP</w:t>
      </w:r>
    </w:p>
    <w:p w:rsidR="00845940" w:rsidRDefault="009E7565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 xml:space="preserve">- </w:t>
      </w:r>
      <w:r w:rsidRPr="009E7565">
        <w:rPr>
          <w:b/>
          <w:sz w:val="18"/>
          <w:lang w:eastAsia="en-CA"/>
        </w:rPr>
        <w:t>Notice of objection</w:t>
      </w:r>
      <w:r>
        <w:rPr>
          <w:sz w:val="18"/>
          <w:lang w:eastAsia="en-CA"/>
        </w:rPr>
        <w:t xml:space="preserve"> within 15 days </w:t>
      </w:r>
      <w:r w:rsidRPr="009E7565">
        <w:rPr>
          <w:sz w:val="18"/>
          <w:lang w:eastAsia="en-CA"/>
        </w:rPr>
        <w:sym w:font="Wingdings" w:char="F0E0"/>
      </w:r>
      <w:r>
        <w:rPr>
          <w:sz w:val="18"/>
          <w:lang w:eastAsia="en-CA"/>
        </w:rPr>
        <w:t xml:space="preserve"> SP must dispose of the collateral instead </w:t>
      </w:r>
      <w:r w:rsidRPr="009E7565">
        <w:rPr>
          <w:b/>
          <w:sz w:val="18"/>
          <w:highlight w:val="yellow"/>
          <w:lang w:eastAsia="en-CA"/>
        </w:rPr>
        <w:t>(2)</w:t>
      </w:r>
      <w:r>
        <w:rPr>
          <w:sz w:val="18"/>
          <w:lang w:eastAsia="en-CA"/>
        </w:rPr>
        <w:t xml:space="preserve"> // Alternate objection: go to court </w:t>
      </w:r>
      <w:r w:rsidRPr="009E7565">
        <w:rPr>
          <w:b/>
          <w:sz w:val="18"/>
          <w:highlight w:val="yellow"/>
          <w:lang w:eastAsia="en-CA"/>
        </w:rPr>
        <w:t>(7)</w:t>
      </w:r>
    </w:p>
    <w:p w:rsidR="009E7565" w:rsidRDefault="009E7565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</w:r>
      <w:r>
        <w:rPr>
          <w:sz w:val="18"/>
          <w:lang w:eastAsia="en-CA"/>
        </w:rPr>
        <w:tab/>
        <w:t xml:space="preserve">- If none, then </w:t>
      </w:r>
      <w:r w:rsidRPr="009E7565">
        <w:rPr>
          <w:b/>
          <w:sz w:val="18"/>
          <w:highlight w:val="yellow"/>
          <w:lang w:eastAsia="en-CA"/>
        </w:rPr>
        <w:t>(3)</w:t>
      </w:r>
      <w:r>
        <w:rPr>
          <w:sz w:val="18"/>
          <w:lang w:eastAsia="en-CA"/>
        </w:rPr>
        <w:t xml:space="preserve"> says SP is deemed to have irrevocably elected to retain the collateral to satisfy the OS</w:t>
      </w:r>
    </w:p>
    <w:p w:rsidR="009E7565" w:rsidRDefault="009E7565" w:rsidP="009E7565">
      <w:pPr>
        <w:pStyle w:val="NoSpacing"/>
        <w:ind w:left="720"/>
        <w:rPr>
          <w:sz w:val="18"/>
          <w:lang w:eastAsia="en-CA"/>
        </w:rPr>
      </w:pPr>
      <w:r>
        <w:rPr>
          <w:sz w:val="18"/>
          <w:lang w:eastAsia="en-CA"/>
        </w:rPr>
        <w:t>- Constructive foreclosure: Not possible due to statutes and notice requirement (</w:t>
      </w:r>
      <w:proofErr w:type="spellStart"/>
      <w:r w:rsidRPr="009E7565">
        <w:rPr>
          <w:i/>
          <w:color w:val="FF0000"/>
          <w:sz w:val="18"/>
          <w:lang w:eastAsia="en-CA"/>
        </w:rPr>
        <w:t>Angelkovski</w:t>
      </w:r>
      <w:proofErr w:type="spellEnd"/>
      <w:r>
        <w:rPr>
          <w:sz w:val="18"/>
          <w:lang w:eastAsia="en-CA"/>
        </w:rPr>
        <w:t>) // CL says if it appears to ROW you’re treating property as your own, or if party who didn’t get notice is fine with CF (</w:t>
      </w:r>
      <w:r w:rsidRPr="009E7565">
        <w:rPr>
          <w:i/>
          <w:color w:val="FF0000"/>
          <w:sz w:val="18"/>
          <w:lang w:eastAsia="en-CA"/>
        </w:rPr>
        <w:t>Inland Kenworth</w:t>
      </w:r>
      <w:r>
        <w:rPr>
          <w:sz w:val="18"/>
          <w:lang w:eastAsia="en-CA"/>
        </w:rPr>
        <w:t>)</w:t>
      </w:r>
    </w:p>
    <w:p w:rsidR="009E7565" w:rsidRPr="009E7565" w:rsidRDefault="009E7565" w:rsidP="009E7565">
      <w:pPr>
        <w:pStyle w:val="NoSpacing"/>
        <w:rPr>
          <w:sz w:val="18"/>
        </w:rPr>
      </w:pPr>
      <w:r w:rsidRPr="009E7565">
        <w:rPr>
          <w:sz w:val="18"/>
        </w:rPr>
        <w:t>*If the object foreclosed on is worth more than the debt owed and there is no objection within the reasonable period of time, you hit the jackpot!</w:t>
      </w:r>
    </w:p>
    <w:p w:rsidR="009E7565" w:rsidRDefault="009E7565" w:rsidP="0052773A">
      <w:pPr>
        <w:pStyle w:val="NoSpacing"/>
        <w:rPr>
          <w:sz w:val="18"/>
          <w:lang w:eastAsia="en-CA"/>
        </w:rPr>
      </w:pPr>
      <w:r w:rsidRPr="00A326BA">
        <w:rPr>
          <w:b/>
          <w:sz w:val="18"/>
          <w:lang w:eastAsia="en-CA"/>
        </w:rPr>
        <w:t>4. Rights of Redemption and Reinstatement</w:t>
      </w:r>
      <w:r>
        <w:rPr>
          <w:sz w:val="18"/>
          <w:lang w:eastAsia="en-CA"/>
        </w:rPr>
        <w:t xml:space="preserve"> – Prior </w:t>
      </w:r>
      <w:r w:rsidR="00A326BA">
        <w:rPr>
          <w:sz w:val="18"/>
          <w:lang w:eastAsia="en-CA"/>
        </w:rPr>
        <w:t>to dispose</w:t>
      </w:r>
      <w:r>
        <w:rPr>
          <w:sz w:val="18"/>
          <w:lang w:eastAsia="en-CA"/>
        </w:rPr>
        <w:t>/</w:t>
      </w:r>
      <w:r w:rsidR="00A326BA">
        <w:rPr>
          <w:sz w:val="18"/>
          <w:lang w:eastAsia="en-CA"/>
        </w:rPr>
        <w:t>foreclos</w:t>
      </w:r>
      <w:r>
        <w:rPr>
          <w:sz w:val="18"/>
          <w:lang w:eastAsia="en-CA"/>
        </w:rPr>
        <w:t xml:space="preserve">e, D can redeem collateral </w:t>
      </w:r>
      <w:r w:rsidR="00A326BA">
        <w:rPr>
          <w:sz w:val="18"/>
          <w:lang w:eastAsia="en-CA"/>
        </w:rPr>
        <w:t>by satisfying OS</w:t>
      </w:r>
      <w:r>
        <w:rPr>
          <w:sz w:val="18"/>
          <w:lang w:eastAsia="en-CA"/>
        </w:rPr>
        <w:t xml:space="preserve"> (</w:t>
      </w:r>
      <w:proofErr w:type="spellStart"/>
      <w:r>
        <w:rPr>
          <w:sz w:val="18"/>
          <w:lang w:eastAsia="en-CA"/>
        </w:rPr>
        <w:t>incl</w:t>
      </w:r>
      <w:proofErr w:type="spellEnd"/>
      <w:r>
        <w:rPr>
          <w:sz w:val="18"/>
          <w:lang w:eastAsia="en-CA"/>
        </w:rPr>
        <w:t xml:space="preserve"> </w:t>
      </w:r>
      <w:proofErr w:type="spellStart"/>
      <w:r>
        <w:rPr>
          <w:sz w:val="18"/>
          <w:lang w:eastAsia="en-CA"/>
        </w:rPr>
        <w:t>acc</w:t>
      </w:r>
      <w:proofErr w:type="spellEnd"/>
      <w:r>
        <w:rPr>
          <w:sz w:val="18"/>
          <w:lang w:eastAsia="en-CA"/>
        </w:rPr>
        <w:t xml:space="preserve"> clause) </w:t>
      </w:r>
      <w:r w:rsidR="00A326BA">
        <w:rPr>
          <w:sz w:val="18"/>
          <w:lang w:eastAsia="en-CA"/>
        </w:rPr>
        <w:t>[</w:t>
      </w:r>
      <w:r w:rsidR="00A326BA">
        <w:rPr>
          <w:b/>
          <w:sz w:val="18"/>
          <w:highlight w:val="yellow"/>
          <w:lang w:eastAsia="en-CA"/>
        </w:rPr>
        <w:t>s. 62(1)</w:t>
      </w:r>
      <w:r w:rsidR="00A326BA">
        <w:rPr>
          <w:sz w:val="18"/>
          <w:lang w:eastAsia="en-CA"/>
        </w:rPr>
        <w:t>]</w:t>
      </w:r>
    </w:p>
    <w:p w:rsidR="00A326BA" w:rsidRDefault="00A326BA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>*Can also be done by a holder of subordinate SI</w:t>
      </w:r>
    </w:p>
    <w:p w:rsidR="00A326BA" w:rsidRDefault="00A326BA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>- Notice must be given to D, can benefit SP (</w:t>
      </w:r>
      <w:proofErr w:type="spellStart"/>
      <w:r w:rsidRPr="00A326BA">
        <w:rPr>
          <w:i/>
          <w:color w:val="FF0000"/>
          <w:sz w:val="18"/>
          <w:lang w:eastAsia="en-CA"/>
        </w:rPr>
        <w:t>Angelkovski</w:t>
      </w:r>
      <w:proofErr w:type="spellEnd"/>
      <w:r>
        <w:rPr>
          <w:sz w:val="18"/>
          <w:lang w:eastAsia="en-CA"/>
        </w:rPr>
        <w:t>)</w:t>
      </w:r>
    </w:p>
    <w:p w:rsidR="00A326BA" w:rsidRPr="00A326BA" w:rsidRDefault="00A326BA" w:rsidP="0052773A">
      <w:pPr>
        <w:pStyle w:val="NoSpacing"/>
        <w:rPr>
          <w:b/>
          <w:caps/>
          <w:sz w:val="18"/>
          <w:lang w:eastAsia="en-CA"/>
        </w:rPr>
      </w:pPr>
      <w:r w:rsidRPr="00A326BA">
        <w:rPr>
          <w:b/>
          <w:caps/>
          <w:sz w:val="18"/>
          <w:lang w:eastAsia="en-CA"/>
        </w:rPr>
        <w:t>III. Remedies for Consumer Goods</w:t>
      </w:r>
    </w:p>
    <w:p w:rsidR="00A326BA" w:rsidRDefault="00A326BA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 xml:space="preserve">- Special </w:t>
      </w:r>
      <w:r>
        <w:rPr>
          <w:b/>
          <w:sz w:val="18"/>
          <w:lang w:eastAsia="en-CA"/>
        </w:rPr>
        <w:t>writing requirement</w:t>
      </w:r>
      <w:r>
        <w:rPr>
          <w:sz w:val="18"/>
          <w:lang w:eastAsia="en-CA"/>
        </w:rPr>
        <w:t>: Description of collateral as consumer goods must have further reference to kind of collateral [</w:t>
      </w:r>
      <w:r>
        <w:rPr>
          <w:b/>
          <w:sz w:val="18"/>
          <w:highlight w:val="yellow"/>
          <w:lang w:eastAsia="en-CA"/>
        </w:rPr>
        <w:t>s. 10(3)</w:t>
      </w:r>
      <w:r>
        <w:rPr>
          <w:sz w:val="18"/>
          <w:lang w:eastAsia="en-CA"/>
        </w:rPr>
        <w:t>]</w:t>
      </w:r>
    </w:p>
    <w:p w:rsidR="00A326BA" w:rsidRDefault="00A326BA" w:rsidP="00A326BA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 xml:space="preserve">- SI doesn’t </w:t>
      </w:r>
      <w:r w:rsidRPr="00A326BA">
        <w:rPr>
          <w:b/>
          <w:sz w:val="18"/>
          <w:lang w:eastAsia="en-CA"/>
        </w:rPr>
        <w:t>attach to after-acquired property</w:t>
      </w:r>
      <w:r>
        <w:rPr>
          <w:sz w:val="18"/>
          <w:lang w:eastAsia="en-CA"/>
        </w:rPr>
        <w:t xml:space="preserve"> that is consumer goods (other than accession) [</w:t>
      </w:r>
      <w:r>
        <w:rPr>
          <w:b/>
          <w:sz w:val="18"/>
          <w:highlight w:val="yellow"/>
          <w:lang w:eastAsia="en-CA"/>
        </w:rPr>
        <w:t>s. 13(2)</w:t>
      </w:r>
      <w:r>
        <w:rPr>
          <w:sz w:val="18"/>
          <w:lang w:eastAsia="en-CA"/>
        </w:rPr>
        <w:t>]</w:t>
      </w:r>
    </w:p>
    <w:p w:rsidR="00A326BA" w:rsidRDefault="00556B6F" w:rsidP="004D70E6">
      <w:pPr>
        <w:pStyle w:val="NoSpacing"/>
        <w:ind w:left="720"/>
        <w:rPr>
          <w:sz w:val="18"/>
          <w:lang w:eastAsia="en-CA"/>
        </w:rPr>
      </w:pPr>
      <w:r>
        <w:rPr>
          <w:sz w:val="18"/>
          <w:lang w:eastAsia="en-CA"/>
        </w:rPr>
        <w:t>- SP must choose one of: a) Seizure, b) Voluntary foreclosure, c) Accept surrender of goods by D</w:t>
      </w:r>
      <w:r w:rsidR="004D70E6">
        <w:rPr>
          <w:sz w:val="18"/>
          <w:lang w:eastAsia="en-CA"/>
        </w:rPr>
        <w:t xml:space="preserve"> (Must be voluntary action on SP’s part: </w:t>
      </w:r>
      <w:proofErr w:type="spellStart"/>
      <w:r w:rsidR="004D70E6" w:rsidRPr="004D70E6">
        <w:rPr>
          <w:i/>
          <w:color w:val="FF0000"/>
          <w:sz w:val="18"/>
          <w:lang w:eastAsia="en-CA"/>
        </w:rPr>
        <w:t>Whitewater</w:t>
      </w:r>
      <w:proofErr w:type="spellEnd"/>
      <w:r w:rsidR="004D70E6">
        <w:rPr>
          <w:sz w:val="18"/>
          <w:lang w:eastAsia="en-CA"/>
        </w:rPr>
        <w:t>)</w:t>
      </w:r>
      <w:r>
        <w:rPr>
          <w:sz w:val="18"/>
          <w:lang w:eastAsia="en-CA"/>
        </w:rPr>
        <w:t>, or d) Sue for judgment [</w:t>
      </w:r>
      <w:r>
        <w:rPr>
          <w:b/>
          <w:sz w:val="18"/>
          <w:highlight w:val="yellow"/>
          <w:lang w:eastAsia="en-CA"/>
        </w:rPr>
        <w:t>s. 67(1)</w:t>
      </w:r>
      <w:r>
        <w:rPr>
          <w:sz w:val="18"/>
          <w:lang w:eastAsia="en-CA"/>
        </w:rPr>
        <w:t>]</w:t>
      </w:r>
    </w:p>
    <w:p w:rsidR="00556B6F" w:rsidRDefault="00556B6F" w:rsidP="00556B6F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</w:r>
      <w:r>
        <w:rPr>
          <w:sz w:val="18"/>
          <w:lang w:eastAsia="en-CA"/>
        </w:rPr>
        <w:tab/>
        <w:t xml:space="preserve">- Use of </w:t>
      </w:r>
      <w:r w:rsidRPr="00556B6F">
        <w:rPr>
          <w:b/>
          <w:sz w:val="18"/>
          <w:lang w:eastAsia="en-CA"/>
        </w:rPr>
        <w:t>real remedy</w:t>
      </w:r>
      <w:r>
        <w:rPr>
          <w:sz w:val="18"/>
          <w:lang w:eastAsia="en-CA"/>
        </w:rPr>
        <w:t xml:space="preserve"> above extinguishes D obligation and SI </w:t>
      </w:r>
      <w:r>
        <w:rPr>
          <w:b/>
          <w:sz w:val="18"/>
          <w:highlight w:val="yellow"/>
          <w:lang w:eastAsia="en-CA"/>
        </w:rPr>
        <w:t>(2)</w:t>
      </w:r>
      <w:r>
        <w:rPr>
          <w:sz w:val="18"/>
          <w:lang w:eastAsia="en-CA"/>
        </w:rPr>
        <w:t xml:space="preserve"> and </w:t>
      </w:r>
      <w:r w:rsidRPr="00556B6F">
        <w:rPr>
          <w:b/>
          <w:sz w:val="18"/>
          <w:lang w:eastAsia="en-CA"/>
        </w:rPr>
        <w:t>personal remedy</w:t>
      </w:r>
      <w:r>
        <w:rPr>
          <w:sz w:val="18"/>
          <w:lang w:eastAsia="en-CA"/>
        </w:rPr>
        <w:t xml:space="preserve"> (suing) does the same </w:t>
      </w:r>
      <w:r w:rsidRPr="00556B6F">
        <w:rPr>
          <w:b/>
          <w:sz w:val="18"/>
          <w:highlight w:val="yellow"/>
          <w:lang w:eastAsia="en-CA"/>
        </w:rPr>
        <w:t>(10)</w:t>
      </w:r>
    </w:p>
    <w:p w:rsidR="00556B6F" w:rsidRDefault="00556B6F" w:rsidP="00556B6F">
      <w:pPr>
        <w:pStyle w:val="NoSpacing"/>
        <w:ind w:left="720" w:firstLine="720"/>
        <w:rPr>
          <w:sz w:val="18"/>
          <w:lang w:eastAsia="en-CA"/>
        </w:rPr>
      </w:pPr>
      <w:r w:rsidRPr="00556B6F">
        <w:rPr>
          <w:sz w:val="18"/>
          <w:lang w:eastAsia="en-CA"/>
        </w:rPr>
        <w:t>*D can waive that, but only once default has occurred and D has agreed to that</w:t>
      </w:r>
    </w:p>
    <w:p w:rsidR="00556B6F" w:rsidRDefault="00556B6F" w:rsidP="00556B6F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>- SP cannot seize if D has paid &gt; 2/3 of the OS [</w:t>
      </w:r>
      <w:r>
        <w:rPr>
          <w:b/>
          <w:sz w:val="18"/>
          <w:highlight w:val="yellow"/>
          <w:lang w:eastAsia="en-CA"/>
        </w:rPr>
        <w:t>s. 58(3)</w:t>
      </w:r>
      <w:r>
        <w:rPr>
          <w:sz w:val="18"/>
          <w:lang w:eastAsia="en-CA"/>
        </w:rPr>
        <w:t>]</w:t>
      </w:r>
    </w:p>
    <w:p w:rsidR="00556B6F" w:rsidRPr="00556B6F" w:rsidRDefault="00556B6F" w:rsidP="00556B6F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 xml:space="preserve">- </w:t>
      </w:r>
      <w:r w:rsidRPr="00556B6F">
        <w:rPr>
          <w:b/>
          <w:sz w:val="18"/>
          <w:highlight w:val="yellow"/>
        </w:rPr>
        <w:t>S. 62</w:t>
      </w:r>
      <w:r w:rsidRPr="00556B6F">
        <w:rPr>
          <w:sz w:val="18"/>
        </w:rPr>
        <w:t>: More generous reinstatement rights (basically: all</w:t>
      </w:r>
      <w:r>
        <w:rPr>
          <w:sz w:val="18"/>
        </w:rPr>
        <w:t xml:space="preserve">eviating effect of </w:t>
      </w:r>
      <w:proofErr w:type="spellStart"/>
      <w:r>
        <w:rPr>
          <w:sz w:val="18"/>
        </w:rPr>
        <w:t>acc</w:t>
      </w:r>
      <w:proofErr w:type="spellEnd"/>
      <w:r>
        <w:rPr>
          <w:sz w:val="18"/>
        </w:rPr>
        <w:t xml:space="preserve"> clauses on D-consumers): </w:t>
      </w:r>
      <w:r w:rsidRPr="00556B6F">
        <w:rPr>
          <w:b/>
          <w:sz w:val="18"/>
        </w:rPr>
        <w:t>D just pays amount in arrears</w:t>
      </w:r>
    </w:p>
    <w:p w:rsidR="00556B6F" w:rsidRDefault="00556B6F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</w:r>
      <w:r>
        <w:rPr>
          <w:sz w:val="18"/>
          <w:lang w:eastAsia="en-CA"/>
        </w:rPr>
        <w:tab/>
        <w:t xml:space="preserve">- Limitation: D-Consumer can only reinstate twice a year </w:t>
      </w:r>
      <w:r w:rsidRPr="00556B6F">
        <w:rPr>
          <w:b/>
          <w:sz w:val="18"/>
          <w:highlight w:val="yellow"/>
          <w:lang w:eastAsia="en-CA"/>
        </w:rPr>
        <w:t>(2)</w:t>
      </w:r>
    </w:p>
    <w:p w:rsidR="004D70E6" w:rsidRDefault="004D70E6" w:rsidP="0052773A">
      <w:pPr>
        <w:pStyle w:val="NoSpacing"/>
        <w:rPr>
          <w:sz w:val="18"/>
          <w:lang w:eastAsia="en-CA"/>
        </w:rPr>
      </w:pPr>
      <w:r w:rsidRPr="004D70E6">
        <w:rPr>
          <w:b/>
          <w:caps/>
          <w:sz w:val="18"/>
          <w:lang w:eastAsia="en-CA"/>
        </w:rPr>
        <w:t>IV. Court Variance</w:t>
      </w:r>
      <w:r>
        <w:rPr>
          <w:sz w:val="18"/>
          <w:lang w:eastAsia="en-CA"/>
        </w:rPr>
        <w:t xml:space="preserve"> – </w:t>
      </w:r>
      <w:r w:rsidRPr="004D70E6">
        <w:rPr>
          <w:b/>
          <w:sz w:val="18"/>
          <w:highlight w:val="yellow"/>
          <w:lang w:eastAsia="en-CA"/>
        </w:rPr>
        <w:t>S. 63(2)</w:t>
      </w:r>
      <w:r>
        <w:rPr>
          <w:sz w:val="18"/>
          <w:lang w:eastAsia="en-CA"/>
        </w:rPr>
        <w:t xml:space="preserve"> Remedies and alterations BCSC can make orders for: a) Injunctive relief; b) Directions; c) Relief from compliance (if terms just and reasonable to all), d) Stay enforcement of rights; e) Order to protect interests of all</w:t>
      </w:r>
    </w:p>
    <w:p w:rsidR="00556B6F" w:rsidRDefault="004D70E6" w:rsidP="004D70E6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 xml:space="preserve">- SC can extend or abridge the time for compliance </w:t>
      </w:r>
      <w:r w:rsidRPr="004D70E6">
        <w:rPr>
          <w:b/>
          <w:sz w:val="18"/>
          <w:highlight w:val="yellow"/>
          <w:lang w:eastAsia="en-CA"/>
        </w:rPr>
        <w:t>[s. 71]</w:t>
      </w:r>
    </w:p>
    <w:p w:rsidR="004D70E6" w:rsidRDefault="004D70E6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>- Scope of power: To obtain commercially just result, impose T&amp;Cs to protect rights, not to alter substance of K (</w:t>
      </w:r>
      <w:r w:rsidRPr="004D70E6">
        <w:rPr>
          <w:i/>
          <w:color w:val="FF0000"/>
          <w:sz w:val="18"/>
          <w:lang w:eastAsia="en-CA"/>
        </w:rPr>
        <w:t xml:space="preserve">Andrews and </w:t>
      </w:r>
      <w:proofErr w:type="spellStart"/>
      <w:r w:rsidRPr="004D70E6">
        <w:rPr>
          <w:i/>
          <w:color w:val="FF0000"/>
          <w:sz w:val="18"/>
          <w:lang w:eastAsia="en-CA"/>
        </w:rPr>
        <w:t>Trotchie</w:t>
      </w:r>
      <w:proofErr w:type="spellEnd"/>
      <w:r>
        <w:rPr>
          <w:sz w:val="18"/>
          <w:lang w:eastAsia="en-CA"/>
        </w:rPr>
        <w:t>)</w:t>
      </w:r>
    </w:p>
    <w:p w:rsidR="004D70E6" w:rsidRPr="004D70E6" w:rsidRDefault="004D70E6" w:rsidP="004D70E6">
      <w:pPr>
        <w:pStyle w:val="NoSpacing"/>
        <w:rPr>
          <w:sz w:val="18"/>
        </w:rPr>
      </w:pPr>
      <w:bookmarkStart w:id="133" w:name="_Toc415733299"/>
      <w:r w:rsidRPr="004D70E6">
        <w:rPr>
          <w:b/>
          <w:caps/>
          <w:sz w:val="18"/>
        </w:rPr>
        <w:t>V. Remedies for Non-Compliance with PPSA</w:t>
      </w:r>
      <w:bookmarkEnd w:id="133"/>
      <w:r>
        <w:rPr>
          <w:sz w:val="18"/>
        </w:rPr>
        <w:t xml:space="preserve"> – Can get damages [</w:t>
      </w:r>
      <w:r w:rsidRPr="004D70E6">
        <w:rPr>
          <w:b/>
          <w:sz w:val="18"/>
          <w:highlight w:val="yellow"/>
        </w:rPr>
        <w:t>s. 69(3)</w:t>
      </w:r>
      <w:r>
        <w:rPr>
          <w:sz w:val="18"/>
        </w:rPr>
        <w:t>], pre-existing CL rights remain to counter slander of title (</w:t>
      </w:r>
      <w:r w:rsidRPr="004D70E6">
        <w:rPr>
          <w:i/>
          <w:color w:val="FF0000"/>
          <w:sz w:val="18"/>
        </w:rPr>
        <w:t>Osman</w:t>
      </w:r>
      <w:r>
        <w:rPr>
          <w:sz w:val="18"/>
        </w:rPr>
        <w:t>)</w:t>
      </w:r>
    </w:p>
    <w:p w:rsidR="00B2794B" w:rsidRPr="00031520" w:rsidRDefault="00B2794B" w:rsidP="00B2794B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 xml:space="preserve">- </w:t>
      </w:r>
      <w:r w:rsidRPr="00B2794B">
        <w:rPr>
          <w:b/>
          <w:sz w:val="18"/>
          <w:highlight w:val="yellow"/>
          <w:lang w:eastAsia="en-CA"/>
        </w:rPr>
        <w:t>S. 56(3)</w:t>
      </w:r>
      <w:r>
        <w:rPr>
          <w:sz w:val="18"/>
          <w:lang w:eastAsia="en-CA"/>
        </w:rPr>
        <w:t xml:space="preserve"> limits the ability of parties to waive or contract out of much of the PPSA</w:t>
      </w:r>
    </w:p>
    <w:p w:rsidR="004D70E6" w:rsidRPr="00B2794B" w:rsidRDefault="00B2794B" w:rsidP="0052773A">
      <w:pPr>
        <w:pStyle w:val="NoSpacing"/>
        <w:rPr>
          <w:b/>
          <w:caps/>
          <w:sz w:val="18"/>
        </w:rPr>
      </w:pPr>
      <w:r w:rsidRPr="00B2794B">
        <w:rPr>
          <w:b/>
          <w:caps/>
          <w:sz w:val="18"/>
        </w:rPr>
        <w:t>VI. Other Non-Statutory Remedies</w:t>
      </w:r>
    </w:p>
    <w:p w:rsidR="004D70E6" w:rsidRDefault="00B2794B" w:rsidP="0052773A">
      <w:pPr>
        <w:pStyle w:val="NoSpacing"/>
        <w:rPr>
          <w:sz w:val="18"/>
          <w:lang w:eastAsia="en-CA"/>
        </w:rPr>
      </w:pPr>
      <w:r w:rsidRPr="00B2794B">
        <w:rPr>
          <w:b/>
          <w:sz w:val="18"/>
          <w:lang w:eastAsia="en-CA"/>
        </w:rPr>
        <w:t>1. Receivers and Managers</w:t>
      </w:r>
      <w:r>
        <w:rPr>
          <w:sz w:val="18"/>
          <w:lang w:eastAsia="en-CA"/>
        </w:rPr>
        <w:t xml:space="preserve"> – </w:t>
      </w:r>
      <w:r w:rsidRPr="00B2794B">
        <w:rPr>
          <w:b/>
          <w:sz w:val="18"/>
          <w:highlight w:val="yellow"/>
          <w:lang w:eastAsia="en-CA"/>
        </w:rPr>
        <w:t>S. 64</w:t>
      </w:r>
      <w:r w:rsidRPr="00B2794B">
        <w:rPr>
          <w:b/>
          <w:sz w:val="18"/>
          <w:lang w:eastAsia="en-CA"/>
        </w:rPr>
        <w:t xml:space="preserve"> </w:t>
      </w:r>
      <w:r>
        <w:rPr>
          <w:sz w:val="18"/>
          <w:lang w:eastAsia="en-CA"/>
        </w:rPr>
        <w:t xml:space="preserve">makes it clear that Court can </w:t>
      </w:r>
      <w:r w:rsidR="00472CD7">
        <w:rPr>
          <w:sz w:val="18"/>
          <w:lang w:eastAsia="en-CA"/>
        </w:rPr>
        <w:t xml:space="preserve">appoint // Also works if can prove WHY court </w:t>
      </w:r>
      <w:proofErr w:type="spellStart"/>
      <w:r w:rsidR="00472CD7">
        <w:rPr>
          <w:sz w:val="18"/>
          <w:lang w:eastAsia="en-CA"/>
        </w:rPr>
        <w:t>appt</w:t>
      </w:r>
      <w:proofErr w:type="spellEnd"/>
      <w:r w:rsidR="00472CD7">
        <w:rPr>
          <w:sz w:val="18"/>
          <w:lang w:eastAsia="en-CA"/>
        </w:rPr>
        <w:t xml:space="preserve"> necessary (</w:t>
      </w:r>
      <w:r w:rsidR="00472CD7" w:rsidRPr="00472CD7">
        <w:rPr>
          <w:i/>
          <w:color w:val="FF0000"/>
          <w:sz w:val="18"/>
          <w:lang w:eastAsia="en-CA"/>
        </w:rPr>
        <w:t>RBC v White Cross</w:t>
      </w:r>
      <w:r w:rsidR="00472CD7">
        <w:rPr>
          <w:sz w:val="18"/>
          <w:lang w:eastAsia="en-CA"/>
        </w:rPr>
        <w:t>)</w:t>
      </w:r>
    </w:p>
    <w:p w:rsidR="00B2794B" w:rsidRDefault="00B2794B" w:rsidP="0052773A">
      <w:pPr>
        <w:pStyle w:val="NoSpacing"/>
        <w:rPr>
          <w:sz w:val="18"/>
          <w:lang w:eastAsia="en-CA"/>
        </w:rPr>
      </w:pPr>
      <w:r>
        <w:rPr>
          <w:sz w:val="18"/>
          <w:lang w:eastAsia="en-CA"/>
        </w:rPr>
        <w:tab/>
        <w:t>- SA or K can also allow for appointment, Court is for when SA doesn’t provide one</w:t>
      </w:r>
    </w:p>
    <w:p w:rsidR="00B2794B" w:rsidRPr="00B2794B" w:rsidRDefault="00B2794B" w:rsidP="00B2794B">
      <w:pPr>
        <w:pStyle w:val="NoSpacing"/>
        <w:ind w:firstLine="720"/>
        <w:rPr>
          <w:sz w:val="18"/>
        </w:rPr>
      </w:pPr>
      <w:r>
        <w:rPr>
          <w:sz w:val="18"/>
        </w:rPr>
        <w:t xml:space="preserve">- </w:t>
      </w:r>
      <w:r w:rsidRPr="00B2794B">
        <w:rPr>
          <w:b/>
          <w:sz w:val="18"/>
        </w:rPr>
        <w:t xml:space="preserve">Receivers </w:t>
      </w:r>
      <w:r w:rsidRPr="00B2794B">
        <w:rPr>
          <w:sz w:val="18"/>
        </w:rPr>
        <w:t>are usually appointed to be agents (of D) but can do things that SP c</w:t>
      </w:r>
      <w:r>
        <w:rPr>
          <w:sz w:val="18"/>
        </w:rPr>
        <w:t xml:space="preserve">an do; provisions like </w:t>
      </w:r>
      <w:r w:rsidRPr="00B2794B">
        <w:rPr>
          <w:b/>
          <w:sz w:val="18"/>
          <w:highlight w:val="yellow"/>
        </w:rPr>
        <w:t>s. 57(1)</w:t>
      </w:r>
    </w:p>
    <w:p w:rsidR="00B2794B" w:rsidRDefault="00B2794B" w:rsidP="00B2794B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ab/>
        <w:t>- Can facilitate exercise of SP’s real remedies, giving insurance that D won’t jeopardize SP’s interest in the collateral</w:t>
      </w:r>
    </w:p>
    <w:p w:rsidR="00472CD7" w:rsidRDefault="00472CD7" w:rsidP="00B2794B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ab/>
        <w:t>- Usually preliminary to another remedy or to winding up D’s business</w:t>
      </w:r>
    </w:p>
    <w:p w:rsidR="00B2794B" w:rsidRDefault="00B2794B" w:rsidP="00472CD7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 xml:space="preserve">- </w:t>
      </w:r>
      <w:r w:rsidRPr="00B2794B">
        <w:rPr>
          <w:b/>
          <w:sz w:val="18"/>
          <w:lang w:eastAsia="en-CA"/>
        </w:rPr>
        <w:t xml:space="preserve">Manager </w:t>
      </w:r>
      <w:r>
        <w:rPr>
          <w:sz w:val="18"/>
          <w:lang w:eastAsia="en-CA"/>
        </w:rPr>
        <w:t>has more power to run business, since receiver only collects money, pays debts, realizes on SI</w:t>
      </w:r>
    </w:p>
    <w:p w:rsidR="00B2794B" w:rsidRDefault="00B2794B" w:rsidP="0052773A">
      <w:pPr>
        <w:pStyle w:val="NoSpacing"/>
        <w:rPr>
          <w:sz w:val="18"/>
          <w:lang w:eastAsia="en-CA"/>
        </w:rPr>
      </w:pPr>
      <w:r w:rsidRPr="00472CD7">
        <w:rPr>
          <w:b/>
          <w:sz w:val="18"/>
          <w:lang w:eastAsia="en-CA"/>
        </w:rPr>
        <w:t>2. K Remedies</w:t>
      </w:r>
      <w:r w:rsidR="00472CD7">
        <w:rPr>
          <w:sz w:val="18"/>
          <w:lang w:eastAsia="en-CA"/>
        </w:rPr>
        <w:t xml:space="preserve"> – Parties cannot K out of procedural protections for D or SPs’ obligations [</w:t>
      </w:r>
      <w:r w:rsidR="00472CD7" w:rsidRPr="00472CD7">
        <w:rPr>
          <w:b/>
          <w:sz w:val="18"/>
          <w:highlight w:val="yellow"/>
          <w:lang w:eastAsia="en-CA"/>
        </w:rPr>
        <w:t>s. 56(3)</w:t>
      </w:r>
      <w:r w:rsidR="00472CD7">
        <w:rPr>
          <w:sz w:val="18"/>
          <w:lang w:eastAsia="en-CA"/>
        </w:rPr>
        <w:t>]</w:t>
      </w:r>
    </w:p>
    <w:p w:rsidR="00B2794B" w:rsidRDefault="00472CD7" w:rsidP="00472CD7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 xml:space="preserve">- </w:t>
      </w:r>
      <w:r w:rsidR="00B2794B" w:rsidRPr="00B2794B">
        <w:rPr>
          <w:i/>
          <w:color w:val="FF0000"/>
          <w:sz w:val="18"/>
          <w:lang w:eastAsia="en-CA"/>
        </w:rPr>
        <w:t xml:space="preserve">Andrews and </w:t>
      </w:r>
      <w:proofErr w:type="spellStart"/>
      <w:r w:rsidR="00B2794B" w:rsidRPr="00B2794B">
        <w:rPr>
          <w:i/>
          <w:color w:val="FF0000"/>
          <w:sz w:val="18"/>
          <w:lang w:eastAsia="en-CA"/>
        </w:rPr>
        <w:t>Trotchie</w:t>
      </w:r>
      <w:proofErr w:type="spellEnd"/>
      <w:r w:rsidR="00B2794B">
        <w:rPr>
          <w:sz w:val="18"/>
          <w:lang w:eastAsia="en-CA"/>
        </w:rPr>
        <w:t>: K remedy may not be allowed if it’s too close to a statutory remedy</w:t>
      </w:r>
    </w:p>
    <w:p w:rsidR="00B2794B" w:rsidRDefault="00B2794B" w:rsidP="0052773A">
      <w:pPr>
        <w:pStyle w:val="NoSpacing"/>
        <w:rPr>
          <w:sz w:val="18"/>
          <w:lang w:eastAsia="en-CA"/>
        </w:rPr>
      </w:pPr>
      <w:r w:rsidRPr="00B2794B">
        <w:rPr>
          <w:b/>
          <w:sz w:val="18"/>
          <w:lang w:eastAsia="en-CA"/>
        </w:rPr>
        <w:t>3. Sue/Action for Deficiency</w:t>
      </w:r>
      <w:r>
        <w:rPr>
          <w:sz w:val="18"/>
          <w:lang w:eastAsia="en-CA"/>
        </w:rPr>
        <w:t xml:space="preserve"> [</w:t>
      </w:r>
      <w:r w:rsidRPr="00B2794B">
        <w:rPr>
          <w:b/>
          <w:sz w:val="18"/>
          <w:highlight w:val="yellow"/>
          <w:lang w:eastAsia="en-CA"/>
        </w:rPr>
        <w:t>s. 60(5)</w:t>
      </w:r>
      <w:r>
        <w:rPr>
          <w:sz w:val="18"/>
          <w:lang w:eastAsia="en-CA"/>
        </w:rPr>
        <w:t xml:space="preserve">] </w:t>
      </w:r>
      <w:r w:rsidRPr="00B2794B">
        <w:rPr>
          <w:sz w:val="18"/>
          <w:lang w:eastAsia="en-CA"/>
        </w:rPr>
        <w:sym w:font="Wingdings" w:char="F0E0"/>
      </w:r>
      <w:r>
        <w:rPr>
          <w:sz w:val="18"/>
          <w:lang w:eastAsia="en-CA"/>
        </w:rPr>
        <w:t xml:space="preserve"> </w:t>
      </w:r>
      <w:proofErr w:type="gramStart"/>
      <w:r>
        <w:rPr>
          <w:sz w:val="18"/>
          <w:lang w:eastAsia="en-CA"/>
        </w:rPr>
        <w:t>Will</w:t>
      </w:r>
      <w:proofErr w:type="gramEnd"/>
      <w:r>
        <w:rPr>
          <w:sz w:val="18"/>
          <w:lang w:eastAsia="en-CA"/>
        </w:rPr>
        <w:t xml:space="preserve"> rank SP as UC</w:t>
      </w:r>
      <w:r w:rsidR="00472CD7">
        <w:rPr>
          <w:sz w:val="18"/>
          <w:lang w:eastAsia="en-CA"/>
        </w:rPr>
        <w:t xml:space="preserve"> since doing the same thing</w:t>
      </w:r>
    </w:p>
    <w:p w:rsidR="00B2794B" w:rsidRPr="00680AB0" w:rsidRDefault="00B2794B" w:rsidP="00B2794B">
      <w:pPr>
        <w:pStyle w:val="NoSpacing"/>
        <w:ind w:firstLine="720"/>
        <w:rPr>
          <w:sz w:val="18"/>
          <w:lang w:eastAsia="en-CA"/>
        </w:rPr>
      </w:pPr>
      <w:r>
        <w:rPr>
          <w:sz w:val="18"/>
          <w:lang w:eastAsia="en-CA"/>
        </w:rPr>
        <w:t>*SP can sue for this after realizing on the SI in collateral; but SP and un-SP have same status</w:t>
      </w:r>
    </w:p>
    <w:p w:rsidR="00B2794B" w:rsidRPr="0052773A" w:rsidRDefault="00B2794B" w:rsidP="0052773A">
      <w:pPr>
        <w:pStyle w:val="NoSpacing"/>
        <w:rPr>
          <w:sz w:val="18"/>
          <w:lang w:eastAsia="en-CA"/>
        </w:rPr>
      </w:pPr>
    </w:p>
    <w:p w:rsidR="00A326BA" w:rsidRPr="00472CD7" w:rsidRDefault="00D32E8D" w:rsidP="00472CD7">
      <w:pPr>
        <w:pStyle w:val="NoSpacing"/>
        <w:rPr>
          <w:sz w:val="18"/>
        </w:rPr>
      </w:pPr>
      <w:r w:rsidRPr="00472CD7">
        <w:rPr>
          <w:sz w:val="18"/>
        </w:rPr>
        <w:t>The amount you can extract from a property (when defaults occur, or debt collection) is limited to how much the property is worth when it is sold</w:t>
      </w:r>
      <w:bookmarkStart w:id="134" w:name="d2e9793"/>
      <w:bookmarkStart w:id="135" w:name="d2e9824"/>
      <w:bookmarkStart w:id="136" w:name="d2e9870"/>
      <w:bookmarkStart w:id="137" w:name="d2e9888"/>
      <w:bookmarkStart w:id="138" w:name="d2e9943"/>
      <w:bookmarkStart w:id="139" w:name="d2e10026"/>
      <w:bookmarkStart w:id="140" w:name="d2e10136"/>
      <w:bookmarkStart w:id="141" w:name="section60"/>
      <w:bookmarkStart w:id="142" w:name="d2e10451"/>
      <w:bookmarkStart w:id="143" w:name="d2e10524"/>
      <w:bookmarkStart w:id="144" w:name="d2e10564"/>
      <w:bookmarkStart w:id="145" w:name="d2e10774"/>
      <w:bookmarkStart w:id="146" w:name="section65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sectPr w:rsidR="00A326BA" w:rsidRPr="00472CD7" w:rsidSect="00C856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6205"/>
    <w:multiLevelType w:val="hybridMultilevel"/>
    <w:tmpl w:val="60A2A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32C67"/>
    <w:multiLevelType w:val="hybridMultilevel"/>
    <w:tmpl w:val="A7A046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861"/>
    <w:multiLevelType w:val="hybridMultilevel"/>
    <w:tmpl w:val="019E491A"/>
    <w:lvl w:ilvl="0" w:tplc="2FB0F1F6">
      <w:start w:val="19"/>
      <w:numFmt w:val="upperLetter"/>
      <w:lvlText w:val="(%1)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E0830"/>
    <w:multiLevelType w:val="hybridMultilevel"/>
    <w:tmpl w:val="A6D844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13507"/>
    <w:multiLevelType w:val="hybridMultilevel"/>
    <w:tmpl w:val="13BED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76F20"/>
    <w:multiLevelType w:val="hybridMultilevel"/>
    <w:tmpl w:val="ED72E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14D39"/>
    <w:multiLevelType w:val="hybridMultilevel"/>
    <w:tmpl w:val="F55EB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60EDE"/>
    <w:multiLevelType w:val="hybridMultilevel"/>
    <w:tmpl w:val="D3A29CE8"/>
    <w:lvl w:ilvl="0" w:tplc="5B50A30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B4DC1"/>
    <w:multiLevelType w:val="hybridMultilevel"/>
    <w:tmpl w:val="7B62F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30139"/>
    <w:multiLevelType w:val="hybridMultilevel"/>
    <w:tmpl w:val="06AC3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10D29"/>
    <w:multiLevelType w:val="hybridMultilevel"/>
    <w:tmpl w:val="0C6E2BC6"/>
    <w:lvl w:ilvl="0" w:tplc="E6969F04">
      <w:start w:val="19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A3AF0"/>
    <w:multiLevelType w:val="hybridMultilevel"/>
    <w:tmpl w:val="8F4E2D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76D9C"/>
    <w:multiLevelType w:val="hybridMultilevel"/>
    <w:tmpl w:val="A9D83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0B2141"/>
    <w:multiLevelType w:val="hybridMultilevel"/>
    <w:tmpl w:val="F6C0A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6C2AD8"/>
    <w:multiLevelType w:val="hybridMultilevel"/>
    <w:tmpl w:val="A3068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33CD7"/>
    <w:multiLevelType w:val="hybridMultilevel"/>
    <w:tmpl w:val="798ED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9550D"/>
    <w:multiLevelType w:val="hybridMultilevel"/>
    <w:tmpl w:val="51E078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4602E"/>
    <w:multiLevelType w:val="hybridMultilevel"/>
    <w:tmpl w:val="183AE3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B7A22"/>
    <w:multiLevelType w:val="hybridMultilevel"/>
    <w:tmpl w:val="021098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70E81"/>
    <w:multiLevelType w:val="hybridMultilevel"/>
    <w:tmpl w:val="6A8CF4B4"/>
    <w:lvl w:ilvl="0" w:tplc="D5D6052A">
      <w:start w:val="19"/>
      <w:numFmt w:val="upperLetter"/>
      <w:lvlText w:val="(%1)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3CB42BD"/>
    <w:multiLevelType w:val="hybridMultilevel"/>
    <w:tmpl w:val="2B84D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4446B"/>
    <w:multiLevelType w:val="hybridMultilevel"/>
    <w:tmpl w:val="3148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21032"/>
    <w:multiLevelType w:val="hybridMultilevel"/>
    <w:tmpl w:val="F31612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D3664"/>
    <w:multiLevelType w:val="hybridMultilevel"/>
    <w:tmpl w:val="D9E6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65DBA"/>
    <w:multiLevelType w:val="hybridMultilevel"/>
    <w:tmpl w:val="EC9A9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B3192"/>
    <w:multiLevelType w:val="hybridMultilevel"/>
    <w:tmpl w:val="F2707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612A02"/>
    <w:multiLevelType w:val="hybridMultilevel"/>
    <w:tmpl w:val="7D98A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753AA"/>
    <w:multiLevelType w:val="hybridMultilevel"/>
    <w:tmpl w:val="46EE6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C3DB2"/>
    <w:multiLevelType w:val="hybridMultilevel"/>
    <w:tmpl w:val="0B60D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D4150"/>
    <w:multiLevelType w:val="hybridMultilevel"/>
    <w:tmpl w:val="E926D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10DDF"/>
    <w:multiLevelType w:val="hybridMultilevel"/>
    <w:tmpl w:val="9AAA1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C27BE"/>
    <w:multiLevelType w:val="hybridMultilevel"/>
    <w:tmpl w:val="C0D09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868EB"/>
    <w:multiLevelType w:val="hybridMultilevel"/>
    <w:tmpl w:val="755A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F13DC"/>
    <w:multiLevelType w:val="hybridMultilevel"/>
    <w:tmpl w:val="ACCA5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910EC8"/>
    <w:multiLevelType w:val="hybridMultilevel"/>
    <w:tmpl w:val="A6D844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80575"/>
    <w:multiLevelType w:val="hybridMultilevel"/>
    <w:tmpl w:val="2DE40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732CA"/>
    <w:multiLevelType w:val="hybridMultilevel"/>
    <w:tmpl w:val="4E881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E7213"/>
    <w:multiLevelType w:val="hybridMultilevel"/>
    <w:tmpl w:val="59F0AC80"/>
    <w:lvl w:ilvl="0" w:tplc="98D24CA2">
      <w:start w:val="19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6125D3"/>
    <w:multiLevelType w:val="hybridMultilevel"/>
    <w:tmpl w:val="9880C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C1E8C"/>
    <w:multiLevelType w:val="hybridMultilevel"/>
    <w:tmpl w:val="4DE81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0633A"/>
    <w:multiLevelType w:val="hybridMultilevel"/>
    <w:tmpl w:val="01348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A624D"/>
    <w:multiLevelType w:val="hybridMultilevel"/>
    <w:tmpl w:val="9D52C37A"/>
    <w:lvl w:ilvl="0" w:tplc="99946C06">
      <w:start w:val="19"/>
      <w:numFmt w:val="upperLetter"/>
      <w:lvlText w:val="(%1)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381661A"/>
    <w:multiLevelType w:val="hybridMultilevel"/>
    <w:tmpl w:val="E2E4D8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F70069"/>
    <w:multiLevelType w:val="hybridMultilevel"/>
    <w:tmpl w:val="892E3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D50C4"/>
    <w:multiLevelType w:val="hybridMultilevel"/>
    <w:tmpl w:val="94C4C7FA"/>
    <w:lvl w:ilvl="0" w:tplc="2DEC3B3A">
      <w:start w:val="19"/>
      <w:numFmt w:val="upp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18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7DB642A"/>
    <w:multiLevelType w:val="hybridMultilevel"/>
    <w:tmpl w:val="C6EA9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453A2"/>
    <w:multiLevelType w:val="hybridMultilevel"/>
    <w:tmpl w:val="F7EE08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266D3"/>
    <w:multiLevelType w:val="hybridMultilevel"/>
    <w:tmpl w:val="6BCE34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0"/>
  </w:num>
  <w:num w:numId="4">
    <w:abstractNumId w:val="21"/>
  </w:num>
  <w:num w:numId="5">
    <w:abstractNumId w:val="43"/>
  </w:num>
  <w:num w:numId="6">
    <w:abstractNumId w:val="4"/>
  </w:num>
  <w:num w:numId="7">
    <w:abstractNumId w:val="29"/>
  </w:num>
  <w:num w:numId="8">
    <w:abstractNumId w:val="15"/>
  </w:num>
  <w:num w:numId="9">
    <w:abstractNumId w:val="14"/>
  </w:num>
  <w:num w:numId="10">
    <w:abstractNumId w:val="33"/>
  </w:num>
  <w:num w:numId="11">
    <w:abstractNumId w:val="0"/>
  </w:num>
  <w:num w:numId="12">
    <w:abstractNumId w:val="36"/>
  </w:num>
  <w:num w:numId="13">
    <w:abstractNumId w:val="20"/>
  </w:num>
  <w:num w:numId="14">
    <w:abstractNumId w:val="25"/>
  </w:num>
  <w:num w:numId="15">
    <w:abstractNumId w:val="38"/>
  </w:num>
  <w:num w:numId="16">
    <w:abstractNumId w:val="39"/>
  </w:num>
  <w:num w:numId="17">
    <w:abstractNumId w:val="23"/>
  </w:num>
  <w:num w:numId="18">
    <w:abstractNumId w:val="45"/>
  </w:num>
  <w:num w:numId="19">
    <w:abstractNumId w:val="7"/>
  </w:num>
  <w:num w:numId="20">
    <w:abstractNumId w:val="27"/>
  </w:num>
  <w:num w:numId="21">
    <w:abstractNumId w:val="10"/>
  </w:num>
  <w:num w:numId="22">
    <w:abstractNumId w:val="44"/>
  </w:num>
  <w:num w:numId="23">
    <w:abstractNumId w:val="19"/>
  </w:num>
  <w:num w:numId="24">
    <w:abstractNumId w:val="2"/>
  </w:num>
  <w:num w:numId="25">
    <w:abstractNumId w:val="41"/>
  </w:num>
  <w:num w:numId="26">
    <w:abstractNumId w:val="37"/>
  </w:num>
  <w:num w:numId="27">
    <w:abstractNumId w:val="40"/>
  </w:num>
  <w:num w:numId="28">
    <w:abstractNumId w:val="8"/>
  </w:num>
  <w:num w:numId="29">
    <w:abstractNumId w:val="5"/>
  </w:num>
  <w:num w:numId="30">
    <w:abstractNumId w:val="42"/>
  </w:num>
  <w:num w:numId="31">
    <w:abstractNumId w:val="35"/>
  </w:num>
  <w:num w:numId="32">
    <w:abstractNumId w:val="28"/>
  </w:num>
  <w:num w:numId="33">
    <w:abstractNumId w:val="1"/>
  </w:num>
  <w:num w:numId="34">
    <w:abstractNumId w:val="12"/>
  </w:num>
  <w:num w:numId="35">
    <w:abstractNumId w:val="26"/>
  </w:num>
  <w:num w:numId="36">
    <w:abstractNumId w:val="16"/>
  </w:num>
  <w:num w:numId="37">
    <w:abstractNumId w:val="11"/>
  </w:num>
  <w:num w:numId="38">
    <w:abstractNumId w:val="47"/>
  </w:num>
  <w:num w:numId="39">
    <w:abstractNumId w:val="24"/>
  </w:num>
  <w:num w:numId="40">
    <w:abstractNumId w:val="17"/>
  </w:num>
  <w:num w:numId="41">
    <w:abstractNumId w:val="9"/>
  </w:num>
  <w:num w:numId="42">
    <w:abstractNumId w:val="13"/>
  </w:num>
  <w:num w:numId="43">
    <w:abstractNumId w:val="18"/>
  </w:num>
  <w:num w:numId="44">
    <w:abstractNumId w:val="34"/>
  </w:num>
  <w:num w:numId="45">
    <w:abstractNumId w:val="3"/>
  </w:num>
  <w:num w:numId="46">
    <w:abstractNumId w:val="31"/>
  </w:num>
  <w:num w:numId="47">
    <w:abstractNumId w:val="22"/>
  </w:num>
  <w:num w:numId="48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A2"/>
    <w:rsid w:val="0000539D"/>
    <w:rsid w:val="00006425"/>
    <w:rsid w:val="00012AA0"/>
    <w:rsid w:val="000173B1"/>
    <w:rsid w:val="00023C5A"/>
    <w:rsid w:val="00027741"/>
    <w:rsid w:val="00031520"/>
    <w:rsid w:val="00035D93"/>
    <w:rsid w:val="00035E83"/>
    <w:rsid w:val="000368B5"/>
    <w:rsid w:val="00043D8D"/>
    <w:rsid w:val="00053B56"/>
    <w:rsid w:val="00056783"/>
    <w:rsid w:val="00056CA1"/>
    <w:rsid w:val="00057529"/>
    <w:rsid w:val="00060DD4"/>
    <w:rsid w:val="00063CD6"/>
    <w:rsid w:val="0006583A"/>
    <w:rsid w:val="000836ED"/>
    <w:rsid w:val="00085D91"/>
    <w:rsid w:val="00091461"/>
    <w:rsid w:val="00092125"/>
    <w:rsid w:val="00092911"/>
    <w:rsid w:val="00092DF5"/>
    <w:rsid w:val="000A0DEF"/>
    <w:rsid w:val="000A2DD0"/>
    <w:rsid w:val="000C0DBE"/>
    <w:rsid w:val="000C57C0"/>
    <w:rsid w:val="000D2A3D"/>
    <w:rsid w:val="000D4A17"/>
    <w:rsid w:val="000D4F38"/>
    <w:rsid w:val="000D5E97"/>
    <w:rsid w:val="000D639E"/>
    <w:rsid w:val="000E0DAD"/>
    <w:rsid w:val="000E36FF"/>
    <w:rsid w:val="000E383C"/>
    <w:rsid w:val="000F0A63"/>
    <w:rsid w:val="000F0D1B"/>
    <w:rsid w:val="000F1513"/>
    <w:rsid w:val="000F4545"/>
    <w:rsid w:val="000F5DD5"/>
    <w:rsid w:val="00100A7B"/>
    <w:rsid w:val="00103EBE"/>
    <w:rsid w:val="0010586F"/>
    <w:rsid w:val="00106A38"/>
    <w:rsid w:val="0010799C"/>
    <w:rsid w:val="00110567"/>
    <w:rsid w:val="001111FA"/>
    <w:rsid w:val="0011688A"/>
    <w:rsid w:val="00117329"/>
    <w:rsid w:val="00126D4E"/>
    <w:rsid w:val="00132AAF"/>
    <w:rsid w:val="00134F93"/>
    <w:rsid w:val="00135324"/>
    <w:rsid w:val="00141BF4"/>
    <w:rsid w:val="00145DEE"/>
    <w:rsid w:val="00151F0E"/>
    <w:rsid w:val="0015382D"/>
    <w:rsid w:val="00162D06"/>
    <w:rsid w:val="00171324"/>
    <w:rsid w:val="00174837"/>
    <w:rsid w:val="00184999"/>
    <w:rsid w:val="00192DD6"/>
    <w:rsid w:val="00195014"/>
    <w:rsid w:val="001A4AD4"/>
    <w:rsid w:val="001B42DD"/>
    <w:rsid w:val="001B696B"/>
    <w:rsid w:val="001B76FF"/>
    <w:rsid w:val="001C0BFD"/>
    <w:rsid w:val="001C6B65"/>
    <w:rsid w:val="001D50AF"/>
    <w:rsid w:val="001D6C3F"/>
    <w:rsid w:val="001E098E"/>
    <w:rsid w:val="001E1C73"/>
    <w:rsid w:val="001E5D92"/>
    <w:rsid w:val="001F7EB1"/>
    <w:rsid w:val="00201A00"/>
    <w:rsid w:val="00201E36"/>
    <w:rsid w:val="002038DF"/>
    <w:rsid w:val="00205F50"/>
    <w:rsid w:val="0020715B"/>
    <w:rsid w:val="00207E5F"/>
    <w:rsid w:val="002117B8"/>
    <w:rsid w:val="00215144"/>
    <w:rsid w:val="00216C98"/>
    <w:rsid w:val="00216DB5"/>
    <w:rsid w:val="00222B8B"/>
    <w:rsid w:val="00234A74"/>
    <w:rsid w:val="00237069"/>
    <w:rsid w:val="00242B4E"/>
    <w:rsid w:val="002540A7"/>
    <w:rsid w:val="00254B25"/>
    <w:rsid w:val="00255A99"/>
    <w:rsid w:val="00261969"/>
    <w:rsid w:val="002658E4"/>
    <w:rsid w:val="00270667"/>
    <w:rsid w:val="00273343"/>
    <w:rsid w:val="00277141"/>
    <w:rsid w:val="00283338"/>
    <w:rsid w:val="00286F4D"/>
    <w:rsid w:val="0029024F"/>
    <w:rsid w:val="00291657"/>
    <w:rsid w:val="00295F7C"/>
    <w:rsid w:val="002A4405"/>
    <w:rsid w:val="002A5F9B"/>
    <w:rsid w:val="002A6EC6"/>
    <w:rsid w:val="002B1814"/>
    <w:rsid w:val="002C2FF0"/>
    <w:rsid w:val="002C407F"/>
    <w:rsid w:val="002C555A"/>
    <w:rsid w:val="002D00CB"/>
    <w:rsid w:val="002D0D60"/>
    <w:rsid w:val="002D111F"/>
    <w:rsid w:val="002D1894"/>
    <w:rsid w:val="002D2C44"/>
    <w:rsid w:val="002D4B81"/>
    <w:rsid w:val="002D6DFB"/>
    <w:rsid w:val="002E3DBE"/>
    <w:rsid w:val="002E6C82"/>
    <w:rsid w:val="002F394A"/>
    <w:rsid w:val="002F666D"/>
    <w:rsid w:val="002F6FB8"/>
    <w:rsid w:val="002F704C"/>
    <w:rsid w:val="00301DB1"/>
    <w:rsid w:val="00312AE9"/>
    <w:rsid w:val="00314042"/>
    <w:rsid w:val="003240C6"/>
    <w:rsid w:val="0032795C"/>
    <w:rsid w:val="003313F4"/>
    <w:rsid w:val="00334BDE"/>
    <w:rsid w:val="00336841"/>
    <w:rsid w:val="00337096"/>
    <w:rsid w:val="0034254C"/>
    <w:rsid w:val="0034276B"/>
    <w:rsid w:val="00342E9E"/>
    <w:rsid w:val="00344075"/>
    <w:rsid w:val="00344242"/>
    <w:rsid w:val="00347942"/>
    <w:rsid w:val="00350BED"/>
    <w:rsid w:val="0035592C"/>
    <w:rsid w:val="00355DAB"/>
    <w:rsid w:val="00363441"/>
    <w:rsid w:val="003816CB"/>
    <w:rsid w:val="003830DE"/>
    <w:rsid w:val="003866EA"/>
    <w:rsid w:val="003A1CA3"/>
    <w:rsid w:val="003A5DFF"/>
    <w:rsid w:val="003A6A80"/>
    <w:rsid w:val="003A6EC6"/>
    <w:rsid w:val="003A7814"/>
    <w:rsid w:val="003C0A3E"/>
    <w:rsid w:val="003C0DD5"/>
    <w:rsid w:val="003C2B65"/>
    <w:rsid w:val="003E1C8A"/>
    <w:rsid w:val="003E2D5A"/>
    <w:rsid w:val="003E4E13"/>
    <w:rsid w:val="0040197A"/>
    <w:rsid w:val="00401DEB"/>
    <w:rsid w:val="00405356"/>
    <w:rsid w:val="00413219"/>
    <w:rsid w:val="0041473B"/>
    <w:rsid w:val="00416A02"/>
    <w:rsid w:val="00416E5E"/>
    <w:rsid w:val="00417AB3"/>
    <w:rsid w:val="004243FE"/>
    <w:rsid w:val="004266CD"/>
    <w:rsid w:val="004339CE"/>
    <w:rsid w:val="00440695"/>
    <w:rsid w:val="004434C2"/>
    <w:rsid w:val="00445753"/>
    <w:rsid w:val="0044674D"/>
    <w:rsid w:val="00450FB2"/>
    <w:rsid w:val="00457A6B"/>
    <w:rsid w:val="004643DA"/>
    <w:rsid w:val="00464F91"/>
    <w:rsid w:val="00466541"/>
    <w:rsid w:val="004705F3"/>
    <w:rsid w:val="0047123D"/>
    <w:rsid w:val="00472CD7"/>
    <w:rsid w:val="00483465"/>
    <w:rsid w:val="00487F6D"/>
    <w:rsid w:val="00490D1F"/>
    <w:rsid w:val="004921ED"/>
    <w:rsid w:val="00494D29"/>
    <w:rsid w:val="004A2B8F"/>
    <w:rsid w:val="004A3A3E"/>
    <w:rsid w:val="004A7A08"/>
    <w:rsid w:val="004B0595"/>
    <w:rsid w:val="004B2343"/>
    <w:rsid w:val="004B2582"/>
    <w:rsid w:val="004B330A"/>
    <w:rsid w:val="004B4A36"/>
    <w:rsid w:val="004B6221"/>
    <w:rsid w:val="004B7431"/>
    <w:rsid w:val="004C28C0"/>
    <w:rsid w:val="004D1CB9"/>
    <w:rsid w:val="004D1DC9"/>
    <w:rsid w:val="004D70E6"/>
    <w:rsid w:val="004E0EAD"/>
    <w:rsid w:val="004E40A0"/>
    <w:rsid w:val="004E6B00"/>
    <w:rsid w:val="004F2FD7"/>
    <w:rsid w:val="00502C35"/>
    <w:rsid w:val="00503B52"/>
    <w:rsid w:val="00504138"/>
    <w:rsid w:val="00510EF6"/>
    <w:rsid w:val="00515FF1"/>
    <w:rsid w:val="00522D73"/>
    <w:rsid w:val="00524521"/>
    <w:rsid w:val="00526B9A"/>
    <w:rsid w:val="0052773A"/>
    <w:rsid w:val="00532FED"/>
    <w:rsid w:val="00540A6A"/>
    <w:rsid w:val="005439D6"/>
    <w:rsid w:val="00551A92"/>
    <w:rsid w:val="00556B6F"/>
    <w:rsid w:val="0055737C"/>
    <w:rsid w:val="00570225"/>
    <w:rsid w:val="00575546"/>
    <w:rsid w:val="00581D7F"/>
    <w:rsid w:val="005877C6"/>
    <w:rsid w:val="005B2458"/>
    <w:rsid w:val="005B4E48"/>
    <w:rsid w:val="005B5FE7"/>
    <w:rsid w:val="005C6667"/>
    <w:rsid w:val="005D181A"/>
    <w:rsid w:val="005D55CB"/>
    <w:rsid w:val="005E150B"/>
    <w:rsid w:val="005F0F26"/>
    <w:rsid w:val="005F1468"/>
    <w:rsid w:val="005F5D47"/>
    <w:rsid w:val="006003D0"/>
    <w:rsid w:val="006047A7"/>
    <w:rsid w:val="00607BF3"/>
    <w:rsid w:val="00612C0F"/>
    <w:rsid w:val="006215BF"/>
    <w:rsid w:val="0062161A"/>
    <w:rsid w:val="00623D83"/>
    <w:rsid w:val="0064091F"/>
    <w:rsid w:val="0064178D"/>
    <w:rsid w:val="006602CA"/>
    <w:rsid w:val="006627C6"/>
    <w:rsid w:val="006639FF"/>
    <w:rsid w:val="00665511"/>
    <w:rsid w:val="006704C7"/>
    <w:rsid w:val="0067364F"/>
    <w:rsid w:val="00673FBE"/>
    <w:rsid w:val="00680AB0"/>
    <w:rsid w:val="00682922"/>
    <w:rsid w:val="00684576"/>
    <w:rsid w:val="006869E9"/>
    <w:rsid w:val="00694E45"/>
    <w:rsid w:val="006A2175"/>
    <w:rsid w:val="006B3BB7"/>
    <w:rsid w:val="006C2B02"/>
    <w:rsid w:val="006C41A1"/>
    <w:rsid w:val="006D4388"/>
    <w:rsid w:val="006D548A"/>
    <w:rsid w:val="006D5F82"/>
    <w:rsid w:val="00704815"/>
    <w:rsid w:val="007053D8"/>
    <w:rsid w:val="00705725"/>
    <w:rsid w:val="0071191C"/>
    <w:rsid w:val="00711F1C"/>
    <w:rsid w:val="007166D5"/>
    <w:rsid w:val="0072404D"/>
    <w:rsid w:val="0073092B"/>
    <w:rsid w:val="00731620"/>
    <w:rsid w:val="0073227F"/>
    <w:rsid w:val="00734DA2"/>
    <w:rsid w:val="00735D59"/>
    <w:rsid w:val="00741841"/>
    <w:rsid w:val="00743D16"/>
    <w:rsid w:val="00746349"/>
    <w:rsid w:val="007537E7"/>
    <w:rsid w:val="007633F9"/>
    <w:rsid w:val="00771FEC"/>
    <w:rsid w:val="007722FF"/>
    <w:rsid w:val="00772F2A"/>
    <w:rsid w:val="00776EBB"/>
    <w:rsid w:val="00781F25"/>
    <w:rsid w:val="007873BB"/>
    <w:rsid w:val="007935C0"/>
    <w:rsid w:val="0079379B"/>
    <w:rsid w:val="007958DB"/>
    <w:rsid w:val="00795DD9"/>
    <w:rsid w:val="007B5B92"/>
    <w:rsid w:val="007B6C68"/>
    <w:rsid w:val="007C1A30"/>
    <w:rsid w:val="007C2929"/>
    <w:rsid w:val="007C2DA4"/>
    <w:rsid w:val="007C4127"/>
    <w:rsid w:val="007D0840"/>
    <w:rsid w:val="007D7F65"/>
    <w:rsid w:val="007F1A4A"/>
    <w:rsid w:val="007F59D6"/>
    <w:rsid w:val="00800F6E"/>
    <w:rsid w:val="00806652"/>
    <w:rsid w:val="00806A61"/>
    <w:rsid w:val="008157BC"/>
    <w:rsid w:val="00822B42"/>
    <w:rsid w:val="00823C83"/>
    <w:rsid w:val="00825636"/>
    <w:rsid w:val="00830DD9"/>
    <w:rsid w:val="0083488E"/>
    <w:rsid w:val="00845940"/>
    <w:rsid w:val="00863151"/>
    <w:rsid w:val="00863D38"/>
    <w:rsid w:val="00863DFD"/>
    <w:rsid w:val="00870A64"/>
    <w:rsid w:val="008714CF"/>
    <w:rsid w:val="00871C40"/>
    <w:rsid w:val="00881011"/>
    <w:rsid w:val="00882761"/>
    <w:rsid w:val="00882A66"/>
    <w:rsid w:val="00882C9B"/>
    <w:rsid w:val="00890F5C"/>
    <w:rsid w:val="008A3629"/>
    <w:rsid w:val="008A7D12"/>
    <w:rsid w:val="008B17F6"/>
    <w:rsid w:val="008B18CD"/>
    <w:rsid w:val="008B79A8"/>
    <w:rsid w:val="008B7ECF"/>
    <w:rsid w:val="008C35F5"/>
    <w:rsid w:val="008C3ABA"/>
    <w:rsid w:val="008C3F5C"/>
    <w:rsid w:val="008C4931"/>
    <w:rsid w:val="008C7BD2"/>
    <w:rsid w:val="008D16E1"/>
    <w:rsid w:val="008D1898"/>
    <w:rsid w:val="008D1E6F"/>
    <w:rsid w:val="008D246F"/>
    <w:rsid w:val="008D2F7D"/>
    <w:rsid w:val="008D3ABB"/>
    <w:rsid w:val="008D5061"/>
    <w:rsid w:val="008D5F54"/>
    <w:rsid w:val="008D6EF2"/>
    <w:rsid w:val="008E22DF"/>
    <w:rsid w:val="008F42EC"/>
    <w:rsid w:val="008F6843"/>
    <w:rsid w:val="0090565F"/>
    <w:rsid w:val="009056DE"/>
    <w:rsid w:val="00915A19"/>
    <w:rsid w:val="00923DA8"/>
    <w:rsid w:val="00932165"/>
    <w:rsid w:val="00940FA1"/>
    <w:rsid w:val="00942D00"/>
    <w:rsid w:val="00943A57"/>
    <w:rsid w:val="009457B5"/>
    <w:rsid w:val="00952C45"/>
    <w:rsid w:val="0095329B"/>
    <w:rsid w:val="009536BC"/>
    <w:rsid w:val="00957C8E"/>
    <w:rsid w:val="00973415"/>
    <w:rsid w:val="00974EDE"/>
    <w:rsid w:val="00976BF1"/>
    <w:rsid w:val="00981665"/>
    <w:rsid w:val="00984558"/>
    <w:rsid w:val="009951E5"/>
    <w:rsid w:val="009A3D71"/>
    <w:rsid w:val="009A6249"/>
    <w:rsid w:val="009B08B5"/>
    <w:rsid w:val="009B1591"/>
    <w:rsid w:val="009C1120"/>
    <w:rsid w:val="009C55FA"/>
    <w:rsid w:val="009C75DE"/>
    <w:rsid w:val="009D1844"/>
    <w:rsid w:val="009D63C6"/>
    <w:rsid w:val="009D672B"/>
    <w:rsid w:val="009E1BE7"/>
    <w:rsid w:val="009E7565"/>
    <w:rsid w:val="009F081B"/>
    <w:rsid w:val="009F4B6D"/>
    <w:rsid w:val="00A100AE"/>
    <w:rsid w:val="00A137E9"/>
    <w:rsid w:val="00A1409B"/>
    <w:rsid w:val="00A1475F"/>
    <w:rsid w:val="00A17AE8"/>
    <w:rsid w:val="00A22FFB"/>
    <w:rsid w:val="00A2426D"/>
    <w:rsid w:val="00A25154"/>
    <w:rsid w:val="00A263C5"/>
    <w:rsid w:val="00A27B64"/>
    <w:rsid w:val="00A326BA"/>
    <w:rsid w:val="00A32F2A"/>
    <w:rsid w:val="00A37524"/>
    <w:rsid w:val="00A428AF"/>
    <w:rsid w:val="00A453B7"/>
    <w:rsid w:val="00A50015"/>
    <w:rsid w:val="00A53943"/>
    <w:rsid w:val="00A53ED0"/>
    <w:rsid w:val="00A6109B"/>
    <w:rsid w:val="00A632C4"/>
    <w:rsid w:val="00A64A12"/>
    <w:rsid w:val="00A72323"/>
    <w:rsid w:val="00A733AC"/>
    <w:rsid w:val="00A925C8"/>
    <w:rsid w:val="00A972A4"/>
    <w:rsid w:val="00A9754F"/>
    <w:rsid w:val="00AA0FA8"/>
    <w:rsid w:val="00AB2164"/>
    <w:rsid w:val="00AC49AD"/>
    <w:rsid w:val="00AE79C6"/>
    <w:rsid w:val="00AF322D"/>
    <w:rsid w:val="00B0630F"/>
    <w:rsid w:val="00B1014B"/>
    <w:rsid w:val="00B1624A"/>
    <w:rsid w:val="00B1787C"/>
    <w:rsid w:val="00B22440"/>
    <w:rsid w:val="00B22B95"/>
    <w:rsid w:val="00B25F00"/>
    <w:rsid w:val="00B2794B"/>
    <w:rsid w:val="00B31D7F"/>
    <w:rsid w:val="00B42FD2"/>
    <w:rsid w:val="00B463D7"/>
    <w:rsid w:val="00B5040A"/>
    <w:rsid w:val="00B50D27"/>
    <w:rsid w:val="00B56FCA"/>
    <w:rsid w:val="00B571E6"/>
    <w:rsid w:val="00B6064B"/>
    <w:rsid w:val="00B63613"/>
    <w:rsid w:val="00B639E2"/>
    <w:rsid w:val="00B67451"/>
    <w:rsid w:val="00B67D92"/>
    <w:rsid w:val="00B70E7E"/>
    <w:rsid w:val="00B713F2"/>
    <w:rsid w:val="00B73470"/>
    <w:rsid w:val="00B73535"/>
    <w:rsid w:val="00B775B9"/>
    <w:rsid w:val="00B779DE"/>
    <w:rsid w:val="00B81928"/>
    <w:rsid w:val="00B85309"/>
    <w:rsid w:val="00BA61C6"/>
    <w:rsid w:val="00BB32AE"/>
    <w:rsid w:val="00BC759B"/>
    <w:rsid w:val="00BD3D9D"/>
    <w:rsid w:val="00BD6D55"/>
    <w:rsid w:val="00BD707E"/>
    <w:rsid w:val="00BE4F2D"/>
    <w:rsid w:val="00BE75CE"/>
    <w:rsid w:val="00BE7F3C"/>
    <w:rsid w:val="00BF016D"/>
    <w:rsid w:val="00BF1AA9"/>
    <w:rsid w:val="00BF3769"/>
    <w:rsid w:val="00C04ACC"/>
    <w:rsid w:val="00C0575E"/>
    <w:rsid w:val="00C07BC9"/>
    <w:rsid w:val="00C07C06"/>
    <w:rsid w:val="00C14350"/>
    <w:rsid w:val="00C15925"/>
    <w:rsid w:val="00C16E0E"/>
    <w:rsid w:val="00C228CC"/>
    <w:rsid w:val="00C51A71"/>
    <w:rsid w:val="00C5378A"/>
    <w:rsid w:val="00C5548E"/>
    <w:rsid w:val="00C6274F"/>
    <w:rsid w:val="00C670E9"/>
    <w:rsid w:val="00C70921"/>
    <w:rsid w:val="00C71247"/>
    <w:rsid w:val="00C71B83"/>
    <w:rsid w:val="00C726B6"/>
    <w:rsid w:val="00C73EDB"/>
    <w:rsid w:val="00C7608B"/>
    <w:rsid w:val="00C83BE8"/>
    <w:rsid w:val="00C856C7"/>
    <w:rsid w:val="00C86BC7"/>
    <w:rsid w:val="00C87436"/>
    <w:rsid w:val="00C87517"/>
    <w:rsid w:val="00C8751D"/>
    <w:rsid w:val="00C90CA2"/>
    <w:rsid w:val="00C90FC8"/>
    <w:rsid w:val="00C91413"/>
    <w:rsid w:val="00C91C01"/>
    <w:rsid w:val="00CA27AC"/>
    <w:rsid w:val="00CA4112"/>
    <w:rsid w:val="00CB0CB7"/>
    <w:rsid w:val="00CB2A95"/>
    <w:rsid w:val="00CC1B29"/>
    <w:rsid w:val="00CC24D7"/>
    <w:rsid w:val="00CC5719"/>
    <w:rsid w:val="00CD2256"/>
    <w:rsid w:val="00CD7B3A"/>
    <w:rsid w:val="00CE59FD"/>
    <w:rsid w:val="00CE5ABA"/>
    <w:rsid w:val="00CE7138"/>
    <w:rsid w:val="00CF2D10"/>
    <w:rsid w:val="00D00147"/>
    <w:rsid w:val="00D0139B"/>
    <w:rsid w:val="00D053B3"/>
    <w:rsid w:val="00D06A91"/>
    <w:rsid w:val="00D11798"/>
    <w:rsid w:val="00D142EA"/>
    <w:rsid w:val="00D15317"/>
    <w:rsid w:val="00D32AE2"/>
    <w:rsid w:val="00D32E8D"/>
    <w:rsid w:val="00D42F63"/>
    <w:rsid w:val="00D467C9"/>
    <w:rsid w:val="00D5644A"/>
    <w:rsid w:val="00D564D6"/>
    <w:rsid w:val="00D62177"/>
    <w:rsid w:val="00D713B9"/>
    <w:rsid w:val="00D71568"/>
    <w:rsid w:val="00D71DCB"/>
    <w:rsid w:val="00D73414"/>
    <w:rsid w:val="00D73E87"/>
    <w:rsid w:val="00D77383"/>
    <w:rsid w:val="00D8092C"/>
    <w:rsid w:val="00D80A4B"/>
    <w:rsid w:val="00D84FC6"/>
    <w:rsid w:val="00D874F5"/>
    <w:rsid w:val="00D91975"/>
    <w:rsid w:val="00D92560"/>
    <w:rsid w:val="00D925C0"/>
    <w:rsid w:val="00D96E2C"/>
    <w:rsid w:val="00DA0DB9"/>
    <w:rsid w:val="00DB0AAB"/>
    <w:rsid w:val="00DB4B8B"/>
    <w:rsid w:val="00DB662E"/>
    <w:rsid w:val="00DC5359"/>
    <w:rsid w:val="00DD41BA"/>
    <w:rsid w:val="00DE37E5"/>
    <w:rsid w:val="00DF00FF"/>
    <w:rsid w:val="00DF036D"/>
    <w:rsid w:val="00DF0463"/>
    <w:rsid w:val="00DF3ACF"/>
    <w:rsid w:val="00DF4B30"/>
    <w:rsid w:val="00DF5666"/>
    <w:rsid w:val="00DF7ED8"/>
    <w:rsid w:val="00E145DC"/>
    <w:rsid w:val="00E22130"/>
    <w:rsid w:val="00E26ED3"/>
    <w:rsid w:val="00E274A4"/>
    <w:rsid w:val="00E35148"/>
    <w:rsid w:val="00E47AA4"/>
    <w:rsid w:val="00E5564D"/>
    <w:rsid w:val="00E60C3B"/>
    <w:rsid w:val="00E71D4E"/>
    <w:rsid w:val="00E83B8E"/>
    <w:rsid w:val="00E916BA"/>
    <w:rsid w:val="00EA45D9"/>
    <w:rsid w:val="00EA612D"/>
    <w:rsid w:val="00EA75B6"/>
    <w:rsid w:val="00EB1EEB"/>
    <w:rsid w:val="00EB4AC6"/>
    <w:rsid w:val="00EB72C8"/>
    <w:rsid w:val="00EC1799"/>
    <w:rsid w:val="00EC4683"/>
    <w:rsid w:val="00EC7361"/>
    <w:rsid w:val="00ED066E"/>
    <w:rsid w:val="00ED0753"/>
    <w:rsid w:val="00EE7957"/>
    <w:rsid w:val="00EF1A4B"/>
    <w:rsid w:val="00EF433A"/>
    <w:rsid w:val="00EF5390"/>
    <w:rsid w:val="00EF69AA"/>
    <w:rsid w:val="00EF7342"/>
    <w:rsid w:val="00F046A6"/>
    <w:rsid w:val="00F068E3"/>
    <w:rsid w:val="00F20D7A"/>
    <w:rsid w:val="00F21D21"/>
    <w:rsid w:val="00F24288"/>
    <w:rsid w:val="00F271C4"/>
    <w:rsid w:val="00F326C3"/>
    <w:rsid w:val="00F32DB9"/>
    <w:rsid w:val="00F336E9"/>
    <w:rsid w:val="00F369C3"/>
    <w:rsid w:val="00F435CC"/>
    <w:rsid w:val="00F45F06"/>
    <w:rsid w:val="00F477B4"/>
    <w:rsid w:val="00F5059A"/>
    <w:rsid w:val="00F52284"/>
    <w:rsid w:val="00F53A7E"/>
    <w:rsid w:val="00F64695"/>
    <w:rsid w:val="00F719B3"/>
    <w:rsid w:val="00F74CA0"/>
    <w:rsid w:val="00F77363"/>
    <w:rsid w:val="00F83D40"/>
    <w:rsid w:val="00F94F50"/>
    <w:rsid w:val="00F96654"/>
    <w:rsid w:val="00F97A69"/>
    <w:rsid w:val="00FA2275"/>
    <w:rsid w:val="00FA4DC4"/>
    <w:rsid w:val="00FA75E0"/>
    <w:rsid w:val="00FB0E58"/>
    <w:rsid w:val="00FB2ADB"/>
    <w:rsid w:val="00FB3353"/>
    <w:rsid w:val="00FB3863"/>
    <w:rsid w:val="00FC76E6"/>
    <w:rsid w:val="00FE0BBF"/>
    <w:rsid w:val="00FE14DA"/>
    <w:rsid w:val="00FE2937"/>
    <w:rsid w:val="00FE40C6"/>
    <w:rsid w:val="00FF2B86"/>
    <w:rsid w:val="00FF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BFD22-2859-40E9-A3D0-73BA18C4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3D7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26C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6C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i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468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468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6C3"/>
    <w:rPr>
      <w:rFonts w:asciiTheme="majorHAnsi" w:eastAsiaTheme="majorEastAsia" w:hAnsiTheme="majorHAnsi" w:cstheme="majorBidi"/>
      <w:b/>
      <w:color w:val="2E74B5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26C3"/>
    <w:rPr>
      <w:rFonts w:asciiTheme="majorHAnsi" w:eastAsiaTheme="majorEastAsia" w:hAnsiTheme="majorHAnsi" w:cstheme="majorBidi"/>
      <w:i/>
      <w:color w:val="2E74B5" w:themeColor="accent1" w:themeShade="BF"/>
      <w:szCs w:val="26"/>
    </w:rPr>
  </w:style>
  <w:style w:type="paragraph" w:styleId="NoSpacing">
    <w:name w:val="No Spacing"/>
    <w:uiPriority w:val="1"/>
    <w:qFormat/>
    <w:rsid w:val="00B463D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C4683"/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C4683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00F6E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F6E"/>
    <w:rPr>
      <w:rFonts w:eastAsiaTheme="majorEastAsia" w:cstheme="majorBidi"/>
      <w:b/>
      <w:spacing w:val="-10"/>
      <w:kern w:val="28"/>
      <w:sz w:val="28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F2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B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B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B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B86"/>
    <w:rPr>
      <w:rFonts w:ascii="Segoe UI" w:hAnsi="Segoe UI" w:cs="Segoe UI"/>
      <w:sz w:val="18"/>
      <w:szCs w:val="18"/>
    </w:rPr>
  </w:style>
  <w:style w:type="paragraph" w:customStyle="1" w:styleId="sec2">
    <w:name w:val="sec2"/>
    <w:basedOn w:val="Normal"/>
    <w:rsid w:val="00D92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92560"/>
    <w:rPr>
      <w:b/>
      <w:bCs/>
    </w:rPr>
  </w:style>
  <w:style w:type="paragraph" w:customStyle="1" w:styleId="sub">
    <w:name w:val="sub"/>
    <w:basedOn w:val="Normal"/>
    <w:rsid w:val="00D92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para">
    <w:name w:val="para"/>
    <w:basedOn w:val="Normal"/>
    <w:rsid w:val="00D925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D92560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F21D21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21D21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21D21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21D21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21D21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21D21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21D21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21D21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21D21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E5390-10E8-4563-AB06-13443D10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10</Pages>
  <Words>8351</Words>
  <Characters>47604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Yuan</dc:creator>
  <cp:keywords/>
  <dc:description/>
  <cp:lastModifiedBy>Lucy Yuan</cp:lastModifiedBy>
  <cp:revision>55</cp:revision>
  <dcterms:created xsi:type="dcterms:W3CDTF">2015-04-03T19:59:00Z</dcterms:created>
  <dcterms:modified xsi:type="dcterms:W3CDTF">2015-04-24T06:30:00Z</dcterms:modified>
</cp:coreProperties>
</file>