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8EF52" w14:textId="203566A2" w:rsidR="00380A00" w:rsidRDefault="002A46E2" w:rsidP="002A46E2">
      <w:pPr>
        <w:pStyle w:val="Heading2"/>
        <w:rPr>
          <w:b w:val="0"/>
          <w:sz w:val="36"/>
          <w:szCs w:val="36"/>
        </w:rPr>
      </w:pPr>
      <w:r>
        <w:rPr>
          <w:b w:val="0"/>
          <w:sz w:val="36"/>
          <w:szCs w:val="36"/>
        </w:rPr>
        <w:t>Property CAN</w:t>
      </w:r>
    </w:p>
    <w:p w14:paraId="78F7FE1C" w14:textId="77777777" w:rsidR="002A46E2" w:rsidRDefault="002A46E2" w:rsidP="002A46E2"/>
    <w:p w14:paraId="198A2206" w14:textId="77777777" w:rsidR="00AB0C66" w:rsidRPr="00AC05A5" w:rsidRDefault="00E91D4A" w:rsidP="00AB0C66">
      <w:pPr>
        <w:pStyle w:val="Heading2"/>
        <w:rPr>
          <w:color w:val="008000"/>
          <w:sz w:val="40"/>
          <w:szCs w:val="40"/>
          <w:u w:val="single"/>
        </w:rPr>
      </w:pPr>
      <w:r w:rsidRPr="00AC05A5">
        <w:rPr>
          <w:color w:val="008000"/>
          <w:sz w:val="40"/>
          <w:szCs w:val="40"/>
          <w:u w:val="single"/>
        </w:rPr>
        <w:t>Chaper 1: The legal concept of land:</w:t>
      </w:r>
    </w:p>
    <w:p w14:paraId="73D2A21C" w14:textId="4D88DADB" w:rsidR="0024404C" w:rsidRDefault="0024404C" w:rsidP="0024404C">
      <w:r>
        <w:br/>
        <w:t xml:space="preserve">Property rights: are </w:t>
      </w:r>
      <w:r>
        <w:rPr>
          <w:i/>
        </w:rPr>
        <w:t>real rights</w:t>
      </w:r>
      <w:r>
        <w:t xml:space="preserve">, asserted exclusively against the world. </w:t>
      </w:r>
      <w:r w:rsidR="00EE25BF">
        <w:t xml:space="preserve">They are to the thing itself. </w:t>
      </w:r>
    </w:p>
    <w:p w14:paraId="751EC3C9" w14:textId="1DC0C691" w:rsidR="002133AB" w:rsidRDefault="00A52127" w:rsidP="0024404C">
      <w:r>
        <w:t xml:space="preserve">Breach of real right -&gt; remedy is the thing itself. </w:t>
      </w:r>
    </w:p>
    <w:p w14:paraId="6AE41699" w14:textId="7A419249" w:rsidR="002527ED" w:rsidRDefault="00405985" w:rsidP="0024404C">
      <w:r>
        <w:t xml:space="preserve">License -&gt; creates only personal rights </w:t>
      </w:r>
      <w:r w:rsidR="00CE02D3">
        <w:t xml:space="preserve">(breach is only damages), </w:t>
      </w:r>
      <w:r w:rsidR="002527ED">
        <w:t xml:space="preserve">not an </w:t>
      </w:r>
      <w:r w:rsidR="002527ED">
        <w:rPr>
          <w:i/>
        </w:rPr>
        <w:t>in rem</w:t>
      </w:r>
      <w:r w:rsidR="00CE02D3">
        <w:t xml:space="preserve"> right. </w:t>
      </w:r>
    </w:p>
    <w:p w14:paraId="4DF2D6DF" w14:textId="15769562" w:rsidR="005F0DC1" w:rsidRDefault="005F0DC1" w:rsidP="0024404C">
      <w:r>
        <w:rPr>
          <w:i/>
        </w:rPr>
        <w:t xml:space="preserve">In Rem </w:t>
      </w:r>
      <w:r>
        <w:t xml:space="preserve">Rights: </w:t>
      </w:r>
      <w:r w:rsidR="00D42035">
        <w:t xml:space="preserve">property rights, avail against the world </w:t>
      </w:r>
      <w:r w:rsidR="005B77C8">
        <w:t>(e.g. leashold).</w:t>
      </w:r>
    </w:p>
    <w:p w14:paraId="72A2131D" w14:textId="099B6C8F" w:rsidR="0024404C" w:rsidRDefault="004C32B3" w:rsidP="00437584">
      <w:r>
        <w:rPr>
          <w:i/>
        </w:rPr>
        <w:t>In Personam</w:t>
      </w:r>
      <w:r>
        <w:t xml:space="preserve"> Rights: personal rights, avail </w:t>
      </w:r>
      <w:r w:rsidR="00F72423">
        <w:t xml:space="preserve">against the person (e.g. license). </w:t>
      </w:r>
    </w:p>
    <w:p w14:paraId="29812E50" w14:textId="164662A4" w:rsidR="00AB0C66" w:rsidRDefault="00AB0C66" w:rsidP="00AB0C66">
      <w:pPr>
        <w:pStyle w:val="Heading2"/>
      </w:pPr>
      <w:r>
        <w:t xml:space="preserve">AIRPSACE: </w:t>
      </w:r>
    </w:p>
    <w:p w14:paraId="5972702D" w14:textId="77777777" w:rsidR="00AB0C66" w:rsidRPr="00AB0C66" w:rsidRDefault="00AB0C66" w:rsidP="00AB0C66"/>
    <w:p w14:paraId="03315D3E" w14:textId="42ED77CC" w:rsidR="00E91D4A" w:rsidRDefault="006B2047" w:rsidP="006B2047">
      <w:pPr>
        <w:pStyle w:val="ListParagraph"/>
        <w:numPr>
          <w:ilvl w:val="0"/>
          <w:numId w:val="1"/>
        </w:numPr>
      </w:pPr>
      <w:r w:rsidRPr="002B17F0">
        <w:rPr>
          <w:b/>
          <w:highlight w:val="yellow"/>
        </w:rPr>
        <w:t>Kelsen v Imperial Tabaco</w:t>
      </w:r>
      <w:r>
        <w:t xml:space="preserve">: </w:t>
      </w:r>
      <w:r w:rsidR="00E62F00">
        <w:rPr>
          <w:i/>
        </w:rPr>
        <w:t>as a tenant</w:t>
      </w:r>
      <w:r w:rsidR="00067D3C">
        <w:rPr>
          <w:i/>
        </w:rPr>
        <w:t xml:space="preserve"> </w:t>
      </w:r>
      <w:r w:rsidR="00112F14">
        <w:rPr>
          <w:i/>
        </w:rPr>
        <w:t xml:space="preserve">with leasehold interest, you have the </w:t>
      </w:r>
      <w:r w:rsidR="00C41B28">
        <w:rPr>
          <w:i/>
        </w:rPr>
        <w:t>same rights as fee simple against the world</w:t>
      </w:r>
      <w:r w:rsidR="00112F14">
        <w:rPr>
          <w:i/>
        </w:rPr>
        <w:t xml:space="preserve"> (protection against trespass)</w:t>
      </w:r>
      <w:r w:rsidR="00067D3C">
        <w:rPr>
          <w:i/>
        </w:rPr>
        <w:t>,</w:t>
      </w:r>
      <w:r w:rsidR="00112F14">
        <w:rPr>
          <w:i/>
        </w:rPr>
        <w:t xml:space="preserve"> and</w:t>
      </w:r>
      <w:r w:rsidR="002F7C39">
        <w:rPr>
          <w:i/>
        </w:rPr>
        <w:t xml:space="preserve"> leasing the land </w:t>
      </w:r>
      <w:r w:rsidR="00E23184">
        <w:rPr>
          <w:i/>
        </w:rPr>
        <w:t xml:space="preserve">entitles you to </w:t>
      </w:r>
      <w:r w:rsidR="00440A07">
        <w:rPr>
          <w:i/>
        </w:rPr>
        <w:t>the airspace</w:t>
      </w:r>
      <w:r w:rsidR="00771A61">
        <w:rPr>
          <w:i/>
        </w:rPr>
        <w:t xml:space="preserve"> above</w:t>
      </w:r>
      <w:r w:rsidR="00440A07">
        <w:rPr>
          <w:i/>
        </w:rPr>
        <w:t xml:space="preserve"> using the </w:t>
      </w:r>
      <w:r w:rsidR="00440A07">
        <w:rPr>
          <w:b/>
          <w:i/>
        </w:rPr>
        <w:t>ad caelem</w:t>
      </w:r>
      <w:r w:rsidR="00067D3C">
        <w:rPr>
          <w:i/>
        </w:rPr>
        <w:t xml:space="preserve"> </w:t>
      </w:r>
      <w:r w:rsidR="00D354D0">
        <w:rPr>
          <w:i/>
        </w:rPr>
        <w:t>maxim</w:t>
      </w:r>
      <w:r w:rsidR="00FA4D57">
        <w:rPr>
          <w:i/>
        </w:rPr>
        <w:t xml:space="preserve"> (those who own the ground own up to the heavens)</w:t>
      </w:r>
      <w:r w:rsidR="005D199F">
        <w:rPr>
          <w:i/>
        </w:rPr>
        <w:t xml:space="preserve">. </w:t>
      </w:r>
      <w:r w:rsidR="00276A41">
        <w:rPr>
          <w:i/>
        </w:rPr>
        <w:t>Concept of land includes airspace</w:t>
      </w:r>
      <w:r w:rsidR="00276A41">
        <w:t xml:space="preserve">. </w:t>
      </w:r>
    </w:p>
    <w:p w14:paraId="36A18AB3" w14:textId="07CD638E" w:rsidR="00DD1827" w:rsidRDefault="00DD1827" w:rsidP="00DD1827">
      <w:pPr>
        <w:pStyle w:val="ListParagraph"/>
        <w:numPr>
          <w:ilvl w:val="1"/>
          <w:numId w:val="1"/>
        </w:numPr>
      </w:pPr>
      <w:r>
        <w:t>Note</w:t>
      </w:r>
      <w:r w:rsidR="00ED1CF2">
        <w:t>:</w:t>
      </w:r>
      <w:r>
        <w:t xml:space="preserve"> there was no limit </w:t>
      </w:r>
      <w:r w:rsidR="00946F2E">
        <w:t>on the height here</w:t>
      </w:r>
      <w:r w:rsidR="005B7FAB">
        <w:t xml:space="preserve"> necessary</w:t>
      </w:r>
      <w:r w:rsidR="00946F2E">
        <w:t xml:space="preserve"> </w:t>
      </w:r>
      <w:r w:rsidR="00F57873">
        <w:t xml:space="preserve">(at least 20ft). </w:t>
      </w:r>
    </w:p>
    <w:p w14:paraId="18C96CD8" w14:textId="4B3FDBC1" w:rsidR="001E52EA" w:rsidRDefault="001E52EA" w:rsidP="00DD1827">
      <w:pPr>
        <w:pStyle w:val="ListParagraph"/>
        <w:numPr>
          <w:ilvl w:val="1"/>
          <w:numId w:val="1"/>
        </w:numPr>
      </w:pPr>
      <w:r w:rsidRPr="00921836">
        <w:rPr>
          <w:u w:val="single"/>
        </w:rPr>
        <w:t>Facts</w:t>
      </w:r>
      <w:r>
        <w:t xml:space="preserve">: </w:t>
      </w:r>
      <w:r w:rsidR="00921836">
        <w:t xml:space="preserve">Kelsen leasing the </w:t>
      </w:r>
      <w:r w:rsidR="007035EE">
        <w:t>property from IDDC, IDD</w:t>
      </w:r>
      <w:r w:rsidR="00CA3BE6">
        <w:t xml:space="preserve">C </w:t>
      </w:r>
      <w:r w:rsidR="002D6873">
        <w:t>(fee simple)</w:t>
      </w:r>
      <w:r w:rsidR="007035EE">
        <w:t xml:space="preserve"> </w:t>
      </w:r>
      <w:r w:rsidR="00EF4645">
        <w:t xml:space="preserve">permitted ITC to hang the sign in a way that overhangs </w:t>
      </w:r>
      <w:r w:rsidR="00442016">
        <w:t>in Kelsen’</w:t>
      </w:r>
      <w:r w:rsidR="00D1498F">
        <w:t xml:space="preserve">s airspace (several feet above). </w:t>
      </w:r>
      <w:r w:rsidR="00E16B64">
        <w:t xml:space="preserve">Kelsen gave </w:t>
      </w:r>
      <w:r w:rsidR="00E16B64">
        <w:rPr>
          <w:i/>
        </w:rPr>
        <w:t>license</w:t>
      </w:r>
      <w:r w:rsidR="00E16B64">
        <w:t xml:space="preserve"> permitting </w:t>
      </w:r>
      <w:r w:rsidR="000D2BB7">
        <w:t>ITC to do s</w:t>
      </w:r>
      <w:r w:rsidR="00BF1C4F">
        <w:t>o, but revoked a</w:t>
      </w:r>
      <w:r w:rsidR="00A53196">
        <w:t>n</w:t>
      </w:r>
      <w:r w:rsidR="00DB495B">
        <w:t xml:space="preserve">d enforced his property rights </w:t>
      </w:r>
      <w:r w:rsidR="00FD0293">
        <w:t xml:space="preserve">(sue for </w:t>
      </w:r>
      <w:r w:rsidR="00FD0293">
        <w:rPr>
          <w:i/>
        </w:rPr>
        <w:t>trespass</w:t>
      </w:r>
      <w:r w:rsidR="00FD0293">
        <w:t xml:space="preserve">). </w:t>
      </w:r>
      <w:r w:rsidR="006A7157">
        <w:t xml:space="preserve">Leasehold said nothing about </w:t>
      </w:r>
      <w:r w:rsidR="0005650E">
        <w:t xml:space="preserve">upward limit. </w:t>
      </w:r>
      <w:r w:rsidR="00A53196">
        <w:t xml:space="preserve"> </w:t>
      </w:r>
    </w:p>
    <w:p w14:paraId="13908A89" w14:textId="693FF252" w:rsidR="00241BFE" w:rsidRDefault="00241BFE" w:rsidP="00DD1827">
      <w:pPr>
        <w:pStyle w:val="ListParagraph"/>
        <w:numPr>
          <w:ilvl w:val="1"/>
          <w:numId w:val="1"/>
        </w:numPr>
      </w:pPr>
      <w:r>
        <w:rPr>
          <w:u w:val="single"/>
        </w:rPr>
        <w:t>Decision</w:t>
      </w:r>
      <w:r>
        <w:t xml:space="preserve">: In favour of Kelsen </w:t>
      </w:r>
      <w:r w:rsidR="00AE3DA4">
        <w:t xml:space="preserve">– injunction to remove sign granted. </w:t>
      </w:r>
    </w:p>
    <w:p w14:paraId="765AECE9" w14:textId="77777777" w:rsidR="00D60D78" w:rsidRDefault="00D60D78" w:rsidP="00D60D78"/>
    <w:p w14:paraId="21382B17" w14:textId="294EB80A" w:rsidR="00D60D78" w:rsidRDefault="00AB0C66" w:rsidP="00B50FDF">
      <w:pPr>
        <w:pStyle w:val="ListParagraph"/>
        <w:numPr>
          <w:ilvl w:val="0"/>
          <w:numId w:val="1"/>
        </w:numPr>
      </w:pPr>
      <w:r w:rsidRPr="002B17F0">
        <w:rPr>
          <w:b/>
          <w:highlight w:val="yellow"/>
        </w:rPr>
        <w:t xml:space="preserve">Berstein </w:t>
      </w:r>
      <w:r w:rsidR="00116BE3" w:rsidRPr="002B17F0">
        <w:rPr>
          <w:b/>
          <w:highlight w:val="yellow"/>
        </w:rPr>
        <w:t>v Skyviews</w:t>
      </w:r>
      <w:r w:rsidR="00116BE3">
        <w:t xml:space="preserve">: </w:t>
      </w:r>
      <w:r w:rsidR="002E685B">
        <w:rPr>
          <w:i/>
        </w:rPr>
        <w:t xml:space="preserve">Qualification on the </w:t>
      </w:r>
      <w:r w:rsidR="0071037B">
        <w:rPr>
          <w:i/>
        </w:rPr>
        <w:t xml:space="preserve">ad cealem doctrine -&gt; </w:t>
      </w:r>
      <w:r w:rsidR="00557388">
        <w:rPr>
          <w:i/>
        </w:rPr>
        <w:t>property rights with respec</w:t>
      </w:r>
      <w:r w:rsidR="002F047D">
        <w:rPr>
          <w:i/>
        </w:rPr>
        <w:t xml:space="preserve">t to airspace above owned land extends only to the </w:t>
      </w:r>
      <w:r w:rsidR="007B3533">
        <w:rPr>
          <w:i/>
        </w:rPr>
        <w:t>height as is ordinary for the</w:t>
      </w:r>
      <w:r w:rsidR="00A90453">
        <w:rPr>
          <w:i/>
        </w:rPr>
        <w:t xml:space="preserve"> reasonable/</w:t>
      </w:r>
      <w:r w:rsidR="007B3533">
        <w:rPr>
          <w:i/>
        </w:rPr>
        <w:t>usual enjoyment of that space</w:t>
      </w:r>
      <w:r w:rsidR="00CF707B">
        <w:t xml:space="preserve">; </w:t>
      </w:r>
      <w:r w:rsidR="00CF707B">
        <w:rPr>
          <w:i/>
        </w:rPr>
        <w:t>you cannot be held liable for trespass if you’re just flying over</w:t>
      </w:r>
      <w:r w:rsidR="00CF707B">
        <w:t xml:space="preserve"> (surveillance/harassment = different). </w:t>
      </w:r>
    </w:p>
    <w:p w14:paraId="35313187" w14:textId="0F4EDB5A" w:rsidR="00ED1CF2" w:rsidRDefault="00ED1CF2" w:rsidP="00ED1CF2">
      <w:pPr>
        <w:pStyle w:val="ListParagraph"/>
        <w:numPr>
          <w:ilvl w:val="1"/>
          <w:numId w:val="1"/>
        </w:numPr>
      </w:pPr>
      <w:r>
        <w:t xml:space="preserve">Note: Ad Cealum </w:t>
      </w:r>
      <w:r w:rsidR="00285549">
        <w:t xml:space="preserve">doctrine is not completely discarded. </w:t>
      </w:r>
    </w:p>
    <w:p w14:paraId="3033B1C1" w14:textId="72ABA5DE" w:rsidR="00366414" w:rsidRDefault="00366414" w:rsidP="00ED1CF2">
      <w:pPr>
        <w:pStyle w:val="ListParagraph"/>
        <w:numPr>
          <w:ilvl w:val="1"/>
          <w:numId w:val="1"/>
        </w:numPr>
      </w:pPr>
      <w:r>
        <w:t xml:space="preserve">Led by policy considerations: </w:t>
      </w:r>
      <w:r w:rsidR="00FF5F1F">
        <w:t xml:space="preserve">aircraft </w:t>
      </w:r>
    </w:p>
    <w:p w14:paraId="0682BC90" w14:textId="1D075BFE" w:rsidR="00E41BE0" w:rsidRPr="006F4ED3" w:rsidRDefault="00E41BE0" w:rsidP="00ED1CF2">
      <w:pPr>
        <w:pStyle w:val="ListParagraph"/>
        <w:numPr>
          <w:ilvl w:val="1"/>
          <w:numId w:val="1"/>
        </w:numPr>
        <w:rPr>
          <w:u w:val="single"/>
        </w:rPr>
      </w:pPr>
      <w:r w:rsidRPr="00415D72">
        <w:rPr>
          <w:u w:val="single"/>
        </w:rPr>
        <w:t xml:space="preserve">Facts: </w:t>
      </w:r>
      <w:r w:rsidR="006A74A4">
        <w:t xml:space="preserve">Bernstein tried to sue </w:t>
      </w:r>
      <w:r w:rsidR="00BF59B1">
        <w:t xml:space="preserve">Skyviews for </w:t>
      </w:r>
      <w:r w:rsidR="000953DC">
        <w:t>trespass over property</w:t>
      </w:r>
      <w:r w:rsidR="00C358F0">
        <w:t xml:space="preserve"> from aircraft taking pictures. </w:t>
      </w:r>
      <w:r w:rsidR="00565784">
        <w:t>Notices issue of USE was being left aside in</w:t>
      </w:r>
      <w:r w:rsidR="001D43E7">
        <w:t xml:space="preserve"> </w:t>
      </w:r>
      <w:r w:rsidR="007A78F3">
        <w:rPr>
          <w:i/>
        </w:rPr>
        <w:t>Kelsen + others</w:t>
      </w:r>
      <w:r w:rsidR="007A78F3">
        <w:t xml:space="preserve">. </w:t>
      </w:r>
      <w:r w:rsidR="009D6CB9">
        <w:t xml:space="preserve">Argument </w:t>
      </w:r>
      <w:r w:rsidR="002C7E7A">
        <w:t xml:space="preserve">that </w:t>
      </w:r>
      <w:r w:rsidR="002C7E7A">
        <w:rPr>
          <w:i/>
        </w:rPr>
        <w:t xml:space="preserve">ad cealum </w:t>
      </w:r>
      <w:r w:rsidR="00775045">
        <w:t>goes up t</w:t>
      </w:r>
      <w:r w:rsidR="002F7402">
        <w:t>o heavens absurd</w:t>
      </w:r>
      <w:r w:rsidR="006F40E0">
        <w:t>, sweeping</w:t>
      </w:r>
      <w:r w:rsidR="002F7402">
        <w:t xml:space="preserve"> + impractical and civil aviation act. </w:t>
      </w:r>
    </w:p>
    <w:p w14:paraId="374EFD4A" w14:textId="3717096E" w:rsidR="006F4ED3" w:rsidRPr="00CD0DD2" w:rsidRDefault="006F4ED3" w:rsidP="00ED1CF2">
      <w:pPr>
        <w:pStyle w:val="ListParagraph"/>
        <w:numPr>
          <w:ilvl w:val="1"/>
          <w:numId w:val="1"/>
        </w:numPr>
        <w:rPr>
          <w:u w:val="single"/>
        </w:rPr>
      </w:pPr>
      <w:r>
        <w:rPr>
          <w:u w:val="single"/>
        </w:rPr>
        <w:t>Decision</w:t>
      </w:r>
      <w:r>
        <w:t xml:space="preserve">: </w:t>
      </w:r>
      <w:r w:rsidR="008F3AD5">
        <w:t xml:space="preserve">In favour of Skyviews. </w:t>
      </w:r>
    </w:p>
    <w:p w14:paraId="67B0A8F0" w14:textId="77777777" w:rsidR="00CD0DD2" w:rsidRDefault="00CD0DD2" w:rsidP="00CD0DD2">
      <w:pPr>
        <w:rPr>
          <w:u w:val="single"/>
        </w:rPr>
      </w:pPr>
    </w:p>
    <w:p w14:paraId="1AEF2DDB" w14:textId="7E7ADBAF" w:rsidR="00CD0DD2" w:rsidRPr="00403F75" w:rsidRDefault="00806BDE" w:rsidP="00CF355E">
      <w:pPr>
        <w:pStyle w:val="ListParagraph"/>
        <w:numPr>
          <w:ilvl w:val="0"/>
          <w:numId w:val="2"/>
        </w:numPr>
        <w:rPr>
          <w:u w:val="single"/>
        </w:rPr>
      </w:pPr>
      <w:r w:rsidRPr="00511FE2">
        <w:rPr>
          <w:b/>
          <w:highlight w:val="yellow"/>
        </w:rPr>
        <w:t>Manitoba v Air Canada</w:t>
      </w:r>
      <w:r>
        <w:t xml:space="preserve">: </w:t>
      </w:r>
      <w:r w:rsidR="00D052BA">
        <w:rPr>
          <w:i/>
        </w:rPr>
        <w:t xml:space="preserve">airspace way above </w:t>
      </w:r>
      <w:r w:rsidR="00066908">
        <w:rPr>
          <w:i/>
        </w:rPr>
        <w:t xml:space="preserve">(beyond ordinary use) </w:t>
      </w:r>
      <w:r w:rsidR="00F85D39">
        <w:rPr>
          <w:i/>
        </w:rPr>
        <w:t>cannot be owned by anyone, be</w:t>
      </w:r>
      <w:r w:rsidR="00D30995">
        <w:rPr>
          <w:i/>
        </w:rPr>
        <w:t>cause it belong</w:t>
      </w:r>
      <w:r w:rsidR="00CF355E">
        <w:rPr>
          <w:i/>
        </w:rPr>
        <w:t xml:space="preserve">s to the commons, and cannot be </w:t>
      </w:r>
      <w:r w:rsidR="00D30995">
        <w:rPr>
          <w:i/>
        </w:rPr>
        <w:t>delineated/demarcated</w:t>
      </w:r>
      <w:r w:rsidR="00D30995">
        <w:t xml:space="preserve">. </w:t>
      </w:r>
    </w:p>
    <w:p w14:paraId="3D74EF6E" w14:textId="000FF559" w:rsidR="00403F75" w:rsidRPr="004770A0" w:rsidRDefault="00403F75" w:rsidP="00403F75">
      <w:pPr>
        <w:pStyle w:val="ListParagraph"/>
        <w:numPr>
          <w:ilvl w:val="1"/>
          <w:numId w:val="2"/>
        </w:numPr>
        <w:rPr>
          <w:u w:val="single"/>
        </w:rPr>
      </w:pPr>
      <w:r>
        <w:lastRenderedPageBreak/>
        <w:t xml:space="preserve">Note: </w:t>
      </w:r>
      <w:r w:rsidR="00B64C4A" w:rsidRPr="00505F3F">
        <w:rPr>
          <w:color w:val="008000"/>
        </w:rPr>
        <w:t>This is right about ‘air’ but not ‘airspace’</w:t>
      </w:r>
      <w:r w:rsidR="00A34DCF" w:rsidRPr="00505F3F">
        <w:t>,</w:t>
      </w:r>
      <w:r w:rsidR="00A34DCF">
        <w:t xml:space="preserve"> which can be owned/</w:t>
      </w:r>
      <w:r w:rsidR="009E7E62">
        <w:t>delineated</w:t>
      </w:r>
      <w:r w:rsidR="00A34DCF">
        <w:t xml:space="preserve">. </w:t>
      </w:r>
      <w:r w:rsidR="0024651A">
        <w:t xml:space="preserve">The maxim is still right insofar as </w:t>
      </w:r>
      <w:r w:rsidR="00E778D3">
        <w:t xml:space="preserve">that airspace extends to ordinary use. </w:t>
      </w:r>
    </w:p>
    <w:p w14:paraId="0490E4D3" w14:textId="352A55F2" w:rsidR="004770A0" w:rsidRPr="00BA2158" w:rsidRDefault="00E52299" w:rsidP="00403F75">
      <w:pPr>
        <w:pStyle w:val="ListParagraph"/>
        <w:numPr>
          <w:ilvl w:val="1"/>
          <w:numId w:val="2"/>
        </w:numPr>
        <w:rPr>
          <w:u w:val="single"/>
        </w:rPr>
      </w:pPr>
      <w:r>
        <w:rPr>
          <w:u w:val="single"/>
        </w:rPr>
        <w:t>Facts</w:t>
      </w:r>
      <w:r>
        <w:t xml:space="preserve">: </w:t>
      </w:r>
      <w:r w:rsidR="0041755D">
        <w:t xml:space="preserve">Manitoba tries to tax AC for all of its </w:t>
      </w:r>
      <w:r w:rsidR="00373F58">
        <w:t xml:space="preserve">flights coming through their airspace. </w:t>
      </w:r>
    </w:p>
    <w:p w14:paraId="5A508F0F" w14:textId="56372323" w:rsidR="00BA2158" w:rsidRPr="000922EB" w:rsidRDefault="00BA2158" w:rsidP="00403F75">
      <w:pPr>
        <w:pStyle w:val="ListParagraph"/>
        <w:numPr>
          <w:ilvl w:val="1"/>
          <w:numId w:val="2"/>
        </w:numPr>
        <w:rPr>
          <w:u w:val="single"/>
        </w:rPr>
      </w:pPr>
      <w:r>
        <w:rPr>
          <w:u w:val="single"/>
        </w:rPr>
        <w:t>Decision</w:t>
      </w:r>
      <w:r>
        <w:t xml:space="preserve">: In favour </w:t>
      </w:r>
      <w:r w:rsidR="007567D4">
        <w:t xml:space="preserve">of </w:t>
      </w:r>
      <w:r w:rsidR="000922EB">
        <w:t xml:space="preserve">AC. </w:t>
      </w:r>
    </w:p>
    <w:p w14:paraId="43E22877" w14:textId="77777777" w:rsidR="000922EB" w:rsidRDefault="000922EB" w:rsidP="000922EB">
      <w:pPr>
        <w:rPr>
          <w:u w:val="single"/>
        </w:rPr>
      </w:pPr>
    </w:p>
    <w:p w14:paraId="0B03BEA6" w14:textId="1255D589" w:rsidR="00DD5786" w:rsidRPr="00F0526C" w:rsidRDefault="00F0526C" w:rsidP="000922EB">
      <w:r>
        <w:rPr>
          <w:i/>
          <w:u w:val="single"/>
        </w:rPr>
        <w:t>Nemo dat</w:t>
      </w:r>
      <w:r>
        <w:t xml:space="preserve">: You cannot give what you do not have. </w:t>
      </w:r>
    </w:p>
    <w:p w14:paraId="79E7A28F" w14:textId="1C894749" w:rsidR="00F35B47" w:rsidRDefault="00F35B47" w:rsidP="006768DF">
      <w:pPr>
        <w:widowControl w:val="0"/>
        <w:tabs>
          <w:tab w:val="left" w:pos="220"/>
          <w:tab w:val="left" w:pos="720"/>
        </w:tabs>
        <w:autoSpaceDE w:val="0"/>
        <w:autoSpaceDN w:val="0"/>
        <w:adjustRightInd w:val="0"/>
        <w:rPr>
          <w:rFonts w:ascii="Arial" w:hAnsi="Arial" w:cs="Arial"/>
          <w:sz w:val="26"/>
          <w:szCs w:val="26"/>
        </w:rPr>
      </w:pPr>
      <w:r>
        <w:rPr>
          <w:rFonts w:ascii="Times" w:hAnsi="Times" w:cs="Times"/>
          <w:b/>
          <w:bCs/>
          <w:sz w:val="26"/>
          <w:szCs w:val="26"/>
        </w:rPr>
        <w:t xml:space="preserve">Land Title Act, ss138–143 page 1-16 </w:t>
      </w:r>
      <w:r>
        <w:rPr>
          <w:rFonts w:ascii="Times" w:hAnsi="Times" w:cs="Times"/>
        </w:rPr>
        <w:t> </w:t>
      </w:r>
      <w:r>
        <w:rPr>
          <w:rFonts w:ascii="Arial" w:hAnsi="Arial" w:cs="Arial"/>
          <w:sz w:val="26"/>
          <w:szCs w:val="26"/>
        </w:rPr>
        <w:t xml:space="preserve">Part 9 of LTA: Air Space Titles. </w:t>
      </w:r>
    </w:p>
    <w:p w14:paraId="5F853446" w14:textId="77777777" w:rsidR="00F35B47" w:rsidRPr="00214B19" w:rsidRDefault="00F35B47" w:rsidP="006768DF">
      <w:pPr>
        <w:pStyle w:val="ListParagraph"/>
        <w:widowControl w:val="0"/>
        <w:numPr>
          <w:ilvl w:val="0"/>
          <w:numId w:val="2"/>
        </w:numPr>
        <w:tabs>
          <w:tab w:val="left" w:pos="220"/>
          <w:tab w:val="left" w:pos="720"/>
        </w:tabs>
        <w:autoSpaceDE w:val="0"/>
        <w:autoSpaceDN w:val="0"/>
        <w:adjustRightInd w:val="0"/>
        <w:rPr>
          <w:rFonts w:cs="Arial"/>
          <w:sz w:val="26"/>
          <w:szCs w:val="26"/>
        </w:rPr>
      </w:pPr>
      <w:r w:rsidRPr="00F35B47">
        <w:rPr>
          <w:rFonts w:cs="Arial"/>
          <w:sz w:val="26"/>
          <w:szCs w:val="26"/>
        </w:rPr>
        <w:t xml:space="preserve">Provides definitions (s138) </w:t>
      </w:r>
      <w:r w:rsidRPr="00214B19">
        <w:rPr>
          <w:rFonts w:cs="Arial"/>
          <w:sz w:val="26"/>
          <w:szCs w:val="26"/>
          <w:highlight w:val="red"/>
          <w:u w:val="single"/>
        </w:rPr>
        <w:t>including that air space is land</w:t>
      </w:r>
      <w:r w:rsidRPr="009F63A5">
        <w:rPr>
          <w:rFonts w:cs="Arial"/>
          <w:sz w:val="26"/>
          <w:szCs w:val="26"/>
          <w:u w:val="single"/>
        </w:rPr>
        <w:t xml:space="preserve"> </w:t>
      </w:r>
      <w:r w:rsidRPr="00F35B47">
        <w:rPr>
          <w:rFonts w:cs="Arial"/>
          <w:sz w:val="26"/>
          <w:szCs w:val="26"/>
        </w:rPr>
        <w:t xml:space="preserve">(s139) and </w:t>
      </w:r>
      <w:r w:rsidRPr="00214B19">
        <w:rPr>
          <w:rFonts w:cs="Arial"/>
          <w:b/>
          <w:sz w:val="26"/>
          <w:szCs w:val="26"/>
          <w:u w:val="single"/>
        </w:rPr>
        <w:t>lies in grant</w:t>
      </w:r>
      <w:r w:rsidRPr="00F35B47">
        <w:rPr>
          <w:rFonts w:cs="Arial"/>
          <w:sz w:val="26"/>
          <w:szCs w:val="26"/>
        </w:rPr>
        <w:t xml:space="preserve">. Any easements or restrictive covenants must be expressly stated (s140), and you can subdivide air space into air space parcels and obtain indefeasible titles (ITs) for them (s141). </w:t>
      </w:r>
      <w:r w:rsidRPr="00F35B47">
        <w:rPr>
          <w:rFonts w:cs="Times"/>
        </w:rPr>
        <w:t> </w:t>
      </w:r>
    </w:p>
    <w:p w14:paraId="17F91FE4" w14:textId="5BA8B1FD" w:rsidR="00214B19" w:rsidRPr="00F35B47" w:rsidRDefault="00214B19" w:rsidP="00214B19">
      <w:pPr>
        <w:pStyle w:val="ListParagraph"/>
        <w:widowControl w:val="0"/>
        <w:numPr>
          <w:ilvl w:val="1"/>
          <w:numId w:val="2"/>
        </w:numPr>
        <w:tabs>
          <w:tab w:val="left" w:pos="220"/>
          <w:tab w:val="left" w:pos="720"/>
        </w:tabs>
        <w:autoSpaceDE w:val="0"/>
        <w:autoSpaceDN w:val="0"/>
        <w:adjustRightInd w:val="0"/>
        <w:rPr>
          <w:rFonts w:cs="Arial"/>
          <w:sz w:val="26"/>
          <w:szCs w:val="26"/>
        </w:rPr>
      </w:pPr>
      <w:r>
        <w:rPr>
          <w:rFonts w:cs="Times"/>
          <w:b/>
        </w:rPr>
        <w:t xml:space="preserve">Implications for Manitoba? </w:t>
      </w:r>
    </w:p>
    <w:p w14:paraId="1DE71BF5" w14:textId="573B6DFD" w:rsidR="00F35B47" w:rsidRPr="00F35B47" w:rsidRDefault="00F35B47" w:rsidP="006768DF">
      <w:pPr>
        <w:widowControl w:val="0"/>
        <w:tabs>
          <w:tab w:val="left" w:pos="220"/>
          <w:tab w:val="left" w:pos="720"/>
        </w:tabs>
        <w:autoSpaceDE w:val="0"/>
        <w:autoSpaceDN w:val="0"/>
        <w:adjustRightInd w:val="0"/>
        <w:rPr>
          <w:rFonts w:cs="Arial"/>
          <w:sz w:val="26"/>
          <w:szCs w:val="26"/>
        </w:rPr>
      </w:pPr>
      <w:r w:rsidRPr="00F35B47">
        <w:rPr>
          <w:rFonts w:cs="Times"/>
          <w:b/>
          <w:bCs/>
          <w:sz w:val="26"/>
          <w:szCs w:val="26"/>
        </w:rPr>
        <w:t>Strata Property Act , ss1, 66</w:t>
      </w:r>
      <w:r w:rsidR="006768DF">
        <w:rPr>
          <w:rFonts w:ascii="Kaiti SC Black" w:hAnsi="Kaiti SC Black" w:cs="Kaiti SC Black"/>
          <w:b/>
          <w:bCs/>
          <w:sz w:val="26"/>
          <w:szCs w:val="26"/>
        </w:rPr>
        <w:t>-</w:t>
      </w:r>
      <w:r w:rsidRPr="00F35B47">
        <w:rPr>
          <w:rFonts w:cs="Times"/>
          <w:b/>
          <w:bCs/>
          <w:sz w:val="26"/>
          <w:szCs w:val="26"/>
        </w:rPr>
        <w:t xml:space="preserve">72 page </w:t>
      </w:r>
    </w:p>
    <w:p w14:paraId="24F66CC5" w14:textId="0E4FB16E" w:rsidR="00F35B47" w:rsidRDefault="00F35B47" w:rsidP="006768DF">
      <w:pPr>
        <w:pStyle w:val="ListParagraph"/>
        <w:widowControl w:val="0"/>
        <w:numPr>
          <w:ilvl w:val="0"/>
          <w:numId w:val="2"/>
        </w:numPr>
        <w:tabs>
          <w:tab w:val="left" w:pos="220"/>
          <w:tab w:val="left" w:pos="720"/>
        </w:tabs>
        <w:autoSpaceDE w:val="0"/>
        <w:autoSpaceDN w:val="0"/>
        <w:adjustRightInd w:val="0"/>
        <w:rPr>
          <w:rFonts w:cs="Arial"/>
          <w:sz w:val="26"/>
          <w:szCs w:val="26"/>
        </w:rPr>
      </w:pPr>
      <w:r w:rsidRPr="00F35B47">
        <w:rPr>
          <w:rFonts w:cs="Arial"/>
          <w:sz w:val="26"/>
          <w:szCs w:val="26"/>
        </w:rPr>
        <w:t xml:space="preserve">Under a </w:t>
      </w:r>
      <w:r w:rsidRPr="0043038F">
        <w:rPr>
          <w:rFonts w:cs="Arial"/>
          <w:sz w:val="26"/>
          <w:szCs w:val="26"/>
          <w:u w:val="single"/>
        </w:rPr>
        <w:t>strata title</w:t>
      </w:r>
      <w:r w:rsidRPr="00F35B47">
        <w:rPr>
          <w:rFonts w:cs="Arial"/>
          <w:sz w:val="26"/>
          <w:szCs w:val="26"/>
        </w:rPr>
        <w:t xml:space="preserve">, each owner owns his/her own personal space (the apartment) and together with the other owners s/he jointly owns the common area. The B.C. Strata Property Act provides the terms for registration of a “strata plan” in the Land Title Office, which must include a description of the physical dimension of the individually owned units “strata lots.” </w:t>
      </w:r>
      <w:r w:rsidRPr="00F35B47">
        <w:rPr>
          <w:rFonts w:cs="Times"/>
        </w:rPr>
        <w:t> </w:t>
      </w:r>
      <w:r w:rsidRPr="00F35B47">
        <w:rPr>
          <w:rFonts w:cs="Arial"/>
          <w:sz w:val="26"/>
          <w:szCs w:val="26"/>
        </w:rPr>
        <w:t xml:space="preserve">Strata lots are defined on a horizontal plane by a reference to survey markers (s1). There exists an easement in favour of each strata lot (s69) for vertical and sideway support by the common property; passage or provision of water, sewage, drainage, etc, other services. There is an easement in favour of common property. These easements (in s69) exist without registration in Land Title Office </w:t>
      </w:r>
    </w:p>
    <w:p w14:paraId="0FC9C64E" w14:textId="2B84C582" w:rsidR="000B58A1" w:rsidRDefault="000B58A1" w:rsidP="000B58A1">
      <w:pPr>
        <w:pStyle w:val="Heading2"/>
      </w:pPr>
      <w:r>
        <w:t xml:space="preserve">AD INFERNOS (below): </w:t>
      </w:r>
    </w:p>
    <w:p w14:paraId="4B99EB76" w14:textId="6D4CAF53" w:rsidR="00F35B47" w:rsidRPr="00725BEA" w:rsidRDefault="00583966" w:rsidP="00F35B47">
      <w:pPr>
        <w:widowControl w:val="0"/>
        <w:tabs>
          <w:tab w:val="left" w:pos="220"/>
          <w:tab w:val="left" w:pos="720"/>
        </w:tabs>
        <w:autoSpaceDE w:val="0"/>
        <w:autoSpaceDN w:val="0"/>
        <w:adjustRightInd w:val="0"/>
        <w:spacing w:after="240"/>
        <w:rPr>
          <w:rFonts w:cs="Arial"/>
          <w:sz w:val="26"/>
          <w:szCs w:val="26"/>
        </w:rPr>
      </w:pPr>
      <w:r>
        <w:rPr>
          <w:rFonts w:cs="Arial"/>
          <w:i/>
          <w:sz w:val="26"/>
          <w:szCs w:val="26"/>
        </w:rPr>
        <w:t xml:space="preserve">The right to </w:t>
      </w:r>
      <w:r w:rsidR="00C65696">
        <w:rPr>
          <w:rFonts w:cs="Arial"/>
          <w:i/>
          <w:sz w:val="26"/>
          <w:szCs w:val="26"/>
        </w:rPr>
        <w:t xml:space="preserve">land below the surface </w:t>
      </w:r>
      <w:r w:rsidR="00725BEA">
        <w:rPr>
          <w:rFonts w:cs="Arial"/>
          <w:i/>
          <w:sz w:val="26"/>
          <w:szCs w:val="26"/>
        </w:rPr>
        <w:t>to an unknown depth</w:t>
      </w:r>
      <w:r w:rsidR="00725BEA">
        <w:rPr>
          <w:rFonts w:cs="Arial"/>
          <w:sz w:val="26"/>
          <w:szCs w:val="26"/>
        </w:rPr>
        <w:t xml:space="preserve">. This is limited by the crown </w:t>
      </w:r>
      <w:r w:rsidR="003E38B2">
        <w:rPr>
          <w:rFonts w:cs="Arial"/>
          <w:sz w:val="26"/>
          <w:szCs w:val="26"/>
        </w:rPr>
        <w:t>(statute), which allows is to tak</w:t>
      </w:r>
      <w:r w:rsidR="00BD01DD">
        <w:rPr>
          <w:rFonts w:cs="Arial"/>
          <w:sz w:val="26"/>
          <w:szCs w:val="26"/>
        </w:rPr>
        <w:t xml:space="preserve">e certain minerals, golds, etc, or any terms/reservation in </w:t>
      </w:r>
      <w:r w:rsidR="00A916E9">
        <w:rPr>
          <w:rFonts w:cs="Arial"/>
          <w:sz w:val="26"/>
          <w:szCs w:val="26"/>
        </w:rPr>
        <w:t>original crown grant</w:t>
      </w:r>
      <w:r w:rsidR="00134948">
        <w:rPr>
          <w:rFonts w:cs="Arial"/>
          <w:sz w:val="26"/>
          <w:szCs w:val="26"/>
        </w:rPr>
        <w:t>.</w:t>
      </w:r>
      <w:r w:rsidR="00302AAD">
        <w:rPr>
          <w:rFonts w:cs="Arial"/>
          <w:sz w:val="26"/>
          <w:szCs w:val="26"/>
        </w:rPr>
        <w:t xml:space="preserve"> They can give license to other people to mine/take resources (charging them). </w:t>
      </w:r>
    </w:p>
    <w:p w14:paraId="1F9C4EB0" w14:textId="4B34213C" w:rsidR="00D27B6B" w:rsidRDefault="00D27B6B" w:rsidP="00D27B6B">
      <w:pPr>
        <w:pStyle w:val="Heading2"/>
      </w:pPr>
      <w:r>
        <w:t xml:space="preserve">Fixtures/Chattels: </w:t>
      </w:r>
    </w:p>
    <w:p w14:paraId="29EBC8A6" w14:textId="5E98E284" w:rsidR="00D27B6B" w:rsidRDefault="008E45C3" w:rsidP="00D27B6B">
      <w:r>
        <w:t xml:space="preserve">(another aspect of “what is land”) </w:t>
      </w:r>
      <w:r w:rsidR="007D07D9">
        <w:t xml:space="preserve">– another maxim: </w:t>
      </w:r>
      <w:r w:rsidR="007D07D9">
        <w:rPr>
          <w:i/>
        </w:rPr>
        <w:t>whatever is planted on the soil seeds to the soil</w:t>
      </w:r>
      <w:r w:rsidR="007D07D9">
        <w:t xml:space="preserve"> (what is affixed to the land). </w:t>
      </w:r>
      <w:r w:rsidR="00D7708B">
        <w:t xml:space="preserve">Does the thing belong to the land/soil? </w:t>
      </w:r>
    </w:p>
    <w:p w14:paraId="1B348EAB" w14:textId="77777777" w:rsidR="00094BC5" w:rsidRDefault="007E49BB" w:rsidP="007E49BB">
      <w:pPr>
        <w:pStyle w:val="ListParagraph"/>
        <w:numPr>
          <w:ilvl w:val="0"/>
          <w:numId w:val="2"/>
        </w:numPr>
      </w:pPr>
      <w:r w:rsidRPr="00822D71">
        <w:rPr>
          <w:b/>
          <w:highlight w:val="yellow"/>
        </w:rPr>
        <w:t>Re Davis</w:t>
      </w:r>
      <w:r>
        <w:t xml:space="preserve">: </w:t>
      </w:r>
      <w:r w:rsidR="00122B4C">
        <w:rPr>
          <w:i/>
        </w:rPr>
        <w:t xml:space="preserve">the test for </w:t>
      </w:r>
      <w:r w:rsidR="00F51D02">
        <w:rPr>
          <w:i/>
        </w:rPr>
        <w:t>whether something is a fixture or chattel</w:t>
      </w:r>
      <w:r w:rsidR="00F51D02">
        <w:t xml:space="preserve">: 1) </w:t>
      </w:r>
      <w:r w:rsidR="00EF11CF">
        <w:rPr>
          <w:b/>
        </w:rPr>
        <w:t>the degree of annexation</w:t>
      </w:r>
      <w:r w:rsidR="00EF11CF">
        <w:t xml:space="preserve">: </w:t>
      </w:r>
      <w:r w:rsidR="00FF2E14">
        <w:rPr>
          <w:i/>
        </w:rPr>
        <w:t xml:space="preserve">how attached </w:t>
      </w:r>
      <w:r w:rsidR="00050274">
        <w:rPr>
          <w:i/>
        </w:rPr>
        <w:t>are the things</w:t>
      </w:r>
      <w:r w:rsidR="00574EC7">
        <w:rPr>
          <w:i/>
        </w:rPr>
        <w:t xml:space="preserve">? </w:t>
      </w:r>
      <w:r w:rsidR="00574EC7">
        <w:t xml:space="preserve">(The more attached, the more fixture, the less, the more chattle) 2) </w:t>
      </w:r>
      <w:r w:rsidR="00944828">
        <w:rPr>
          <w:b/>
        </w:rPr>
        <w:t xml:space="preserve">The </w:t>
      </w:r>
      <w:r w:rsidR="00DE410F">
        <w:rPr>
          <w:b/>
        </w:rPr>
        <w:t xml:space="preserve">purpose </w:t>
      </w:r>
      <w:r w:rsidR="00944828">
        <w:rPr>
          <w:b/>
        </w:rPr>
        <w:t>of annexation</w:t>
      </w:r>
      <w:r w:rsidR="00944828">
        <w:t xml:space="preserve">: </w:t>
      </w:r>
      <w:r w:rsidR="000A365D">
        <w:rPr>
          <w:i/>
        </w:rPr>
        <w:t xml:space="preserve">what is the purpose of the things being </w:t>
      </w:r>
      <w:r w:rsidR="00812B76">
        <w:rPr>
          <w:i/>
        </w:rPr>
        <w:t>affixed</w:t>
      </w:r>
      <w:r w:rsidR="00812B76">
        <w:t xml:space="preserve">? </w:t>
      </w:r>
      <w:r w:rsidR="00FF4E35">
        <w:t>(If to impr</w:t>
      </w:r>
      <w:r w:rsidR="00686CAC">
        <w:t xml:space="preserve">ove freehold -&gt; fixtures, if they can exist </w:t>
      </w:r>
      <w:r w:rsidR="00232D1B">
        <w:t>independently and are me</w:t>
      </w:r>
      <w:r w:rsidR="00DD385A">
        <w:t xml:space="preserve">rely for their better enjoyment </w:t>
      </w:r>
      <w:r w:rsidR="00094BC5">
        <w:t xml:space="preserve">-&gt; chattels). </w:t>
      </w:r>
    </w:p>
    <w:p w14:paraId="245E3E2E" w14:textId="10CFF620" w:rsidR="00024F18" w:rsidRDefault="00973BC1" w:rsidP="00024F18">
      <w:pPr>
        <w:pStyle w:val="ListParagraph"/>
        <w:numPr>
          <w:ilvl w:val="1"/>
          <w:numId w:val="2"/>
        </w:numPr>
      </w:pPr>
      <w:r>
        <w:t xml:space="preserve">Implication: </w:t>
      </w:r>
      <w:r w:rsidR="000A299A">
        <w:t>if it’s loosely attached, it’s a chattel. The only</w:t>
      </w:r>
      <w:r w:rsidR="00AB2A4C">
        <w:t xml:space="preserve"> thing that can disturb this is </w:t>
      </w:r>
      <w:r w:rsidR="00AD40FE">
        <w:t xml:space="preserve">if it’s there for a certain purpose -&gt; </w:t>
      </w:r>
      <w:r w:rsidR="007E78EA">
        <w:t xml:space="preserve">dichotomy. </w:t>
      </w:r>
    </w:p>
    <w:p w14:paraId="0A89681E" w14:textId="29FF504D" w:rsidR="00EB6A2F" w:rsidRDefault="00EB6A2F" w:rsidP="00024F18">
      <w:pPr>
        <w:pStyle w:val="ListParagraph"/>
        <w:numPr>
          <w:ilvl w:val="1"/>
          <w:numId w:val="2"/>
        </w:numPr>
      </w:pPr>
      <w:r>
        <w:rPr>
          <w:u w:val="single"/>
        </w:rPr>
        <w:t>Facts</w:t>
      </w:r>
      <w:r>
        <w:t xml:space="preserve">: </w:t>
      </w:r>
      <w:r w:rsidR="006634CF">
        <w:t xml:space="preserve">question of whether </w:t>
      </w:r>
      <w:r w:rsidR="00A126D8">
        <w:t xml:space="preserve">the bowling alleys </w:t>
      </w:r>
      <w:r w:rsidR="00B3732A">
        <w:t xml:space="preserve">put in the building were fixtures (belonging  to the real estate value) or chattels.. </w:t>
      </w:r>
    </w:p>
    <w:p w14:paraId="7D6AF016" w14:textId="77777777" w:rsidR="00EB6A2F" w:rsidRDefault="00EB6A2F" w:rsidP="00F242CF"/>
    <w:p w14:paraId="4B3D80FD" w14:textId="0172E061" w:rsidR="008139CB" w:rsidRPr="008139CB" w:rsidRDefault="003D1E9A" w:rsidP="008139CB">
      <w:pPr>
        <w:numPr>
          <w:ilvl w:val="0"/>
          <w:numId w:val="2"/>
        </w:numPr>
        <w:shd w:val="clear" w:color="auto" w:fill="FFFFFF"/>
        <w:spacing w:before="100" w:beforeAutospacing="1" w:after="100" w:afterAutospacing="1"/>
        <w:rPr>
          <w:rFonts w:eastAsia="Times New Roman" w:cs="Times New Roman"/>
          <w:color w:val="000000"/>
        </w:rPr>
      </w:pPr>
      <w:r w:rsidRPr="00822D71">
        <w:rPr>
          <w:b/>
          <w:highlight w:val="yellow"/>
        </w:rPr>
        <w:t>Lasalle</w:t>
      </w:r>
      <w:r w:rsidRPr="008139CB">
        <w:t xml:space="preserve">: </w:t>
      </w:r>
      <w:r w:rsidR="008139CB">
        <w:rPr>
          <w:i/>
        </w:rPr>
        <w:t>4 part test for fixture/chattel</w:t>
      </w:r>
      <w:r w:rsidR="007F483D">
        <w:rPr>
          <w:i/>
        </w:rPr>
        <w:t xml:space="preserve"> </w:t>
      </w:r>
      <w:r w:rsidR="007F483D" w:rsidRPr="00DB618A">
        <w:rPr>
          <w:b/>
          <w:i/>
          <w:highlight w:val="red"/>
        </w:rPr>
        <w:t>STACKS test</w:t>
      </w:r>
      <w:r w:rsidR="007F483D">
        <w:t xml:space="preserve">: </w:t>
      </w:r>
    </w:p>
    <w:p w14:paraId="5A4E81A1" w14:textId="0067324F" w:rsidR="007E78EA" w:rsidRDefault="008139CB" w:rsidP="00244457">
      <w:pPr>
        <w:numPr>
          <w:ilvl w:val="1"/>
          <w:numId w:val="2"/>
        </w:numPr>
        <w:shd w:val="clear" w:color="auto" w:fill="FFFFFF"/>
        <w:spacing w:before="100" w:beforeAutospacing="1" w:after="100" w:afterAutospacing="1"/>
        <w:rPr>
          <w:rFonts w:eastAsia="Times New Roman" w:cs="Times New Roman"/>
          <w:color w:val="000000"/>
        </w:rPr>
      </w:pPr>
      <w:r w:rsidRPr="008139CB">
        <w:rPr>
          <w:rFonts w:eastAsia="Times New Roman" w:cs="Times New Roman"/>
          <w:b/>
          <w:color w:val="000000"/>
        </w:rPr>
        <w:t xml:space="preserve">1. </w:t>
      </w:r>
      <w:r w:rsidR="00DF4842">
        <w:rPr>
          <w:rFonts w:eastAsia="Times New Roman" w:cs="Times New Roman"/>
          <w:color w:val="000000"/>
        </w:rPr>
        <w:t xml:space="preserve">Objects resting on their own weight (and not otherwise attached) do not belong to the land, unless </w:t>
      </w:r>
      <w:r w:rsidR="00E06185">
        <w:rPr>
          <w:rFonts w:eastAsia="Times New Roman" w:cs="Times New Roman"/>
          <w:color w:val="000000"/>
        </w:rPr>
        <w:t>evidence shows otherwise</w:t>
      </w:r>
      <w:r w:rsidRPr="008139CB">
        <w:rPr>
          <w:rFonts w:eastAsia="Times New Roman" w:cs="Times New Roman"/>
          <w:color w:val="000000"/>
        </w:rPr>
        <w:t xml:space="preserve">. </w:t>
      </w:r>
      <w:r w:rsidR="00BB749C">
        <w:rPr>
          <w:rFonts w:eastAsia="Times New Roman" w:cs="Times New Roman"/>
          <w:color w:val="000000"/>
        </w:rPr>
        <w:t>(</w:t>
      </w:r>
      <w:r w:rsidR="00CE2D2A">
        <w:rPr>
          <w:rFonts w:eastAsia="Times New Roman" w:cs="Times New Roman"/>
          <w:b/>
          <w:color w:val="000000"/>
        </w:rPr>
        <w:t>chattel presumption</w:t>
      </w:r>
      <w:r w:rsidR="00CE2D2A">
        <w:rPr>
          <w:rFonts w:eastAsia="Times New Roman" w:cs="Times New Roman"/>
          <w:color w:val="000000"/>
        </w:rPr>
        <w:t xml:space="preserve">) </w:t>
      </w:r>
    </w:p>
    <w:p w14:paraId="45106B15" w14:textId="0E19B889" w:rsidR="008139CB" w:rsidRDefault="008139CB" w:rsidP="00244457">
      <w:pPr>
        <w:numPr>
          <w:ilvl w:val="1"/>
          <w:numId w:val="2"/>
        </w:numPr>
        <w:shd w:val="clear" w:color="auto" w:fill="FFFFFF"/>
        <w:spacing w:before="100" w:beforeAutospacing="1" w:after="100" w:afterAutospacing="1"/>
        <w:rPr>
          <w:rFonts w:eastAsia="Times New Roman" w:cs="Times New Roman"/>
          <w:color w:val="000000"/>
        </w:rPr>
      </w:pPr>
      <w:r w:rsidRPr="008139CB">
        <w:rPr>
          <w:rFonts w:eastAsia="Times New Roman" w:cs="Times New Roman"/>
          <w:b/>
          <w:color w:val="000000"/>
        </w:rPr>
        <w:t>2</w:t>
      </w:r>
      <w:r>
        <w:rPr>
          <w:rFonts w:eastAsia="Times New Roman" w:cs="Times New Roman"/>
          <w:color w:val="000000"/>
        </w:rPr>
        <w:t xml:space="preserve">. </w:t>
      </w:r>
      <w:r w:rsidRPr="008139CB">
        <w:rPr>
          <w:rFonts w:eastAsia="Times New Roman" w:cs="Times New Roman"/>
          <w:color w:val="000000"/>
        </w:rPr>
        <w:t>Objects affixed to the land are to be considered part of the land unless evidence is shown that they were intended to continue separately as chattels. </w:t>
      </w:r>
      <w:r w:rsidR="007D6C14">
        <w:rPr>
          <w:rFonts w:eastAsia="Times New Roman" w:cs="Times New Roman"/>
          <w:color w:val="000000"/>
        </w:rPr>
        <w:t>(</w:t>
      </w:r>
      <w:r w:rsidR="00111A43">
        <w:rPr>
          <w:rFonts w:eastAsia="Times New Roman" w:cs="Times New Roman"/>
          <w:b/>
          <w:color w:val="000000"/>
        </w:rPr>
        <w:t>fixture presumption</w:t>
      </w:r>
      <w:r w:rsidR="00111A43">
        <w:rPr>
          <w:rFonts w:eastAsia="Times New Roman" w:cs="Times New Roman"/>
          <w:color w:val="000000"/>
        </w:rPr>
        <w:t xml:space="preserve">). </w:t>
      </w:r>
    </w:p>
    <w:p w14:paraId="0F10AF17" w14:textId="55827CB1" w:rsidR="00111A43" w:rsidRPr="00111A43" w:rsidRDefault="00111A43" w:rsidP="00244457">
      <w:pPr>
        <w:numPr>
          <w:ilvl w:val="1"/>
          <w:numId w:val="2"/>
        </w:numPr>
        <w:shd w:val="clear" w:color="auto" w:fill="FFFFFF"/>
        <w:spacing w:before="100" w:beforeAutospacing="1" w:after="100" w:afterAutospacing="1"/>
        <w:rPr>
          <w:rFonts w:eastAsia="Times New Roman" w:cs="Times New Roman"/>
          <w:color w:val="000000"/>
        </w:rPr>
      </w:pPr>
      <w:r>
        <w:rPr>
          <w:rFonts w:eastAsia="Times New Roman" w:cs="Times New Roman"/>
          <w:b/>
          <w:color w:val="000000"/>
        </w:rPr>
        <w:t>3</w:t>
      </w:r>
      <w:r w:rsidRPr="00111A43">
        <w:rPr>
          <w:rFonts w:eastAsia="Times New Roman" w:cs="Times New Roman"/>
          <w:color w:val="000000"/>
        </w:rPr>
        <w:t>.</w:t>
      </w:r>
      <w:r>
        <w:rPr>
          <w:rFonts w:eastAsia="Times New Roman" w:cs="Times New Roman"/>
          <w:color w:val="000000"/>
        </w:rPr>
        <w:t xml:space="preserve"> </w:t>
      </w:r>
      <w:r w:rsidRPr="008139CB">
        <w:rPr>
          <w:rFonts w:eastAsia="Times New Roman" w:cs="Times New Roman"/>
          <w:color w:val="000000"/>
        </w:rPr>
        <w:t xml:space="preserve">The object’s affixation to the land will raise a </w:t>
      </w:r>
      <w:r w:rsidRPr="00E145FD">
        <w:rPr>
          <w:rFonts w:eastAsia="Times New Roman" w:cs="Times New Roman"/>
          <w:color w:val="000000"/>
          <w:u w:val="single"/>
        </w:rPr>
        <w:t>rebuttable presumption</w:t>
      </w:r>
      <w:r w:rsidRPr="008139CB">
        <w:rPr>
          <w:rFonts w:eastAsia="Times New Roman" w:cs="Times New Roman"/>
          <w:color w:val="000000"/>
        </w:rPr>
        <w:t xml:space="preserve"> as to its legal character, and the </w:t>
      </w:r>
      <w:r w:rsidRPr="00CD5E8C">
        <w:rPr>
          <w:rFonts w:eastAsia="Times New Roman" w:cs="Times New Roman"/>
          <w:color w:val="000000"/>
          <w:u w:val="single"/>
        </w:rPr>
        <w:t>degree of affixation</w:t>
      </w:r>
      <w:r w:rsidRPr="008139CB">
        <w:rPr>
          <w:rFonts w:eastAsia="Times New Roman" w:cs="Times New Roman"/>
          <w:color w:val="000000"/>
        </w:rPr>
        <w:t>, size, value, and nature of the object are used to refute the presumption.</w:t>
      </w:r>
      <w:r>
        <w:rPr>
          <w:rFonts w:eastAsia="Times New Roman" w:cs="Times New Roman"/>
          <w:color w:val="000000"/>
        </w:rPr>
        <w:t xml:space="preserve"> </w:t>
      </w:r>
    </w:p>
    <w:p w14:paraId="35D120B9" w14:textId="77777777" w:rsidR="001F7A51" w:rsidRDefault="00111A43" w:rsidP="001F7A51">
      <w:pPr>
        <w:numPr>
          <w:ilvl w:val="1"/>
          <w:numId w:val="2"/>
        </w:numPr>
        <w:shd w:val="clear" w:color="auto" w:fill="FFFFFF"/>
        <w:spacing w:before="100" w:beforeAutospacing="1" w:after="100" w:afterAutospacing="1"/>
        <w:rPr>
          <w:rFonts w:eastAsia="Times New Roman" w:cs="Times New Roman"/>
          <w:color w:val="000000"/>
        </w:rPr>
      </w:pPr>
      <w:r>
        <w:rPr>
          <w:rFonts w:eastAsia="Times New Roman" w:cs="Times New Roman"/>
          <w:b/>
          <w:color w:val="000000"/>
        </w:rPr>
        <w:t>4</w:t>
      </w:r>
      <w:r w:rsidRPr="00111A43">
        <w:rPr>
          <w:rFonts w:eastAsia="Times New Roman" w:cs="Times New Roman"/>
          <w:color w:val="000000"/>
        </w:rPr>
        <w:t>.</w:t>
      </w:r>
      <w:r>
        <w:rPr>
          <w:rFonts w:eastAsia="Times New Roman" w:cs="Times New Roman"/>
          <w:color w:val="000000"/>
        </w:rPr>
        <w:t xml:space="preserve"> </w:t>
      </w:r>
      <w:r w:rsidR="00B025E8" w:rsidRPr="008139CB">
        <w:rPr>
          <w:rFonts w:eastAsia="Times New Roman" w:cs="Times New Roman"/>
          <w:color w:val="000000"/>
        </w:rPr>
        <w:t xml:space="preserve">The </w:t>
      </w:r>
      <w:r w:rsidR="00B025E8" w:rsidRPr="00587C9F">
        <w:rPr>
          <w:rFonts w:eastAsia="Times New Roman" w:cs="Times New Roman"/>
          <w:color w:val="000000"/>
          <w:u w:val="single"/>
        </w:rPr>
        <w:t>intention of the person affixing</w:t>
      </w:r>
      <w:r w:rsidR="00B025E8" w:rsidRPr="008139CB">
        <w:rPr>
          <w:rFonts w:eastAsia="Times New Roman" w:cs="Times New Roman"/>
          <w:color w:val="000000"/>
        </w:rPr>
        <w:t xml:space="preserve"> the object is material only to the extent it can be presumed from the degree and nature of affixation.</w:t>
      </w:r>
    </w:p>
    <w:p w14:paraId="5851FFD4" w14:textId="0683064D" w:rsidR="008139CB" w:rsidRPr="001F7A51" w:rsidRDefault="00E52FD0" w:rsidP="001F7A51">
      <w:pPr>
        <w:numPr>
          <w:ilvl w:val="0"/>
          <w:numId w:val="2"/>
        </w:numPr>
        <w:shd w:val="clear" w:color="auto" w:fill="FFFFFF"/>
        <w:spacing w:before="100" w:beforeAutospacing="1" w:after="100" w:afterAutospacing="1"/>
        <w:rPr>
          <w:rFonts w:eastAsia="Times New Roman" w:cs="Times New Roman"/>
          <w:color w:val="000000"/>
        </w:rPr>
      </w:pPr>
      <w:r w:rsidRPr="001F7A51">
        <w:rPr>
          <w:u w:val="single"/>
        </w:rPr>
        <w:t>Facts</w:t>
      </w:r>
      <w:r w:rsidRPr="008139CB">
        <w:t xml:space="preserve">: </w:t>
      </w:r>
      <w:r w:rsidR="00F62E07" w:rsidRPr="008139CB">
        <w:t xml:space="preserve">Lasalle </w:t>
      </w:r>
      <w:r w:rsidR="00C1418C" w:rsidRPr="008139CB">
        <w:t xml:space="preserve">trying to argue that </w:t>
      </w:r>
      <w:r w:rsidR="00AE68A9" w:rsidRPr="008139CB">
        <w:t xml:space="preserve">their carpets they installed </w:t>
      </w:r>
      <w:r w:rsidR="00E62CFF" w:rsidRPr="008139CB">
        <w:t xml:space="preserve">were </w:t>
      </w:r>
      <w:r w:rsidR="00D4475D" w:rsidRPr="001F7A51">
        <w:rPr>
          <w:i/>
        </w:rPr>
        <w:t>chattels</w:t>
      </w:r>
      <w:r w:rsidR="00DA75F3" w:rsidRPr="008139CB">
        <w:t xml:space="preserve">, because </w:t>
      </w:r>
      <w:r w:rsidR="004656B2" w:rsidRPr="008139CB">
        <w:t xml:space="preserve">they </w:t>
      </w:r>
      <w:r w:rsidR="00227EEF" w:rsidRPr="008139CB">
        <w:t xml:space="preserve">failed to register their </w:t>
      </w:r>
      <w:r w:rsidR="005A1B76" w:rsidRPr="008139CB">
        <w:t xml:space="preserve">carpets </w:t>
      </w:r>
      <w:r w:rsidR="0070295E" w:rsidRPr="008139CB">
        <w:t xml:space="preserve">under the </w:t>
      </w:r>
      <w:r w:rsidR="0070295E" w:rsidRPr="001F7A51">
        <w:rPr>
          <w:b/>
        </w:rPr>
        <w:t>conditional sales act</w:t>
      </w:r>
      <w:r w:rsidR="0070295E" w:rsidRPr="008139CB">
        <w:t xml:space="preserve"> (whe</w:t>
      </w:r>
      <w:r w:rsidR="00F872AF" w:rsidRPr="008139CB">
        <w:t>n goods are aff</w:t>
      </w:r>
      <w:r w:rsidR="008E51AB">
        <w:t xml:space="preserve">ixed, a claim has to </w:t>
      </w:r>
      <w:r w:rsidR="00A668A3">
        <w:t xml:space="preserve">be entered) </w:t>
      </w:r>
      <w:r w:rsidR="00F872AF" w:rsidRPr="008139CB">
        <w:t xml:space="preserve">-&gt; says carpets are mine until price </w:t>
      </w:r>
      <w:r w:rsidR="004D17A6">
        <w:t xml:space="preserve"> </w:t>
      </w:r>
      <w:r w:rsidR="00F872AF" w:rsidRPr="008139CB">
        <w:t xml:space="preserve">is paid). </w:t>
      </w:r>
      <w:r w:rsidR="000B7247" w:rsidRPr="008139CB">
        <w:t xml:space="preserve">Q of whether the semi-finished carpets </w:t>
      </w:r>
      <w:r w:rsidR="00E45BB2" w:rsidRPr="008139CB">
        <w:t xml:space="preserve">are </w:t>
      </w:r>
      <w:r w:rsidR="00AB0E2C" w:rsidRPr="008139CB">
        <w:t>fixtures</w:t>
      </w:r>
      <w:r w:rsidR="00E45BB2" w:rsidRPr="008139CB">
        <w:t xml:space="preserve"> </w:t>
      </w:r>
      <w:r w:rsidR="00284523" w:rsidRPr="008139CB">
        <w:t xml:space="preserve">or chattels (Whitespot takes over building and </w:t>
      </w:r>
      <w:r w:rsidR="00453E46" w:rsidRPr="008139CB">
        <w:t xml:space="preserve">argues fixture). </w:t>
      </w:r>
    </w:p>
    <w:p w14:paraId="26B1B152" w14:textId="1EBC6B1B" w:rsidR="008E2560" w:rsidRDefault="005507E5" w:rsidP="008E2560">
      <w:pPr>
        <w:numPr>
          <w:ilvl w:val="0"/>
          <w:numId w:val="2"/>
        </w:numPr>
        <w:shd w:val="clear" w:color="auto" w:fill="FFFFFF"/>
        <w:spacing w:before="100" w:beforeAutospacing="1" w:after="100" w:afterAutospacing="1"/>
        <w:ind w:left="0"/>
      </w:pPr>
      <w:r>
        <w:rPr>
          <w:rFonts w:eastAsia="Times New Roman" w:cs="Times New Roman"/>
          <w:color w:val="000000"/>
          <w:u w:val="single"/>
        </w:rPr>
        <w:t>Decision</w:t>
      </w:r>
      <w:r w:rsidR="00AE095B">
        <w:rPr>
          <w:rFonts w:eastAsia="Times New Roman" w:cs="Times New Roman"/>
          <w:color w:val="000000"/>
        </w:rPr>
        <w:t xml:space="preserve">: against Lasalle -&gt; </w:t>
      </w:r>
      <w:r w:rsidR="00C04176">
        <w:rPr>
          <w:rFonts w:eastAsia="Times New Roman" w:cs="Times New Roman"/>
          <w:b/>
          <w:color w:val="000000"/>
        </w:rPr>
        <w:t>the carpets were fixtures</w:t>
      </w:r>
      <w:r w:rsidR="00C04176">
        <w:rPr>
          <w:rFonts w:eastAsia="Times New Roman" w:cs="Times New Roman"/>
          <w:color w:val="000000"/>
        </w:rPr>
        <w:t xml:space="preserve">, </w:t>
      </w:r>
      <w:r w:rsidR="00C04176">
        <w:rPr>
          <w:rFonts w:eastAsia="Times New Roman" w:cs="Times New Roman"/>
          <w:b/>
          <w:color w:val="000000"/>
        </w:rPr>
        <w:t xml:space="preserve">because </w:t>
      </w:r>
      <w:r w:rsidR="00B64EE2">
        <w:rPr>
          <w:rFonts w:eastAsia="Times New Roman" w:cs="Times New Roman"/>
          <w:b/>
          <w:color w:val="000000"/>
        </w:rPr>
        <w:t xml:space="preserve">although their degree of annexation </w:t>
      </w:r>
      <w:r w:rsidR="001835CE">
        <w:rPr>
          <w:rFonts w:eastAsia="Times New Roman" w:cs="Times New Roman"/>
          <w:b/>
          <w:color w:val="000000"/>
        </w:rPr>
        <w:t xml:space="preserve">(3) </w:t>
      </w:r>
      <w:r w:rsidR="004426DE">
        <w:rPr>
          <w:rFonts w:eastAsia="Times New Roman" w:cs="Times New Roman"/>
          <w:b/>
          <w:color w:val="000000"/>
        </w:rPr>
        <w:t xml:space="preserve">was slight, </w:t>
      </w:r>
      <w:r w:rsidR="005A6816">
        <w:rPr>
          <w:rFonts w:eastAsia="Times New Roman" w:cs="Times New Roman"/>
          <w:b/>
          <w:color w:val="000000"/>
        </w:rPr>
        <w:t xml:space="preserve">it was rebutted </w:t>
      </w:r>
      <w:r w:rsidR="004909DE">
        <w:rPr>
          <w:rFonts w:eastAsia="Times New Roman" w:cs="Times New Roman"/>
          <w:b/>
          <w:color w:val="000000"/>
        </w:rPr>
        <w:t xml:space="preserve">by the </w:t>
      </w:r>
      <w:r w:rsidR="00C56AC5">
        <w:rPr>
          <w:rFonts w:eastAsia="Times New Roman" w:cs="Times New Roman"/>
          <w:b/>
          <w:color w:val="000000"/>
        </w:rPr>
        <w:t xml:space="preserve">intention (4): </w:t>
      </w:r>
      <w:r w:rsidR="00FC461B">
        <w:rPr>
          <w:rFonts w:eastAsia="Times New Roman" w:cs="Times New Roman"/>
          <w:b/>
          <w:color w:val="000000"/>
        </w:rPr>
        <w:t xml:space="preserve">purpose of </w:t>
      </w:r>
      <w:r w:rsidR="00F857F5">
        <w:rPr>
          <w:rFonts w:eastAsia="Times New Roman" w:cs="Times New Roman"/>
          <w:b/>
          <w:color w:val="000000"/>
        </w:rPr>
        <w:t xml:space="preserve">affixing carpets is not </w:t>
      </w:r>
      <w:r w:rsidR="001C3C0A">
        <w:rPr>
          <w:rFonts w:eastAsia="Times New Roman" w:cs="Times New Roman"/>
          <w:b/>
          <w:color w:val="000000"/>
        </w:rPr>
        <w:t>to better enjoy carpets, but to improve the hotel</w:t>
      </w:r>
      <w:r w:rsidR="001C3C0A">
        <w:rPr>
          <w:rFonts w:eastAsia="Times New Roman" w:cs="Times New Roman"/>
          <w:color w:val="000000"/>
        </w:rPr>
        <w:t xml:space="preserve">. </w:t>
      </w:r>
      <w:r w:rsidR="008E2560">
        <w:rPr>
          <w:rFonts w:eastAsia="Times New Roman" w:cs="Times New Roman"/>
          <w:color w:val="000000"/>
        </w:rPr>
        <w:t>(hence, fixture)</w:t>
      </w:r>
    </w:p>
    <w:p w14:paraId="09EC5189" w14:textId="77777777" w:rsidR="008E2560" w:rsidRDefault="008E2560" w:rsidP="008E2560">
      <w:pPr>
        <w:pStyle w:val="ListParagraph"/>
        <w:shd w:val="clear" w:color="auto" w:fill="FFFFFF"/>
        <w:spacing w:before="100" w:beforeAutospacing="1" w:after="100" w:afterAutospacing="1"/>
        <w:ind w:left="0"/>
      </w:pPr>
    </w:p>
    <w:p w14:paraId="2A269BD7" w14:textId="139A4E57" w:rsidR="005676B9" w:rsidRDefault="008E2560" w:rsidP="005676B9">
      <w:pPr>
        <w:pStyle w:val="ListParagraph"/>
        <w:numPr>
          <w:ilvl w:val="0"/>
          <w:numId w:val="2"/>
        </w:numPr>
        <w:shd w:val="clear" w:color="auto" w:fill="FFFFFF"/>
        <w:spacing w:before="100" w:beforeAutospacing="1" w:after="100" w:afterAutospacing="1"/>
        <w:ind w:left="0"/>
      </w:pPr>
      <w:r w:rsidRPr="00822D71">
        <w:rPr>
          <w:b/>
          <w:highlight w:val="yellow"/>
        </w:rPr>
        <w:t>CMIC Mortgage</w:t>
      </w:r>
      <w:r w:rsidR="002B3D94">
        <w:t xml:space="preserve">: </w:t>
      </w:r>
      <w:r w:rsidR="0079330E">
        <w:rPr>
          <w:i/>
        </w:rPr>
        <w:t>the</w:t>
      </w:r>
      <w:r w:rsidR="00061661">
        <w:rPr>
          <w:i/>
        </w:rPr>
        <w:t xml:space="preserve"> loose</w:t>
      </w:r>
      <w:r w:rsidR="0079330E">
        <w:rPr>
          <w:i/>
        </w:rPr>
        <w:t xml:space="preserve"> </w:t>
      </w:r>
      <w:r w:rsidR="008C710E">
        <w:rPr>
          <w:i/>
        </w:rPr>
        <w:t xml:space="preserve">method of annexation </w:t>
      </w:r>
      <w:r w:rsidR="00061661">
        <w:rPr>
          <w:i/>
        </w:rPr>
        <w:t>(presumptive fixture)</w:t>
      </w:r>
      <w:r w:rsidR="00590341">
        <w:rPr>
          <w:i/>
        </w:rPr>
        <w:t xml:space="preserve"> for very large items</w:t>
      </w:r>
      <w:r w:rsidR="001817AE">
        <w:rPr>
          <w:i/>
        </w:rPr>
        <w:t xml:space="preserve"> can be</w:t>
      </w:r>
      <w:r w:rsidR="00061661">
        <w:rPr>
          <w:i/>
        </w:rPr>
        <w:t xml:space="preserve"> defeated by the </w:t>
      </w:r>
      <w:r w:rsidR="00EE2198">
        <w:rPr>
          <w:i/>
        </w:rPr>
        <w:t>OBJECT of annexation</w:t>
      </w:r>
      <w:r w:rsidR="00EE2198">
        <w:t xml:space="preserve"> -&gt; </w:t>
      </w:r>
      <w:r w:rsidR="00EE2198">
        <w:rPr>
          <w:i/>
        </w:rPr>
        <w:t>something intended to be portable</w:t>
      </w:r>
      <w:r w:rsidR="00A70BD8">
        <w:t xml:space="preserve">. </w:t>
      </w:r>
      <w:r w:rsidR="00DC7121">
        <w:rPr>
          <w:i/>
        </w:rPr>
        <w:t xml:space="preserve">CAB#2 is a chattel </w:t>
      </w:r>
      <w:r w:rsidR="00D44A03">
        <w:rPr>
          <w:i/>
        </w:rPr>
        <w:t xml:space="preserve">because </w:t>
      </w:r>
      <w:r w:rsidR="00E9740F">
        <w:rPr>
          <w:i/>
        </w:rPr>
        <w:t>of its OBJECT of annexation, even though slightly affixed</w:t>
      </w:r>
      <w:r w:rsidR="00E9740F">
        <w:t xml:space="preserve">. </w:t>
      </w:r>
    </w:p>
    <w:p w14:paraId="27015DE2" w14:textId="399A7AE7" w:rsidR="005676B9" w:rsidRDefault="00A31563" w:rsidP="00A31563">
      <w:pPr>
        <w:pStyle w:val="ListParagraph"/>
        <w:numPr>
          <w:ilvl w:val="1"/>
          <w:numId w:val="2"/>
        </w:numPr>
        <w:shd w:val="clear" w:color="auto" w:fill="FFFFFF"/>
        <w:spacing w:before="100" w:beforeAutospacing="1" w:after="100" w:afterAutospacing="1"/>
      </w:pPr>
      <w:r>
        <w:rPr>
          <w:u w:val="single"/>
        </w:rPr>
        <w:t>Decided on the following principles</w:t>
      </w:r>
      <w:r w:rsidR="00B907F2">
        <w:t>: 1-4 above</w:t>
      </w:r>
      <w:r w:rsidR="008B295D">
        <w:t xml:space="preserve"> (Stack’s)</w:t>
      </w:r>
      <w:r w:rsidR="00B907F2">
        <w:t>, and</w:t>
      </w:r>
      <w:r w:rsidR="00F6532B">
        <w:t xml:space="preserve"> (from Royal Bank)</w:t>
      </w:r>
      <w:r w:rsidR="00B907F2">
        <w:t xml:space="preserve">: </w:t>
      </w:r>
    </w:p>
    <w:p w14:paraId="1FB18F5E" w14:textId="4D26B2ED" w:rsidR="00297536" w:rsidRPr="00AC23A3" w:rsidRDefault="00297536" w:rsidP="00297536">
      <w:pPr>
        <w:numPr>
          <w:ilvl w:val="0"/>
          <w:numId w:val="2"/>
        </w:numPr>
        <w:shd w:val="clear" w:color="auto" w:fill="FFFFFF"/>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 xml:space="preserve">1. </w:t>
      </w:r>
      <w:r w:rsidRPr="00AC23A3">
        <w:rPr>
          <w:rFonts w:eastAsia="Times New Roman" w:cs="Times New Roman"/>
          <w:color w:val="000000"/>
          <w:sz w:val="20"/>
          <w:szCs w:val="20"/>
        </w:rPr>
        <w:t>Any object which is unattached to the property, except by its own weight, and can be removed without damage or alterations to the fixtures or land that w</w:t>
      </w:r>
      <w:r>
        <w:rPr>
          <w:rFonts w:eastAsia="Times New Roman" w:cs="Times New Roman"/>
          <w:color w:val="000000"/>
          <w:sz w:val="20"/>
          <w:szCs w:val="20"/>
        </w:rPr>
        <w:t>ill need repair, is a chattel.</w:t>
      </w:r>
    </w:p>
    <w:p w14:paraId="79D5BA7C" w14:textId="60AAFA86" w:rsidR="00297536" w:rsidRPr="00AC23A3" w:rsidRDefault="00297536" w:rsidP="00297536">
      <w:pPr>
        <w:numPr>
          <w:ilvl w:val="0"/>
          <w:numId w:val="2"/>
        </w:numPr>
        <w:shd w:val="clear" w:color="auto" w:fill="FFFFFF"/>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 xml:space="preserve">2. </w:t>
      </w:r>
      <w:r w:rsidRPr="00AC23A3">
        <w:rPr>
          <w:rFonts w:eastAsia="Times New Roman" w:cs="Times New Roman"/>
          <w:color w:val="000000"/>
          <w:sz w:val="20"/>
          <w:szCs w:val="20"/>
        </w:rPr>
        <w:t>Any object which is plugged in and can be removed without any dama</w:t>
      </w:r>
      <w:r>
        <w:rPr>
          <w:rFonts w:eastAsia="Times New Roman" w:cs="Times New Roman"/>
          <w:color w:val="000000"/>
          <w:sz w:val="20"/>
          <w:szCs w:val="20"/>
        </w:rPr>
        <w:t>ge or alteration is a chattel.</w:t>
      </w:r>
    </w:p>
    <w:p w14:paraId="17602B7C" w14:textId="2FB0C297" w:rsidR="00297536" w:rsidRPr="00AC23A3" w:rsidRDefault="00297536" w:rsidP="00297536">
      <w:pPr>
        <w:numPr>
          <w:ilvl w:val="0"/>
          <w:numId w:val="2"/>
        </w:numPr>
        <w:shd w:val="clear" w:color="auto" w:fill="FFFFFF"/>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 xml:space="preserve">3. </w:t>
      </w:r>
      <w:r w:rsidRPr="00AC23A3">
        <w:rPr>
          <w:rFonts w:eastAsia="Times New Roman" w:cs="Times New Roman"/>
          <w:color w:val="000000"/>
          <w:sz w:val="20"/>
          <w:szCs w:val="20"/>
        </w:rPr>
        <w:t>Any object which is attached even minimally will be considered a fixture subject to the conditions set out in the other rules set out in </w:t>
      </w:r>
      <w:r w:rsidRPr="00AC23A3">
        <w:rPr>
          <w:rFonts w:eastAsia="Times New Roman" w:cs="Times New Roman"/>
          <w:i/>
          <w:iCs/>
          <w:color w:val="000000"/>
          <w:sz w:val="20"/>
          <w:szCs w:val="20"/>
        </w:rPr>
        <w:t>Royal Bank</w:t>
      </w:r>
      <w:r>
        <w:rPr>
          <w:rFonts w:eastAsia="Times New Roman" w:cs="Times New Roman"/>
          <w:color w:val="000000"/>
          <w:sz w:val="20"/>
          <w:szCs w:val="20"/>
        </w:rPr>
        <w:t> herein.</w:t>
      </w:r>
    </w:p>
    <w:p w14:paraId="5F70FCA7" w14:textId="20E9F3BF" w:rsidR="00297536" w:rsidRPr="00AC23A3" w:rsidRDefault="00297536" w:rsidP="00297536">
      <w:pPr>
        <w:numPr>
          <w:ilvl w:val="0"/>
          <w:numId w:val="2"/>
        </w:numPr>
        <w:shd w:val="clear" w:color="auto" w:fill="FFFFFF"/>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4.</w:t>
      </w:r>
      <w:r w:rsidR="00444C37">
        <w:rPr>
          <w:rFonts w:eastAsia="Times New Roman" w:cs="Times New Roman"/>
          <w:color w:val="000000"/>
          <w:sz w:val="20"/>
          <w:szCs w:val="20"/>
        </w:rPr>
        <w:t xml:space="preserve"> </w:t>
      </w:r>
      <w:r w:rsidRPr="00AC23A3">
        <w:rPr>
          <w:rFonts w:eastAsia="Times New Roman" w:cs="Times New Roman"/>
          <w:color w:val="000000"/>
          <w:sz w:val="20"/>
          <w:szCs w:val="20"/>
        </w:rPr>
        <w:t>An object will be considered a fixture unless there is evidence to show that the object is only affixed with the intention of making better use of the chattel, and not for the improvement of the property. Consequently, an object will be considered a chattel unless there is evidence to show that the object is affixed with the intention to improve the proper</w:t>
      </w:r>
      <w:r>
        <w:rPr>
          <w:rFonts w:eastAsia="Times New Roman" w:cs="Times New Roman"/>
          <w:color w:val="000000"/>
          <w:sz w:val="20"/>
          <w:szCs w:val="20"/>
        </w:rPr>
        <w:t>ty or the premises as a whole.</w:t>
      </w:r>
    </w:p>
    <w:p w14:paraId="036ADCD1" w14:textId="626ADA83" w:rsidR="00D354B9" w:rsidRPr="00FD7D57" w:rsidRDefault="00297536" w:rsidP="00D354B9">
      <w:pPr>
        <w:numPr>
          <w:ilvl w:val="0"/>
          <w:numId w:val="2"/>
        </w:numPr>
        <w:shd w:val="clear" w:color="auto" w:fill="FFFFFF"/>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 xml:space="preserve">5. </w:t>
      </w:r>
      <w:r w:rsidRPr="00AC23A3">
        <w:rPr>
          <w:rFonts w:eastAsia="Times New Roman" w:cs="Times New Roman"/>
          <w:color w:val="000000"/>
          <w:sz w:val="20"/>
          <w:szCs w:val="20"/>
        </w:rPr>
        <w:t>Where an object is determined to be a fixture, it may be removed if it can be shown that it is a tenant’s fixture provided the tenant leaves the premises in exactly the same condition</w:t>
      </w:r>
      <w:r w:rsidR="00FD7D57">
        <w:rPr>
          <w:rFonts w:eastAsia="Times New Roman" w:cs="Times New Roman"/>
          <w:color w:val="000000"/>
          <w:sz w:val="20"/>
          <w:szCs w:val="20"/>
        </w:rPr>
        <w:t xml:space="preserve"> that he or she received them.</w:t>
      </w:r>
    </w:p>
    <w:p w14:paraId="18A2B52C" w14:textId="1BD42955" w:rsidR="0011245F" w:rsidRPr="0011245F" w:rsidRDefault="008D4920" w:rsidP="0011245F">
      <w:pPr>
        <w:numPr>
          <w:ilvl w:val="0"/>
          <w:numId w:val="2"/>
        </w:numPr>
        <w:shd w:val="clear" w:color="auto" w:fill="FFFFFF"/>
        <w:spacing w:before="100" w:beforeAutospacing="1" w:after="100" w:afterAutospacing="1"/>
        <w:rPr>
          <w:rFonts w:eastAsia="Times New Roman" w:cs="Times New Roman"/>
          <w:b/>
          <w:color w:val="000000"/>
          <w:sz w:val="20"/>
          <w:szCs w:val="20"/>
        </w:rPr>
      </w:pPr>
      <w:r w:rsidRPr="00323589">
        <w:rPr>
          <w:rFonts w:eastAsia="Times New Roman" w:cs="Times New Roman"/>
          <w:b/>
          <w:color w:val="000000"/>
          <w:sz w:val="20"/>
          <w:szCs w:val="20"/>
        </w:rPr>
        <w:t xml:space="preserve">6.. </w:t>
      </w:r>
      <w:r w:rsidR="00297536" w:rsidRPr="00323589">
        <w:rPr>
          <w:rFonts w:eastAsia="Times New Roman" w:cs="Times New Roman"/>
          <w:b/>
          <w:color w:val="000000"/>
          <w:sz w:val="20"/>
          <w:szCs w:val="20"/>
        </w:rPr>
        <w:t xml:space="preserve">The purpose test is only used in exceptional circumstances (in relation to very large or expensive items) where after applying rules 1-5 above, there is no clear determination if an object is a fixture </w:t>
      </w:r>
      <w:r w:rsidRPr="00323589">
        <w:rPr>
          <w:rFonts w:eastAsia="Times New Roman" w:cs="Times New Roman"/>
          <w:b/>
          <w:color w:val="000000"/>
          <w:sz w:val="20"/>
          <w:szCs w:val="20"/>
        </w:rPr>
        <w:t xml:space="preserve">or chattel. </w:t>
      </w:r>
    </w:p>
    <w:p w14:paraId="47102FEB" w14:textId="21EB0AF0" w:rsidR="002B3D94" w:rsidRDefault="002B3D94" w:rsidP="005676B9">
      <w:pPr>
        <w:pStyle w:val="ListParagraph"/>
        <w:numPr>
          <w:ilvl w:val="1"/>
          <w:numId w:val="2"/>
        </w:numPr>
        <w:shd w:val="clear" w:color="auto" w:fill="FFFFFF"/>
        <w:spacing w:before="100" w:beforeAutospacing="1" w:after="100" w:afterAutospacing="1"/>
        <w:ind w:left="0"/>
      </w:pPr>
      <w:r w:rsidRPr="0001640A">
        <w:rPr>
          <w:u w:val="single"/>
        </w:rPr>
        <w:t>Facts</w:t>
      </w:r>
      <w:r>
        <w:t xml:space="preserve">: </w:t>
      </w:r>
      <w:r w:rsidR="006B6DCF">
        <w:t xml:space="preserve">Mrs R defaults on her second cover-all building, </w:t>
      </w:r>
      <w:r w:rsidR="00152721">
        <w:t>both are very similar</w:t>
      </w:r>
      <w:r w:rsidR="006834A8">
        <w:t xml:space="preserve">, and CMIC has mortgage over her property. </w:t>
      </w:r>
      <w:r w:rsidR="00124052">
        <w:t xml:space="preserve">CAB#1 = barn for horses. </w:t>
      </w:r>
      <w:r w:rsidR="00D32A0B">
        <w:t xml:space="preserve">Only difference: CAB#1 </w:t>
      </w:r>
      <w:r w:rsidR="00B518B6">
        <w:t xml:space="preserve">has concrete hold below ground. </w:t>
      </w:r>
      <w:r w:rsidR="001E2CAC">
        <w:t xml:space="preserve">Mrs R goes backrupt, and </w:t>
      </w:r>
      <w:r w:rsidR="006B13E1">
        <w:t>CAB argues</w:t>
      </w:r>
      <w:r w:rsidR="00F94BA6">
        <w:t xml:space="preserve"> that it’s their chattel</w:t>
      </w:r>
      <w:r w:rsidR="006B13E1">
        <w:t xml:space="preserve">, so they </w:t>
      </w:r>
      <w:r w:rsidR="00710AA3">
        <w:t xml:space="preserve">could take it back, otherwise bank would take it as added </w:t>
      </w:r>
      <w:r w:rsidR="00D36A9C">
        <w:t>security</w:t>
      </w:r>
      <w:r w:rsidR="00710AA3">
        <w:t xml:space="preserve"> </w:t>
      </w:r>
      <w:r w:rsidR="005C41D5">
        <w:t xml:space="preserve">in </w:t>
      </w:r>
      <w:r w:rsidR="0001640A">
        <w:t xml:space="preserve">bankruptcy. </w:t>
      </w:r>
      <w:r w:rsidR="00E96353">
        <w:rPr>
          <w:b/>
        </w:rPr>
        <w:t>Clear statement</w:t>
      </w:r>
      <w:r w:rsidR="00E96353">
        <w:t xml:space="preserve"> of intention </w:t>
      </w:r>
      <w:r w:rsidR="00705F59">
        <w:t xml:space="preserve">to make </w:t>
      </w:r>
      <w:r w:rsidR="000F57F5">
        <w:t>#2</w:t>
      </w:r>
      <w:r w:rsidR="00705F59">
        <w:t xml:space="preserve"> portable </w:t>
      </w:r>
      <w:r w:rsidR="00E96353">
        <w:t xml:space="preserve">and foundation different. </w:t>
      </w:r>
    </w:p>
    <w:p w14:paraId="0D83E237" w14:textId="31E9DC69" w:rsidR="00F80FD3" w:rsidRDefault="00DD6C7C" w:rsidP="00F80FD3">
      <w:pPr>
        <w:pStyle w:val="ListParagraph"/>
        <w:numPr>
          <w:ilvl w:val="1"/>
          <w:numId w:val="2"/>
        </w:numPr>
        <w:shd w:val="clear" w:color="auto" w:fill="FFFFFF"/>
        <w:spacing w:before="100" w:beforeAutospacing="1" w:after="100" w:afterAutospacing="1"/>
        <w:ind w:left="0"/>
      </w:pPr>
      <w:r>
        <w:rPr>
          <w:u w:val="single"/>
        </w:rPr>
        <w:t>Decision</w:t>
      </w:r>
      <w:r>
        <w:t xml:space="preserve">: CAB2 is a chattel, CAB entitled to keep it. </w:t>
      </w:r>
    </w:p>
    <w:p w14:paraId="2C46EE8B" w14:textId="77777777" w:rsidR="00F80FD3" w:rsidRDefault="00F80FD3" w:rsidP="00F80FD3">
      <w:pPr>
        <w:pStyle w:val="ListParagraph"/>
        <w:shd w:val="clear" w:color="auto" w:fill="FFFFFF"/>
        <w:spacing w:before="100" w:beforeAutospacing="1" w:after="100" w:afterAutospacing="1"/>
        <w:ind w:left="0"/>
        <w:rPr>
          <w:u w:val="single"/>
        </w:rPr>
      </w:pPr>
    </w:p>
    <w:p w14:paraId="1D0F122B" w14:textId="0C786E64" w:rsidR="002734F0" w:rsidRDefault="00982166" w:rsidP="00F80FD3">
      <w:pPr>
        <w:pStyle w:val="ListParagraph"/>
        <w:shd w:val="clear" w:color="auto" w:fill="FFFFFF"/>
        <w:spacing w:before="100" w:beforeAutospacing="1" w:after="100" w:afterAutospacing="1"/>
        <w:ind w:left="0"/>
      </w:pPr>
      <w:r>
        <w:rPr>
          <w:b/>
        </w:rPr>
        <w:t xml:space="preserve">RODRIGUEZ? </w:t>
      </w:r>
    </w:p>
    <w:p w14:paraId="1EF50423" w14:textId="3850D796" w:rsidR="00021BC3" w:rsidRPr="00982166" w:rsidRDefault="006B6E46" w:rsidP="00F80FD3">
      <w:pPr>
        <w:pStyle w:val="ListParagraph"/>
        <w:shd w:val="clear" w:color="auto" w:fill="FFFFFF"/>
        <w:spacing w:before="100" w:beforeAutospacing="1" w:after="100" w:afterAutospacing="1"/>
        <w:ind w:left="0"/>
      </w:pPr>
      <w:r>
        <w:t xml:space="preserve">-&gt; something about item being a fixture if it loses its essential character </w:t>
      </w:r>
      <w:r w:rsidR="007E611C">
        <w:t xml:space="preserve">when you take it off. </w:t>
      </w:r>
    </w:p>
    <w:p w14:paraId="32D39327" w14:textId="067B7420" w:rsidR="00C17174" w:rsidRDefault="00C17174" w:rsidP="0042644B">
      <w:pPr>
        <w:pStyle w:val="ListParagraph"/>
        <w:shd w:val="clear" w:color="auto" w:fill="FFFFFF"/>
        <w:spacing w:before="100" w:beforeAutospacing="1" w:after="100" w:afterAutospacing="1"/>
      </w:pPr>
    </w:p>
    <w:p w14:paraId="02D95B18" w14:textId="41D5FA30" w:rsidR="002D0F9C" w:rsidRPr="00291ADC" w:rsidRDefault="0042644B" w:rsidP="0042644B">
      <w:pPr>
        <w:pStyle w:val="ListParagraph"/>
        <w:numPr>
          <w:ilvl w:val="0"/>
          <w:numId w:val="7"/>
        </w:numPr>
        <w:shd w:val="clear" w:color="auto" w:fill="FFFFFF"/>
        <w:spacing w:before="100" w:beforeAutospacing="1" w:after="100" w:afterAutospacing="1"/>
      </w:pPr>
      <w:r w:rsidRPr="00822D71">
        <w:rPr>
          <w:b/>
          <w:highlight w:val="yellow"/>
        </w:rPr>
        <w:t>Elitestone v Morris</w:t>
      </w:r>
      <w:r>
        <w:t xml:space="preserve">: </w:t>
      </w:r>
      <w:r w:rsidR="00CC76DC">
        <w:rPr>
          <w:i/>
        </w:rPr>
        <w:t xml:space="preserve">includes </w:t>
      </w:r>
      <w:r w:rsidR="00B26870">
        <w:rPr>
          <w:i/>
        </w:rPr>
        <w:t>being ‘part and parcel of the land’</w:t>
      </w:r>
      <w:r w:rsidR="008F3200">
        <w:rPr>
          <w:i/>
        </w:rPr>
        <w:t xml:space="preserve"> as </w:t>
      </w:r>
      <w:r w:rsidR="0050526B">
        <w:rPr>
          <w:i/>
        </w:rPr>
        <w:t>THIRD criteria on top of fixtures and chattels</w:t>
      </w:r>
      <w:r w:rsidR="0050526B">
        <w:t xml:space="preserve">. </w:t>
      </w:r>
    </w:p>
    <w:p w14:paraId="1603423D" w14:textId="36685583" w:rsidR="00291ADC" w:rsidRDefault="00291ADC" w:rsidP="0042644B">
      <w:pPr>
        <w:pStyle w:val="ListParagraph"/>
        <w:numPr>
          <w:ilvl w:val="0"/>
          <w:numId w:val="7"/>
        </w:numPr>
        <w:shd w:val="clear" w:color="auto" w:fill="FFFFFF"/>
        <w:spacing w:before="100" w:beforeAutospacing="1" w:after="100" w:afterAutospacing="1"/>
      </w:pPr>
      <w:r w:rsidRPr="00291ADC">
        <w:t>-</w:t>
      </w:r>
      <w:r>
        <w:t xml:space="preserve">&gt; </w:t>
      </w:r>
      <w:r w:rsidR="007218B2">
        <w:t>Agreement</w:t>
      </w:r>
      <w:r>
        <w:t xml:space="preserve"> between fixer of the chattel and owner of l</w:t>
      </w:r>
      <w:r w:rsidR="00690A5E">
        <w:t xml:space="preserve">and cannot prevent the chattel </w:t>
      </w:r>
      <w:r>
        <w:t>from becoming in l</w:t>
      </w:r>
      <w:r w:rsidR="00690A5E">
        <w:t xml:space="preserve">aw part and parcel of the land, once it </w:t>
      </w:r>
      <w:r w:rsidR="00690A5E">
        <w:rPr>
          <w:i/>
        </w:rPr>
        <w:t>rests on its own weight</w:t>
      </w:r>
      <w:r w:rsidR="00690A5E">
        <w:t xml:space="preserve"> on the land. </w:t>
      </w:r>
    </w:p>
    <w:p w14:paraId="20119D73" w14:textId="6194676C" w:rsidR="0042644B" w:rsidRDefault="002C606C" w:rsidP="002C606C">
      <w:pPr>
        <w:pStyle w:val="ListParagraph"/>
        <w:numPr>
          <w:ilvl w:val="0"/>
          <w:numId w:val="7"/>
        </w:numPr>
        <w:shd w:val="clear" w:color="auto" w:fill="FFFFFF"/>
        <w:spacing w:before="100" w:beforeAutospacing="1" w:after="100" w:afterAutospacing="1"/>
      </w:pPr>
      <w:r>
        <w:t xml:space="preserve">-&gt; </w:t>
      </w:r>
      <w:r w:rsidR="002D0F9C" w:rsidRPr="002C606C">
        <w:rPr>
          <w:b/>
        </w:rPr>
        <w:t>Role of things being brought onto land</w:t>
      </w:r>
      <w:r w:rsidR="002D0F9C">
        <w:t xml:space="preserve">: </w:t>
      </w:r>
      <w:r w:rsidR="009E05C1">
        <w:t xml:space="preserve">houses (even though this one is moveable) are </w:t>
      </w:r>
      <w:r w:rsidR="00403067">
        <w:t xml:space="preserve">usually part and parcel of the land - &gt; </w:t>
      </w:r>
      <w:r w:rsidR="00403067" w:rsidRPr="002C606C">
        <w:rPr>
          <w:u w:val="single"/>
        </w:rPr>
        <w:t>Common sense</w:t>
      </w:r>
      <w:r w:rsidR="00403067">
        <w:t xml:space="preserve"> approach. </w:t>
      </w:r>
      <w:r w:rsidR="008C4605">
        <w:t xml:space="preserve"> </w:t>
      </w:r>
    </w:p>
    <w:p w14:paraId="3C88C9E3" w14:textId="3A993072" w:rsidR="000168D6" w:rsidRDefault="000168D6" w:rsidP="000E6072">
      <w:pPr>
        <w:pStyle w:val="ListParagraph"/>
        <w:numPr>
          <w:ilvl w:val="1"/>
          <w:numId w:val="7"/>
        </w:numPr>
        <w:shd w:val="clear" w:color="auto" w:fill="FFFFFF"/>
        <w:spacing w:before="100" w:beforeAutospacing="1" w:after="100" w:afterAutospacing="1"/>
      </w:pPr>
      <w:r>
        <w:rPr>
          <w:u w:val="single"/>
        </w:rPr>
        <w:t>Facts</w:t>
      </w:r>
      <w:r>
        <w:t xml:space="preserve">: Bungalow resting on concrete pillars – Q whether chattel or fixture. </w:t>
      </w:r>
    </w:p>
    <w:p w14:paraId="00FC9B05" w14:textId="51A7BC16" w:rsidR="002D22E2" w:rsidRPr="0042644B" w:rsidRDefault="00DD175A" w:rsidP="002D22E2">
      <w:pPr>
        <w:pStyle w:val="ListParagraph"/>
        <w:numPr>
          <w:ilvl w:val="1"/>
          <w:numId w:val="7"/>
        </w:numPr>
        <w:shd w:val="clear" w:color="auto" w:fill="FFFFFF"/>
        <w:spacing w:before="100" w:beforeAutospacing="1" w:after="100" w:afterAutospacing="1"/>
      </w:pPr>
      <w:r>
        <w:rPr>
          <w:u w:val="single"/>
        </w:rPr>
        <w:t>Held</w:t>
      </w:r>
      <w:r>
        <w:t xml:space="preserve">: Bungalow </w:t>
      </w:r>
      <w:r w:rsidR="005534F8">
        <w:t xml:space="preserve">part and parcel of land. </w:t>
      </w:r>
    </w:p>
    <w:p w14:paraId="1860D5F4" w14:textId="3FC35B33" w:rsidR="0043412E" w:rsidRDefault="0041175A" w:rsidP="008749E1">
      <w:pPr>
        <w:pStyle w:val="Heading2"/>
      </w:pPr>
      <w:r>
        <w:t xml:space="preserve">Water – Riparian Rights: </w:t>
      </w:r>
    </w:p>
    <w:p w14:paraId="6AFD583C" w14:textId="142EE78B" w:rsidR="006B3E29" w:rsidRPr="006B3E29" w:rsidRDefault="006B3E29" w:rsidP="006B3E29">
      <w:r>
        <w:t xml:space="preserve">NOT land itself, but there is land below it. </w:t>
      </w:r>
    </w:p>
    <w:p w14:paraId="1AB63FF4" w14:textId="47C5E5CA" w:rsidR="00D07A3F" w:rsidRDefault="0016359F" w:rsidP="0041175A">
      <w:r>
        <w:t xml:space="preserve">Water however does not belong to the owner, unless </w:t>
      </w:r>
      <w:r w:rsidR="004007D9">
        <w:t xml:space="preserve">the ENTIRE thing falls within someone’s property. </w:t>
      </w:r>
      <w:r w:rsidR="008008E6">
        <w:t xml:space="preserve">Common law rights granted to those adjacent to water -&gt;  </w:t>
      </w:r>
      <w:r w:rsidR="000A7D4A">
        <w:rPr>
          <w:b/>
        </w:rPr>
        <w:t>Riperian Law</w:t>
      </w:r>
      <w:r w:rsidR="000A7D4A">
        <w:t xml:space="preserve"> </w:t>
      </w:r>
      <w:r w:rsidR="00E053B5">
        <w:t xml:space="preserve">(CL) </w:t>
      </w:r>
      <w:r w:rsidR="000A7D4A">
        <w:t>deals with the Q of what rights they</w:t>
      </w:r>
      <w:r w:rsidR="00D07A3F">
        <w:t xml:space="preserve"> </w:t>
      </w:r>
      <w:r w:rsidR="00B32B89">
        <w:t xml:space="preserve">have with respect to the water (MCLEAN): </w:t>
      </w:r>
      <w:r w:rsidR="00D81416">
        <w:t xml:space="preserve">Divided into two </w:t>
      </w:r>
      <w:r w:rsidR="00D81416">
        <w:rPr>
          <w:b/>
        </w:rPr>
        <w:t>1.)</w:t>
      </w:r>
      <w:r w:rsidR="00D81416">
        <w:t xml:space="preserve"> </w:t>
      </w:r>
      <w:r w:rsidR="00AF79D8">
        <w:rPr>
          <w:i/>
        </w:rPr>
        <w:t>from point of view of USE</w:t>
      </w:r>
      <w:r w:rsidR="00AF79D8">
        <w:t xml:space="preserve"> and </w:t>
      </w:r>
      <w:r w:rsidR="00AF79D8" w:rsidRPr="00EA4103">
        <w:rPr>
          <w:b/>
        </w:rPr>
        <w:t>2</w:t>
      </w:r>
      <w:r w:rsidR="00EA4103">
        <w:rPr>
          <w:b/>
        </w:rPr>
        <w:t>.</w:t>
      </w:r>
      <w:r w:rsidR="00AF79D8" w:rsidRPr="00EA4103">
        <w:rPr>
          <w:b/>
        </w:rPr>
        <w:t>)</w:t>
      </w:r>
      <w:r w:rsidR="00AF79D8">
        <w:t xml:space="preserve"> </w:t>
      </w:r>
      <w:r w:rsidR="00AF79D8">
        <w:rPr>
          <w:i/>
        </w:rPr>
        <w:t>POV of FLOW</w:t>
      </w:r>
      <w:r w:rsidR="00AF79D8">
        <w:t xml:space="preserve">. </w:t>
      </w:r>
    </w:p>
    <w:p w14:paraId="41546D49" w14:textId="10084048" w:rsidR="00B441D8" w:rsidRDefault="00B441D8" w:rsidP="00B441D8">
      <w:pPr>
        <w:pStyle w:val="ListParagraph"/>
        <w:numPr>
          <w:ilvl w:val="0"/>
          <w:numId w:val="8"/>
        </w:numPr>
      </w:pPr>
      <w:r>
        <w:t xml:space="preserve">Non-riparian owners in society cannot use </w:t>
      </w:r>
      <w:r w:rsidR="009D7332">
        <w:t xml:space="preserve">these rights. </w:t>
      </w:r>
    </w:p>
    <w:p w14:paraId="7F48CC54" w14:textId="0FC5AFA9" w:rsidR="00A81BCB" w:rsidRDefault="00A81BCB" w:rsidP="00B441D8">
      <w:pPr>
        <w:pStyle w:val="ListParagraph"/>
        <w:numPr>
          <w:ilvl w:val="0"/>
          <w:numId w:val="8"/>
        </w:numPr>
      </w:pPr>
      <w:r w:rsidRPr="00004008">
        <w:rPr>
          <w:u w:val="single"/>
        </w:rPr>
        <w:t xml:space="preserve">Relationship between upper and lower </w:t>
      </w:r>
      <w:r w:rsidR="00740CAA" w:rsidRPr="00004008">
        <w:rPr>
          <w:u w:val="single"/>
        </w:rPr>
        <w:t>owners</w:t>
      </w:r>
      <w:r w:rsidR="00740CAA">
        <w:t xml:space="preserve">: </w:t>
      </w:r>
    </w:p>
    <w:p w14:paraId="29AAAE7D" w14:textId="411AD358" w:rsidR="00C05C35" w:rsidRDefault="00E5376D" w:rsidP="00C05C35">
      <w:pPr>
        <w:pStyle w:val="ListParagraph"/>
        <w:numPr>
          <w:ilvl w:val="1"/>
          <w:numId w:val="8"/>
        </w:numPr>
      </w:pPr>
      <w:r>
        <w:t xml:space="preserve">One right is that people </w:t>
      </w:r>
      <w:r>
        <w:rPr>
          <w:i/>
        </w:rPr>
        <w:t>don’t pollute the river</w:t>
      </w:r>
      <w:r>
        <w:t>.</w:t>
      </w:r>
      <w:r w:rsidR="00B11BAC">
        <w:t xml:space="preserve"> </w:t>
      </w:r>
    </w:p>
    <w:p w14:paraId="77EF8F19" w14:textId="0A86BC9B" w:rsidR="00E5376D" w:rsidRDefault="00046BB9" w:rsidP="00C05C35">
      <w:pPr>
        <w:pStyle w:val="ListParagraph"/>
        <w:numPr>
          <w:ilvl w:val="1"/>
          <w:numId w:val="8"/>
        </w:numPr>
      </w:pPr>
      <w:r w:rsidRPr="00B008E3">
        <w:t xml:space="preserve">You cannot use it in a way </w:t>
      </w:r>
      <w:r w:rsidR="0010312E" w:rsidRPr="00B008E3">
        <w:t xml:space="preserve">that diverts </w:t>
      </w:r>
      <w:r w:rsidR="00B01B38" w:rsidRPr="00B008E3">
        <w:t>flow</w:t>
      </w:r>
      <w:r w:rsidR="004E5EC0">
        <w:t xml:space="preserve"> to non-</w:t>
      </w:r>
      <w:r w:rsidR="00805E42">
        <w:t>Rowners</w:t>
      </w:r>
      <w:r w:rsidR="00DE6F0A">
        <w:t>/non domestic purpose connected /w property</w:t>
      </w:r>
      <w:r w:rsidR="00B008E3">
        <w:t xml:space="preserve"> </w:t>
      </w:r>
      <w:r w:rsidR="00B008E3" w:rsidRPr="00B008E3">
        <w:rPr>
          <w:b/>
        </w:rPr>
        <w:t>(right to flow?)</w:t>
      </w:r>
    </w:p>
    <w:p w14:paraId="596949F6" w14:textId="6B20913D" w:rsidR="00AD4B74" w:rsidRDefault="00892B2E" w:rsidP="00BF5C3B">
      <w:pPr>
        <w:pStyle w:val="ListParagraph"/>
        <w:numPr>
          <w:ilvl w:val="1"/>
          <w:numId w:val="8"/>
        </w:numPr>
      </w:pPr>
      <w:r>
        <w:t xml:space="preserve">You can </w:t>
      </w:r>
      <w:r>
        <w:rPr>
          <w:i/>
        </w:rPr>
        <w:t>draw</w:t>
      </w:r>
      <w:r>
        <w:t xml:space="preserve"> water for </w:t>
      </w:r>
      <w:r>
        <w:rPr>
          <w:i/>
        </w:rPr>
        <w:t xml:space="preserve">domestic </w:t>
      </w:r>
      <w:r w:rsidR="00441D63">
        <w:t>purposes (washing, cooking, feedi</w:t>
      </w:r>
      <w:r>
        <w:t xml:space="preserve">ng animals, swage, etc) </w:t>
      </w:r>
      <w:r w:rsidR="00BF5C3B">
        <w:t xml:space="preserve">and in if water exhausted this way, </w:t>
      </w:r>
      <w:r w:rsidR="00B627D9">
        <w:t>lower Rowner cannot complain (</w:t>
      </w:r>
      <w:r w:rsidR="00B627D9">
        <w:rPr>
          <w:b/>
        </w:rPr>
        <w:t>right to use</w:t>
      </w:r>
      <w:r w:rsidR="00B627D9">
        <w:t xml:space="preserve">). </w:t>
      </w:r>
    </w:p>
    <w:p w14:paraId="5476C33E" w14:textId="1C575678" w:rsidR="00C67E2A" w:rsidRDefault="00C67E2A" w:rsidP="00BF5C3B">
      <w:pPr>
        <w:pStyle w:val="ListParagraph"/>
        <w:numPr>
          <w:ilvl w:val="1"/>
          <w:numId w:val="8"/>
        </w:numPr>
      </w:pPr>
      <w:r>
        <w:t>Lower Rowners have a right to the non-impeded replen</w:t>
      </w:r>
      <w:r w:rsidR="00235410">
        <w:t xml:space="preserve">ished flow of that water </w:t>
      </w:r>
      <w:r w:rsidR="005004AA">
        <w:t>(</w:t>
      </w:r>
      <w:r w:rsidR="005004AA" w:rsidRPr="007511EC">
        <w:rPr>
          <w:b/>
        </w:rPr>
        <w:t>right to flow)</w:t>
      </w:r>
      <w:r w:rsidR="005004AA">
        <w:t xml:space="preserve"> </w:t>
      </w:r>
    </w:p>
    <w:p w14:paraId="5DD3EADD" w14:textId="1FAB24F3" w:rsidR="006D4AC0" w:rsidRDefault="009F37AE" w:rsidP="006D4AC0">
      <w:r>
        <w:rPr>
          <w:b/>
        </w:rPr>
        <w:t xml:space="preserve">Right to use </w:t>
      </w:r>
      <w:r w:rsidR="003823F6">
        <w:rPr>
          <w:b/>
        </w:rPr>
        <w:t xml:space="preserve">(domestic) </w:t>
      </w:r>
      <w:r>
        <w:rPr>
          <w:b/>
        </w:rPr>
        <w:t>and flow</w:t>
      </w:r>
      <w:r w:rsidR="00D94070">
        <w:rPr>
          <w:b/>
        </w:rPr>
        <w:t xml:space="preserve"> (no right to</w:t>
      </w:r>
      <w:r w:rsidR="00C67501">
        <w:rPr>
          <w:b/>
        </w:rPr>
        <w:t xml:space="preserve"> divert to non-rip owners)</w:t>
      </w:r>
      <w:r>
        <w:t xml:space="preserve"> = two m</w:t>
      </w:r>
      <w:r w:rsidR="00EA60A4">
        <w:t xml:space="preserve">ain rights of Rowner. </w:t>
      </w:r>
    </w:p>
    <w:p w14:paraId="0C20F96D" w14:textId="77777777" w:rsidR="007973DC" w:rsidRDefault="007973DC" w:rsidP="006D4AC0"/>
    <w:p w14:paraId="3F512AEE" w14:textId="7DE6F001" w:rsidR="00060E88" w:rsidRDefault="003425A4" w:rsidP="006D4AC0">
      <w:r w:rsidRPr="00DC44D2">
        <w:rPr>
          <w:b/>
          <w:color w:val="FF0000"/>
          <w:u w:val="single"/>
        </w:rPr>
        <w:t>Water Act</w:t>
      </w:r>
      <w:r w:rsidR="00222BB3">
        <w:t xml:space="preserve">: </w:t>
      </w:r>
      <w:r w:rsidR="00624184">
        <w:t>regulatory piece of leg</w:t>
      </w:r>
      <w:r w:rsidR="000E2351">
        <w:t xml:space="preserve">islation dealing with water, trying to redistribute </w:t>
      </w:r>
      <w:r w:rsidR="009C06A7">
        <w:t xml:space="preserve">the water rights to people who were not Rowners. </w:t>
      </w:r>
    </w:p>
    <w:p w14:paraId="4E4C4FD3" w14:textId="039FA99D" w:rsidR="002A37E7" w:rsidRDefault="002A37E7" w:rsidP="006D4AC0">
      <w:r>
        <w:rPr>
          <w:u w:val="single"/>
        </w:rPr>
        <w:t>S1</w:t>
      </w:r>
      <w:r>
        <w:t xml:space="preserve">: </w:t>
      </w:r>
      <w:r w:rsidR="00F44BA1" w:rsidRPr="003261A5">
        <w:rPr>
          <w:b/>
          <w:i/>
        </w:rPr>
        <w:t>Domestic purpose</w:t>
      </w:r>
      <w:r w:rsidR="00F44BA1">
        <w:rPr>
          <w:i/>
        </w:rPr>
        <w:t xml:space="preserve"> means household requirements</w:t>
      </w:r>
      <w:r w:rsidR="004D17A6">
        <w:rPr>
          <w:i/>
        </w:rPr>
        <w:t>, sanitation &amp; fire prevention, watering of DOMESTIC animals and poultry, and irrigation of garden not exceeding 1012m/2</w:t>
      </w:r>
      <w:r w:rsidR="00AA466C">
        <w:rPr>
          <w:i/>
        </w:rPr>
        <w:t xml:space="preserve"> adjoining and occupied with a dwelling house</w:t>
      </w:r>
      <w:r w:rsidR="003261A5">
        <w:t>.</w:t>
      </w:r>
    </w:p>
    <w:p w14:paraId="5599AD71" w14:textId="124C6431" w:rsidR="003261A5" w:rsidRDefault="003261A5" w:rsidP="006D4AC0">
      <w:r>
        <w:rPr>
          <w:b/>
        </w:rPr>
        <w:t xml:space="preserve">Ground water: </w:t>
      </w:r>
      <w:r>
        <w:t>water below surface of the ground</w:t>
      </w:r>
      <w:r w:rsidR="00250AC0">
        <w:t xml:space="preserve">. </w:t>
      </w:r>
    </w:p>
    <w:p w14:paraId="300BA9A3" w14:textId="3C50C95C" w:rsidR="00086461" w:rsidRPr="00086461" w:rsidRDefault="00086461" w:rsidP="006D4AC0">
      <w:r>
        <w:rPr>
          <w:b/>
        </w:rPr>
        <w:t>Stream</w:t>
      </w:r>
      <w:r>
        <w:t xml:space="preserve">: </w:t>
      </w:r>
      <w:r w:rsidR="00AE055F">
        <w:t xml:space="preserve">natural watercourse.. containing water or not, and a lake, river, creek, ravine, swamp, etc. </w:t>
      </w:r>
    </w:p>
    <w:p w14:paraId="1F4B1AC7" w14:textId="1F4EF872" w:rsidR="00FB1206" w:rsidRDefault="00BE716B" w:rsidP="006D4AC0">
      <w:r w:rsidRPr="00D2735E">
        <w:rPr>
          <w:u w:val="single"/>
        </w:rPr>
        <w:t>S2</w:t>
      </w:r>
      <w:r>
        <w:t xml:space="preserve">: </w:t>
      </w:r>
      <w:r w:rsidR="000B5D6E">
        <w:rPr>
          <w:i/>
        </w:rPr>
        <w:t>property in/right to use and flow of all water in BC are vested in the government (except insofar as licenses given)</w:t>
      </w:r>
      <w:r w:rsidR="000B5D6E">
        <w:t xml:space="preserve">. </w:t>
      </w:r>
    </w:p>
    <w:p w14:paraId="13C4DAE4" w14:textId="615E76C4" w:rsidR="00044C33" w:rsidRDefault="00044C33" w:rsidP="006D4AC0">
      <w:r>
        <w:rPr>
          <w:u w:val="single"/>
        </w:rPr>
        <w:t>S2(2)</w:t>
      </w:r>
      <w:r>
        <w:t xml:space="preserve">: </w:t>
      </w:r>
      <w:r>
        <w:rPr>
          <w:i/>
        </w:rPr>
        <w:t>no right to divert or use water may be acquired by prescription</w:t>
      </w:r>
      <w:r>
        <w:t xml:space="preserve">. </w:t>
      </w:r>
    </w:p>
    <w:p w14:paraId="339DF113" w14:textId="238D3412" w:rsidR="00FB1206" w:rsidRPr="00FB1206" w:rsidRDefault="00FB1206" w:rsidP="006D4AC0">
      <w:r>
        <w:rPr>
          <w:u w:val="single"/>
        </w:rPr>
        <w:t>S3</w:t>
      </w:r>
      <w:r>
        <w:t>: T</w:t>
      </w:r>
      <w:r w:rsidR="00842AE3">
        <w:t xml:space="preserve">HE WATER ACT NOW APPLIES TO GROUND WATER (didn’t during Steadman). </w:t>
      </w:r>
      <w:r w:rsidR="00A45340">
        <w:t xml:space="preserve"> </w:t>
      </w:r>
      <w:r>
        <w:t xml:space="preserve"> </w:t>
      </w:r>
    </w:p>
    <w:p w14:paraId="2DAAAD4B" w14:textId="4375AC93" w:rsidR="00AE3F4D" w:rsidRPr="00B03E69" w:rsidRDefault="00AE3F4D" w:rsidP="006D4AC0">
      <w:r>
        <w:rPr>
          <w:u w:val="single"/>
        </w:rPr>
        <w:t>S5</w:t>
      </w:r>
      <w:r>
        <w:t xml:space="preserve">: </w:t>
      </w:r>
      <w:r w:rsidR="00B03E69">
        <w:rPr>
          <w:i/>
        </w:rPr>
        <w:t>rights acquired by licenses: by the manor specified in the license</w:t>
      </w:r>
      <w:r w:rsidR="00B03E69">
        <w:t xml:space="preserve"> (works, store water, divert and use, alter or improve)</w:t>
      </w:r>
    </w:p>
    <w:p w14:paraId="2D726BC7" w14:textId="6C7F52AC" w:rsidR="00A31800" w:rsidRDefault="0065730D" w:rsidP="00A31800">
      <w:pPr>
        <w:pStyle w:val="ListParagraph"/>
        <w:numPr>
          <w:ilvl w:val="0"/>
          <w:numId w:val="9"/>
        </w:numPr>
      </w:pPr>
      <w:r>
        <w:rPr>
          <w:u w:val="single"/>
        </w:rPr>
        <w:t>License</w:t>
      </w:r>
      <w:r>
        <w:t xml:space="preserve">: allows you to divert and use specified amount (use for works, etc.) </w:t>
      </w:r>
    </w:p>
    <w:p w14:paraId="117CA5D7" w14:textId="44237D11" w:rsidR="005F177F" w:rsidRDefault="008102DD" w:rsidP="005F177F">
      <w:r>
        <w:rPr>
          <w:u w:val="single"/>
        </w:rPr>
        <w:t>S93</w:t>
      </w:r>
      <w:r>
        <w:t xml:space="preserve">: </w:t>
      </w:r>
      <w:r w:rsidR="00C93F5D">
        <w:rPr>
          <w:i/>
        </w:rPr>
        <w:t xml:space="preserve">interferences </w:t>
      </w:r>
      <w:r w:rsidR="00D678B8">
        <w:rPr>
          <w:i/>
        </w:rPr>
        <w:t xml:space="preserve">with people using licenses </w:t>
      </w:r>
      <w:r w:rsidR="00D767B4">
        <w:rPr>
          <w:i/>
        </w:rPr>
        <w:t>is an offence</w:t>
      </w:r>
      <w:r w:rsidR="00D767B4">
        <w:t xml:space="preserve"> </w:t>
      </w:r>
    </w:p>
    <w:p w14:paraId="6D34883F" w14:textId="1B87414A" w:rsidR="00E71237" w:rsidRDefault="00E71237" w:rsidP="005F177F">
      <w:r w:rsidRPr="00822D71">
        <w:rPr>
          <w:b/>
          <w:highlight w:val="darkGreen"/>
          <w:u w:val="single"/>
        </w:rPr>
        <w:t>S42</w:t>
      </w:r>
      <w:r w:rsidR="00BA000E" w:rsidRPr="00822D71">
        <w:rPr>
          <w:b/>
          <w:highlight w:val="darkGreen"/>
          <w:u w:val="single"/>
        </w:rPr>
        <w:t>(2)</w:t>
      </w:r>
      <w:r w:rsidR="0035370B" w:rsidRPr="00822D71">
        <w:rPr>
          <w:b/>
          <w:highlight w:val="darkGreen"/>
          <w:u w:val="single"/>
        </w:rPr>
        <w:t xml:space="preserve"> – right to use unrecorded water</w:t>
      </w:r>
      <w:r w:rsidRPr="00822D71">
        <w:rPr>
          <w:b/>
          <w:highlight w:val="darkGreen"/>
        </w:rPr>
        <w:t>:</w:t>
      </w:r>
      <w:r w:rsidRPr="00822D71">
        <w:rPr>
          <w:highlight w:val="darkGreen"/>
        </w:rPr>
        <w:t xml:space="preserve"> </w:t>
      </w:r>
      <w:r w:rsidRPr="00822D71">
        <w:rPr>
          <w:i/>
          <w:highlight w:val="darkGreen"/>
        </w:rPr>
        <w:t xml:space="preserve">defense </w:t>
      </w:r>
      <w:r w:rsidR="00122DE6" w:rsidRPr="00822D71">
        <w:rPr>
          <w:i/>
          <w:highlight w:val="darkGreen"/>
        </w:rPr>
        <w:t>to s93</w:t>
      </w:r>
      <w:r w:rsidR="00122DE6" w:rsidRPr="00822D71">
        <w:rPr>
          <w:highlight w:val="darkGreen"/>
        </w:rPr>
        <w:t xml:space="preserve"> -&gt; </w:t>
      </w:r>
      <w:r w:rsidR="0095198D" w:rsidRPr="00822D71">
        <w:rPr>
          <w:i/>
          <w:highlight w:val="darkGreen"/>
        </w:rPr>
        <w:t xml:space="preserve">not an offence </w:t>
      </w:r>
      <w:r w:rsidR="00D06CF6" w:rsidRPr="00822D71">
        <w:rPr>
          <w:i/>
          <w:highlight w:val="darkGreen"/>
        </w:rPr>
        <w:t xml:space="preserve">to divert water from stream for extinguishing fire, AND </w:t>
      </w:r>
      <w:r w:rsidR="00D06CF6" w:rsidRPr="00822D71">
        <w:rPr>
          <w:b/>
          <w:i/>
          <w:highlight w:val="darkGreen"/>
        </w:rPr>
        <w:t>domestic purpose</w:t>
      </w:r>
      <w:r w:rsidR="00D85D3F" w:rsidRPr="00822D71">
        <w:rPr>
          <w:b/>
          <w:i/>
          <w:highlight w:val="darkGreen"/>
        </w:rPr>
        <w:t xml:space="preserve"> </w:t>
      </w:r>
      <w:r w:rsidR="00D85D3F" w:rsidRPr="00822D71">
        <w:rPr>
          <w:i/>
          <w:highlight w:val="darkGreen"/>
        </w:rPr>
        <w:t>(but you have to show that it was</w:t>
      </w:r>
      <w:r w:rsidR="00D85D3F" w:rsidRPr="00822D71">
        <w:rPr>
          <w:i/>
          <w:highlight w:val="darkGreen"/>
          <w:u w:val="single"/>
        </w:rPr>
        <w:t xml:space="preserve"> unrecorded</w:t>
      </w:r>
      <w:r w:rsidR="00D85D3F" w:rsidRPr="00822D71">
        <w:rPr>
          <w:i/>
          <w:highlight w:val="darkGreen"/>
        </w:rPr>
        <w:t>)</w:t>
      </w:r>
      <w:r w:rsidR="00822D71" w:rsidRPr="00822D71">
        <w:rPr>
          <w:i/>
          <w:highlight w:val="darkGreen"/>
        </w:rPr>
        <w:t>.</w:t>
      </w:r>
    </w:p>
    <w:p w14:paraId="0332996C" w14:textId="77777777" w:rsidR="00A65107" w:rsidRDefault="00A65107" w:rsidP="005F177F"/>
    <w:p w14:paraId="120CEBF1" w14:textId="6D29BFFB" w:rsidR="00340930" w:rsidRDefault="009967B0" w:rsidP="005F177F">
      <w:r>
        <w:rPr>
          <w:b/>
        </w:rPr>
        <w:t>Principles features of Water Act</w:t>
      </w:r>
      <w:r w:rsidR="00872513">
        <w:t xml:space="preserve"> (MCLEAN): </w:t>
      </w:r>
    </w:p>
    <w:p w14:paraId="23253393" w14:textId="77777777" w:rsidR="009859A2" w:rsidRDefault="00340930" w:rsidP="005F177F">
      <w:r>
        <w:t>-</w:t>
      </w:r>
      <w:r w:rsidR="00455908">
        <w:t xml:space="preserve">right to use dependent on </w:t>
      </w:r>
      <w:r w:rsidR="009859A2">
        <w:t>license, which protects use (natural, uncontaminated state), and flow</w:t>
      </w:r>
    </w:p>
    <w:p w14:paraId="7AF9AD18" w14:textId="77777777" w:rsidR="008200B5" w:rsidRDefault="009859A2" w:rsidP="005F177F">
      <w:r>
        <w:t>-ho</w:t>
      </w:r>
      <w:r w:rsidR="008200B5">
        <w:t>lder of WL can construct works</w:t>
      </w:r>
    </w:p>
    <w:p w14:paraId="50329838" w14:textId="52F0BABF" w:rsidR="001E3195" w:rsidRPr="00885D55" w:rsidRDefault="008200B5" w:rsidP="005F177F">
      <w:r>
        <w:t xml:space="preserve">-Properties between licenses determined </w:t>
      </w:r>
      <w:r w:rsidR="008370AA">
        <w:t>by date of license</w:t>
      </w:r>
    </w:p>
    <w:p w14:paraId="4BA03601" w14:textId="77777777" w:rsidR="009967B0" w:rsidRDefault="009967B0" w:rsidP="005F177F"/>
    <w:p w14:paraId="6902D177" w14:textId="2F76CF04" w:rsidR="00F10044" w:rsidRPr="00F10044" w:rsidRDefault="00F10044" w:rsidP="005F177F">
      <w:pPr>
        <w:rPr>
          <w:color w:val="008000"/>
        </w:rPr>
      </w:pPr>
      <w:r>
        <w:rPr>
          <w:color w:val="008000"/>
        </w:rPr>
        <w:t xml:space="preserve">So, right to even domestic use </w:t>
      </w:r>
      <w:r w:rsidR="009C48D2">
        <w:rPr>
          <w:color w:val="008000"/>
        </w:rPr>
        <w:t xml:space="preserve">is subject to only unrecorded (unlicensed water) </w:t>
      </w:r>
    </w:p>
    <w:p w14:paraId="3CDCC320" w14:textId="77777777" w:rsidR="007F637B" w:rsidRDefault="007F637B" w:rsidP="005F177F"/>
    <w:p w14:paraId="789726BD" w14:textId="06E5C2D7" w:rsidR="008920FB" w:rsidRPr="00C216B9" w:rsidRDefault="00A65107" w:rsidP="005F177F">
      <w:pPr>
        <w:rPr>
          <w:color w:val="FF0000"/>
        </w:rPr>
      </w:pPr>
      <w:r>
        <w:t xml:space="preserve"> </w:t>
      </w:r>
      <w:r w:rsidRPr="00C216B9">
        <w:rPr>
          <w:b/>
          <w:color w:val="FF0000"/>
        </w:rPr>
        <w:t>Water Protection Act</w:t>
      </w:r>
      <w:r w:rsidRPr="00C216B9">
        <w:rPr>
          <w:color w:val="FF0000"/>
        </w:rPr>
        <w:t xml:space="preserve">: </w:t>
      </w:r>
    </w:p>
    <w:p w14:paraId="7C20D5C5" w14:textId="77777777" w:rsidR="007F637B" w:rsidRPr="00B41D1D" w:rsidRDefault="007F637B" w:rsidP="007F637B">
      <w:pPr>
        <w:pStyle w:val="ListParagraph"/>
        <w:numPr>
          <w:ilvl w:val="0"/>
          <w:numId w:val="10"/>
        </w:numPr>
        <w:spacing w:after="200"/>
        <w:rPr>
          <w:sz w:val="20"/>
          <w:szCs w:val="20"/>
        </w:rPr>
      </w:pPr>
      <w:r w:rsidRPr="00B41D1D">
        <w:rPr>
          <w:sz w:val="20"/>
          <w:szCs w:val="20"/>
        </w:rPr>
        <w:t>S2: The purpose of the Act is to foster sustainable use of BC’s water resources</w:t>
      </w:r>
    </w:p>
    <w:p w14:paraId="165EEA3B" w14:textId="5EC233E0" w:rsidR="00887D98" w:rsidRPr="007F637B" w:rsidRDefault="007F637B" w:rsidP="005F177F">
      <w:pPr>
        <w:pStyle w:val="ListParagraph"/>
        <w:numPr>
          <w:ilvl w:val="0"/>
          <w:numId w:val="10"/>
        </w:numPr>
        <w:spacing w:after="200"/>
        <w:rPr>
          <w:sz w:val="20"/>
          <w:szCs w:val="20"/>
        </w:rPr>
      </w:pPr>
      <w:r w:rsidRPr="00B41D1D">
        <w:rPr>
          <w:sz w:val="20"/>
          <w:szCs w:val="20"/>
        </w:rPr>
        <w:t>S3: Water is vested in the gov’t</w:t>
      </w:r>
    </w:p>
    <w:p w14:paraId="6BC087F3" w14:textId="712679CE" w:rsidR="0040613F" w:rsidRPr="002A2CA8" w:rsidRDefault="00846E7F" w:rsidP="005F177F">
      <w:r>
        <w:t>*Everyone including Ro</w:t>
      </w:r>
      <w:r w:rsidR="00A4413F">
        <w:t xml:space="preserve">wners should get water licenses, otherwise only residual riparian </w:t>
      </w:r>
      <w:r w:rsidR="00F30D2D">
        <w:t xml:space="preserve">rights exist, if any, subject to the statute. </w:t>
      </w:r>
      <w:r w:rsidR="00164468">
        <w:t xml:space="preserve">Dealing wit the residual </w:t>
      </w:r>
      <w:r w:rsidR="00BC19EA">
        <w:t>rights…</w:t>
      </w:r>
      <w:r w:rsidR="002A2CA8">
        <w:rPr>
          <w:b/>
        </w:rPr>
        <w:t>Common law + Statute</w:t>
      </w:r>
      <w:r w:rsidR="002A2CA8">
        <w:t xml:space="preserve"> -&gt; </w:t>
      </w:r>
    </w:p>
    <w:p w14:paraId="17BFE6F6" w14:textId="77777777" w:rsidR="00A37E07" w:rsidRDefault="00A37E07" w:rsidP="005F177F"/>
    <w:p w14:paraId="00D82BD3" w14:textId="2160C479" w:rsidR="00BC19EA" w:rsidRPr="00584765" w:rsidRDefault="00EE40D6" w:rsidP="00BC19EA">
      <w:pPr>
        <w:pStyle w:val="ListParagraph"/>
        <w:numPr>
          <w:ilvl w:val="0"/>
          <w:numId w:val="9"/>
        </w:numPr>
      </w:pPr>
      <w:r w:rsidRPr="00CF0DFA">
        <w:rPr>
          <w:b/>
          <w:highlight w:val="yellow"/>
        </w:rPr>
        <w:t>Johnson v Anderson</w:t>
      </w:r>
      <w:r>
        <w:t xml:space="preserve">: </w:t>
      </w:r>
      <w:r w:rsidR="004360A5">
        <w:rPr>
          <w:i/>
        </w:rPr>
        <w:t xml:space="preserve">Riperian rights can still be asserted against people with </w:t>
      </w:r>
      <w:r w:rsidR="0051693A">
        <w:rPr>
          <w:i/>
        </w:rPr>
        <w:t>lic</w:t>
      </w:r>
      <w:r w:rsidR="00D10B0E">
        <w:rPr>
          <w:i/>
        </w:rPr>
        <w:t>en</w:t>
      </w:r>
      <w:r w:rsidR="003D0CBD">
        <w:rPr>
          <w:i/>
        </w:rPr>
        <w:t xml:space="preserve">ses in LIMITED contexts -&gt; when person /w water license </w:t>
      </w:r>
      <w:r w:rsidR="00433C75">
        <w:rPr>
          <w:i/>
        </w:rPr>
        <w:t xml:space="preserve">exceeds </w:t>
      </w:r>
      <w:r w:rsidR="003521CA">
        <w:rPr>
          <w:i/>
        </w:rPr>
        <w:t xml:space="preserve">that license and causes injury to domestic use </w:t>
      </w:r>
      <w:r w:rsidR="00170FB1">
        <w:rPr>
          <w:i/>
        </w:rPr>
        <w:t xml:space="preserve">of </w:t>
      </w:r>
      <w:r w:rsidR="001F7EAA">
        <w:rPr>
          <w:i/>
        </w:rPr>
        <w:t xml:space="preserve">Riperian owner, </w:t>
      </w:r>
      <w:r w:rsidR="00B55486">
        <w:rPr>
          <w:i/>
        </w:rPr>
        <w:t>remedy still available unde</w:t>
      </w:r>
      <w:r w:rsidR="00787822">
        <w:rPr>
          <w:i/>
        </w:rPr>
        <w:t>r common law</w:t>
      </w:r>
      <w:r w:rsidR="00787822">
        <w:t xml:space="preserve">. </w:t>
      </w:r>
      <w:r w:rsidR="00D4009F">
        <w:rPr>
          <w:i/>
        </w:rPr>
        <w:t xml:space="preserve"> </w:t>
      </w:r>
    </w:p>
    <w:p w14:paraId="401A78D4" w14:textId="2A9110C1" w:rsidR="00584765" w:rsidRDefault="00584765" w:rsidP="00BC19EA">
      <w:pPr>
        <w:pStyle w:val="ListParagraph"/>
        <w:numPr>
          <w:ilvl w:val="0"/>
          <w:numId w:val="9"/>
        </w:numPr>
      </w:pPr>
      <w:r>
        <w:rPr>
          <w:i/>
        </w:rPr>
        <w:t xml:space="preserve">The abrogation of Riperian Rights is not so far as </w:t>
      </w:r>
      <w:r w:rsidR="0076701E">
        <w:rPr>
          <w:i/>
        </w:rPr>
        <w:t>to prevent them from being protected against unauthorized diversions</w:t>
      </w:r>
      <w:r w:rsidR="0076701E">
        <w:t xml:space="preserve">. </w:t>
      </w:r>
    </w:p>
    <w:p w14:paraId="34DB31DD" w14:textId="5D54FB8E" w:rsidR="00AD1CDC" w:rsidRPr="002B54A6" w:rsidRDefault="00D655EA" w:rsidP="00BC19EA">
      <w:pPr>
        <w:pStyle w:val="ListParagraph"/>
        <w:numPr>
          <w:ilvl w:val="0"/>
          <w:numId w:val="9"/>
        </w:numPr>
        <w:rPr>
          <w:color w:val="FF6600"/>
        </w:rPr>
      </w:pPr>
      <w:r w:rsidRPr="002B54A6">
        <w:rPr>
          <w:i/>
          <w:color w:val="FF6600"/>
        </w:rPr>
        <w:t>Until all water is covered by license, FRAIL riparian right still exists</w:t>
      </w:r>
      <w:r w:rsidRPr="002B54A6">
        <w:rPr>
          <w:color w:val="FF6600"/>
        </w:rPr>
        <w:t xml:space="preserve">. </w:t>
      </w:r>
    </w:p>
    <w:p w14:paraId="1B8AB53B" w14:textId="5A46745F" w:rsidR="00606936" w:rsidRDefault="00B97519" w:rsidP="006D4AC0">
      <w:pPr>
        <w:pStyle w:val="ListParagraph"/>
        <w:numPr>
          <w:ilvl w:val="1"/>
          <w:numId w:val="9"/>
        </w:numPr>
      </w:pPr>
      <w:r w:rsidRPr="000D461B">
        <w:rPr>
          <w:u w:val="single"/>
        </w:rPr>
        <w:t>Facts</w:t>
      </w:r>
      <w:r>
        <w:t xml:space="preserve">: </w:t>
      </w:r>
      <w:r w:rsidR="00060CBB">
        <w:t xml:space="preserve">both Rowners, but </w:t>
      </w:r>
      <w:r w:rsidR="000D461B">
        <w:t xml:space="preserve">plaintiff didn’t have license, </w:t>
      </w:r>
      <w:r w:rsidR="00E56CE3">
        <w:t xml:space="preserve">and </w:t>
      </w:r>
      <w:r w:rsidR="00FC6F43">
        <w:t>defendant</w:t>
      </w:r>
      <w:r w:rsidR="005952A7">
        <w:t xml:space="preserve">, who </w:t>
      </w:r>
      <w:r w:rsidR="00A727D7">
        <w:t xml:space="preserve">diverted the water upstream </w:t>
      </w:r>
      <w:r w:rsidR="00177655">
        <w:t xml:space="preserve">from plaintiff, did. </w:t>
      </w:r>
      <w:r w:rsidR="009545E6">
        <w:t xml:space="preserve">Although </w:t>
      </w:r>
      <w:r w:rsidR="001E0C40">
        <w:t>defendant</w:t>
      </w:r>
      <w:r w:rsidR="009545E6">
        <w:t xml:space="preserve"> had license, </w:t>
      </w:r>
      <w:r w:rsidR="00570D18">
        <w:t xml:space="preserve">using more than permitted to use. </w:t>
      </w:r>
      <w:r w:rsidR="001D62DC">
        <w:t xml:space="preserve">Q – can </w:t>
      </w:r>
      <w:r w:rsidR="00EA4C28">
        <w:t>n</w:t>
      </w:r>
      <w:r w:rsidR="00F84DE1">
        <w:t>uisance be brought by person w/o li</w:t>
      </w:r>
      <w:r w:rsidR="00A54711">
        <w:t xml:space="preserve">cense against person /w license for diminished flow? </w:t>
      </w:r>
    </w:p>
    <w:p w14:paraId="475CBC1F" w14:textId="49CC11FF" w:rsidR="000A1106" w:rsidRDefault="000A1106" w:rsidP="006D4AC0">
      <w:pPr>
        <w:pStyle w:val="ListParagraph"/>
        <w:numPr>
          <w:ilvl w:val="1"/>
          <w:numId w:val="9"/>
        </w:numPr>
      </w:pPr>
      <w:r>
        <w:rPr>
          <w:u w:val="single"/>
        </w:rPr>
        <w:t>Decision</w:t>
      </w:r>
      <w:r>
        <w:t xml:space="preserve">: Plaintiff given </w:t>
      </w:r>
      <w:r w:rsidR="00BD0409">
        <w:t>injunction</w:t>
      </w:r>
      <w:r w:rsidR="00AD1CDC">
        <w:t xml:space="preserve">. </w:t>
      </w:r>
    </w:p>
    <w:p w14:paraId="335758F3" w14:textId="77777777" w:rsidR="00606936" w:rsidRDefault="00606936" w:rsidP="006D4AC0"/>
    <w:p w14:paraId="01EBE067" w14:textId="55EA45A1" w:rsidR="00CC42D7" w:rsidRDefault="00CC42D7" w:rsidP="006D4AC0">
      <w:r>
        <w:t xml:space="preserve">Mechanism </w:t>
      </w:r>
      <w:r w:rsidR="00D47BA7">
        <w:t xml:space="preserve">between two riparian owners: </w:t>
      </w:r>
    </w:p>
    <w:p w14:paraId="5F46914B" w14:textId="37CF80E7" w:rsidR="008B3A89" w:rsidRPr="00863F6C" w:rsidRDefault="00B95BC7" w:rsidP="00C16E3C">
      <w:pPr>
        <w:pStyle w:val="ListParagraph"/>
        <w:numPr>
          <w:ilvl w:val="0"/>
          <w:numId w:val="11"/>
        </w:numPr>
      </w:pPr>
      <w:r w:rsidRPr="00CF0DFA">
        <w:rPr>
          <w:b/>
          <w:highlight w:val="yellow"/>
        </w:rPr>
        <w:t>Schillinger</w:t>
      </w:r>
      <w:r w:rsidR="008A2EFA" w:rsidRPr="00CF0DFA">
        <w:rPr>
          <w:b/>
          <w:highlight w:val="yellow"/>
        </w:rPr>
        <w:t xml:space="preserve"> v Williamson</w:t>
      </w:r>
      <w:r>
        <w:t xml:space="preserve">: </w:t>
      </w:r>
      <w:r w:rsidR="00770CE8" w:rsidRPr="003F1858">
        <w:rPr>
          <w:i/>
          <w:color w:val="FF6600"/>
        </w:rPr>
        <w:t xml:space="preserve">Riperian rights exist, but only </w:t>
      </w:r>
      <w:r w:rsidR="007E0DA9" w:rsidRPr="003F1858">
        <w:rPr>
          <w:i/>
          <w:color w:val="FF6600"/>
        </w:rPr>
        <w:t xml:space="preserve">when the use of water is </w:t>
      </w:r>
      <w:r w:rsidR="005D35DF" w:rsidRPr="003F1858">
        <w:rPr>
          <w:i/>
          <w:color w:val="FF6600"/>
        </w:rPr>
        <w:t>legal (</w:t>
      </w:r>
      <w:r w:rsidR="00044E69">
        <w:rPr>
          <w:i/>
          <w:color w:val="FF6600"/>
        </w:rPr>
        <w:t>which means abiding by the Water Act)</w:t>
      </w:r>
      <w:r w:rsidR="002D10E3">
        <w:rPr>
          <w:color w:val="FF6600"/>
        </w:rPr>
        <w:t xml:space="preserve"> </w:t>
      </w:r>
      <w:r w:rsidR="0049551C">
        <w:rPr>
          <w:color w:val="FF6600"/>
        </w:rPr>
        <w:t>–</w:t>
      </w:r>
      <w:r w:rsidR="002D10E3">
        <w:rPr>
          <w:color w:val="FF6600"/>
        </w:rPr>
        <w:t xml:space="preserve"> </w:t>
      </w:r>
      <w:r w:rsidR="0049551C">
        <w:rPr>
          <w:i/>
          <w:color w:val="FF6600"/>
        </w:rPr>
        <w:t xml:space="preserve">diverting unrecorded water w/o license </w:t>
      </w:r>
      <w:r w:rsidR="00047B92">
        <w:rPr>
          <w:i/>
          <w:color w:val="FF6600"/>
        </w:rPr>
        <w:t xml:space="preserve">is proximate cause of </w:t>
      </w:r>
      <w:r w:rsidR="0074350A">
        <w:rPr>
          <w:i/>
          <w:color w:val="FF6600"/>
        </w:rPr>
        <w:t>loss, and illegal, so cannot assert his rights</w:t>
      </w:r>
      <w:r w:rsidR="00737288">
        <w:rPr>
          <w:color w:val="FF6600"/>
        </w:rPr>
        <w:t xml:space="preserve">, because </w:t>
      </w:r>
      <w:r w:rsidR="00F47678">
        <w:rPr>
          <w:color w:val="FF6600"/>
        </w:rPr>
        <w:t xml:space="preserve">it was for INDUSTRIAL purpose 42(2) only allows domestic. </w:t>
      </w:r>
    </w:p>
    <w:p w14:paraId="11CC3A58" w14:textId="1152BB82" w:rsidR="00E4399A" w:rsidRDefault="009B5D36" w:rsidP="0041175A">
      <w:pPr>
        <w:pStyle w:val="ListParagraph"/>
        <w:numPr>
          <w:ilvl w:val="1"/>
          <w:numId w:val="11"/>
        </w:numPr>
      </w:pPr>
      <w:r w:rsidRPr="00BD360C">
        <w:rPr>
          <w:u w:val="single"/>
        </w:rPr>
        <w:t>Facts</w:t>
      </w:r>
      <w:r>
        <w:t xml:space="preserve">: </w:t>
      </w:r>
      <w:r w:rsidR="005757D9">
        <w:t xml:space="preserve">plaintiff </w:t>
      </w:r>
      <w:r w:rsidR="00882F71">
        <w:t xml:space="preserve">had a fish farm and </w:t>
      </w:r>
      <w:r w:rsidR="0083551A">
        <w:t xml:space="preserve">diverted water for </w:t>
      </w:r>
      <w:r w:rsidR="00B611E9">
        <w:t>stockwatering, but the area he was dive</w:t>
      </w:r>
      <w:r w:rsidR="00E53415">
        <w:t>r</w:t>
      </w:r>
      <w:r w:rsidR="00E26F8E">
        <w:t xml:space="preserve">ting water in was not licensed (license for other area). </w:t>
      </w:r>
      <w:r w:rsidR="000F4E28">
        <w:t xml:space="preserve">Defendant’s works </w:t>
      </w:r>
      <w:r w:rsidR="00F448E5">
        <w:t xml:space="preserve">caused </w:t>
      </w:r>
      <w:r w:rsidR="001C5FB0">
        <w:t>silt downstream to kill fish farm</w:t>
      </w:r>
      <w:r w:rsidR="00702F1B">
        <w:t xml:space="preserve">. </w:t>
      </w:r>
      <w:r w:rsidR="00F4353C">
        <w:t xml:space="preserve">Plaintiff sought nuisance and negligence </w:t>
      </w:r>
      <w:r w:rsidR="00E61763">
        <w:t xml:space="preserve">based on </w:t>
      </w:r>
      <w:r w:rsidR="0017037F">
        <w:rPr>
          <w:i/>
        </w:rPr>
        <w:t>RR</w:t>
      </w:r>
      <w:r w:rsidR="0017037F">
        <w:t xml:space="preserve"> – water in </w:t>
      </w:r>
      <w:r w:rsidR="000935A0">
        <w:t xml:space="preserve">unpolluted state. </w:t>
      </w:r>
      <w:r w:rsidR="00491EF8">
        <w:t xml:space="preserve">His use was </w:t>
      </w:r>
      <w:r w:rsidR="002834EF">
        <w:t xml:space="preserve">commercial/industrial. </w:t>
      </w:r>
    </w:p>
    <w:p w14:paraId="05F1C549" w14:textId="272A32AD" w:rsidR="006D346D" w:rsidRDefault="006D346D" w:rsidP="0041175A">
      <w:pPr>
        <w:pStyle w:val="ListParagraph"/>
        <w:numPr>
          <w:ilvl w:val="1"/>
          <w:numId w:val="11"/>
        </w:numPr>
      </w:pPr>
      <w:r>
        <w:rPr>
          <w:u w:val="single"/>
        </w:rPr>
        <w:t>[Doing something not even tolerated by common law]</w:t>
      </w:r>
    </w:p>
    <w:p w14:paraId="1F021DC3" w14:textId="77777777" w:rsidR="0041175A" w:rsidRDefault="0041175A" w:rsidP="0041175A"/>
    <w:p w14:paraId="1CEB78EF" w14:textId="77777777" w:rsidR="00EB0085" w:rsidRPr="0041175A" w:rsidRDefault="00EB0085" w:rsidP="0041175A"/>
    <w:p w14:paraId="05A774E5" w14:textId="61E180E1" w:rsidR="0041175A" w:rsidRDefault="00836136" w:rsidP="0041175A">
      <w:r>
        <w:t xml:space="preserve">Groundwater: </w:t>
      </w:r>
    </w:p>
    <w:p w14:paraId="0F91A7DD" w14:textId="7AB50367" w:rsidR="00836136" w:rsidRDefault="007030A0" w:rsidP="003D16FA">
      <w:pPr>
        <w:pStyle w:val="ListParagraph"/>
        <w:numPr>
          <w:ilvl w:val="0"/>
          <w:numId w:val="11"/>
        </w:numPr>
      </w:pPr>
      <w:r w:rsidRPr="00CF0DFA">
        <w:rPr>
          <w:b/>
          <w:highlight w:val="yellow"/>
        </w:rPr>
        <w:t>Stead</w:t>
      </w:r>
      <w:r w:rsidR="00207079" w:rsidRPr="00CF0DFA">
        <w:rPr>
          <w:b/>
          <w:highlight w:val="yellow"/>
        </w:rPr>
        <w:t>man v Erickson Gold Mining Corp</w:t>
      </w:r>
      <w:r w:rsidR="00207079">
        <w:t xml:space="preserve">: </w:t>
      </w:r>
      <w:r w:rsidR="00D34331">
        <w:rPr>
          <w:i/>
          <w:color w:val="FF6600"/>
        </w:rPr>
        <w:t xml:space="preserve">Water Act does not apply to </w:t>
      </w:r>
      <w:r w:rsidR="00950F4B">
        <w:rPr>
          <w:i/>
          <w:color w:val="FF6600"/>
        </w:rPr>
        <w:t>sub-surface wate</w:t>
      </w:r>
      <w:r w:rsidR="0057513D">
        <w:rPr>
          <w:i/>
          <w:color w:val="FF6600"/>
        </w:rPr>
        <w:t>r (common pr</w:t>
      </w:r>
      <w:r w:rsidR="00E15975">
        <w:rPr>
          <w:i/>
          <w:color w:val="FF6600"/>
        </w:rPr>
        <w:t>operty)</w:t>
      </w:r>
      <w:r w:rsidR="00494486">
        <w:rPr>
          <w:i/>
          <w:color w:val="FF6600"/>
        </w:rPr>
        <w:t xml:space="preserve"> DURING THIS TIME</w:t>
      </w:r>
      <w:r w:rsidR="00E15975">
        <w:rPr>
          <w:i/>
          <w:color w:val="FF6600"/>
        </w:rPr>
        <w:t xml:space="preserve">, but even if the well source of water </w:t>
      </w:r>
      <w:r w:rsidR="00A5545F">
        <w:rPr>
          <w:i/>
          <w:color w:val="FF6600"/>
        </w:rPr>
        <w:t xml:space="preserve">was surface water, </w:t>
      </w:r>
      <w:r w:rsidR="001A315B">
        <w:rPr>
          <w:i/>
          <w:color w:val="FF6600"/>
        </w:rPr>
        <w:t xml:space="preserve">he has a statutory </w:t>
      </w:r>
      <w:r w:rsidR="00E05838">
        <w:rPr>
          <w:i/>
          <w:color w:val="FF6600"/>
        </w:rPr>
        <w:t xml:space="preserve">right to use unrecorded </w:t>
      </w:r>
      <w:r w:rsidR="00247700">
        <w:rPr>
          <w:i/>
          <w:color w:val="FF6600"/>
        </w:rPr>
        <w:t xml:space="preserve">water </w:t>
      </w:r>
      <w:r w:rsidR="000D5E55">
        <w:rPr>
          <w:i/>
          <w:color w:val="FF6600"/>
        </w:rPr>
        <w:t>for domestic purposes</w:t>
      </w:r>
      <w:r w:rsidR="000D5E55">
        <w:rPr>
          <w:color w:val="FF6600"/>
        </w:rPr>
        <w:t xml:space="preserve"> (which it was)</w:t>
      </w:r>
      <w:r w:rsidR="0018437D">
        <w:rPr>
          <w:color w:val="FF6600"/>
        </w:rPr>
        <w:t xml:space="preserve"> – fragile right: only as long as no license to it.</w:t>
      </w:r>
    </w:p>
    <w:p w14:paraId="67BD5A4A" w14:textId="4059AA67" w:rsidR="00F06ECC" w:rsidRDefault="00F06ECC" w:rsidP="00F06ECC">
      <w:pPr>
        <w:pStyle w:val="ListParagraph"/>
        <w:numPr>
          <w:ilvl w:val="1"/>
          <w:numId w:val="11"/>
        </w:numPr>
      </w:pPr>
      <w:r>
        <w:rPr>
          <w:u w:val="single"/>
        </w:rPr>
        <w:t>Facts</w:t>
      </w:r>
      <w:r>
        <w:t xml:space="preserve">: </w:t>
      </w:r>
      <w:r w:rsidR="007F6832">
        <w:t xml:space="preserve">Steadman piping </w:t>
      </w:r>
      <w:r w:rsidR="00F253EF">
        <w:t xml:space="preserve">water fron cc                                                                                                                                                                                                                                                                                                                                                                                                                                                                                                                                                                                    </w:t>
      </w:r>
      <w:r w:rsidR="00816940">
        <w:t xml:space="preserve"> dugout in his land, </w:t>
      </w:r>
      <w:r w:rsidR="00DE3553">
        <w:t xml:space="preserve">it was polluted </w:t>
      </w:r>
      <w:r w:rsidR="000636A5">
        <w:t xml:space="preserve">by the project </w:t>
      </w:r>
      <w:r w:rsidR="00B55FD4">
        <w:t>nearby, and</w:t>
      </w:r>
      <w:r w:rsidR="00936181">
        <w:t xml:space="preserve"> sues for negligence (polluting his use). </w:t>
      </w:r>
      <w:r w:rsidR="00AA2DF8">
        <w:t xml:space="preserve">If </w:t>
      </w:r>
      <w:r w:rsidR="00077880">
        <w:t>sub-surface</w:t>
      </w:r>
      <w:r w:rsidR="00AA2DF8">
        <w:t xml:space="preserve"> water -&gt; everyone has right to appropriate it, but not to pollute it. If </w:t>
      </w:r>
      <w:r w:rsidR="00A51205">
        <w:t xml:space="preserve">not sub-surface water -&gt; </w:t>
      </w:r>
      <w:r w:rsidR="00EF3A64">
        <w:t xml:space="preserve">42(2): </w:t>
      </w:r>
      <w:r w:rsidR="002675B7">
        <w:t xml:space="preserve">unrecorded water for </w:t>
      </w:r>
      <w:r w:rsidR="00E32539">
        <w:rPr>
          <w:i/>
        </w:rPr>
        <w:t>domestic</w:t>
      </w:r>
      <w:r w:rsidR="000D65E4">
        <w:t xml:space="preserve"> purposes (not works, or industrial purposes). </w:t>
      </w:r>
    </w:p>
    <w:p w14:paraId="6A810A0A" w14:textId="12035E96" w:rsidR="00570805" w:rsidRPr="002F6FA1" w:rsidRDefault="00570805" w:rsidP="00F06ECC">
      <w:pPr>
        <w:pStyle w:val="ListParagraph"/>
        <w:numPr>
          <w:ilvl w:val="1"/>
          <w:numId w:val="11"/>
        </w:numPr>
      </w:pPr>
      <w:r>
        <w:rPr>
          <w:b/>
          <w:u w:val="single"/>
        </w:rPr>
        <w:t>WORKS</w:t>
      </w:r>
      <w:r>
        <w:t xml:space="preserve">: </w:t>
      </w:r>
      <w:r w:rsidR="002F6FA1">
        <w:t xml:space="preserve">41(1) –(j): anything capable of or useful for diverting, storing, measuring, conserving, retarding, confining or using water or producing, transmitting electricity, or collecting or disposing of sewage/garbage, etc. </w:t>
      </w:r>
    </w:p>
    <w:p w14:paraId="265063A1" w14:textId="7B44F506" w:rsidR="002F6FA1" w:rsidRDefault="002F6FA1" w:rsidP="00F06ECC">
      <w:pPr>
        <w:pStyle w:val="ListParagraph"/>
        <w:numPr>
          <w:ilvl w:val="1"/>
          <w:numId w:val="11"/>
        </w:numPr>
      </w:pPr>
      <w:r>
        <w:rPr>
          <w:b/>
          <w:u w:val="single"/>
        </w:rPr>
        <w:t>42</w:t>
      </w:r>
      <w:r>
        <w:t xml:space="preserve"> DOES allow works which are permitted for </w:t>
      </w:r>
      <w:r w:rsidR="00FC7045">
        <w:rPr>
          <w:u w:val="single"/>
        </w:rPr>
        <w:t>domestic use</w:t>
      </w:r>
      <w:r w:rsidR="00FC7045">
        <w:t xml:space="preserve">. </w:t>
      </w:r>
    </w:p>
    <w:p w14:paraId="043C21ED" w14:textId="557666CB" w:rsidR="0041175A" w:rsidRDefault="00947A6C" w:rsidP="00947A6C">
      <w:pPr>
        <w:pStyle w:val="ListParagraph"/>
        <w:numPr>
          <w:ilvl w:val="2"/>
          <w:numId w:val="11"/>
        </w:numPr>
      </w:pPr>
      <w:r>
        <w:rPr>
          <w:u w:val="single"/>
        </w:rPr>
        <w:t>Distinguished</w:t>
      </w:r>
      <w:r>
        <w:t xml:space="preserve">: from </w:t>
      </w:r>
      <w:r w:rsidR="00AB6FE5">
        <w:rPr>
          <w:i/>
        </w:rPr>
        <w:t>Shillinger</w:t>
      </w:r>
      <w:r w:rsidR="00AB6FE5">
        <w:t xml:space="preserve">, where use </w:t>
      </w:r>
      <w:r w:rsidR="00990A33">
        <w:t>of unrecorded water was</w:t>
      </w:r>
      <w:r w:rsidR="00AB6FE5">
        <w:t xml:space="preserve"> </w:t>
      </w:r>
      <w:r w:rsidR="00AB6FE5" w:rsidRPr="009C4764">
        <w:rPr>
          <w:u w:val="single"/>
        </w:rPr>
        <w:t>industrial</w:t>
      </w:r>
      <w:r w:rsidR="00AB6FE5">
        <w:t xml:space="preserve"> and unlawful (not even supported by RR). </w:t>
      </w:r>
    </w:p>
    <w:p w14:paraId="0B993144" w14:textId="77777777" w:rsidR="00A7608F" w:rsidRDefault="00A7608F" w:rsidP="002C6CD1"/>
    <w:p w14:paraId="253083E7" w14:textId="77777777" w:rsidR="008749E1" w:rsidRPr="008749E1" w:rsidRDefault="008749E1" w:rsidP="008749E1"/>
    <w:p w14:paraId="26C9AB9D" w14:textId="299DA0B4" w:rsidR="008E64B1" w:rsidRPr="00710B68" w:rsidRDefault="00A42EBE" w:rsidP="004C73A2">
      <w:pPr>
        <w:pStyle w:val="Heading2"/>
        <w:rPr>
          <w:b w:val="0"/>
        </w:rPr>
      </w:pPr>
      <w:r>
        <w:t>Ownership of Beds,</w:t>
      </w:r>
      <w:r w:rsidR="004C73A2">
        <w:t xml:space="preserve"> Watercourses, Lakes, Ponds:</w:t>
      </w:r>
      <w:r w:rsidR="00710B68">
        <w:t xml:space="preserve"> LAND ACT 1996 RSBC </w:t>
      </w:r>
    </w:p>
    <w:p w14:paraId="3076B1AD" w14:textId="2871BDC3" w:rsidR="00FE2F5D" w:rsidRDefault="009D0999" w:rsidP="004C73A2">
      <w:r>
        <w:t xml:space="preserve">Ownership of land beneath water </w:t>
      </w:r>
      <w:r w:rsidR="00A51F2F">
        <w:t xml:space="preserve">used to be determined by </w:t>
      </w:r>
      <w:r w:rsidR="00A51F2F">
        <w:rPr>
          <w:i/>
        </w:rPr>
        <w:t>ad medium filum</w:t>
      </w:r>
      <w:r w:rsidR="00A51F2F">
        <w:t xml:space="preserve"> </w:t>
      </w:r>
      <w:r w:rsidR="00F02EC1">
        <w:t xml:space="preserve">for land </w:t>
      </w:r>
      <w:r w:rsidR="00110AC5">
        <w:t xml:space="preserve">bordering lake, river, stream </w:t>
      </w:r>
      <w:r w:rsidR="00A51F2F">
        <w:t xml:space="preserve">-&gt; now </w:t>
      </w:r>
      <w:r w:rsidR="00A51F2F">
        <w:rPr>
          <w:b/>
        </w:rPr>
        <w:t>Land Act, ss55-56</w:t>
      </w:r>
      <w:r w:rsidR="00A51F2F">
        <w:t xml:space="preserve">: </w:t>
      </w:r>
      <w:r w:rsidR="002835F0">
        <w:t xml:space="preserve">55(1) -&gt; </w:t>
      </w:r>
      <w:r w:rsidR="00595A56">
        <w:t xml:space="preserve">removes </w:t>
      </w:r>
      <w:r w:rsidR="00595A56">
        <w:rPr>
          <w:i/>
        </w:rPr>
        <w:t>ad filum</w:t>
      </w:r>
      <w:r w:rsidR="0035378E">
        <w:t xml:space="preserve"> by saying that by default all bed/lake shore belongs to crown. </w:t>
      </w:r>
      <w:r w:rsidR="00482E4F">
        <w:t xml:space="preserve">56: REGARDLESS of whatever the official </w:t>
      </w:r>
      <w:r w:rsidR="00EE0FA9">
        <w:t xml:space="preserve">crown grant shows, 55 applies. </w:t>
      </w:r>
    </w:p>
    <w:p w14:paraId="548AFE8E" w14:textId="1462CF35" w:rsidR="00FE2F5D" w:rsidRDefault="000979F0" w:rsidP="000979F0">
      <w:pPr>
        <w:pStyle w:val="Heading2"/>
        <w:rPr>
          <w:b w:val="0"/>
        </w:rPr>
      </w:pPr>
      <w:r>
        <w:t>Accretion and Erosion</w:t>
      </w:r>
      <w:r>
        <w:rPr>
          <w:b w:val="0"/>
        </w:rPr>
        <w:t xml:space="preserve">: </w:t>
      </w:r>
    </w:p>
    <w:p w14:paraId="06357B06" w14:textId="77777777" w:rsidR="00E2148B" w:rsidRDefault="00A3535C" w:rsidP="000979F0">
      <w:r>
        <w:t>Ac</w:t>
      </w:r>
      <w:r w:rsidR="00CA0F6D">
        <w:t>cretion changes boundaries of property, but</w:t>
      </w:r>
      <w:r w:rsidR="00E2148B">
        <w:t xml:space="preserve"> has to be 1) </w:t>
      </w:r>
      <w:r w:rsidR="00E2148B">
        <w:rPr>
          <w:b/>
        </w:rPr>
        <w:t>gradual</w:t>
      </w:r>
      <w:r w:rsidR="00E2148B">
        <w:t xml:space="preserve"> and 2) </w:t>
      </w:r>
      <w:r w:rsidR="00E2148B">
        <w:rPr>
          <w:b/>
        </w:rPr>
        <w:t>imperceptible</w:t>
      </w:r>
      <w:r w:rsidR="00E2148B">
        <w:t xml:space="preserve">… </w:t>
      </w:r>
    </w:p>
    <w:p w14:paraId="75CB5402" w14:textId="56CB066C" w:rsidR="000979F0" w:rsidRPr="005D3AF7" w:rsidRDefault="00775FEF" w:rsidP="004D553B">
      <w:pPr>
        <w:pStyle w:val="ListParagraph"/>
        <w:numPr>
          <w:ilvl w:val="0"/>
          <w:numId w:val="12"/>
        </w:numPr>
        <w:rPr>
          <w:color w:val="FF6600"/>
        </w:rPr>
      </w:pPr>
      <w:r w:rsidRPr="00CF0DFA">
        <w:rPr>
          <w:b/>
          <w:highlight w:val="yellow"/>
        </w:rPr>
        <w:t>Southern Center of Theosophy</w:t>
      </w:r>
      <w:r w:rsidR="009558E8" w:rsidRPr="00CF0DFA">
        <w:rPr>
          <w:b/>
          <w:highlight w:val="yellow"/>
        </w:rPr>
        <w:t xml:space="preserve"> v </w:t>
      </w:r>
      <w:r w:rsidR="00353520" w:rsidRPr="00CF0DFA">
        <w:rPr>
          <w:b/>
          <w:highlight w:val="yellow"/>
        </w:rPr>
        <w:t>South Australia</w:t>
      </w:r>
      <w:r w:rsidR="00D60CF3">
        <w:t xml:space="preserve">: </w:t>
      </w:r>
      <w:r w:rsidR="00123841" w:rsidRPr="005D3AF7">
        <w:rPr>
          <w:i/>
          <w:color w:val="FF6600"/>
        </w:rPr>
        <w:t xml:space="preserve">The doctrine </w:t>
      </w:r>
      <w:r w:rsidR="00675498">
        <w:rPr>
          <w:i/>
          <w:color w:val="FF6600"/>
        </w:rPr>
        <w:t>of accretion/erosion allows</w:t>
      </w:r>
      <w:r w:rsidR="009A079E">
        <w:rPr>
          <w:i/>
          <w:color w:val="FF6600"/>
        </w:rPr>
        <w:t xml:space="preserve"> Rowners</w:t>
      </w:r>
      <w:r w:rsidR="00675498">
        <w:rPr>
          <w:i/>
          <w:color w:val="FF6600"/>
        </w:rPr>
        <w:t xml:space="preserve"> to</w:t>
      </w:r>
      <w:r w:rsidR="00123841" w:rsidRPr="005D3AF7">
        <w:rPr>
          <w:i/>
          <w:color w:val="FF6600"/>
        </w:rPr>
        <w:t xml:space="preserve"> lose/</w:t>
      </w:r>
      <w:r w:rsidR="001D59ED" w:rsidRPr="005D3AF7">
        <w:rPr>
          <w:i/>
          <w:color w:val="FF6600"/>
        </w:rPr>
        <w:t xml:space="preserve">acquire </w:t>
      </w:r>
      <w:r w:rsidR="00071CE2" w:rsidRPr="005D3AF7">
        <w:rPr>
          <w:i/>
          <w:color w:val="FF6600"/>
        </w:rPr>
        <w:t xml:space="preserve">more land </w:t>
      </w:r>
      <w:r w:rsidR="00045B58" w:rsidRPr="005D3AF7">
        <w:rPr>
          <w:i/>
          <w:color w:val="FF6600"/>
        </w:rPr>
        <w:t>GRADUALLY &amp; IMPERCEPTIBLY</w:t>
      </w:r>
      <w:r w:rsidR="00E355F1" w:rsidRPr="005D3AF7">
        <w:rPr>
          <w:i/>
          <w:color w:val="FF6600"/>
        </w:rPr>
        <w:t xml:space="preserve">, and applies to inland lakes, even if boundaries </w:t>
      </w:r>
      <w:r w:rsidR="00AE236B" w:rsidRPr="005D3AF7">
        <w:rPr>
          <w:i/>
          <w:color w:val="FF6600"/>
        </w:rPr>
        <w:t>recorded in public maps</w:t>
      </w:r>
      <w:r w:rsidR="00AE236B" w:rsidRPr="005D3AF7">
        <w:rPr>
          <w:color w:val="FF6600"/>
        </w:rPr>
        <w:t xml:space="preserve">. </w:t>
      </w:r>
      <w:r w:rsidR="002B5026">
        <w:rPr>
          <w:i/>
          <w:color w:val="FF6600"/>
        </w:rPr>
        <w:t>Land can also be accreted in a lease</w:t>
      </w:r>
      <w:r w:rsidR="002B5026">
        <w:rPr>
          <w:color w:val="FF6600"/>
        </w:rPr>
        <w:t xml:space="preserve">.. </w:t>
      </w:r>
    </w:p>
    <w:p w14:paraId="22E5A903" w14:textId="7405D669" w:rsidR="00CD6F25" w:rsidRDefault="00CD6F25" w:rsidP="00CD6F25">
      <w:pPr>
        <w:pStyle w:val="ListParagraph"/>
        <w:numPr>
          <w:ilvl w:val="1"/>
          <w:numId w:val="12"/>
        </w:numPr>
      </w:pPr>
      <w:r>
        <w:rPr>
          <w:u w:val="single"/>
        </w:rPr>
        <w:t>Facts</w:t>
      </w:r>
      <w:r>
        <w:t xml:space="preserve">: </w:t>
      </w:r>
      <w:r w:rsidR="009C03A2">
        <w:t>crown ar</w:t>
      </w:r>
      <w:r w:rsidR="00C878A5">
        <w:t xml:space="preserve">gued it owned the land that was created </w:t>
      </w:r>
      <w:r w:rsidR="00642795">
        <w:t>by accretion between Theosophy</w:t>
      </w:r>
      <w:r w:rsidR="009106E4">
        <w:t xml:space="preserve"> (leasehold initially</w:t>
      </w:r>
      <w:r w:rsidR="00F64D63">
        <w:t xml:space="preserve"> abutting the water</w:t>
      </w:r>
      <w:r w:rsidR="00497A90">
        <w:t xml:space="preserve"> but water went down)</w:t>
      </w:r>
      <w:r w:rsidR="00642795">
        <w:t xml:space="preserve"> and </w:t>
      </w:r>
      <w:r w:rsidR="003912C1">
        <w:t xml:space="preserve">the shore of the </w:t>
      </w:r>
      <w:r w:rsidR="00F64D63">
        <w:t>lake</w:t>
      </w:r>
      <w:r w:rsidR="001557AB">
        <w:t xml:space="preserve">. </w:t>
      </w:r>
      <w:r w:rsidR="002F4289">
        <w:t xml:space="preserve">Theosophy argues DOA applies to the inland </w:t>
      </w:r>
      <w:r w:rsidR="00AF505A">
        <w:t xml:space="preserve">lake, but crown </w:t>
      </w:r>
      <w:r w:rsidR="008A7C87">
        <w:t xml:space="preserve">points to original plans </w:t>
      </w:r>
      <w:r w:rsidR="0012645D">
        <w:t xml:space="preserve">in grant </w:t>
      </w:r>
      <w:r w:rsidR="00EF075A">
        <w:t xml:space="preserve">claiming </w:t>
      </w:r>
      <w:r w:rsidR="00067C8A">
        <w:t xml:space="preserve">fixed boundary (e.g. fence), and accretion does not apply to inland lake. </w:t>
      </w:r>
      <w:r w:rsidR="00C57F5E">
        <w:t xml:space="preserve">Crown </w:t>
      </w:r>
      <w:r w:rsidR="005645DE">
        <w:t xml:space="preserve">arguments rejected. </w:t>
      </w:r>
      <w:r w:rsidR="00093349">
        <w:t xml:space="preserve">*Good reasons why </w:t>
      </w:r>
      <w:r w:rsidR="006F2783">
        <w:t xml:space="preserve">DOA </w:t>
      </w:r>
      <w:r w:rsidR="0062248D">
        <w:t xml:space="preserve">can add/subtract, </w:t>
      </w:r>
      <w:r w:rsidR="00356AA8">
        <w:t>unless specifi</w:t>
      </w:r>
      <w:r w:rsidR="00CA31AB">
        <w:t>cally stated it does no</w:t>
      </w:r>
      <w:r w:rsidR="0075279E">
        <w:t xml:space="preserve">t apply (convenience &amp; justice). </w:t>
      </w:r>
    </w:p>
    <w:p w14:paraId="73547D14" w14:textId="2BC52009" w:rsidR="00FE2F5D" w:rsidRDefault="00AA49A6" w:rsidP="004C73A2">
      <w:pPr>
        <w:pStyle w:val="ListParagraph"/>
        <w:numPr>
          <w:ilvl w:val="1"/>
          <w:numId w:val="12"/>
        </w:numPr>
      </w:pPr>
      <w:r>
        <w:t xml:space="preserve">*note: you can put into contract that says accretion doesn’t apply. </w:t>
      </w:r>
    </w:p>
    <w:p w14:paraId="0D20B0BA" w14:textId="77777777" w:rsidR="009F1E38" w:rsidRPr="00595A56" w:rsidRDefault="009F1E38" w:rsidP="004C73A2"/>
    <w:p w14:paraId="48B2F36E" w14:textId="7AFC6111" w:rsidR="006768DF" w:rsidRDefault="00C13CBE" w:rsidP="00C13CBE">
      <w:pPr>
        <w:pStyle w:val="Heading2"/>
      </w:pPr>
      <w:r>
        <w:t xml:space="preserve">Access by Riperian Owners: </w:t>
      </w:r>
    </w:p>
    <w:p w14:paraId="724C7A4A" w14:textId="58354CB9" w:rsidR="00C13CBE" w:rsidRDefault="00737D79" w:rsidP="00C13CBE">
      <w:r>
        <w:rPr>
          <w:b/>
        </w:rPr>
        <w:t>Foreshore</w:t>
      </w:r>
      <w:r>
        <w:t xml:space="preserve">: </w:t>
      </w:r>
      <w:r w:rsidR="00CA3E4B">
        <w:t xml:space="preserve">area between the high tide mark and low tide mark. </w:t>
      </w:r>
      <w:r w:rsidR="006D35E6">
        <w:t xml:space="preserve">All shores vest in the crown, unless </w:t>
      </w:r>
      <w:r w:rsidR="004C781B">
        <w:t xml:space="preserve">expressly stated otherwise (LTA). </w:t>
      </w:r>
    </w:p>
    <w:p w14:paraId="2CFF4636" w14:textId="79595E06" w:rsidR="004C781B" w:rsidRDefault="00762C49" w:rsidP="00762C49">
      <w:pPr>
        <w:pStyle w:val="ListParagraph"/>
        <w:numPr>
          <w:ilvl w:val="0"/>
          <w:numId w:val="12"/>
        </w:numPr>
      </w:pPr>
      <w:r w:rsidRPr="00CF0DFA">
        <w:rPr>
          <w:b/>
          <w:highlight w:val="yellow"/>
        </w:rPr>
        <w:t>North Sanich District v Murray</w:t>
      </w:r>
      <w:r>
        <w:t xml:space="preserve">: </w:t>
      </w:r>
      <w:r w:rsidR="009B202F">
        <w:rPr>
          <w:i/>
        </w:rPr>
        <w:t xml:space="preserve">Access to the foreshore </w:t>
      </w:r>
      <w:r w:rsidR="003E7712">
        <w:rPr>
          <w:i/>
        </w:rPr>
        <w:t>is a p</w:t>
      </w:r>
      <w:r w:rsidR="00DC4E9A">
        <w:rPr>
          <w:i/>
        </w:rPr>
        <w:t xml:space="preserve">ublic right, not a private one, </w:t>
      </w:r>
      <w:r w:rsidR="00263E42">
        <w:rPr>
          <w:i/>
        </w:rPr>
        <w:t xml:space="preserve">and </w:t>
      </w:r>
      <w:r w:rsidR="002D50CD">
        <w:rPr>
          <w:i/>
        </w:rPr>
        <w:t>Rowners</w:t>
      </w:r>
      <w:r w:rsidR="00D72823">
        <w:rPr>
          <w:i/>
        </w:rPr>
        <w:t xml:space="preserve"> must not inferefere with the public </w:t>
      </w:r>
      <w:r w:rsidR="00066540">
        <w:rPr>
          <w:i/>
        </w:rPr>
        <w:t>right to navigation/putting anything down that disturbs the foreshore – using foreshore for access is the limit</w:t>
      </w:r>
      <w:r w:rsidR="004E1757">
        <w:t xml:space="preserve"> (need a special license or lease). </w:t>
      </w:r>
    </w:p>
    <w:p w14:paraId="352BF443" w14:textId="7F53E753" w:rsidR="009D3C5E" w:rsidRDefault="009D3C5E" w:rsidP="009D3C5E">
      <w:pPr>
        <w:pStyle w:val="ListParagraph"/>
        <w:numPr>
          <w:ilvl w:val="1"/>
          <w:numId w:val="12"/>
        </w:numPr>
      </w:pPr>
      <w:r>
        <w:rPr>
          <w:u w:val="single"/>
        </w:rPr>
        <w:t>Facts</w:t>
      </w:r>
      <w:r>
        <w:t xml:space="preserve">: </w:t>
      </w:r>
      <w:r w:rsidR="00AE7F87">
        <w:t xml:space="preserve">Riperian owners near tidal water, built wharf </w:t>
      </w:r>
      <w:r w:rsidR="005D4956">
        <w:t xml:space="preserve">to access water that their property abutted. </w:t>
      </w:r>
      <w:r w:rsidR="008F5A62">
        <w:t xml:space="preserve">Crown argues that this is a trespass and seeks injunction for removal. </w:t>
      </w:r>
      <w:r w:rsidR="00877FFA">
        <w:t xml:space="preserve">Q – does </w:t>
      </w:r>
      <w:r w:rsidR="00156765">
        <w:t>the Rowner’s right to use/access of water contain the right to</w:t>
      </w:r>
      <w:r w:rsidR="00D00C09">
        <w:t xml:space="preserve"> FORESHORE? </w:t>
      </w:r>
      <w:r w:rsidR="00CB4DE2">
        <w:t xml:space="preserve">(Brackton -&gt; at high tide: on THEIR land, low tide -&gt; crossing </w:t>
      </w:r>
      <w:r w:rsidR="00FA3F98">
        <w:t xml:space="preserve">crown’s </w:t>
      </w:r>
      <w:r w:rsidR="00C00CEA">
        <w:t xml:space="preserve">foreshore to get to water). </w:t>
      </w:r>
    </w:p>
    <w:p w14:paraId="7206FA8E" w14:textId="1448DD4F" w:rsidR="004602E6" w:rsidRDefault="004602E6" w:rsidP="009D3C5E">
      <w:pPr>
        <w:pStyle w:val="ListParagraph"/>
        <w:numPr>
          <w:ilvl w:val="1"/>
          <w:numId w:val="12"/>
        </w:numPr>
      </w:pPr>
      <w:r>
        <w:rPr>
          <w:u w:val="single"/>
        </w:rPr>
        <w:t>Held</w:t>
      </w:r>
      <w:r>
        <w:t xml:space="preserve">: </w:t>
      </w:r>
      <w:r w:rsidR="00D83237">
        <w:t xml:space="preserve">injunction granted. </w:t>
      </w:r>
    </w:p>
    <w:p w14:paraId="48100C22" w14:textId="77777777" w:rsidR="003F080B" w:rsidRDefault="003F080B" w:rsidP="003F080B"/>
    <w:p w14:paraId="40783BDA" w14:textId="010657E6" w:rsidR="003F080B" w:rsidRDefault="00103BF9" w:rsidP="00103BF9">
      <w:pPr>
        <w:pStyle w:val="Heading2"/>
        <w:rPr>
          <w:b w:val="0"/>
        </w:rPr>
      </w:pPr>
      <w:r>
        <w:t>Support</w:t>
      </w:r>
      <w:r>
        <w:rPr>
          <w:b w:val="0"/>
        </w:rPr>
        <w:t xml:space="preserve">: </w:t>
      </w:r>
    </w:p>
    <w:p w14:paraId="36E3BDF6" w14:textId="40DDA262" w:rsidR="0038368B" w:rsidRDefault="00D72BD7" w:rsidP="0038368B">
      <w:r>
        <w:t xml:space="preserve">Common law doctrine of support: </w:t>
      </w:r>
      <w:r w:rsidR="00515131">
        <w:t xml:space="preserve">entitled to </w:t>
      </w:r>
      <w:r w:rsidR="00515131">
        <w:rPr>
          <w:i/>
        </w:rPr>
        <w:t>lateral support</w:t>
      </w:r>
      <w:r w:rsidR="00515131">
        <w:t xml:space="preserve"> </w:t>
      </w:r>
      <w:r w:rsidR="008F0B9D">
        <w:t xml:space="preserve">for your land in natural state (part of enjoyment of your property). </w:t>
      </w:r>
    </w:p>
    <w:p w14:paraId="66EB2098" w14:textId="497733C4" w:rsidR="003121B0" w:rsidRDefault="003121B0" w:rsidP="003121B0">
      <w:r>
        <w:rPr>
          <w:b/>
        </w:rPr>
        <w:t xml:space="preserve">*Lateral Support: </w:t>
      </w:r>
      <w:r w:rsidR="00B06D37">
        <w:t>right of support between adjoining surface owners</w:t>
      </w:r>
    </w:p>
    <w:p w14:paraId="2B4321DF" w14:textId="02513C3D" w:rsidR="00B06D37" w:rsidRDefault="00861135" w:rsidP="003121B0">
      <w:r>
        <w:rPr>
          <w:b/>
        </w:rPr>
        <w:t>Vertical</w:t>
      </w:r>
      <w:r w:rsidR="00B06D37">
        <w:rPr>
          <w:b/>
        </w:rPr>
        <w:t>/Subadjacent</w:t>
      </w:r>
      <w:r w:rsidR="00B06D37">
        <w:t xml:space="preserve">: </w:t>
      </w:r>
      <w:r w:rsidR="007B3A90">
        <w:t xml:space="preserve">subsurface owner’s duty to support surface owner. </w:t>
      </w:r>
    </w:p>
    <w:p w14:paraId="7D1F735A" w14:textId="400EB61F" w:rsidR="00DD073A" w:rsidRPr="00B06D37" w:rsidRDefault="00DD073A" w:rsidP="003121B0">
      <w:r>
        <w:t xml:space="preserve">-&gt; both limited under CL </w:t>
      </w:r>
      <w:r w:rsidR="00CF75FF">
        <w:t xml:space="preserve">to natural state of land, but </w:t>
      </w:r>
      <w:r w:rsidR="00861135">
        <w:t xml:space="preserve">vertical support for a building </w:t>
      </w:r>
      <w:r w:rsidR="00E2230E">
        <w:t xml:space="preserve">can be </w:t>
      </w:r>
      <w:r w:rsidR="00E63F26">
        <w:t xml:space="preserve">gotten </w:t>
      </w:r>
      <w:r w:rsidR="008F07D8">
        <w:t>(i</w:t>
      </w:r>
      <w:r w:rsidR="005B3087">
        <w:t xml:space="preserve">f not by easement (abolished)) by </w:t>
      </w:r>
      <w:r w:rsidR="00251068">
        <w:t xml:space="preserve">rules of trespass (negligence). </w:t>
      </w:r>
    </w:p>
    <w:p w14:paraId="1F5A513C" w14:textId="77777777" w:rsidR="003121B0" w:rsidRDefault="003121B0" w:rsidP="0038368B"/>
    <w:p w14:paraId="0C15F17B" w14:textId="0116CE3D" w:rsidR="008F0B9D" w:rsidRDefault="0063371D" w:rsidP="0063371D">
      <w:pPr>
        <w:pStyle w:val="ListParagraph"/>
        <w:numPr>
          <w:ilvl w:val="0"/>
          <w:numId w:val="12"/>
        </w:numPr>
      </w:pPr>
      <w:r w:rsidRPr="00CF0DFA">
        <w:rPr>
          <w:b/>
          <w:highlight w:val="yellow"/>
        </w:rPr>
        <w:t>Clevland v Berbarick</w:t>
      </w:r>
      <w:r>
        <w:t xml:space="preserve">: </w:t>
      </w:r>
      <w:r w:rsidR="00C844CD">
        <w:rPr>
          <w:i/>
        </w:rPr>
        <w:t xml:space="preserve">the natural </w:t>
      </w:r>
      <w:r w:rsidR="00206FF9">
        <w:rPr>
          <w:i/>
        </w:rPr>
        <w:t xml:space="preserve">state of one’s land implies </w:t>
      </w:r>
      <w:r w:rsidR="00B81CAD">
        <w:rPr>
          <w:i/>
        </w:rPr>
        <w:t xml:space="preserve">that it may receive </w:t>
      </w:r>
      <w:r w:rsidR="00724F96">
        <w:rPr>
          <w:i/>
        </w:rPr>
        <w:t xml:space="preserve">lateral/adjacent support </w:t>
      </w:r>
      <w:r w:rsidR="0034062F">
        <w:rPr>
          <w:i/>
        </w:rPr>
        <w:t>from other land/owners</w:t>
      </w:r>
      <w:r w:rsidR="00F6414D">
        <w:rPr>
          <w:i/>
        </w:rPr>
        <w:t xml:space="preserve"> (incident)</w:t>
      </w:r>
      <w:r w:rsidR="00B4448F">
        <w:t xml:space="preserve"> – not </w:t>
      </w:r>
      <w:r w:rsidR="00894488">
        <w:t>an easement (appl</w:t>
      </w:r>
      <w:r w:rsidR="003110A0">
        <w:t xml:space="preserve">ies if not exclusion contract); </w:t>
      </w:r>
      <w:r w:rsidR="003110A0">
        <w:rPr>
          <w:i/>
        </w:rPr>
        <w:t xml:space="preserve">you cannot use your property in such a way </w:t>
      </w:r>
      <w:r w:rsidR="00082C7A">
        <w:rPr>
          <w:i/>
        </w:rPr>
        <w:t xml:space="preserve">that </w:t>
      </w:r>
      <w:r w:rsidR="00D100C3">
        <w:rPr>
          <w:i/>
        </w:rPr>
        <w:t>disturbs another’s</w:t>
      </w:r>
      <w:r w:rsidR="00D100C3">
        <w:t xml:space="preserve">. </w:t>
      </w:r>
    </w:p>
    <w:p w14:paraId="27E5E349" w14:textId="54026C24" w:rsidR="007617E7" w:rsidRDefault="00081540" w:rsidP="007617E7">
      <w:pPr>
        <w:pStyle w:val="ListParagraph"/>
        <w:numPr>
          <w:ilvl w:val="1"/>
          <w:numId w:val="12"/>
        </w:numPr>
      </w:pPr>
      <w:r>
        <w:rPr>
          <w:u w:val="single"/>
        </w:rPr>
        <w:t>Facts</w:t>
      </w:r>
      <w:r>
        <w:t xml:space="preserve">: </w:t>
      </w:r>
      <w:r w:rsidR="002B0E86">
        <w:t xml:space="preserve">both properties on the beach, </w:t>
      </w:r>
      <w:r w:rsidR="0057509E">
        <w:t xml:space="preserve">and defendant </w:t>
      </w:r>
      <w:r w:rsidR="00646891">
        <w:t xml:space="preserve">was removing </w:t>
      </w:r>
      <w:r w:rsidR="00930ABE">
        <w:t xml:space="preserve">+ selling </w:t>
      </w:r>
      <w:r w:rsidR="00646891">
        <w:t>sand</w:t>
      </w:r>
      <w:r w:rsidR="00EB5AF2">
        <w:t xml:space="preserve"> supporting </w:t>
      </w:r>
      <w:r w:rsidR="00956821">
        <w:t xml:space="preserve">plaintiff’s property. Storm came and </w:t>
      </w:r>
      <w:r w:rsidR="0059214A">
        <w:t xml:space="preserve">destroyed </w:t>
      </w:r>
      <w:r w:rsidR="00D31EDE">
        <w:t xml:space="preserve">plaintiff’s beach, and he argued defendant facilitated destruction. </w:t>
      </w:r>
    </w:p>
    <w:p w14:paraId="2C449BB0" w14:textId="22E7DF50" w:rsidR="005B05FB" w:rsidRDefault="005B05FB" w:rsidP="007617E7">
      <w:pPr>
        <w:pStyle w:val="ListParagraph"/>
        <w:numPr>
          <w:ilvl w:val="1"/>
          <w:numId w:val="12"/>
        </w:numPr>
      </w:pPr>
      <w:r>
        <w:rPr>
          <w:u w:val="single"/>
        </w:rPr>
        <w:t>Decision</w:t>
      </w:r>
      <w:r>
        <w:t xml:space="preserve">: </w:t>
      </w:r>
      <w:r w:rsidR="00C120BB">
        <w:t xml:space="preserve">for plaintiff. </w:t>
      </w:r>
    </w:p>
    <w:p w14:paraId="06E203E6" w14:textId="157331E6" w:rsidR="00EC7A99" w:rsidRDefault="005D45B8" w:rsidP="005D45B8">
      <w:pPr>
        <w:pStyle w:val="ListParagraph"/>
        <w:numPr>
          <w:ilvl w:val="0"/>
          <w:numId w:val="12"/>
        </w:numPr>
      </w:pPr>
      <w:r w:rsidRPr="00CF0DFA">
        <w:rPr>
          <w:b/>
          <w:highlight w:val="yellow"/>
        </w:rPr>
        <w:t>Bremmer v Bleakley</w:t>
      </w:r>
      <w:r w:rsidR="007F5A50">
        <w:t xml:space="preserve">: </w:t>
      </w:r>
      <w:r w:rsidR="00D056F4" w:rsidRPr="00F60F5C">
        <w:rPr>
          <w:i/>
          <w:color w:val="FF6600"/>
        </w:rPr>
        <w:t xml:space="preserve">damage caused by movement of parts of one’s property have to be </w:t>
      </w:r>
      <w:r w:rsidR="00D056F4" w:rsidRPr="00F60F5C">
        <w:rPr>
          <w:i/>
          <w:color w:val="FF6600"/>
          <w:u w:val="single"/>
        </w:rPr>
        <w:t>causally connected</w:t>
      </w:r>
      <w:r w:rsidR="00D056F4" w:rsidRPr="00F60F5C">
        <w:rPr>
          <w:i/>
          <w:color w:val="FF6600"/>
        </w:rPr>
        <w:t xml:space="preserve"> to some </w:t>
      </w:r>
      <w:r w:rsidR="009A4DF6" w:rsidRPr="00F60F5C">
        <w:rPr>
          <w:i/>
          <w:color w:val="FF6600"/>
        </w:rPr>
        <w:t>(wrong) act</w:t>
      </w:r>
      <w:r w:rsidR="00CD6EE3">
        <w:rPr>
          <w:i/>
        </w:rPr>
        <w:t xml:space="preserve">; </w:t>
      </w:r>
      <w:r w:rsidR="00974C21">
        <w:rPr>
          <w:i/>
        </w:rPr>
        <w:t>sand</w:t>
      </w:r>
      <w:r w:rsidR="00272ABC">
        <w:rPr>
          <w:i/>
        </w:rPr>
        <w:t>/soil</w:t>
      </w:r>
      <w:r w:rsidR="00974C21">
        <w:rPr>
          <w:i/>
        </w:rPr>
        <w:t xml:space="preserve"> cannot absurdly be a chattel either</w:t>
      </w:r>
      <w:r w:rsidR="007E042B">
        <w:rPr>
          <w:i/>
        </w:rPr>
        <w:t xml:space="preserve"> – with land you </w:t>
      </w:r>
      <w:r w:rsidR="001C47DC">
        <w:rPr>
          <w:i/>
        </w:rPr>
        <w:t xml:space="preserve">accept </w:t>
      </w:r>
      <w:r w:rsidR="000657FF">
        <w:rPr>
          <w:i/>
        </w:rPr>
        <w:t>natural additions/subtractions</w:t>
      </w:r>
      <w:r w:rsidR="000657FF">
        <w:t xml:space="preserve">. </w:t>
      </w:r>
      <w:r w:rsidR="00760F48">
        <w:rPr>
          <w:i/>
        </w:rPr>
        <w:t xml:space="preserve">Lateral support </w:t>
      </w:r>
      <w:r w:rsidR="00CE27B4">
        <w:rPr>
          <w:i/>
        </w:rPr>
        <w:t>does not extend</w:t>
      </w:r>
      <w:r w:rsidR="00B81E10">
        <w:rPr>
          <w:i/>
        </w:rPr>
        <w:t xml:space="preserve"> </w:t>
      </w:r>
      <w:r w:rsidR="009549F9">
        <w:rPr>
          <w:i/>
        </w:rPr>
        <w:t xml:space="preserve">to </w:t>
      </w:r>
      <w:r w:rsidR="00D06F01">
        <w:rPr>
          <w:i/>
        </w:rPr>
        <w:t>title in soil.</w:t>
      </w:r>
      <w:r w:rsidR="00D06F01">
        <w:t xml:space="preserve"> </w:t>
      </w:r>
    </w:p>
    <w:p w14:paraId="63FC3D63" w14:textId="0E3CA4DA" w:rsidR="00AA0379" w:rsidRDefault="00AA0379" w:rsidP="00AA0379">
      <w:pPr>
        <w:pStyle w:val="ListParagraph"/>
        <w:numPr>
          <w:ilvl w:val="1"/>
          <w:numId w:val="12"/>
        </w:numPr>
      </w:pPr>
      <w:r>
        <w:rPr>
          <w:u w:val="single"/>
        </w:rPr>
        <w:t>Facts</w:t>
      </w:r>
      <w:r>
        <w:t xml:space="preserve">: </w:t>
      </w:r>
      <w:r w:rsidR="00333E3E">
        <w:t xml:space="preserve">defendant dug holes </w:t>
      </w:r>
      <w:r w:rsidR="00100984">
        <w:t xml:space="preserve">in the ground to sell his sand, </w:t>
      </w:r>
      <w:r w:rsidR="00C81C65">
        <w:t xml:space="preserve">which according to </w:t>
      </w:r>
      <w:r w:rsidR="00DB7E79">
        <w:t xml:space="preserve">plaintiff </w:t>
      </w:r>
      <w:r w:rsidR="0028506C">
        <w:t xml:space="preserve">caused </w:t>
      </w:r>
      <w:r w:rsidR="008450AB">
        <w:t xml:space="preserve">his sand not to return after a storm. </w:t>
      </w:r>
      <w:r w:rsidR="005402C1">
        <w:t xml:space="preserve">Causally disconnected: </w:t>
      </w:r>
      <w:r w:rsidR="00A70BD4">
        <w:t xml:space="preserve">non-existence of hole </w:t>
      </w:r>
      <w:r w:rsidR="004003B7">
        <w:t xml:space="preserve">does not guarantee sand will come back. </w:t>
      </w:r>
      <w:r w:rsidR="00560CA2">
        <w:t xml:space="preserve">Lateral support </w:t>
      </w:r>
      <w:r w:rsidR="00F2696A">
        <w:t xml:space="preserve">does not apply here (hole in the middle of land). </w:t>
      </w:r>
    </w:p>
    <w:p w14:paraId="490FF8A8" w14:textId="1D637BC5" w:rsidR="00165810" w:rsidRDefault="00B44326" w:rsidP="00F60F5C">
      <w:pPr>
        <w:pStyle w:val="ListParagraph"/>
        <w:numPr>
          <w:ilvl w:val="1"/>
          <w:numId w:val="12"/>
        </w:numPr>
        <w:rPr>
          <w:color w:val="FF6600"/>
        </w:rPr>
      </w:pPr>
      <w:r>
        <w:rPr>
          <w:u w:val="single"/>
        </w:rPr>
        <w:t>Decision</w:t>
      </w:r>
      <w:r>
        <w:t xml:space="preserve">: </w:t>
      </w:r>
      <w:r w:rsidR="00630AEA">
        <w:t>defen</w:t>
      </w:r>
      <w:r w:rsidR="00967CAE">
        <w:t xml:space="preserve">dant not responsible on appeal – overturned because </w:t>
      </w:r>
      <w:r w:rsidR="00967CAE" w:rsidRPr="00F60F5C">
        <w:rPr>
          <w:color w:val="FF6600"/>
        </w:rPr>
        <w:t xml:space="preserve">lateral support </w:t>
      </w:r>
      <w:r w:rsidR="00506FCF" w:rsidRPr="00F60F5C">
        <w:rPr>
          <w:color w:val="FF6600"/>
        </w:rPr>
        <w:t xml:space="preserve">(natural plight &amp; condition) does not apply here. </w:t>
      </w:r>
    </w:p>
    <w:p w14:paraId="0C900006" w14:textId="5FAC8074" w:rsidR="00F60F5C" w:rsidRPr="00E2779D" w:rsidRDefault="00CC0A20" w:rsidP="00CC0A20">
      <w:pPr>
        <w:pStyle w:val="ListParagraph"/>
        <w:numPr>
          <w:ilvl w:val="1"/>
          <w:numId w:val="12"/>
        </w:numPr>
        <w:rPr>
          <w:b/>
        </w:rPr>
      </w:pPr>
      <w:r w:rsidRPr="00CF0DFA">
        <w:rPr>
          <w:b/>
          <w:highlight w:val="yellow"/>
        </w:rPr>
        <w:t xml:space="preserve">Gilles v </w:t>
      </w:r>
      <w:r w:rsidR="00AB68B7" w:rsidRPr="00CF0DFA">
        <w:rPr>
          <w:b/>
          <w:highlight w:val="yellow"/>
        </w:rPr>
        <w:t>Bortoluzzi</w:t>
      </w:r>
      <w:r w:rsidR="00AB68B7">
        <w:t xml:space="preserve">: </w:t>
      </w:r>
      <w:r w:rsidR="00DE6025">
        <w:rPr>
          <w:i/>
        </w:rPr>
        <w:t xml:space="preserve">right of lateral support is limited </w:t>
      </w:r>
      <w:r w:rsidR="00736436">
        <w:rPr>
          <w:i/>
        </w:rPr>
        <w:t>land in its natural state (common law)</w:t>
      </w:r>
      <w:r w:rsidR="00932A81">
        <w:rPr>
          <w:i/>
        </w:rPr>
        <w:t xml:space="preserve">, </w:t>
      </w:r>
      <w:r w:rsidR="00B23161">
        <w:rPr>
          <w:i/>
        </w:rPr>
        <w:t xml:space="preserve">does not include </w:t>
      </w:r>
      <w:r w:rsidR="00C208F0">
        <w:rPr>
          <w:i/>
        </w:rPr>
        <w:t xml:space="preserve">support for the additional weight of structures </w:t>
      </w:r>
      <w:r w:rsidR="00E9736A">
        <w:rPr>
          <w:i/>
        </w:rPr>
        <w:t xml:space="preserve">which </w:t>
      </w:r>
      <w:r w:rsidR="00E3525E">
        <w:rPr>
          <w:i/>
        </w:rPr>
        <w:t xml:space="preserve">have been on the land </w:t>
      </w:r>
      <w:r w:rsidR="00334FC6">
        <w:rPr>
          <w:i/>
        </w:rPr>
        <w:t xml:space="preserve">unless obtained by </w:t>
      </w:r>
      <w:r w:rsidR="00174FD2">
        <w:rPr>
          <w:i/>
        </w:rPr>
        <w:t>easement</w:t>
      </w:r>
      <w:r w:rsidR="00334FC6">
        <w:rPr>
          <w:i/>
        </w:rPr>
        <w:t xml:space="preserve"> or prescription, or unless shown that </w:t>
      </w:r>
      <w:r w:rsidR="00DE5DAA">
        <w:rPr>
          <w:i/>
        </w:rPr>
        <w:t>subsidience</w:t>
      </w:r>
      <w:r w:rsidR="00334FC6">
        <w:rPr>
          <w:i/>
        </w:rPr>
        <w:t xml:space="preserve"> would have occurred even absent the buildings on that parcel</w:t>
      </w:r>
      <w:r w:rsidR="00334FC6">
        <w:t xml:space="preserve">. </w:t>
      </w:r>
    </w:p>
    <w:p w14:paraId="00D7997F" w14:textId="6F3A7337" w:rsidR="00D67576" w:rsidRPr="00D67576" w:rsidRDefault="00E2779D" w:rsidP="00E2779D">
      <w:pPr>
        <w:pStyle w:val="ListParagraph"/>
        <w:numPr>
          <w:ilvl w:val="2"/>
          <w:numId w:val="12"/>
        </w:numPr>
        <w:rPr>
          <w:b/>
        </w:rPr>
      </w:pPr>
      <w:r>
        <w:rPr>
          <w:u w:val="single"/>
        </w:rPr>
        <w:t>Facts</w:t>
      </w:r>
      <w:r>
        <w:t xml:space="preserve">: tenant </w:t>
      </w:r>
      <w:r w:rsidR="0052399F">
        <w:t xml:space="preserve">had grocery store, and B had </w:t>
      </w:r>
      <w:r w:rsidR="00612DF9">
        <w:t xml:space="preserve">excavating co. </w:t>
      </w:r>
      <w:r w:rsidR="00074DCA">
        <w:t xml:space="preserve">Went close to the line and </w:t>
      </w:r>
      <w:r w:rsidR="00CC45EF">
        <w:t>blew out support</w:t>
      </w:r>
      <w:r w:rsidR="00D60031">
        <w:t xml:space="preserve"> -&gt; you have to make sure it st</w:t>
      </w:r>
      <w:r w:rsidR="00852C64">
        <w:t xml:space="preserve">ays when prescriptive easement (abolished ’76). </w:t>
      </w:r>
      <w:r w:rsidR="003132E5">
        <w:t xml:space="preserve">Even if no easement, </w:t>
      </w:r>
      <w:r w:rsidR="00904672">
        <w:t xml:space="preserve">case suggests </w:t>
      </w:r>
      <w:r w:rsidR="003132E5">
        <w:rPr>
          <w:b/>
        </w:rPr>
        <w:t xml:space="preserve">independent </w:t>
      </w:r>
      <w:r w:rsidR="00B26C7D">
        <w:rPr>
          <w:b/>
        </w:rPr>
        <w:t>right vertical</w:t>
      </w:r>
      <w:r w:rsidR="00037935">
        <w:rPr>
          <w:b/>
        </w:rPr>
        <w:t>/subadjacent</w:t>
      </w:r>
      <w:r w:rsidR="00B26C7D">
        <w:rPr>
          <w:b/>
        </w:rPr>
        <w:t xml:space="preserve"> support</w:t>
      </w:r>
      <w:r w:rsidR="00040EE1">
        <w:rPr>
          <w:b/>
        </w:rPr>
        <w:t xml:space="preserve"> + lateral</w:t>
      </w:r>
      <w:r w:rsidR="00CE6D91">
        <w:t xml:space="preserve"> – -</w:t>
      </w:r>
      <w:r w:rsidR="00CE6D91">
        <w:sym w:font="Wingdings" w:char="F0E0"/>
      </w:r>
      <w:r w:rsidR="00F963A1">
        <w:t xml:space="preserve">you get this by </w:t>
      </w:r>
      <w:r w:rsidR="00F963A1">
        <w:rPr>
          <w:b/>
        </w:rPr>
        <w:t>trespass</w:t>
      </w:r>
      <w:r w:rsidR="00410202">
        <w:t xml:space="preserve">, unless there was an easement of vertical support </w:t>
      </w:r>
      <w:r w:rsidR="0080732E">
        <w:t xml:space="preserve">before the statute abolished it. </w:t>
      </w:r>
    </w:p>
    <w:p w14:paraId="02D34F7C" w14:textId="2F611E03" w:rsidR="00E2779D" w:rsidRPr="00FE6CCE" w:rsidRDefault="00D67576" w:rsidP="00E2779D">
      <w:pPr>
        <w:pStyle w:val="ListParagraph"/>
        <w:numPr>
          <w:ilvl w:val="2"/>
          <w:numId w:val="12"/>
        </w:numPr>
        <w:rPr>
          <w:b/>
        </w:rPr>
      </w:pPr>
      <w:r>
        <w:rPr>
          <w:u w:val="single"/>
        </w:rPr>
        <w:t>Decision</w:t>
      </w:r>
      <w:r>
        <w:t xml:space="preserve">: in favour of </w:t>
      </w:r>
      <w:r w:rsidR="009D40E7">
        <w:t xml:space="preserve">plaintiff </w:t>
      </w:r>
      <w:r w:rsidR="00B53160">
        <w:t xml:space="preserve">(store clerk had right to support – easement operated but would have had independent right if abolished anyways). </w:t>
      </w:r>
      <w:r w:rsidR="00F963A1">
        <w:t xml:space="preserve"> </w:t>
      </w:r>
    </w:p>
    <w:p w14:paraId="20A26704" w14:textId="76C95546" w:rsidR="00FE6CCE" w:rsidRPr="00BA7AB3" w:rsidRDefault="00FE6CCE" w:rsidP="00FE6CCE">
      <w:pPr>
        <w:pStyle w:val="ListParagraph"/>
        <w:numPr>
          <w:ilvl w:val="1"/>
          <w:numId w:val="12"/>
        </w:numPr>
        <w:rPr>
          <w:b/>
        </w:rPr>
      </w:pPr>
      <w:r w:rsidRPr="00CF0DFA">
        <w:rPr>
          <w:b/>
          <w:highlight w:val="yellow"/>
        </w:rPr>
        <w:t>Rytter v Schmitz</w:t>
      </w:r>
      <w:r>
        <w:t xml:space="preserve">: </w:t>
      </w:r>
      <w:r w:rsidR="00046F98">
        <w:rPr>
          <w:i/>
        </w:rPr>
        <w:t>as above, development of the right of vertical support</w:t>
      </w:r>
      <w:r w:rsidR="0019060D">
        <w:t xml:space="preserve"> </w:t>
      </w:r>
      <w:r w:rsidR="006B03D4">
        <w:rPr>
          <w:i/>
        </w:rPr>
        <w:t xml:space="preserve">with the </w:t>
      </w:r>
      <w:r w:rsidR="008077DD">
        <w:rPr>
          <w:i/>
        </w:rPr>
        <w:t>law of trespass</w:t>
      </w:r>
      <w:r w:rsidR="008077DD">
        <w:t xml:space="preserve">. </w:t>
      </w:r>
      <w:r w:rsidR="004F5C7B">
        <w:rPr>
          <w:i/>
        </w:rPr>
        <w:t xml:space="preserve">Right to lateral &amp; vertical </w:t>
      </w:r>
      <w:r w:rsidR="0023714E">
        <w:rPr>
          <w:i/>
        </w:rPr>
        <w:t>in this and Gilles</w:t>
      </w:r>
      <w:r w:rsidR="0023714E">
        <w:t xml:space="preserve">. </w:t>
      </w:r>
      <w:r w:rsidR="0014784B">
        <w:rPr>
          <w:i/>
        </w:rPr>
        <w:t xml:space="preserve">There may be a right to </w:t>
      </w:r>
      <w:r w:rsidR="00EF2138">
        <w:rPr>
          <w:i/>
        </w:rPr>
        <w:t>vertical/lateral support in these case in the CL</w:t>
      </w:r>
      <w:r w:rsidR="006B03D4">
        <w:t xml:space="preserve">. </w:t>
      </w:r>
      <w:r w:rsidR="002C2035">
        <w:rPr>
          <w:i/>
        </w:rPr>
        <w:t xml:space="preserve">Normally only entitled </w:t>
      </w:r>
      <w:r w:rsidR="004169BA">
        <w:rPr>
          <w:i/>
        </w:rPr>
        <w:t>to support for land in natural state</w:t>
      </w:r>
      <w:r w:rsidR="004169BA">
        <w:t xml:space="preserve">, </w:t>
      </w:r>
      <w:r w:rsidR="004169BA">
        <w:rPr>
          <w:i/>
        </w:rPr>
        <w:t>and not none when building imposed on the land</w:t>
      </w:r>
      <w:r w:rsidR="004169BA">
        <w:t xml:space="preserve">. </w:t>
      </w:r>
      <w:r w:rsidR="008B1CB1">
        <w:rPr>
          <w:i/>
        </w:rPr>
        <w:t>Both cases involved the loss of both vertical and lateral support at the same time, by the trespass</w:t>
      </w:r>
      <w:r w:rsidR="008B1CB1">
        <w:t xml:space="preserve">. </w:t>
      </w:r>
      <w:r w:rsidR="006A738F" w:rsidRPr="00DA76F6">
        <w:t xml:space="preserve">It is however not necessary to show </w:t>
      </w:r>
      <w:r w:rsidR="0064166F" w:rsidRPr="00DA76F6">
        <w:t>negligence, intent or trespass, because there is a very strict right to support</w:t>
      </w:r>
      <w:r w:rsidR="00DA76F6">
        <w:t xml:space="preserve"> (?)</w:t>
      </w:r>
      <w:r w:rsidR="0064166F">
        <w:t xml:space="preserve"> </w:t>
      </w:r>
      <w:r w:rsidR="00364C71">
        <w:t xml:space="preserve">Even if easement didn’t exist for plaintiffs, they could’ve recovered for the trespass though. </w:t>
      </w:r>
      <w:r w:rsidR="006A738F">
        <w:rPr>
          <w:b/>
        </w:rPr>
        <w:t xml:space="preserve"> </w:t>
      </w:r>
    </w:p>
    <w:p w14:paraId="084505E7" w14:textId="33A4C59A" w:rsidR="00BA7AB3" w:rsidRPr="00BA7AB3" w:rsidRDefault="00BA7AB3" w:rsidP="00BA7AB3">
      <w:pPr>
        <w:pStyle w:val="ListParagraph"/>
        <w:numPr>
          <w:ilvl w:val="2"/>
          <w:numId w:val="12"/>
        </w:numPr>
        <w:rPr>
          <w:b/>
        </w:rPr>
      </w:pPr>
      <w:r>
        <w:rPr>
          <w:u w:val="single"/>
        </w:rPr>
        <w:t>Facts</w:t>
      </w:r>
      <w:r>
        <w:t xml:space="preserve">: another excavation case. </w:t>
      </w:r>
    </w:p>
    <w:p w14:paraId="6B2B8841" w14:textId="77777777" w:rsidR="00A41D4E" w:rsidRPr="00A41D4E" w:rsidRDefault="00A41D4E" w:rsidP="00A41D4E">
      <w:pPr>
        <w:rPr>
          <w:b/>
        </w:rPr>
      </w:pPr>
    </w:p>
    <w:p w14:paraId="2D08F3A2" w14:textId="6862083F" w:rsidR="00AC05A5" w:rsidRDefault="00AC05A5" w:rsidP="00AC05A5">
      <w:pPr>
        <w:pStyle w:val="Heading2"/>
        <w:rPr>
          <w:color w:val="008000"/>
          <w:sz w:val="40"/>
          <w:szCs w:val="40"/>
          <w:u w:val="single"/>
        </w:rPr>
      </w:pPr>
      <w:r w:rsidRPr="00AC05A5">
        <w:rPr>
          <w:color w:val="008000"/>
          <w:sz w:val="40"/>
          <w:szCs w:val="40"/>
          <w:u w:val="single"/>
        </w:rPr>
        <w:t xml:space="preserve">Chaper </w:t>
      </w:r>
      <w:r>
        <w:rPr>
          <w:color w:val="008000"/>
          <w:sz w:val="40"/>
          <w:szCs w:val="40"/>
          <w:u w:val="single"/>
        </w:rPr>
        <w:t xml:space="preserve">2: </w:t>
      </w:r>
      <w:r w:rsidR="00DA5FBE">
        <w:rPr>
          <w:color w:val="008000"/>
          <w:sz w:val="40"/>
          <w:szCs w:val="40"/>
          <w:u w:val="single"/>
        </w:rPr>
        <w:t>General Principles of Land Law:</w:t>
      </w:r>
    </w:p>
    <w:p w14:paraId="55C10177" w14:textId="77777777" w:rsidR="00DA5FBE" w:rsidRPr="00DA5FBE" w:rsidRDefault="00DA5FBE" w:rsidP="00DA5FBE"/>
    <w:p w14:paraId="24385311" w14:textId="780657E2" w:rsidR="00C40809" w:rsidRDefault="00C40809" w:rsidP="00C81290">
      <w:r>
        <w:rPr>
          <w:b/>
        </w:rPr>
        <w:t>Seisin of land</w:t>
      </w:r>
      <w:r>
        <w:t xml:space="preserve">: </w:t>
      </w:r>
      <w:r w:rsidR="00FF3F07">
        <w:rPr>
          <w:i/>
        </w:rPr>
        <w:t>sitting</w:t>
      </w:r>
      <w:r w:rsidR="00577004">
        <w:rPr>
          <w:i/>
        </w:rPr>
        <w:t xml:space="preserve"> on land, control/management of it</w:t>
      </w:r>
      <w:r w:rsidR="00577004">
        <w:t xml:space="preserve">. </w:t>
      </w:r>
      <w:r w:rsidR="006858BD">
        <w:t xml:space="preserve">Eventually inadequate </w:t>
      </w:r>
      <w:r w:rsidR="00AF719B">
        <w:t xml:space="preserve">while moving out of feudal system, </w:t>
      </w:r>
      <w:r w:rsidR="00DE3D8E">
        <w:t>and replaced with right</w:t>
      </w:r>
      <w:r w:rsidR="006D7E44">
        <w:t xml:space="preserve">s (today = possession). </w:t>
      </w:r>
    </w:p>
    <w:p w14:paraId="3D45143F" w14:textId="46279F4C" w:rsidR="00B74592" w:rsidRDefault="00B74592" w:rsidP="00C81290">
      <w:r>
        <w:rPr>
          <w:b/>
        </w:rPr>
        <w:t>Tenurial obligations</w:t>
      </w:r>
      <w:r>
        <w:t xml:space="preserve">: existed during feudal times (Socage, etc) </w:t>
      </w:r>
    </w:p>
    <w:p w14:paraId="391E6DF4" w14:textId="5212040A" w:rsidR="007F0DDE" w:rsidRPr="007F0DDE" w:rsidRDefault="007F0DDE" w:rsidP="00C81290">
      <w:r>
        <w:rPr>
          <w:b/>
        </w:rPr>
        <w:t>Allodial ownership</w:t>
      </w:r>
      <w:r>
        <w:t xml:space="preserve">: </w:t>
      </w:r>
      <w:r w:rsidR="00C6739B">
        <w:t xml:space="preserve">(the opposite of feudal) Owned freely without obligations. </w:t>
      </w:r>
    </w:p>
    <w:p w14:paraId="1FD7774A" w14:textId="3F2CDEB8" w:rsidR="00C40809" w:rsidRPr="00196ABC" w:rsidRDefault="00C9669A" w:rsidP="00C81290">
      <w:r>
        <w:rPr>
          <w:b/>
        </w:rPr>
        <w:t>*</w:t>
      </w:r>
      <w:r w:rsidR="00924EFD">
        <w:rPr>
          <w:b/>
        </w:rPr>
        <w:t>Jus Jutendi</w:t>
      </w:r>
      <w:r w:rsidR="00924EFD">
        <w:t>: (right to use, enjoy and dispose</w:t>
      </w:r>
      <w:r w:rsidR="004D3CA5">
        <w:t xml:space="preserve"> - Romans</w:t>
      </w:r>
      <w:r w:rsidR="00924EFD">
        <w:t>).. use: controlling</w:t>
      </w:r>
      <w:r w:rsidR="00927DE7">
        <w:t>/administration</w:t>
      </w:r>
      <w:r w:rsidR="00924EFD">
        <w:t xml:space="preserve">. </w:t>
      </w:r>
      <w:r w:rsidR="00771BFB">
        <w:t xml:space="preserve">Enjoyment: </w:t>
      </w:r>
      <w:r w:rsidR="001B790B">
        <w:t xml:space="preserve">why you do all of this. </w:t>
      </w:r>
      <w:r w:rsidR="004D4AF1">
        <w:t xml:space="preserve">Disposition: </w:t>
      </w:r>
      <w:r w:rsidR="00C8065A">
        <w:t>giving this right away… the</w:t>
      </w:r>
      <w:r w:rsidR="00075665">
        <w:t xml:space="preserve"> </w:t>
      </w:r>
      <w:r w:rsidR="00075665">
        <w:rPr>
          <w:b/>
        </w:rPr>
        <w:t>consequence</w:t>
      </w:r>
      <w:r w:rsidR="00D268DD">
        <w:rPr>
          <w:b/>
        </w:rPr>
        <w:t xml:space="preserve"> of </w:t>
      </w:r>
      <w:r w:rsidR="00C8065A">
        <w:rPr>
          <w:b/>
          <w:i/>
        </w:rPr>
        <w:t xml:space="preserve">jus </w:t>
      </w:r>
      <w:r w:rsidR="00075665">
        <w:t xml:space="preserve">is </w:t>
      </w:r>
      <w:r w:rsidR="00075665">
        <w:rPr>
          <w:i/>
        </w:rPr>
        <w:t>real rights</w:t>
      </w:r>
      <w:r w:rsidR="00075665">
        <w:t xml:space="preserve">. </w:t>
      </w:r>
      <w:r w:rsidR="005A379D">
        <w:t xml:space="preserve">-&gt; </w:t>
      </w:r>
      <w:r w:rsidR="005A379D">
        <w:rPr>
          <w:b/>
        </w:rPr>
        <w:t>fragmentation = equitable (use from enjoyment/legal title from benefit).</w:t>
      </w:r>
      <w:r w:rsidR="00196ABC">
        <w:rPr>
          <w:b/>
        </w:rPr>
        <w:t xml:space="preserve"> </w:t>
      </w:r>
      <w:r w:rsidR="00196ABC">
        <w:t xml:space="preserve">Jus = right with respect to people, time, and space. </w:t>
      </w:r>
    </w:p>
    <w:p w14:paraId="33D5E1BA" w14:textId="49E2500D" w:rsidR="00924EFD" w:rsidRDefault="006D5023" w:rsidP="00C81290">
      <w:r>
        <w:rPr>
          <w:b/>
        </w:rPr>
        <w:t>Reversion</w:t>
      </w:r>
      <w:r>
        <w:t xml:space="preserve">: </w:t>
      </w:r>
      <w:r w:rsidR="00863813">
        <w:t xml:space="preserve">the future interest someone has </w:t>
      </w:r>
      <w:r w:rsidR="005E3414">
        <w:t xml:space="preserve">in property, which will revert </w:t>
      </w:r>
      <w:r w:rsidR="004A0D59">
        <w:t xml:space="preserve">back to the </w:t>
      </w:r>
      <w:r w:rsidR="009B2DAC">
        <w:t>person di</w:t>
      </w:r>
      <w:r w:rsidR="00AE2D60">
        <w:t>s</w:t>
      </w:r>
      <w:r w:rsidR="009B2DAC">
        <w:t xml:space="preserve">posing of it. E.g. </w:t>
      </w:r>
      <w:r w:rsidR="009F75D9">
        <w:t xml:space="preserve">John is fee simple owner and gives Kathy a life interest. </w:t>
      </w:r>
      <w:r w:rsidR="007C430A">
        <w:t xml:space="preserve">She has the life interest until she dies, </w:t>
      </w:r>
      <w:r w:rsidR="00497770">
        <w:t xml:space="preserve">but </w:t>
      </w:r>
      <w:r w:rsidR="003271F4">
        <w:t xml:space="preserve">throughout the time, John has a </w:t>
      </w:r>
      <w:r w:rsidR="009E1E47">
        <w:t xml:space="preserve">reversionary interest, until she dies. </w:t>
      </w:r>
      <w:r w:rsidR="001E2D8E">
        <w:t xml:space="preserve">So you have the land, but you go out of possession. </w:t>
      </w:r>
    </w:p>
    <w:p w14:paraId="11DD12FF" w14:textId="4E642D65" w:rsidR="00A74060" w:rsidRPr="00A97EA8" w:rsidRDefault="00A74060" w:rsidP="00C81290">
      <w:r>
        <w:rPr>
          <w:b/>
        </w:rPr>
        <w:t xml:space="preserve">Estate vs </w:t>
      </w:r>
      <w:r w:rsidR="00A97EA8">
        <w:rPr>
          <w:b/>
        </w:rPr>
        <w:t>Interest in land</w:t>
      </w:r>
      <w:r w:rsidR="00A97EA8">
        <w:t xml:space="preserve">: </w:t>
      </w:r>
      <w:r w:rsidR="00D051E4">
        <w:t xml:space="preserve">interest in land = </w:t>
      </w:r>
      <w:r w:rsidR="00C848C1">
        <w:t>broader</w:t>
      </w:r>
      <w:r w:rsidR="00D051E4">
        <w:t xml:space="preserve"> category, while estate is only a limited category within the interest category (e.g. the interest for a period of time). </w:t>
      </w:r>
    </w:p>
    <w:p w14:paraId="652BB307" w14:textId="77777777" w:rsidR="001C336B" w:rsidRPr="001C336B" w:rsidRDefault="001C336B" w:rsidP="00C81290"/>
    <w:p w14:paraId="5AFCE70B" w14:textId="54D71549" w:rsidR="00C81290" w:rsidRDefault="005C2D39" w:rsidP="00C81290">
      <w:r>
        <w:rPr>
          <w:b/>
        </w:rPr>
        <w:t>Real vs Personal property</w:t>
      </w:r>
      <w:r>
        <w:t xml:space="preserve">: </w:t>
      </w:r>
    </w:p>
    <w:p w14:paraId="13D10488" w14:textId="1ED9D415" w:rsidR="00256ED4" w:rsidRDefault="00256ED4" w:rsidP="00256ED4">
      <w:pPr>
        <w:pStyle w:val="ListParagraph"/>
        <w:numPr>
          <w:ilvl w:val="0"/>
          <w:numId w:val="13"/>
        </w:numPr>
      </w:pPr>
      <w:r>
        <w:t xml:space="preserve">Real: </w:t>
      </w:r>
      <w:r w:rsidR="00C47AD3">
        <w:t xml:space="preserve">land. </w:t>
      </w:r>
      <w:r w:rsidR="00C47AD3">
        <w:rPr>
          <w:i/>
        </w:rPr>
        <w:t>In rem rights</w:t>
      </w:r>
      <w:r w:rsidR="007D5203">
        <w:t xml:space="preserve"> again</w:t>
      </w:r>
      <w:r w:rsidR="00331DA3">
        <w:t xml:space="preserve">st </w:t>
      </w:r>
      <w:r w:rsidR="007A4E99">
        <w:t xml:space="preserve">ALL </w:t>
      </w:r>
      <w:r w:rsidR="00331DA3">
        <w:t xml:space="preserve">others (you can recover it). Both corporeal and intangible. </w:t>
      </w:r>
      <w:r w:rsidR="00617169">
        <w:t>Specific performance</w:t>
      </w:r>
      <w:r w:rsidR="00CD66C8">
        <w:t xml:space="preserve"> can be granted. </w:t>
      </w:r>
    </w:p>
    <w:p w14:paraId="192EFA88" w14:textId="396EB858" w:rsidR="00050221" w:rsidRDefault="00F103D9" w:rsidP="00050221">
      <w:pPr>
        <w:pStyle w:val="ListParagraph"/>
        <w:numPr>
          <w:ilvl w:val="0"/>
          <w:numId w:val="13"/>
        </w:numPr>
      </w:pPr>
      <w:r>
        <w:t xml:space="preserve">Personal: </w:t>
      </w:r>
      <w:r w:rsidR="00050221">
        <w:t>all other types (other than land – chattles, etc)</w:t>
      </w:r>
      <w:r w:rsidR="00245283">
        <w:t xml:space="preserve"> Rights to </w:t>
      </w:r>
      <w:r w:rsidR="00DE13C4">
        <w:t>obtain damages</w:t>
      </w:r>
      <w:r w:rsidR="000C3057">
        <w:t xml:space="preserve">, not any specific performance. Only a right that can be upheld privately between </w:t>
      </w:r>
      <w:r w:rsidR="007E2C69">
        <w:t>parties</w:t>
      </w:r>
      <w:r w:rsidR="008459E7">
        <w:t>.</w:t>
      </w:r>
    </w:p>
    <w:p w14:paraId="2AD80F29" w14:textId="77777777" w:rsidR="00A860CB" w:rsidRDefault="00A860CB" w:rsidP="001C336B"/>
    <w:p w14:paraId="186DC25F" w14:textId="5C071559" w:rsidR="00DA61CF" w:rsidRPr="00ED6433" w:rsidRDefault="00904BD4" w:rsidP="00050221">
      <w:r>
        <w:rPr>
          <w:b/>
        </w:rPr>
        <w:t>Ownership of land</w:t>
      </w:r>
      <w:r>
        <w:t xml:space="preserve">: </w:t>
      </w:r>
      <w:r>
        <w:rPr>
          <w:i/>
        </w:rPr>
        <w:t xml:space="preserve">person does not </w:t>
      </w:r>
      <w:r w:rsidR="00C834DB">
        <w:rPr>
          <w:i/>
        </w:rPr>
        <w:t xml:space="preserve">actually own land, the crown does, but you can have an </w:t>
      </w:r>
      <w:r w:rsidR="00C834DB">
        <w:rPr>
          <w:b/>
          <w:i/>
        </w:rPr>
        <w:t xml:space="preserve">estate </w:t>
      </w:r>
      <w:r w:rsidR="00C834DB">
        <w:rPr>
          <w:i/>
        </w:rPr>
        <w:t>in land (an interest for a period of time) that is fully alienable</w:t>
      </w:r>
      <w:r w:rsidR="00672058">
        <w:rPr>
          <w:i/>
        </w:rPr>
        <w:t>, and even divisible between legal title and benefit</w:t>
      </w:r>
      <w:r w:rsidR="00F76DE1">
        <w:t xml:space="preserve"> (trusts). </w:t>
      </w:r>
      <w:r w:rsidR="00E759C1">
        <w:rPr>
          <w:i/>
        </w:rPr>
        <w:t>Can be passed on</w:t>
      </w:r>
      <w:r w:rsidR="00AD7A9C">
        <w:rPr>
          <w:i/>
        </w:rPr>
        <w:t xml:space="preserve"> </w:t>
      </w:r>
      <w:r w:rsidR="00ED6433">
        <w:rPr>
          <w:i/>
        </w:rPr>
        <w:t>indefinitely</w:t>
      </w:r>
      <w:r w:rsidR="00ED6433">
        <w:t xml:space="preserve">. </w:t>
      </w:r>
    </w:p>
    <w:p w14:paraId="11E1F2AF" w14:textId="5188F14D" w:rsidR="00B72816" w:rsidRPr="00672058" w:rsidRDefault="00392C2F" w:rsidP="00B72816">
      <w:pPr>
        <w:pStyle w:val="ListParagraph"/>
        <w:numPr>
          <w:ilvl w:val="0"/>
          <w:numId w:val="14"/>
        </w:numPr>
      </w:pPr>
      <w:r>
        <w:t xml:space="preserve">Types of feehold: </w:t>
      </w:r>
      <w:r w:rsidR="00574E08">
        <w:t xml:space="preserve">1. </w:t>
      </w:r>
      <w:r w:rsidR="00574E08">
        <w:rPr>
          <w:b/>
        </w:rPr>
        <w:t>Fee simple</w:t>
      </w:r>
      <w:r w:rsidR="00574E08">
        <w:t xml:space="preserve">: indefinite </w:t>
      </w:r>
      <w:r w:rsidR="000441D3">
        <w:t xml:space="preserve">ownership </w:t>
      </w:r>
      <w:r w:rsidR="0040652E">
        <w:t>(highest kind of right – basically ‘ownership’</w:t>
      </w:r>
      <w:r w:rsidR="003C1E76">
        <w:t xml:space="preserve">) – has seisin. </w:t>
      </w:r>
      <w:r w:rsidR="00822F47">
        <w:t xml:space="preserve">2. </w:t>
      </w:r>
      <w:r w:rsidR="008474CF">
        <w:rPr>
          <w:b/>
        </w:rPr>
        <w:t>Life estate</w:t>
      </w:r>
      <w:r w:rsidR="008474CF">
        <w:t xml:space="preserve">: </w:t>
      </w:r>
      <w:r w:rsidR="00E27D8B">
        <w:t xml:space="preserve">right to </w:t>
      </w:r>
      <w:r w:rsidR="00F924F3">
        <w:t xml:space="preserve">give </w:t>
      </w:r>
      <w:r w:rsidR="006F3358">
        <w:t xml:space="preserve">the bundle of rights away </w:t>
      </w:r>
      <w:r w:rsidR="00E96458">
        <w:t xml:space="preserve">for the duration </w:t>
      </w:r>
      <w:r w:rsidR="00F54201">
        <w:t xml:space="preserve">of that person’s life. </w:t>
      </w:r>
      <w:r w:rsidR="001C3FF9">
        <w:t xml:space="preserve">3. </w:t>
      </w:r>
      <w:r w:rsidR="001C3FF9">
        <w:rPr>
          <w:b/>
        </w:rPr>
        <w:t>Leasehold</w:t>
      </w:r>
      <w:r w:rsidR="001C3FF9">
        <w:t xml:space="preserve"> (time of interest</w:t>
      </w:r>
      <w:r w:rsidR="0057537F">
        <w:t xml:space="preserve"> in land is defined the lease) – also has real rights. </w:t>
      </w:r>
      <w:r w:rsidR="00C2607C">
        <w:t xml:space="preserve">4. </w:t>
      </w:r>
      <w:r w:rsidR="00C2607C">
        <w:rPr>
          <w:b/>
        </w:rPr>
        <w:t>Fee tail</w:t>
      </w:r>
      <w:r w:rsidR="00C2607C">
        <w:t xml:space="preserve">: abolished (this restricted who </w:t>
      </w:r>
      <w:r w:rsidR="002D2B43">
        <w:t xml:space="preserve">the could </w:t>
      </w:r>
      <w:r w:rsidR="00AA22DF">
        <w:t>acquire</w:t>
      </w:r>
      <w:r w:rsidR="00A90D2B">
        <w:t>/</w:t>
      </w:r>
      <w:r w:rsidR="00D83491">
        <w:t>inherit</w:t>
      </w:r>
      <w:r w:rsidR="00AA22DF">
        <w:t xml:space="preserve"> the land</w:t>
      </w:r>
      <w:r w:rsidR="00A90D2B">
        <w:t xml:space="preserve"> to bloodline, if no one, reverts to grantor</w:t>
      </w:r>
      <w:r w:rsidR="00AA22DF">
        <w:t xml:space="preserve">). </w:t>
      </w:r>
      <w:r w:rsidR="00E53675">
        <w:t xml:space="preserve">5. </w:t>
      </w:r>
      <w:r w:rsidR="00E53675">
        <w:rPr>
          <w:b/>
        </w:rPr>
        <w:t>Future interests</w:t>
      </w:r>
      <w:r w:rsidR="00A23B29">
        <w:t>: you can give rights (that exist presently as a future right) for future interests</w:t>
      </w:r>
      <w:r w:rsidR="003A3FF5">
        <w:t xml:space="preserve"> (many in succession)</w:t>
      </w:r>
      <w:r w:rsidR="00A23B29">
        <w:t xml:space="preserve">.. e.g. </w:t>
      </w:r>
      <w:r w:rsidR="00784672">
        <w:t xml:space="preserve">you give bob a life-estate, and </w:t>
      </w:r>
      <w:r w:rsidR="00E4751B">
        <w:t>in your will,</w:t>
      </w:r>
      <w:r w:rsidR="009374F3">
        <w:t xml:space="preserve"> and then</w:t>
      </w:r>
      <w:r w:rsidR="00E4751B">
        <w:t xml:space="preserve"> fee simple to </w:t>
      </w:r>
      <w:r w:rsidR="009374F3">
        <w:t xml:space="preserve">Clark -&gt; </w:t>
      </w:r>
      <w:r w:rsidR="00F50601">
        <w:t>when Bob dies, C can go into possession</w:t>
      </w:r>
      <w:r w:rsidR="003A3FF5">
        <w:t>.</w:t>
      </w:r>
    </w:p>
    <w:p w14:paraId="5D14636B" w14:textId="77777777" w:rsidR="00050221" w:rsidRPr="005C2D39" w:rsidRDefault="00050221" w:rsidP="00050221"/>
    <w:p w14:paraId="7E10D2BE" w14:textId="5576B190" w:rsidR="00F60F5C" w:rsidRPr="002354F9" w:rsidRDefault="00EA65FC" w:rsidP="00F60F5C">
      <w:pPr>
        <w:rPr>
          <w:color w:val="FF6600"/>
        </w:rPr>
      </w:pPr>
      <w:r>
        <w:rPr>
          <w:b/>
        </w:rPr>
        <w:t>Easements</w:t>
      </w:r>
      <w:r>
        <w:t xml:space="preserve">: </w:t>
      </w:r>
      <w:r w:rsidR="00E37D1B">
        <w:t xml:space="preserve">incorporeal interest in land. </w:t>
      </w:r>
      <w:r w:rsidR="00DA1817">
        <w:t xml:space="preserve">Make your land more valuable… involves right to </w:t>
      </w:r>
      <w:r w:rsidR="00D74CC3">
        <w:t xml:space="preserve">the USE of someone else’s land </w:t>
      </w:r>
      <w:r w:rsidR="008247C9">
        <w:t xml:space="preserve">(e.g. a path… or easement of support). </w:t>
      </w:r>
      <w:r w:rsidR="000C130F">
        <w:t xml:space="preserve">These are </w:t>
      </w:r>
      <w:r w:rsidR="000C130F" w:rsidRPr="003F54D2">
        <w:rPr>
          <w:u w:val="single"/>
        </w:rPr>
        <w:t>not</w:t>
      </w:r>
      <w:r w:rsidR="000C130F">
        <w:t xml:space="preserve"> ESATATES in land </w:t>
      </w:r>
      <w:r w:rsidR="002C406A">
        <w:t xml:space="preserve">(they do coming with </w:t>
      </w:r>
      <w:r w:rsidR="002354F9">
        <w:rPr>
          <w:i/>
        </w:rPr>
        <w:t>in rem rights</w:t>
      </w:r>
      <w:r w:rsidR="008E5445">
        <w:rPr>
          <w:i/>
        </w:rPr>
        <w:t xml:space="preserve"> </w:t>
      </w:r>
      <w:r w:rsidR="008E5445">
        <w:t>though</w:t>
      </w:r>
      <w:r w:rsidR="00F439D4">
        <w:t xml:space="preserve">)… you just have a restricted use of something. </w:t>
      </w:r>
    </w:p>
    <w:p w14:paraId="640CCD23" w14:textId="77777777" w:rsidR="00165810" w:rsidRPr="009F7ACD" w:rsidRDefault="00165810" w:rsidP="00165810"/>
    <w:p w14:paraId="04C33FDE" w14:textId="1E7CA819" w:rsidR="000922EB" w:rsidRPr="00CC6EA7" w:rsidRDefault="001910FC" w:rsidP="000922EB">
      <w:r>
        <w:rPr>
          <w:b/>
        </w:rPr>
        <w:t>Court of Chancery</w:t>
      </w:r>
      <w:r>
        <w:t xml:space="preserve">: </w:t>
      </w:r>
      <w:r w:rsidR="00FA2B60">
        <w:t xml:space="preserve">(king’s advisor) </w:t>
      </w:r>
      <w:r w:rsidR="00EE02E0">
        <w:t xml:space="preserve">where the law of equity developed, and the modern trust. </w:t>
      </w:r>
      <w:r w:rsidR="003605AE">
        <w:t xml:space="preserve">Follows the CL (makes equitable titles similar to CL title). They were willing to </w:t>
      </w:r>
      <w:r w:rsidR="001C37AE">
        <w:t xml:space="preserve">enforce </w:t>
      </w:r>
      <w:r w:rsidR="00B13539">
        <w:t xml:space="preserve">people who would inequitably </w:t>
      </w:r>
      <w:r w:rsidR="00CC6EA7">
        <w:t xml:space="preserve">take legal title for the benefit of someone else (splitting </w:t>
      </w:r>
      <w:r w:rsidR="00CC6EA7">
        <w:rPr>
          <w:i/>
        </w:rPr>
        <w:t>jus jutendi</w:t>
      </w:r>
      <w:r w:rsidR="007862AC">
        <w:t xml:space="preserve">). </w:t>
      </w:r>
    </w:p>
    <w:p w14:paraId="795A0A01" w14:textId="77777777" w:rsidR="00D83491" w:rsidRDefault="00D83491" w:rsidP="000922EB"/>
    <w:p w14:paraId="0E3EBF94" w14:textId="5ECFC000" w:rsidR="00D83491" w:rsidRDefault="00D83491" w:rsidP="000922EB">
      <w:r>
        <w:rPr>
          <w:b/>
        </w:rPr>
        <w:t>Methods of transfer</w:t>
      </w:r>
      <w:r>
        <w:t xml:space="preserve">: </w:t>
      </w:r>
      <w:r>
        <w:rPr>
          <w:i/>
        </w:rPr>
        <w:t>intervivos or by will</w:t>
      </w:r>
      <w:r>
        <w:t xml:space="preserve">. </w:t>
      </w:r>
    </w:p>
    <w:p w14:paraId="6101BE39" w14:textId="77777777" w:rsidR="001B29AC" w:rsidRDefault="001B29AC" w:rsidP="000922EB"/>
    <w:p w14:paraId="1AEB7C75" w14:textId="06B96DFF" w:rsidR="001B29AC" w:rsidRDefault="001B29AC" w:rsidP="000922EB">
      <w:r>
        <w:rPr>
          <w:b/>
        </w:rPr>
        <w:t>Trustee</w:t>
      </w:r>
      <w:r w:rsidR="002F54C3">
        <w:t xml:space="preserve">: </w:t>
      </w:r>
      <w:r>
        <w:t>given the</w:t>
      </w:r>
      <w:r w:rsidR="002F54C3">
        <w:t xml:space="preserve"> use/administration/legal title</w:t>
      </w:r>
      <w:r w:rsidR="00D05A54">
        <w:t xml:space="preserve"> (by someone who had property rights)</w:t>
      </w:r>
      <w:r w:rsidR="002F54C3">
        <w:t xml:space="preserve"> </w:t>
      </w:r>
      <w:r w:rsidR="004A5660">
        <w:t xml:space="preserve">for the enjoyment/benefit another. </w:t>
      </w:r>
      <w:r>
        <w:t xml:space="preserve"> </w:t>
      </w:r>
      <w:r w:rsidR="00C126F4">
        <w:t xml:space="preserve">Fiduciary duty. </w:t>
      </w:r>
    </w:p>
    <w:p w14:paraId="4B687557" w14:textId="77777777" w:rsidR="0060653E" w:rsidRDefault="0060653E" w:rsidP="000922EB"/>
    <w:p w14:paraId="016A5C35" w14:textId="12F4E657" w:rsidR="0060653E" w:rsidRDefault="005A379D" w:rsidP="000922EB">
      <w:r>
        <w:rPr>
          <w:b/>
        </w:rPr>
        <w:t>Statute of Uses</w:t>
      </w:r>
      <w:r>
        <w:t xml:space="preserve">: </w:t>
      </w:r>
      <w:r w:rsidR="00F363DC">
        <w:rPr>
          <w:i/>
        </w:rPr>
        <w:t>birth of the modern trust</w:t>
      </w:r>
      <w:r w:rsidR="00F363DC">
        <w:t xml:space="preserve">. This is an attempt to </w:t>
      </w:r>
      <w:r w:rsidR="00E1162E">
        <w:t xml:space="preserve">execute the use (to stop tax evasion). </w:t>
      </w:r>
      <w:r w:rsidR="008C133E">
        <w:t>It makes it so that when</w:t>
      </w:r>
      <w:r w:rsidR="00CD6E56">
        <w:t xml:space="preserve"> John (feoffor)</w:t>
      </w:r>
      <w:r w:rsidR="006E0F9B">
        <w:t xml:space="preserve"> grants  legal </w:t>
      </w:r>
      <w:r w:rsidR="00D84667">
        <w:rPr>
          <w:i/>
        </w:rPr>
        <w:t xml:space="preserve">title </w:t>
      </w:r>
      <w:r w:rsidR="00D84667">
        <w:t>t</w:t>
      </w:r>
      <w:r w:rsidR="00A936B3">
        <w:t xml:space="preserve">o Bob for the </w:t>
      </w:r>
      <w:r w:rsidR="00BD7FC9">
        <w:rPr>
          <w:i/>
        </w:rPr>
        <w:t>benefit</w:t>
      </w:r>
      <w:r w:rsidR="00BD7FC9">
        <w:t xml:space="preserve"> of Kathy, </w:t>
      </w:r>
      <w:r w:rsidR="008137A7">
        <w:t xml:space="preserve">the statute </w:t>
      </w:r>
      <w:r w:rsidR="007C758C">
        <w:t xml:space="preserve">transfer </w:t>
      </w:r>
      <w:r w:rsidR="00A12EE9">
        <w:t xml:space="preserve">legal title </w:t>
      </w:r>
      <w:r w:rsidR="009E3A65">
        <w:t xml:space="preserve">to </w:t>
      </w:r>
      <w:r w:rsidR="00531434">
        <w:t>Kathy (the Ceti Que Use). She then ends u</w:t>
      </w:r>
      <w:r w:rsidR="00124521">
        <w:t xml:space="preserve">p with legal &amp; equitable title, and will pay taxes. </w:t>
      </w:r>
    </w:p>
    <w:p w14:paraId="2DFCF5A8" w14:textId="1F1FC467" w:rsidR="00D859B5" w:rsidRDefault="00EC65EE" w:rsidP="00D859B5">
      <w:pPr>
        <w:pStyle w:val="ListParagraph"/>
        <w:numPr>
          <w:ilvl w:val="0"/>
          <w:numId w:val="14"/>
        </w:numPr>
      </w:pPr>
      <w:r w:rsidRPr="005D4106">
        <w:rPr>
          <w:u w:val="single"/>
        </w:rPr>
        <w:t>Loopholes</w:t>
      </w:r>
      <w:r>
        <w:t xml:space="preserve">: </w:t>
      </w:r>
      <w:r w:rsidR="00527C3D">
        <w:t xml:space="preserve">you could </w:t>
      </w:r>
      <w:r w:rsidR="0042762B">
        <w:t xml:space="preserve">create </w:t>
      </w:r>
      <w:r w:rsidR="005869EB" w:rsidRPr="005D4106">
        <w:rPr>
          <w:i/>
        </w:rPr>
        <w:t>use for myself</w:t>
      </w:r>
      <w:r w:rsidR="005869EB">
        <w:t xml:space="preserve">... or since it talks about </w:t>
      </w:r>
      <w:r w:rsidR="00CE64E0">
        <w:t>only ONE use</w:t>
      </w:r>
      <w:r w:rsidR="000A0E79">
        <w:t xml:space="preserve"> being executed, you create two, so it executes the first, and you end up giving legal/equitable title in the way you wanted to in the first place. </w:t>
      </w:r>
      <w:r w:rsidR="00D41E6E">
        <w:t xml:space="preserve"> </w:t>
      </w:r>
    </w:p>
    <w:p w14:paraId="20BE5AF1" w14:textId="18B11031" w:rsidR="005D4106" w:rsidRDefault="005D4106" w:rsidP="00D859B5">
      <w:pPr>
        <w:pStyle w:val="ListParagraph"/>
        <w:numPr>
          <w:ilvl w:val="0"/>
          <w:numId w:val="14"/>
        </w:numPr>
      </w:pPr>
      <w:r>
        <w:rPr>
          <w:u w:val="single"/>
        </w:rPr>
        <w:t>Eventually</w:t>
      </w:r>
      <w:r w:rsidR="00991C5C">
        <w:t>: formalities replaced and just says “</w:t>
      </w:r>
      <w:r w:rsidR="001E0124">
        <w:t xml:space="preserve">Unto M to the use of X” </w:t>
      </w:r>
    </w:p>
    <w:p w14:paraId="6BDCD4D0" w14:textId="77777777" w:rsidR="00A74060" w:rsidRDefault="00A74060" w:rsidP="00A74060">
      <w:pPr>
        <w:pStyle w:val="ListParagraph"/>
      </w:pPr>
    </w:p>
    <w:p w14:paraId="6C4988F7" w14:textId="79722D25" w:rsidR="00D859B5" w:rsidRDefault="00D859B5" w:rsidP="00D859B5">
      <w:r>
        <w:rPr>
          <w:b/>
        </w:rPr>
        <w:t xml:space="preserve">Equitable </w:t>
      </w:r>
      <w:r w:rsidR="005204C7">
        <w:rPr>
          <w:b/>
        </w:rPr>
        <w:t>interest</w:t>
      </w:r>
      <w:r>
        <w:t>: not as secure as legal</w:t>
      </w:r>
      <w:r w:rsidR="005204C7">
        <w:t xml:space="preserve"> but mirror the CL ones</w:t>
      </w:r>
      <w:r>
        <w:t xml:space="preserve"> -&gt; you can lose it if sold to a </w:t>
      </w:r>
      <w:r>
        <w:rPr>
          <w:i/>
        </w:rPr>
        <w:t>bona fide</w:t>
      </w:r>
      <w:r>
        <w:t xml:space="preserve"> purchaser for the value without notice. </w:t>
      </w:r>
      <w:r w:rsidR="007E78A9">
        <w:t xml:space="preserve">You can only enforce your right to the BENEFIT </w:t>
      </w:r>
      <w:r w:rsidR="00045091">
        <w:t xml:space="preserve">of it, except when the above happens. </w:t>
      </w:r>
      <w:r w:rsidR="00AE3365">
        <w:t xml:space="preserve">Example of where you can enforce: </w:t>
      </w:r>
      <w:r w:rsidR="00E922E4">
        <w:t xml:space="preserve">the person got the land for nothing. </w:t>
      </w:r>
    </w:p>
    <w:p w14:paraId="171F21F1" w14:textId="77777777" w:rsidR="0065081B" w:rsidRDefault="0065081B" w:rsidP="00D859B5"/>
    <w:p w14:paraId="2065E76E" w14:textId="70C6E1C9" w:rsidR="0065081B" w:rsidRDefault="0065081B" w:rsidP="00D859B5">
      <w:r>
        <w:rPr>
          <w:b/>
        </w:rPr>
        <w:t>Alienability</w:t>
      </w:r>
      <w:r w:rsidR="00CC0F5C">
        <w:t xml:space="preserve">: </w:t>
      </w:r>
      <w:r w:rsidR="006C13B3">
        <w:rPr>
          <w:u w:val="single"/>
        </w:rPr>
        <w:t xml:space="preserve">freedom of </w:t>
      </w:r>
      <w:r w:rsidR="00246AE9">
        <w:rPr>
          <w:u w:val="single"/>
        </w:rPr>
        <w:t>disposition</w:t>
      </w:r>
      <w:r w:rsidR="006C13B3">
        <w:rPr>
          <w:u w:val="single"/>
        </w:rPr>
        <w:t xml:space="preserve">, </w:t>
      </w:r>
      <w:r w:rsidR="00CC0F5C">
        <w:t>free of restrain</w:t>
      </w:r>
      <w:r w:rsidR="009C2A7F">
        <w:t>t needed for capitalist system – lower transaction costs, and movement</w:t>
      </w:r>
      <w:r w:rsidR="005726BF">
        <w:t xml:space="preserve"> from inefficient to efficient user. </w:t>
      </w:r>
      <w:r w:rsidR="006C13B3">
        <w:t xml:space="preserve">As simple as possible, no excessive restraints, etc. </w:t>
      </w:r>
      <w:r w:rsidR="003B1199">
        <w:t xml:space="preserve">Need to make sure things like fee tails, future interests don’t </w:t>
      </w:r>
      <w:r w:rsidR="00363CD0">
        <w:t xml:space="preserve">hold up all of the land. </w:t>
      </w:r>
    </w:p>
    <w:p w14:paraId="1B106E83" w14:textId="77777777" w:rsidR="00D03B7B" w:rsidRDefault="00D03B7B" w:rsidP="00D859B5"/>
    <w:p w14:paraId="606C522F" w14:textId="63415AA1" w:rsidR="00D03B7B" w:rsidRDefault="00D03B7B" w:rsidP="00D859B5">
      <w:pPr>
        <w:rPr>
          <w:b/>
        </w:rPr>
      </w:pPr>
      <w:r>
        <w:rPr>
          <w:b/>
        </w:rPr>
        <w:t xml:space="preserve">Personalty: </w:t>
      </w:r>
    </w:p>
    <w:p w14:paraId="7E7FBBC3" w14:textId="77777777" w:rsidR="003720D8" w:rsidRPr="00BC6CC4" w:rsidRDefault="00D03B7B" w:rsidP="00D03B7B">
      <w:pPr>
        <w:pStyle w:val="ListParagraph"/>
        <w:numPr>
          <w:ilvl w:val="0"/>
          <w:numId w:val="14"/>
        </w:numPr>
        <w:rPr>
          <w:color w:val="FF6600"/>
        </w:rPr>
      </w:pPr>
      <w:r w:rsidRPr="00104296">
        <w:rPr>
          <w:b/>
          <w:highlight w:val="yellow"/>
        </w:rPr>
        <w:t>Re Fraser</w:t>
      </w:r>
      <w:r>
        <w:t xml:space="preserve">: </w:t>
      </w:r>
      <w:r w:rsidR="00746103">
        <w:rPr>
          <w:i/>
        </w:rPr>
        <w:t xml:space="preserve">personalty </w:t>
      </w:r>
      <w:r w:rsidR="00695CA7" w:rsidRPr="00BC6CC4">
        <w:rPr>
          <w:i/>
          <w:color w:val="FF6600"/>
        </w:rPr>
        <w:t xml:space="preserve">(personal property) </w:t>
      </w:r>
      <w:r w:rsidR="00904AF7" w:rsidRPr="00BC6CC4">
        <w:rPr>
          <w:i/>
          <w:color w:val="FF6600"/>
        </w:rPr>
        <w:t xml:space="preserve">can be treated similarly to realty, in that </w:t>
      </w:r>
      <w:r w:rsidR="004B6520" w:rsidRPr="00BC6CC4">
        <w:rPr>
          <w:i/>
          <w:color w:val="FF6600"/>
        </w:rPr>
        <w:t xml:space="preserve">you can have successive interests in </w:t>
      </w:r>
      <w:r w:rsidR="00435313" w:rsidRPr="00BC6CC4">
        <w:rPr>
          <w:i/>
          <w:color w:val="FF6600"/>
        </w:rPr>
        <w:t>personalty</w:t>
      </w:r>
      <w:r w:rsidR="002B5BF7" w:rsidRPr="00BC6CC4">
        <w:rPr>
          <w:color w:val="FF6600"/>
        </w:rPr>
        <w:t xml:space="preserve">. </w:t>
      </w:r>
      <w:r w:rsidR="002B5BF7" w:rsidRPr="00BC6CC4">
        <w:rPr>
          <w:i/>
          <w:color w:val="FF6600"/>
        </w:rPr>
        <w:t>These things are subject to an estate duty</w:t>
      </w:r>
      <w:r w:rsidR="002B5BF7" w:rsidRPr="00BC6CC4">
        <w:rPr>
          <w:color w:val="FF6600"/>
        </w:rPr>
        <w:t xml:space="preserve">. </w:t>
      </w:r>
      <w:r w:rsidR="003720D8" w:rsidRPr="00BC6CC4">
        <w:rPr>
          <w:i/>
          <w:color w:val="FF6600"/>
        </w:rPr>
        <w:t>Concepts like alienation apply to personalty as well</w:t>
      </w:r>
      <w:r w:rsidR="003720D8" w:rsidRPr="00BC6CC4">
        <w:rPr>
          <w:color w:val="FF6600"/>
        </w:rPr>
        <w:t xml:space="preserve">. </w:t>
      </w:r>
    </w:p>
    <w:p w14:paraId="63E70A21" w14:textId="77777777" w:rsidR="003720D8" w:rsidRDefault="003720D8" w:rsidP="003720D8">
      <w:pPr>
        <w:pStyle w:val="ListParagraph"/>
        <w:numPr>
          <w:ilvl w:val="1"/>
          <w:numId w:val="14"/>
        </w:numPr>
      </w:pPr>
      <w:r>
        <w:t xml:space="preserve">e.g. car leases. </w:t>
      </w:r>
    </w:p>
    <w:p w14:paraId="3744BE32" w14:textId="317C710D" w:rsidR="00D03B7B" w:rsidRDefault="007D42FE" w:rsidP="00F6389E">
      <w:pPr>
        <w:rPr>
          <w:i/>
        </w:rPr>
      </w:pPr>
      <w:r w:rsidRPr="00F6389E">
        <w:rPr>
          <w:i/>
        </w:rPr>
        <w:t xml:space="preserve"> </w:t>
      </w:r>
    </w:p>
    <w:p w14:paraId="7A77C8BC" w14:textId="334C4A4F" w:rsidR="00C31948" w:rsidRPr="00C31948" w:rsidRDefault="00C31948" w:rsidP="00F6389E">
      <w:r>
        <w:t xml:space="preserve">Relationship between </w:t>
      </w:r>
      <w:r w:rsidR="000F510D">
        <w:t>real &amp; personal property</w:t>
      </w:r>
    </w:p>
    <w:p w14:paraId="27E75308" w14:textId="77777777" w:rsidR="00C31948" w:rsidRPr="00B41D1D" w:rsidRDefault="00C31948" w:rsidP="00C31948">
      <w:pPr>
        <w:pStyle w:val="ListParagraph"/>
        <w:numPr>
          <w:ilvl w:val="0"/>
          <w:numId w:val="15"/>
        </w:numPr>
        <w:spacing w:after="200"/>
        <w:rPr>
          <w:sz w:val="20"/>
          <w:szCs w:val="20"/>
        </w:rPr>
      </w:pPr>
      <w:r w:rsidRPr="00B41D1D">
        <w:rPr>
          <w:sz w:val="20"/>
          <w:szCs w:val="20"/>
        </w:rPr>
        <w:t>In personal property you have complete (allodial) ownership</w:t>
      </w:r>
    </w:p>
    <w:p w14:paraId="70692D73" w14:textId="77777777" w:rsidR="00C31948" w:rsidRPr="00B41D1D" w:rsidRDefault="00C31948" w:rsidP="00C31948">
      <w:pPr>
        <w:pStyle w:val="ListParagraph"/>
        <w:numPr>
          <w:ilvl w:val="0"/>
          <w:numId w:val="15"/>
        </w:numPr>
        <w:spacing w:after="200"/>
        <w:rPr>
          <w:sz w:val="20"/>
          <w:szCs w:val="20"/>
        </w:rPr>
      </w:pPr>
      <w:r w:rsidRPr="00B41D1D">
        <w:rPr>
          <w:sz w:val="20"/>
          <w:szCs w:val="20"/>
        </w:rPr>
        <w:t>In real property (land) the crown has absolute ownership; others have bundles of rights, the most complete being fee simple</w:t>
      </w:r>
    </w:p>
    <w:p w14:paraId="0E0182ED" w14:textId="77777777" w:rsidR="00C31948" w:rsidRPr="00B41D1D" w:rsidRDefault="00C31948" w:rsidP="00C31948">
      <w:pPr>
        <w:pStyle w:val="ListParagraph"/>
        <w:numPr>
          <w:ilvl w:val="0"/>
          <w:numId w:val="15"/>
        </w:numPr>
        <w:spacing w:after="200"/>
        <w:rPr>
          <w:sz w:val="20"/>
          <w:szCs w:val="20"/>
        </w:rPr>
      </w:pPr>
      <w:r w:rsidRPr="00B41D1D">
        <w:rPr>
          <w:sz w:val="20"/>
          <w:szCs w:val="20"/>
        </w:rPr>
        <w:t>You can have an equitable interest in personal as well as real property</w:t>
      </w:r>
    </w:p>
    <w:p w14:paraId="248AC605" w14:textId="75DF3EE3" w:rsidR="00EA7E9B" w:rsidRDefault="00EA7E9B" w:rsidP="00EA7E9B">
      <w:pPr>
        <w:pStyle w:val="Heading2"/>
        <w:rPr>
          <w:color w:val="008000"/>
          <w:sz w:val="40"/>
          <w:szCs w:val="40"/>
          <w:u w:val="single"/>
        </w:rPr>
      </w:pPr>
      <w:r w:rsidRPr="00AC05A5">
        <w:rPr>
          <w:color w:val="008000"/>
          <w:sz w:val="40"/>
          <w:szCs w:val="40"/>
          <w:u w:val="single"/>
        </w:rPr>
        <w:t xml:space="preserve">Chaper </w:t>
      </w:r>
      <w:r w:rsidR="00D2327E">
        <w:rPr>
          <w:color w:val="008000"/>
          <w:sz w:val="40"/>
          <w:szCs w:val="40"/>
          <w:u w:val="single"/>
        </w:rPr>
        <w:t>4</w:t>
      </w:r>
      <w:r>
        <w:rPr>
          <w:color w:val="008000"/>
          <w:sz w:val="40"/>
          <w:szCs w:val="40"/>
          <w:u w:val="single"/>
        </w:rPr>
        <w:t>: Transfer of land:</w:t>
      </w:r>
    </w:p>
    <w:p w14:paraId="1538C4B3" w14:textId="77777777" w:rsidR="00C31948" w:rsidRDefault="00C31948" w:rsidP="00F6389E"/>
    <w:p w14:paraId="0652F109" w14:textId="02482E0E" w:rsidR="005B0AA8" w:rsidRPr="009F54F4" w:rsidRDefault="00795663" w:rsidP="00F6389E">
      <w:pPr>
        <w:rPr>
          <w:rStyle w:val="SubtleReference"/>
        </w:rPr>
      </w:pPr>
      <w:r w:rsidRPr="009F54F4">
        <w:rPr>
          <w:rStyle w:val="SubtleReference"/>
        </w:rPr>
        <w:t>How to acquire an interest in land:</w:t>
      </w:r>
    </w:p>
    <w:p w14:paraId="45810922" w14:textId="064798B1" w:rsidR="00795663" w:rsidRDefault="00795663" w:rsidP="00F6389E">
      <w:r>
        <w:t>1. Crown Grants</w:t>
      </w:r>
    </w:p>
    <w:p w14:paraId="261B7441" w14:textId="3E0C42F3" w:rsidR="00795663" w:rsidRDefault="00795663" w:rsidP="00F6389E">
      <w:r>
        <w:t xml:space="preserve">2. </w:t>
      </w:r>
      <w:r w:rsidR="00E323E3">
        <w:t xml:space="preserve">Inter vivos Transfer </w:t>
      </w:r>
    </w:p>
    <w:p w14:paraId="74AD791D" w14:textId="2FF50AE0" w:rsidR="00E323E3" w:rsidRDefault="00E323E3" w:rsidP="00F6389E">
      <w:r>
        <w:t xml:space="preserve">3. </w:t>
      </w:r>
      <w:r w:rsidR="009F54F4">
        <w:t xml:space="preserve">Will </w:t>
      </w:r>
    </w:p>
    <w:p w14:paraId="4CB3FCC6" w14:textId="650AE39B" w:rsidR="009F54F4" w:rsidRDefault="009F54F4" w:rsidP="00F6389E">
      <w:r>
        <w:t xml:space="preserve">4. Proprietary estoppel </w:t>
      </w:r>
    </w:p>
    <w:p w14:paraId="6DCAA9CA" w14:textId="77777777" w:rsidR="009F54F4" w:rsidRDefault="009F54F4" w:rsidP="00F6389E"/>
    <w:p w14:paraId="2A8FBD0C" w14:textId="77777777" w:rsidR="00BD089D" w:rsidRPr="00BD089D" w:rsidRDefault="006F7517" w:rsidP="00F6389E">
      <w:pPr>
        <w:rPr>
          <w:sz w:val="32"/>
          <w:szCs w:val="32"/>
          <w:u w:val="single"/>
        </w:rPr>
      </w:pPr>
      <w:r w:rsidRPr="00BD089D">
        <w:rPr>
          <w:b/>
          <w:sz w:val="32"/>
          <w:szCs w:val="32"/>
        </w:rPr>
        <w:t>1</w:t>
      </w:r>
      <w:r w:rsidRPr="00BD089D">
        <w:rPr>
          <w:b/>
          <w:sz w:val="32"/>
          <w:szCs w:val="32"/>
          <w:u w:val="single"/>
        </w:rPr>
        <w:t>. Crown Grant</w:t>
      </w:r>
      <w:r w:rsidRPr="00BD089D">
        <w:rPr>
          <w:sz w:val="32"/>
          <w:szCs w:val="32"/>
          <w:u w:val="single"/>
        </w:rPr>
        <w:t>:</w:t>
      </w:r>
    </w:p>
    <w:p w14:paraId="02E1F484" w14:textId="77777777" w:rsidR="00BD089D" w:rsidRDefault="00BD089D" w:rsidP="00F6389E"/>
    <w:p w14:paraId="12E0AD96" w14:textId="675443A8" w:rsidR="009F54F4" w:rsidRDefault="006F7517" w:rsidP="00F6389E">
      <w:r>
        <w:t xml:space="preserve"> </w:t>
      </w:r>
      <w:r w:rsidR="00D6759E">
        <w:rPr>
          <w:i/>
        </w:rPr>
        <w:t>Land Act</w:t>
      </w:r>
      <w:r w:rsidR="00D6759E">
        <w:t>, since all land is vested in crown since late 1800’</w:t>
      </w:r>
      <w:r w:rsidR="00457F3D">
        <w:t xml:space="preserve">s, crown gave out land with a doc called ‘crown grant’, puts land into private ownership. </w:t>
      </w:r>
      <w:r w:rsidR="001F5E8C">
        <w:rPr>
          <w:b/>
        </w:rPr>
        <w:t>Statute</w:t>
      </w:r>
      <w:r w:rsidR="001F5E8C">
        <w:t xml:space="preserve">: </w:t>
      </w:r>
      <w:r w:rsidR="006D22FF">
        <w:t xml:space="preserve">this transfer is subject to conditions set out in statute.. e.g. </w:t>
      </w:r>
      <w:r w:rsidR="00DD224B">
        <w:t>government can take 1/20</w:t>
      </w:r>
      <w:r w:rsidR="00DD224B" w:rsidRPr="00DD224B">
        <w:rPr>
          <w:vertAlign w:val="superscript"/>
        </w:rPr>
        <w:t>th</w:t>
      </w:r>
      <w:r w:rsidR="00071203">
        <w:t xml:space="preserve"> of the land (e.g. to make a road), right to mineral reserves, etc. </w:t>
      </w:r>
    </w:p>
    <w:p w14:paraId="158C3319" w14:textId="6B67C697" w:rsidR="00C62199" w:rsidRDefault="00C62199" w:rsidP="00F6389E">
      <w:r>
        <w:t xml:space="preserve">s50 -&gt; </w:t>
      </w:r>
      <w:r w:rsidR="00625015">
        <w:t xml:space="preserve">if you get fee simple (rare) sets out </w:t>
      </w:r>
      <w:r w:rsidR="00DE355A">
        <w:t xml:space="preserve">what rigths they still have. </w:t>
      </w:r>
    </w:p>
    <w:p w14:paraId="3A77C040" w14:textId="045A90BA" w:rsidR="00F82E02" w:rsidRDefault="00F82E02" w:rsidP="00F6389E">
      <w:r>
        <w:t xml:space="preserve">S48-50 -&gt; </w:t>
      </w:r>
      <w:r w:rsidR="00C51017">
        <w:t xml:space="preserve">administration carried out by </w:t>
      </w:r>
      <w:r w:rsidR="00C51017">
        <w:rPr>
          <w:i/>
        </w:rPr>
        <w:t>crown land registry</w:t>
      </w:r>
      <w:r w:rsidR="00C51017">
        <w:t xml:space="preserve">. </w:t>
      </w:r>
    </w:p>
    <w:p w14:paraId="718487CC" w14:textId="57A8C5A9" w:rsidR="00C51017" w:rsidRDefault="00C51017" w:rsidP="00F6389E">
      <w:r>
        <w:t xml:space="preserve">-Before issuing grant, the </w:t>
      </w:r>
      <w:r w:rsidR="00AA35D5">
        <w:rPr>
          <w:b/>
        </w:rPr>
        <w:t xml:space="preserve">exact status </w:t>
      </w:r>
      <w:r w:rsidR="00D710AE">
        <w:rPr>
          <w:b/>
        </w:rPr>
        <w:t>of the land has to be determined</w:t>
      </w:r>
      <w:r w:rsidR="00D710AE">
        <w:t xml:space="preserve"> by legal survey. </w:t>
      </w:r>
    </w:p>
    <w:p w14:paraId="32399874" w14:textId="669A5C00" w:rsidR="004C41CA" w:rsidRDefault="004C41CA" w:rsidP="00F6389E">
      <w:r>
        <w:t xml:space="preserve">52-&gt; says whatever applies in 50 regardless of whatever is in the grant. </w:t>
      </w:r>
    </w:p>
    <w:p w14:paraId="129DB765" w14:textId="77777777" w:rsidR="009173DF" w:rsidRDefault="009173DF" w:rsidP="00F6389E"/>
    <w:p w14:paraId="0555DF77" w14:textId="0CEF35D1" w:rsidR="00460E4E" w:rsidRPr="00BD089D" w:rsidRDefault="00490966" w:rsidP="00F6389E">
      <w:pPr>
        <w:rPr>
          <w:b/>
          <w:sz w:val="32"/>
          <w:szCs w:val="32"/>
          <w:u w:val="single"/>
        </w:rPr>
      </w:pPr>
      <w:r w:rsidRPr="00BD089D">
        <w:rPr>
          <w:b/>
          <w:sz w:val="32"/>
          <w:szCs w:val="32"/>
          <w:u w:val="single"/>
        </w:rPr>
        <w:t>2. Inter Vivos Transfer</w:t>
      </w:r>
    </w:p>
    <w:p w14:paraId="7DB18423" w14:textId="77777777" w:rsidR="00FA56CD" w:rsidRDefault="00FA56CD" w:rsidP="00F6389E">
      <w:pPr>
        <w:rPr>
          <w:b/>
          <w:u w:val="single"/>
        </w:rPr>
      </w:pPr>
    </w:p>
    <w:p w14:paraId="61632CE9" w14:textId="77777777" w:rsidR="00FA56CD" w:rsidRPr="006D1B9E" w:rsidRDefault="00FA56CD" w:rsidP="00FA56CD">
      <w:pPr>
        <w:rPr>
          <w:color w:val="0000FF"/>
        </w:rPr>
      </w:pPr>
      <w:r>
        <w:rPr>
          <w:b/>
        </w:rPr>
        <w:t>Four phases of transfer</w:t>
      </w:r>
      <w:r>
        <w:t xml:space="preserve">: </w:t>
      </w:r>
      <w:r>
        <w:br/>
      </w:r>
      <w:r w:rsidRPr="006D1B9E">
        <w:rPr>
          <w:color w:val="0000FF"/>
        </w:rPr>
        <w:t xml:space="preserve">1. [Contract law] </w:t>
      </w:r>
      <w:r w:rsidRPr="006D1B9E">
        <w:rPr>
          <w:i/>
          <w:color w:val="0000FF"/>
        </w:rPr>
        <w:t>Enter into agency agreement (</w:t>
      </w:r>
      <w:r w:rsidRPr="006D1B9E">
        <w:rPr>
          <w:b/>
          <w:i/>
          <w:color w:val="0000FF"/>
        </w:rPr>
        <w:t>listing agreement</w:t>
      </w:r>
      <w:r w:rsidRPr="006D1B9E">
        <w:rPr>
          <w:i/>
          <w:color w:val="0000FF"/>
        </w:rPr>
        <w:t>). Contract in which agent acts for you</w:t>
      </w:r>
      <w:r w:rsidRPr="006D1B9E">
        <w:rPr>
          <w:color w:val="0000FF"/>
        </w:rPr>
        <w:t>. (Agent not necessary)</w:t>
      </w:r>
    </w:p>
    <w:p w14:paraId="448AD0BE" w14:textId="77777777" w:rsidR="00FA36E0" w:rsidRPr="006D1B9E" w:rsidRDefault="00FA36E0" w:rsidP="00FA56CD">
      <w:pPr>
        <w:rPr>
          <w:color w:val="3366FF"/>
        </w:rPr>
      </w:pPr>
    </w:p>
    <w:p w14:paraId="34BEC102" w14:textId="16A258B4" w:rsidR="00FA56CD" w:rsidRPr="006D1B9E" w:rsidRDefault="00FA56CD" w:rsidP="00FA56CD">
      <w:pPr>
        <w:rPr>
          <w:color w:val="3366FF"/>
        </w:rPr>
      </w:pPr>
      <w:r w:rsidRPr="006D1B9E">
        <w:rPr>
          <w:color w:val="3366FF"/>
        </w:rPr>
        <w:t xml:space="preserve">2. [contract law/real estate transactions] </w:t>
      </w:r>
      <w:r w:rsidRPr="006D1B9E">
        <w:rPr>
          <w:b/>
          <w:i/>
          <w:color w:val="3366FF"/>
        </w:rPr>
        <w:t>The contract</w:t>
      </w:r>
      <w:r w:rsidRPr="006D1B9E">
        <w:rPr>
          <w:b/>
          <w:color w:val="3366FF"/>
        </w:rPr>
        <w:t xml:space="preserve">: </w:t>
      </w:r>
      <w:r w:rsidRPr="006D1B9E">
        <w:rPr>
          <w:b/>
          <w:i/>
          <w:color w:val="3366FF"/>
        </w:rPr>
        <w:t>interim</w:t>
      </w:r>
      <w:r w:rsidRPr="006D1B9E">
        <w:rPr>
          <w:i/>
          <w:color w:val="3366FF"/>
        </w:rPr>
        <w:t xml:space="preserve">. If agent successful, they will have produced the next stage. </w:t>
      </w:r>
      <w:r w:rsidR="00627CDA" w:rsidRPr="006D1B9E">
        <w:rPr>
          <w:color w:val="3366FF"/>
        </w:rPr>
        <w:t xml:space="preserve">Identifies </w:t>
      </w:r>
      <w:r w:rsidR="00B01D0A" w:rsidRPr="006D1B9E">
        <w:rPr>
          <w:color w:val="3366FF"/>
        </w:rPr>
        <w:t>seller, purchaser, land being sold</w:t>
      </w:r>
      <w:r w:rsidR="00E63156" w:rsidRPr="006D1B9E">
        <w:rPr>
          <w:color w:val="3366FF"/>
        </w:rPr>
        <w:t>, roughly 6 months before contract becomes effective.</w:t>
      </w:r>
      <w:r w:rsidR="00657CF8" w:rsidRPr="006D1B9E">
        <w:rPr>
          <w:color w:val="3366FF"/>
        </w:rPr>
        <w:t xml:space="preserve"> </w:t>
      </w:r>
      <w:r w:rsidR="00FA36E0" w:rsidRPr="006D1B9E">
        <w:rPr>
          <w:color w:val="3366FF"/>
        </w:rPr>
        <w:t xml:space="preserve">Standard form. </w:t>
      </w:r>
    </w:p>
    <w:p w14:paraId="6D31ADDB" w14:textId="77777777" w:rsidR="00FA36E0" w:rsidRPr="00723E90" w:rsidRDefault="00FA36E0" w:rsidP="00FA36E0">
      <w:pPr>
        <w:pStyle w:val="Heading3"/>
        <w:rPr>
          <w:rFonts w:asciiTheme="minorHAnsi" w:hAnsiTheme="minorHAnsi"/>
          <w:color w:val="FF0000"/>
          <w:sz w:val="20"/>
          <w:szCs w:val="20"/>
        </w:rPr>
      </w:pPr>
      <w:bookmarkStart w:id="0" w:name="_Toc164491174"/>
      <w:r w:rsidRPr="00723E90">
        <w:rPr>
          <w:rFonts w:asciiTheme="minorHAnsi" w:hAnsiTheme="minorHAnsi"/>
          <w:color w:val="FF0000"/>
          <w:sz w:val="20"/>
          <w:szCs w:val="20"/>
        </w:rPr>
        <w:t>Law and Equity Act, s. 59</w:t>
      </w:r>
      <w:bookmarkEnd w:id="0"/>
    </w:p>
    <w:p w14:paraId="25E79ACE" w14:textId="77777777" w:rsidR="00FA36E0" w:rsidRPr="00B41D1D" w:rsidRDefault="00FA36E0" w:rsidP="00FA36E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Deals with enforceability of contracts. </w:t>
      </w:r>
    </w:p>
    <w:p w14:paraId="412A8835" w14:textId="77777777" w:rsidR="00FA36E0" w:rsidRPr="00B41D1D" w:rsidRDefault="00FA36E0" w:rsidP="00FA36E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“Disposition” excludes trusts, testamentary (wills), leases &lt; 3 years </w:t>
      </w:r>
    </w:p>
    <w:p w14:paraId="17B83C03" w14:textId="77777777" w:rsidR="00FA36E0" w:rsidRPr="00B41D1D" w:rsidRDefault="00FA36E0" w:rsidP="00FA36E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Contracts respecting land or disposition of land must be signed. </w:t>
      </w:r>
    </w:p>
    <w:p w14:paraId="11E30201" w14:textId="77777777" w:rsidR="00FA36E0" w:rsidRPr="00B41D1D" w:rsidRDefault="00FA36E0" w:rsidP="00FA36E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General propositions of s59:  </w:t>
      </w:r>
    </w:p>
    <w:p w14:paraId="4CD09BB5" w14:textId="77777777" w:rsidR="00FA36E0" w:rsidRPr="00B41D1D" w:rsidRDefault="00FA36E0" w:rsidP="00FA36E0">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Must be a valid contract </w:t>
      </w:r>
    </w:p>
    <w:p w14:paraId="79F24332" w14:textId="77777777" w:rsidR="00FA36E0" w:rsidRPr="00B41D1D" w:rsidRDefault="00FA36E0" w:rsidP="00FA36E0">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Writing can be in any form (even if term is left out – nor important terms i.e. price) (‘written memorial’)</w:t>
      </w:r>
    </w:p>
    <w:p w14:paraId="5E08CA33" w14:textId="77777777" w:rsidR="00FA36E0" w:rsidRPr="00B41D1D" w:rsidRDefault="00FA36E0" w:rsidP="00FA36E0">
      <w:pPr>
        <w:pStyle w:val="ListParagraph"/>
        <w:widowControl w:val="0"/>
        <w:numPr>
          <w:ilvl w:val="2"/>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Essential terms – who is contracting, what is being sold, price</w:t>
      </w:r>
    </w:p>
    <w:p w14:paraId="1241FC3E" w14:textId="77777777" w:rsidR="00FA36E0" w:rsidRPr="00B41D1D" w:rsidRDefault="00FA36E0" w:rsidP="00FA36E0">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b/>
          <w:bCs/>
          <w:sz w:val="20"/>
          <w:szCs w:val="20"/>
        </w:rPr>
        <w:t>Concerned only w/ enforceability of K (not existence)</w:t>
      </w:r>
      <w:r w:rsidRPr="00B41D1D">
        <w:rPr>
          <w:rFonts w:cs="Arial"/>
          <w:sz w:val="20"/>
          <w:szCs w:val="20"/>
        </w:rPr>
        <w:t xml:space="preserve"> </w:t>
      </w:r>
    </w:p>
    <w:p w14:paraId="087697B7" w14:textId="77777777" w:rsidR="00FA36E0" w:rsidRPr="00B41D1D" w:rsidRDefault="00FA36E0" w:rsidP="00FA36E0">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1. Must be signed by the party to be charged 2. must not act contrarily 3. reasonable reliance </w:t>
      </w:r>
    </w:p>
    <w:p w14:paraId="48A6FC01" w14:textId="77777777" w:rsidR="00FA36E0" w:rsidRPr="00421F4C" w:rsidRDefault="00FA36E0" w:rsidP="00FA36E0">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660066"/>
          <w:sz w:val="20"/>
          <w:szCs w:val="20"/>
        </w:rPr>
      </w:pPr>
      <w:r w:rsidRPr="00421F4C">
        <w:rPr>
          <w:rFonts w:cs="Arial"/>
          <w:color w:val="660066"/>
          <w:sz w:val="20"/>
          <w:szCs w:val="20"/>
        </w:rPr>
        <w:t xml:space="preserve">Two documents, if expressly or implicitly refer to one another, may combine to satisfy requirements </w:t>
      </w:r>
    </w:p>
    <w:p w14:paraId="1C76DA53" w14:textId="77777777" w:rsidR="00FA36E0" w:rsidRDefault="00FA36E0" w:rsidP="00FA56CD"/>
    <w:p w14:paraId="18E1B89E" w14:textId="629DA3F5" w:rsidR="00A83127" w:rsidRPr="00D329E8" w:rsidRDefault="000A07F4" w:rsidP="00A83127">
      <w:pPr>
        <w:widowControl w:val="0"/>
        <w:autoSpaceDE w:val="0"/>
        <w:autoSpaceDN w:val="0"/>
        <w:adjustRightInd w:val="0"/>
        <w:rPr>
          <w:rFonts w:ascii="Times" w:hAnsi="Times" w:cs="Times"/>
          <w:color w:val="008000"/>
          <w:sz w:val="20"/>
          <w:szCs w:val="20"/>
        </w:rPr>
      </w:pPr>
      <w:r>
        <w:rPr>
          <w:rFonts w:ascii="Times" w:hAnsi="Times" w:cs="Times"/>
          <w:b/>
          <w:color w:val="008000"/>
          <w:sz w:val="20"/>
          <w:szCs w:val="20"/>
        </w:rPr>
        <w:t>59</w:t>
      </w:r>
      <w:r>
        <w:rPr>
          <w:rFonts w:ascii="Times" w:hAnsi="Times" w:cs="Times"/>
          <w:color w:val="008000"/>
          <w:sz w:val="20"/>
          <w:szCs w:val="20"/>
        </w:rPr>
        <w:t xml:space="preserve"> </w:t>
      </w:r>
      <w:r w:rsidR="00A83127" w:rsidRPr="00D329E8">
        <w:rPr>
          <w:rFonts w:ascii="Times" w:hAnsi="Times" w:cs="Times"/>
          <w:color w:val="008000"/>
          <w:sz w:val="20"/>
          <w:szCs w:val="20"/>
        </w:rPr>
        <w:t xml:space="preserve">(3) Contract respecting land/disposition is NOT ENFORCEABLE </w:t>
      </w:r>
      <w:r w:rsidR="00A83127" w:rsidRPr="002B6F09">
        <w:rPr>
          <w:rFonts w:ascii="Times" w:hAnsi="Times" w:cs="Times"/>
          <w:color w:val="008000"/>
          <w:sz w:val="20"/>
          <w:szCs w:val="20"/>
          <w:u w:val="single"/>
        </w:rPr>
        <w:t xml:space="preserve">UNLESS </w:t>
      </w:r>
    </w:p>
    <w:p w14:paraId="26744D8E" w14:textId="77777777" w:rsidR="00A83127" w:rsidRPr="00D329E8" w:rsidRDefault="00A83127" w:rsidP="00A83127">
      <w:pPr>
        <w:widowControl w:val="0"/>
        <w:autoSpaceDE w:val="0"/>
        <w:autoSpaceDN w:val="0"/>
        <w:adjustRightInd w:val="0"/>
        <w:rPr>
          <w:rFonts w:ascii="Times" w:hAnsi="Times" w:cs="Times"/>
          <w:color w:val="008000"/>
          <w:sz w:val="20"/>
          <w:szCs w:val="20"/>
        </w:rPr>
      </w:pPr>
      <w:r w:rsidRPr="00AE05BF">
        <w:rPr>
          <w:rFonts w:ascii="Times" w:hAnsi="Times" w:cs="Times"/>
          <w:b/>
          <w:color w:val="008000"/>
          <w:sz w:val="20"/>
          <w:szCs w:val="20"/>
        </w:rPr>
        <w:t>a.</w:t>
      </w:r>
      <w:r w:rsidRPr="00D329E8">
        <w:rPr>
          <w:rFonts w:ascii="Times" w:hAnsi="Times" w:cs="Times"/>
          <w:color w:val="008000"/>
          <w:sz w:val="20"/>
          <w:szCs w:val="20"/>
        </w:rPr>
        <w:t xml:space="preserve"> there is, in a WRITING SIGNED by the PARTY CHARGED or by THAT PARTY’S AGENT, both an INDICATION THAT IT HAS BEEN MADE AND INDICATION OF THE SUBJECT MATTER</w:t>
      </w:r>
    </w:p>
    <w:p w14:paraId="56D0175A" w14:textId="77777777" w:rsidR="00A83127" w:rsidRPr="00D329E8" w:rsidRDefault="00A83127" w:rsidP="00A83127">
      <w:pPr>
        <w:widowControl w:val="0"/>
        <w:autoSpaceDE w:val="0"/>
        <w:autoSpaceDN w:val="0"/>
        <w:adjustRightInd w:val="0"/>
        <w:rPr>
          <w:rFonts w:ascii="Times" w:hAnsi="Times" w:cs="Times"/>
          <w:color w:val="008000"/>
          <w:sz w:val="20"/>
          <w:szCs w:val="20"/>
        </w:rPr>
      </w:pPr>
      <w:r w:rsidRPr="00AE05BF">
        <w:rPr>
          <w:rFonts w:ascii="Times" w:hAnsi="Times" w:cs="Times"/>
          <w:b/>
          <w:color w:val="008000"/>
          <w:sz w:val="20"/>
          <w:szCs w:val="20"/>
        </w:rPr>
        <w:t>b.</w:t>
      </w:r>
      <w:r w:rsidRPr="00D329E8">
        <w:rPr>
          <w:rFonts w:ascii="Times" w:hAnsi="Times" w:cs="Times"/>
          <w:color w:val="008000"/>
          <w:sz w:val="20"/>
          <w:szCs w:val="20"/>
        </w:rPr>
        <w:t xml:space="preserve"> party to be charged has DONE AN ACT, or ACQUIESCED IN AN ACT of the party alleging the contract, that INDICATES that a contract or disposition not inconsistent with that alleged has been made </w:t>
      </w:r>
    </w:p>
    <w:p w14:paraId="081CBE93" w14:textId="77777777" w:rsidR="00A83127" w:rsidRPr="00D329E8" w:rsidRDefault="00A83127" w:rsidP="00A83127">
      <w:pPr>
        <w:widowControl w:val="0"/>
        <w:autoSpaceDE w:val="0"/>
        <w:autoSpaceDN w:val="0"/>
        <w:adjustRightInd w:val="0"/>
        <w:rPr>
          <w:rFonts w:ascii="Times" w:hAnsi="Times" w:cs="Times"/>
          <w:color w:val="008000"/>
          <w:sz w:val="20"/>
          <w:szCs w:val="20"/>
        </w:rPr>
      </w:pPr>
      <w:r w:rsidRPr="00AE05BF">
        <w:rPr>
          <w:rFonts w:ascii="Times" w:hAnsi="Times" w:cs="Times"/>
          <w:b/>
          <w:color w:val="008000"/>
          <w:sz w:val="20"/>
          <w:szCs w:val="20"/>
        </w:rPr>
        <w:t>c.</w:t>
      </w:r>
      <w:r w:rsidRPr="00D329E8">
        <w:rPr>
          <w:rFonts w:ascii="Times" w:hAnsi="Times" w:cs="Times"/>
          <w:color w:val="008000"/>
          <w:sz w:val="20"/>
          <w:szCs w:val="20"/>
        </w:rPr>
        <w:t xml:space="preserve"> the person alleging the contract/disposition has, IN REASONABLE RELIANCE ON IT, changed the person’s position that an INEQUITABLE result, having regard to both parties interest, can only be avoided by enforcing the contract/disposition</w:t>
      </w:r>
    </w:p>
    <w:p w14:paraId="51C7CFF0" w14:textId="77777777" w:rsidR="00A83127" w:rsidRPr="00D329E8" w:rsidRDefault="00A83127" w:rsidP="00A83127">
      <w:pPr>
        <w:widowControl w:val="0"/>
        <w:autoSpaceDE w:val="0"/>
        <w:autoSpaceDN w:val="0"/>
        <w:adjustRightInd w:val="0"/>
        <w:rPr>
          <w:rFonts w:ascii="Times" w:hAnsi="Times" w:cs="Times"/>
          <w:color w:val="008000"/>
          <w:sz w:val="20"/>
          <w:szCs w:val="20"/>
        </w:rPr>
      </w:pPr>
    </w:p>
    <w:p w14:paraId="79810F6A" w14:textId="77777777" w:rsidR="00A83127" w:rsidRPr="00A83127" w:rsidRDefault="00A83127" w:rsidP="00A83127">
      <w:pPr>
        <w:widowControl w:val="0"/>
        <w:autoSpaceDE w:val="0"/>
        <w:autoSpaceDN w:val="0"/>
        <w:adjustRightInd w:val="0"/>
        <w:rPr>
          <w:rFonts w:ascii="Times" w:hAnsi="Times" w:cs="Times"/>
          <w:sz w:val="20"/>
          <w:szCs w:val="20"/>
        </w:rPr>
      </w:pPr>
      <w:r w:rsidRPr="00D329E8">
        <w:rPr>
          <w:rFonts w:ascii="Times" w:hAnsi="Times" w:cs="Times"/>
          <w:color w:val="008000"/>
          <w:sz w:val="20"/>
          <w:szCs w:val="20"/>
        </w:rPr>
        <w:t>(4) for 3(b) an act includes a payment</w:t>
      </w:r>
      <w:r w:rsidRPr="00AE05BF">
        <w:rPr>
          <w:rFonts w:ascii="Times" w:hAnsi="Times" w:cs="Times"/>
          <w:color w:val="008000"/>
          <w:sz w:val="20"/>
          <w:szCs w:val="20"/>
        </w:rPr>
        <w:t xml:space="preserve"> or acceptance by that party or on that party’s behalf of a deposit or part payment of the purchase price</w:t>
      </w:r>
    </w:p>
    <w:p w14:paraId="0EA977F9" w14:textId="77777777" w:rsidR="00A83127" w:rsidRDefault="00A83127" w:rsidP="00FA56CD"/>
    <w:p w14:paraId="491E98DD" w14:textId="1ACAC89B" w:rsidR="00FA36E0" w:rsidRDefault="00FA36E0" w:rsidP="00FA56CD">
      <w:r>
        <w:t xml:space="preserve">*So, </w:t>
      </w:r>
      <w:r w:rsidR="005A4873">
        <w:t>BOTH partie</w:t>
      </w:r>
      <w:r w:rsidR="00E92BA6">
        <w:t>s</w:t>
      </w:r>
      <w:r w:rsidR="005A4873">
        <w:t xml:space="preserve"> are to be charged</w:t>
      </w:r>
      <w:r w:rsidR="005F25F5">
        <w:t>… you need this for enforceability</w:t>
      </w:r>
      <w:r w:rsidR="009F6606">
        <w:t>. If you say you have a right to</w:t>
      </w:r>
      <w:r w:rsidR="004C3F62">
        <w:t xml:space="preserve"> property from X, you need a written document </w:t>
      </w:r>
      <w:r w:rsidR="00F042A7">
        <w:t xml:space="preserve">in which X has indicated </w:t>
      </w:r>
      <w:r w:rsidR="00BB40FF">
        <w:t xml:space="preserve">X is ready to transfer (signed by X). </w:t>
      </w:r>
      <w:r w:rsidR="00B83DB4">
        <w:t xml:space="preserve">Same goes </w:t>
      </w:r>
      <w:r w:rsidR="00CE0790">
        <w:t xml:space="preserve">if you demand payment for the property, but they decided they don’t want it.. you need written memorial to enforce. </w:t>
      </w:r>
    </w:p>
    <w:p w14:paraId="530BE1B0" w14:textId="760BCECE" w:rsidR="00582CF4" w:rsidRPr="0038266E" w:rsidRDefault="00582CF4" w:rsidP="00FA56CD">
      <w:r>
        <w:t>*</w:t>
      </w:r>
      <w:r w:rsidR="00820B28">
        <w:rPr>
          <w:b/>
        </w:rPr>
        <w:t>Equity</w:t>
      </w:r>
      <w:r w:rsidR="00820B28">
        <w:t xml:space="preserve">: </w:t>
      </w:r>
      <w:r w:rsidR="003A4C2C">
        <w:t>59s</w:t>
      </w:r>
      <w:r w:rsidR="00335263">
        <w:t>(3)</w:t>
      </w:r>
      <w:r w:rsidR="008B3036">
        <w:t>(b) and (4)</w:t>
      </w:r>
      <w:r w:rsidR="00290BBF">
        <w:t xml:space="preserve">-&gt; </w:t>
      </w:r>
      <w:r w:rsidR="003C5C1C">
        <w:t>“part performance”</w:t>
      </w:r>
      <w:r w:rsidR="00B27E7A">
        <w:t xml:space="preserve"> </w:t>
      </w:r>
      <w:r w:rsidR="00F64E41">
        <w:t xml:space="preserve"> (</w:t>
      </w:r>
      <w:r w:rsidR="00065BAC">
        <w:t>can include payment/deposit</w:t>
      </w:r>
      <w:r w:rsidR="00F64E41">
        <w:t>)</w:t>
      </w:r>
      <w:r w:rsidR="008B3036">
        <w:t xml:space="preserve"> and </w:t>
      </w:r>
      <w:r w:rsidR="007C6CF6">
        <w:t>s59(3)(c) -&gt; estoppel (person relied on the</w:t>
      </w:r>
      <w:r w:rsidR="00443015">
        <w:t xml:space="preserve"> promise and </w:t>
      </w:r>
      <w:r w:rsidR="0002266D">
        <w:t xml:space="preserve">inequitable result can only be avoided by </w:t>
      </w:r>
      <w:r w:rsidR="006E0872">
        <w:t xml:space="preserve">enforcing </w:t>
      </w:r>
      <w:r w:rsidR="009B5EBE">
        <w:t xml:space="preserve">the contract/disposition). </w:t>
      </w:r>
      <w:r w:rsidR="00863271">
        <w:t>Can be of help where no written memorial (</w:t>
      </w:r>
      <w:r w:rsidR="00200444">
        <w:t>oral</w:t>
      </w:r>
      <w:r w:rsidR="00863271">
        <w:t xml:space="preserve"> contract). </w:t>
      </w:r>
    </w:p>
    <w:p w14:paraId="3C197F46" w14:textId="77777777" w:rsidR="00FA36E0" w:rsidRPr="00627CDA" w:rsidRDefault="00FA36E0" w:rsidP="00FA56CD"/>
    <w:p w14:paraId="14FF45D1" w14:textId="77777777" w:rsidR="00FA56CD" w:rsidRDefault="00FA56CD" w:rsidP="00FA56CD">
      <w:pPr>
        <w:rPr>
          <w:color w:val="3366FF"/>
        </w:rPr>
      </w:pPr>
      <w:r w:rsidRPr="006D1B9E">
        <w:rPr>
          <w:color w:val="3366FF"/>
        </w:rPr>
        <w:t xml:space="preserve">3. [ch4 – transfer] </w:t>
      </w:r>
      <w:r w:rsidRPr="006D1B9E">
        <w:rPr>
          <w:i/>
          <w:color w:val="3366FF"/>
        </w:rPr>
        <w:t xml:space="preserve">The </w:t>
      </w:r>
      <w:r w:rsidRPr="006D1B9E">
        <w:rPr>
          <w:b/>
          <w:i/>
          <w:color w:val="3366FF"/>
        </w:rPr>
        <w:t>transfer</w:t>
      </w:r>
      <w:r w:rsidRPr="006D1B9E">
        <w:rPr>
          <w:color w:val="3366FF"/>
        </w:rPr>
        <w:t xml:space="preserve">: this doc sets up that on some future fate, parties will get together and execute the transfer. Makes buyer new owner. Used to be by livery of seisin – actual physical soil, now that is embodied in </w:t>
      </w:r>
      <w:r w:rsidRPr="006D1B9E">
        <w:rPr>
          <w:i/>
          <w:color w:val="3366FF"/>
        </w:rPr>
        <w:t>transfer form</w:t>
      </w:r>
      <w:r w:rsidRPr="006D1B9E">
        <w:rPr>
          <w:color w:val="3366FF"/>
        </w:rPr>
        <w:t xml:space="preserve"> (deed or grant). </w:t>
      </w:r>
    </w:p>
    <w:p w14:paraId="411CA0AF" w14:textId="77777777" w:rsidR="002F31B9" w:rsidRDefault="002F31B9" w:rsidP="00FA56CD">
      <w:pPr>
        <w:rPr>
          <w:color w:val="3366FF"/>
        </w:rPr>
      </w:pPr>
    </w:p>
    <w:p w14:paraId="024D2388" w14:textId="1B8B6CF3" w:rsidR="002F31B9" w:rsidRDefault="0005298A" w:rsidP="00FA56CD">
      <w:r>
        <w:rPr>
          <w:b/>
        </w:rPr>
        <w:t>This is the property side</w:t>
      </w:r>
      <w:r>
        <w:t xml:space="preserve">: </w:t>
      </w:r>
      <w:r w:rsidR="003137B6">
        <w:t>since livery of seisin abolished in BC (</w:t>
      </w:r>
      <w:r w:rsidR="003807FE">
        <w:t xml:space="preserve">wasteful/inefficient), </w:t>
      </w:r>
      <w:r w:rsidR="0069589A">
        <w:t xml:space="preserve">there is a </w:t>
      </w:r>
      <w:r w:rsidR="00672FE4">
        <w:t xml:space="preserve">standard </w:t>
      </w:r>
      <w:r w:rsidR="00C97F25">
        <w:t xml:space="preserve">transfer form to be executed. </w:t>
      </w:r>
      <w:r w:rsidR="003E552F">
        <w:t xml:space="preserve">Transfers must comply /w </w:t>
      </w:r>
      <w:r w:rsidR="003C30B2">
        <w:t xml:space="preserve">property law act and </w:t>
      </w:r>
      <w:r w:rsidR="00D22BD7">
        <w:t xml:space="preserve">land title act. </w:t>
      </w:r>
    </w:p>
    <w:p w14:paraId="68487406" w14:textId="606D7FE7" w:rsidR="00A5628E" w:rsidRDefault="00A5628E" w:rsidP="00FA56CD"/>
    <w:p w14:paraId="63D0B68E" w14:textId="58F8462B" w:rsidR="00A5628E" w:rsidRPr="00651F22" w:rsidRDefault="00A5628E" w:rsidP="00FA56CD">
      <w:pPr>
        <w:rPr>
          <w:u w:val="single"/>
        </w:rPr>
      </w:pPr>
      <w:r w:rsidRPr="00651F22">
        <w:rPr>
          <w:u w:val="single"/>
        </w:rPr>
        <w:t xml:space="preserve">a) writing and sealing: </w:t>
      </w:r>
    </w:p>
    <w:p w14:paraId="01E38E45" w14:textId="77777777" w:rsidR="00C97F25" w:rsidRPr="00723E90" w:rsidRDefault="00C97F25" w:rsidP="00C97F25">
      <w:pPr>
        <w:pStyle w:val="Heading3"/>
        <w:rPr>
          <w:rFonts w:asciiTheme="minorHAnsi" w:hAnsiTheme="minorHAnsi"/>
          <w:color w:val="FF0000"/>
          <w:sz w:val="20"/>
          <w:szCs w:val="20"/>
        </w:rPr>
      </w:pPr>
      <w:bookmarkStart w:id="1" w:name="_Toc164491177"/>
      <w:r w:rsidRPr="00723E90">
        <w:rPr>
          <w:rFonts w:asciiTheme="minorHAnsi" w:hAnsiTheme="minorHAnsi"/>
          <w:color w:val="FF0000"/>
          <w:sz w:val="20"/>
          <w:szCs w:val="20"/>
        </w:rPr>
        <w:t>Property Law Act, ss. 15, 16</w:t>
      </w:r>
      <w:bookmarkEnd w:id="1"/>
    </w:p>
    <w:p w14:paraId="11D5A15F" w14:textId="77777777" w:rsidR="00C97F25" w:rsidRPr="00B41D1D" w:rsidRDefault="00C97F25" w:rsidP="00C97F2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S 15/16 Property Law Act: Transfer of land must be done by instrument expressed to transfer, and does not require seal  </w:t>
      </w:r>
    </w:p>
    <w:p w14:paraId="4B9C64BF" w14:textId="77777777" w:rsidR="00C97F25" w:rsidRPr="00B41D1D" w:rsidRDefault="00C97F25" w:rsidP="00C97F25">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15: transfer of land by instrument </w:t>
      </w:r>
    </w:p>
    <w:p w14:paraId="49D1DCD0" w14:textId="77777777" w:rsidR="00C97F25" w:rsidRPr="00B41D1D" w:rsidRDefault="00C97F25" w:rsidP="00C97F25">
      <w:pPr>
        <w:pStyle w:val="ListParagraph"/>
        <w:widowControl w:val="0"/>
        <w:numPr>
          <w:ilvl w:val="2"/>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15(1) Don’t need to use the word “grant” or any other magic incantation (disposition phrase) in land transfer </w:t>
      </w:r>
    </w:p>
    <w:p w14:paraId="1310E0D8" w14:textId="77777777" w:rsidR="00C97F25" w:rsidRPr="00B41D1D" w:rsidRDefault="00C97F25" w:rsidP="00C97F25">
      <w:pPr>
        <w:pStyle w:val="ListParagraph"/>
        <w:widowControl w:val="0"/>
        <w:numPr>
          <w:ilvl w:val="2"/>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15(2) Don’t have to go on land to possess it (eg, no livery of seisin) </w:t>
      </w:r>
    </w:p>
    <w:p w14:paraId="098E8AAD" w14:textId="77777777" w:rsidR="00C97F25" w:rsidRPr="00B41D1D" w:rsidRDefault="00C97F25" w:rsidP="00C97F25">
      <w:pPr>
        <w:pStyle w:val="ListParagraph"/>
        <w:widowControl w:val="0"/>
        <w:numPr>
          <w:ilvl w:val="2"/>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15(3) subject to LTA.  </w:t>
      </w:r>
    </w:p>
    <w:p w14:paraId="3C6AB7E9" w14:textId="77777777" w:rsidR="00C97F25" w:rsidRPr="00B41D1D" w:rsidRDefault="00C97F25" w:rsidP="00C97F25">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16: Execution without seal </w:t>
      </w:r>
    </w:p>
    <w:p w14:paraId="651E2DCC" w14:textId="77777777" w:rsidR="00C97F25" w:rsidRPr="00B41D1D" w:rsidRDefault="00C97F25" w:rsidP="00C97F25">
      <w:pPr>
        <w:pStyle w:val="ListParagraph"/>
        <w:widowControl w:val="0"/>
        <w:numPr>
          <w:ilvl w:val="2"/>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16(1) seal isn’t necessary </w:t>
      </w:r>
    </w:p>
    <w:p w14:paraId="51CFE83D" w14:textId="77777777" w:rsidR="00C97F25" w:rsidRPr="00B41D1D" w:rsidRDefault="00C97F25" w:rsidP="00C97F25">
      <w:pPr>
        <w:pStyle w:val="ListParagraph"/>
        <w:widowControl w:val="0"/>
        <w:numPr>
          <w:ilvl w:val="2"/>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16(2) seal isn’t special unless expressly stated parties want the instrument to be a deed </w:t>
      </w:r>
    </w:p>
    <w:p w14:paraId="2BB2B557" w14:textId="77777777" w:rsidR="00C97F25" w:rsidRDefault="00C97F25" w:rsidP="00FA56CD"/>
    <w:p w14:paraId="12FDFCC3" w14:textId="5B1E58C7" w:rsidR="00651F22" w:rsidRDefault="00242402" w:rsidP="00FA56CD">
      <w:r>
        <w:rPr>
          <w:u w:val="single"/>
        </w:rPr>
        <w:t>b) Registration – Prescribed forms</w:t>
      </w:r>
      <w:r w:rsidR="000650D1">
        <w:t>:</w:t>
      </w:r>
    </w:p>
    <w:p w14:paraId="6AD07B7D" w14:textId="77777777" w:rsidR="000650D1" w:rsidRDefault="000650D1" w:rsidP="00FA56CD"/>
    <w:p w14:paraId="169AE3AB" w14:textId="77777777" w:rsidR="000650D1" w:rsidRPr="00723E90" w:rsidRDefault="000650D1" w:rsidP="000650D1">
      <w:pPr>
        <w:pStyle w:val="Heading3"/>
        <w:rPr>
          <w:rFonts w:asciiTheme="minorHAnsi" w:hAnsiTheme="minorHAnsi"/>
          <w:color w:val="FF0000"/>
          <w:sz w:val="20"/>
          <w:szCs w:val="20"/>
        </w:rPr>
      </w:pPr>
      <w:bookmarkStart w:id="2" w:name="_Toc164491179"/>
      <w:r w:rsidRPr="00723E90">
        <w:rPr>
          <w:rFonts w:asciiTheme="minorHAnsi" w:hAnsiTheme="minorHAnsi"/>
          <w:color w:val="FF0000"/>
          <w:sz w:val="20"/>
          <w:szCs w:val="20"/>
        </w:rPr>
        <w:t>Property Law Act, ss. 4-7</w:t>
      </w:r>
      <w:bookmarkEnd w:id="2"/>
    </w:p>
    <w:p w14:paraId="4F1CD277" w14:textId="77777777" w:rsidR="000650D1" w:rsidRPr="00B41D1D" w:rsidRDefault="000650D1" w:rsidP="000650D1">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S4: Vendor must deliver registrable instrument </w:t>
      </w:r>
    </w:p>
    <w:p w14:paraId="1FC2F3AD" w14:textId="77777777" w:rsidR="000650D1" w:rsidRPr="00B41D1D" w:rsidRDefault="000650D1" w:rsidP="000650D1">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S5: Transferor must deliver registrable instrument; lease &lt;3 yrs; must deliver instrument creating lease to tenant in form registrable under LTA </w:t>
      </w:r>
    </w:p>
    <w:p w14:paraId="150B0286" w14:textId="77777777" w:rsidR="000650D1" w:rsidRPr="00B41D1D" w:rsidRDefault="000650D1" w:rsidP="000650D1">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Title registered and contract requires purchaser to bear the cost of preparing documents of transfer; general practice for purchaser to prepare the documents and vendor must be ready to sign them  </w:t>
      </w:r>
    </w:p>
    <w:p w14:paraId="626C9DE1" w14:textId="65C46DB5" w:rsidR="000650D1" w:rsidRPr="00B41D1D" w:rsidRDefault="000650D1" w:rsidP="000650D1">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S6: Vendor or transferor must register their </w:t>
      </w:r>
      <w:r w:rsidR="00011945">
        <w:rPr>
          <w:rFonts w:cs="Arial"/>
          <w:sz w:val="20"/>
          <w:szCs w:val="20"/>
        </w:rPr>
        <w:t xml:space="preserve">own title </w:t>
      </w:r>
      <w:r w:rsidRPr="00B41D1D">
        <w:rPr>
          <w:rFonts w:cs="Arial"/>
          <w:sz w:val="20"/>
          <w:szCs w:val="20"/>
        </w:rPr>
        <w:t xml:space="preserve">under LTA </w:t>
      </w:r>
    </w:p>
    <w:p w14:paraId="3640B990" w14:textId="7878015D" w:rsidR="000650D1" w:rsidRPr="00242402" w:rsidRDefault="004944E9" w:rsidP="00FA56CD">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Arial"/>
          <w:sz w:val="20"/>
          <w:szCs w:val="20"/>
        </w:rPr>
        <w:t>S7: Transferor needs to give description.</w:t>
      </w:r>
      <w:r w:rsidR="003B5E73">
        <w:rPr>
          <w:rFonts w:cs="Arial"/>
          <w:sz w:val="20"/>
          <w:szCs w:val="20"/>
        </w:rPr>
        <w:t xml:space="preserve">. 30 days for demand or can obtain the necessary description. </w:t>
      </w:r>
    </w:p>
    <w:p w14:paraId="053D8C67" w14:textId="77777777" w:rsidR="000650D1" w:rsidRPr="00723E90" w:rsidRDefault="000650D1" w:rsidP="000650D1">
      <w:pPr>
        <w:pStyle w:val="Heading3"/>
        <w:rPr>
          <w:rFonts w:asciiTheme="minorHAnsi" w:hAnsiTheme="minorHAnsi"/>
          <w:color w:val="FF0000"/>
          <w:sz w:val="20"/>
          <w:szCs w:val="20"/>
        </w:rPr>
      </w:pPr>
      <w:bookmarkStart w:id="3" w:name="_Toc164491180"/>
      <w:r w:rsidRPr="000650D1">
        <w:rPr>
          <w:rFonts w:asciiTheme="minorHAnsi" w:hAnsiTheme="minorHAnsi"/>
          <w:color w:val="FF0000"/>
          <w:sz w:val="20"/>
          <w:szCs w:val="20"/>
          <w:u w:val="single"/>
        </w:rPr>
        <w:t>Land Title Act</w:t>
      </w:r>
      <w:r w:rsidRPr="00723E90">
        <w:rPr>
          <w:rFonts w:asciiTheme="minorHAnsi" w:hAnsiTheme="minorHAnsi"/>
          <w:color w:val="FF0000"/>
          <w:sz w:val="20"/>
          <w:szCs w:val="20"/>
        </w:rPr>
        <w:t>, ss. 39, 185-186</w:t>
      </w:r>
      <w:bookmarkEnd w:id="3"/>
    </w:p>
    <w:p w14:paraId="25400A49" w14:textId="420147EB" w:rsidR="000650D1" w:rsidRPr="000650D1" w:rsidRDefault="000650D1" w:rsidP="000650D1">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0"/>
          <w:szCs w:val="20"/>
        </w:rPr>
      </w:pPr>
      <w:r w:rsidRPr="000650D1">
        <w:rPr>
          <w:rFonts w:cs="Arial"/>
          <w:b/>
          <w:sz w:val="20"/>
          <w:szCs w:val="20"/>
        </w:rPr>
        <w:t xml:space="preserve">S39: Registrable Instruments– must use the appropriate forms to register </w:t>
      </w:r>
      <w:r w:rsidR="008C4F4B">
        <w:rPr>
          <w:rFonts w:cs="Arial"/>
          <w:b/>
          <w:sz w:val="20"/>
          <w:szCs w:val="20"/>
        </w:rPr>
        <w:t>(the historical deed</w:t>
      </w:r>
      <w:r w:rsidR="004C75A0">
        <w:rPr>
          <w:rFonts w:cs="Arial"/>
          <w:b/>
          <w:sz w:val="20"/>
          <w:szCs w:val="20"/>
        </w:rPr>
        <w:t>, which was a document under seal</w:t>
      </w:r>
      <w:r w:rsidR="008C4F4B">
        <w:rPr>
          <w:rFonts w:cs="Arial"/>
          <w:b/>
          <w:sz w:val="20"/>
          <w:szCs w:val="20"/>
        </w:rPr>
        <w:t>)</w:t>
      </w:r>
      <w:r w:rsidR="008C4F4B">
        <w:rPr>
          <w:rFonts w:cs="Arial"/>
          <w:sz w:val="20"/>
          <w:szCs w:val="20"/>
        </w:rPr>
        <w:t xml:space="preserve">. </w:t>
      </w:r>
    </w:p>
    <w:p w14:paraId="24D75535" w14:textId="6FBE6287" w:rsidR="000650D1" w:rsidRPr="00B41D1D" w:rsidRDefault="000650D1" w:rsidP="000650D1">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S185</w:t>
      </w:r>
      <w:r w:rsidR="00884D0C">
        <w:rPr>
          <w:rFonts w:cs="Arial"/>
          <w:sz w:val="20"/>
          <w:szCs w:val="20"/>
        </w:rPr>
        <w:t xml:space="preserve"> </w:t>
      </w:r>
      <w:r w:rsidR="00884D0C">
        <w:rPr>
          <w:rFonts w:cs="Arial"/>
          <w:b/>
          <w:sz w:val="20"/>
          <w:szCs w:val="20"/>
        </w:rPr>
        <w:t>(FREEHOLD</w:t>
      </w:r>
      <w:r w:rsidR="00884D0C">
        <w:rPr>
          <w:rFonts w:cs="Arial"/>
          <w:sz w:val="20"/>
          <w:szCs w:val="20"/>
        </w:rPr>
        <w:t>)</w:t>
      </w:r>
      <w:r w:rsidRPr="00B41D1D">
        <w:rPr>
          <w:rFonts w:cs="Arial"/>
          <w:sz w:val="20"/>
          <w:szCs w:val="20"/>
        </w:rPr>
        <w:t xml:space="preserve"> Forms of transfer: must use the appropriate forms unless a different form is prescribed by another enactment; or the registrar gives you the ok and accepts another form of transfer </w:t>
      </w:r>
    </w:p>
    <w:p w14:paraId="73EC9F0D" w14:textId="77777777" w:rsidR="000650D1" w:rsidRPr="00B41D1D" w:rsidRDefault="000650D1" w:rsidP="000650D1">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S186: Implied Covenants: transfer of freehold estate is made under Part 1 of </w:t>
      </w:r>
      <w:r w:rsidRPr="00723E90">
        <w:rPr>
          <w:rFonts w:cs="Arial"/>
          <w:i/>
          <w:iCs/>
          <w:color w:val="FF0000"/>
          <w:sz w:val="20"/>
          <w:szCs w:val="20"/>
        </w:rPr>
        <w:t>Land Transfer Form Act</w:t>
      </w:r>
      <w:r w:rsidRPr="00723E90">
        <w:rPr>
          <w:rFonts w:cs="Arial"/>
          <w:color w:val="FF0000"/>
          <w:sz w:val="20"/>
          <w:szCs w:val="20"/>
        </w:rPr>
        <w:t xml:space="preserve"> </w:t>
      </w:r>
      <w:r w:rsidRPr="00B41D1D">
        <w:rPr>
          <w:rFonts w:cs="Arial"/>
          <w:sz w:val="20"/>
          <w:szCs w:val="20"/>
        </w:rPr>
        <w:t xml:space="preserve">and any words from column 1 have the same effect of words in column 2. (Column 1 is abbreviated, column 2 is lengthy legalese which every single stipulation, clause, and run-on sentence spelled out in full).  </w:t>
      </w:r>
    </w:p>
    <w:p w14:paraId="579EBCE4" w14:textId="77777777" w:rsidR="000650D1" w:rsidRPr="00B41D1D" w:rsidRDefault="000650D1" w:rsidP="000650D1">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186(3) as long as valuable consideration ($), approved form and execution witnessed</w:t>
      </w:r>
      <w:r w:rsidRPr="00B41D1D">
        <w:rPr>
          <w:rFonts w:cs="Wingdings"/>
          <w:sz w:val="20"/>
          <w:szCs w:val="20"/>
        </w:rPr>
        <w:t xml:space="preserve"> - </w:t>
      </w:r>
      <w:r w:rsidRPr="00B41D1D">
        <w:rPr>
          <w:rFonts w:cs="Arial"/>
          <w:sz w:val="20"/>
          <w:szCs w:val="20"/>
        </w:rPr>
        <w:t xml:space="preserve">transfer even without the express words “transfer” </w:t>
      </w:r>
    </w:p>
    <w:p w14:paraId="7FC16ABD" w14:textId="77777777" w:rsidR="000650D1" w:rsidRPr="00B41D1D" w:rsidRDefault="000650D1" w:rsidP="000650D1">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186(5): if transfer does not have express words of limitation, it transfers freehold estate in fee simple </w:t>
      </w:r>
    </w:p>
    <w:p w14:paraId="3A28D4CA" w14:textId="77777777" w:rsidR="000650D1" w:rsidRPr="00B41D1D" w:rsidRDefault="000650D1" w:rsidP="000650D1">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186(6) If the transfer has express words of limitation, then the transfer is made with those limitations </w:t>
      </w:r>
    </w:p>
    <w:p w14:paraId="4B78143C" w14:textId="77777777" w:rsidR="000650D1" w:rsidRPr="00B41D1D" w:rsidRDefault="000650D1" w:rsidP="000650D1">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 xml:space="preserve">186(7) if there are conditions or reservations on the transfer, then the transfer is made with those conditions/reservations </w:t>
      </w:r>
    </w:p>
    <w:p w14:paraId="58AD2D3E" w14:textId="77777777" w:rsidR="000650D1" w:rsidRPr="00B41D1D" w:rsidRDefault="000650D1" w:rsidP="000650D1">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Arial"/>
          <w:sz w:val="20"/>
          <w:szCs w:val="20"/>
        </w:rPr>
        <w:t>186(8): Subsections 4–7 do not operate to transfer an estate greater than the estate than is registered (</w:t>
      </w:r>
      <w:r w:rsidRPr="00723E90">
        <w:rPr>
          <w:rFonts w:cs="Arial"/>
          <w:b/>
          <w:bCs/>
          <w:sz w:val="20"/>
          <w:szCs w:val="20"/>
        </w:rPr>
        <w:t>Nemo dat qui non habet</w:t>
      </w:r>
      <w:r w:rsidRPr="00B41D1D">
        <w:rPr>
          <w:rFonts w:cs="Arial"/>
          <w:bCs/>
          <w:sz w:val="20"/>
          <w:szCs w:val="20"/>
        </w:rPr>
        <w:t>)</w:t>
      </w:r>
    </w:p>
    <w:p w14:paraId="34D69337" w14:textId="77777777" w:rsidR="00651F22" w:rsidRDefault="00651F22" w:rsidP="00FA56CD"/>
    <w:p w14:paraId="66DD6B5E" w14:textId="1625ED5F" w:rsidR="00C24FC1" w:rsidRDefault="00F638EE" w:rsidP="00FA56CD">
      <w:r>
        <w:rPr>
          <w:u w:val="single"/>
        </w:rPr>
        <w:t>Instrumentation/Form of delivery</w:t>
      </w:r>
      <w:r>
        <w:t xml:space="preserve">: </w:t>
      </w:r>
      <w:r w:rsidR="000824FD">
        <w:t xml:space="preserve">(what needs to be filled out for transfer to take place) </w:t>
      </w:r>
    </w:p>
    <w:p w14:paraId="79A30EAA" w14:textId="7EE2EBB3" w:rsidR="00BE0F2F" w:rsidRPr="00BE0F2F" w:rsidRDefault="00BE0F2F" w:rsidP="00BE0F2F">
      <w:pPr>
        <w:pStyle w:val="Heading3"/>
        <w:rPr>
          <w:rFonts w:asciiTheme="minorHAnsi" w:hAnsiTheme="minorHAnsi"/>
          <w:color w:val="FF0000"/>
          <w:sz w:val="20"/>
          <w:szCs w:val="20"/>
        </w:rPr>
      </w:pPr>
      <w:bookmarkStart w:id="4" w:name="_Toc164491184"/>
      <w:r w:rsidRPr="00723E90">
        <w:rPr>
          <w:rFonts w:asciiTheme="minorHAnsi" w:hAnsiTheme="minorHAnsi"/>
          <w:color w:val="FF0000"/>
          <w:sz w:val="20"/>
          <w:szCs w:val="20"/>
        </w:rPr>
        <w:t>Land Title Act, ss. 20-22</w:t>
      </w:r>
      <w:bookmarkEnd w:id="4"/>
    </w:p>
    <w:p w14:paraId="4E261E50" w14:textId="77777777" w:rsidR="00BE0F2F" w:rsidRPr="008F5673" w:rsidRDefault="00BE0F2F" w:rsidP="00BE0F2F">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0"/>
          <w:szCs w:val="20"/>
        </w:rPr>
      </w:pPr>
      <w:r w:rsidRPr="008F5673">
        <w:rPr>
          <w:rFonts w:cs="Times New Roman"/>
          <w:b/>
          <w:sz w:val="20"/>
          <w:szCs w:val="20"/>
        </w:rPr>
        <w:t xml:space="preserve">S20 (1) </w:t>
      </w:r>
      <w:r w:rsidRPr="008F5673">
        <w:rPr>
          <w:rFonts w:cs="Times New Roman"/>
          <w:b/>
          <w:i/>
          <w:sz w:val="20"/>
          <w:szCs w:val="20"/>
        </w:rPr>
        <w:t>Except as against the person making it</w:t>
      </w:r>
      <w:r w:rsidRPr="008F5673">
        <w:rPr>
          <w:rFonts w:cs="Times New Roman"/>
          <w:b/>
          <w:sz w:val="20"/>
          <w:szCs w:val="20"/>
        </w:rPr>
        <w:t>, an instrument purporting to transfer, charge, deal with or affect land or an estate or interest in land does not operate to pass an estate or interest, either at law or in equity, in the land unless the instrument i</w:t>
      </w:r>
      <w:r w:rsidRPr="008F5673">
        <w:rPr>
          <w:rFonts w:cs="Times New Roman"/>
          <w:b/>
          <w:i/>
          <w:sz w:val="20"/>
          <w:szCs w:val="20"/>
        </w:rPr>
        <w:t xml:space="preserve">s registered in compliance with this Act </w:t>
      </w:r>
    </w:p>
    <w:p w14:paraId="2765C0E0" w14:textId="77777777" w:rsidR="00BE0F2F" w:rsidRPr="00B41D1D" w:rsidRDefault="00BE0F2F" w:rsidP="00BE0F2F">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Times New Roman"/>
          <w:sz w:val="20"/>
          <w:szCs w:val="20"/>
        </w:rPr>
        <w:t xml:space="preserve">Means that an instrument dealing with land does not operate to pass an interest, either at law or in equity, unless registered in compliance with the Act </w:t>
      </w:r>
    </w:p>
    <w:p w14:paraId="05A514BD" w14:textId="77777777" w:rsidR="00BE0F2F" w:rsidRPr="00B41D1D" w:rsidRDefault="00BE0F2F" w:rsidP="00BE0F2F">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B41D1D">
        <w:rPr>
          <w:rFonts w:cs="Times New Roman"/>
          <w:sz w:val="20"/>
          <w:szCs w:val="20"/>
        </w:rPr>
        <w:t xml:space="preserve">"Except as against the person making it" – only that as between transferor and transferee, registration is not necessary for interest to pass </w:t>
      </w:r>
    </w:p>
    <w:p w14:paraId="612E7407" w14:textId="77777777" w:rsidR="00BE0F2F" w:rsidRDefault="00BE0F2F" w:rsidP="00FA56CD"/>
    <w:p w14:paraId="2DFE76F2" w14:textId="7CEDA096" w:rsidR="000824FD" w:rsidRDefault="002B2671" w:rsidP="00491F8B">
      <w:pPr>
        <w:pStyle w:val="ListParagraph"/>
        <w:numPr>
          <w:ilvl w:val="0"/>
          <w:numId w:val="20"/>
        </w:numPr>
      </w:pPr>
      <w:r>
        <w:t xml:space="preserve">Transfer form under LTA </w:t>
      </w:r>
    </w:p>
    <w:p w14:paraId="0B832535" w14:textId="7091A472" w:rsidR="00C11CDD" w:rsidRDefault="00A4525B" w:rsidP="00491F8B">
      <w:pPr>
        <w:pStyle w:val="ListParagraph"/>
        <w:numPr>
          <w:ilvl w:val="0"/>
          <w:numId w:val="20"/>
        </w:numPr>
      </w:pPr>
      <w:r>
        <w:t xml:space="preserve">Transfer does not operate </w:t>
      </w:r>
      <w:r w:rsidR="004A676D">
        <w:t xml:space="preserve">to pass interest (CL or Equity) UNLESS the instrument is </w:t>
      </w:r>
      <w:r w:rsidR="004A676D">
        <w:rPr>
          <w:b/>
        </w:rPr>
        <w:t>registered</w:t>
      </w:r>
      <w:r w:rsidR="004A676D">
        <w:t xml:space="preserve"> in compliance /w the act (Land title office). </w:t>
      </w:r>
      <w:r w:rsidR="007B5407">
        <w:t xml:space="preserve">You have to register the </w:t>
      </w:r>
      <w:r w:rsidR="000C3A67">
        <w:t xml:space="preserve">property – that’s when you get real rights. </w:t>
      </w:r>
      <w:r w:rsidR="000E6B78">
        <w:t xml:space="preserve">You DO have personal rights against the seller until then though. </w:t>
      </w:r>
    </w:p>
    <w:p w14:paraId="6431ACD5" w14:textId="1C9A10BA" w:rsidR="004B7D1F" w:rsidRPr="00F638EE" w:rsidRDefault="004B7D1F" w:rsidP="00491F8B">
      <w:pPr>
        <w:pStyle w:val="ListParagraph"/>
        <w:numPr>
          <w:ilvl w:val="0"/>
          <w:numId w:val="20"/>
        </w:numPr>
      </w:pPr>
      <w:r>
        <w:t>H</w:t>
      </w:r>
      <w:r w:rsidR="001F681A">
        <w:t xml:space="preserve">ave to go to black acre bin. </w:t>
      </w:r>
    </w:p>
    <w:p w14:paraId="5F612B13" w14:textId="77777777" w:rsidR="00CF0DFA" w:rsidRDefault="00CF0DFA" w:rsidP="00F6389E">
      <w:pPr>
        <w:rPr>
          <w:color w:val="3366FF"/>
        </w:rPr>
      </w:pPr>
    </w:p>
    <w:p w14:paraId="705DF027" w14:textId="0ECD6663" w:rsidR="00B27CA7" w:rsidRPr="00B27CA7" w:rsidRDefault="00B27CA7" w:rsidP="00B27CA7">
      <w:pPr>
        <w:rPr>
          <w:rFonts w:ascii="Times" w:eastAsia="Times New Roman" w:hAnsi="Times" w:cs="Times New Roman"/>
          <w:sz w:val="20"/>
          <w:szCs w:val="20"/>
        </w:rPr>
      </w:pPr>
      <w:r>
        <w:rPr>
          <w:b/>
          <w:color w:val="3366FF"/>
        </w:rPr>
        <w:t>A deed</w:t>
      </w:r>
      <w:r>
        <w:rPr>
          <w:color w:val="3366FF"/>
        </w:rPr>
        <w:t xml:space="preserve">: </w:t>
      </w:r>
      <w:r w:rsidRPr="00B27CA7">
        <w:rPr>
          <w:rFonts w:ascii="Times" w:hAnsi="Times" w:cs="Times New Roman"/>
          <w:i/>
          <w:iCs/>
          <w:sz w:val="20"/>
          <w:szCs w:val="20"/>
        </w:rPr>
        <w:t>A written instrument, which has been signed and delivered, by which one individual, the grantor, conveys title to real property to another individual, the grantee; a conveyance of land, tenements, or hereditaments, from one individual to anothe</w:t>
      </w:r>
      <w:r>
        <w:rPr>
          <w:rFonts w:ascii="Times" w:hAnsi="Times" w:cs="Times New Roman"/>
          <w:i/>
          <w:iCs/>
          <w:sz w:val="20"/>
          <w:szCs w:val="20"/>
        </w:rPr>
        <w:t>r</w:t>
      </w:r>
      <w:r>
        <w:rPr>
          <w:rFonts w:ascii="Times" w:hAnsi="Times" w:cs="Times New Roman"/>
          <w:iCs/>
          <w:sz w:val="20"/>
          <w:szCs w:val="20"/>
        </w:rPr>
        <w:t xml:space="preserve">. </w:t>
      </w:r>
      <w:r w:rsidR="001D1B45">
        <w:rPr>
          <w:rFonts w:ascii="Times" w:hAnsi="Times" w:cs="Times New Roman"/>
          <w:iCs/>
          <w:sz w:val="20"/>
          <w:szCs w:val="20"/>
        </w:rPr>
        <w:t xml:space="preserve">(However, under LTA’s form is basically the proper form which contains the “deed”, and seals no longer required). </w:t>
      </w:r>
    </w:p>
    <w:p w14:paraId="6855838F" w14:textId="5C74FEB5" w:rsidR="00B27CA7" w:rsidRPr="00B27CA7" w:rsidRDefault="00B27CA7" w:rsidP="00F6389E"/>
    <w:p w14:paraId="33A4EE00" w14:textId="77777777" w:rsidR="00B27CA7" w:rsidRPr="006D1B9E" w:rsidRDefault="00B27CA7" w:rsidP="00F6389E">
      <w:pPr>
        <w:rPr>
          <w:color w:val="3366FF"/>
        </w:rPr>
      </w:pPr>
    </w:p>
    <w:p w14:paraId="701A8326" w14:textId="6EC9B602" w:rsidR="00FA36E0" w:rsidRDefault="00210C88" w:rsidP="00F6389E">
      <w:r>
        <w:rPr>
          <w:b/>
        </w:rPr>
        <w:t xml:space="preserve">GIFT - </w:t>
      </w:r>
      <w:r w:rsidR="00A9515C">
        <w:rPr>
          <w:b/>
        </w:rPr>
        <w:t>TRANSFER UNDER COMMON LAW</w:t>
      </w:r>
      <w:r w:rsidR="00971728">
        <w:t xml:space="preserve"> (before statute): </w:t>
      </w:r>
    </w:p>
    <w:p w14:paraId="1C220CEF" w14:textId="598C3854" w:rsidR="00971728" w:rsidRDefault="00971728" w:rsidP="00F6389E">
      <w:r>
        <w:t xml:space="preserve">-Q: do you actually need to physically transfer </w:t>
      </w:r>
      <w:r w:rsidR="00853C0F">
        <w:t>over the document</w:t>
      </w:r>
      <w:r w:rsidR="004C127B">
        <w:t xml:space="preserve"> (deed)</w:t>
      </w:r>
      <w:r w:rsidR="00853C0F">
        <w:t xml:space="preserve">? </w:t>
      </w:r>
    </w:p>
    <w:p w14:paraId="1D81FB54" w14:textId="06F5B3B4" w:rsidR="004C127B" w:rsidRDefault="004C127B" w:rsidP="004C127B">
      <w:pPr>
        <w:pStyle w:val="ListParagraph"/>
        <w:numPr>
          <w:ilvl w:val="0"/>
          <w:numId w:val="22"/>
        </w:numPr>
      </w:pPr>
      <w:r w:rsidRPr="00CF0DFA">
        <w:rPr>
          <w:b/>
          <w:highlight w:val="yellow"/>
        </w:rPr>
        <w:t>Ross v Ross</w:t>
      </w:r>
      <w:r>
        <w:t xml:space="preserve">: </w:t>
      </w:r>
      <w:r w:rsidR="00D37A62">
        <w:rPr>
          <w:i/>
        </w:rPr>
        <w:t>physical delivery of deed under CL not actually required,</w:t>
      </w:r>
      <w:r w:rsidR="00B26165" w:rsidRPr="003E1240">
        <w:rPr>
          <w:i/>
          <w:color w:val="FF6600"/>
        </w:rPr>
        <w:t xml:space="preserve"> </w:t>
      </w:r>
      <w:r w:rsidR="003E1240" w:rsidRPr="003E1240">
        <w:rPr>
          <w:i/>
          <w:color w:val="FF6600"/>
        </w:rPr>
        <w:t>(</w:t>
      </w:r>
      <w:r w:rsidR="00B26165" w:rsidRPr="003E1240">
        <w:rPr>
          <w:i/>
          <w:color w:val="FF6600"/>
        </w:rPr>
        <w:t xml:space="preserve">when there is an intention </w:t>
      </w:r>
      <w:r w:rsidR="007F4A03" w:rsidRPr="003E1240">
        <w:rPr>
          <w:i/>
          <w:color w:val="FF6600"/>
        </w:rPr>
        <w:t xml:space="preserve">to immediately and unconditionally bind </w:t>
      </w:r>
      <w:r w:rsidR="00C14BFA" w:rsidRPr="003E1240">
        <w:rPr>
          <w:i/>
          <w:color w:val="FF6600"/>
        </w:rPr>
        <w:t>the person</w:t>
      </w:r>
      <w:r w:rsidR="003E1240" w:rsidRPr="003E1240">
        <w:rPr>
          <w:color w:val="FF6600"/>
        </w:rPr>
        <w:t>)</w:t>
      </w:r>
      <w:r w:rsidR="003E1240">
        <w:rPr>
          <w:color w:val="FF6600"/>
        </w:rPr>
        <w:t xml:space="preserve"> – </w:t>
      </w:r>
      <w:r w:rsidR="00475ED4">
        <w:rPr>
          <w:color w:val="FF6600"/>
        </w:rPr>
        <w:t xml:space="preserve">added </w:t>
      </w:r>
      <w:r w:rsidR="003E1240">
        <w:rPr>
          <w:color w:val="FF6600"/>
        </w:rPr>
        <w:t>from Zwicker.</w:t>
      </w:r>
    </w:p>
    <w:p w14:paraId="466CD984" w14:textId="3986F4F3" w:rsidR="004A26B2" w:rsidRDefault="004A26B2" w:rsidP="004A26B2">
      <w:pPr>
        <w:pStyle w:val="ListParagraph"/>
        <w:numPr>
          <w:ilvl w:val="1"/>
          <w:numId w:val="22"/>
        </w:numPr>
      </w:pPr>
      <w:r>
        <w:rPr>
          <w:u w:val="single"/>
        </w:rPr>
        <w:t>Facts</w:t>
      </w:r>
      <w:r>
        <w:t xml:space="preserve">: </w:t>
      </w:r>
      <w:r w:rsidR="00473C6D">
        <w:t xml:space="preserve">no registration in NS, </w:t>
      </w:r>
      <w:r w:rsidR="004921BA">
        <w:t xml:space="preserve">and </w:t>
      </w:r>
      <w:r w:rsidR="00750227">
        <w:t xml:space="preserve">G’Ma is ready to </w:t>
      </w:r>
      <w:r w:rsidR="006E69F8">
        <w:t>transfer property to G’</w:t>
      </w:r>
      <w:r w:rsidR="009B79C7">
        <w:t>son. This is executed</w:t>
      </w:r>
      <w:r w:rsidR="0024135E">
        <w:t xml:space="preserve"> (deed /w seal)</w:t>
      </w:r>
      <w:r w:rsidR="009B79C7">
        <w:t xml:space="preserve">, </w:t>
      </w:r>
      <w:r w:rsidR="000D53D5">
        <w:t>witnessed</w:t>
      </w:r>
      <w:r w:rsidR="0097249E">
        <w:t xml:space="preserve"> by lawyers</w:t>
      </w:r>
      <w:r w:rsidR="000D53D5">
        <w:t xml:space="preserve">, but </w:t>
      </w:r>
      <w:r w:rsidR="000D53D5">
        <w:rPr>
          <w:u w:val="single"/>
        </w:rPr>
        <w:t>not recorded</w:t>
      </w:r>
      <w:r w:rsidR="00262BC9">
        <w:t xml:space="preserve">, and deed is discovered </w:t>
      </w:r>
      <w:r w:rsidR="00D85B50">
        <w:t xml:space="preserve">after her death. </w:t>
      </w:r>
      <w:r w:rsidR="005D36D3">
        <w:t xml:space="preserve">Q -&gt; should the deed have been considered valid, even though not actually handed to G’son? </w:t>
      </w:r>
      <w:r w:rsidR="00B34029">
        <w:t xml:space="preserve">(She waited </w:t>
      </w:r>
      <w:r w:rsidR="00574F39">
        <w:t xml:space="preserve">so property didn’t transfer right away.. needed a place to live still). </w:t>
      </w:r>
    </w:p>
    <w:p w14:paraId="29A114C5" w14:textId="3A95150E" w:rsidR="002D1C35" w:rsidRDefault="002D1C35" w:rsidP="004A26B2">
      <w:pPr>
        <w:pStyle w:val="ListParagraph"/>
        <w:numPr>
          <w:ilvl w:val="1"/>
          <w:numId w:val="22"/>
        </w:numPr>
      </w:pPr>
      <w:r>
        <w:rPr>
          <w:u w:val="single"/>
        </w:rPr>
        <w:t>Decision</w:t>
      </w:r>
      <w:r>
        <w:t xml:space="preserve">: Mr Ross gets property. </w:t>
      </w:r>
    </w:p>
    <w:p w14:paraId="55E3D43A" w14:textId="66224AB8" w:rsidR="003E1240" w:rsidRDefault="00ED0B2B" w:rsidP="003E1240">
      <w:pPr>
        <w:pStyle w:val="ListParagraph"/>
        <w:numPr>
          <w:ilvl w:val="0"/>
          <w:numId w:val="22"/>
        </w:numPr>
      </w:pPr>
      <w:r w:rsidRPr="00CA7F48">
        <w:rPr>
          <w:b/>
          <w:highlight w:val="yellow"/>
        </w:rPr>
        <w:t>Zwicker v Dorey</w:t>
      </w:r>
      <w:r>
        <w:t xml:space="preserve">: </w:t>
      </w:r>
      <w:r w:rsidR="00FB5609">
        <w:rPr>
          <w:i/>
        </w:rPr>
        <w:t>if the transfer is operative on death,</w:t>
      </w:r>
      <w:r w:rsidR="00AB2F45">
        <w:rPr>
          <w:i/>
        </w:rPr>
        <w:t xml:space="preserve"> it is a will not a deed (intervos transfer)</w:t>
      </w:r>
      <w:r w:rsidR="00AB2F45">
        <w:t xml:space="preserve">; </w:t>
      </w:r>
      <w:r w:rsidR="006E3836">
        <w:rPr>
          <w:i/>
        </w:rPr>
        <w:t xml:space="preserve">intention </w:t>
      </w:r>
      <w:r w:rsidR="00394777">
        <w:rPr>
          <w:i/>
        </w:rPr>
        <w:t xml:space="preserve">in executing the deed (as a gift) </w:t>
      </w:r>
      <w:r w:rsidR="00B70571">
        <w:rPr>
          <w:i/>
        </w:rPr>
        <w:t xml:space="preserve">must be to be immediately </w:t>
      </w:r>
      <w:r w:rsidR="004B4F93">
        <w:rPr>
          <w:i/>
        </w:rPr>
        <w:t>and unconditionally bound</w:t>
      </w:r>
      <w:r w:rsidR="004B4F93">
        <w:t xml:space="preserve">. </w:t>
      </w:r>
    </w:p>
    <w:p w14:paraId="5674616F" w14:textId="0141B18E" w:rsidR="004B5A06" w:rsidRDefault="007F4A6F" w:rsidP="004B5A06">
      <w:pPr>
        <w:pStyle w:val="ListParagraph"/>
        <w:numPr>
          <w:ilvl w:val="1"/>
          <w:numId w:val="22"/>
        </w:numPr>
      </w:pPr>
      <w:r>
        <w:rPr>
          <w:u w:val="single"/>
        </w:rPr>
        <w:t>Facts</w:t>
      </w:r>
      <w:r>
        <w:t xml:space="preserve">: Z </w:t>
      </w:r>
      <w:r w:rsidR="00387E5E">
        <w:t xml:space="preserve">executed deed under seal </w:t>
      </w:r>
      <w:r w:rsidR="00A94CC7">
        <w:t xml:space="preserve">to one of wife’s sons </w:t>
      </w:r>
      <w:r w:rsidR="00266344">
        <w:t xml:space="preserve">(D). He didn’t hand over </w:t>
      </w:r>
      <w:r w:rsidR="00CC3163">
        <w:t xml:space="preserve">deed, but he did execute it. </w:t>
      </w:r>
      <w:r w:rsidR="00546727">
        <w:t xml:space="preserve">He also </w:t>
      </w:r>
      <w:r w:rsidR="00AF36CB">
        <w:t xml:space="preserve">transferred </w:t>
      </w:r>
      <w:r w:rsidR="0054580B">
        <w:t xml:space="preserve">bits and pieces of it over time to other people. </w:t>
      </w:r>
      <w:r w:rsidR="00CB1B28">
        <w:t xml:space="preserve">Q – whether </w:t>
      </w:r>
      <w:r w:rsidR="005F6602">
        <w:t>or not th</w:t>
      </w:r>
      <w:r w:rsidR="004F28D9">
        <w:t xml:space="preserve">ere was an EFFECTIVE transfer (argument: </w:t>
      </w:r>
      <w:r w:rsidR="008D2749">
        <w:t xml:space="preserve">all of those other transactions invalid). </w:t>
      </w:r>
      <w:r w:rsidR="00173705">
        <w:t xml:space="preserve">Transfers </w:t>
      </w:r>
      <w:r w:rsidR="00E14042">
        <w:t xml:space="preserve">upon death require certain </w:t>
      </w:r>
      <w:r w:rsidR="000841F2">
        <w:t>different requirements</w:t>
      </w:r>
      <w:r w:rsidR="000C0D5C">
        <w:t xml:space="preserve"> (testamentary disposition</w:t>
      </w:r>
      <w:r w:rsidR="00DF7DD6">
        <w:t xml:space="preserve">). </w:t>
      </w:r>
      <w:r w:rsidR="006C41E8">
        <w:t xml:space="preserve">Furthermore, you need appropriate intention. </w:t>
      </w:r>
    </w:p>
    <w:p w14:paraId="4A81F576" w14:textId="4D316EBC" w:rsidR="00AA564F" w:rsidRPr="001F401A" w:rsidRDefault="00AA564F" w:rsidP="004B5A06">
      <w:pPr>
        <w:pStyle w:val="ListParagraph"/>
        <w:numPr>
          <w:ilvl w:val="1"/>
          <w:numId w:val="22"/>
        </w:numPr>
        <w:rPr>
          <w:u w:val="single"/>
        </w:rPr>
      </w:pPr>
      <w:r w:rsidRPr="00AA564F">
        <w:rPr>
          <w:u w:val="single"/>
        </w:rPr>
        <w:t>Decision</w:t>
      </w:r>
      <w:r w:rsidR="00A4327A">
        <w:t xml:space="preserve">: </w:t>
      </w:r>
      <w:r w:rsidR="003B6184">
        <w:t xml:space="preserve">in favour of zwicker. </w:t>
      </w:r>
    </w:p>
    <w:p w14:paraId="5D1DFC67" w14:textId="77777777" w:rsidR="001F401A" w:rsidRDefault="001F401A" w:rsidP="001F401A">
      <w:pPr>
        <w:rPr>
          <w:u w:val="single"/>
        </w:rPr>
      </w:pPr>
    </w:p>
    <w:p w14:paraId="10512119" w14:textId="7D96F517" w:rsidR="001F401A" w:rsidRPr="006E13C3" w:rsidRDefault="001F401A" w:rsidP="001F401A">
      <w:pPr>
        <w:rPr>
          <w:b/>
        </w:rPr>
      </w:pPr>
      <w:r>
        <w:rPr>
          <w:b/>
          <w:u w:val="single"/>
        </w:rPr>
        <w:t>Note on gifts</w:t>
      </w:r>
      <w:r>
        <w:t xml:space="preserve">: </w:t>
      </w:r>
      <w:r w:rsidR="00AB606C">
        <w:t>deed executed as a r</w:t>
      </w:r>
      <w:r w:rsidR="00A3788E">
        <w:t xml:space="preserve">esult of a gift.. vs contract: </w:t>
      </w:r>
      <w:r w:rsidR="002D1C35">
        <w:t xml:space="preserve">you can use for breach of contract. </w:t>
      </w:r>
      <w:r w:rsidR="00F656FD">
        <w:t>Gift = not a contract</w:t>
      </w:r>
      <w:r w:rsidR="00363AC7">
        <w:t xml:space="preserve">. We only </w:t>
      </w:r>
      <w:r w:rsidR="00155E43">
        <w:t xml:space="preserve">make gifts enforceable when you </w:t>
      </w:r>
      <w:r w:rsidR="00155E43">
        <w:rPr>
          <w:i/>
        </w:rPr>
        <w:t>really</w:t>
      </w:r>
      <w:r w:rsidR="00155E43">
        <w:t xml:space="preserve"> meant it (</w:t>
      </w:r>
      <w:r w:rsidR="003E2707">
        <w:t xml:space="preserve">handing someone the document, or if not, clear intention of unconditionally/immediately being bound). </w:t>
      </w:r>
      <w:r w:rsidR="00B60D7A">
        <w:t xml:space="preserve">*Requirements for gifts (which can always be revocable until complete): </w:t>
      </w:r>
      <w:r w:rsidR="00B60D7A" w:rsidRPr="006E13C3">
        <w:rPr>
          <w:b/>
        </w:rPr>
        <w:t xml:space="preserve">1. Intention 2. Acceptance 3. Delivery </w:t>
      </w:r>
      <w:r w:rsidR="00E042E5" w:rsidRPr="006E13C3">
        <w:rPr>
          <w:b/>
        </w:rPr>
        <w:t xml:space="preserve">and 4. Registration (s20 LTA: no oral gifts.. on form). </w:t>
      </w:r>
    </w:p>
    <w:p w14:paraId="297FD90F" w14:textId="77777777" w:rsidR="00CE333B" w:rsidRDefault="00CE333B" w:rsidP="001F401A"/>
    <w:p w14:paraId="28B6D0EB" w14:textId="619F3036" w:rsidR="00CE333B" w:rsidRDefault="000C2F82" w:rsidP="001F401A">
      <w:r>
        <w:rPr>
          <w:b/>
        </w:rPr>
        <w:t>SYSTEMS WITH LAND REGISTRY SYSTEM (or corresponding s20):</w:t>
      </w:r>
    </w:p>
    <w:p w14:paraId="33098473" w14:textId="0AFD588E" w:rsidR="000C2F82" w:rsidRDefault="0072793C" w:rsidP="001F401A">
      <w:r>
        <w:t xml:space="preserve">*so in land title systems, the </w:t>
      </w:r>
      <w:r w:rsidR="00003864">
        <w:t xml:space="preserve">surrogate of the deed is the </w:t>
      </w:r>
      <w:r w:rsidR="007C35AB">
        <w:t xml:space="preserve">execution of the transfer form. </w:t>
      </w:r>
    </w:p>
    <w:p w14:paraId="060867D5" w14:textId="75CCC3B5" w:rsidR="005B2BB2" w:rsidRDefault="005B2BB2" w:rsidP="005B2BB2">
      <w:pPr>
        <w:pStyle w:val="ListParagraph"/>
        <w:numPr>
          <w:ilvl w:val="0"/>
          <w:numId w:val="23"/>
        </w:numPr>
      </w:pPr>
      <w:r w:rsidRPr="00231163">
        <w:rPr>
          <w:b/>
          <w:i/>
          <w:highlight w:val="yellow"/>
        </w:rPr>
        <w:t>MacLeod v Montgomery</w:t>
      </w:r>
      <w:r>
        <w:t xml:space="preserve">: </w:t>
      </w:r>
      <w:r w:rsidR="006E0448">
        <w:rPr>
          <w:i/>
        </w:rPr>
        <w:t>volunteer giving g</w:t>
      </w:r>
      <w:r w:rsidR="008F3F82">
        <w:rPr>
          <w:i/>
        </w:rPr>
        <w:t>ift does not have to be forced by equity</w:t>
      </w:r>
      <w:r w:rsidR="006E0448">
        <w:rPr>
          <w:i/>
        </w:rPr>
        <w:t xml:space="preserve"> to </w:t>
      </w:r>
      <w:r w:rsidR="00B5707A">
        <w:rPr>
          <w:i/>
        </w:rPr>
        <w:t xml:space="preserve">complete the gift; </w:t>
      </w:r>
      <w:r w:rsidR="00EE4FD7">
        <w:rPr>
          <w:i/>
        </w:rPr>
        <w:t xml:space="preserve">You can’t become </w:t>
      </w:r>
      <w:r w:rsidR="00505D01">
        <w:rPr>
          <w:i/>
        </w:rPr>
        <w:t xml:space="preserve">holder of estate </w:t>
      </w:r>
      <w:r w:rsidR="00EE6CF7">
        <w:rPr>
          <w:i/>
        </w:rPr>
        <w:t>unless you secure registry (transfer form + duplicate)</w:t>
      </w:r>
      <w:r w:rsidR="00EE6CF7">
        <w:t xml:space="preserve">. </w:t>
      </w:r>
    </w:p>
    <w:p w14:paraId="66330F48" w14:textId="2702E698" w:rsidR="005B2BB2" w:rsidRDefault="005B2BB2" w:rsidP="005B2BB2">
      <w:pPr>
        <w:pStyle w:val="ListParagraph"/>
        <w:numPr>
          <w:ilvl w:val="1"/>
          <w:numId w:val="23"/>
        </w:numPr>
      </w:pPr>
      <w:r>
        <w:rPr>
          <w:u w:val="single"/>
        </w:rPr>
        <w:t>Facts</w:t>
      </w:r>
      <w:r>
        <w:t xml:space="preserve">: </w:t>
      </w:r>
      <w:r w:rsidR="00F44728">
        <w:t>Montgomery (M</w:t>
      </w:r>
      <w:r w:rsidR="00696073">
        <w:t>on</w:t>
      </w:r>
      <w:r w:rsidR="00F44728">
        <w:t>– G’</w:t>
      </w:r>
      <w:r w:rsidR="00755A4C">
        <w:t xml:space="preserve">ma) </w:t>
      </w:r>
      <w:r w:rsidR="0026705B">
        <w:t xml:space="preserve">wanted to give fee simple interest to </w:t>
      </w:r>
      <w:r w:rsidR="00696073">
        <w:t xml:space="preserve">Macleod (Mac) as a deed. She </w:t>
      </w:r>
      <w:r w:rsidR="001D6616">
        <w:t>executed</w:t>
      </w:r>
      <w:r w:rsidR="00696073">
        <w:t xml:space="preserve"> to the </w:t>
      </w:r>
      <w:r w:rsidR="001D6616">
        <w:t xml:space="preserve">deed, (standard transfer form in the land registry system), but the </w:t>
      </w:r>
      <w:r w:rsidR="001D6616" w:rsidRPr="00EA32D1">
        <w:rPr>
          <w:b/>
        </w:rPr>
        <w:t>duplicate</w:t>
      </w:r>
      <w:r w:rsidR="001D6616">
        <w:t xml:space="preserve"> </w:t>
      </w:r>
      <w:r w:rsidR="001D6616">
        <w:rPr>
          <w:b/>
        </w:rPr>
        <w:t>indefeasible title</w:t>
      </w:r>
      <w:r w:rsidR="001D6616">
        <w:t xml:space="preserve"> was with the lawyers, who wouldn’t give it to her yet. (Relations went sour?). </w:t>
      </w:r>
      <w:r w:rsidR="00EA378F">
        <w:t xml:space="preserve">Mac argued that she had CL equivalent of deed, and should be transferred to her. </w:t>
      </w:r>
    </w:p>
    <w:p w14:paraId="35552E16" w14:textId="6C03D325" w:rsidR="008553D7" w:rsidRDefault="008553D7" w:rsidP="005B2BB2">
      <w:pPr>
        <w:pStyle w:val="ListParagraph"/>
        <w:numPr>
          <w:ilvl w:val="1"/>
          <w:numId w:val="23"/>
        </w:numPr>
      </w:pPr>
      <w:r>
        <w:rPr>
          <w:u w:val="single"/>
        </w:rPr>
        <w:t>Decision</w:t>
      </w:r>
      <w:r>
        <w:t>: in favour of Mon</w:t>
      </w:r>
    </w:p>
    <w:p w14:paraId="35507E90" w14:textId="62F015B2" w:rsidR="00184D89" w:rsidRDefault="00184D89" w:rsidP="005B2BB2">
      <w:pPr>
        <w:pStyle w:val="ListParagraph"/>
        <w:numPr>
          <w:ilvl w:val="1"/>
          <w:numId w:val="23"/>
        </w:numPr>
      </w:pPr>
      <w:r>
        <w:t>*</w:t>
      </w:r>
      <w:r w:rsidR="00EA32D1">
        <w:t xml:space="preserve">Courts looked </w:t>
      </w:r>
      <w:r w:rsidR="000A0876">
        <w:t xml:space="preserve">to </w:t>
      </w:r>
      <w:r w:rsidR="00C63347">
        <w:t xml:space="preserve">intention as well (the gift still has to be intended to be transferred…and there was reason for it not to be). </w:t>
      </w:r>
    </w:p>
    <w:p w14:paraId="5FDBC52E" w14:textId="77777777" w:rsidR="00036152" w:rsidRDefault="00036152" w:rsidP="00036152"/>
    <w:p w14:paraId="3E00A8CE" w14:textId="77777777" w:rsidR="00036152" w:rsidRDefault="00036152" w:rsidP="00036152"/>
    <w:p w14:paraId="4017CC42" w14:textId="424CFE06" w:rsidR="008553D7" w:rsidRPr="00E17DEC" w:rsidRDefault="00232AB7" w:rsidP="008553D7">
      <w:r>
        <w:rPr>
          <w:b/>
        </w:rPr>
        <w:t>Transfer to volunteers</w:t>
      </w:r>
      <w:r>
        <w:t xml:space="preserve">: </w:t>
      </w:r>
      <w:r w:rsidR="001416DA">
        <w:t xml:space="preserve">equity’s attitude towards this is that people do not </w:t>
      </w:r>
      <w:r w:rsidR="00C90270">
        <w:t xml:space="preserve">just go around giving their property. </w:t>
      </w:r>
      <w:r w:rsidR="009135E0">
        <w:rPr>
          <w:b/>
        </w:rPr>
        <w:t>Resulting trust</w:t>
      </w:r>
      <w:r w:rsidR="009135E0">
        <w:t xml:space="preserve">: </w:t>
      </w:r>
      <w:r w:rsidR="00760905">
        <w:t xml:space="preserve">rules of equity say you can create </w:t>
      </w:r>
      <w:r w:rsidR="005B6FE3">
        <w:t>an i</w:t>
      </w:r>
      <w:r w:rsidR="0011013D">
        <w:t xml:space="preserve">mplied trust or express.. when implied = resulting trust. </w:t>
      </w:r>
      <w:r w:rsidR="00E5709F">
        <w:t xml:space="preserve">So when you </w:t>
      </w:r>
      <w:r w:rsidR="001D62AF">
        <w:t xml:space="preserve">are giving voluntary gift to someone, </w:t>
      </w:r>
      <w:r w:rsidR="0080262A">
        <w:t xml:space="preserve">even though you’ve given them legal title, </w:t>
      </w:r>
      <w:r w:rsidR="007101BC">
        <w:t xml:space="preserve">the equitable title bounces back to you. </w:t>
      </w:r>
      <w:r w:rsidR="00782A61">
        <w:t>A -&gt; B.. B gets legal, and A gets equitable upon this voluntary gift.</w:t>
      </w:r>
      <w:r w:rsidR="0025321C">
        <w:t xml:space="preserve"> You had to make clear </w:t>
      </w:r>
      <w:r w:rsidR="00232C0F">
        <w:t xml:space="preserve">if you wanted to give both legal &amp; equitable title: </w:t>
      </w:r>
      <w:r w:rsidR="00E17DEC">
        <w:rPr>
          <w:i/>
        </w:rPr>
        <w:t>unto and to the use of B</w:t>
      </w:r>
      <w:r w:rsidR="00E17DEC">
        <w:t xml:space="preserve">. </w:t>
      </w:r>
    </w:p>
    <w:p w14:paraId="63BDB038" w14:textId="77777777" w:rsidR="006C319D" w:rsidRPr="00723E90" w:rsidRDefault="006C319D" w:rsidP="006C319D">
      <w:pPr>
        <w:pStyle w:val="Heading3"/>
        <w:rPr>
          <w:rFonts w:asciiTheme="minorHAnsi" w:hAnsiTheme="minorHAnsi"/>
          <w:color w:val="FF0000"/>
          <w:sz w:val="20"/>
          <w:szCs w:val="20"/>
        </w:rPr>
      </w:pPr>
      <w:bookmarkStart w:id="5" w:name="_Toc164491190"/>
      <w:r w:rsidRPr="00723E90">
        <w:rPr>
          <w:rFonts w:asciiTheme="minorHAnsi" w:hAnsiTheme="minorHAnsi"/>
          <w:color w:val="FF0000"/>
          <w:sz w:val="20"/>
          <w:szCs w:val="20"/>
        </w:rPr>
        <w:t>Property Law Act, s.19</w:t>
      </w:r>
      <w:bookmarkEnd w:id="5"/>
    </w:p>
    <w:p w14:paraId="7F1E47E1" w14:textId="77777777" w:rsidR="006C319D" w:rsidRPr="00B41D1D" w:rsidRDefault="006C319D" w:rsidP="006C319D">
      <w:pPr>
        <w:pStyle w:val="ListParagraph"/>
        <w:numPr>
          <w:ilvl w:val="0"/>
          <w:numId w:val="24"/>
        </w:numPr>
        <w:spacing w:after="200"/>
        <w:rPr>
          <w:sz w:val="20"/>
          <w:szCs w:val="20"/>
        </w:rPr>
      </w:pPr>
      <w:r w:rsidRPr="00B41D1D">
        <w:rPr>
          <w:sz w:val="20"/>
          <w:szCs w:val="20"/>
        </w:rPr>
        <w:t xml:space="preserve">S 19(3) – a voluntary transfer need not be expressed </w:t>
      </w:r>
      <w:r w:rsidRPr="00B41D1D">
        <w:rPr>
          <w:sz w:val="20"/>
          <w:szCs w:val="20"/>
          <w:u w:val="single"/>
        </w:rPr>
        <w:t>for the use</w:t>
      </w:r>
      <w:r w:rsidRPr="00B41D1D">
        <w:rPr>
          <w:sz w:val="20"/>
          <w:szCs w:val="20"/>
        </w:rPr>
        <w:t xml:space="preserve"> [language based on historical dispositions] or </w:t>
      </w:r>
      <w:r w:rsidRPr="00B41D1D">
        <w:rPr>
          <w:sz w:val="20"/>
          <w:szCs w:val="20"/>
          <w:u w:val="single"/>
        </w:rPr>
        <w:t>benefit of</w:t>
      </w:r>
      <w:r w:rsidRPr="00B41D1D">
        <w:rPr>
          <w:sz w:val="20"/>
          <w:szCs w:val="20"/>
        </w:rPr>
        <w:t xml:space="preserve"> the transferee to prevent a resulting trust</w:t>
      </w:r>
    </w:p>
    <w:p w14:paraId="47B88663" w14:textId="77777777" w:rsidR="006C319D" w:rsidRPr="00B41D1D" w:rsidRDefault="006C319D" w:rsidP="006C319D">
      <w:pPr>
        <w:pStyle w:val="ListParagraph"/>
        <w:numPr>
          <w:ilvl w:val="1"/>
          <w:numId w:val="24"/>
        </w:numPr>
        <w:spacing w:after="200"/>
        <w:rPr>
          <w:sz w:val="20"/>
          <w:szCs w:val="20"/>
        </w:rPr>
      </w:pPr>
      <w:r w:rsidRPr="00B41D1D">
        <w:rPr>
          <w:sz w:val="20"/>
          <w:szCs w:val="20"/>
        </w:rPr>
        <w:t>No need to use specific language to state gift; can use supporting documents</w:t>
      </w:r>
    </w:p>
    <w:p w14:paraId="0D08635A" w14:textId="77777777" w:rsidR="006C319D" w:rsidRPr="00B41D1D" w:rsidRDefault="006C319D" w:rsidP="006C319D">
      <w:pPr>
        <w:pStyle w:val="ListParagraph"/>
        <w:numPr>
          <w:ilvl w:val="1"/>
          <w:numId w:val="24"/>
        </w:numPr>
        <w:spacing w:after="200"/>
        <w:rPr>
          <w:sz w:val="20"/>
          <w:szCs w:val="20"/>
        </w:rPr>
      </w:pPr>
      <w:r w:rsidRPr="00B41D1D">
        <w:rPr>
          <w:sz w:val="20"/>
          <w:szCs w:val="20"/>
        </w:rPr>
        <w:t>Does not change presumption of resulting trust, just eliminates the need for specific language</w:t>
      </w:r>
    </w:p>
    <w:p w14:paraId="15D82FF1" w14:textId="77777777" w:rsidR="006C319D" w:rsidRPr="00B41D1D" w:rsidRDefault="006C319D" w:rsidP="006C319D">
      <w:pPr>
        <w:pStyle w:val="ListParagraph"/>
        <w:numPr>
          <w:ilvl w:val="0"/>
          <w:numId w:val="24"/>
        </w:numPr>
        <w:spacing w:after="200"/>
        <w:rPr>
          <w:sz w:val="20"/>
          <w:szCs w:val="20"/>
        </w:rPr>
      </w:pPr>
      <w:r w:rsidRPr="00B41D1D">
        <w:rPr>
          <w:sz w:val="20"/>
          <w:szCs w:val="20"/>
        </w:rPr>
        <w:t>Presumption that ppl do not go around giving away their property</w:t>
      </w:r>
    </w:p>
    <w:p w14:paraId="21B3E587" w14:textId="6B180D7E" w:rsidR="006C319D" w:rsidRDefault="001B6B3C" w:rsidP="008553D7">
      <w:r>
        <w:rPr>
          <w:u w:val="single"/>
        </w:rPr>
        <w:t>Less formalistic – intention</w:t>
      </w:r>
      <w:r>
        <w:t xml:space="preserve">: </w:t>
      </w:r>
      <w:r w:rsidR="008E0995">
        <w:t xml:space="preserve">s19 does not require you to actually use the words to prevent the </w:t>
      </w:r>
      <w:r w:rsidR="008E0995">
        <w:rPr>
          <w:i/>
        </w:rPr>
        <w:t>result in trust</w:t>
      </w:r>
      <w:r w:rsidR="008E0995">
        <w:t xml:space="preserve">. </w:t>
      </w:r>
    </w:p>
    <w:p w14:paraId="70CC162F" w14:textId="77777777" w:rsidR="00E05CB2" w:rsidRDefault="00E05CB2" w:rsidP="008553D7"/>
    <w:p w14:paraId="2DBE5411" w14:textId="1898FA99" w:rsidR="00CF0DFA" w:rsidRPr="00CF0DFA" w:rsidRDefault="00CF0DFA" w:rsidP="008553D7">
      <w:pPr>
        <w:rPr>
          <w:color w:val="3366FF"/>
        </w:rPr>
      </w:pPr>
      <w:r w:rsidRPr="006D1B9E">
        <w:rPr>
          <w:color w:val="3366FF"/>
        </w:rPr>
        <w:t xml:space="preserve">4. </w:t>
      </w:r>
      <w:r w:rsidRPr="006D1B9E">
        <w:rPr>
          <w:b/>
          <w:i/>
          <w:color w:val="3366FF"/>
        </w:rPr>
        <w:t>Registration</w:t>
      </w:r>
      <w:r w:rsidRPr="006D1B9E">
        <w:rPr>
          <w:b/>
          <w:color w:val="3366FF"/>
        </w:rPr>
        <w:t xml:space="preserve">: </w:t>
      </w:r>
      <w:r w:rsidRPr="006D1B9E">
        <w:rPr>
          <w:i/>
          <w:color w:val="3366FF"/>
        </w:rPr>
        <w:t xml:space="preserve">going to land title office, register </w:t>
      </w:r>
      <w:r>
        <w:rPr>
          <w:i/>
          <w:color w:val="3366FF"/>
        </w:rPr>
        <w:t>‘</w:t>
      </w:r>
      <w:r w:rsidRPr="006D1B9E">
        <w:rPr>
          <w:i/>
          <w:color w:val="3366FF"/>
        </w:rPr>
        <w:t>partlands</w:t>
      </w:r>
      <w:r>
        <w:rPr>
          <w:i/>
          <w:color w:val="3366FF"/>
        </w:rPr>
        <w:t>’</w:t>
      </w:r>
      <w:r w:rsidRPr="006D1B9E">
        <w:rPr>
          <w:i/>
          <w:color w:val="3366FF"/>
        </w:rPr>
        <w:t xml:space="preserve"> in the appropriate bin. Crosses out seller and replaces with buyer. </w:t>
      </w:r>
      <w:r w:rsidRPr="006D1B9E">
        <w:rPr>
          <w:color w:val="3366FF"/>
        </w:rPr>
        <w:t xml:space="preserve">This is public, and everyone can see what interests are in your land. </w:t>
      </w:r>
    </w:p>
    <w:p w14:paraId="79ABD3AF" w14:textId="77777777" w:rsidR="00CF0DFA" w:rsidRDefault="00CF0DFA" w:rsidP="008553D7"/>
    <w:p w14:paraId="3CD93215" w14:textId="5C543BA3" w:rsidR="00671B06" w:rsidRDefault="00671B06" w:rsidP="00671B06">
      <w:pPr>
        <w:rPr>
          <w:b/>
          <w:sz w:val="32"/>
          <w:szCs w:val="32"/>
          <w:u w:val="single"/>
        </w:rPr>
      </w:pPr>
      <w:r>
        <w:rPr>
          <w:b/>
          <w:sz w:val="32"/>
          <w:szCs w:val="32"/>
          <w:u w:val="single"/>
        </w:rPr>
        <w:t>3</w:t>
      </w:r>
      <w:r w:rsidRPr="00BD089D">
        <w:rPr>
          <w:b/>
          <w:sz w:val="32"/>
          <w:szCs w:val="32"/>
          <w:u w:val="single"/>
        </w:rPr>
        <w:t xml:space="preserve">. </w:t>
      </w:r>
      <w:r w:rsidR="003920BC">
        <w:rPr>
          <w:b/>
          <w:sz w:val="32"/>
          <w:szCs w:val="32"/>
          <w:u w:val="single"/>
        </w:rPr>
        <w:t>Transfer by Will</w:t>
      </w:r>
      <w:r>
        <w:rPr>
          <w:b/>
          <w:sz w:val="32"/>
          <w:szCs w:val="32"/>
          <w:u w:val="single"/>
        </w:rPr>
        <w:t xml:space="preserve">: </w:t>
      </w:r>
    </w:p>
    <w:p w14:paraId="11500FFB" w14:textId="5B7D62B5" w:rsidR="002B7C5C" w:rsidRDefault="003920BC" w:rsidP="00671B06">
      <w:r>
        <w:t xml:space="preserve">Intestate secession: </w:t>
      </w:r>
      <w:r w:rsidR="00FA71F4">
        <w:rPr>
          <w:i/>
        </w:rPr>
        <w:t>you don’t have a will, goes in a certain order (in statute)</w:t>
      </w:r>
      <w:r w:rsidR="00360870">
        <w:rPr>
          <w:i/>
        </w:rPr>
        <w:t>.. and if no one, goes to crown</w:t>
      </w:r>
      <w:r w:rsidR="00360870">
        <w:t xml:space="preserve">. </w:t>
      </w:r>
    </w:p>
    <w:p w14:paraId="34684F0F" w14:textId="0C250062" w:rsidR="00037ECC" w:rsidRDefault="00464BF6" w:rsidP="00671B06">
      <w:r>
        <w:t xml:space="preserve">No interests until </w:t>
      </w:r>
      <w:r w:rsidR="00B64209">
        <w:t xml:space="preserve">death of makers. </w:t>
      </w:r>
    </w:p>
    <w:p w14:paraId="6ADACA4D" w14:textId="47478F3B" w:rsidR="00DD22EC" w:rsidRDefault="00DD22EC" w:rsidP="00671B06">
      <w:r>
        <w:rPr>
          <w:b/>
        </w:rPr>
        <w:t>S42 WESA</w:t>
      </w:r>
      <w:r>
        <w:t xml:space="preserve">: </w:t>
      </w:r>
      <w:r w:rsidR="00280B1F">
        <w:t xml:space="preserve">few formal requirements. </w:t>
      </w:r>
    </w:p>
    <w:p w14:paraId="4ABB51C9" w14:textId="721B03B8" w:rsidR="00976A3F" w:rsidRDefault="00976A3F" w:rsidP="00671B06">
      <w:r>
        <w:tab/>
        <w:t xml:space="preserve">Transfer takes place by TRANSMISSION. </w:t>
      </w:r>
      <w:r w:rsidR="00427777" w:rsidRPr="00427777">
        <w:rPr>
          <w:u w:val="single"/>
        </w:rPr>
        <w:t>Trustee</w:t>
      </w:r>
      <w:r w:rsidR="00C96DCA">
        <w:t xml:space="preserve"> is usually employed </w:t>
      </w:r>
      <w:r w:rsidR="008A2508">
        <w:t xml:space="preserve">to </w:t>
      </w:r>
      <w:r w:rsidR="00E02022">
        <w:t xml:space="preserve">secure title in the different registries. </w:t>
      </w:r>
    </w:p>
    <w:p w14:paraId="23F7BE8C" w14:textId="44CAAEC0" w:rsidR="00815420" w:rsidRDefault="00815420" w:rsidP="00671B06">
      <w:r>
        <w:rPr>
          <w:b/>
        </w:rPr>
        <w:t>Property is immediately subsumed within a trust</w:t>
      </w:r>
      <w:r>
        <w:t xml:space="preserve"> -&gt; </w:t>
      </w:r>
      <w:r w:rsidR="00BB5C82">
        <w:t xml:space="preserve">legal title goes to them and </w:t>
      </w:r>
      <w:r w:rsidR="00E40B9E">
        <w:t>beneficial</w:t>
      </w:r>
      <w:r w:rsidR="003E5FF4">
        <w:t xml:space="preserve">/equitable </w:t>
      </w:r>
      <w:r w:rsidR="00EC3146">
        <w:t xml:space="preserve">goes to you. </w:t>
      </w:r>
      <w:r w:rsidR="00CF4BE0">
        <w:t xml:space="preserve">Beneficiares can bring the trust to an end </w:t>
      </w:r>
      <w:r w:rsidR="0088757E">
        <w:t xml:space="preserve">and get full legal capacity. </w:t>
      </w:r>
    </w:p>
    <w:p w14:paraId="28BAB1AC" w14:textId="77777777" w:rsidR="006B60DF" w:rsidRDefault="006B60DF" w:rsidP="00671B06"/>
    <w:p w14:paraId="1D3ED43A" w14:textId="6652F8F9" w:rsidR="006B60DF" w:rsidRDefault="006B60DF" w:rsidP="00671B06">
      <w:pPr>
        <w:rPr>
          <w:sz w:val="32"/>
          <w:szCs w:val="32"/>
        </w:rPr>
      </w:pPr>
      <w:r>
        <w:rPr>
          <w:b/>
          <w:sz w:val="32"/>
          <w:szCs w:val="32"/>
          <w:u w:val="single"/>
        </w:rPr>
        <w:t>4</w:t>
      </w:r>
      <w:r w:rsidRPr="00BD089D">
        <w:rPr>
          <w:b/>
          <w:sz w:val="32"/>
          <w:szCs w:val="32"/>
          <w:u w:val="single"/>
        </w:rPr>
        <w:t xml:space="preserve">. </w:t>
      </w:r>
      <w:r>
        <w:rPr>
          <w:b/>
          <w:sz w:val="32"/>
          <w:szCs w:val="32"/>
          <w:u w:val="single"/>
        </w:rPr>
        <w:t>Transfer by Proprietary Estoppel</w:t>
      </w:r>
      <w:r>
        <w:rPr>
          <w:sz w:val="32"/>
          <w:szCs w:val="32"/>
          <w:u w:val="single"/>
        </w:rPr>
        <w:t>:</w:t>
      </w:r>
    </w:p>
    <w:p w14:paraId="1826575B" w14:textId="05B2B7E9" w:rsidR="006B60DF" w:rsidRDefault="00DB7C4E" w:rsidP="00DB7C4E">
      <w:pPr>
        <w:pStyle w:val="ListParagraph"/>
        <w:numPr>
          <w:ilvl w:val="0"/>
          <w:numId w:val="25"/>
        </w:numPr>
      </w:pPr>
      <w:r w:rsidRPr="000C39AC">
        <w:rPr>
          <w:b/>
          <w:highlight w:val="yellow"/>
        </w:rPr>
        <w:t xml:space="preserve">Zelmer v Victor </w:t>
      </w:r>
      <w:r w:rsidR="003B72E0" w:rsidRPr="000C39AC">
        <w:rPr>
          <w:b/>
          <w:highlight w:val="yellow"/>
        </w:rPr>
        <w:t>Projects</w:t>
      </w:r>
      <w:r>
        <w:t xml:space="preserve">: </w:t>
      </w:r>
      <w:r w:rsidR="005E2762">
        <w:rPr>
          <w:i/>
        </w:rPr>
        <w:t xml:space="preserve">you can </w:t>
      </w:r>
      <w:r w:rsidR="003B72E0">
        <w:rPr>
          <w:i/>
        </w:rPr>
        <w:t>initiate</w:t>
      </w:r>
      <w:r w:rsidR="005E2762">
        <w:rPr>
          <w:i/>
        </w:rPr>
        <w:t xml:space="preserve"> a cause of action </w:t>
      </w:r>
      <w:r w:rsidR="003B72E0">
        <w:rPr>
          <w:i/>
        </w:rPr>
        <w:t xml:space="preserve">based on proprietary estoppel, </w:t>
      </w:r>
      <w:r w:rsidR="00B35260">
        <w:rPr>
          <w:i/>
        </w:rPr>
        <w:t>which can lead you to acquiring an equitable interst in land</w:t>
      </w:r>
      <w:r w:rsidR="00A406BA">
        <w:rPr>
          <w:i/>
        </w:rPr>
        <w:t xml:space="preserve"> without registry</w:t>
      </w:r>
      <w:r w:rsidR="003135BB">
        <w:rPr>
          <w:i/>
        </w:rPr>
        <w:t xml:space="preserve">, </w:t>
      </w:r>
      <w:r w:rsidR="001C2E02">
        <w:rPr>
          <w:i/>
        </w:rPr>
        <w:t xml:space="preserve">when there is a detrimental reliance on </w:t>
      </w:r>
      <w:r w:rsidR="00566A6C">
        <w:rPr>
          <w:i/>
        </w:rPr>
        <w:t xml:space="preserve">someone’s </w:t>
      </w:r>
      <w:r w:rsidR="007056E0">
        <w:rPr>
          <w:i/>
        </w:rPr>
        <w:t>statements</w:t>
      </w:r>
      <w:r w:rsidR="007056E0">
        <w:t xml:space="preserve">. </w:t>
      </w:r>
    </w:p>
    <w:p w14:paraId="622F95BC" w14:textId="7A1495A6" w:rsidR="00C15CEE" w:rsidRDefault="00C15CEE" w:rsidP="00C15CEE">
      <w:pPr>
        <w:pStyle w:val="ListParagraph"/>
        <w:numPr>
          <w:ilvl w:val="1"/>
          <w:numId w:val="25"/>
        </w:numPr>
      </w:pPr>
      <w:r>
        <w:rPr>
          <w:u w:val="single"/>
        </w:rPr>
        <w:t>Facts</w:t>
      </w:r>
      <w:r>
        <w:t xml:space="preserve">: </w:t>
      </w:r>
      <w:r w:rsidR="008F150D">
        <w:t xml:space="preserve">P wanted to develop land and needed </w:t>
      </w:r>
      <w:r w:rsidR="00E10730">
        <w:t xml:space="preserve">to build a reservoir </w:t>
      </w:r>
      <w:r w:rsidR="007B7C64">
        <w:t xml:space="preserve">on D’s land, the only suitable place. </w:t>
      </w:r>
      <w:r w:rsidR="00634718">
        <w:t xml:space="preserve">D assured them they would not need to compensate him and could go ahead with project.. As they go ahead, he backs out. </w:t>
      </w:r>
      <w:r w:rsidR="002C49EE">
        <w:t xml:space="preserve">Sustained detriment and relied. </w:t>
      </w:r>
    </w:p>
    <w:p w14:paraId="745E63C0" w14:textId="12642449" w:rsidR="0088561A" w:rsidRDefault="0088561A" w:rsidP="00C15CEE">
      <w:pPr>
        <w:pStyle w:val="ListParagraph"/>
        <w:numPr>
          <w:ilvl w:val="1"/>
          <w:numId w:val="25"/>
        </w:numPr>
      </w:pPr>
      <w:r>
        <w:rPr>
          <w:u w:val="single"/>
        </w:rPr>
        <w:t>Decision</w:t>
      </w:r>
      <w:r w:rsidR="00D71BB0">
        <w:t xml:space="preserve">: easement </w:t>
      </w:r>
      <w:r w:rsidR="00983554">
        <w:t xml:space="preserve">granted to </w:t>
      </w:r>
      <w:r w:rsidR="00AB05BB">
        <w:t xml:space="preserve">P. </w:t>
      </w:r>
    </w:p>
    <w:p w14:paraId="271659B4" w14:textId="55ACE25B" w:rsidR="009F25F3" w:rsidRPr="006B60DF" w:rsidRDefault="009F25F3" w:rsidP="00C15CEE">
      <w:pPr>
        <w:pStyle w:val="ListParagraph"/>
        <w:numPr>
          <w:ilvl w:val="1"/>
          <w:numId w:val="25"/>
        </w:numPr>
      </w:pPr>
      <w:r>
        <w:rPr>
          <w:b/>
          <w:u w:val="single"/>
        </w:rPr>
        <w:t>[45]</w:t>
      </w:r>
      <w:r>
        <w:t xml:space="preserve">: </w:t>
      </w:r>
      <w:r w:rsidR="005F3D2F">
        <w:t xml:space="preserve">you have to have some sort of detrimental reliance.. e.g. spending money, or some other act.. </w:t>
      </w:r>
      <w:r w:rsidR="00996CF6">
        <w:t xml:space="preserve">you either lead them to believe this by direct statement or indirectly by not enforcing your own legal right. </w:t>
      </w:r>
    </w:p>
    <w:p w14:paraId="71606028" w14:textId="77777777" w:rsidR="00005E50" w:rsidRPr="00360870" w:rsidRDefault="00005E50" w:rsidP="00671B06"/>
    <w:p w14:paraId="607BF319" w14:textId="77777777" w:rsidR="00E05CB2" w:rsidRDefault="00E05CB2" w:rsidP="008553D7">
      <w:pPr>
        <w:rPr>
          <w:b/>
        </w:rPr>
      </w:pPr>
    </w:p>
    <w:p w14:paraId="75FE5217" w14:textId="77777777" w:rsidR="004B55D4" w:rsidRPr="001E3956" w:rsidRDefault="004B55D4" w:rsidP="004B55D4">
      <w:pPr>
        <w:pStyle w:val="Heading1"/>
        <w:rPr>
          <w:rFonts w:ascii="Times New Roman" w:hAnsi="Times New Roman" w:cs="Times New Roman"/>
          <w:sz w:val="20"/>
          <w:szCs w:val="20"/>
        </w:rPr>
      </w:pPr>
      <w:r w:rsidRPr="001E3956">
        <w:rPr>
          <w:rFonts w:ascii="Times New Roman" w:hAnsi="Times New Roman" w:cs="Times New Roman"/>
          <w:sz w:val="20"/>
          <w:szCs w:val="20"/>
        </w:rPr>
        <w:t>CH 5: REGISTRATION OF TITLE</w:t>
      </w:r>
    </w:p>
    <w:p w14:paraId="38A02C86"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In our LT system, the provincial office is responsible for inspecting and accepting all documents in their proper form, and registering the title (analysis of interests in BlackAcre). The document produced is called </w:t>
      </w:r>
      <w:r w:rsidRPr="001E3956">
        <w:rPr>
          <w:rFonts w:ascii="Times New Roman" w:hAnsi="Times New Roman" w:cs="Times New Roman"/>
          <w:b/>
          <w:sz w:val="20"/>
          <w:szCs w:val="20"/>
        </w:rPr>
        <w:t>indefeasible title</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like old “abstract of title”</w:t>
      </w:r>
      <w:r w:rsidRPr="001E3956">
        <w:rPr>
          <w:rFonts w:ascii="Times New Roman" w:hAnsi="Times New Roman" w:cs="Times New Roman"/>
          <w:sz w:val="20"/>
          <w:szCs w:val="20"/>
        </w:rPr>
        <w:t xml:space="preserve">). </w:t>
      </w:r>
      <w:r>
        <w:rPr>
          <w:rFonts w:ascii="Times New Roman" w:hAnsi="Times New Roman" w:cs="Times New Roman"/>
          <w:sz w:val="20"/>
          <w:szCs w:val="20"/>
        </w:rPr>
        <w:t>LT</w:t>
      </w:r>
      <w:r w:rsidRPr="001E3956">
        <w:rPr>
          <w:rFonts w:ascii="Times New Roman" w:hAnsi="Times New Roman" w:cs="Times New Roman"/>
          <w:sz w:val="20"/>
          <w:szCs w:val="20"/>
        </w:rPr>
        <w:t xml:space="preserve"> system “guarantees” indefeasibility (IT holder at top and charges listed below). </w:t>
      </w:r>
      <w:r w:rsidRPr="001E3956">
        <w:rPr>
          <w:rFonts w:ascii="Times New Roman" w:hAnsi="Times New Roman" w:cs="Times New Roman"/>
          <w:sz w:val="20"/>
          <w:szCs w:val="20"/>
          <w:u w:val="single"/>
        </w:rPr>
        <w:t>Property Law Act</w:t>
      </w:r>
      <w:r w:rsidRPr="001E3956">
        <w:rPr>
          <w:rFonts w:ascii="Times New Roman" w:hAnsi="Times New Roman" w:cs="Times New Roman"/>
          <w:sz w:val="20"/>
          <w:szCs w:val="20"/>
        </w:rPr>
        <w:t xml:space="preserve">: requires you to have an inspection, submit everything correctly, and then getting cert of IT. A </w:t>
      </w:r>
      <w:r w:rsidRPr="001E3956">
        <w:rPr>
          <w:rFonts w:ascii="Times New Roman" w:hAnsi="Times New Roman" w:cs="Times New Roman"/>
          <w:sz w:val="20"/>
          <w:szCs w:val="20"/>
          <w:u w:val="single"/>
        </w:rPr>
        <w:t>duplicate IT</w:t>
      </w:r>
      <w:r w:rsidRPr="001E3956">
        <w:rPr>
          <w:rFonts w:ascii="Times New Roman" w:hAnsi="Times New Roman" w:cs="Times New Roman"/>
          <w:sz w:val="20"/>
          <w:szCs w:val="20"/>
        </w:rPr>
        <w:t xml:space="preserve"> sits in the office, but owner can keep it (if there is no </w:t>
      </w:r>
      <w:r w:rsidRPr="001E3956">
        <w:rPr>
          <w:rFonts w:ascii="Times New Roman" w:hAnsi="Times New Roman" w:cs="Times New Roman"/>
          <w:i/>
          <w:sz w:val="20"/>
          <w:szCs w:val="20"/>
        </w:rPr>
        <w:t>encumbrance</w:t>
      </w:r>
      <w:r w:rsidRPr="001E3956">
        <w:rPr>
          <w:rFonts w:ascii="Times New Roman" w:hAnsi="Times New Roman" w:cs="Times New Roman"/>
          <w:sz w:val="20"/>
          <w:szCs w:val="20"/>
        </w:rPr>
        <w:t xml:space="preserve">). Every time property is being transferred to transferee, they have to (should) go to the LTA and check out CofIT. </w:t>
      </w:r>
    </w:p>
    <w:p w14:paraId="73D8E75E" w14:textId="77777777" w:rsidR="004B55D4" w:rsidRPr="001E3956" w:rsidRDefault="004B55D4" w:rsidP="004B55D4">
      <w:pPr>
        <w:pStyle w:val="Heading2"/>
        <w:rPr>
          <w:rFonts w:ascii="Times New Roman" w:hAnsi="Times New Roman" w:cs="Times New Roman"/>
          <w:sz w:val="20"/>
          <w:szCs w:val="20"/>
        </w:rPr>
      </w:pPr>
      <w:r w:rsidRPr="001E3956">
        <w:rPr>
          <w:rFonts w:ascii="Times New Roman" w:hAnsi="Times New Roman" w:cs="Times New Roman"/>
          <w:sz w:val="20"/>
          <w:szCs w:val="20"/>
        </w:rPr>
        <w:t xml:space="preserve">What can be registered? </w:t>
      </w:r>
    </w:p>
    <w:p w14:paraId="6331076B"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(provision)</w:t>
      </w:r>
      <w:r w:rsidRPr="001E3956">
        <w:rPr>
          <w:rFonts w:ascii="Times New Roman" w:hAnsi="Times New Roman" w:cs="Times New Roman"/>
          <w:sz w:val="20"/>
          <w:szCs w:val="20"/>
        </w:rPr>
        <w:t xml:space="preserve"> You can only register </w:t>
      </w:r>
      <w:r w:rsidRPr="001E3956">
        <w:rPr>
          <w:rFonts w:ascii="Times New Roman" w:hAnsi="Times New Roman" w:cs="Times New Roman"/>
          <w:sz w:val="20"/>
          <w:szCs w:val="20"/>
          <w:u w:val="single"/>
        </w:rPr>
        <w:t>INTERESTS IN LAND</w:t>
      </w:r>
      <w:r w:rsidRPr="001E3956">
        <w:rPr>
          <w:rFonts w:ascii="Times New Roman" w:hAnsi="Times New Roman" w:cs="Times New Roman"/>
          <w:sz w:val="20"/>
          <w:szCs w:val="20"/>
        </w:rPr>
        <w:t xml:space="preserve"> (possessory or non: e.g. FS or something less than estate (easements, leases). </w:t>
      </w:r>
    </w:p>
    <w:p w14:paraId="6AF680E4" w14:textId="77777777" w:rsidR="004B55D4" w:rsidRPr="001E3956" w:rsidRDefault="004B55D4" w:rsidP="004B55D4">
      <w:pPr>
        <w:rPr>
          <w:rFonts w:ascii="Times New Roman" w:hAnsi="Times New Roman" w:cs="Times New Roman"/>
          <w:sz w:val="20"/>
          <w:szCs w:val="20"/>
        </w:rPr>
      </w:pPr>
    </w:p>
    <w:p w14:paraId="0DBB8FAF" w14:textId="77777777" w:rsidR="004B55D4" w:rsidRPr="001E3956" w:rsidRDefault="004B55D4" w:rsidP="004B55D4">
      <w:pPr>
        <w:rPr>
          <w:rFonts w:ascii="Times New Roman" w:hAnsi="Times New Roman" w:cs="Times New Roman"/>
          <w:i/>
          <w:sz w:val="20"/>
          <w:szCs w:val="20"/>
        </w:rPr>
      </w:pPr>
      <w:r w:rsidRPr="001E3956">
        <w:rPr>
          <w:rFonts w:ascii="Times New Roman" w:hAnsi="Times New Roman" w:cs="Times New Roman"/>
          <w:b/>
          <w:sz w:val="20"/>
          <w:szCs w:val="20"/>
          <w:highlight w:val="red"/>
        </w:rPr>
        <w:t>Re Kessler</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zoning by-laws are not registrable, </w:t>
      </w:r>
    </w:p>
    <w:p w14:paraId="6F83F2EE"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Rule</w:t>
      </w:r>
      <w:r w:rsidRPr="001E3956">
        <w:rPr>
          <w:rFonts w:ascii="Times New Roman" w:hAnsi="Times New Roman" w:cs="Times New Roman"/>
          <w:sz w:val="20"/>
          <w:szCs w:val="20"/>
        </w:rPr>
        <w:t xml:space="preserve">: zoning by-laws, although they can dictate how land in certain areas is used/affected, are </w:t>
      </w:r>
      <w:r w:rsidRPr="001E3956">
        <w:rPr>
          <w:rFonts w:ascii="Times New Roman" w:hAnsi="Times New Roman" w:cs="Times New Roman"/>
          <w:sz w:val="20"/>
          <w:szCs w:val="20"/>
          <w:u w:val="single"/>
        </w:rPr>
        <w:t>not</w:t>
      </w:r>
      <w:r w:rsidRPr="001E3956">
        <w:rPr>
          <w:rFonts w:ascii="Times New Roman" w:hAnsi="Times New Roman" w:cs="Times New Roman"/>
          <w:sz w:val="20"/>
          <w:szCs w:val="20"/>
        </w:rPr>
        <w:t xml:space="preserve"> recognizable </w:t>
      </w:r>
      <w:r w:rsidRPr="001E3956">
        <w:rPr>
          <w:rFonts w:ascii="Times New Roman" w:hAnsi="Times New Roman" w:cs="Times New Roman"/>
          <w:b/>
          <w:sz w:val="20"/>
          <w:szCs w:val="20"/>
          <w:u w:val="single"/>
        </w:rPr>
        <w:t>common law interest</w:t>
      </w:r>
      <w:r w:rsidRPr="001E3956">
        <w:rPr>
          <w:rFonts w:ascii="Times New Roman" w:hAnsi="Times New Roman" w:cs="Times New Roman"/>
          <w:b/>
          <w:sz w:val="20"/>
          <w:szCs w:val="20"/>
        </w:rPr>
        <w:t>s</w:t>
      </w:r>
      <w:r w:rsidRPr="001E3956">
        <w:rPr>
          <w:rFonts w:ascii="Times New Roman" w:hAnsi="Times New Roman" w:cs="Times New Roman"/>
          <w:sz w:val="20"/>
          <w:szCs w:val="20"/>
        </w:rPr>
        <w:t xml:space="preserve"> in land. LTO only accepts these interests, but zoning by-laws come from the legislature. Moral: </w:t>
      </w:r>
      <w:r w:rsidRPr="001E3956">
        <w:rPr>
          <w:rFonts w:ascii="Times New Roman" w:hAnsi="Times New Roman" w:cs="Times New Roman"/>
          <w:i/>
          <w:sz w:val="20"/>
          <w:szCs w:val="20"/>
        </w:rPr>
        <w:t>you have the burden of checking appropriate by-laws</w:t>
      </w:r>
      <w:r w:rsidRPr="001E3956">
        <w:rPr>
          <w:rFonts w:ascii="Times New Roman" w:hAnsi="Times New Roman" w:cs="Times New Roman"/>
          <w:sz w:val="20"/>
          <w:szCs w:val="20"/>
        </w:rPr>
        <w:t xml:space="preserve">/own research. </w:t>
      </w:r>
    </w:p>
    <w:p w14:paraId="340B83CE" w14:textId="77777777" w:rsidR="004B55D4" w:rsidRPr="001E3956" w:rsidRDefault="004B55D4" w:rsidP="004B55D4">
      <w:pPr>
        <w:rPr>
          <w:rFonts w:ascii="Times New Roman" w:hAnsi="Times New Roman" w:cs="Times New Roman"/>
          <w:sz w:val="20"/>
          <w:szCs w:val="20"/>
        </w:rPr>
      </w:pPr>
    </w:p>
    <w:p w14:paraId="38CC4CAE"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Land Title Act</w:t>
      </w:r>
      <w:r w:rsidRPr="001E3956">
        <w:rPr>
          <w:rFonts w:ascii="Times New Roman" w:hAnsi="Times New Roman" w:cs="Times New Roman"/>
          <w:sz w:val="20"/>
          <w:szCs w:val="20"/>
          <w:highlight w:val="green"/>
        </w:rPr>
        <w:t>:</w:t>
      </w:r>
      <w:r w:rsidRPr="001E3956">
        <w:rPr>
          <w:rFonts w:ascii="Times New Roman" w:hAnsi="Times New Roman" w:cs="Times New Roman"/>
          <w:i/>
          <w:sz w:val="20"/>
          <w:szCs w:val="20"/>
          <w:highlight w:val="green"/>
        </w:rPr>
        <w:t xml:space="preserve"> things you cannot register</w:t>
      </w:r>
    </w:p>
    <w:p w14:paraId="10A676B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b/>
          <w:sz w:val="20"/>
          <w:szCs w:val="20"/>
        </w:rPr>
        <w:t>S33</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Mortgage</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that is created by handing over a duplicate IT</w:t>
      </w:r>
      <w:r w:rsidRPr="001E3956">
        <w:rPr>
          <w:rFonts w:ascii="Times New Roman" w:hAnsi="Times New Roman" w:cs="Times New Roman"/>
          <w:sz w:val="20"/>
          <w:szCs w:val="20"/>
        </w:rPr>
        <w:t xml:space="preserve"> *have to enter into a </w:t>
      </w:r>
      <w:r w:rsidRPr="001E3956">
        <w:rPr>
          <w:rFonts w:ascii="Times New Roman" w:hAnsi="Times New Roman" w:cs="Times New Roman"/>
          <w:i/>
          <w:sz w:val="20"/>
          <w:szCs w:val="20"/>
        </w:rPr>
        <w:t>formal</w:t>
      </w:r>
      <w:r>
        <w:rPr>
          <w:rFonts w:ascii="Times New Roman" w:hAnsi="Times New Roman" w:cs="Times New Roman"/>
          <w:sz w:val="20"/>
          <w:szCs w:val="20"/>
        </w:rPr>
        <w:t xml:space="preserve"> mortgage (can’t register an equitable mortgage by handing a duplicate IT). </w:t>
      </w:r>
    </w:p>
    <w:p w14:paraId="5D244914"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b/>
          <w:sz w:val="20"/>
          <w:szCs w:val="20"/>
        </w:rPr>
        <w:t>S200</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Subagreements for sale</w:t>
      </w:r>
    </w:p>
    <w:p w14:paraId="541469DE"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sz w:val="20"/>
          <w:szCs w:val="20"/>
        </w:rPr>
        <w:tab/>
        <w:t>-</w:t>
      </w:r>
      <w:r w:rsidRPr="001E3956">
        <w:rPr>
          <w:rFonts w:ascii="Times New Roman" w:hAnsi="Times New Roman" w:cs="Times New Roman"/>
          <w:sz w:val="20"/>
          <w:szCs w:val="20"/>
          <w:u w:val="single"/>
        </w:rPr>
        <w:t xml:space="preserve">Agreement for sale </w:t>
      </w:r>
      <w:r w:rsidRPr="001E3956">
        <w:rPr>
          <w:rFonts w:ascii="Times New Roman" w:hAnsi="Times New Roman" w:cs="Times New Roman"/>
          <w:sz w:val="20"/>
          <w:szCs w:val="20"/>
        </w:rPr>
        <w:t xml:space="preserve">(AFS): financing technique, where you can’t get a mortgage for property but think the person will successfully make payments. </w:t>
      </w:r>
      <w:r w:rsidRPr="001E3956">
        <w:rPr>
          <w:rFonts w:ascii="Times New Roman" w:hAnsi="Times New Roman" w:cs="Times New Roman"/>
          <w:sz w:val="20"/>
          <w:szCs w:val="20"/>
          <w:u w:val="single"/>
        </w:rPr>
        <w:t>When paid in full</w:t>
      </w:r>
      <w:r w:rsidRPr="001E3956">
        <w:rPr>
          <w:rFonts w:ascii="Times New Roman" w:hAnsi="Times New Roman" w:cs="Times New Roman"/>
          <w:sz w:val="20"/>
          <w:szCs w:val="20"/>
        </w:rPr>
        <w:t xml:space="preserve">, property will be transferred (IT: “EIFS to X until paid in full by Z”). This gives you an </w:t>
      </w:r>
      <w:r w:rsidRPr="001E3956">
        <w:rPr>
          <w:rFonts w:ascii="Times New Roman" w:hAnsi="Times New Roman" w:cs="Times New Roman"/>
          <w:b/>
          <w:sz w:val="20"/>
          <w:szCs w:val="20"/>
        </w:rPr>
        <w:t>equitable FS</w:t>
      </w:r>
      <w:r w:rsidRPr="001E3956">
        <w:rPr>
          <w:rFonts w:ascii="Times New Roman" w:hAnsi="Times New Roman" w:cs="Times New Roman"/>
          <w:sz w:val="20"/>
          <w:szCs w:val="20"/>
        </w:rPr>
        <w:t xml:space="preserve">, (gives effect to your intentions – CL: not until formal transfer – registered as equi FS), but </w:t>
      </w:r>
      <w:r w:rsidRPr="001E3956">
        <w:rPr>
          <w:rFonts w:ascii="Times New Roman" w:hAnsi="Times New Roman" w:cs="Times New Roman"/>
          <w:b/>
          <w:sz w:val="20"/>
          <w:szCs w:val="20"/>
        </w:rPr>
        <w:t>legal FS</w:t>
      </w:r>
      <w:r w:rsidRPr="001E3956">
        <w:rPr>
          <w:rFonts w:ascii="Times New Roman" w:hAnsi="Times New Roman" w:cs="Times New Roman"/>
          <w:sz w:val="20"/>
          <w:szCs w:val="20"/>
        </w:rPr>
        <w:t xml:space="preserve"> in X still. If Z decides to do another AFS to W before full paid, </w:t>
      </w:r>
      <w:r w:rsidRPr="001E3956">
        <w:rPr>
          <w:rFonts w:ascii="Times New Roman" w:hAnsi="Times New Roman" w:cs="Times New Roman"/>
          <w:b/>
          <w:sz w:val="20"/>
          <w:szCs w:val="20"/>
        </w:rPr>
        <w:t>subAFS</w:t>
      </w:r>
      <w:r w:rsidRPr="001E3956">
        <w:rPr>
          <w:rFonts w:ascii="Times New Roman" w:hAnsi="Times New Roman" w:cs="Times New Roman"/>
          <w:sz w:val="20"/>
          <w:szCs w:val="20"/>
        </w:rPr>
        <w:t xml:space="preserve"> formed. </w:t>
      </w:r>
      <w:r w:rsidRPr="001E3956">
        <w:rPr>
          <w:rFonts w:ascii="Times New Roman" w:hAnsi="Times New Roman" w:cs="Times New Roman"/>
          <w:sz w:val="20"/>
          <w:szCs w:val="20"/>
          <w:u w:val="single"/>
        </w:rPr>
        <w:t>POLICY</w:t>
      </w:r>
      <w:r w:rsidRPr="001E3956">
        <w:rPr>
          <w:rFonts w:ascii="Times New Roman" w:hAnsi="Times New Roman" w:cs="Times New Roman"/>
          <w:sz w:val="20"/>
          <w:szCs w:val="20"/>
        </w:rPr>
        <w:t xml:space="preserve"> decision not to register the </w:t>
      </w:r>
      <w:r w:rsidRPr="001E3956">
        <w:rPr>
          <w:rFonts w:ascii="Times New Roman" w:hAnsi="Times New Roman" w:cs="Times New Roman"/>
          <w:b/>
          <w:sz w:val="20"/>
          <w:szCs w:val="20"/>
        </w:rPr>
        <w:t>subAFS</w:t>
      </w:r>
      <w:r w:rsidRPr="001E3956">
        <w:rPr>
          <w:rFonts w:ascii="Times New Roman" w:hAnsi="Times New Roman" w:cs="Times New Roman"/>
          <w:sz w:val="20"/>
          <w:szCs w:val="20"/>
        </w:rPr>
        <w:t xml:space="preserve"> (can only do the transaction by paying X out and then AFS with W). </w:t>
      </w:r>
    </w:p>
    <w:p w14:paraId="2E2E4F2D" w14:textId="77777777" w:rsidR="004B55D4" w:rsidRPr="001E3956" w:rsidRDefault="004B55D4" w:rsidP="004B55D4">
      <w:pPr>
        <w:rPr>
          <w:rFonts w:ascii="Times New Roman" w:hAnsi="Times New Roman" w:cs="Times New Roman"/>
          <w:sz w:val="20"/>
          <w:szCs w:val="20"/>
        </w:rPr>
      </w:pPr>
    </w:p>
    <w:p w14:paraId="41A04FE8"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Land Title Act</w:t>
      </w:r>
      <w:r w:rsidRPr="001E3956">
        <w:rPr>
          <w:rFonts w:ascii="Times New Roman" w:hAnsi="Times New Roman" w:cs="Times New Roman"/>
          <w:sz w:val="20"/>
          <w:szCs w:val="20"/>
          <w:highlight w:val="green"/>
        </w:rPr>
        <w:t>:</w:t>
      </w:r>
      <w:r w:rsidRPr="001E3956">
        <w:rPr>
          <w:rFonts w:ascii="Times New Roman" w:hAnsi="Times New Roman" w:cs="Times New Roman"/>
          <w:i/>
          <w:sz w:val="20"/>
          <w:szCs w:val="20"/>
          <w:highlight w:val="green"/>
        </w:rPr>
        <w:t xml:space="preserve"> things </w:t>
      </w:r>
      <w:r w:rsidRPr="002E357E">
        <w:rPr>
          <w:rFonts w:ascii="Times New Roman" w:hAnsi="Times New Roman" w:cs="Times New Roman"/>
          <w:b/>
          <w:i/>
          <w:sz w:val="20"/>
          <w:szCs w:val="20"/>
          <w:highlight w:val="green"/>
        </w:rPr>
        <w:t xml:space="preserve">you </w:t>
      </w:r>
      <w:r w:rsidRPr="002E357E">
        <w:rPr>
          <w:rFonts w:ascii="Times New Roman" w:hAnsi="Times New Roman" w:cs="Times New Roman"/>
          <w:b/>
          <w:i/>
          <w:sz w:val="20"/>
          <w:szCs w:val="20"/>
          <w:highlight w:val="green"/>
          <w:u w:val="single"/>
        </w:rPr>
        <w:t>ca</w:t>
      </w:r>
      <w:r w:rsidRPr="002E357E">
        <w:rPr>
          <w:rFonts w:ascii="Times New Roman" w:hAnsi="Times New Roman" w:cs="Times New Roman"/>
          <w:i/>
          <w:sz w:val="20"/>
          <w:szCs w:val="20"/>
          <w:highlight w:val="green"/>
          <w:u w:val="single"/>
        </w:rPr>
        <w:t>n</w:t>
      </w:r>
      <w:r w:rsidRPr="001E3956">
        <w:rPr>
          <w:rFonts w:ascii="Times New Roman" w:hAnsi="Times New Roman" w:cs="Times New Roman"/>
          <w:i/>
          <w:sz w:val="20"/>
          <w:szCs w:val="20"/>
          <w:highlight w:val="green"/>
        </w:rPr>
        <w:t xml:space="preserve"> register that are not interests in land, but only if you have special legislative statement</w:t>
      </w:r>
    </w:p>
    <w:p w14:paraId="3E2659F6"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Pr>
          <w:rFonts w:ascii="Times New Roman" w:hAnsi="Times New Roman" w:cs="Times New Roman"/>
          <w:b/>
          <w:sz w:val="20"/>
          <w:szCs w:val="20"/>
        </w:rPr>
        <w:t>S210</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Judgments</w:t>
      </w:r>
    </w:p>
    <w:p w14:paraId="605614AC"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sz w:val="20"/>
          <w:szCs w:val="20"/>
        </w:rPr>
        <w:tab/>
        <w:t xml:space="preserve">-Monetary award for </w:t>
      </w:r>
      <w:r w:rsidRPr="001E3956">
        <w:rPr>
          <w:rFonts w:ascii="Times New Roman" w:hAnsi="Times New Roman" w:cs="Times New Roman"/>
          <w:i/>
          <w:sz w:val="20"/>
          <w:szCs w:val="20"/>
        </w:rPr>
        <w:t>breach of K</w:t>
      </w:r>
      <w:r w:rsidRPr="001E3956">
        <w:rPr>
          <w:rFonts w:ascii="Times New Roman" w:hAnsi="Times New Roman" w:cs="Times New Roman"/>
          <w:sz w:val="20"/>
          <w:szCs w:val="20"/>
        </w:rPr>
        <w:t xml:space="preserve">, or from torts. If you not paid immediately, you find out if they have any real property, and you </w:t>
      </w:r>
      <w:r w:rsidRPr="001E3956">
        <w:rPr>
          <w:rFonts w:ascii="Times New Roman" w:hAnsi="Times New Roman" w:cs="Times New Roman"/>
          <w:b/>
          <w:sz w:val="20"/>
          <w:szCs w:val="20"/>
        </w:rPr>
        <w:t>register</w:t>
      </w:r>
      <w:r w:rsidRPr="001E3956">
        <w:rPr>
          <w:rFonts w:ascii="Times New Roman" w:hAnsi="Times New Roman" w:cs="Times New Roman"/>
          <w:sz w:val="20"/>
          <w:szCs w:val="20"/>
        </w:rPr>
        <w:t xml:space="preserve"> it. </w:t>
      </w:r>
      <w:r w:rsidRPr="001E3956">
        <w:rPr>
          <w:rFonts w:ascii="Times New Roman" w:hAnsi="Times New Roman" w:cs="Times New Roman"/>
          <w:b/>
          <w:sz w:val="20"/>
          <w:szCs w:val="20"/>
        </w:rPr>
        <w:t>Effect</w:t>
      </w:r>
      <w:r w:rsidRPr="001E3956">
        <w:rPr>
          <w:rFonts w:ascii="Times New Roman" w:hAnsi="Times New Roman" w:cs="Times New Roman"/>
          <w:sz w:val="20"/>
          <w:szCs w:val="20"/>
        </w:rPr>
        <w:t xml:space="preserve"> of judgment: </w:t>
      </w:r>
      <w:r w:rsidRPr="001E3956">
        <w:rPr>
          <w:rFonts w:ascii="Times New Roman" w:hAnsi="Times New Roman" w:cs="Times New Roman"/>
          <w:b/>
          <w:sz w:val="20"/>
          <w:szCs w:val="20"/>
        </w:rPr>
        <w:t>securing priority</w:t>
      </w:r>
      <w:r w:rsidRPr="001E3956">
        <w:rPr>
          <w:rFonts w:ascii="Times New Roman" w:hAnsi="Times New Roman" w:cs="Times New Roman"/>
          <w:sz w:val="20"/>
          <w:szCs w:val="20"/>
        </w:rPr>
        <w:t xml:space="preserve"> – </w:t>
      </w:r>
      <w:r w:rsidRPr="001E3956">
        <w:rPr>
          <w:rFonts w:ascii="Times New Roman" w:hAnsi="Times New Roman" w:cs="Times New Roman"/>
          <w:i/>
          <w:sz w:val="20"/>
          <w:szCs w:val="20"/>
        </w:rPr>
        <w:t>no one will get piece of interest before you</w:t>
      </w:r>
      <w:r w:rsidRPr="001E3956">
        <w:rPr>
          <w:rFonts w:ascii="Times New Roman" w:hAnsi="Times New Roman" w:cs="Times New Roman"/>
          <w:sz w:val="20"/>
          <w:szCs w:val="20"/>
        </w:rPr>
        <w:t xml:space="preserve">. </w:t>
      </w:r>
    </w:p>
    <w:p w14:paraId="6163F04F"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b/>
          <w:sz w:val="20"/>
          <w:szCs w:val="20"/>
        </w:rPr>
        <w:t>Provision</w:t>
      </w:r>
      <w:r>
        <w:rPr>
          <w:rFonts w:ascii="Times New Roman" w:hAnsi="Times New Roman" w:cs="Times New Roman"/>
          <w:b/>
          <w:sz w:val="20"/>
          <w:szCs w:val="20"/>
        </w:rPr>
        <w:t>?</w:t>
      </w:r>
      <w:r w:rsidRPr="001E3956">
        <w:rPr>
          <w:rFonts w:ascii="Times New Roman" w:hAnsi="Times New Roman" w:cs="Times New Roman"/>
          <w:b/>
          <w:sz w:val="20"/>
          <w:szCs w:val="20"/>
        </w:rPr>
        <w:t>: Caveat</w:t>
      </w:r>
    </w:p>
    <w:p w14:paraId="5207012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sz w:val="20"/>
          <w:szCs w:val="20"/>
        </w:rPr>
        <w:tab/>
        <w:t xml:space="preserve">-Wanting lawsuit that challenges someone’s registered ownership or title of that particular property. </w:t>
      </w:r>
      <w:r w:rsidRPr="001E3956">
        <w:rPr>
          <w:rFonts w:ascii="Times New Roman" w:hAnsi="Times New Roman" w:cs="Times New Roman"/>
          <w:b/>
          <w:sz w:val="20"/>
          <w:szCs w:val="20"/>
        </w:rPr>
        <w:t>Freezes</w:t>
      </w:r>
      <w:r w:rsidRPr="001E3956">
        <w:rPr>
          <w:rFonts w:ascii="Times New Roman" w:hAnsi="Times New Roman" w:cs="Times New Roman"/>
          <w:sz w:val="20"/>
          <w:szCs w:val="20"/>
        </w:rPr>
        <w:t xml:space="preserve"> all further transactions on the interest the caveat is related to – stayed </w:t>
      </w:r>
      <w:r w:rsidRPr="001E3956">
        <w:rPr>
          <w:rFonts w:ascii="Times New Roman" w:hAnsi="Times New Roman" w:cs="Times New Roman"/>
          <w:b/>
          <w:sz w:val="20"/>
          <w:szCs w:val="20"/>
        </w:rPr>
        <w:t>registered</w:t>
      </w:r>
      <w:r w:rsidRPr="001E3956">
        <w:rPr>
          <w:rFonts w:ascii="Times New Roman" w:hAnsi="Times New Roman" w:cs="Times New Roman"/>
          <w:sz w:val="20"/>
          <w:szCs w:val="20"/>
        </w:rPr>
        <w:t xml:space="preserve"> for </w:t>
      </w:r>
      <w:r w:rsidRPr="001E3956">
        <w:rPr>
          <w:rFonts w:ascii="Times New Roman" w:hAnsi="Times New Roman" w:cs="Times New Roman"/>
          <w:b/>
          <w:sz w:val="20"/>
          <w:szCs w:val="20"/>
        </w:rPr>
        <w:t>two months</w:t>
      </w:r>
      <w:r w:rsidRPr="001E3956">
        <w:rPr>
          <w:rFonts w:ascii="Times New Roman" w:hAnsi="Times New Roman" w:cs="Times New Roman"/>
          <w:sz w:val="20"/>
          <w:szCs w:val="20"/>
        </w:rPr>
        <w:t xml:space="preserve"> on the property.</w:t>
      </w:r>
    </w:p>
    <w:p w14:paraId="71C3478C"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b/>
          <w:sz w:val="20"/>
          <w:szCs w:val="20"/>
        </w:rPr>
        <w:t>S</w:t>
      </w:r>
      <w:r>
        <w:rPr>
          <w:rFonts w:ascii="Times New Roman" w:hAnsi="Times New Roman" w:cs="Times New Roman"/>
          <w:b/>
          <w:sz w:val="20"/>
          <w:szCs w:val="20"/>
        </w:rPr>
        <w:t>215-217</w:t>
      </w:r>
      <w:r w:rsidRPr="001E3956">
        <w:rPr>
          <w:rFonts w:ascii="Times New Roman" w:hAnsi="Times New Roman" w:cs="Times New Roman"/>
          <w:sz w:val="20"/>
          <w:szCs w:val="20"/>
        </w:rPr>
        <w:t xml:space="preserve">: </w:t>
      </w:r>
      <w:r w:rsidRPr="001E3956">
        <w:rPr>
          <w:rFonts w:ascii="Times New Roman" w:hAnsi="Times New Roman" w:cs="Times New Roman"/>
          <w:b/>
          <w:i/>
          <w:sz w:val="20"/>
          <w:szCs w:val="20"/>
        </w:rPr>
        <w:t>lis pendens</w:t>
      </w:r>
      <w:r w:rsidRPr="001E3956">
        <w:rPr>
          <w:rFonts w:ascii="Times New Roman" w:hAnsi="Times New Roman" w:cs="Times New Roman"/>
          <w:i/>
          <w:sz w:val="20"/>
          <w:szCs w:val="20"/>
        </w:rPr>
        <w:t xml:space="preserve"> </w:t>
      </w:r>
    </w:p>
    <w:p w14:paraId="6B9CA9A9" w14:textId="77777777" w:rsidR="004B55D4"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sz w:val="20"/>
          <w:szCs w:val="20"/>
        </w:rPr>
        <w:tab/>
        <w:t xml:space="preserve">-Cert of pending litigation, can be filed after the caveat, which stays </w:t>
      </w:r>
      <w:r w:rsidRPr="001E3956">
        <w:rPr>
          <w:rFonts w:ascii="Times New Roman" w:hAnsi="Times New Roman" w:cs="Times New Roman"/>
          <w:i/>
          <w:sz w:val="20"/>
          <w:szCs w:val="20"/>
        </w:rPr>
        <w:t>until litigation resolved</w:t>
      </w:r>
      <w:r w:rsidRPr="001E3956">
        <w:rPr>
          <w:rFonts w:ascii="Times New Roman" w:hAnsi="Times New Roman" w:cs="Times New Roman"/>
          <w:sz w:val="20"/>
          <w:szCs w:val="20"/>
        </w:rPr>
        <w:t xml:space="preserve">. </w:t>
      </w:r>
    </w:p>
    <w:p w14:paraId="7425B67F" w14:textId="77777777" w:rsidR="004B55D4" w:rsidRPr="003745B9" w:rsidRDefault="004B55D4" w:rsidP="004B55D4">
      <w:pPr>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 xml:space="preserve">S218 - Statutory Right of way </w:t>
      </w:r>
    </w:p>
    <w:p w14:paraId="65D71AF3" w14:textId="77777777" w:rsidR="004B55D4" w:rsidRPr="001E3956" w:rsidRDefault="004B55D4" w:rsidP="004B55D4">
      <w:pPr>
        <w:rPr>
          <w:rFonts w:ascii="Times New Roman" w:hAnsi="Times New Roman" w:cs="Times New Roman"/>
          <w:sz w:val="20"/>
          <w:szCs w:val="20"/>
        </w:rPr>
      </w:pPr>
    </w:p>
    <w:p w14:paraId="0831BD03"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*All questions on Land Title</w:t>
      </w:r>
      <w:r w:rsidRPr="001E3956">
        <w:rPr>
          <w:rFonts w:ascii="Times New Roman" w:hAnsi="Times New Roman" w:cs="Times New Roman"/>
          <w:sz w:val="20"/>
          <w:szCs w:val="20"/>
        </w:rPr>
        <w:t>:</w:t>
      </w:r>
      <w:r w:rsidRPr="001E3956">
        <w:rPr>
          <w:rFonts w:ascii="Times New Roman" w:hAnsi="Times New Roman" w:cs="Times New Roman"/>
          <w:i/>
          <w:sz w:val="20"/>
          <w:szCs w:val="20"/>
        </w:rPr>
        <w:t xml:space="preserve"> deal with by COURTS OF ORIGINAL JURISDICTION</w:t>
      </w:r>
      <w:r w:rsidRPr="001E3956">
        <w:rPr>
          <w:rFonts w:ascii="Times New Roman" w:hAnsi="Times New Roman" w:cs="Times New Roman"/>
          <w:sz w:val="20"/>
          <w:szCs w:val="20"/>
        </w:rPr>
        <w:t xml:space="preserve"> (can’t be decided by </w:t>
      </w:r>
      <w:r w:rsidRPr="001E3956">
        <w:rPr>
          <w:rFonts w:ascii="Times New Roman" w:hAnsi="Times New Roman" w:cs="Times New Roman"/>
          <w:i/>
          <w:sz w:val="20"/>
          <w:szCs w:val="20"/>
        </w:rPr>
        <w:t xml:space="preserve">prov courts, </w:t>
      </w:r>
      <w:r w:rsidRPr="001E3956">
        <w:rPr>
          <w:rFonts w:ascii="Times New Roman" w:hAnsi="Times New Roman" w:cs="Times New Roman"/>
          <w:sz w:val="20"/>
          <w:szCs w:val="20"/>
        </w:rPr>
        <w:t xml:space="preserve">but SUPREME courts). LTO -&gt; more of a </w:t>
      </w:r>
      <w:r w:rsidRPr="001E3956">
        <w:rPr>
          <w:rFonts w:ascii="Times New Roman" w:hAnsi="Times New Roman" w:cs="Times New Roman"/>
          <w:sz w:val="20"/>
          <w:szCs w:val="20"/>
          <w:u w:val="single"/>
        </w:rPr>
        <w:t>procedural</w:t>
      </w:r>
      <w:r w:rsidRPr="001E3956">
        <w:rPr>
          <w:rFonts w:ascii="Times New Roman" w:hAnsi="Times New Roman" w:cs="Times New Roman"/>
          <w:sz w:val="20"/>
          <w:szCs w:val="20"/>
        </w:rPr>
        <w:t xml:space="preserve"> authority under LTA.</w:t>
      </w:r>
    </w:p>
    <w:p w14:paraId="772CE2AB" w14:textId="77777777" w:rsidR="004B55D4" w:rsidRPr="001E3956" w:rsidRDefault="004B55D4" w:rsidP="004B55D4">
      <w:pPr>
        <w:rPr>
          <w:rFonts w:ascii="Times New Roman" w:hAnsi="Times New Roman" w:cs="Times New Roman"/>
          <w:sz w:val="20"/>
          <w:szCs w:val="20"/>
        </w:rPr>
      </w:pPr>
    </w:p>
    <w:p w14:paraId="1000BE5F"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S23 Land Title Act</w:t>
      </w:r>
      <w:r w:rsidRPr="001E3956">
        <w:rPr>
          <w:rFonts w:ascii="Times New Roman" w:hAnsi="Times New Roman" w:cs="Times New Roman"/>
          <w:sz w:val="20"/>
          <w:szCs w:val="20"/>
          <w:highlight w:val="green"/>
        </w:rPr>
        <w:t xml:space="preserve">: </w:t>
      </w:r>
      <w:r w:rsidRPr="001E3956">
        <w:rPr>
          <w:rFonts w:ascii="Times New Roman" w:hAnsi="Times New Roman" w:cs="Times New Roman"/>
          <w:b/>
          <w:i/>
          <w:sz w:val="20"/>
          <w:szCs w:val="20"/>
          <w:highlight w:val="green"/>
        </w:rPr>
        <w:t>Indefeasibility of FS when EIFS registered</w:t>
      </w:r>
    </w:p>
    <w:p w14:paraId="07940CEB"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s23</w:t>
      </w:r>
      <w:r w:rsidRPr="001E3956">
        <w:rPr>
          <w:rFonts w:ascii="Times New Roman" w:hAnsi="Times New Roman" w:cs="Times New Roman"/>
          <w:sz w:val="20"/>
          <w:szCs w:val="20"/>
        </w:rPr>
        <w:t xml:space="preserve">: once you’ve registered, you are </w:t>
      </w:r>
      <w:r w:rsidRPr="001E3956">
        <w:rPr>
          <w:rFonts w:ascii="Times New Roman" w:hAnsi="Times New Roman" w:cs="Times New Roman"/>
          <w:b/>
          <w:sz w:val="20"/>
          <w:szCs w:val="20"/>
        </w:rPr>
        <w:t xml:space="preserve">indefeasibly entitled </w:t>
      </w:r>
      <w:r w:rsidRPr="001E3956">
        <w:rPr>
          <w:rFonts w:ascii="Times New Roman" w:hAnsi="Times New Roman" w:cs="Times New Roman"/>
          <w:sz w:val="20"/>
          <w:szCs w:val="20"/>
        </w:rPr>
        <w:t xml:space="preserve">to the EIFS that is recorded. No one can knock you off – real registered ownership. Everyone else is a </w:t>
      </w:r>
      <w:r w:rsidRPr="001E3956">
        <w:rPr>
          <w:rFonts w:ascii="Times New Roman" w:hAnsi="Times New Roman" w:cs="Times New Roman"/>
          <w:b/>
          <w:sz w:val="20"/>
          <w:szCs w:val="20"/>
        </w:rPr>
        <w:t>charge-holder</w:t>
      </w:r>
      <w:r w:rsidRPr="001E3956">
        <w:rPr>
          <w:rFonts w:ascii="Times New Roman" w:hAnsi="Times New Roman" w:cs="Times New Roman"/>
          <w:sz w:val="20"/>
          <w:szCs w:val="20"/>
        </w:rPr>
        <w:t xml:space="preserve"> (can be possessory). </w:t>
      </w:r>
    </w:p>
    <w:p w14:paraId="55C0550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sz w:val="20"/>
          <w:szCs w:val="20"/>
        </w:rPr>
        <w:tab/>
        <w:t xml:space="preserve">-Where property divided into AIRspace, you have </w:t>
      </w:r>
      <w:r w:rsidRPr="001E3956">
        <w:rPr>
          <w:rFonts w:ascii="Times New Roman" w:hAnsi="Times New Roman" w:cs="Times New Roman"/>
          <w:i/>
          <w:sz w:val="20"/>
          <w:szCs w:val="20"/>
        </w:rPr>
        <w:t>IT</w:t>
      </w:r>
      <w:r w:rsidRPr="001E3956">
        <w:rPr>
          <w:rFonts w:ascii="Times New Roman" w:hAnsi="Times New Roman" w:cs="Times New Roman"/>
          <w:sz w:val="20"/>
          <w:szCs w:val="20"/>
        </w:rPr>
        <w:t xml:space="preserve"> wrt to those </w:t>
      </w:r>
      <w:r w:rsidRPr="001E3956">
        <w:rPr>
          <w:rFonts w:ascii="Times New Roman" w:hAnsi="Times New Roman" w:cs="Times New Roman"/>
          <w:sz w:val="20"/>
          <w:szCs w:val="20"/>
          <w:u w:val="single"/>
        </w:rPr>
        <w:t>air parcels</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Strata Property Act</w:t>
      </w:r>
      <w:r w:rsidRPr="001E3956">
        <w:rPr>
          <w:rFonts w:ascii="Times New Roman" w:hAnsi="Times New Roman" w:cs="Times New Roman"/>
          <w:sz w:val="20"/>
          <w:szCs w:val="20"/>
        </w:rPr>
        <w:t xml:space="preserve"> – subdivided according to </w:t>
      </w:r>
      <w:r w:rsidRPr="001E3956">
        <w:rPr>
          <w:rFonts w:ascii="Times New Roman" w:hAnsi="Times New Roman" w:cs="Times New Roman"/>
          <w:i/>
          <w:sz w:val="20"/>
          <w:szCs w:val="20"/>
        </w:rPr>
        <w:t>Condominium Act</w:t>
      </w:r>
      <w:r w:rsidRPr="001E3956">
        <w:rPr>
          <w:rFonts w:ascii="Times New Roman" w:hAnsi="Times New Roman" w:cs="Times New Roman"/>
          <w:sz w:val="20"/>
          <w:szCs w:val="20"/>
        </w:rPr>
        <w:t xml:space="preserve">). Each strata surveyed and given description for each parcel. Common ownership over common areas. </w:t>
      </w:r>
    </w:p>
    <w:p w14:paraId="4E8A0C10" w14:textId="77777777" w:rsidR="004B55D4" w:rsidRPr="000D34FD"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b/>
          <w:sz w:val="20"/>
          <w:szCs w:val="20"/>
        </w:rPr>
        <w:t xml:space="preserve"> </w:t>
      </w:r>
      <w:r>
        <w:rPr>
          <w:rFonts w:ascii="Times New Roman" w:hAnsi="Times New Roman" w:cs="Times New Roman"/>
          <w:sz w:val="20"/>
          <w:szCs w:val="20"/>
        </w:rPr>
        <w:t>-</w:t>
      </w:r>
      <w:r>
        <w:rPr>
          <w:rFonts w:ascii="Times New Roman" w:hAnsi="Times New Roman" w:cs="Times New Roman"/>
          <w:b/>
          <w:sz w:val="20"/>
          <w:szCs w:val="20"/>
        </w:rPr>
        <w:t>s38</w:t>
      </w:r>
      <w:r>
        <w:rPr>
          <w:rFonts w:ascii="Times New Roman" w:hAnsi="Times New Roman" w:cs="Times New Roman"/>
          <w:sz w:val="20"/>
          <w:szCs w:val="20"/>
        </w:rPr>
        <w:t xml:space="preserve">: </w:t>
      </w:r>
      <w:r>
        <w:rPr>
          <w:rFonts w:ascii="Times New Roman" w:hAnsi="Times New Roman" w:cs="Times New Roman"/>
          <w:i/>
          <w:sz w:val="20"/>
          <w:szCs w:val="20"/>
        </w:rPr>
        <w:t xml:space="preserve">summary of </w:t>
      </w:r>
      <w:r>
        <w:rPr>
          <w:rFonts w:ascii="Times New Roman" w:hAnsi="Times New Roman" w:cs="Times New Roman"/>
          <w:b/>
          <w:i/>
          <w:sz w:val="20"/>
          <w:szCs w:val="20"/>
        </w:rPr>
        <w:t>duplicate IT</w:t>
      </w:r>
      <w:r>
        <w:rPr>
          <w:rFonts w:ascii="Times New Roman" w:hAnsi="Times New Roman" w:cs="Times New Roman"/>
          <w:sz w:val="20"/>
          <w:szCs w:val="20"/>
        </w:rPr>
        <w:t xml:space="preserve"> – held and created by LTO normally. </w:t>
      </w:r>
    </w:p>
    <w:p w14:paraId="20FD8F97"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sz w:val="20"/>
          <w:szCs w:val="20"/>
        </w:rPr>
        <w:tab/>
        <w:t xml:space="preserve">-Issued once registrar is satisfied of </w:t>
      </w:r>
      <w:r w:rsidRPr="001E3956">
        <w:rPr>
          <w:rFonts w:ascii="Times New Roman" w:hAnsi="Times New Roman" w:cs="Times New Roman"/>
          <w:i/>
          <w:sz w:val="20"/>
          <w:szCs w:val="20"/>
        </w:rPr>
        <w:t>marketability &amp; good safeholding</w:t>
      </w:r>
      <w:r>
        <w:rPr>
          <w:rFonts w:ascii="Times New Roman" w:hAnsi="Times New Roman" w:cs="Times New Roman"/>
          <w:sz w:val="20"/>
          <w:szCs w:val="20"/>
        </w:rPr>
        <w:t xml:space="preserve">. </w:t>
      </w:r>
    </w:p>
    <w:p w14:paraId="3A7A5C29" w14:textId="77777777" w:rsidR="004B55D4" w:rsidRPr="001E3956" w:rsidRDefault="004B55D4" w:rsidP="004B55D4">
      <w:pPr>
        <w:rPr>
          <w:rFonts w:ascii="Times New Roman" w:hAnsi="Times New Roman" w:cs="Times New Roman"/>
          <w:sz w:val="20"/>
          <w:szCs w:val="20"/>
        </w:rPr>
      </w:pPr>
    </w:p>
    <w:p w14:paraId="032E759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Re Land Registry Act, Re Evans Application</w:t>
      </w:r>
      <w:r w:rsidRPr="001E3956">
        <w:rPr>
          <w:rFonts w:ascii="Times New Roman" w:hAnsi="Times New Roman" w:cs="Times New Roman"/>
          <w:sz w:val="20"/>
          <w:szCs w:val="20"/>
          <w:highlight w:val="red"/>
        </w:rPr>
        <w: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ROLE of the REGISTRAR</w:t>
      </w:r>
      <w:r w:rsidRPr="00F777EB">
        <w:rPr>
          <w:rFonts w:ascii="Times New Roman" w:hAnsi="Times New Roman" w:cs="Times New Roman"/>
          <w:b/>
          <w:i/>
          <w:sz w:val="20"/>
          <w:szCs w:val="20"/>
          <w:u w:val="single"/>
        </w:rPr>
        <w:t>: clarification</w:t>
      </w:r>
      <w:r w:rsidRPr="00F777EB">
        <w:rPr>
          <w:rFonts w:ascii="Times New Roman" w:hAnsi="Times New Roman" w:cs="Times New Roman"/>
          <w:i/>
          <w:sz w:val="20"/>
          <w:szCs w:val="20"/>
          <w:u w:val="single"/>
        </w:rPr>
        <w:t xml:space="preserve"> OK</w:t>
      </w:r>
    </w:p>
    <w:p w14:paraId="28624D38"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-F: an application by joint tenant after husband died to get his name off, and her rights of survivorship put her on. Registrar looked at applications (4</w:t>
      </w:r>
      <w:r w:rsidRPr="001E3956">
        <w:rPr>
          <w:rFonts w:ascii="Times New Roman" w:hAnsi="Times New Roman" w:cs="Times New Roman"/>
          <w:sz w:val="20"/>
          <w:szCs w:val="20"/>
          <w:vertAlign w:val="superscript"/>
        </w:rPr>
        <w:t>th</w:t>
      </w:r>
      <w:r w:rsidRPr="001E3956">
        <w:rPr>
          <w:rFonts w:ascii="Times New Roman" w:hAnsi="Times New Roman" w:cs="Times New Roman"/>
          <w:sz w:val="20"/>
          <w:szCs w:val="20"/>
        </w:rPr>
        <w:t xml:space="preserve"> one) and noticed </w:t>
      </w:r>
      <w:r w:rsidRPr="001E3956">
        <w:rPr>
          <w:rFonts w:ascii="Times New Roman" w:hAnsi="Times New Roman" w:cs="Times New Roman"/>
          <w:b/>
          <w:sz w:val="20"/>
          <w:szCs w:val="20"/>
        </w:rPr>
        <w:t>no proper dimensions given</w:t>
      </w:r>
      <w:r w:rsidRPr="001E3956">
        <w:rPr>
          <w:rFonts w:ascii="Times New Roman" w:hAnsi="Times New Roman" w:cs="Times New Roman"/>
          <w:sz w:val="20"/>
          <w:szCs w:val="20"/>
        </w:rPr>
        <w:t xml:space="preserve"> -- nothing to show </w:t>
      </w:r>
      <w:r w:rsidRPr="001E3956">
        <w:rPr>
          <w:rFonts w:ascii="Times New Roman" w:hAnsi="Times New Roman" w:cs="Times New Roman"/>
          <w:i/>
          <w:sz w:val="20"/>
          <w:szCs w:val="20"/>
        </w:rPr>
        <w:t>correlation between what’s on land and the document</w:t>
      </w:r>
      <w:r w:rsidRPr="001E3956">
        <w:rPr>
          <w:rFonts w:ascii="Times New Roman" w:hAnsi="Times New Roman" w:cs="Times New Roman"/>
          <w:sz w:val="20"/>
          <w:szCs w:val="20"/>
        </w:rPr>
        <w:t xml:space="preserve">. Ambiguity proved to LTA that it could not be a </w:t>
      </w:r>
      <w:r w:rsidRPr="001E3956">
        <w:rPr>
          <w:rFonts w:ascii="Times New Roman" w:hAnsi="Times New Roman" w:cs="Times New Roman"/>
          <w:b/>
          <w:sz w:val="20"/>
          <w:szCs w:val="20"/>
        </w:rPr>
        <w:t>good safeholding title</w:t>
      </w:r>
      <w:r w:rsidRPr="001E3956">
        <w:rPr>
          <w:rFonts w:ascii="Times New Roman" w:hAnsi="Times New Roman" w:cs="Times New Roman"/>
          <w:sz w:val="20"/>
          <w:szCs w:val="20"/>
        </w:rPr>
        <w:t xml:space="preserve">. </w:t>
      </w:r>
    </w:p>
    <w:p w14:paraId="5E3920A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Court affirms LTO’s decision</w:t>
      </w:r>
      <w:r w:rsidRPr="001E3956">
        <w:rPr>
          <w:rFonts w:ascii="Times New Roman" w:hAnsi="Times New Roman" w:cs="Times New Roman"/>
          <w:sz w:val="20"/>
          <w:szCs w:val="20"/>
        </w:rPr>
        <w:t xml:space="preserve">, because it is permitted a </w:t>
      </w:r>
      <w:r w:rsidRPr="001E3956">
        <w:rPr>
          <w:rFonts w:ascii="Times New Roman" w:hAnsi="Times New Roman" w:cs="Times New Roman"/>
          <w:b/>
          <w:sz w:val="20"/>
          <w:szCs w:val="20"/>
        </w:rPr>
        <w:t xml:space="preserve">clarificatory role. </w:t>
      </w:r>
      <w:r w:rsidRPr="001E3956">
        <w:rPr>
          <w:rFonts w:ascii="Times New Roman" w:hAnsi="Times New Roman" w:cs="Times New Roman"/>
          <w:sz w:val="20"/>
          <w:szCs w:val="20"/>
        </w:rPr>
        <w:t xml:space="preserve">LTO </w:t>
      </w:r>
      <w:r w:rsidRPr="001E3956">
        <w:rPr>
          <w:rFonts w:ascii="Times New Roman" w:hAnsi="Times New Roman" w:cs="Times New Roman"/>
          <w:sz w:val="20"/>
          <w:szCs w:val="20"/>
          <w:u w:val="single"/>
        </w:rPr>
        <w:t xml:space="preserve">cannot </w:t>
      </w:r>
      <w:r w:rsidRPr="001E3956">
        <w:rPr>
          <w:rFonts w:ascii="Times New Roman" w:hAnsi="Times New Roman" w:cs="Times New Roman"/>
          <w:sz w:val="20"/>
          <w:szCs w:val="20"/>
        </w:rPr>
        <w:t xml:space="preserve">investigate </w:t>
      </w:r>
      <w:r w:rsidRPr="001E3956">
        <w:rPr>
          <w:rFonts w:ascii="Times New Roman" w:hAnsi="Times New Roman" w:cs="Times New Roman"/>
          <w:b/>
          <w:sz w:val="20"/>
          <w:szCs w:val="20"/>
        </w:rPr>
        <w:t>q’s of title</w:t>
      </w:r>
      <w:r w:rsidRPr="001E3956">
        <w:rPr>
          <w:rFonts w:ascii="Times New Roman" w:hAnsi="Times New Roman" w:cs="Times New Roman"/>
          <w:sz w:val="20"/>
          <w:szCs w:val="20"/>
        </w:rPr>
        <w:t xml:space="preserve">, but trying to figure out the proper dimensions of the property are not a legal issue (which is left for SC). </w:t>
      </w:r>
    </w:p>
    <w:p w14:paraId="50A5B5AD" w14:textId="77777777" w:rsidR="004B55D4" w:rsidRPr="001E3956" w:rsidRDefault="004B55D4" w:rsidP="004B55D4">
      <w:pPr>
        <w:rPr>
          <w:rFonts w:ascii="Times New Roman" w:hAnsi="Times New Roman" w:cs="Times New Roman"/>
          <w:sz w:val="20"/>
          <w:szCs w:val="20"/>
        </w:rPr>
      </w:pPr>
    </w:p>
    <w:p w14:paraId="00378AFD"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Re Land Registry Act and Shaw</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Role of Registrar</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questions of </w:t>
      </w:r>
      <w:r w:rsidRPr="007B6DAE">
        <w:rPr>
          <w:rFonts w:ascii="Times New Roman" w:hAnsi="Times New Roman" w:cs="Times New Roman"/>
          <w:b/>
          <w:i/>
          <w:sz w:val="20"/>
          <w:szCs w:val="20"/>
          <w:u w:val="single"/>
        </w:rPr>
        <w:t>CLARIFICATION</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insufficient documentation</w:t>
      </w:r>
      <w:r w:rsidRPr="001E3956">
        <w:rPr>
          <w:rFonts w:ascii="Times New Roman" w:hAnsi="Times New Roman" w:cs="Times New Roman"/>
          <w:sz w:val="20"/>
          <w:szCs w:val="20"/>
        </w:rPr>
        <w:t xml:space="preserve"> </w:t>
      </w:r>
    </w:p>
    <w:p w14:paraId="6DDBB6EB"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Father had given son </w:t>
      </w:r>
      <w:r w:rsidRPr="001E3956">
        <w:rPr>
          <w:rFonts w:ascii="Times New Roman" w:hAnsi="Times New Roman" w:cs="Times New Roman"/>
          <w:b/>
          <w:sz w:val="20"/>
          <w:szCs w:val="20"/>
        </w:rPr>
        <w:t>power of attorney</w:t>
      </w:r>
      <w:r w:rsidRPr="001E3956">
        <w:rPr>
          <w:rFonts w:ascii="Times New Roman" w:hAnsi="Times New Roman" w:cs="Times New Roman"/>
          <w:sz w:val="20"/>
          <w:szCs w:val="20"/>
        </w:rPr>
        <w:t xml:space="preserve"> to deal with property, and son filled in HIS OWN NAME. “I’m selling this property FOR my father TO MYSELF” (signed both sides). Registrar only prepared to go ahead if father asserts it’s okay (</w:t>
      </w:r>
      <w:r w:rsidRPr="001E3956">
        <w:rPr>
          <w:rFonts w:ascii="Times New Roman" w:hAnsi="Times New Roman" w:cs="Times New Roman"/>
          <w:b/>
          <w:sz w:val="20"/>
          <w:szCs w:val="20"/>
        </w:rPr>
        <w:t>s27 LTA</w:t>
      </w:r>
      <w:r w:rsidRPr="001E3956">
        <w:rPr>
          <w:rFonts w:ascii="Times New Roman" w:hAnsi="Times New Roman" w:cs="Times New Roman"/>
          <w:sz w:val="20"/>
          <w:szCs w:val="20"/>
        </w:rPr>
        <w:t xml:space="preserve"> – Attorney cannot sellf to himself). Agents must act in the best interest of their principal. </w:t>
      </w:r>
    </w:p>
    <w:p w14:paraId="2105394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 xml:space="preserve">The LTA is </w:t>
      </w:r>
      <w:r w:rsidRPr="007A74EE">
        <w:rPr>
          <w:rFonts w:ascii="Times New Roman" w:hAnsi="Times New Roman" w:cs="Times New Roman"/>
          <w:b/>
          <w:sz w:val="20"/>
          <w:szCs w:val="20"/>
          <w:u w:val="single"/>
        </w:rPr>
        <w:t>permitted to seek more information</w:t>
      </w:r>
      <w:r w:rsidRPr="001E3956">
        <w:rPr>
          <w:rFonts w:ascii="Times New Roman" w:hAnsi="Times New Roman" w:cs="Times New Roman"/>
          <w:sz w:val="20"/>
          <w:szCs w:val="20"/>
        </w:rPr>
        <w:t xml:space="preserve">, and </w:t>
      </w:r>
      <w:r w:rsidRPr="001E3956">
        <w:rPr>
          <w:rFonts w:ascii="Times New Roman" w:hAnsi="Times New Roman" w:cs="Times New Roman"/>
          <w:b/>
          <w:sz w:val="20"/>
          <w:szCs w:val="20"/>
        </w:rPr>
        <w:t>questions of clarification</w:t>
      </w:r>
      <w:r w:rsidRPr="001E3956">
        <w:rPr>
          <w:rFonts w:ascii="Times New Roman" w:hAnsi="Times New Roman" w:cs="Times New Roman"/>
          <w:sz w:val="20"/>
          <w:szCs w:val="20"/>
        </w:rPr>
        <w:t xml:space="preserve"> are </w:t>
      </w:r>
      <w:r w:rsidRPr="001E3956">
        <w:rPr>
          <w:rFonts w:ascii="Times New Roman" w:hAnsi="Times New Roman" w:cs="Times New Roman"/>
          <w:b/>
          <w:sz w:val="20"/>
          <w:szCs w:val="20"/>
        </w:rPr>
        <w:t>not legal determinations</w:t>
      </w:r>
      <w:r w:rsidRPr="001E3956">
        <w:rPr>
          <w:rFonts w:ascii="Times New Roman" w:hAnsi="Times New Roman" w:cs="Times New Roman"/>
          <w:sz w:val="20"/>
          <w:szCs w:val="20"/>
        </w:rPr>
        <w:t xml:space="preserve">. Asking if there is authorization really = within rights of LTA. </w:t>
      </w:r>
    </w:p>
    <w:p w14:paraId="6072396B" w14:textId="77777777" w:rsidR="004B55D4" w:rsidRPr="001E3956" w:rsidRDefault="004B55D4" w:rsidP="004B55D4">
      <w:pPr>
        <w:rPr>
          <w:rFonts w:ascii="Times New Roman" w:hAnsi="Times New Roman" w:cs="Times New Roman"/>
          <w:sz w:val="20"/>
          <w:szCs w:val="20"/>
        </w:rPr>
      </w:pPr>
    </w:p>
    <w:p w14:paraId="1911B0A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i/>
          <w:sz w:val="20"/>
          <w:szCs w:val="20"/>
        </w:rPr>
        <w:t>Nemo Dat &amp; Indefeasibility</w:t>
      </w:r>
      <w:r w:rsidRPr="001E3956">
        <w:rPr>
          <w:rFonts w:ascii="Times New Roman" w:hAnsi="Times New Roman" w:cs="Times New Roman"/>
          <w:sz w:val="20"/>
          <w:szCs w:val="20"/>
        </w:rPr>
        <w:t xml:space="preserve">: if the crown guarantees indefeasibility, </w:t>
      </w:r>
      <w:r w:rsidRPr="001E3956">
        <w:rPr>
          <w:rFonts w:ascii="Times New Roman" w:hAnsi="Times New Roman" w:cs="Times New Roman"/>
          <w:i/>
          <w:sz w:val="20"/>
          <w:szCs w:val="20"/>
        </w:rPr>
        <w:t>nemo dat</w:t>
      </w:r>
      <w:r w:rsidRPr="001E3956">
        <w:rPr>
          <w:rFonts w:ascii="Times New Roman" w:hAnsi="Times New Roman" w:cs="Times New Roman"/>
          <w:sz w:val="20"/>
          <w:szCs w:val="20"/>
        </w:rPr>
        <w:t xml:space="preserve"> (old CL doctrine) will be </w:t>
      </w:r>
      <w:r w:rsidRPr="001E3956">
        <w:rPr>
          <w:rFonts w:ascii="Times New Roman" w:hAnsi="Times New Roman" w:cs="Times New Roman"/>
          <w:sz w:val="20"/>
          <w:szCs w:val="20"/>
          <w:u w:val="single"/>
        </w:rPr>
        <w:t>seriously eroded</w:t>
      </w:r>
      <w:r w:rsidRPr="001E3956">
        <w:rPr>
          <w:rFonts w:ascii="Times New Roman" w:hAnsi="Times New Roman" w:cs="Times New Roman"/>
          <w:sz w:val="20"/>
          <w:szCs w:val="20"/>
        </w:rPr>
        <w:t xml:space="preserve">. </w:t>
      </w:r>
      <w:r w:rsidRPr="001E3956">
        <w:rPr>
          <w:rFonts w:ascii="Times New Roman" w:hAnsi="Times New Roman" w:cs="Times New Roman"/>
          <w:sz w:val="20"/>
          <w:szCs w:val="20"/>
        </w:rPr>
        <w:br/>
      </w:r>
    </w:p>
    <w:p w14:paraId="56B327B9"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Core POLICY principles of registration</w:t>
      </w:r>
      <w:r w:rsidRPr="001E3956">
        <w:rPr>
          <w:rFonts w:ascii="Times New Roman" w:hAnsi="Times New Roman" w:cs="Times New Roman"/>
          <w:sz w:val="20"/>
          <w:szCs w:val="20"/>
        </w:rPr>
        <w:t xml:space="preserve">: </w:t>
      </w:r>
    </w:p>
    <w:p w14:paraId="3207C65D" w14:textId="77777777" w:rsidR="004B55D4" w:rsidRPr="001E3956" w:rsidRDefault="004B55D4" w:rsidP="004B55D4">
      <w:pPr>
        <w:pStyle w:val="ListParagraph"/>
        <w:numPr>
          <w:ilvl w:val="0"/>
          <w:numId w:val="26"/>
        </w:numPr>
        <w:rPr>
          <w:sz w:val="20"/>
          <w:szCs w:val="20"/>
        </w:rPr>
      </w:pPr>
      <w:r w:rsidRPr="001E3956">
        <w:rPr>
          <w:b/>
          <w:sz w:val="20"/>
          <w:szCs w:val="20"/>
        </w:rPr>
        <w:t>S20</w:t>
      </w:r>
      <w:r w:rsidRPr="001E3956">
        <w:rPr>
          <w:sz w:val="20"/>
          <w:szCs w:val="20"/>
        </w:rPr>
        <w:t xml:space="preserve">: the </w:t>
      </w:r>
      <w:r w:rsidRPr="001E3956">
        <w:rPr>
          <w:i/>
          <w:sz w:val="20"/>
          <w:szCs w:val="20"/>
        </w:rPr>
        <w:t>need</w:t>
      </w:r>
      <w:r w:rsidRPr="001E3956">
        <w:rPr>
          <w:sz w:val="20"/>
          <w:szCs w:val="20"/>
        </w:rPr>
        <w:t xml:space="preserve"> to register an interest in land (except as against the person making it, everyone needs to register if they want to assert </w:t>
      </w:r>
      <w:r w:rsidRPr="001E3956">
        <w:rPr>
          <w:i/>
          <w:sz w:val="20"/>
          <w:szCs w:val="20"/>
        </w:rPr>
        <w:t xml:space="preserve">in rem </w:t>
      </w:r>
      <w:r w:rsidRPr="001E3956">
        <w:rPr>
          <w:sz w:val="20"/>
          <w:szCs w:val="20"/>
        </w:rPr>
        <w:t xml:space="preserve">rights). You simply risk interest you’ve paid for if you don’t. </w:t>
      </w:r>
    </w:p>
    <w:p w14:paraId="6F51B5AC" w14:textId="77777777" w:rsidR="004B55D4" w:rsidRPr="001E3956" w:rsidRDefault="004B55D4" w:rsidP="004B55D4">
      <w:pPr>
        <w:pStyle w:val="ListParagraph"/>
        <w:numPr>
          <w:ilvl w:val="0"/>
          <w:numId w:val="26"/>
        </w:numPr>
        <w:rPr>
          <w:sz w:val="20"/>
          <w:szCs w:val="20"/>
        </w:rPr>
      </w:pPr>
      <w:r w:rsidRPr="001E3956">
        <w:rPr>
          <w:b/>
          <w:i/>
          <w:sz w:val="20"/>
          <w:szCs w:val="20"/>
        </w:rPr>
        <w:t>Nemo Dat</w:t>
      </w:r>
      <w:r w:rsidRPr="001E3956">
        <w:rPr>
          <w:b/>
          <w:sz w:val="20"/>
          <w:szCs w:val="20"/>
        </w:rPr>
        <w:t xml:space="preserve">: </w:t>
      </w:r>
      <w:r w:rsidRPr="001E3956">
        <w:rPr>
          <w:sz w:val="20"/>
          <w:szCs w:val="20"/>
        </w:rPr>
        <w:t xml:space="preserve">eliminated or emasculated. If you become registered owner, you can ignore </w:t>
      </w:r>
      <w:r w:rsidRPr="001E3956">
        <w:rPr>
          <w:i/>
          <w:sz w:val="20"/>
          <w:szCs w:val="20"/>
        </w:rPr>
        <w:t>nemo dat</w:t>
      </w:r>
      <w:r w:rsidRPr="001E3956">
        <w:rPr>
          <w:sz w:val="20"/>
          <w:szCs w:val="20"/>
        </w:rPr>
        <w:t xml:space="preserve">, because you only have to take account </w:t>
      </w:r>
      <w:r>
        <w:rPr>
          <w:sz w:val="20"/>
          <w:szCs w:val="20"/>
        </w:rPr>
        <w:t xml:space="preserve">of what is registered (with exceptions). </w:t>
      </w:r>
    </w:p>
    <w:p w14:paraId="2CB38A29" w14:textId="77777777" w:rsidR="004B55D4" w:rsidRPr="001E3956" w:rsidRDefault="004B55D4" w:rsidP="004B55D4">
      <w:pPr>
        <w:pStyle w:val="ListParagraph"/>
        <w:numPr>
          <w:ilvl w:val="0"/>
          <w:numId w:val="26"/>
        </w:numPr>
        <w:rPr>
          <w:sz w:val="20"/>
          <w:szCs w:val="20"/>
        </w:rPr>
      </w:pPr>
      <w:r w:rsidRPr="001E3956">
        <w:rPr>
          <w:b/>
          <w:sz w:val="20"/>
          <w:szCs w:val="20"/>
        </w:rPr>
        <w:t>Indefeasibility Principle</w:t>
      </w:r>
      <w:r w:rsidRPr="001E3956">
        <w:rPr>
          <w:sz w:val="20"/>
          <w:szCs w:val="20"/>
        </w:rPr>
        <w:t xml:space="preserve">: tells us why we have an assurance principle. Person who holds title is </w:t>
      </w:r>
      <w:r w:rsidRPr="001E3956">
        <w:rPr>
          <w:sz w:val="20"/>
          <w:szCs w:val="20"/>
          <w:u w:val="single"/>
        </w:rPr>
        <w:t>conclusively</w:t>
      </w:r>
      <w:r w:rsidRPr="001E3956">
        <w:rPr>
          <w:sz w:val="20"/>
          <w:szCs w:val="20"/>
        </w:rPr>
        <w:t xml:space="preserve"> regarded as the owner of the interest. </w:t>
      </w:r>
    </w:p>
    <w:p w14:paraId="7EC81857" w14:textId="77777777" w:rsidR="004B55D4" w:rsidRPr="001E3956" w:rsidRDefault="004B55D4" w:rsidP="004B55D4">
      <w:pPr>
        <w:rPr>
          <w:rFonts w:ascii="Times New Roman" w:hAnsi="Times New Roman" w:cs="Times New Roman"/>
          <w:sz w:val="20"/>
          <w:szCs w:val="20"/>
        </w:rPr>
      </w:pPr>
    </w:p>
    <w:p w14:paraId="5D5AAC74"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Heller v BC (Registrar Van Land Registration District)</w:t>
      </w:r>
      <w:r w:rsidRPr="001E3956">
        <w:rPr>
          <w:rFonts w:ascii="Times New Roman" w:hAnsi="Times New Roman" w:cs="Times New Roman"/>
          <w:sz w:val="20"/>
          <w:szCs w:val="20"/>
          <w:highlight w:val="red"/>
        </w:rPr>
        <w: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LTO going beyond mere clarification</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role of registrar</w:t>
      </w:r>
      <w:r w:rsidRPr="001E3956">
        <w:rPr>
          <w:rFonts w:ascii="Times New Roman" w:hAnsi="Times New Roman" w:cs="Times New Roman"/>
          <w:sz w:val="20"/>
          <w:szCs w:val="20"/>
        </w:rPr>
        <w:t xml:space="preserve"> </w:t>
      </w:r>
    </w:p>
    <w:p w14:paraId="7A96B8E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Mr. H transferred his parcel of land to Mrs. H, used deed (equiv of xfer form) and took it to the office to register title. Registrar in effecting this </w:t>
      </w:r>
      <w:r w:rsidRPr="001E3956">
        <w:rPr>
          <w:rFonts w:ascii="Times New Roman" w:hAnsi="Times New Roman" w:cs="Times New Roman"/>
          <w:i/>
          <w:sz w:val="20"/>
          <w:szCs w:val="20"/>
        </w:rPr>
        <w:t>ERRED</w:t>
      </w:r>
      <w:r w:rsidRPr="001E3956">
        <w:rPr>
          <w:rFonts w:ascii="Times New Roman" w:hAnsi="Times New Roman" w:cs="Times New Roman"/>
          <w:sz w:val="20"/>
          <w:szCs w:val="20"/>
        </w:rPr>
        <w:t xml:space="preserve"> because </w:t>
      </w:r>
      <w:r w:rsidRPr="001E3956">
        <w:rPr>
          <w:rFonts w:ascii="Times New Roman" w:hAnsi="Times New Roman" w:cs="Times New Roman"/>
          <w:b/>
          <w:sz w:val="20"/>
          <w:szCs w:val="20"/>
        </w:rPr>
        <w:t xml:space="preserve">duplicate </w:t>
      </w:r>
      <w:r w:rsidRPr="001E3956">
        <w:rPr>
          <w:rFonts w:ascii="Times New Roman" w:hAnsi="Times New Roman" w:cs="Times New Roman"/>
          <w:sz w:val="20"/>
          <w:szCs w:val="20"/>
        </w:rPr>
        <w:t>in Mr. H’s possession. He sold land to Mr. Puff, and duplicate handed to him. When he went to register, was told that he was “not Mrs. Heller”, who was on the title. Ascertained there was error, and Mr. Puff wants to undo error.</w:t>
      </w:r>
    </w:p>
    <w:p w14:paraId="033F684F"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 xml:space="preserve">The LTO </w:t>
      </w:r>
      <w:r w:rsidRPr="001E3956">
        <w:rPr>
          <w:rFonts w:ascii="Times New Roman" w:hAnsi="Times New Roman" w:cs="Times New Roman"/>
          <w:b/>
          <w:i/>
          <w:sz w:val="20"/>
          <w:szCs w:val="20"/>
        </w:rPr>
        <w:t>does not have the power to reverse</w:t>
      </w:r>
      <w:r w:rsidRPr="001E3956">
        <w:rPr>
          <w:rFonts w:ascii="Times New Roman" w:hAnsi="Times New Roman" w:cs="Times New Roman"/>
          <w:b/>
          <w:sz w:val="20"/>
          <w:szCs w:val="20"/>
        </w:rPr>
        <w:t>, because this is a LEGAL question</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even though there may have been fraud</w:t>
      </w:r>
      <w:r w:rsidRPr="001E3956">
        <w:rPr>
          <w:rFonts w:ascii="Times New Roman" w:hAnsi="Times New Roman" w:cs="Times New Roman"/>
          <w:sz w:val="20"/>
          <w:szCs w:val="20"/>
        </w:rPr>
        <w:t xml:space="preserve">). Requires </w:t>
      </w:r>
      <w:r w:rsidRPr="001E3956">
        <w:rPr>
          <w:rFonts w:ascii="Times New Roman" w:hAnsi="Times New Roman" w:cs="Times New Roman"/>
          <w:i/>
          <w:sz w:val="20"/>
          <w:szCs w:val="20"/>
        </w:rPr>
        <w:t>evidence, judicial skill, and legal knowledge on rules of transfer</w:t>
      </w:r>
      <w:r w:rsidRPr="001E3956">
        <w:rPr>
          <w:rFonts w:ascii="Times New Roman" w:hAnsi="Times New Roman" w:cs="Times New Roman"/>
          <w:sz w:val="20"/>
          <w:szCs w:val="20"/>
        </w:rPr>
        <w:t xml:space="preserve">. (BC legislature cannot subtract from powers of courts of original jurisdiction). </w:t>
      </w:r>
    </w:p>
    <w:p w14:paraId="329146C9" w14:textId="77777777" w:rsidR="004B55D4" w:rsidRPr="001E3956" w:rsidRDefault="004B55D4" w:rsidP="004B55D4">
      <w:pPr>
        <w:rPr>
          <w:rFonts w:ascii="Times New Roman" w:hAnsi="Times New Roman" w:cs="Times New Roman"/>
          <w:sz w:val="20"/>
          <w:szCs w:val="20"/>
        </w:rPr>
      </w:pPr>
    </w:p>
    <w:p w14:paraId="0A556DAF"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Assurance Fund</w:t>
      </w:r>
      <w:r w:rsidRPr="001E3956">
        <w:rPr>
          <w:rFonts w:ascii="Times New Roman" w:hAnsi="Times New Roman" w:cs="Times New Roman"/>
          <w:sz w:val="20"/>
          <w:szCs w:val="20"/>
        </w:rPr>
        <w:t xml:space="preserve">: </w:t>
      </w:r>
    </w:p>
    <w:p w14:paraId="0A5D82D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b/>
          <w:sz w:val="20"/>
          <w:szCs w:val="20"/>
          <w:highlight w:val="blue"/>
        </w:rPr>
        <w:t>S296 (PROPERTY LAW ACT</w:t>
      </w:r>
      <w:r w:rsidRPr="001E3956">
        <w:rPr>
          <w:rFonts w:ascii="Times New Roman" w:hAnsi="Times New Roman" w:cs="Times New Roman"/>
          <w:b/>
          <w:sz w:val="20"/>
          <w:szCs w:val="20"/>
        </w:rPr>
        <w:t xml:space="preserve">?! OR LTA?): </w:t>
      </w:r>
      <w:r w:rsidRPr="001E3956">
        <w:rPr>
          <w:rFonts w:ascii="Times New Roman" w:hAnsi="Times New Roman" w:cs="Times New Roman"/>
          <w:sz w:val="20"/>
          <w:szCs w:val="20"/>
        </w:rPr>
        <w:t xml:space="preserve">ID (indefeasibility) given for FS </w:t>
      </w:r>
      <w:r w:rsidRPr="001E3956">
        <w:rPr>
          <w:rFonts w:ascii="Times New Roman" w:hAnsi="Times New Roman" w:cs="Times New Roman"/>
          <w:sz w:val="20"/>
          <w:szCs w:val="20"/>
          <w:u w:val="single"/>
        </w:rPr>
        <w:t>when registered</w:t>
      </w:r>
      <w:r w:rsidRPr="001E3956">
        <w:rPr>
          <w:rFonts w:ascii="Times New Roman" w:hAnsi="Times New Roman" w:cs="Times New Roman"/>
          <w:sz w:val="20"/>
          <w:szCs w:val="20"/>
        </w:rPr>
        <w:t xml:space="preserve">. Under CL, you would be protected by </w:t>
      </w:r>
      <w:r w:rsidRPr="001E3956">
        <w:rPr>
          <w:rFonts w:ascii="Times New Roman" w:hAnsi="Times New Roman" w:cs="Times New Roman"/>
          <w:i/>
          <w:sz w:val="20"/>
          <w:szCs w:val="20"/>
        </w:rPr>
        <w:t>nemo dat</w:t>
      </w:r>
      <w:r w:rsidRPr="001E3956">
        <w:rPr>
          <w:rFonts w:ascii="Times New Roman" w:hAnsi="Times New Roman" w:cs="Times New Roman"/>
          <w:sz w:val="20"/>
          <w:szCs w:val="20"/>
        </w:rPr>
        <w:t xml:space="preserve"> in case someone defrauded you by fudging title and selling it to a third party. The province setse up the fund for this. You have to show that you’ve taken </w:t>
      </w:r>
      <w:r w:rsidRPr="001E3956">
        <w:rPr>
          <w:rFonts w:ascii="Times New Roman" w:hAnsi="Times New Roman" w:cs="Times New Roman"/>
          <w:b/>
          <w:sz w:val="20"/>
          <w:szCs w:val="20"/>
        </w:rPr>
        <w:t>reasonable precautions</w:t>
      </w:r>
      <w:r w:rsidRPr="001E3956">
        <w:rPr>
          <w:rFonts w:ascii="Times New Roman" w:hAnsi="Times New Roman" w:cs="Times New Roman"/>
          <w:sz w:val="20"/>
          <w:szCs w:val="20"/>
        </w:rPr>
        <w:t xml:space="preserve"> (3yrs to act) -&gt; not able to recover under fund </w:t>
      </w:r>
      <w:r w:rsidRPr="001E3956">
        <w:rPr>
          <w:rFonts w:ascii="Times New Roman" w:hAnsi="Times New Roman" w:cs="Times New Roman"/>
          <w:b/>
          <w:sz w:val="20"/>
          <w:szCs w:val="20"/>
        </w:rPr>
        <w:t>if you contributed</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s303 – LIMITS)</w:t>
      </w:r>
      <w:r w:rsidRPr="001E3956">
        <w:rPr>
          <w:rFonts w:ascii="Times New Roman" w:hAnsi="Times New Roman" w:cs="Times New Roman"/>
          <w:sz w:val="20"/>
          <w:szCs w:val="20"/>
        </w:rPr>
        <w:t xml:space="preserve">. </w:t>
      </w:r>
    </w:p>
    <w:p w14:paraId="4070D7F5" w14:textId="77777777" w:rsidR="004B55D4" w:rsidRPr="001E3956" w:rsidRDefault="004B55D4" w:rsidP="004B55D4">
      <w:pPr>
        <w:rPr>
          <w:rFonts w:ascii="Times New Roman" w:hAnsi="Times New Roman" w:cs="Times New Roman"/>
          <w:sz w:val="20"/>
          <w:szCs w:val="20"/>
        </w:rPr>
      </w:pPr>
    </w:p>
    <w:p w14:paraId="44199CC8" w14:textId="77777777" w:rsidR="004B55D4" w:rsidRPr="001E3956" w:rsidRDefault="004B55D4" w:rsidP="004B55D4">
      <w:pPr>
        <w:rPr>
          <w:rFonts w:ascii="Times New Roman" w:hAnsi="Times New Roman" w:cs="Times New Roman"/>
          <w:sz w:val="20"/>
          <w:szCs w:val="20"/>
        </w:rPr>
      </w:pPr>
      <w:r>
        <w:rPr>
          <w:rFonts w:ascii="Times New Roman" w:hAnsi="Times New Roman" w:cs="Times New Roman"/>
          <w:b/>
          <w:sz w:val="20"/>
          <w:szCs w:val="20"/>
          <w:highlight w:val="red"/>
        </w:rPr>
        <w:t>Mc</w:t>
      </w:r>
      <w:r w:rsidRPr="001E3956">
        <w:rPr>
          <w:rFonts w:ascii="Times New Roman" w:hAnsi="Times New Roman" w:cs="Times New Roman"/>
          <w:b/>
          <w:sz w:val="20"/>
          <w:szCs w:val="20"/>
          <w:highlight w:val="red"/>
        </w:rPr>
        <w:t>aig v Reys et al</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IMPORTRANCE OF REGISTRATION</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equity BFPFV, marketable good safeholding, assurance fund</w:t>
      </w:r>
      <w:r w:rsidRPr="001E3956">
        <w:rPr>
          <w:rFonts w:ascii="Times New Roman" w:hAnsi="Times New Roman" w:cs="Times New Roman"/>
          <w:sz w:val="20"/>
          <w:szCs w:val="20"/>
        </w:rPr>
        <w:br/>
      </w:r>
      <w:r w:rsidRPr="001E3956">
        <w:rPr>
          <w:rFonts w:ascii="Times New Roman" w:hAnsi="Times New Roman" w:cs="Times New Roman"/>
          <w:sz w:val="20"/>
          <w:szCs w:val="20"/>
        </w:rPr>
        <w:tab/>
        <w:t xml:space="preserve"> -F: FWF owns parcel, sells to McCaig under AFS. </w:t>
      </w:r>
    </w:p>
    <w:p w14:paraId="25A08923"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M sells to R (equitable estate in FS). Legal estate still with FWF. But M wants to live there at some point, just wants 23 acres. Asks for “option” to buy back some (also equitable). Sale to rees = </w:t>
      </w:r>
      <w:r w:rsidRPr="001E3956">
        <w:rPr>
          <w:rFonts w:ascii="Times New Roman" w:hAnsi="Times New Roman" w:cs="Times New Roman"/>
          <w:b/>
          <w:sz w:val="20"/>
          <w:szCs w:val="20"/>
        </w:rPr>
        <w:t>subagreement for sale</w:t>
      </w:r>
      <w:r w:rsidRPr="001E3956">
        <w:rPr>
          <w:rFonts w:ascii="Times New Roman" w:hAnsi="Times New Roman" w:cs="Times New Roman"/>
          <w:sz w:val="20"/>
          <w:szCs w:val="20"/>
        </w:rPr>
        <w:t xml:space="preserve"> (because M hasn’t went to the top of title by paying off FWF completely). </w:t>
      </w:r>
      <w:r w:rsidRPr="001E3956">
        <w:rPr>
          <w:rFonts w:ascii="Times New Roman" w:hAnsi="Times New Roman" w:cs="Times New Roman"/>
          <w:sz w:val="20"/>
          <w:szCs w:val="20"/>
          <w:u w:val="single"/>
        </w:rPr>
        <w:t>Two equitable interests</w:t>
      </w:r>
      <w:r w:rsidRPr="001E3956">
        <w:rPr>
          <w:rFonts w:ascii="Times New Roman" w:hAnsi="Times New Roman" w:cs="Times New Roman"/>
          <w:sz w:val="20"/>
          <w:szCs w:val="20"/>
        </w:rPr>
        <w:t xml:space="preserve"> floating: 1. Agreement for sale (FWF -&gt; M and subAFS: M -&gt; R). </w:t>
      </w:r>
    </w:p>
    <w:p w14:paraId="1AB9CD7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R comes in an registered subAFS (</w:t>
      </w:r>
      <w:r w:rsidRPr="001E3956">
        <w:rPr>
          <w:rFonts w:ascii="Times New Roman" w:hAnsi="Times New Roman" w:cs="Times New Roman"/>
          <w:i/>
          <w:sz w:val="20"/>
          <w:szCs w:val="20"/>
        </w:rPr>
        <w:t>prior to current statute – s200</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OPTION NOT REGISTERED</w:t>
      </w:r>
      <w:r w:rsidRPr="001E3956">
        <w:rPr>
          <w:rFonts w:ascii="Times New Roman" w:hAnsi="Times New Roman" w:cs="Times New Roman"/>
          <w:sz w:val="20"/>
          <w:szCs w:val="20"/>
        </w:rPr>
        <w:t xml:space="preserve"> -&gt; goes back to </w:t>
      </w:r>
      <w:r w:rsidRPr="001E3956">
        <w:rPr>
          <w:rFonts w:ascii="Times New Roman" w:hAnsi="Times New Roman" w:cs="Times New Roman"/>
          <w:b/>
          <w:sz w:val="20"/>
          <w:szCs w:val="20"/>
          <w:u w:val="single"/>
        </w:rPr>
        <w:t>Marketable and Good Safeholding</w:t>
      </w:r>
      <w:r w:rsidRPr="001E3956">
        <w:rPr>
          <w:rFonts w:ascii="Times New Roman" w:hAnsi="Times New Roman" w:cs="Times New Roman"/>
          <w:sz w:val="20"/>
          <w:szCs w:val="20"/>
        </w:rPr>
        <w:t xml:space="preserve">, because the parcel </w:t>
      </w:r>
      <w:r w:rsidRPr="001E3956">
        <w:rPr>
          <w:rFonts w:ascii="Times New Roman" w:hAnsi="Times New Roman" w:cs="Times New Roman"/>
          <w:sz w:val="20"/>
          <w:szCs w:val="20"/>
          <w:u w:val="single"/>
        </w:rPr>
        <w:t>has not been subdivided</w:t>
      </w:r>
      <w:r w:rsidRPr="001E3956">
        <w:rPr>
          <w:rFonts w:ascii="Times New Roman" w:hAnsi="Times New Roman" w:cs="Times New Roman"/>
          <w:sz w:val="20"/>
          <w:szCs w:val="20"/>
        </w:rPr>
        <w:t xml:space="preserve"> OFFICIALLY (requires money). </w:t>
      </w:r>
    </w:p>
    <w:p w14:paraId="650B5E1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R wants to get rid of this equitable subAFS, and sells to (Rutlands) Jerome, who comes on as a </w:t>
      </w:r>
      <w:r w:rsidRPr="001E3956">
        <w:rPr>
          <w:rFonts w:ascii="Times New Roman" w:hAnsi="Times New Roman" w:cs="Times New Roman"/>
          <w:b/>
          <w:sz w:val="20"/>
          <w:szCs w:val="20"/>
        </w:rPr>
        <w:t>sub-sub agreement</w:t>
      </w:r>
      <w:r w:rsidRPr="001E3956">
        <w:rPr>
          <w:rFonts w:ascii="Times New Roman" w:hAnsi="Times New Roman" w:cs="Times New Roman"/>
          <w:sz w:val="20"/>
          <w:szCs w:val="20"/>
        </w:rPr>
        <w:t xml:space="preserve">, and is registered under CIT as charge). R is very clear that there is an </w:t>
      </w:r>
      <w:r w:rsidRPr="001E3956">
        <w:rPr>
          <w:rFonts w:ascii="Times New Roman" w:hAnsi="Times New Roman" w:cs="Times New Roman"/>
          <w:b/>
          <w:sz w:val="20"/>
          <w:szCs w:val="20"/>
        </w:rPr>
        <w:t>option</w:t>
      </w:r>
      <w:r w:rsidRPr="001E3956">
        <w:rPr>
          <w:rFonts w:ascii="Times New Roman" w:hAnsi="Times New Roman" w:cs="Times New Roman"/>
          <w:sz w:val="20"/>
          <w:szCs w:val="20"/>
        </w:rPr>
        <w:t xml:space="preserve">, and Jer </w:t>
      </w:r>
      <w:r w:rsidRPr="001E3956">
        <w:rPr>
          <w:rFonts w:ascii="Times New Roman" w:hAnsi="Times New Roman" w:cs="Times New Roman"/>
          <w:b/>
          <w:sz w:val="20"/>
          <w:szCs w:val="20"/>
        </w:rPr>
        <w:t>know about it</w:t>
      </w:r>
      <w:r w:rsidRPr="001E3956">
        <w:rPr>
          <w:rFonts w:ascii="Times New Roman" w:hAnsi="Times New Roman" w:cs="Times New Roman"/>
          <w:sz w:val="20"/>
          <w:szCs w:val="20"/>
        </w:rPr>
        <w:t xml:space="preserve">, yet sells to Jab. </w:t>
      </w:r>
    </w:p>
    <w:p w14:paraId="002468E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Jer finds out how much is owing and wants to xfer EIFS to Jab, HIDES the option, pays off the different interests, so that cert now has jabin as </w:t>
      </w:r>
      <w:r w:rsidRPr="001E3956">
        <w:rPr>
          <w:rFonts w:ascii="Times New Roman" w:hAnsi="Times New Roman" w:cs="Times New Roman"/>
          <w:i/>
          <w:sz w:val="20"/>
          <w:szCs w:val="20"/>
        </w:rPr>
        <w:t xml:space="preserve">owner </w:t>
      </w:r>
      <w:r w:rsidRPr="001E3956">
        <w:rPr>
          <w:rFonts w:ascii="Times New Roman" w:hAnsi="Times New Roman" w:cs="Times New Roman"/>
          <w:sz w:val="20"/>
          <w:szCs w:val="20"/>
        </w:rPr>
        <w:t xml:space="preserve">in </w:t>
      </w:r>
      <w:r w:rsidRPr="001E3956">
        <w:rPr>
          <w:rFonts w:ascii="Times New Roman" w:hAnsi="Times New Roman" w:cs="Times New Roman"/>
          <w:i/>
          <w:sz w:val="20"/>
          <w:szCs w:val="20"/>
        </w:rPr>
        <w:t>FS</w:t>
      </w:r>
      <w:r w:rsidRPr="001E3956">
        <w:rPr>
          <w:rFonts w:ascii="Times New Roman" w:hAnsi="Times New Roman" w:cs="Times New Roman"/>
          <w:sz w:val="20"/>
          <w:szCs w:val="20"/>
        </w:rPr>
        <w:t xml:space="preserve"> -&gt; </w:t>
      </w:r>
      <w:r w:rsidRPr="001E3956">
        <w:rPr>
          <w:rFonts w:ascii="Times New Roman" w:hAnsi="Times New Roman" w:cs="Times New Roman"/>
          <w:b/>
          <w:sz w:val="20"/>
          <w:szCs w:val="20"/>
        </w:rPr>
        <w:t>bona fide purchaser for value</w:t>
      </w:r>
      <w:r w:rsidRPr="001E3956">
        <w:rPr>
          <w:rFonts w:ascii="Times New Roman" w:hAnsi="Times New Roman" w:cs="Times New Roman"/>
          <w:sz w:val="20"/>
          <w:szCs w:val="20"/>
        </w:rPr>
        <w:t xml:space="preserve"> (he is registered properly). </w:t>
      </w:r>
      <w:r w:rsidRPr="001E3956">
        <w:rPr>
          <w:rFonts w:ascii="Times New Roman" w:hAnsi="Times New Roman" w:cs="Times New Roman"/>
          <w:sz w:val="20"/>
          <w:szCs w:val="20"/>
        </w:rPr>
        <w:br/>
        <w:t>Now M wants to exercise equitable interest, but the statute has taken away his ability to do so (</w:t>
      </w:r>
      <w:r w:rsidRPr="001E3956">
        <w:rPr>
          <w:rFonts w:ascii="Times New Roman" w:hAnsi="Times New Roman" w:cs="Times New Roman"/>
          <w:i/>
          <w:sz w:val="20"/>
          <w:szCs w:val="20"/>
        </w:rPr>
        <w:t>removed nemo dat</w:t>
      </w:r>
      <w:r w:rsidRPr="001E3956">
        <w:rPr>
          <w:rFonts w:ascii="Times New Roman" w:hAnsi="Times New Roman" w:cs="Times New Roman"/>
          <w:sz w:val="20"/>
          <w:szCs w:val="20"/>
        </w:rPr>
        <w:t xml:space="preserve"> here). </w:t>
      </w:r>
      <w:r w:rsidRPr="001E3956">
        <w:rPr>
          <w:rFonts w:ascii="Times New Roman" w:hAnsi="Times New Roman" w:cs="Times New Roman"/>
          <w:b/>
          <w:sz w:val="20"/>
          <w:szCs w:val="20"/>
        </w:rPr>
        <w:t>Tries to claim the value for what is lost</w:t>
      </w:r>
      <w:r w:rsidRPr="001E3956">
        <w:rPr>
          <w:rFonts w:ascii="Times New Roman" w:hAnsi="Times New Roman" w:cs="Times New Roman"/>
          <w:sz w:val="20"/>
          <w:szCs w:val="20"/>
        </w:rPr>
        <w:t xml:space="preserve"> (the exercise of option). Wants comp from Jer or Jab and R . </w:t>
      </w:r>
    </w:p>
    <w:p w14:paraId="0FD823C8"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Q: </w:t>
      </w:r>
      <w:r w:rsidRPr="001E3956">
        <w:rPr>
          <w:rFonts w:ascii="Times New Roman" w:hAnsi="Times New Roman" w:cs="Times New Roman"/>
          <w:b/>
          <w:sz w:val="20"/>
          <w:szCs w:val="20"/>
          <w:u w:val="single"/>
        </w:rPr>
        <w:t>Should M succeed against the assurance fund</w:t>
      </w:r>
      <w:r w:rsidRPr="001E3956">
        <w:rPr>
          <w:rFonts w:ascii="Times New Roman" w:hAnsi="Times New Roman" w:cs="Times New Roman"/>
          <w:sz w:val="20"/>
          <w:szCs w:val="20"/>
        </w:rPr>
        <w:t xml:space="preserve">? </w:t>
      </w:r>
    </w:p>
    <w:p w14:paraId="71E1714B"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 xml:space="preserve">M loses. </w:t>
      </w:r>
      <w:r w:rsidRPr="001E3956">
        <w:rPr>
          <w:rFonts w:ascii="Times New Roman" w:hAnsi="Times New Roman" w:cs="Times New Roman"/>
          <w:sz w:val="20"/>
          <w:szCs w:val="20"/>
        </w:rPr>
        <w:t xml:space="preserve">Judge scolds Jer (who behaved badly) for trying to get EIFS and wipe out the option (because unregistered). M loses because </w:t>
      </w:r>
      <w:r w:rsidRPr="001E3956">
        <w:rPr>
          <w:rFonts w:ascii="Times New Roman" w:hAnsi="Times New Roman" w:cs="Times New Roman"/>
          <w:i/>
          <w:sz w:val="20"/>
          <w:szCs w:val="20"/>
        </w:rPr>
        <w:t>statute</w:t>
      </w:r>
      <w:r w:rsidRPr="001E3956">
        <w:rPr>
          <w:rFonts w:ascii="Times New Roman" w:hAnsi="Times New Roman" w:cs="Times New Roman"/>
          <w:sz w:val="20"/>
          <w:szCs w:val="20"/>
        </w:rPr>
        <w:t xml:space="preserve"> (if it were passed then) -&gt; because option should have been registered as an interest in land (Jabin is registered -&gt; “conclusiveness of the registrar”). However would’ve failed under </w:t>
      </w:r>
      <w:r w:rsidRPr="001E3956">
        <w:rPr>
          <w:rFonts w:ascii="Times New Roman" w:hAnsi="Times New Roman" w:cs="Times New Roman"/>
          <w:sz w:val="20"/>
          <w:szCs w:val="20"/>
          <w:u w:val="single"/>
        </w:rPr>
        <w:t>common law</w:t>
      </w:r>
      <w:r w:rsidRPr="001E3956">
        <w:rPr>
          <w:rFonts w:ascii="Times New Roman" w:hAnsi="Times New Roman" w:cs="Times New Roman"/>
          <w:sz w:val="20"/>
          <w:szCs w:val="20"/>
        </w:rPr>
        <w:t xml:space="preserve"> anyways: </w:t>
      </w:r>
      <w:r w:rsidRPr="001E3956">
        <w:rPr>
          <w:rFonts w:ascii="Times New Roman" w:hAnsi="Times New Roman" w:cs="Times New Roman"/>
          <w:b/>
          <w:i/>
          <w:sz w:val="20"/>
          <w:szCs w:val="20"/>
        </w:rPr>
        <w:t>Jabin is equity’s sweetheart</w:t>
      </w:r>
      <w:r w:rsidRPr="001E3956">
        <w:rPr>
          <w:rFonts w:ascii="Times New Roman" w:hAnsi="Times New Roman" w:cs="Times New Roman"/>
          <w:i/>
          <w:sz w:val="20"/>
          <w:szCs w:val="20"/>
        </w:rPr>
        <w:t xml:space="preserve"> </w:t>
      </w:r>
      <w:r w:rsidRPr="001E3956">
        <w:rPr>
          <w:rFonts w:ascii="Times New Roman" w:hAnsi="Times New Roman" w:cs="Times New Roman"/>
          <w:b/>
          <w:i/>
          <w:sz w:val="20"/>
          <w:szCs w:val="20"/>
        </w:rPr>
        <w:sym w:font="Wingdings" w:char="F0E0"/>
      </w:r>
      <w:r w:rsidRPr="001E3956">
        <w:rPr>
          <w:rFonts w:ascii="Times New Roman" w:hAnsi="Times New Roman" w:cs="Times New Roman"/>
          <w:b/>
          <w:i/>
          <w:sz w:val="20"/>
          <w:szCs w:val="20"/>
        </w:rPr>
        <w:t xml:space="preserve"> the bona fide purchaser for value</w:t>
      </w:r>
      <w:r w:rsidRPr="001E3956">
        <w:rPr>
          <w:rFonts w:ascii="Times New Roman" w:hAnsi="Times New Roman" w:cs="Times New Roman"/>
          <w:sz w:val="20"/>
          <w:szCs w:val="20"/>
        </w:rPr>
        <w:t xml:space="preserve"> (and so equitable estate stops). Holder of equitable estate does not win over the bona fide purchaser, since he had not been given notice and gave value. </w:t>
      </w:r>
    </w:p>
    <w:p w14:paraId="70C436F2" w14:textId="77777777" w:rsidR="004B55D4" w:rsidRPr="001E3956" w:rsidRDefault="004B55D4" w:rsidP="004B55D4">
      <w:pPr>
        <w:rPr>
          <w:rFonts w:ascii="Times New Roman" w:hAnsi="Times New Roman" w:cs="Times New Roman"/>
          <w:sz w:val="20"/>
          <w:szCs w:val="20"/>
        </w:rPr>
      </w:pPr>
    </w:p>
    <w:p w14:paraId="327CD920" w14:textId="77777777" w:rsidR="004B55D4" w:rsidRPr="001E3956" w:rsidRDefault="004B55D4" w:rsidP="004B55D4">
      <w:pPr>
        <w:pStyle w:val="NoteLevel1"/>
        <w:numPr>
          <w:ilvl w:val="1"/>
          <w:numId w:val="27"/>
        </w:numPr>
        <w:rPr>
          <w:rFonts w:ascii="Times New Roman" w:hAnsi="Times New Roman" w:cs="Times New Roman"/>
          <w:sz w:val="20"/>
          <w:szCs w:val="20"/>
        </w:rPr>
      </w:pPr>
      <w:r w:rsidRPr="001E3956">
        <w:rPr>
          <w:rFonts w:ascii="Times New Roman" w:hAnsi="Times New Roman" w:cs="Times New Roman"/>
          <w:b/>
          <w:bCs/>
          <w:sz w:val="20"/>
          <w:szCs w:val="20"/>
        </w:rPr>
        <w:t xml:space="preserve">In order to be successful against AF claimant must show: </w:t>
      </w:r>
      <w:r w:rsidRPr="001E3956">
        <w:rPr>
          <w:rFonts w:ascii="Times New Roman" w:hAnsi="Times New Roman" w:cs="Times New Roman"/>
          <w:sz w:val="20"/>
          <w:szCs w:val="20"/>
        </w:rPr>
        <w:t xml:space="preserve">(a) They’ve been deprived of land or interest therein (b) </w:t>
      </w:r>
      <w:r w:rsidRPr="001E3956">
        <w:rPr>
          <w:rFonts w:ascii="Times New Roman" w:hAnsi="Times New Roman" w:cs="Times New Roman"/>
          <w:b/>
          <w:sz w:val="20"/>
          <w:szCs w:val="20"/>
          <w:u w:val="single"/>
        </w:rPr>
        <w:t>Loss was occasioned by the operation of Land Registry Act</w:t>
      </w:r>
      <w:r>
        <w:rPr>
          <w:rFonts w:ascii="Times New Roman" w:hAnsi="Times New Roman" w:cs="Times New Roman"/>
          <w:b/>
          <w:sz w:val="20"/>
          <w:szCs w:val="20"/>
          <w:u w:val="single"/>
        </w:rPr>
        <w:t xml:space="preserve"> (you would’ve had it in CL otherwise)</w:t>
      </w:r>
      <w:r w:rsidRPr="001E3956">
        <w:rPr>
          <w:rFonts w:ascii="Times New Roman" w:hAnsi="Times New Roman" w:cs="Times New Roman"/>
          <w:b/>
          <w:sz w:val="20"/>
          <w:szCs w:val="20"/>
          <w:u w:val="single"/>
        </w:rPr>
        <w:t xml:space="preserve"> (</w:t>
      </w:r>
      <w:r w:rsidRPr="001E3956">
        <w:rPr>
          <w:rFonts w:ascii="Times New Roman" w:hAnsi="Times New Roman" w:cs="Times New Roman"/>
          <w:sz w:val="20"/>
          <w:szCs w:val="20"/>
        </w:rPr>
        <w:t xml:space="preserve">c) Loss was occasioned by fraud, misrepresentation or wrongful act in registering of another person as having interest in the land (d) he is barred for bringing an action for rectification of the register (cannot ask the register to put the title back in your name) </w:t>
      </w:r>
    </w:p>
    <w:p w14:paraId="7AA27A29" w14:textId="77777777" w:rsidR="004B55D4" w:rsidRPr="001E3956" w:rsidRDefault="004B55D4" w:rsidP="004B55D4">
      <w:pPr>
        <w:rPr>
          <w:rFonts w:ascii="Times New Roman" w:hAnsi="Times New Roman" w:cs="Times New Roman"/>
          <w:sz w:val="20"/>
          <w:szCs w:val="20"/>
        </w:rPr>
      </w:pPr>
      <w:r>
        <w:rPr>
          <w:rFonts w:ascii="Times New Roman" w:hAnsi="Times New Roman" w:cs="Times New Roman"/>
          <w:sz w:val="20"/>
          <w:szCs w:val="20"/>
        </w:rPr>
        <w:t xml:space="preserve">*(d) and (b) failed </w:t>
      </w:r>
    </w:p>
    <w:p w14:paraId="4635796B" w14:textId="77777777" w:rsidR="004B55D4" w:rsidRPr="001E3956" w:rsidRDefault="004B55D4" w:rsidP="004B55D4">
      <w:pPr>
        <w:pStyle w:val="Heading1"/>
        <w:rPr>
          <w:rFonts w:ascii="Times New Roman" w:hAnsi="Times New Roman" w:cs="Times New Roman"/>
          <w:sz w:val="20"/>
          <w:szCs w:val="20"/>
        </w:rPr>
      </w:pPr>
      <w:r w:rsidRPr="001E3956">
        <w:rPr>
          <w:rFonts w:ascii="Times New Roman" w:hAnsi="Times New Roman" w:cs="Times New Roman"/>
          <w:sz w:val="20"/>
          <w:szCs w:val="20"/>
        </w:rPr>
        <w:t>CH 6 – REGISTRATION</w:t>
      </w:r>
    </w:p>
    <w:p w14:paraId="0C7FE7E6" w14:textId="77777777" w:rsidR="004B55D4" w:rsidRPr="001E3956" w:rsidRDefault="004B55D4" w:rsidP="004B55D4">
      <w:pPr>
        <w:rPr>
          <w:rFonts w:ascii="Times New Roman" w:hAnsi="Times New Roman" w:cs="Times New Roman"/>
          <w:sz w:val="20"/>
          <w:szCs w:val="20"/>
        </w:rPr>
      </w:pPr>
    </w:p>
    <w:p w14:paraId="21F016DB" w14:textId="77777777" w:rsidR="004B55D4" w:rsidRPr="001E3956" w:rsidRDefault="004B55D4" w:rsidP="004B55D4">
      <w:pPr>
        <w:pStyle w:val="Heading2"/>
        <w:rPr>
          <w:rFonts w:ascii="Times New Roman" w:hAnsi="Times New Roman" w:cs="Times New Roman"/>
          <w:sz w:val="20"/>
          <w:szCs w:val="20"/>
        </w:rPr>
      </w:pPr>
      <w:r w:rsidRPr="001E3956">
        <w:rPr>
          <w:rFonts w:ascii="Times New Roman" w:hAnsi="Times New Roman" w:cs="Times New Roman"/>
          <w:sz w:val="20"/>
          <w:szCs w:val="20"/>
        </w:rPr>
        <w:t xml:space="preserve">Fee Simple &amp; indefeasibility </w:t>
      </w:r>
    </w:p>
    <w:p w14:paraId="12A9A129" w14:textId="77777777" w:rsidR="004B55D4" w:rsidRPr="001E3956" w:rsidRDefault="004B55D4" w:rsidP="004B55D4">
      <w:pPr>
        <w:rPr>
          <w:rFonts w:ascii="Times New Roman" w:hAnsi="Times New Roman" w:cs="Times New Roman"/>
          <w:sz w:val="20"/>
          <w:szCs w:val="20"/>
        </w:rPr>
      </w:pPr>
    </w:p>
    <w:p w14:paraId="10984DF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S20 LTA</w:t>
      </w:r>
      <w:r w:rsidRPr="001E3956">
        <w:rPr>
          <w:rFonts w:ascii="Times New Roman" w:hAnsi="Times New Roman" w:cs="Times New Roman"/>
          <w:sz w:val="20"/>
          <w:szCs w:val="20"/>
          <w:highlight w:val="green"/>
        </w:rPr>
        <w:t xml:space="preserve">: </w:t>
      </w:r>
      <w:r w:rsidRPr="001E3956">
        <w:rPr>
          <w:rFonts w:ascii="Times New Roman" w:hAnsi="Times New Roman" w:cs="Times New Roman"/>
          <w:b/>
          <w:sz w:val="20"/>
          <w:szCs w:val="20"/>
          <w:highlight w:val="green"/>
          <w:u w:val="single"/>
        </w:rPr>
        <w:t>no interest passing, unless it is registered.</w:t>
      </w:r>
      <w:r w:rsidRPr="001E3956">
        <w:rPr>
          <w:rFonts w:ascii="Times New Roman" w:hAnsi="Times New Roman" w:cs="Times New Roman"/>
          <w:sz w:val="20"/>
          <w:szCs w:val="20"/>
        </w:rPr>
        <w:t xml:space="preserve"> </w:t>
      </w:r>
    </w:p>
    <w:p w14:paraId="3DF35BFD"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-Advantages that come from registering: element of </w:t>
      </w:r>
      <w:r w:rsidRPr="001E3956">
        <w:rPr>
          <w:rFonts w:ascii="Times New Roman" w:hAnsi="Times New Roman" w:cs="Times New Roman"/>
          <w:i/>
          <w:sz w:val="20"/>
          <w:szCs w:val="20"/>
        </w:rPr>
        <w:t>clarity</w:t>
      </w:r>
      <w:r w:rsidRPr="001E3956">
        <w:rPr>
          <w:rFonts w:ascii="Times New Roman" w:hAnsi="Times New Roman" w:cs="Times New Roman"/>
          <w:sz w:val="20"/>
          <w:szCs w:val="20"/>
        </w:rPr>
        <w:t xml:space="preserve"> around interests pertaining to the parcel of land. Identifies the individuals/companies that have interest in it. </w:t>
      </w:r>
      <w:r w:rsidRPr="001E3956">
        <w:rPr>
          <w:rFonts w:ascii="Times New Roman" w:hAnsi="Times New Roman" w:cs="Times New Roman"/>
          <w:sz w:val="20"/>
          <w:szCs w:val="20"/>
          <w:u w:val="single"/>
        </w:rPr>
        <w:t>Involves abolition or significant attenuation of CL doctrine</w:t>
      </w:r>
      <w:r w:rsidRPr="001E3956">
        <w:rPr>
          <w:rFonts w:ascii="Times New Roman" w:hAnsi="Times New Roman" w:cs="Times New Roman"/>
          <w:sz w:val="20"/>
          <w:szCs w:val="20"/>
        </w:rPr>
        <w:t xml:space="preserve"> of </w:t>
      </w:r>
      <w:r w:rsidRPr="001E3956">
        <w:rPr>
          <w:rFonts w:ascii="Times New Roman" w:hAnsi="Times New Roman" w:cs="Times New Roman"/>
          <w:b/>
          <w:i/>
          <w:sz w:val="20"/>
          <w:szCs w:val="20"/>
        </w:rPr>
        <w:t>Nemo Dat</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 xml:space="preserve">for EIFS </w:t>
      </w:r>
      <w:r w:rsidRPr="001E3956">
        <w:rPr>
          <w:rFonts w:ascii="Times New Roman" w:hAnsi="Times New Roman" w:cs="Times New Roman"/>
          <w:sz w:val="20"/>
          <w:szCs w:val="20"/>
        </w:rPr>
        <w:t xml:space="preserve">(when property passed on to </w:t>
      </w:r>
      <w:r w:rsidRPr="001E3956">
        <w:rPr>
          <w:rFonts w:ascii="Times New Roman" w:hAnsi="Times New Roman" w:cs="Times New Roman"/>
          <w:i/>
          <w:sz w:val="20"/>
          <w:szCs w:val="20"/>
        </w:rPr>
        <w:t>innocent bona fide purchaser for value</w:t>
      </w:r>
      <w:r w:rsidRPr="001E3956">
        <w:rPr>
          <w:rFonts w:ascii="Times New Roman" w:hAnsi="Times New Roman" w:cs="Times New Roman"/>
          <w:sz w:val="20"/>
          <w:szCs w:val="20"/>
        </w:rPr>
        <w:t xml:space="preserve">, policy to side with innocent purchaser, but give person access to AF). </w:t>
      </w:r>
    </w:p>
    <w:p w14:paraId="3C1CC44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S23(2)</w:t>
      </w:r>
      <w:r w:rsidRPr="001E3956">
        <w:rPr>
          <w:rFonts w:ascii="Times New Roman" w:hAnsi="Times New Roman" w:cs="Times New Roman"/>
          <w:sz w:val="20"/>
          <w:szCs w:val="20"/>
          <w:highlight w:val="green"/>
        </w:rPr>
        <w:t xml:space="preserve"> </w:t>
      </w:r>
      <w:r w:rsidRPr="001E3956">
        <w:rPr>
          <w:rFonts w:ascii="Times New Roman" w:hAnsi="Times New Roman" w:cs="Times New Roman"/>
          <w:b/>
          <w:sz w:val="20"/>
          <w:szCs w:val="20"/>
          <w:highlight w:val="green"/>
        </w:rPr>
        <w:t xml:space="preserve">LTA: </w:t>
      </w:r>
      <w:r w:rsidRPr="001E3956">
        <w:rPr>
          <w:rFonts w:ascii="Times New Roman" w:hAnsi="Times New Roman" w:cs="Times New Roman"/>
          <w:b/>
          <w:sz w:val="20"/>
          <w:szCs w:val="20"/>
          <w:highlight w:val="green"/>
          <w:u w:val="single"/>
        </w:rPr>
        <w:t>effect of indefeasibility</w:t>
      </w:r>
      <w:r w:rsidRPr="001E3956">
        <w:rPr>
          <w:rFonts w:ascii="Times New Roman" w:hAnsi="Times New Roman" w:cs="Times New Roman"/>
          <w:sz w:val="20"/>
          <w:szCs w:val="20"/>
          <w:highlight w:val="green"/>
        </w:rPr>
        <w:t xml:space="preserve"> – “never truly absolute”</w:t>
      </w:r>
      <w:r w:rsidRPr="001E3956">
        <w:rPr>
          <w:rFonts w:ascii="Times New Roman" w:hAnsi="Times New Roman" w:cs="Times New Roman"/>
          <w:sz w:val="20"/>
          <w:szCs w:val="20"/>
        </w:rPr>
        <w:t xml:space="preserve"> </w:t>
      </w:r>
    </w:p>
    <w:p w14:paraId="36A31A62"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eastAsia="Times New Roman" w:hAnsi="Times New Roman" w:cs="Times New Roman"/>
          <w:sz w:val="20"/>
          <w:szCs w:val="20"/>
        </w:rPr>
        <w:t xml:space="preserve"> (2) An indefeasible title, as long as it remains in force and uncancelled, is </w:t>
      </w:r>
      <w:r w:rsidRPr="001E3956">
        <w:rPr>
          <w:rFonts w:ascii="Times New Roman" w:eastAsia="Times New Roman" w:hAnsi="Times New Roman" w:cs="Times New Roman"/>
          <w:b/>
          <w:sz w:val="20"/>
          <w:szCs w:val="20"/>
          <w:u w:val="single"/>
        </w:rPr>
        <w:t>conclusive evidence</w:t>
      </w:r>
      <w:r w:rsidRPr="001E3956">
        <w:rPr>
          <w:rFonts w:ascii="Times New Roman" w:eastAsia="Times New Roman" w:hAnsi="Times New Roman" w:cs="Times New Roman"/>
          <w:sz w:val="20"/>
          <w:szCs w:val="20"/>
        </w:rPr>
        <w:t xml:space="preserve"> at law and in equity, as against the Crown and all other persons, that the person named in the title as registered owner is </w:t>
      </w:r>
      <w:r w:rsidRPr="001E3956">
        <w:rPr>
          <w:rFonts w:ascii="Times New Roman" w:eastAsia="Times New Roman" w:hAnsi="Times New Roman" w:cs="Times New Roman"/>
          <w:sz w:val="20"/>
          <w:szCs w:val="20"/>
          <w:u w:val="single"/>
        </w:rPr>
        <w:t>indefeasibly entitled to an estate in fee simple</w:t>
      </w:r>
      <w:r w:rsidRPr="001E3956">
        <w:rPr>
          <w:rFonts w:ascii="Times New Roman" w:eastAsia="Times New Roman" w:hAnsi="Times New Roman" w:cs="Times New Roman"/>
          <w:sz w:val="20"/>
          <w:szCs w:val="20"/>
        </w:rPr>
        <w:t xml:space="preserve"> to the land described in the indefeasible title, subject to the following… </w:t>
      </w:r>
    </w:p>
    <w:p w14:paraId="2A37F0BA"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sz w:val="20"/>
          <w:szCs w:val="20"/>
        </w:rPr>
        <w:t xml:space="preserve">(g) showing caveat, lis pendens, builder’s liens, entry, judgment, etc. placed on title </w:t>
      </w:r>
    </w:p>
    <w:p w14:paraId="3F1AE237"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sz w:val="20"/>
          <w:szCs w:val="20"/>
        </w:rPr>
        <w:t xml:space="preserve">(i) showing  person on title has participated in fraud </w:t>
      </w:r>
    </w:p>
    <w:p w14:paraId="05653F3C"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sz w:val="20"/>
          <w:szCs w:val="20"/>
        </w:rPr>
        <w:t xml:space="preserve">-Other things like inceptions/reservations, federal or prov tax assessments, municipal charges (e.g. don’t pay your taxes), certain things by statute (e.g. crown using land for public facilities), </w:t>
      </w:r>
      <w:r w:rsidRPr="001E3956">
        <w:rPr>
          <w:rFonts w:ascii="Times New Roman" w:eastAsia="Times New Roman" w:hAnsi="Times New Roman" w:cs="Times New Roman"/>
          <w:b/>
          <w:sz w:val="20"/>
          <w:szCs w:val="20"/>
        </w:rPr>
        <w:t>EIFS qualified by ANY leases, provided the term is three years or less</w:t>
      </w:r>
      <w:r w:rsidRPr="001E3956">
        <w:rPr>
          <w:rFonts w:ascii="Times New Roman" w:eastAsia="Times New Roman" w:hAnsi="Times New Roman" w:cs="Times New Roman"/>
          <w:sz w:val="20"/>
          <w:szCs w:val="20"/>
        </w:rPr>
        <w:t xml:space="preserve"> (if more than 3 years, and not registered, you can kick them out). </w:t>
      </w:r>
    </w:p>
    <w:p w14:paraId="18379FD0" w14:textId="77777777" w:rsidR="004B55D4" w:rsidRPr="001E3956" w:rsidRDefault="004B55D4" w:rsidP="004B55D4">
      <w:pPr>
        <w:rPr>
          <w:rFonts w:ascii="Times New Roman" w:eastAsia="Times New Roman" w:hAnsi="Times New Roman" w:cs="Times New Roman"/>
          <w:sz w:val="20"/>
          <w:szCs w:val="20"/>
        </w:rPr>
      </w:pPr>
    </w:p>
    <w:p w14:paraId="28FABF30"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b/>
          <w:sz w:val="20"/>
          <w:szCs w:val="20"/>
        </w:rPr>
        <w:t>General Principle of Indefeasibility</w:t>
      </w:r>
      <w:r w:rsidRPr="001E3956">
        <w:rPr>
          <w:rFonts w:ascii="Times New Roman" w:eastAsia="Times New Roman" w:hAnsi="Times New Roman" w:cs="Times New Roman"/>
          <w:sz w:val="20"/>
          <w:szCs w:val="20"/>
        </w:rPr>
        <w:t xml:space="preserve">: </w:t>
      </w:r>
      <w:r w:rsidRPr="001E3956">
        <w:rPr>
          <w:rFonts w:ascii="Times New Roman" w:eastAsia="Times New Roman" w:hAnsi="Times New Roman" w:cs="Times New Roman"/>
          <w:i/>
          <w:sz w:val="20"/>
          <w:szCs w:val="20"/>
        </w:rPr>
        <w:t>it’s quite strong</w:t>
      </w:r>
      <w:r w:rsidRPr="001E3956">
        <w:rPr>
          <w:rFonts w:ascii="Times New Roman" w:eastAsia="Times New Roman" w:hAnsi="Times New Roman" w:cs="Times New Roman"/>
          <w:sz w:val="20"/>
          <w:szCs w:val="20"/>
        </w:rPr>
        <w:t xml:space="preserve"> – </w:t>
      </w:r>
      <w:r w:rsidRPr="001E3956">
        <w:rPr>
          <w:rFonts w:ascii="Times New Roman" w:eastAsia="Times New Roman" w:hAnsi="Times New Roman" w:cs="Times New Roman"/>
          <w:i/>
          <w:sz w:val="20"/>
          <w:szCs w:val="20"/>
        </w:rPr>
        <w:t>nemo dat has been significantly eroded</w:t>
      </w:r>
      <w:r w:rsidRPr="001E3956">
        <w:rPr>
          <w:rFonts w:ascii="Times New Roman" w:eastAsia="Times New Roman" w:hAnsi="Times New Roman" w:cs="Times New Roman"/>
          <w:sz w:val="20"/>
          <w:szCs w:val="20"/>
        </w:rPr>
        <w:t xml:space="preserve">. </w:t>
      </w:r>
    </w:p>
    <w:p w14:paraId="368558FF" w14:textId="77777777" w:rsidR="004B55D4" w:rsidRPr="001E3956" w:rsidRDefault="004B55D4" w:rsidP="004B55D4">
      <w:pPr>
        <w:rPr>
          <w:rFonts w:ascii="Times New Roman" w:eastAsia="Times New Roman" w:hAnsi="Times New Roman" w:cs="Times New Roman"/>
          <w:sz w:val="20"/>
          <w:szCs w:val="20"/>
        </w:rPr>
      </w:pPr>
    </w:p>
    <w:p w14:paraId="34B41032"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b/>
          <w:sz w:val="20"/>
          <w:szCs w:val="20"/>
          <w:highlight w:val="red"/>
        </w:rPr>
        <w:t>Creelman v Hudson Bay Inusrance Co</w:t>
      </w:r>
      <w:r w:rsidRPr="001E3956">
        <w:rPr>
          <w:rFonts w:ascii="Times New Roman" w:eastAsia="Times New Roman" w:hAnsi="Times New Roman" w:cs="Times New Roman"/>
          <w:sz w:val="20"/>
          <w:szCs w:val="20"/>
        </w:rPr>
        <w:t xml:space="preserve">: </w:t>
      </w:r>
      <w:r w:rsidRPr="001E3956">
        <w:rPr>
          <w:rFonts w:ascii="Times New Roman" w:eastAsia="Times New Roman" w:hAnsi="Times New Roman" w:cs="Times New Roman"/>
          <w:i/>
          <w:sz w:val="20"/>
          <w:szCs w:val="20"/>
        </w:rPr>
        <w:t>Articulation of view of indefeasibility</w:t>
      </w:r>
      <w:r w:rsidRPr="001E3956">
        <w:rPr>
          <w:rFonts w:ascii="Times New Roman" w:eastAsia="Times New Roman" w:hAnsi="Times New Roman" w:cs="Times New Roman"/>
          <w:sz w:val="20"/>
          <w:szCs w:val="20"/>
        </w:rPr>
        <w:t xml:space="preserve"> </w:t>
      </w:r>
    </w:p>
    <w:p w14:paraId="7ADE14AB"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sz w:val="20"/>
          <w:szCs w:val="20"/>
        </w:rPr>
        <w:tab/>
        <w:t xml:space="preserve">-F: C purchasing property owned by The Bay. Before transfer, he decided to back out. Looking at statutes, they were given that property for certain purposes, but said they weren’t using it for those purposes. Therefore, C’s argument is that </w:t>
      </w:r>
      <w:r w:rsidRPr="001E3956">
        <w:rPr>
          <w:rFonts w:ascii="Times New Roman" w:eastAsia="Times New Roman" w:hAnsi="Times New Roman" w:cs="Times New Roman"/>
          <w:b/>
          <w:sz w:val="20"/>
          <w:szCs w:val="20"/>
        </w:rPr>
        <w:t xml:space="preserve">under </w:t>
      </w:r>
      <w:r w:rsidRPr="001E3956">
        <w:rPr>
          <w:rFonts w:ascii="Times New Roman" w:eastAsia="Times New Roman" w:hAnsi="Times New Roman" w:cs="Times New Roman"/>
          <w:b/>
          <w:i/>
          <w:sz w:val="20"/>
          <w:szCs w:val="20"/>
        </w:rPr>
        <w:t>nemo dat, C would be vulnerable too</w:t>
      </w:r>
      <w:r w:rsidRPr="001E3956">
        <w:rPr>
          <w:rFonts w:ascii="Times New Roman" w:eastAsia="Times New Roman" w:hAnsi="Times New Roman" w:cs="Times New Roman"/>
          <w:sz w:val="20"/>
          <w:szCs w:val="20"/>
        </w:rPr>
        <w:t xml:space="preserve">. </w:t>
      </w:r>
    </w:p>
    <w:p w14:paraId="34CBE167"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sz w:val="20"/>
          <w:szCs w:val="20"/>
        </w:rPr>
        <w:tab/>
        <w:t xml:space="preserve">-L: </w:t>
      </w:r>
      <w:r w:rsidRPr="001E3956">
        <w:rPr>
          <w:rFonts w:ascii="Times New Roman" w:eastAsia="Times New Roman" w:hAnsi="Times New Roman" w:cs="Times New Roman"/>
          <w:b/>
          <w:sz w:val="20"/>
          <w:szCs w:val="20"/>
        </w:rPr>
        <w:t>JCPC denies this argument</w:t>
      </w:r>
      <w:r w:rsidRPr="001E3956">
        <w:rPr>
          <w:rFonts w:ascii="Times New Roman" w:eastAsia="Times New Roman" w:hAnsi="Times New Roman" w:cs="Times New Roman"/>
          <w:sz w:val="20"/>
          <w:szCs w:val="20"/>
        </w:rPr>
        <w:t xml:space="preserve"> -&gt; </w:t>
      </w:r>
      <w:r w:rsidRPr="001E3956">
        <w:rPr>
          <w:rFonts w:ascii="Times New Roman" w:eastAsia="Times New Roman" w:hAnsi="Times New Roman" w:cs="Times New Roman"/>
          <w:b/>
          <w:i/>
          <w:sz w:val="20"/>
          <w:szCs w:val="20"/>
        </w:rPr>
        <w:t>nemo dat has been seriously eroded</w:t>
      </w:r>
      <w:r w:rsidRPr="001E3956">
        <w:rPr>
          <w:rFonts w:ascii="Times New Roman" w:eastAsia="Times New Roman" w:hAnsi="Times New Roman" w:cs="Times New Roman"/>
          <w:sz w:val="20"/>
          <w:szCs w:val="20"/>
        </w:rPr>
        <w:t xml:space="preserve">. It doesn’t operate now in BC. You have the Land Registry Act, and indefeasibility given to </w:t>
      </w:r>
      <w:r w:rsidRPr="001E3956">
        <w:rPr>
          <w:rFonts w:ascii="Times New Roman" w:eastAsia="Times New Roman" w:hAnsi="Times New Roman" w:cs="Times New Roman"/>
          <w:sz w:val="20"/>
          <w:szCs w:val="20"/>
          <w:u w:val="single"/>
        </w:rPr>
        <w:t>holder of EIFS</w:t>
      </w:r>
      <w:r w:rsidRPr="001E3956">
        <w:rPr>
          <w:rFonts w:ascii="Times New Roman" w:eastAsia="Times New Roman" w:hAnsi="Times New Roman" w:cs="Times New Roman"/>
          <w:sz w:val="20"/>
          <w:szCs w:val="20"/>
        </w:rPr>
        <w:t xml:space="preserve">, and until changed, you can accept it as indefeasible. If AG hasn’t taken action, and they are sitting as holder, no caveats, lis pendens, etc. then it is </w:t>
      </w:r>
      <w:r w:rsidRPr="001E3956">
        <w:rPr>
          <w:rFonts w:ascii="Times New Roman" w:eastAsia="Times New Roman" w:hAnsi="Times New Roman" w:cs="Times New Roman"/>
          <w:b/>
          <w:sz w:val="20"/>
          <w:szCs w:val="20"/>
        </w:rPr>
        <w:t>good safeholding &amp; marketable title</w:t>
      </w:r>
      <w:r w:rsidRPr="001E3956">
        <w:rPr>
          <w:rFonts w:ascii="Times New Roman" w:eastAsia="Times New Roman" w:hAnsi="Times New Roman" w:cs="Times New Roman"/>
          <w:sz w:val="20"/>
          <w:szCs w:val="20"/>
        </w:rPr>
        <w:t xml:space="preserve">, therefore, purchaser must take it. </w:t>
      </w:r>
      <w:r w:rsidRPr="001E3956">
        <w:rPr>
          <w:rFonts w:ascii="Times New Roman" w:eastAsia="Times New Roman" w:hAnsi="Times New Roman" w:cs="Times New Roman"/>
          <w:b/>
          <w:sz w:val="20"/>
          <w:szCs w:val="20"/>
        </w:rPr>
        <w:t>Remaining title holder, unchallenged = evidence of indefeasibility</w:t>
      </w:r>
      <w:r w:rsidRPr="001E3956">
        <w:rPr>
          <w:rFonts w:ascii="Times New Roman" w:eastAsia="Times New Roman" w:hAnsi="Times New Roman" w:cs="Times New Roman"/>
          <w:sz w:val="20"/>
          <w:szCs w:val="20"/>
        </w:rPr>
        <w:t xml:space="preserve">. </w:t>
      </w:r>
      <w:r w:rsidRPr="001E3956">
        <w:rPr>
          <w:rFonts w:ascii="Times New Roman" w:eastAsia="Times New Roman" w:hAnsi="Times New Roman" w:cs="Times New Roman"/>
          <w:sz w:val="20"/>
          <w:szCs w:val="20"/>
        </w:rPr>
        <w:br/>
      </w:r>
      <w:r w:rsidRPr="001E3956">
        <w:rPr>
          <w:rFonts w:ascii="Times New Roman" w:eastAsia="Times New Roman" w:hAnsi="Times New Roman" w:cs="Times New Roman"/>
          <w:sz w:val="20"/>
          <w:szCs w:val="20"/>
        </w:rPr>
        <w:br/>
      </w:r>
      <w:r w:rsidRPr="001E3956">
        <w:rPr>
          <w:rFonts w:ascii="Times New Roman" w:eastAsia="Times New Roman" w:hAnsi="Times New Roman" w:cs="Times New Roman"/>
          <w:b/>
          <w:sz w:val="20"/>
          <w:szCs w:val="20"/>
          <w:highlight w:val="green"/>
        </w:rPr>
        <w:t>Indefeasibility &amp; Squatter’s Rights/Adverse possession</w:t>
      </w:r>
      <w:r w:rsidRPr="001E3956">
        <w:rPr>
          <w:rFonts w:ascii="Times New Roman" w:eastAsia="Times New Roman" w:hAnsi="Times New Roman" w:cs="Times New Roman"/>
          <w:sz w:val="20"/>
          <w:szCs w:val="20"/>
          <w:highlight w:val="green"/>
        </w:rPr>
        <w:t>:</w:t>
      </w:r>
      <w:r w:rsidRPr="001E3956">
        <w:rPr>
          <w:rFonts w:ascii="Times New Roman" w:eastAsia="Times New Roman" w:hAnsi="Times New Roman" w:cs="Times New Roman"/>
          <w:sz w:val="20"/>
          <w:szCs w:val="20"/>
        </w:rPr>
        <w:t xml:space="preserve"> </w:t>
      </w:r>
    </w:p>
    <w:p w14:paraId="0C92FADF"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sz w:val="20"/>
          <w:szCs w:val="20"/>
        </w:rPr>
        <w:tab/>
        <w:t>-</w:t>
      </w:r>
      <w:r w:rsidRPr="001E3956">
        <w:rPr>
          <w:rFonts w:ascii="Times New Roman" w:eastAsia="Times New Roman" w:hAnsi="Times New Roman" w:cs="Times New Roman"/>
          <w:b/>
          <w:sz w:val="20"/>
          <w:szCs w:val="20"/>
        </w:rPr>
        <w:t>LTA 23(3)</w:t>
      </w:r>
      <w:r w:rsidRPr="001E3956">
        <w:rPr>
          <w:rFonts w:ascii="Times New Roman" w:eastAsia="Times New Roman" w:hAnsi="Times New Roman" w:cs="Times New Roman"/>
          <w:sz w:val="20"/>
          <w:szCs w:val="20"/>
        </w:rPr>
        <w:t xml:space="preserve"> “After an indefeasible title is registered, a title adverse to or in derogation of the title of the registered owner is </w:t>
      </w:r>
      <w:r w:rsidRPr="001E3956">
        <w:rPr>
          <w:rFonts w:ascii="Times New Roman" w:eastAsia="Times New Roman" w:hAnsi="Times New Roman" w:cs="Times New Roman"/>
          <w:b/>
          <w:sz w:val="20"/>
          <w:szCs w:val="20"/>
        </w:rPr>
        <w:t>not acquired by</w:t>
      </w:r>
      <w:r w:rsidRPr="001E3956">
        <w:rPr>
          <w:rFonts w:ascii="Times New Roman" w:eastAsia="Times New Roman" w:hAnsi="Times New Roman" w:cs="Times New Roman"/>
          <w:sz w:val="20"/>
          <w:szCs w:val="20"/>
        </w:rPr>
        <w:t xml:space="preserve"> </w:t>
      </w:r>
      <w:r w:rsidRPr="001E3956">
        <w:rPr>
          <w:rFonts w:ascii="Times New Roman" w:eastAsia="Times New Roman" w:hAnsi="Times New Roman" w:cs="Times New Roman"/>
          <w:sz w:val="20"/>
          <w:szCs w:val="20"/>
          <w:u w:val="single"/>
        </w:rPr>
        <w:t>length of possession</w:t>
      </w:r>
      <w:r w:rsidRPr="001E3956">
        <w:rPr>
          <w:rFonts w:ascii="Times New Roman" w:eastAsia="Times New Roman" w:hAnsi="Times New Roman" w:cs="Times New Roman"/>
          <w:sz w:val="20"/>
          <w:szCs w:val="20"/>
        </w:rPr>
        <w:t xml:space="preserve">.” Because of </w:t>
      </w:r>
      <w:r w:rsidRPr="001E3956">
        <w:rPr>
          <w:rFonts w:ascii="Times New Roman" w:eastAsia="Times New Roman" w:hAnsi="Times New Roman" w:cs="Times New Roman"/>
          <w:sz w:val="20"/>
          <w:szCs w:val="20"/>
          <w:u w:val="single"/>
        </w:rPr>
        <w:t>clarity around title</w:t>
      </w:r>
      <w:r w:rsidRPr="001E3956">
        <w:rPr>
          <w:rFonts w:ascii="Times New Roman" w:eastAsia="Times New Roman" w:hAnsi="Times New Roman" w:cs="Times New Roman"/>
          <w:sz w:val="20"/>
          <w:szCs w:val="20"/>
        </w:rPr>
        <w:t xml:space="preserve">, and desire to remove surprise claims undermining title, law seriously </w:t>
      </w:r>
      <w:r w:rsidRPr="001E3956">
        <w:rPr>
          <w:rFonts w:ascii="Times New Roman" w:eastAsia="Times New Roman" w:hAnsi="Times New Roman" w:cs="Times New Roman"/>
          <w:b/>
          <w:sz w:val="20"/>
          <w:szCs w:val="20"/>
        </w:rPr>
        <w:t>emasculated squatter’s rights</w:t>
      </w:r>
      <w:r w:rsidRPr="001E3956">
        <w:rPr>
          <w:rFonts w:ascii="Times New Roman" w:eastAsia="Times New Roman" w:hAnsi="Times New Roman" w:cs="Times New Roman"/>
          <w:sz w:val="20"/>
          <w:szCs w:val="20"/>
        </w:rPr>
        <w:t xml:space="preserve"> (acquisition of title by </w:t>
      </w:r>
      <w:r w:rsidRPr="001E3956">
        <w:rPr>
          <w:rFonts w:ascii="Times New Roman" w:eastAsia="Times New Roman" w:hAnsi="Times New Roman" w:cs="Times New Roman"/>
          <w:i/>
          <w:sz w:val="20"/>
          <w:szCs w:val="20"/>
        </w:rPr>
        <w:t>adverse possession</w:t>
      </w:r>
      <w:r w:rsidRPr="001E3956">
        <w:rPr>
          <w:rFonts w:ascii="Times New Roman" w:eastAsia="Times New Roman" w:hAnsi="Times New Roman" w:cs="Times New Roman"/>
          <w:sz w:val="20"/>
          <w:szCs w:val="20"/>
        </w:rPr>
        <w:t xml:space="preserve"> or through </w:t>
      </w:r>
      <w:r w:rsidRPr="001E3956">
        <w:rPr>
          <w:rFonts w:ascii="Times New Roman" w:eastAsia="Times New Roman" w:hAnsi="Times New Roman" w:cs="Times New Roman"/>
          <w:i/>
          <w:sz w:val="20"/>
          <w:szCs w:val="20"/>
        </w:rPr>
        <w:t>acquisitive prescription</w:t>
      </w:r>
      <w:r w:rsidRPr="001E3956">
        <w:rPr>
          <w:rFonts w:ascii="Times New Roman" w:eastAsia="Times New Roman" w:hAnsi="Times New Roman" w:cs="Times New Roman"/>
          <w:sz w:val="20"/>
          <w:szCs w:val="20"/>
        </w:rPr>
        <w:t xml:space="preserve">). </w:t>
      </w:r>
      <w:r w:rsidRPr="001E3956">
        <w:rPr>
          <w:rFonts w:ascii="Times New Roman" w:eastAsia="Times New Roman" w:hAnsi="Times New Roman" w:cs="Times New Roman"/>
          <w:b/>
          <w:sz w:val="20"/>
          <w:szCs w:val="20"/>
        </w:rPr>
        <w:t>23(4)</w:t>
      </w:r>
      <w:r w:rsidRPr="001E3956">
        <w:rPr>
          <w:rFonts w:ascii="Times New Roman" w:eastAsia="Times New Roman" w:hAnsi="Times New Roman" w:cs="Times New Roman"/>
          <w:sz w:val="20"/>
          <w:szCs w:val="20"/>
        </w:rPr>
        <w:t xml:space="preserve"> puts it back a little, doesn’t eliminate completely: if you’re very first holder of IT, the title may be void against someone adversely in actual possession, and was rightly entitled to the land at the time it was registered. </w:t>
      </w:r>
    </w:p>
    <w:p w14:paraId="7DAEF74D"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sz w:val="20"/>
          <w:szCs w:val="20"/>
        </w:rPr>
        <w:tab/>
      </w:r>
      <w:r w:rsidRPr="001E3956">
        <w:rPr>
          <w:rFonts w:ascii="Times New Roman" w:eastAsia="Times New Roman" w:hAnsi="Times New Roman" w:cs="Times New Roman"/>
          <w:b/>
          <w:sz w:val="20"/>
          <w:szCs w:val="20"/>
        </w:rPr>
        <w:t>-Limitation Act</w:t>
      </w:r>
      <w:r w:rsidRPr="001E3956">
        <w:rPr>
          <w:rFonts w:ascii="Times New Roman" w:eastAsia="Times New Roman" w:hAnsi="Times New Roman" w:cs="Times New Roman"/>
          <w:sz w:val="20"/>
          <w:szCs w:val="20"/>
        </w:rPr>
        <w:t xml:space="preserve"> </w:t>
      </w:r>
      <w:r w:rsidRPr="001E3956">
        <w:rPr>
          <w:rFonts w:ascii="Times New Roman" w:eastAsia="Times New Roman" w:hAnsi="Times New Roman" w:cs="Times New Roman"/>
          <w:b/>
          <w:sz w:val="20"/>
          <w:szCs w:val="20"/>
        </w:rPr>
        <w:t>s8,9</w:t>
      </w:r>
      <w:r w:rsidRPr="001E3956">
        <w:rPr>
          <w:rFonts w:ascii="Times New Roman" w:eastAsia="Times New Roman" w:hAnsi="Times New Roman" w:cs="Times New Roman"/>
          <w:sz w:val="20"/>
          <w:szCs w:val="20"/>
        </w:rPr>
        <w:t xml:space="preserve">: incentive to bring actions within certain time. Ability to assert title is </w:t>
      </w:r>
      <w:r w:rsidRPr="001E3956">
        <w:rPr>
          <w:rFonts w:ascii="Times New Roman" w:eastAsia="Times New Roman" w:hAnsi="Times New Roman" w:cs="Times New Roman"/>
          <w:b/>
          <w:sz w:val="20"/>
          <w:szCs w:val="20"/>
        </w:rPr>
        <w:t>not statute barred by expiration of time</w:t>
      </w:r>
      <w:r w:rsidRPr="001E3956">
        <w:rPr>
          <w:rFonts w:ascii="Times New Roman" w:eastAsia="Times New Roman" w:hAnsi="Times New Roman" w:cs="Times New Roman"/>
          <w:sz w:val="20"/>
          <w:szCs w:val="20"/>
        </w:rPr>
        <w:t xml:space="preserve">. </w:t>
      </w:r>
    </w:p>
    <w:p w14:paraId="3C525150"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sz w:val="20"/>
          <w:szCs w:val="20"/>
        </w:rPr>
        <w:tab/>
        <w:t>-</w:t>
      </w:r>
      <w:r w:rsidRPr="001E3956">
        <w:rPr>
          <w:rFonts w:ascii="Times New Roman" w:eastAsia="Times New Roman" w:hAnsi="Times New Roman" w:cs="Times New Roman"/>
          <w:b/>
          <w:sz w:val="20"/>
          <w:szCs w:val="20"/>
        </w:rPr>
        <w:t>Limitation Act s2(2)</w:t>
      </w:r>
      <w:r w:rsidRPr="001E3956">
        <w:rPr>
          <w:rFonts w:ascii="Times New Roman" w:eastAsia="Times New Roman" w:hAnsi="Times New Roman" w:cs="Times New Roman"/>
          <w:sz w:val="20"/>
          <w:szCs w:val="20"/>
        </w:rPr>
        <w:t xml:space="preserve">: The limitation act does not apply to the core proceedings of aboriginal treaty rights recognized. They can still claim title through acquisitive prescription. </w:t>
      </w:r>
    </w:p>
    <w:p w14:paraId="3D064C25" w14:textId="77777777" w:rsidR="004B55D4" w:rsidRPr="001E3956" w:rsidRDefault="004B55D4" w:rsidP="004B55D4">
      <w:pPr>
        <w:ind w:firstLine="720"/>
        <w:rPr>
          <w:rFonts w:ascii="Times New Roman" w:eastAsia="Times New Roman" w:hAnsi="Times New Roman" w:cs="Times New Roman"/>
          <w:sz w:val="20"/>
          <w:szCs w:val="20"/>
        </w:rPr>
      </w:pPr>
      <w:r w:rsidRPr="001E3956">
        <w:rPr>
          <w:rFonts w:ascii="Times New Roman" w:eastAsia="Times New Roman" w:hAnsi="Times New Roman" w:cs="Times New Roman"/>
          <w:sz w:val="20"/>
          <w:szCs w:val="20"/>
        </w:rPr>
        <w:t xml:space="preserve">-&gt; </w:t>
      </w:r>
      <w:r w:rsidRPr="001E3956">
        <w:rPr>
          <w:rFonts w:ascii="Times New Roman" w:eastAsia="Times New Roman" w:hAnsi="Times New Roman" w:cs="Times New Roman"/>
          <w:i/>
          <w:sz w:val="20"/>
          <w:szCs w:val="20"/>
        </w:rPr>
        <w:t>Skeetch</w:t>
      </w:r>
      <w:r w:rsidRPr="001E3956">
        <w:rPr>
          <w:rFonts w:ascii="Times New Roman" w:eastAsia="Times New Roman" w:hAnsi="Times New Roman" w:cs="Times New Roman"/>
          <w:sz w:val="20"/>
          <w:szCs w:val="20"/>
        </w:rPr>
        <w:t xml:space="preserve">: possible support for argument in contrary position in Skeetch (it wasn’t adverse possession, but given the purpose of </w:t>
      </w:r>
      <w:r w:rsidRPr="001E3956">
        <w:rPr>
          <w:rFonts w:ascii="Times New Roman" w:eastAsia="Times New Roman" w:hAnsi="Times New Roman" w:cs="Times New Roman"/>
          <w:i/>
          <w:sz w:val="20"/>
          <w:szCs w:val="20"/>
        </w:rPr>
        <w:t>caveat/lis</w:t>
      </w:r>
      <w:r w:rsidRPr="001E3956">
        <w:rPr>
          <w:rFonts w:ascii="Times New Roman" w:eastAsia="Times New Roman" w:hAnsi="Times New Roman" w:cs="Times New Roman"/>
          <w:sz w:val="20"/>
          <w:szCs w:val="20"/>
        </w:rPr>
        <w:t xml:space="preserve"> is to freeze the world around you and give notice, or you might lose out on your claim. </w:t>
      </w:r>
    </w:p>
    <w:p w14:paraId="35A3F85D"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sz w:val="20"/>
          <w:szCs w:val="20"/>
        </w:rPr>
        <w:tab/>
        <w:t>-</w:t>
      </w:r>
      <w:r w:rsidRPr="001E3956">
        <w:rPr>
          <w:rFonts w:ascii="Times New Roman" w:eastAsia="Times New Roman" w:hAnsi="Times New Roman" w:cs="Times New Roman"/>
          <w:b/>
          <w:sz w:val="20"/>
          <w:szCs w:val="20"/>
        </w:rPr>
        <w:t>Limitation Act s28(1)</w:t>
      </w:r>
      <w:r w:rsidRPr="001E3956">
        <w:rPr>
          <w:rFonts w:ascii="Times New Roman" w:eastAsia="Times New Roman" w:hAnsi="Times New Roman" w:cs="Times New Roman"/>
          <w:sz w:val="20"/>
          <w:szCs w:val="20"/>
        </w:rPr>
        <w:t xml:space="preserve">: </w:t>
      </w:r>
      <w:r w:rsidRPr="001E3956">
        <w:rPr>
          <w:rFonts w:ascii="Times New Roman" w:eastAsia="Times New Roman" w:hAnsi="Times New Roman" w:cs="Times New Roman"/>
          <w:i/>
          <w:sz w:val="20"/>
          <w:szCs w:val="20"/>
        </w:rPr>
        <w:t>no right acquired through adverse possession</w:t>
      </w:r>
      <w:r w:rsidRPr="001E3956">
        <w:rPr>
          <w:rFonts w:ascii="Times New Roman" w:eastAsia="Times New Roman" w:hAnsi="Times New Roman" w:cs="Times New Roman"/>
          <w:sz w:val="20"/>
          <w:szCs w:val="20"/>
        </w:rPr>
        <w:t xml:space="preserve">, except as allowed by another Act. </w:t>
      </w:r>
    </w:p>
    <w:p w14:paraId="6E7BE837" w14:textId="77777777" w:rsidR="004B55D4" w:rsidRPr="001E3956" w:rsidRDefault="004B55D4" w:rsidP="004B55D4">
      <w:pPr>
        <w:rPr>
          <w:rFonts w:ascii="Times New Roman" w:hAnsi="Times New Roman" w:cs="Times New Roman"/>
          <w:sz w:val="20"/>
          <w:szCs w:val="20"/>
        </w:rPr>
      </w:pPr>
      <w:r w:rsidRPr="001E3956">
        <w:rPr>
          <w:rFonts w:ascii="Times New Roman" w:eastAsia="Times New Roman" w:hAnsi="Times New Roman" w:cs="Times New Roman"/>
          <w:sz w:val="20"/>
          <w:szCs w:val="20"/>
        </w:rPr>
        <w:tab/>
      </w:r>
      <w:r w:rsidRPr="001E3956">
        <w:rPr>
          <w:rFonts w:ascii="Times New Roman" w:eastAsia="Times New Roman" w:hAnsi="Times New Roman" w:cs="Times New Roman"/>
          <w:sz w:val="20"/>
          <w:szCs w:val="20"/>
        </w:rPr>
        <w:tab/>
      </w:r>
    </w:p>
    <w:p w14:paraId="22887D6B" w14:textId="77777777" w:rsidR="004B55D4" w:rsidRPr="001E3956" w:rsidRDefault="004B55D4" w:rsidP="004B55D4">
      <w:pPr>
        <w:tabs>
          <w:tab w:val="left" w:pos="720"/>
          <w:tab w:val="left" w:pos="3740"/>
        </w:tabs>
        <w:rPr>
          <w:rFonts w:ascii="Times New Roman" w:hAnsi="Times New Roman" w:cs="Times New Roman"/>
          <w:sz w:val="20"/>
          <w:szCs w:val="20"/>
        </w:rPr>
      </w:pPr>
      <w:r w:rsidRPr="001E3956">
        <w:rPr>
          <w:rFonts w:ascii="Times New Roman" w:hAnsi="Times New Roman" w:cs="Times New Roman"/>
          <w:b/>
          <w:sz w:val="20"/>
          <w:szCs w:val="20"/>
          <w:highlight w:val="green"/>
        </w:rPr>
        <w:t>Property Law Act s36</w:t>
      </w:r>
      <w:r w:rsidRPr="001E3956">
        <w:rPr>
          <w:rFonts w:ascii="Times New Roman" w:hAnsi="Times New Roman" w:cs="Times New Roman"/>
          <w:sz w:val="20"/>
          <w:szCs w:val="20"/>
          <w:highlight w:val="green"/>
        </w:rPr>
        <w:t xml:space="preserve">: </w:t>
      </w:r>
      <w:r w:rsidRPr="001E3956">
        <w:rPr>
          <w:rFonts w:ascii="Times New Roman" w:hAnsi="Times New Roman" w:cs="Times New Roman"/>
          <w:b/>
          <w:i/>
          <w:sz w:val="20"/>
          <w:szCs w:val="20"/>
          <w:highlight w:val="green"/>
        </w:rPr>
        <w:t>Encroachment on adjoining land</w:t>
      </w:r>
    </w:p>
    <w:p w14:paraId="69403A06" w14:textId="77777777" w:rsidR="004B55D4" w:rsidRPr="001E3956" w:rsidRDefault="004B55D4" w:rsidP="004B55D4">
      <w:pPr>
        <w:tabs>
          <w:tab w:val="left" w:pos="720"/>
          <w:tab w:val="left" w:pos="3740"/>
        </w:tabs>
        <w:rPr>
          <w:rFonts w:ascii="Times New Roman" w:hAnsi="Times New Roman" w:cs="Times New Roman"/>
          <w:sz w:val="20"/>
          <w:szCs w:val="20"/>
        </w:rPr>
      </w:pPr>
      <w:r w:rsidRPr="001E3956">
        <w:rPr>
          <w:rFonts w:ascii="Times New Roman" w:hAnsi="Times New Roman" w:cs="Times New Roman"/>
          <w:sz w:val="20"/>
          <w:szCs w:val="20"/>
        </w:rPr>
        <w:tab/>
        <w:t xml:space="preserve">-Gives the court a fair amount of jurisdiction to deal with property interests of buildings in adjoining parcels. Sometimes when a fence is improperly placed, can apply under s36 to get </w:t>
      </w:r>
      <w:r w:rsidRPr="001E3956">
        <w:rPr>
          <w:rFonts w:ascii="Times New Roman" w:hAnsi="Times New Roman" w:cs="Times New Roman"/>
          <w:b/>
          <w:sz w:val="20"/>
          <w:szCs w:val="20"/>
        </w:rPr>
        <w:t>ADJUSTMEN where encroachment</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is building or fence</w:t>
      </w:r>
      <w:r w:rsidRPr="001E3956">
        <w:rPr>
          <w:rFonts w:ascii="Times New Roman" w:hAnsi="Times New Roman" w:cs="Times New Roman"/>
          <w:sz w:val="20"/>
          <w:szCs w:val="20"/>
        </w:rPr>
        <w:t xml:space="preserve">. </w:t>
      </w:r>
    </w:p>
    <w:p w14:paraId="5FFEF54F" w14:textId="77777777" w:rsidR="004B55D4" w:rsidRPr="001E3956" w:rsidRDefault="004B55D4" w:rsidP="004B55D4">
      <w:pPr>
        <w:tabs>
          <w:tab w:val="left" w:pos="720"/>
          <w:tab w:val="left" w:pos="3740"/>
        </w:tabs>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sz w:val="20"/>
          <w:szCs w:val="20"/>
          <w:u w:val="single"/>
        </w:rPr>
        <w:t>3 options available</w:t>
      </w:r>
      <w:r w:rsidRPr="001E3956">
        <w:rPr>
          <w:rFonts w:ascii="Times New Roman" w:hAnsi="Times New Roman" w:cs="Times New Roman"/>
          <w:sz w:val="20"/>
          <w:szCs w:val="20"/>
        </w:rPr>
        <w:t xml:space="preserve">: 1. Give an </w:t>
      </w:r>
      <w:r w:rsidRPr="001E3956">
        <w:rPr>
          <w:rFonts w:ascii="Times New Roman" w:hAnsi="Times New Roman" w:cs="Times New Roman"/>
          <w:b/>
          <w:sz w:val="20"/>
          <w:szCs w:val="20"/>
        </w:rPr>
        <w:t>easement</w:t>
      </w:r>
      <w:r w:rsidRPr="001E3956">
        <w:rPr>
          <w:rFonts w:ascii="Times New Roman" w:hAnsi="Times New Roman" w:cs="Times New Roman"/>
          <w:sz w:val="20"/>
          <w:szCs w:val="20"/>
        </w:rPr>
        <w:t xml:space="preserve">; 2. </w:t>
      </w:r>
      <w:r w:rsidRPr="001E3956">
        <w:rPr>
          <w:rFonts w:ascii="Times New Roman" w:hAnsi="Times New Roman" w:cs="Times New Roman"/>
          <w:b/>
          <w:sz w:val="20"/>
          <w:szCs w:val="20"/>
        </w:rPr>
        <w:t>Title</w:t>
      </w:r>
      <w:r w:rsidRPr="001E3956">
        <w:rPr>
          <w:rFonts w:ascii="Times New Roman" w:hAnsi="Times New Roman" w:cs="Times New Roman"/>
          <w:sz w:val="20"/>
          <w:szCs w:val="20"/>
        </w:rPr>
        <w:t xml:space="preserve"> (resurvey); 3. Or to </w:t>
      </w:r>
      <w:r w:rsidRPr="001E3956">
        <w:rPr>
          <w:rFonts w:ascii="Times New Roman" w:hAnsi="Times New Roman" w:cs="Times New Roman"/>
          <w:b/>
          <w:sz w:val="20"/>
          <w:szCs w:val="20"/>
        </w:rPr>
        <w:t>remove</w:t>
      </w:r>
      <w:r w:rsidRPr="001E3956">
        <w:rPr>
          <w:rFonts w:ascii="Times New Roman" w:hAnsi="Times New Roman" w:cs="Times New Roman"/>
          <w:sz w:val="20"/>
          <w:szCs w:val="20"/>
        </w:rPr>
        <w:t xml:space="preserve">. With the first two, compensation must be ordered. </w:t>
      </w:r>
      <w:r w:rsidRPr="001E3956">
        <w:rPr>
          <w:rFonts w:ascii="Times New Roman" w:hAnsi="Times New Roman" w:cs="Times New Roman"/>
          <w:sz w:val="20"/>
          <w:szCs w:val="20"/>
        </w:rPr>
        <w:br/>
      </w:r>
      <w:r w:rsidRPr="001E3956">
        <w:rPr>
          <w:rFonts w:ascii="Times New Roman" w:hAnsi="Times New Roman" w:cs="Times New Roman"/>
          <w:sz w:val="20"/>
          <w:szCs w:val="20"/>
        </w:rPr>
        <w:br/>
        <w:t xml:space="preserve"> </w:t>
      </w:r>
      <w:r w:rsidRPr="001E3956">
        <w:rPr>
          <w:rFonts w:ascii="Times New Roman" w:hAnsi="Times New Roman" w:cs="Times New Roman"/>
          <w:b/>
          <w:sz w:val="20"/>
          <w:szCs w:val="20"/>
          <w:highlight w:val="green"/>
        </w:rPr>
        <w:t>Builder’s Liens Act s2, 20, 21:</w:t>
      </w:r>
      <w:r w:rsidRPr="001E3956">
        <w:rPr>
          <w:rFonts w:ascii="Times New Roman" w:hAnsi="Times New Roman" w:cs="Times New Roman"/>
          <w:sz w:val="20"/>
          <w:szCs w:val="20"/>
          <w:highlight w:val="green"/>
        </w:rPr>
        <w:t xml:space="preserve"> </w:t>
      </w:r>
      <w:r w:rsidRPr="001E3956">
        <w:rPr>
          <w:rFonts w:ascii="Times New Roman" w:hAnsi="Times New Roman" w:cs="Times New Roman"/>
          <w:b/>
          <w:i/>
          <w:sz w:val="20"/>
          <w:szCs w:val="20"/>
          <w:highlight w:val="green"/>
        </w:rPr>
        <w:t>Protecting Builders</w:t>
      </w:r>
    </w:p>
    <w:p w14:paraId="5315BE93" w14:textId="77777777" w:rsidR="004B55D4" w:rsidRPr="001E3956" w:rsidRDefault="004B55D4" w:rsidP="004B55D4">
      <w:pPr>
        <w:tabs>
          <w:tab w:val="left" w:pos="720"/>
          <w:tab w:val="left" w:pos="3740"/>
        </w:tabs>
        <w:rPr>
          <w:rFonts w:ascii="Times New Roman" w:hAnsi="Times New Roman" w:cs="Times New Roman"/>
          <w:sz w:val="20"/>
          <w:szCs w:val="20"/>
        </w:rPr>
      </w:pPr>
      <w:r w:rsidRPr="001E3956">
        <w:rPr>
          <w:rFonts w:ascii="Times New Roman" w:hAnsi="Times New Roman" w:cs="Times New Roman"/>
          <w:sz w:val="20"/>
          <w:szCs w:val="20"/>
        </w:rPr>
        <w:tab/>
        <w:t xml:space="preserve">-If you employ builder and don’t pay, they can protect themselves by placing </w:t>
      </w:r>
      <w:r w:rsidRPr="001E3956">
        <w:rPr>
          <w:rFonts w:ascii="Times New Roman" w:hAnsi="Times New Roman" w:cs="Times New Roman"/>
          <w:i/>
          <w:sz w:val="20"/>
          <w:szCs w:val="20"/>
        </w:rPr>
        <w:t>builder’s liens</w:t>
      </w:r>
      <w:r w:rsidRPr="001E3956">
        <w:rPr>
          <w:rFonts w:ascii="Times New Roman" w:hAnsi="Times New Roman" w:cs="Times New Roman"/>
          <w:sz w:val="20"/>
          <w:szCs w:val="20"/>
        </w:rPr>
        <w:t xml:space="preserve"> on title (registering it), but has to be done at any time </w:t>
      </w:r>
      <w:r w:rsidRPr="001E3956">
        <w:rPr>
          <w:rFonts w:ascii="Times New Roman" w:hAnsi="Times New Roman" w:cs="Times New Roman"/>
          <w:b/>
          <w:sz w:val="20"/>
          <w:szCs w:val="20"/>
        </w:rPr>
        <w:t>during the 45 day period after work completed (s20)</w:t>
      </w:r>
      <w:r w:rsidRPr="001E3956">
        <w:rPr>
          <w:rFonts w:ascii="Times New Roman" w:hAnsi="Times New Roman" w:cs="Times New Roman"/>
          <w:sz w:val="20"/>
          <w:szCs w:val="20"/>
        </w:rPr>
        <w:t xml:space="preserve"> – extinguished otherwise. Has effect from the time the work began/materials supplied, and has </w:t>
      </w:r>
      <w:r w:rsidRPr="001E3956">
        <w:rPr>
          <w:rFonts w:ascii="Times New Roman" w:hAnsi="Times New Roman" w:cs="Times New Roman"/>
          <w:sz w:val="20"/>
          <w:szCs w:val="20"/>
          <w:u w:val="single"/>
        </w:rPr>
        <w:t xml:space="preserve">priority </w:t>
      </w:r>
      <w:r w:rsidRPr="001E3956">
        <w:rPr>
          <w:rFonts w:ascii="Times New Roman" w:hAnsi="Times New Roman" w:cs="Times New Roman"/>
          <w:sz w:val="20"/>
          <w:szCs w:val="20"/>
        </w:rPr>
        <w:t xml:space="preserve">over </w:t>
      </w:r>
      <w:r w:rsidRPr="001E3956">
        <w:rPr>
          <w:rFonts w:ascii="Times New Roman" w:hAnsi="Times New Roman" w:cs="Times New Roman"/>
          <w:sz w:val="20"/>
          <w:szCs w:val="20"/>
          <w:u w:val="single"/>
        </w:rPr>
        <w:t>all judgments</w:t>
      </w:r>
      <w:r w:rsidRPr="001E3956">
        <w:rPr>
          <w:rFonts w:ascii="Times New Roman" w:hAnsi="Times New Roman" w:cs="Times New Roman"/>
          <w:sz w:val="20"/>
          <w:szCs w:val="20"/>
        </w:rPr>
        <w:t xml:space="preserve"> made after that date. </w:t>
      </w:r>
    </w:p>
    <w:p w14:paraId="043CF64E" w14:textId="77777777" w:rsidR="004B55D4" w:rsidRPr="001E3956" w:rsidRDefault="004B55D4" w:rsidP="004B55D4">
      <w:pPr>
        <w:tabs>
          <w:tab w:val="left" w:pos="720"/>
          <w:tab w:val="left" w:pos="3740"/>
        </w:tabs>
        <w:rPr>
          <w:rFonts w:ascii="Times New Roman" w:hAnsi="Times New Roman" w:cs="Times New Roman"/>
          <w:sz w:val="20"/>
          <w:szCs w:val="20"/>
        </w:rPr>
      </w:pPr>
      <w:r w:rsidRPr="001E3956">
        <w:rPr>
          <w:rFonts w:ascii="Times New Roman" w:hAnsi="Times New Roman" w:cs="Times New Roman"/>
          <w:sz w:val="20"/>
          <w:szCs w:val="20"/>
        </w:rPr>
        <w:tab/>
        <w:t>-You usually hold-back on paying the full price (up to 15%) 45 days after sale taken place to check for no builder’s liens</w:t>
      </w:r>
    </w:p>
    <w:p w14:paraId="31C1CD34" w14:textId="77777777" w:rsidR="004B55D4" w:rsidRPr="001E3956" w:rsidRDefault="004B55D4" w:rsidP="004B55D4">
      <w:pPr>
        <w:tabs>
          <w:tab w:val="left" w:pos="720"/>
          <w:tab w:val="left" w:pos="3740"/>
        </w:tabs>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23(2)(g)</w:t>
      </w:r>
      <w:r w:rsidRPr="001E3956">
        <w:rPr>
          <w:rFonts w:ascii="Times New Roman" w:hAnsi="Times New Roman" w:cs="Times New Roman"/>
          <w:sz w:val="20"/>
          <w:szCs w:val="20"/>
        </w:rPr>
        <w:t xml:space="preserve">: the builder’s liens put on the title before/after date of registration is a restriction on IT </w:t>
      </w:r>
    </w:p>
    <w:p w14:paraId="72EA0693" w14:textId="77777777" w:rsidR="004B55D4" w:rsidRPr="001E3956" w:rsidRDefault="004B55D4" w:rsidP="004B55D4">
      <w:pPr>
        <w:tabs>
          <w:tab w:val="left" w:pos="720"/>
          <w:tab w:val="left" w:pos="3740"/>
        </w:tabs>
        <w:rPr>
          <w:rFonts w:ascii="Times New Roman" w:hAnsi="Times New Roman" w:cs="Times New Roman"/>
          <w:sz w:val="20"/>
          <w:szCs w:val="20"/>
        </w:rPr>
      </w:pPr>
    </w:p>
    <w:p w14:paraId="170B2892" w14:textId="77777777" w:rsidR="004B55D4" w:rsidRPr="001E3956" w:rsidRDefault="004B55D4" w:rsidP="004B55D4">
      <w:pPr>
        <w:tabs>
          <w:tab w:val="left" w:pos="720"/>
          <w:tab w:val="left" w:pos="3740"/>
        </w:tabs>
        <w:rPr>
          <w:rFonts w:ascii="Times New Roman" w:hAnsi="Times New Roman" w:cs="Times New Roman"/>
          <w:sz w:val="20"/>
          <w:szCs w:val="20"/>
        </w:rPr>
      </w:pPr>
      <w:r w:rsidRPr="001E3956">
        <w:rPr>
          <w:rFonts w:ascii="Times New Roman" w:hAnsi="Times New Roman" w:cs="Times New Roman"/>
          <w:b/>
          <w:sz w:val="20"/>
          <w:szCs w:val="20"/>
          <w:highlight w:val="red"/>
        </w:rPr>
        <w:t>Carr v Rayward</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Builder’s Liens still effective within period even if filed AFTER property sold to another who gets registered on title </w:t>
      </w:r>
    </w:p>
    <w:p w14:paraId="2220238F" w14:textId="77777777" w:rsidR="004B55D4" w:rsidRPr="001E3956" w:rsidRDefault="004B55D4" w:rsidP="004B55D4">
      <w:pPr>
        <w:tabs>
          <w:tab w:val="left" w:pos="720"/>
          <w:tab w:val="left" w:pos="3740"/>
        </w:tabs>
        <w:rPr>
          <w:rFonts w:ascii="Times New Roman" w:hAnsi="Times New Roman" w:cs="Times New Roman"/>
          <w:sz w:val="20"/>
          <w:szCs w:val="20"/>
        </w:rPr>
      </w:pPr>
      <w:r w:rsidRPr="001E3956">
        <w:rPr>
          <w:rFonts w:ascii="Times New Roman" w:hAnsi="Times New Roman" w:cs="Times New Roman"/>
          <w:sz w:val="20"/>
          <w:szCs w:val="20"/>
        </w:rPr>
        <w:tab/>
        <w:t xml:space="preserve">-F: Pluming work done, filed </w:t>
      </w:r>
      <w:r w:rsidRPr="001E3956">
        <w:rPr>
          <w:rFonts w:ascii="Times New Roman" w:hAnsi="Times New Roman" w:cs="Times New Roman"/>
          <w:i/>
          <w:sz w:val="20"/>
          <w:szCs w:val="20"/>
        </w:rPr>
        <w:t>liens</w:t>
      </w:r>
      <w:r w:rsidRPr="001E3956">
        <w:rPr>
          <w:rFonts w:ascii="Times New Roman" w:hAnsi="Times New Roman" w:cs="Times New Roman"/>
          <w:sz w:val="20"/>
          <w:szCs w:val="20"/>
        </w:rPr>
        <w:t xml:space="preserve"> before completing work, and owner sold property to another before it was registered. </w:t>
      </w:r>
    </w:p>
    <w:p w14:paraId="4600F978" w14:textId="77777777" w:rsidR="004B55D4" w:rsidRPr="001E3956" w:rsidRDefault="004B55D4" w:rsidP="004B55D4">
      <w:pPr>
        <w:tabs>
          <w:tab w:val="left" w:pos="720"/>
          <w:tab w:val="left" w:pos="3740"/>
        </w:tabs>
        <w:rPr>
          <w:rFonts w:ascii="Times New Roman" w:hAnsi="Times New Roman" w:cs="Times New Roman"/>
          <w:sz w:val="20"/>
          <w:szCs w:val="20"/>
        </w:rPr>
      </w:pPr>
      <w:r w:rsidRPr="001E3956">
        <w:rPr>
          <w:rFonts w:ascii="Times New Roman" w:hAnsi="Times New Roman" w:cs="Times New Roman"/>
          <w:sz w:val="20"/>
          <w:szCs w:val="20"/>
        </w:rPr>
        <w:tab/>
        <w:t xml:space="preserve">-L: The </w:t>
      </w:r>
      <w:r w:rsidRPr="001E3956">
        <w:rPr>
          <w:rFonts w:ascii="Times New Roman" w:hAnsi="Times New Roman" w:cs="Times New Roman"/>
          <w:i/>
          <w:sz w:val="20"/>
          <w:szCs w:val="20"/>
        </w:rPr>
        <w:t>liens</w:t>
      </w:r>
      <w:r w:rsidRPr="001E3956">
        <w:rPr>
          <w:rFonts w:ascii="Times New Roman" w:hAnsi="Times New Roman" w:cs="Times New Roman"/>
          <w:sz w:val="20"/>
          <w:szCs w:val="20"/>
        </w:rPr>
        <w:t xml:space="preserve"> will still be effective even though new owner got registered on title before completion </w:t>
      </w:r>
      <w:r w:rsidRPr="001E3956">
        <w:rPr>
          <w:rFonts w:ascii="Times New Roman" w:hAnsi="Times New Roman" w:cs="Times New Roman"/>
          <w:b/>
          <w:sz w:val="20"/>
          <w:szCs w:val="20"/>
        </w:rPr>
        <w:t>s23(2)(g)</w:t>
      </w:r>
      <w:r w:rsidRPr="001E3956">
        <w:rPr>
          <w:rFonts w:ascii="Times New Roman" w:hAnsi="Times New Roman" w:cs="Times New Roman"/>
          <w:sz w:val="20"/>
          <w:szCs w:val="20"/>
        </w:rPr>
        <w:t xml:space="preserve">. </w:t>
      </w:r>
    </w:p>
    <w:p w14:paraId="2E6F463D" w14:textId="77777777" w:rsidR="004B55D4" w:rsidRPr="001E3956" w:rsidRDefault="004B55D4" w:rsidP="004B55D4">
      <w:pPr>
        <w:tabs>
          <w:tab w:val="left" w:pos="720"/>
          <w:tab w:val="left" w:pos="3740"/>
        </w:tabs>
        <w:rPr>
          <w:rFonts w:ascii="Times New Roman" w:hAnsi="Times New Roman" w:cs="Times New Roman"/>
          <w:sz w:val="20"/>
          <w:szCs w:val="20"/>
        </w:rPr>
      </w:pPr>
    </w:p>
    <w:p w14:paraId="7DE65D3C" w14:textId="77777777" w:rsidR="004B55D4" w:rsidRPr="001E3956" w:rsidRDefault="004B55D4" w:rsidP="004B55D4">
      <w:pPr>
        <w:pStyle w:val="Heading2"/>
        <w:rPr>
          <w:rFonts w:ascii="Times New Roman" w:hAnsi="Times New Roman" w:cs="Times New Roman"/>
          <w:sz w:val="20"/>
          <w:szCs w:val="20"/>
        </w:rPr>
      </w:pPr>
      <w:r w:rsidRPr="001E3956">
        <w:rPr>
          <w:rFonts w:ascii="Times New Roman" w:hAnsi="Times New Roman" w:cs="Times New Roman"/>
          <w:sz w:val="20"/>
          <w:szCs w:val="20"/>
        </w:rPr>
        <w:t>FRAUD &amp; FORGERY</w:t>
      </w:r>
    </w:p>
    <w:p w14:paraId="0993C727" w14:textId="77777777" w:rsidR="004B55D4" w:rsidRPr="001E3956" w:rsidRDefault="004B55D4" w:rsidP="004B55D4">
      <w:pPr>
        <w:rPr>
          <w:rFonts w:ascii="Times New Roman" w:hAnsi="Times New Roman" w:cs="Times New Roman"/>
          <w:sz w:val="20"/>
          <w:szCs w:val="20"/>
        </w:rPr>
      </w:pPr>
    </w:p>
    <w:p w14:paraId="054BDC7E"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LTA 23(2)(i)</w:t>
      </w:r>
      <w:r>
        <w:rPr>
          <w:rFonts w:ascii="Times New Roman" w:hAnsi="Times New Roman" w:cs="Times New Roman"/>
          <w:b/>
          <w:sz w:val="20"/>
          <w:szCs w:val="20"/>
        </w:rPr>
        <w:t xml:space="preserve"> - </w:t>
      </w:r>
      <w:r w:rsidRPr="001E3956">
        <w:rPr>
          <w:rFonts w:ascii="Times New Roman" w:hAnsi="Times New Roman" w:cs="Times New Roman"/>
          <w:sz w:val="20"/>
          <w:szCs w:val="20"/>
        </w:rPr>
        <w:t xml:space="preserve">: your title is </w:t>
      </w:r>
      <w:r w:rsidRPr="001E3956">
        <w:rPr>
          <w:rFonts w:ascii="Times New Roman" w:hAnsi="Times New Roman" w:cs="Times New Roman"/>
          <w:i/>
          <w:sz w:val="20"/>
          <w:szCs w:val="20"/>
        </w:rPr>
        <w:t>indefeasible</w:t>
      </w:r>
      <w:r w:rsidRPr="001E3956">
        <w:rPr>
          <w:rFonts w:ascii="Times New Roman" w:hAnsi="Times New Roman" w:cs="Times New Roman"/>
          <w:sz w:val="20"/>
          <w:szCs w:val="20"/>
        </w:rPr>
        <w:t xml:space="preserve">, with the exception that someone can show that the person getting on title has done so by </w:t>
      </w:r>
      <w:r w:rsidRPr="001E3956">
        <w:rPr>
          <w:rFonts w:ascii="Times New Roman" w:hAnsi="Times New Roman" w:cs="Times New Roman"/>
          <w:b/>
          <w:sz w:val="20"/>
          <w:szCs w:val="20"/>
        </w:rPr>
        <w:t>fraud</w:t>
      </w:r>
      <w:r w:rsidRPr="001E3956">
        <w:rPr>
          <w:rFonts w:ascii="Times New Roman" w:hAnsi="Times New Roman" w:cs="Times New Roman"/>
          <w:sz w:val="20"/>
          <w:szCs w:val="20"/>
        </w:rPr>
        <w:t xml:space="preserve"> (which includes forgery). </w:t>
      </w:r>
    </w:p>
    <w:p w14:paraId="4A567F87"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-Clear that if B is on vacation and S signed “from B to S”, it would be </w:t>
      </w:r>
      <w:r w:rsidRPr="001E3956">
        <w:rPr>
          <w:rFonts w:ascii="Times New Roman" w:hAnsi="Times New Roman" w:cs="Times New Roman"/>
          <w:i/>
          <w:sz w:val="20"/>
          <w:szCs w:val="20"/>
        </w:rPr>
        <w:t>fraud (forgery)</w:t>
      </w:r>
      <w:r w:rsidRPr="001E3956">
        <w:rPr>
          <w:rFonts w:ascii="Times New Roman" w:hAnsi="Times New Roman" w:cs="Times New Roman"/>
          <w:sz w:val="20"/>
          <w:szCs w:val="20"/>
        </w:rPr>
        <w:t xml:space="preserve">, and hence no interest would pass, as B participated. </w:t>
      </w:r>
    </w:p>
    <w:p w14:paraId="736728E5" w14:textId="77777777" w:rsidR="004B55D4" w:rsidRPr="001E3956" w:rsidRDefault="004B55D4" w:rsidP="004B55D4">
      <w:pPr>
        <w:tabs>
          <w:tab w:val="left" w:pos="720"/>
          <w:tab w:val="left" w:pos="3740"/>
        </w:tabs>
        <w:rPr>
          <w:rFonts w:ascii="Times New Roman" w:hAnsi="Times New Roman" w:cs="Times New Roman"/>
          <w:b/>
          <w:sz w:val="20"/>
          <w:szCs w:val="20"/>
        </w:rPr>
      </w:pPr>
    </w:p>
    <w:p w14:paraId="5798C4A3" w14:textId="77777777" w:rsidR="004B55D4" w:rsidRPr="001E3956" w:rsidRDefault="004B55D4" w:rsidP="004B55D4">
      <w:pPr>
        <w:tabs>
          <w:tab w:val="left" w:pos="720"/>
          <w:tab w:val="left" w:pos="3740"/>
        </w:tabs>
        <w:ind w:left="720" w:hanging="720"/>
        <w:rPr>
          <w:rFonts w:ascii="Times New Roman" w:hAnsi="Times New Roman" w:cs="Times New Roman"/>
          <w:b/>
          <w:sz w:val="20"/>
          <w:szCs w:val="20"/>
        </w:rPr>
      </w:pPr>
      <w:r w:rsidRPr="001E3956">
        <w:rPr>
          <w:rFonts w:ascii="Times New Roman" w:hAnsi="Times New Roman" w:cs="Times New Roman"/>
          <w:b/>
          <w:sz w:val="20"/>
          <w:szCs w:val="20"/>
        </w:rPr>
        <w:t>LTA 25.1</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VOID INSTRUMENTS</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interest acquired or not - companion to 23(2)(i)</w:t>
      </w:r>
    </w:p>
    <w:p w14:paraId="1ABC8D57" w14:textId="77777777" w:rsidR="004B55D4" w:rsidRPr="001E3956" w:rsidRDefault="004B55D4" w:rsidP="004B55D4">
      <w:pPr>
        <w:tabs>
          <w:tab w:val="left" w:pos="720"/>
          <w:tab w:val="left" w:pos="3740"/>
        </w:tabs>
        <w:rPr>
          <w:rFonts w:ascii="Times New Roman" w:hAnsi="Times New Roman" w:cs="Times New Roman"/>
          <w:b/>
          <w:sz w:val="20"/>
          <w:szCs w:val="20"/>
        </w:rPr>
      </w:pPr>
      <w:r w:rsidRPr="001E3956">
        <w:rPr>
          <w:rFonts w:ascii="Times New Roman" w:hAnsi="Times New Roman" w:cs="Times New Roman"/>
          <w:sz w:val="20"/>
          <w:szCs w:val="20"/>
        </w:rPr>
        <w:t xml:space="preserve">(1) Makes clear that under registration system, indefeasibility is guaranteed insofar as someone cannot get on your title by a </w:t>
      </w:r>
      <w:r w:rsidRPr="001E3956">
        <w:rPr>
          <w:rFonts w:ascii="Times New Roman" w:hAnsi="Times New Roman" w:cs="Times New Roman"/>
          <w:sz w:val="20"/>
          <w:szCs w:val="20"/>
          <w:u w:val="single"/>
        </w:rPr>
        <w:t>void instrument</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br/>
      </w:r>
      <w:r w:rsidRPr="001E3956">
        <w:rPr>
          <w:rFonts w:ascii="Times New Roman" w:hAnsi="Times New Roman" w:cs="Times New Roman"/>
          <w:sz w:val="20"/>
          <w:szCs w:val="20"/>
        </w:rPr>
        <w:t xml:space="preserve">-However, the </w:t>
      </w:r>
      <w:r w:rsidRPr="001E3956">
        <w:rPr>
          <w:rFonts w:ascii="Times New Roman" w:hAnsi="Times New Roman" w:cs="Times New Roman"/>
          <w:i/>
          <w:sz w:val="20"/>
          <w:szCs w:val="20"/>
        </w:rPr>
        <w:t>innocent bona fide purchaser for value</w:t>
      </w:r>
      <w:r w:rsidRPr="001E3956">
        <w:rPr>
          <w:rFonts w:ascii="Times New Roman" w:hAnsi="Times New Roman" w:cs="Times New Roman"/>
          <w:sz w:val="20"/>
          <w:szCs w:val="20"/>
        </w:rPr>
        <w:t xml:space="preserve"> is okay, even when interest is got to them by a void instrument – </w:t>
      </w:r>
      <w:r w:rsidRPr="001E3956">
        <w:rPr>
          <w:rFonts w:ascii="Times New Roman" w:hAnsi="Times New Roman" w:cs="Times New Roman"/>
          <w:i/>
          <w:sz w:val="20"/>
          <w:szCs w:val="20"/>
          <w:u w:val="single"/>
        </w:rPr>
        <w:t>nemo dat gets cut off here</w:t>
      </w:r>
      <w:r w:rsidRPr="001E3956">
        <w:rPr>
          <w:rFonts w:ascii="Times New Roman" w:hAnsi="Times New Roman" w:cs="Times New Roman"/>
          <w:sz w:val="20"/>
          <w:szCs w:val="20"/>
        </w:rPr>
        <w:t xml:space="preserve">. </w:t>
      </w:r>
    </w:p>
    <w:p w14:paraId="4E86FA34" w14:textId="77777777" w:rsidR="004B55D4" w:rsidRPr="001E3956" w:rsidRDefault="004B55D4" w:rsidP="004B55D4">
      <w:pPr>
        <w:pStyle w:val="sub"/>
        <w:spacing w:before="0" w:beforeAutospacing="0" w:after="0" w:afterAutospacing="0"/>
        <w:rPr>
          <w:rFonts w:ascii="Times New Roman" w:hAnsi="Times New Roman" w:cs="Times New Roman"/>
        </w:rPr>
      </w:pPr>
      <w:r w:rsidRPr="001E3956">
        <w:rPr>
          <w:rFonts w:ascii="Times New Roman" w:hAnsi="Times New Roman" w:cs="Times New Roman"/>
        </w:rPr>
        <w:t>(2) Even though an instrument purporting to transfer a fee simple estate is void, a transferee who</w:t>
      </w:r>
    </w:p>
    <w:p w14:paraId="2B396E30" w14:textId="77777777" w:rsidR="004B55D4" w:rsidRPr="001E3956" w:rsidRDefault="004B55D4" w:rsidP="004B55D4">
      <w:pPr>
        <w:rPr>
          <w:rFonts w:ascii="Times New Roman" w:hAnsi="Times New Roman" w:cs="Times New Roman"/>
          <w:sz w:val="20"/>
          <w:szCs w:val="20"/>
        </w:rPr>
      </w:pPr>
      <w:bookmarkStart w:id="6" w:name="d2e2244"/>
      <w:bookmarkEnd w:id="6"/>
      <w:r w:rsidRPr="001E3956">
        <w:rPr>
          <w:rFonts w:ascii="Times New Roman" w:hAnsi="Times New Roman" w:cs="Times New Roman"/>
          <w:sz w:val="20"/>
          <w:szCs w:val="20"/>
        </w:rPr>
        <w:t>(a) is named in the instrument, and</w:t>
      </w:r>
    </w:p>
    <w:p w14:paraId="55450459" w14:textId="77777777" w:rsidR="004B55D4" w:rsidRPr="001E3956" w:rsidRDefault="004B55D4" w:rsidP="004B55D4">
      <w:pPr>
        <w:rPr>
          <w:rFonts w:ascii="Times New Roman" w:hAnsi="Times New Roman" w:cs="Times New Roman"/>
          <w:sz w:val="20"/>
          <w:szCs w:val="20"/>
        </w:rPr>
      </w:pPr>
      <w:bookmarkStart w:id="7" w:name="d2e2254"/>
      <w:bookmarkEnd w:id="7"/>
      <w:r w:rsidRPr="001E3956">
        <w:rPr>
          <w:rFonts w:ascii="Times New Roman" w:hAnsi="Times New Roman" w:cs="Times New Roman"/>
          <w:sz w:val="20"/>
          <w:szCs w:val="20"/>
        </w:rPr>
        <w:t xml:space="preserve">(b) in </w:t>
      </w:r>
      <w:r w:rsidRPr="001E3956">
        <w:rPr>
          <w:rFonts w:ascii="Times New Roman" w:hAnsi="Times New Roman" w:cs="Times New Roman"/>
          <w:b/>
          <w:sz w:val="20"/>
          <w:szCs w:val="20"/>
        </w:rPr>
        <w:t>good faith and for valuable consideration</w:t>
      </w:r>
      <w:r w:rsidRPr="001E3956">
        <w:rPr>
          <w:rFonts w:ascii="Times New Roman" w:hAnsi="Times New Roman" w:cs="Times New Roman"/>
          <w:sz w:val="20"/>
          <w:szCs w:val="20"/>
        </w:rPr>
        <w:t>, purports to acquire the estate,</w:t>
      </w:r>
    </w:p>
    <w:p w14:paraId="53C4AD29"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is </w:t>
      </w:r>
      <w:r w:rsidRPr="001E3956">
        <w:rPr>
          <w:rFonts w:ascii="Times New Roman" w:hAnsi="Times New Roman" w:cs="Times New Roman"/>
          <w:b/>
          <w:sz w:val="20"/>
          <w:szCs w:val="20"/>
        </w:rPr>
        <w:t xml:space="preserve">deemed </w:t>
      </w:r>
      <w:r w:rsidRPr="001E3956">
        <w:rPr>
          <w:rFonts w:ascii="Times New Roman" w:hAnsi="Times New Roman" w:cs="Times New Roman"/>
          <w:sz w:val="20"/>
          <w:szCs w:val="20"/>
        </w:rPr>
        <w:t xml:space="preserve">to have </w:t>
      </w:r>
      <w:r w:rsidRPr="001E3956">
        <w:rPr>
          <w:rFonts w:ascii="Times New Roman" w:hAnsi="Times New Roman" w:cs="Times New Roman"/>
          <w:sz w:val="20"/>
          <w:szCs w:val="20"/>
          <w:u w:val="single"/>
        </w:rPr>
        <w:t>acquired that estate</w:t>
      </w:r>
      <w:r w:rsidRPr="001E3956">
        <w:rPr>
          <w:rFonts w:ascii="Times New Roman" w:hAnsi="Times New Roman" w:cs="Times New Roman"/>
          <w:sz w:val="20"/>
          <w:szCs w:val="20"/>
        </w:rPr>
        <w:t xml:space="preserve"> on registration of that instrument.</w:t>
      </w:r>
    </w:p>
    <w:p w14:paraId="3B33EE23" w14:textId="77777777" w:rsidR="004B55D4" w:rsidRPr="001E3956" w:rsidRDefault="004B55D4" w:rsidP="004B55D4">
      <w:pPr>
        <w:tabs>
          <w:tab w:val="left" w:pos="720"/>
          <w:tab w:val="left" w:pos="3740"/>
        </w:tabs>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Distinction between fraud &amp; forgery</w:t>
      </w:r>
      <w:r w:rsidRPr="001E3956">
        <w:rPr>
          <w:rFonts w:ascii="Times New Roman" w:hAnsi="Times New Roman" w:cs="Times New Roman"/>
          <w:sz w:val="20"/>
          <w:szCs w:val="20"/>
        </w:rPr>
        <w:t xml:space="preserve">: you </w:t>
      </w:r>
      <w:r w:rsidRPr="001E3956">
        <w:rPr>
          <w:rFonts w:ascii="Times New Roman" w:hAnsi="Times New Roman" w:cs="Times New Roman"/>
          <w:sz w:val="20"/>
          <w:szCs w:val="20"/>
          <w:u w:val="single"/>
        </w:rPr>
        <w:t>CANNOT</w:t>
      </w:r>
      <w:r w:rsidRPr="001E3956">
        <w:rPr>
          <w:rFonts w:ascii="Times New Roman" w:hAnsi="Times New Roman" w:cs="Times New Roman"/>
          <w:sz w:val="20"/>
          <w:szCs w:val="20"/>
        </w:rPr>
        <w:t xml:space="preserve"> acquire an interest through a </w:t>
      </w:r>
      <w:r w:rsidRPr="001E3956">
        <w:rPr>
          <w:rFonts w:ascii="Times New Roman" w:hAnsi="Times New Roman" w:cs="Times New Roman"/>
          <w:b/>
          <w:sz w:val="20"/>
          <w:szCs w:val="20"/>
          <w:u w:val="single"/>
        </w:rPr>
        <w:t>VOID</w:t>
      </w:r>
      <w:r w:rsidRPr="001E3956">
        <w:rPr>
          <w:rFonts w:ascii="Times New Roman" w:hAnsi="Times New Roman" w:cs="Times New Roman"/>
          <w:sz w:val="20"/>
          <w:szCs w:val="20"/>
        </w:rPr>
        <w:t xml:space="preserve"> instrument (some cases collapse distinction between the two). </w:t>
      </w:r>
      <w:r w:rsidRPr="001E3956">
        <w:rPr>
          <w:rFonts w:ascii="Times New Roman" w:hAnsi="Times New Roman" w:cs="Times New Roman"/>
          <w:b/>
          <w:sz w:val="20"/>
          <w:szCs w:val="20"/>
        </w:rPr>
        <w:t xml:space="preserve">Forgery makes things a </w:t>
      </w:r>
      <w:r w:rsidRPr="001E3956">
        <w:rPr>
          <w:rFonts w:ascii="Times New Roman" w:hAnsi="Times New Roman" w:cs="Times New Roman"/>
          <w:b/>
          <w:i/>
          <w:sz w:val="20"/>
          <w:szCs w:val="20"/>
        </w:rPr>
        <w:t>null deed</w:t>
      </w:r>
      <w:r w:rsidRPr="001E3956">
        <w:rPr>
          <w:rFonts w:ascii="Times New Roman" w:hAnsi="Times New Roman" w:cs="Times New Roman"/>
          <w:b/>
          <w:sz w:val="20"/>
          <w:szCs w:val="20"/>
        </w:rPr>
        <w:t xml:space="preserve"> (void) through </w:t>
      </w:r>
      <w:r w:rsidRPr="001E3956">
        <w:rPr>
          <w:rFonts w:ascii="Times New Roman" w:hAnsi="Times New Roman" w:cs="Times New Roman"/>
          <w:b/>
          <w:i/>
          <w:sz w:val="20"/>
          <w:szCs w:val="20"/>
        </w:rPr>
        <w:t>NEF</w:t>
      </w:r>
      <w:r w:rsidRPr="001E3956">
        <w:rPr>
          <w:rFonts w:ascii="Times New Roman" w:hAnsi="Times New Roman" w:cs="Times New Roman"/>
          <w:b/>
          <w:sz w:val="20"/>
          <w:szCs w:val="20"/>
        </w:rPr>
        <w:t xml:space="preserve">. </w:t>
      </w:r>
      <w:r w:rsidRPr="001E3956">
        <w:rPr>
          <w:rFonts w:ascii="Times New Roman" w:hAnsi="Times New Roman" w:cs="Times New Roman"/>
          <w:sz w:val="20"/>
          <w:szCs w:val="20"/>
        </w:rPr>
        <w:t xml:space="preserve">Fraud is a much bigger category. </w:t>
      </w:r>
      <w:r w:rsidRPr="001E3956">
        <w:rPr>
          <w:rFonts w:ascii="Times New Roman" w:hAnsi="Times New Roman" w:cs="Times New Roman"/>
          <w:sz w:val="20"/>
          <w:szCs w:val="20"/>
        </w:rPr>
        <w:br/>
      </w:r>
    </w:p>
    <w:p w14:paraId="5243924D" w14:textId="77777777" w:rsidR="004B55D4" w:rsidRPr="001E3956" w:rsidRDefault="004B55D4" w:rsidP="004B55D4">
      <w:pPr>
        <w:tabs>
          <w:tab w:val="left" w:pos="1890"/>
        </w:tabs>
        <w:rPr>
          <w:rFonts w:ascii="Times New Roman" w:hAnsi="Times New Roman" w:cs="Times New Roman"/>
          <w:sz w:val="20"/>
          <w:szCs w:val="20"/>
        </w:rPr>
      </w:pPr>
      <w:r w:rsidRPr="001E3956">
        <w:rPr>
          <w:rFonts w:ascii="Times New Roman" w:hAnsi="Times New Roman" w:cs="Times New Roman"/>
          <w:sz w:val="20"/>
          <w:szCs w:val="20"/>
          <w:u w:val="single"/>
        </w:rPr>
        <w:t>Example Scenario</w:t>
      </w:r>
      <w:r w:rsidRPr="001E3956">
        <w:rPr>
          <w:rFonts w:ascii="Times New Roman" w:hAnsi="Times New Roman" w:cs="Times New Roman"/>
          <w:sz w:val="20"/>
          <w:szCs w:val="20"/>
        </w:rPr>
        <w:t xml:space="preserve">: B on vacation, S trying to sell B’s property to T, unknown to B. S signs document saying S is really B (fraud), and it says the transfer is from “B to T” (therefore, NEF). This is a </w:t>
      </w:r>
      <w:r w:rsidRPr="001E3956">
        <w:rPr>
          <w:rFonts w:ascii="Times New Roman" w:hAnsi="Times New Roman" w:cs="Times New Roman"/>
          <w:i/>
          <w:sz w:val="20"/>
          <w:szCs w:val="20"/>
        </w:rPr>
        <w:t>void deed</w:t>
      </w:r>
      <w:r w:rsidRPr="001E3956">
        <w:rPr>
          <w:rFonts w:ascii="Times New Roman" w:hAnsi="Times New Roman" w:cs="Times New Roman"/>
          <w:sz w:val="20"/>
          <w:szCs w:val="20"/>
        </w:rPr>
        <w:t xml:space="preserve">, since proceeding by NEF (and is fraudulent, the broader category – you can have fraud without forgery). </w:t>
      </w:r>
    </w:p>
    <w:p w14:paraId="055068CC" w14:textId="77777777" w:rsidR="004B55D4" w:rsidRPr="001E3956" w:rsidRDefault="004B55D4" w:rsidP="004B55D4">
      <w:pPr>
        <w:tabs>
          <w:tab w:val="left" w:pos="2100"/>
        </w:tabs>
        <w:rPr>
          <w:rFonts w:ascii="Times New Roman" w:hAnsi="Times New Roman" w:cs="Times New Roman"/>
          <w:sz w:val="20"/>
          <w:szCs w:val="20"/>
        </w:rPr>
      </w:pPr>
      <w:r w:rsidRPr="001E3956">
        <w:rPr>
          <w:rFonts w:ascii="Times New Roman" w:hAnsi="Times New Roman" w:cs="Times New Roman"/>
          <w:sz w:val="20"/>
          <w:szCs w:val="20"/>
        </w:rPr>
        <w:tab/>
      </w:r>
    </w:p>
    <w:p w14:paraId="78D0FEE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 xml:space="preserve">Deferred Indefeasibility – </w:t>
      </w:r>
      <w:r w:rsidRPr="001E3956">
        <w:rPr>
          <w:rFonts w:ascii="Times New Roman" w:hAnsi="Times New Roman" w:cs="Times New Roman"/>
          <w:b/>
          <w:i/>
          <w:sz w:val="20"/>
          <w:szCs w:val="20"/>
          <w:highlight w:val="green"/>
        </w:rPr>
        <w:t>Gibbs</w:t>
      </w:r>
      <w:r w:rsidRPr="001E3956">
        <w:rPr>
          <w:rFonts w:ascii="Times New Roman" w:hAnsi="Times New Roman" w:cs="Times New Roman"/>
          <w:b/>
          <w:i/>
          <w:sz w:val="20"/>
          <w:szCs w:val="20"/>
        </w:rPr>
        <w:t xml:space="preserve"> Forgery</w:t>
      </w:r>
      <w:r w:rsidRPr="001E3956">
        <w:rPr>
          <w:rFonts w:ascii="Times New Roman" w:hAnsi="Times New Roman" w:cs="Times New Roman"/>
          <w:i/>
          <w:sz w:val="20"/>
          <w:szCs w:val="20"/>
        </w:rPr>
        <w:t xml:space="preserve">, </w:t>
      </w:r>
      <w:r w:rsidRPr="001E3956">
        <w:rPr>
          <w:rFonts w:ascii="Times New Roman" w:hAnsi="Times New Roman" w:cs="Times New Roman"/>
          <w:b/>
          <w:i/>
          <w:sz w:val="20"/>
          <w:szCs w:val="20"/>
        </w:rPr>
        <w:t>invalidity</w:t>
      </w:r>
    </w:p>
    <w:p w14:paraId="04CF9E84"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-With example above, where T is on title, T is vulnerable against B, who could succeed due to null statement -23(2). </w:t>
      </w:r>
      <w:r w:rsidRPr="001E3956">
        <w:rPr>
          <w:rFonts w:ascii="Times New Roman" w:hAnsi="Times New Roman" w:cs="Times New Roman"/>
          <w:sz w:val="20"/>
          <w:szCs w:val="20"/>
          <w:u w:val="single"/>
        </w:rPr>
        <w:t>Policy rationale</w:t>
      </w:r>
      <w:r w:rsidRPr="001E3956">
        <w:rPr>
          <w:rFonts w:ascii="Times New Roman" w:hAnsi="Times New Roman" w:cs="Times New Roman"/>
          <w:sz w:val="20"/>
          <w:szCs w:val="20"/>
        </w:rPr>
        <w:t xml:space="preserve">: the best person to check whether B is really B is T. Therefore; you suffer consequences for dealing with crook. Indefeasibility is “deferred” for T. </w:t>
      </w:r>
    </w:p>
    <w:p w14:paraId="2C00E33B"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 xml:space="preserve">However, </w:t>
      </w:r>
      <w:r w:rsidRPr="001E3956">
        <w:rPr>
          <w:rFonts w:ascii="Times New Roman" w:hAnsi="Times New Roman" w:cs="Times New Roman"/>
          <w:i/>
          <w:sz w:val="20"/>
          <w:szCs w:val="20"/>
        </w:rPr>
        <w:t>any subsequent transfer grants the purchaser good root of title, if they are an innocent purchaser for value</w:t>
      </w:r>
      <w:r w:rsidRPr="001E3956">
        <w:rPr>
          <w:rFonts w:ascii="Times New Roman" w:hAnsi="Times New Roman" w:cs="Times New Roman"/>
          <w:sz w:val="20"/>
          <w:szCs w:val="20"/>
        </w:rPr>
        <w:t xml:space="preserve">. If T sold to X, would be giving a </w:t>
      </w:r>
      <w:r w:rsidRPr="001E3956">
        <w:rPr>
          <w:rFonts w:ascii="Times New Roman" w:hAnsi="Times New Roman" w:cs="Times New Roman"/>
          <w:i/>
          <w:sz w:val="20"/>
          <w:szCs w:val="20"/>
        </w:rPr>
        <w:t>genuine</w:t>
      </w:r>
      <w:r w:rsidRPr="001E3956">
        <w:rPr>
          <w:rFonts w:ascii="Times New Roman" w:hAnsi="Times New Roman" w:cs="Times New Roman"/>
          <w:sz w:val="20"/>
          <w:szCs w:val="20"/>
        </w:rPr>
        <w:t xml:space="preserve"> signature (not one that is null by NEF), and would hence be a </w:t>
      </w:r>
      <w:r w:rsidRPr="001E3956">
        <w:rPr>
          <w:rFonts w:ascii="Times New Roman" w:hAnsi="Times New Roman" w:cs="Times New Roman"/>
          <w:b/>
          <w:sz w:val="20"/>
          <w:szCs w:val="20"/>
        </w:rPr>
        <w:t>valid instrument</w:t>
      </w:r>
      <w:r w:rsidRPr="001E3956">
        <w:rPr>
          <w:rFonts w:ascii="Times New Roman" w:hAnsi="Times New Roman" w:cs="Times New Roman"/>
          <w:sz w:val="20"/>
          <w:szCs w:val="20"/>
        </w:rPr>
        <w:t xml:space="preserve"> (says: “T to X”). </w:t>
      </w:r>
    </w:p>
    <w:p w14:paraId="391A0788"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sz w:val="20"/>
          <w:szCs w:val="20"/>
        </w:rPr>
        <w:tab/>
        <w:t xml:space="preserve">*Person transacting with rogue is not doing so </w:t>
      </w:r>
      <w:r w:rsidRPr="001E3956">
        <w:rPr>
          <w:rFonts w:ascii="Times New Roman" w:hAnsi="Times New Roman" w:cs="Times New Roman"/>
          <w:i/>
          <w:sz w:val="20"/>
          <w:szCs w:val="20"/>
        </w:rPr>
        <w:t>on faith of the registrar</w:t>
      </w:r>
      <w:r w:rsidRPr="001E3956">
        <w:rPr>
          <w:rFonts w:ascii="Times New Roman" w:hAnsi="Times New Roman" w:cs="Times New Roman"/>
          <w:sz w:val="20"/>
          <w:szCs w:val="20"/>
        </w:rPr>
        <w:t xml:space="preserve">, but with the forger. They do not get the interest through the invalid instrument, but will not be prevented from passing that interest to a third party BFPFV. </w:t>
      </w:r>
    </w:p>
    <w:p w14:paraId="369FAF9E" w14:textId="77777777" w:rsidR="004B55D4" w:rsidRPr="001E3956" w:rsidRDefault="004B55D4" w:rsidP="004B55D4">
      <w:pPr>
        <w:rPr>
          <w:rFonts w:ascii="Times New Roman" w:hAnsi="Times New Roman" w:cs="Times New Roman"/>
          <w:sz w:val="20"/>
          <w:szCs w:val="20"/>
        </w:rPr>
      </w:pPr>
    </w:p>
    <w:p w14:paraId="2721179E"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Immediate Indefeasibility</w:t>
      </w:r>
      <w:r w:rsidRPr="001E3956">
        <w:rPr>
          <w:rFonts w:ascii="Times New Roman" w:hAnsi="Times New Roman" w:cs="Times New Roman"/>
          <w:sz w:val="20"/>
          <w:szCs w:val="20"/>
          <w:highlight w:val="green"/>
        </w:rPr>
        <w:t xml:space="preserve"> </w:t>
      </w:r>
      <w:r w:rsidRPr="001E3956">
        <w:rPr>
          <w:rFonts w:ascii="Times New Roman" w:hAnsi="Times New Roman" w:cs="Times New Roman"/>
          <w:b/>
          <w:sz w:val="20"/>
          <w:szCs w:val="20"/>
          <w:highlight w:val="green"/>
        </w:rPr>
        <w:t xml:space="preserve">– </w:t>
      </w:r>
      <w:r w:rsidRPr="001E3956">
        <w:rPr>
          <w:rFonts w:ascii="Times New Roman" w:hAnsi="Times New Roman" w:cs="Times New Roman"/>
          <w:b/>
          <w:i/>
          <w:sz w:val="20"/>
          <w:szCs w:val="20"/>
          <w:highlight w:val="green"/>
        </w:rPr>
        <w:t>Fraser v Walker</w:t>
      </w:r>
      <w:r w:rsidRPr="001E3956">
        <w:rPr>
          <w:rFonts w:ascii="Times New Roman" w:hAnsi="Times New Roman" w:cs="Times New Roman"/>
          <w:sz w:val="20"/>
          <w:szCs w:val="20"/>
        </w:rPr>
        <w:t xml:space="preserve"> (EIFS ONLY) </w:t>
      </w:r>
    </w:p>
    <w:p w14:paraId="3B93CC5C"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-Instead: </w:t>
      </w:r>
      <w:r w:rsidRPr="001E3956">
        <w:rPr>
          <w:rFonts w:ascii="Times New Roman" w:hAnsi="Times New Roman" w:cs="Times New Roman"/>
          <w:b/>
          <w:sz w:val="20"/>
          <w:szCs w:val="20"/>
        </w:rPr>
        <w:t>once you’re on title, you’re on</w:t>
      </w:r>
      <w:r w:rsidRPr="001E3956">
        <w:rPr>
          <w:rFonts w:ascii="Times New Roman" w:hAnsi="Times New Roman" w:cs="Times New Roman"/>
          <w:sz w:val="20"/>
          <w:szCs w:val="20"/>
        </w:rPr>
        <w:t xml:space="preserve"> (strict defeas). </w:t>
      </w:r>
      <w:r w:rsidRPr="001E3956">
        <w:rPr>
          <w:rFonts w:ascii="Times New Roman" w:hAnsi="Times New Roman" w:cs="Times New Roman"/>
          <w:sz w:val="20"/>
          <w:szCs w:val="20"/>
          <w:u w:val="single"/>
        </w:rPr>
        <w:t>As long as you had no role in the fraud</w:t>
      </w:r>
      <w:r w:rsidRPr="001E3956">
        <w:rPr>
          <w:rFonts w:ascii="Times New Roman" w:hAnsi="Times New Roman" w:cs="Times New Roman"/>
          <w:sz w:val="20"/>
          <w:szCs w:val="20"/>
        </w:rPr>
        <w:t xml:space="preserve">, you gain indefeasible title through the forged instrument. It is the fact of registration and not its antecedents which vest/divest title. Thus, the person gaining the title, even through null/forged instrument, will have indefeasibility immediately. </w:t>
      </w:r>
    </w:p>
    <w:p w14:paraId="3013B599"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-(The Husband’s interest was deemed “indefeasible” by the statute, and although his wife forged his signature, the registrar is conclusive, so interest passed to him. Notice: no fictitious person). </w:t>
      </w:r>
    </w:p>
    <w:p w14:paraId="7F2A6FB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sz w:val="20"/>
          <w:szCs w:val="20"/>
        </w:rPr>
        <w:tab/>
        <w:t xml:space="preserve">-OR, with example: with ID, T would be given indefeasibility and go on title through the forged instrument given by S (which is technically null). </w:t>
      </w:r>
    </w:p>
    <w:p w14:paraId="1A0BD396" w14:textId="77777777" w:rsidR="004B55D4" w:rsidRPr="001E3956" w:rsidRDefault="004B55D4" w:rsidP="004B55D4">
      <w:pPr>
        <w:rPr>
          <w:rFonts w:ascii="Times New Roman" w:hAnsi="Times New Roman" w:cs="Times New Roman"/>
          <w:sz w:val="20"/>
          <w:szCs w:val="20"/>
        </w:rPr>
      </w:pPr>
    </w:p>
    <w:p w14:paraId="52C0E5C0" w14:textId="77777777" w:rsidR="004B55D4" w:rsidRPr="001E3956" w:rsidRDefault="004B55D4" w:rsidP="004B55D4">
      <w:pPr>
        <w:rPr>
          <w:rFonts w:ascii="Times New Roman" w:hAnsi="Times New Roman" w:cs="Times New Roman"/>
          <w:b/>
          <w:sz w:val="20"/>
          <w:szCs w:val="20"/>
          <w:u w:val="single"/>
        </w:rPr>
      </w:pPr>
      <w:r w:rsidRPr="001E3956">
        <w:rPr>
          <w:rFonts w:ascii="Times New Roman" w:hAnsi="Times New Roman" w:cs="Times New Roman"/>
          <w:b/>
          <w:sz w:val="20"/>
          <w:szCs w:val="20"/>
          <w:highlight w:val="green"/>
        </w:rPr>
        <w:t>BC’s POSITION</w:t>
      </w:r>
      <w:r w:rsidRPr="001E3956">
        <w:rPr>
          <w:rFonts w:ascii="Times New Roman" w:hAnsi="Times New Roman" w:cs="Times New Roman"/>
          <w:sz w:val="20"/>
          <w:szCs w:val="20"/>
          <w:highlight w:val="green"/>
        </w:rPr>
        <w:t xml:space="preserve">: </w:t>
      </w:r>
      <w:r w:rsidRPr="001E3956">
        <w:rPr>
          <w:rFonts w:ascii="Times New Roman" w:hAnsi="Times New Roman" w:cs="Times New Roman"/>
          <w:b/>
          <w:sz w:val="20"/>
          <w:szCs w:val="20"/>
          <w:highlight w:val="green"/>
        </w:rPr>
        <w:t>s25.1</w:t>
      </w:r>
      <w:r w:rsidRPr="001E3956">
        <w:rPr>
          <w:rFonts w:ascii="Times New Roman" w:hAnsi="Times New Roman" w:cs="Times New Roman"/>
          <w:sz w:val="20"/>
          <w:szCs w:val="20"/>
          <w:highlight w:val="green"/>
        </w:rPr>
        <w:t xml:space="preserve"> -&gt; </w:t>
      </w:r>
      <w:r w:rsidRPr="001E3956">
        <w:rPr>
          <w:rFonts w:ascii="Times New Roman" w:hAnsi="Times New Roman" w:cs="Times New Roman"/>
          <w:b/>
          <w:sz w:val="20"/>
          <w:szCs w:val="20"/>
          <w:highlight w:val="green"/>
        </w:rPr>
        <w:t xml:space="preserve">LEGISLATIVE EFFECT TO </w:t>
      </w:r>
      <w:r w:rsidRPr="001E3956">
        <w:rPr>
          <w:rFonts w:ascii="Times New Roman" w:hAnsi="Times New Roman" w:cs="Times New Roman"/>
          <w:b/>
          <w:i/>
          <w:sz w:val="20"/>
          <w:szCs w:val="20"/>
          <w:highlight w:val="green"/>
          <w:u w:val="single"/>
        </w:rPr>
        <w:t>FRASER v WALKER</w:t>
      </w:r>
    </w:p>
    <w:p w14:paraId="4D3AE2CC"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ab/>
        <w:t>-</w:t>
      </w:r>
      <w:r w:rsidRPr="001E3956">
        <w:rPr>
          <w:rFonts w:ascii="Times New Roman" w:hAnsi="Times New Roman" w:cs="Times New Roman"/>
          <w:sz w:val="20"/>
          <w:szCs w:val="20"/>
        </w:rPr>
        <w:t xml:space="preserve">Says that you don’t acquire any interest in land through void instrument. </w:t>
      </w:r>
      <w:r w:rsidRPr="001E3956">
        <w:rPr>
          <w:rFonts w:ascii="Times New Roman" w:hAnsi="Times New Roman" w:cs="Times New Roman"/>
          <w:b/>
          <w:i/>
          <w:sz w:val="20"/>
          <w:szCs w:val="20"/>
        </w:rPr>
        <w:t xml:space="preserve">Nemo Dat </w:t>
      </w:r>
      <w:r w:rsidRPr="001E3956">
        <w:rPr>
          <w:rFonts w:ascii="Times New Roman" w:hAnsi="Times New Roman" w:cs="Times New Roman"/>
          <w:b/>
          <w:sz w:val="20"/>
          <w:szCs w:val="20"/>
        </w:rPr>
        <w:t>is back for the case of forgery (Charges).</w:t>
      </w:r>
      <w:r w:rsidRPr="001E3956">
        <w:rPr>
          <w:rFonts w:ascii="Times New Roman" w:hAnsi="Times New Roman" w:cs="Times New Roman"/>
          <w:sz w:val="20"/>
          <w:szCs w:val="20"/>
        </w:rPr>
        <w:t xml:space="preserve"> </w:t>
      </w:r>
      <w:r w:rsidRPr="001E3956">
        <w:rPr>
          <w:rFonts w:ascii="Times New Roman" w:hAnsi="Times New Roman" w:cs="Times New Roman"/>
          <w:sz w:val="20"/>
          <w:szCs w:val="20"/>
          <w:u w:val="single"/>
        </w:rPr>
        <w:t xml:space="preserve">However, </w:t>
      </w:r>
      <w:r w:rsidRPr="001E3956">
        <w:rPr>
          <w:rFonts w:ascii="Times New Roman" w:hAnsi="Times New Roman" w:cs="Times New Roman"/>
          <w:b/>
          <w:sz w:val="20"/>
          <w:szCs w:val="20"/>
          <w:u w:val="single"/>
        </w:rPr>
        <w:t xml:space="preserve">for an EIFS </w:t>
      </w:r>
      <w:r w:rsidRPr="001E3956">
        <w:rPr>
          <w:rFonts w:ascii="Times New Roman" w:hAnsi="Times New Roman" w:cs="Times New Roman"/>
          <w:sz w:val="20"/>
          <w:szCs w:val="20"/>
          <w:u w:val="single"/>
        </w:rPr>
        <w:t>it is taken away</w:t>
      </w:r>
      <w:r w:rsidRPr="001E3956">
        <w:rPr>
          <w:rFonts w:ascii="Times New Roman" w:hAnsi="Times New Roman" w:cs="Times New Roman"/>
          <w:sz w:val="20"/>
          <w:szCs w:val="20"/>
        </w:rPr>
        <w:t xml:space="preserve">. T, who came on as a result of a </w:t>
      </w:r>
      <w:r w:rsidRPr="001E3956">
        <w:rPr>
          <w:rFonts w:ascii="Times New Roman" w:hAnsi="Times New Roman" w:cs="Times New Roman"/>
          <w:i/>
          <w:sz w:val="20"/>
          <w:szCs w:val="20"/>
        </w:rPr>
        <w:t>void</w:t>
      </w:r>
      <w:r w:rsidRPr="001E3956">
        <w:rPr>
          <w:rFonts w:ascii="Times New Roman" w:hAnsi="Times New Roman" w:cs="Times New Roman"/>
          <w:sz w:val="20"/>
          <w:szCs w:val="20"/>
        </w:rPr>
        <w:t xml:space="preserve"> instrument (fraudulent forgery by B), T would be able to trump B’s claim, who then has to go to assurance fund. </w:t>
      </w:r>
    </w:p>
    <w:p w14:paraId="671B8319"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-&gt; creates the problem for the registered owner, taking the </w:t>
      </w:r>
      <w:r w:rsidRPr="001E3956">
        <w:rPr>
          <w:rFonts w:ascii="Times New Roman" w:hAnsi="Times New Roman" w:cs="Times New Roman"/>
          <w:i/>
          <w:sz w:val="20"/>
          <w:szCs w:val="20"/>
        </w:rPr>
        <w:t>Gibbs</w:t>
      </w:r>
      <w:r w:rsidRPr="001E3956">
        <w:rPr>
          <w:rFonts w:ascii="Times New Roman" w:hAnsi="Times New Roman" w:cs="Times New Roman"/>
          <w:sz w:val="20"/>
          <w:szCs w:val="20"/>
        </w:rPr>
        <w:t xml:space="preserve"> approach however poses difficulty for the innocent purchaser, who can’t go after the rogue usually. </w:t>
      </w:r>
    </w:p>
    <w:p w14:paraId="258151DE"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-&gt; Cancels out any effect </w:t>
      </w:r>
      <w:r w:rsidRPr="001E3956">
        <w:rPr>
          <w:rFonts w:ascii="Times New Roman" w:hAnsi="Times New Roman" w:cs="Times New Roman"/>
          <w:i/>
          <w:sz w:val="20"/>
          <w:szCs w:val="20"/>
        </w:rPr>
        <w:t>Gibbs</w:t>
      </w:r>
      <w:r w:rsidRPr="001E3956">
        <w:rPr>
          <w:rFonts w:ascii="Times New Roman" w:hAnsi="Times New Roman" w:cs="Times New Roman"/>
          <w:sz w:val="20"/>
          <w:szCs w:val="20"/>
        </w:rPr>
        <w:t xml:space="preserve"> may have on BC EIFS. </w:t>
      </w:r>
    </w:p>
    <w:p w14:paraId="6D2E67D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-&gt; “Immediate Indefeasibility” supposed to strengthen </w:t>
      </w:r>
      <w:r w:rsidRPr="001E3956">
        <w:rPr>
          <w:rFonts w:ascii="Times New Roman" w:hAnsi="Times New Roman" w:cs="Times New Roman"/>
          <w:b/>
          <w:sz w:val="20"/>
          <w:szCs w:val="20"/>
        </w:rPr>
        <w:t>s23(2)(I), HOWEVER</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ONLY IN TERMS OF A </w:t>
      </w:r>
      <w:r w:rsidRPr="001E3956">
        <w:rPr>
          <w:rFonts w:ascii="Times New Roman" w:hAnsi="Times New Roman" w:cs="Times New Roman"/>
          <w:i/>
          <w:sz w:val="20"/>
          <w:szCs w:val="20"/>
          <w:u w:val="single"/>
        </w:rPr>
        <w:t>VOID</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instrument</w:t>
      </w:r>
      <w:r w:rsidRPr="001E3956">
        <w:rPr>
          <w:rFonts w:ascii="Times New Roman" w:hAnsi="Times New Roman" w:cs="Times New Roman"/>
          <w:sz w:val="20"/>
          <w:szCs w:val="20"/>
        </w:rPr>
        <w:t xml:space="preserve"> (doesn’t say fraudulent). </w:t>
      </w:r>
    </w:p>
    <w:p w14:paraId="2851C9A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ab/>
      </w:r>
    </w:p>
    <w:p w14:paraId="64B17736" w14:textId="77777777" w:rsidR="004B55D4" w:rsidRPr="001E3956" w:rsidRDefault="004B55D4" w:rsidP="004B55D4">
      <w:pPr>
        <w:rPr>
          <w:rFonts w:ascii="Times New Roman" w:hAnsi="Times New Roman" w:cs="Times New Roman"/>
          <w:i/>
          <w:sz w:val="20"/>
          <w:szCs w:val="20"/>
        </w:rPr>
      </w:pPr>
      <w:r w:rsidRPr="001E3956">
        <w:rPr>
          <w:rFonts w:ascii="Times New Roman" w:hAnsi="Times New Roman" w:cs="Times New Roman"/>
          <w:b/>
          <w:sz w:val="20"/>
          <w:szCs w:val="20"/>
          <w:highlight w:val="red"/>
        </w:rPr>
        <w:t>Gill v Bucholtz</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Indefeasibility of ENCUMBERANCES vs EIFS</w:t>
      </w:r>
      <w:r w:rsidRPr="001E3956">
        <w:rPr>
          <w:rFonts w:ascii="Times New Roman" w:hAnsi="Times New Roman" w:cs="Times New Roman"/>
          <w:sz w:val="20"/>
          <w:szCs w:val="20"/>
        </w:rPr>
        <w:t xml:space="preserve"> (mortgages) – </w:t>
      </w:r>
      <w:r w:rsidRPr="001E3956">
        <w:rPr>
          <w:rFonts w:ascii="Times New Roman" w:hAnsi="Times New Roman" w:cs="Times New Roman"/>
          <w:i/>
          <w:sz w:val="20"/>
          <w:szCs w:val="20"/>
        </w:rPr>
        <w:t>NEMO DAT STILL APPLIES</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25.1 only for registered EIFS owners, lender’s interest unprotected</w:t>
      </w:r>
    </w:p>
    <w:p w14:paraId="07373C4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A Gill was registered owner of property. Two rogues come in, one we don’t know if, and other is G Gill. The unknown one is where A’s name is signed on transfer to G. G comes on title and borrows from first lender (B), and B gets mortgage on A’s title, and 4337 investments are second mortgage (basically treated this way, although never actual come on title). </w:t>
      </w:r>
    </w:p>
    <w:p w14:paraId="6D0FDAE3"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-Q: does the property return to A gill </w:t>
      </w:r>
      <w:r w:rsidRPr="001E3956">
        <w:rPr>
          <w:rFonts w:ascii="Times New Roman" w:hAnsi="Times New Roman" w:cs="Times New Roman"/>
          <w:i/>
          <w:sz w:val="20"/>
          <w:szCs w:val="20"/>
        </w:rPr>
        <w:t>without encumbarances</w:t>
      </w:r>
      <w:r w:rsidRPr="001E3956">
        <w:rPr>
          <w:rFonts w:ascii="Times New Roman" w:hAnsi="Times New Roman" w:cs="Times New Roman"/>
          <w:sz w:val="20"/>
          <w:szCs w:val="20"/>
        </w:rPr>
        <w:t xml:space="preserve">? </w:t>
      </w:r>
    </w:p>
    <w:p w14:paraId="144D1CAC"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i/>
          <w:sz w:val="20"/>
          <w:szCs w:val="20"/>
        </w:rPr>
        <w:t xml:space="preserve">Nemo Dat applies to interests </w:t>
      </w:r>
      <w:r w:rsidRPr="001E3956">
        <w:rPr>
          <w:rFonts w:ascii="Times New Roman" w:hAnsi="Times New Roman" w:cs="Times New Roman"/>
          <w:b/>
          <w:i/>
          <w:sz w:val="20"/>
          <w:szCs w:val="20"/>
          <w:u w:val="single"/>
        </w:rPr>
        <w:t>lower than EIFS (even when registered)</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and 25.1 protection of your interest from people coming on as a result of a VOID instrument (e.g. forgery) doesn’t apply to the banks, since mortgage is not EIFS</w:t>
      </w:r>
      <w:r w:rsidRPr="001E3956">
        <w:rPr>
          <w:rFonts w:ascii="Times New Roman" w:hAnsi="Times New Roman" w:cs="Times New Roman"/>
          <w:sz w:val="20"/>
          <w:szCs w:val="20"/>
        </w:rPr>
        <w:t xml:space="preserve">. Thus, A Gill can say the rogues gave something they did not have to the banks, and the whole transaction was </w:t>
      </w:r>
      <w:r w:rsidRPr="001E3956">
        <w:rPr>
          <w:rFonts w:ascii="Times New Roman" w:hAnsi="Times New Roman" w:cs="Times New Roman"/>
          <w:i/>
          <w:sz w:val="20"/>
          <w:szCs w:val="20"/>
        </w:rPr>
        <w:t>carved out of a null deed</w:t>
      </w:r>
      <w:r w:rsidRPr="001E3956">
        <w:rPr>
          <w:rFonts w:ascii="Times New Roman" w:hAnsi="Times New Roman" w:cs="Times New Roman"/>
          <w:sz w:val="20"/>
          <w:szCs w:val="20"/>
        </w:rPr>
        <w:t xml:space="preserve">. </w:t>
      </w:r>
    </w:p>
    <w:p w14:paraId="6D519CAB"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-C: mortgages not attached</w:t>
      </w:r>
    </w:p>
    <w:p w14:paraId="6EF43013" w14:textId="77777777" w:rsidR="004B55D4" w:rsidRPr="001E3956" w:rsidRDefault="004B55D4" w:rsidP="004B55D4">
      <w:pPr>
        <w:tabs>
          <w:tab w:val="left" w:pos="3070"/>
        </w:tabs>
        <w:rPr>
          <w:rFonts w:ascii="Times New Roman" w:hAnsi="Times New Roman" w:cs="Times New Roman"/>
          <w:sz w:val="20"/>
          <w:szCs w:val="20"/>
        </w:rPr>
      </w:pPr>
      <w:r w:rsidRPr="001E3956">
        <w:rPr>
          <w:rFonts w:ascii="Times New Roman" w:hAnsi="Times New Roman" w:cs="Times New Roman"/>
          <w:sz w:val="20"/>
          <w:szCs w:val="20"/>
        </w:rPr>
        <w:tab/>
      </w:r>
    </w:p>
    <w:p w14:paraId="28E52EBB"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First West Credit Union</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Fraud but not forgery (not void instrument)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uses 23(2)(I), lender’s interest still protected (normally charges not given such status)</w:t>
      </w:r>
    </w:p>
    <w:p w14:paraId="7B3E9013"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Mr B (owns the company 779, which has EIFS on the land) encounters some financial difficulty, and Mrs. G suggests he should transfer the interest to her (she also had piece). She takes a mortgages out with </w:t>
      </w:r>
      <w:r w:rsidRPr="001E3956">
        <w:rPr>
          <w:rFonts w:ascii="Times New Roman" w:hAnsi="Times New Roman" w:cs="Times New Roman"/>
          <w:i/>
          <w:sz w:val="20"/>
          <w:szCs w:val="20"/>
        </w:rPr>
        <w:t>First West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Credit Union</w:t>
      </w:r>
      <w:r w:rsidRPr="001E3956">
        <w:rPr>
          <w:rFonts w:ascii="Times New Roman" w:hAnsi="Times New Roman" w:cs="Times New Roman"/>
          <w:sz w:val="20"/>
          <w:szCs w:val="20"/>
        </w:rPr>
        <w:t xml:space="preserve">, but not doing anything for the company with money. Mr. B tries to argue “fraud” using 23(2)(I) to get Mrs G off, because the instrument is not void (forgery – he transferred it to her). If she does this, </w:t>
      </w:r>
      <w:r w:rsidRPr="001E3956">
        <w:rPr>
          <w:rFonts w:ascii="Times New Roman" w:hAnsi="Times New Roman" w:cs="Times New Roman"/>
          <w:i/>
          <w:sz w:val="20"/>
          <w:szCs w:val="20"/>
        </w:rPr>
        <w:t>lenders have no security on their loan</w:t>
      </w:r>
      <w:r w:rsidRPr="001E3956">
        <w:rPr>
          <w:rFonts w:ascii="Times New Roman" w:hAnsi="Times New Roman" w:cs="Times New Roman"/>
          <w:sz w:val="20"/>
          <w:szCs w:val="20"/>
        </w:rPr>
        <w:t xml:space="preserve">. </w:t>
      </w:r>
    </w:p>
    <w:p w14:paraId="2A2A286F"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-Q: is this the same thing as </w:t>
      </w:r>
      <w:r w:rsidRPr="001E3956">
        <w:rPr>
          <w:rFonts w:ascii="Times New Roman" w:hAnsi="Times New Roman" w:cs="Times New Roman"/>
          <w:i/>
          <w:sz w:val="20"/>
          <w:szCs w:val="20"/>
        </w:rPr>
        <w:t>GILL</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Would properties be restored subject to the charges</w:t>
      </w:r>
      <w:r w:rsidRPr="001E3956">
        <w:rPr>
          <w:rFonts w:ascii="Times New Roman" w:hAnsi="Times New Roman" w:cs="Times New Roman"/>
          <w:sz w:val="20"/>
          <w:szCs w:val="20"/>
        </w:rPr>
        <w:t xml:space="preserve">? </w:t>
      </w:r>
    </w:p>
    <w:p w14:paraId="2E5DE3CC"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u w:val="single"/>
        </w:rPr>
        <w:t xml:space="preserve">Not </w:t>
      </w:r>
      <w:r w:rsidRPr="001E3956">
        <w:rPr>
          <w:rFonts w:ascii="Times New Roman" w:hAnsi="Times New Roman" w:cs="Times New Roman"/>
          <w:b/>
          <w:sz w:val="20"/>
          <w:szCs w:val="20"/>
        </w:rPr>
        <w:t xml:space="preserve">like circumstance in </w:t>
      </w:r>
      <w:r w:rsidRPr="001E3956">
        <w:rPr>
          <w:rFonts w:ascii="Times New Roman" w:hAnsi="Times New Roman" w:cs="Times New Roman"/>
          <w:b/>
          <w:i/>
          <w:sz w:val="20"/>
          <w:szCs w:val="20"/>
        </w:rPr>
        <w:t>Gill</w:t>
      </w:r>
      <w:r w:rsidRPr="001E3956">
        <w:rPr>
          <w:rFonts w:ascii="Times New Roman" w:hAnsi="Times New Roman" w:cs="Times New Roman"/>
          <w:i/>
          <w:sz w:val="20"/>
          <w:szCs w:val="20"/>
        </w:rPr>
        <w:t xml:space="preserve">, because of difference between </w:t>
      </w:r>
      <w:r w:rsidRPr="001E3956">
        <w:rPr>
          <w:rFonts w:ascii="Times New Roman" w:hAnsi="Times New Roman" w:cs="Times New Roman"/>
          <w:b/>
          <w:i/>
          <w:sz w:val="20"/>
          <w:szCs w:val="20"/>
        </w:rPr>
        <w:t>void and voidable</w:t>
      </w:r>
      <w:r w:rsidRPr="001E3956">
        <w:rPr>
          <w:rFonts w:ascii="Times New Roman" w:hAnsi="Times New Roman" w:cs="Times New Roman"/>
          <w:sz w:val="20"/>
          <w:szCs w:val="20"/>
        </w:rPr>
        <w:t xml:space="preserve">. Here, at best, voidable (not hit by 25.1, which only refers to </w:t>
      </w:r>
      <w:r w:rsidRPr="001E3956">
        <w:rPr>
          <w:rFonts w:ascii="Times New Roman" w:hAnsi="Times New Roman" w:cs="Times New Roman"/>
          <w:b/>
          <w:sz w:val="20"/>
          <w:szCs w:val="20"/>
        </w:rPr>
        <w:t>void</w:t>
      </w:r>
      <w:r w:rsidRPr="001E3956">
        <w:rPr>
          <w:rFonts w:ascii="Times New Roman" w:hAnsi="Times New Roman" w:cs="Times New Roman"/>
          <w:sz w:val="20"/>
          <w:szCs w:val="20"/>
        </w:rPr>
        <w:t xml:space="preserve">). If the conveyances are </w:t>
      </w:r>
      <w:r w:rsidRPr="001E3956">
        <w:rPr>
          <w:rFonts w:ascii="Times New Roman" w:hAnsi="Times New Roman" w:cs="Times New Roman"/>
          <w:i/>
          <w:sz w:val="20"/>
          <w:szCs w:val="20"/>
        </w:rPr>
        <w:t>voidable</w:t>
      </w:r>
      <w:r w:rsidRPr="001E3956">
        <w:rPr>
          <w:rFonts w:ascii="Times New Roman" w:hAnsi="Times New Roman" w:cs="Times New Roman"/>
          <w:sz w:val="20"/>
          <w:szCs w:val="20"/>
        </w:rPr>
        <w:t xml:space="preserve">, the properties will (may?) remain </w:t>
      </w:r>
      <w:r w:rsidRPr="001E3956">
        <w:rPr>
          <w:rFonts w:ascii="Times New Roman" w:hAnsi="Times New Roman" w:cs="Times New Roman"/>
          <w:b/>
          <w:sz w:val="20"/>
          <w:szCs w:val="20"/>
        </w:rPr>
        <w:t xml:space="preserve">subject to charges </w:t>
      </w:r>
      <w:r w:rsidRPr="001E3956">
        <w:rPr>
          <w:rFonts w:ascii="Times New Roman" w:hAnsi="Times New Roman" w:cs="Times New Roman"/>
          <w:sz w:val="20"/>
          <w:szCs w:val="20"/>
        </w:rPr>
        <w:t>(of mortgage). If Void, they will not (</w:t>
      </w:r>
      <w:r w:rsidRPr="001E3956">
        <w:rPr>
          <w:rFonts w:ascii="Times New Roman" w:hAnsi="Times New Roman" w:cs="Times New Roman"/>
          <w:i/>
          <w:sz w:val="20"/>
          <w:szCs w:val="20"/>
        </w:rPr>
        <w:t>nemo dat</w:t>
      </w:r>
      <w:r w:rsidRPr="001E3956">
        <w:rPr>
          <w:rFonts w:ascii="Times New Roman" w:hAnsi="Times New Roman" w:cs="Times New Roman"/>
          <w:sz w:val="20"/>
          <w:szCs w:val="20"/>
        </w:rPr>
        <w:t xml:space="preserve"> for something less than EIFS). </w:t>
      </w:r>
      <w:r w:rsidRPr="001E3956">
        <w:rPr>
          <w:rFonts w:ascii="Times New Roman" w:hAnsi="Times New Roman" w:cs="Times New Roman"/>
          <w:b/>
          <w:sz w:val="20"/>
          <w:szCs w:val="20"/>
        </w:rPr>
        <w:t>Gill is not applying to voidable transactions, just void</w:t>
      </w:r>
      <w:r w:rsidRPr="001E3956">
        <w:rPr>
          <w:rFonts w:ascii="Times New Roman" w:hAnsi="Times New Roman" w:cs="Times New Roman"/>
          <w:sz w:val="20"/>
          <w:szCs w:val="20"/>
        </w:rPr>
        <w:t xml:space="preserve"> -&gt; LTA is not displacing the CL. </w:t>
      </w:r>
    </w:p>
    <w:p w14:paraId="62F8C8CC" w14:textId="77777777" w:rsidR="004B55D4" w:rsidRPr="001E3956" w:rsidRDefault="004B55D4" w:rsidP="004B55D4">
      <w:pPr>
        <w:tabs>
          <w:tab w:val="left" w:pos="720"/>
          <w:tab w:val="left" w:pos="1440"/>
          <w:tab w:val="left" w:pos="2160"/>
          <w:tab w:val="left" w:pos="2880"/>
          <w:tab w:val="left" w:pos="3360"/>
        </w:tabs>
        <w:rPr>
          <w:rFonts w:ascii="Times New Roman" w:hAnsi="Times New Roman" w:cs="Times New Roman"/>
          <w:sz w:val="20"/>
          <w:szCs w:val="20"/>
        </w:rPr>
      </w:pPr>
      <w:r w:rsidRPr="001E3956">
        <w:rPr>
          <w:rFonts w:ascii="Times New Roman" w:hAnsi="Times New Roman" w:cs="Times New Roman"/>
          <w:sz w:val="20"/>
          <w:szCs w:val="20"/>
        </w:rPr>
        <w:tab/>
        <w:t xml:space="preserve">-C: For the mortgages. </w:t>
      </w:r>
      <w:r>
        <w:rPr>
          <w:rFonts w:ascii="Times New Roman" w:hAnsi="Times New Roman" w:cs="Times New Roman"/>
          <w:sz w:val="20"/>
          <w:szCs w:val="20"/>
        </w:rPr>
        <w:t xml:space="preserve">(BFPFV) </w:t>
      </w:r>
      <w:r w:rsidRPr="001E3956">
        <w:rPr>
          <w:rFonts w:ascii="Times New Roman" w:hAnsi="Times New Roman" w:cs="Times New Roman"/>
          <w:sz w:val="20"/>
          <w:szCs w:val="20"/>
        </w:rPr>
        <w:tab/>
      </w:r>
      <w:r w:rsidRPr="001E3956">
        <w:rPr>
          <w:rFonts w:ascii="Times New Roman" w:hAnsi="Times New Roman" w:cs="Times New Roman"/>
          <w:sz w:val="20"/>
          <w:szCs w:val="20"/>
        </w:rPr>
        <w:tab/>
      </w:r>
    </w:p>
    <w:p w14:paraId="7D3C2315" w14:textId="77777777" w:rsidR="004B55D4" w:rsidRPr="001E3956" w:rsidRDefault="004B55D4" w:rsidP="004B55D4">
      <w:pPr>
        <w:rPr>
          <w:rFonts w:ascii="Times New Roman" w:hAnsi="Times New Roman" w:cs="Times New Roman"/>
          <w:sz w:val="20"/>
          <w:szCs w:val="20"/>
        </w:rPr>
      </w:pPr>
    </w:p>
    <w:p w14:paraId="071AC8D4" w14:textId="77777777" w:rsidR="004B55D4" w:rsidRPr="001E3956" w:rsidRDefault="004B55D4" w:rsidP="004B55D4">
      <w:pPr>
        <w:pStyle w:val="Heading2"/>
        <w:rPr>
          <w:rFonts w:ascii="Times New Roman" w:hAnsi="Times New Roman" w:cs="Times New Roman"/>
          <w:sz w:val="20"/>
          <w:szCs w:val="20"/>
        </w:rPr>
      </w:pPr>
      <w:r w:rsidRPr="001E3956">
        <w:rPr>
          <w:rFonts w:ascii="Times New Roman" w:hAnsi="Times New Roman" w:cs="Times New Roman"/>
          <w:sz w:val="20"/>
          <w:szCs w:val="20"/>
        </w:rPr>
        <w:t xml:space="preserve">NOTICE OF UNREGISTERED INTERESTS </w:t>
      </w:r>
    </w:p>
    <w:p w14:paraId="29972B95" w14:textId="77777777" w:rsidR="004B55D4" w:rsidRPr="001E3956" w:rsidRDefault="004B55D4" w:rsidP="004B55D4">
      <w:pPr>
        <w:tabs>
          <w:tab w:val="left" w:pos="1240"/>
        </w:tabs>
        <w:rPr>
          <w:rFonts w:ascii="Times New Roman" w:hAnsi="Times New Roman" w:cs="Times New Roman"/>
          <w:b/>
          <w:sz w:val="20"/>
          <w:szCs w:val="20"/>
        </w:rPr>
      </w:pPr>
    </w:p>
    <w:p w14:paraId="276FC04F" w14:textId="77777777" w:rsidR="004B55D4" w:rsidRPr="001E3956" w:rsidRDefault="004B55D4" w:rsidP="004B55D4">
      <w:pPr>
        <w:tabs>
          <w:tab w:val="left" w:pos="1240"/>
        </w:tabs>
        <w:rPr>
          <w:rFonts w:ascii="Times New Roman" w:hAnsi="Times New Roman" w:cs="Times New Roman"/>
          <w:sz w:val="20"/>
          <w:szCs w:val="20"/>
        </w:rPr>
      </w:pPr>
      <w:r w:rsidRPr="001E3956">
        <w:rPr>
          <w:rFonts w:ascii="Times New Roman" w:hAnsi="Times New Roman" w:cs="Times New Roman"/>
          <w:b/>
          <w:sz w:val="20"/>
          <w:szCs w:val="20"/>
          <w:highlight w:val="green"/>
        </w:rPr>
        <w:t>S29 LTA</w:t>
      </w:r>
      <w:r w:rsidRPr="001E3956">
        <w:rPr>
          <w:rFonts w:ascii="Times New Roman" w:hAnsi="Times New Roman" w:cs="Times New Roman"/>
          <w:sz w:val="20"/>
          <w:szCs w:val="20"/>
          <w:highlight w:val="green"/>
        </w:rPr>
        <w:t xml:space="preserve">: </w:t>
      </w:r>
      <w:r w:rsidRPr="001E3956">
        <w:rPr>
          <w:rFonts w:ascii="Times New Roman" w:hAnsi="Times New Roman" w:cs="Times New Roman"/>
          <w:b/>
          <w:sz w:val="20"/>
          <w:szCs w:val="20"/>
          <w:highlight w:val="green"/>
        </w:rPr>
        <w:t>Effect of Notice of Unregistered Interest</w:t>
      </w:r>
      <w:r w:rsidRPr="001E3956">
        <w:rPr>
          <w:rFonts w:ascii="Times New Roman" w:hAnsi="Times New Roman" w:cs="Times New Roman"/>
          <w:sz w:val="20"/>
          <w:szCs w:val="20"/>
          <w:highlight w:val="green"/>
        </w:rPr>
        <w:t>:</w:t>
      </w:r>
      <w:r w:rsidRPr="001E3956">
        <w:rPr>
          <w:rFonts w:ascii="Times New Roman" w:hAnsi="Times New Roman" w:cs="Times New Roman"/>
          <w:sz w:val="20"/>
          <w:szCs w:val="20"/>
        </w:rPr>
        <w:t xml:space="preserve"> </w:t>
      </w:r>
    </w:p>
    <w:p w14:paraId="05314DA0" w14:textId="77777777" w:rsidR="004B55D4" w:rsidRPr="001E3956" w:rsidRDefault="004B55D4" w:rsidP="004B55D4">
      <w:pPr>
        <w:pStyle w:val="NoteLevel1"/>
        <w:rPr>
          <w:rFonts w:ascii="Times New Roman" w:hAnsi="Times New Roman" w:cs="Times New Roman"/>
          <w:sz w:val="20"/>
          <w:szCs w:val="20"/>
        </w:rPr>
      </w:pPr>
      <w:r w:rsidRPr="001E3956">
        <w:rPr>
          <w:rFonts w:ascii="Times New Roman" w:hAnsi="Times New Roman" w:cs="Times New Roman"/>
          <w:sz w:val="20"/>
          <w:szCs w:val="20"/>
        </w:rPr>
        <w:tab/>
        <w:t xml:space="preserve">- </w:t>
      </w:r>
      <w:r w:rsidRPr="001E3956">
        <w:rPr>
          <w:rFonts w:ascii="Times New Roman" w:hAnsi="Times New Roman" w:cs="Times New Roman"/>
          <w:b/>
          <w:sz w:val="20"/>
          <w:szCs w:val="20"/>
        </w:rPr>
        <w:t xml:space="preserve">Except in the case of </w:t>
      </w:r>
      <w:r w:rsidRPr="001E3956">
        <w:rPr>
          <w:rFonts w:ascii="Times New Roman" w:hAnsi="Times New Roman" w:cs="Times New Roman"/>
          <w:b/>
          <w:sz w:val="20"/>
          <w:szCs w:val="20"/>
          <w:u w:val="single"/>
        </w:rPr>
        <w:t>fraud</w:t>
      </w:r>
      <w:r w:rsidRPr="001E3956">
        <w:rPr>
          <w:rFonts w:ascii="Times New Roman" w:hAnsi="Times New Roman" w:cs="Times New Roman"/>
          <w:sz w:val="20"/>
          <w:szCs w:val="20"/>
        </w:rPr>
        <w:t xml:space="preserve"> in which he or she has </w:t>
      </w:r>
      <w:r w:rsidRPr="001E3956">
        <w:rPr>
          <w:rFonts w:ascii="Times New Roman" w:hAnsi="Times New Roman" w:cs="Times New Roman"/>
          <w:sz w:val="20"/>
          <w:szCs w:val="20"/>
          <w:u w:val="single"/>
        </w:rPr>
        <w:t>participated</w:t>
      </w:r>
      <w:r w:rsidRPr="001E3956">
        <w:rPr>
          <w:rFonts w:ascii="Times New Roman" w:hAnsi="Times New Roman" w:cs="Times New Roman"/>
          <w:sz w:val="20"/>
          <w:szCs w:val="20"/>
        </w:rPr>
        <w:t xml:space="preserve">, a person contracting or dealing with or taking or proposing to take from a registered owner a transfer of land, or charge on land, etc., </w:t>
      </w:r>
      <w:r w:rsidRPr="001E3956">
        <w:rPr>
          <w:rFonts w:ascii="Times New Roman" w:hAnsi="Times New Roman" w:cs="Times New Roman"/>
          <w:b/>
          <w:sz w:val="20"/>
          <w:szCs w:val="20"/>
        </w:rPr>
        <w:t>is not,</w:t>
      </w:r>
      <w:r w:rsidRPr="001E3956">
        <w:rPr>
          <w:rFonts w:ascii="Times New Roman" w:hAnsi="Times New Roman" w:cs="Times New Roman"/>
          <w:sz w:val="20"/>
          <w:szCs w:val="20"/>
        </w:rPr>
        <w:t xml:space="preserve"> despite rule of law or equity to the contrary, </w:t>
      </w:r>
      <w:r w:rsidRPr="001E3956">
        <w:rPr>
          <w:rFonts w:ascii="Times New Roman" w:hAnsi="Times New Roman" w:cs="Times New Roman"/>
          <w:b/>
          <w:sz w:val="20"/>
          <w:szCs w:val="20"/>
          <w:u w:val="single"/>
        </w:rPr>
        <w:t>affected by a notice, express, implied, or constructive</w:t>
      </w:r>
      <w:r w:rsidRPr="001E3956">
        <w:rPr>
          <w:rFonts w:ascii="Times New Roman" w:hAnsi="Times New Roman" w:cs="Times New Roman"/>
          <w:sz w:val="20"/>
          <w:szCs w:val="20"/>
        </w:rPr>
        <w:t xml:space="preserve">, </w:t>
      </w:r>
      <w:r w:rsidRPr="001E3956">
        <w:rPr>
          <w:rFonts w:ascii="Times New Roman" w:hAnsi="Times New Roman" w:cs="Times New Roman"/>
          <w:sz w:val="20"/>
          <w:szCs w:val="20"/>
          <w:u w:val="single"/>
        </w:rPr>
        <w:t>of an unregistered interest</w:t>
      </w:r>
      <w:r w:rsidRPr="001E3956">
        <w:rPr>
          <w:rFonts w:ascii="Times New Roman" w:hAnsi="Times New Roman" w:cs="Times New Roman"/>
          <w:sz w:val="20"/>
          <w:szCs w:val="20"/>
        </w:rPr>
        <w:t xml:space="preserve"> affecting the land or charge</w:t>
      </w:r>
    </w:p>
    <w:p w14:paraId="4F7BAC12" w14:textId="77777777" w:rsidR="004B55D4" w:rsidRPr="001E3956" w:rsidRDefault="004B55D4" w:rsidP="004B55D4">
      <w:pPr>
        <w:pStyle w:val="NoteLevel1"/>
        <w:rPr>
          <w:rFonts w:ascii="Times New Roman" w:hAnsi="Times New Roman" w:cs="Times New Roman"/>
          <w:sz w:val="20"/>
          <w:szCs w:val="20"/>
        </w:rPr>
      </w:pPr>
    </w:p>
    <w:p w14:paraId="56850A2D" w14:textId="77777777" w:rsidR="004B55D4" w:rsidRPr="001E3956" w:rsidRDefault="004B55D4" w:rsidP="004B55D4">
      <w:pPr>
        <w:tabs>
          <w:tab w:val="left" w:pos="1240"/>
        </w:tabs>
        <w:rPr>
          <w:rFonts w:ascii="Times New Roman" w:hAnsi="Times New Roman" w:cs="Times New Roman"/>
          <w:sz w:val="20"/>
          <w:szCs w:val="20"/>
        </w:rPr>
      </w:pPr>
      <w:r w:rsidRPr="001E3956">
        <w:rPr>
          <w:rFonts w:ascii="Times New Roman" w:hAnsi="Times New Roman" w:cs="Times New Roman"/>
          <w:b/>
          <w:sz w:val="20"/>
          <w:szCs w:val="20"/>
          <w:highlight w:val="red"/>
        </w:rPr>
        <w:t>Hudson’s Bay Co v Kearns and Rowlings</w:t>
      </w:r>
      <w:r w:rsidRPr="001E3956">
        <w:rPr>
          <w:rFonts w:ascii="Times New Roman" w:hAnsi="Times New Roman" w:cs="Times New Roman"/>
          <w:sz w:val="20"/>
          <w:szCs w:val="20"/>
          <w:highlight w:val="red"/>
        </w:rPr>
        <w: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u w:val="single"/>
        </w:rPr>
        <w:t>Knowledg</w:t>
      </w:r>
      <w:r w:rsidRPr="001E3956">
        <w:rPr>
          <w:rFonts w:ascii="Times New Roman" w:hAnsi="Times New Roman" w:cs="Times New Roman"/>
          <w:i/>
          <w:sz w:val="20"/>
          <w:szCs w:val="20"/>
        </w:rPr>
        <w:t>e of existing unregistered charge INSUFFICIENT. Need FRAUD, and notice is not enough</w:t>
      </w:r>
      <w:r w:rsidRPr="001E3956">
        <w:rPr>
          <w:rFonts w:ascii="Times New Roman" w:hAnsi="Times New Roman" w:cs="Times New Roman"/>
          <w:sz w:val="20"/>
          <w:szCs w:val="20"/>
        </w:rPr>
        <w:t xml:space="preserve">. </w:t>
      </w:r>
    </w:p>
    <w:p w14:paraId="48E43FCE"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sz w:val="20"/>
          <w:szCs w:val="20"/>
        </w:rPr>
        <w:tab/>
        <w:t xml:space="preserve">-F: K is R/O of EIFS, owes HB co some money. To secure the debt, she gave mortgage to HBC. Lawyer was preparing the mortgage, took a long time though. Meanwhile, K offered the property to R, who checked the title (which was clear of any registered charges), and R puts money down and registers his charge on K’s property. Now R’s charge ahead of HBC’s, and HBC argues R </w:t>
      </w:r>
      <w:r w:rsidRPr="001E3956">
        <w:rPr>
          <w:rFonts w:ascii="Times New Roman" w:hAnsi="Times New Roman" w:cs="Times New Roman"/>
          <w:i/>
          <w:sz w:val="20"/>
          <w:szCs w:val="20"/>
        </w:rPr>
        <w:t>knew</w:t>
      </w:r>
      <w:r w:rsidRPr="001E3956">
        <w:rPr>
          <w:rFonts w:ascii="Times New Roman" w:hAnsi="Times New Roman" w:cs="Times New Roman"/>
          <w:sz w:val="20"/>
          <w:szCs w:val="20"/>
        </w:rPr>
        <w:t xml:space="preserve"> of the charge. </w:t>
      </w:r>
    </w:p>
    <w:p w14:paraId="7770AB68"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s29(2)</w:t>
      </w:r>
      <w:r w:rsidRPr="001E3956">
        <w:rPr>
          <w:rFonts w:ascii="Times New Roman" w:hAnsi="Times New Roman" w:cs="Times New Roman"/>
          <w:sz w:val="20"/>
          <w:szCs w:val="20"/>
        </w:rPr>
        <w:t xml:space="preserve"> indicates that HBC’s charge </w:t>
      </w:r>
      <w:r w:rsidRPr="001E3956">
        <w:rPr>
          <w:rFonts w:ascii="Times New Roman" w:hAnsi="Times New Roman" w:cs="Times New Roman"/>
          <w:i/>
          <w:sz w:val="20"/>
          <w:szCs w:val="20"/>
        </w:rPr>
        <w:t>cannot be included</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 xml:space="preserve">It doesn’t even matter that R knew, R </w:t>
      </w:r>
      <w:r w:rsidRPr="001E3956">
        <w:rPr>
          <w:rFonts w:ascii="Times New Roman" w:hAnsi="Times New Roman" w:cs="Times New Roman"/>
          <w:b/>
          <w:i/>
          <w:sz w:val="20"/>
          <w:szCs w:val="20"/>
        </w:rPr>
        <w:t>is entitled to ignore</w:t>
      </w:r>
      <w:r w:rsidRPr="001E3956">
        <w:rPr>
          <w:rFonts w:ascii="Times New Roman" w:hAnsi="Times New Roman" w:cs="Times New Roman"/>
          <w:sz w:val="20"/>
          <w:szCs w:val="20"/>
        </w:rPr>
        <w:t xml:space="preserve">. S29 is supposed to </w:t>
      </w:r>
      <w:r w:rsidRPr="001E3956">
        <w:rPr>
          <w:rFonts w:ascii="Times New Roman" w:hAnsi="Times New Roman" w:cs="Times New Roman"/>
          <w:i/>
          <w:sz w:val="20"/>
          <w:szCs w:val="20"/>
        </w:rPr>
        <w:t>absolutely protect purchaser for value</w:t>
      </w:r>
      <w:r w:rsidRPr="001E3956">
        <w:rPr>
          <w:rFonts w:ascii="Times New Roman" w:hAnsi="Times New Roman" w:cs="Times New Roman"/>
          <w:sz w:val="20"/>
          <w:szCs w:val="20"/>
        </w:rPr>
        <w:t xml:space="preserve"> against notice, but qualified by </w:t>
      </w:r>
      <w:r w:rsidRPr="001E3956">
        <w:rPr>
          <w:rFonts w:ascii="Times New Roman" w:hAnsi="Times New Roman" w:cs="Times New Roman"/>
          <w:b/>
          <w:sz w:val="20"/>
          <w:szCs w:val="20"/>
        </w:rPr>
        <w:t>actual fraud</w:t>
      </w:r>
      <w:r w:rsidRPr="001E3956">
        <w:rPr>
          <w:rFonts w:ascii="Times New Roman" w:hAnsi="Times New Roman" w:cs="Times New Roman"/>
          <w:sz w:val="20"/>
          <w:szCs w:val="20"/>
        </w:rPr>
        <w:t xml:space="preserve"> -&gt; </w:t>
      </w:r>
      <w:r w:rsidRPr="001E3956">
        <w:rPr>
          <w:rFonts w:ascii="Times New Roman" w:hAnsi="Times New Roman" w:cs="Times New Roman"/>
          <w:b/>
          <w:sz w:val="20"/>
          <w:szCs w:val="20"/>
          <w:u w:val="single"/>
        </w:rPr>
        <w:t>going outside of the ordinary course of business</w:t>
      </w:r>
      <w:r w:rsidRPr="001E3956">
        <w:rPr>
          <w:rFonts w:ascii="Times New Roman" w:hAnsi="Times New Roman" w:cs="Times New Roman"/>
          <w:sz w:val="20"/>
          <w:szCs w:val="20"/>
        </w:rPr>
        <w:t xml:space="preserve">, prejudicing the holder of the title. </w:t>
      </w:r>
    </w:p>
    <w:p w14:paraId="386CB25D" w14:textId="77777777" w:rsidR="004B55D4" w:rsidRPr="001E3956" w:rsidRDefault="004B55D4" w:rsidP="004B55D4">
      <w:pPr>
        <w:tabs>
          <w:tab w:val="left" w:pos="1240"/>
        </w:tabs>
        <w:rPr>
          <w:rFonts w:ascii="Times New Roman" w:hAnsi="Times New Roman" w:cs="Times New Roman"/>
          <w:b/>
          <w:sz w:val="20"/>
          <w:szCs w:val="20"/>
        </w:rPr>
      </w:pPr>
    </w:p>
    <w:p w14:paraId="3D035DBF" w14:textId="77777777" w:rsidR="004B55D4" w:rsidRPr="001E3956" w:rsidRDefault="004B55D4" w:rsidP="004B55D4">
      <w:pPr>
        <w:tabs>
          <w:tab w:val="left" w:pos="1240"/>
        </w:tabs>
        <w:rPr>
          <w:rFonts w:ascii="Times New Roman" w:hAnsi="Times New Roman" w:cs="Times New Roman"/>
          <w:sz w:val="20"/>
          <w:szCs w:val="20"/>
        </w:rPr>
      </w:pPr>
      <w:r w:rsidRPr="001E3956">
        <w:rPr>
          <w:rFonts w:ascii="Times New Roman" w:hAnsi="Times New Roman" w:cs="Times New Roman"/>
          <w:b/>
          <w:sz w:val="20"/>
          <w:szCs w:val="20"/>
          <w:highlight w:val="red"/>
        </w:rPr>
        <w:t>Serving For Success</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Adds to what the Fraud Requirement Needs</w:t>
      </w:r>
    </w:p>
    <w:p w14:paraId="4530388F"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i/>
          <w:sz w:val="20"/>
          <w:szCs w:val="20"/>
        </w:rPr>
        <w:t>morally wrong</w:t>
      </w:r>
      <w:r w:rsidRPr="001E3956">
        <w:rPr>
          <w:rFonts w:ascii="Times New Roman" w:hAnsi="Times New Roman" w:cs="Times New Roman"/>
          <w:sz w:val="20"/>
          <w:szCs w:val="20"/>
        </w:rPr>
        <w:t xml:space="preserve">: have to show you are utilizing the provisions of the statute for an improper purpose.. </w:t>
      </w:r>
    </w:p>
    <w:p w14:paraId="65F6AD6C" w14:textId="77777777" w:rsidR="004B55D4" w:rsidRPr="001E3956" w:rsidRDefault="004B55D4" w:rsidP="004B55D4">
      <w:pPr>
        <w:tabs>
          <w:tab w:val="left" w:pos="0"/>
        </w:tabs>
        <w:rPr>
          <w:rFonts w:ascii="Times New Roman" w:hAnsi="Times New Roman" w:cs="Times New Roman"/>
          <w:b/>
          <w:sz w:val="20"/>
          <w:szCs w:val="20"/>
        </w:rPr>
      </w:pPr>
    </w:p>
    <w:p w14:paraId="43680284"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b/>
          <w:sz w:val="20"/>
          <w:szCs w:val="20"/>
          <w:highlight w:val="red"/>
        </w:rPr>
        <w:t>McRaig v McRea</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Knowledge of a </w:t>
      </w:r>
      <w:r w:rsidRPr="001E3956">
        <w:rPr>
          <w:rFonts w:ascii="Times New Roman" w:hAnsi="Times New Roman" w:cs="Times New Roman"/>
          <w:i/>
          <w:sz w:val="20"/>
          <w:szCs w:val="20"/>
          <w:u w:val="single"/>
        </w:rPr>
        <w:t>registered interest,</w:t>
      </w:r>
      <w:r w:rsidRPr="001E3956">
        <w:rPr>
          <w:rFonts w:ascii="Times New Roman" w:hAnsi="Times New Roman" w:cs="Times New Roman"/>
          <w:i/>
          <w:sz w:val="20"/>
          <w:szCs w:val="20"/>
        </w:rPr>
        <w:t xml:space="preserve"> will/trust</w:t>
      </w:r>
      <w:r w:rsidRPr="001E3956">
        <w:rPr>
          <w:rFonts w:ascii="Times New Roman" w:hAnsi="Times New Roman" w:cs="Times New Roman"/>
          <w:b/>
          <w:i/>
          <w:sz w:val="20"/>
          <w:szCs w:val="20"/>
        </w:rPr>
        <w:t>, can’t escape trust notification (on CIT)</w:t>
      </w:r>
    </w:p>
    <w:p w14:paraId="08356C94"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sz w:val="20"/>
          <w:szCs w:val="20"/>
        </w:rPr>
        <w:tab/>
        <w:t xml:space="preserve">-F: Husband dies, leaving property in trust to Widow with life estate, and remainder to few children, including F(jr). The trust notification was clearly marked down on the title. She holds the EIFS as </w:t>
      </w:r>
      <w:r w:rsidRPr="001E3956">
        <w:rPr>
          <w:rFonts w:ascii="Times New Roman" w:hAnsi="Times New Roman" w:cs="Times New Roman"/>
          <w:i/>
          <w:sz w:val="20"/>
          <w:szCs w:val="20"/>
        </w:rPr>
        <w:t>trustee</w:t>
      </w:r>
      <w:r w:rsidRPr="001E3956">
        <w:rPr>
          <w:rFonts w:ascii="Times New Roman" w:hAnsi="Times New Roman" w:cs="Times New Roman"/>
          <w:sz w:val="20"/>
          <w:szCs w:val="20"/>
        </w:rPr>
        <w:t xml:space="preserve">, but she gives it to F(jr) in FS, no trust qualification. Then F dies, leaving to his wife (A) &amp; children. Other siblings learn about it and challenge this as beneficiaries under F(sr)’s will. </w:t>
      </w:r>
    </w:p>
    <w:p w14:paraId="04932F74"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sz w:val="20"/>
          <w:szCs w:val="20"/>
        </w:rPr>
        <w:tab/>
        <w:t xml:space="preserve">-L: A argued he was registered properly. </w:t>
      </w:r>
      <w:r w:rsidRPr="001E3956">
        <w:rPr>
          <w:rFonts w:ascii="Times New Roman" w:hAnsi="Times New Roman" w:cs="Times New Roman"/>
          <w:b/>
          <w:sz w:val="20"/>
          <w:szCs w:val="20"/>
        </w:rPr>
        <w:t>Court</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F</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 xml:space="preserve">was infused with the knowledge he got from the </w:t>
      </w:r>
      <w:r w:rsidRPr="001E3956">
        <w:rPr>
          <w:rFonts w:ascii="Times New Roman" w:hAnsi="Times New Roman" w:cs="Times New Roman"/>
          <w:b/>
          <w:i/>
          <w:sz w:val="20"/>
          <w:szCs w:val="20"/>
        </w:rPr>
        <w:t>original title</w:t>
      </w:r>
      <w:r w:rsidRPr="001E3956">
        <w:rPr>
          <w:rFonts w:ascii="Times New Roman" w:hAnsi="Times New Roman" w:cs="Times New Roman"/>
          <w:b/>
          <w:sz w:val="20"/>
          <w:szCs w:val="20"/>
        </w:rPr>
        <w:t xml:space="preserve"> (from mother to Son)</w:t>
      </w:r>
      <w:r w:rsidRPr="001E3956">
        <w:rPr>
          <w:rFonts w:ascii="Times New Roman" w:hAnsi="Times New Roman" w:cs="Times New Roman"/>
          <w:sz w:val="20"/>
          <w:szCs w:val="20"/>
        </w:rPr>
        <w:t xml:space="preserve">. At that point, the registrar tells you what the state of title is, and you can’t ecape it. </w:t>
      </w:r>
      <w:r w:rsidRPr="001E3956">
        <w:rPr>
          <w:rFonts w:ascii="Times New Roman" w:hAnsi="Times New Roman" w:cs="Times New Roman"/>
          <w:b/>
          <w:sz w:val="20"/>
          <w:szCs w:val="20"/>
        </w:rPr>
        <w:t>Even if he didn’t know it</w:t>
      </w:r>
      <w:r w:rsidRPr="001E3956">
        <w:rPr>
          <w:rFonts w:ascii="Times New Roman" w:hAnsi="Times New Roman" w:cs="Times New Roman"/>
          <w:sz w:val="20"/>
          <w:szCs w:val="20"/>
        </w:rPr>
        <w:t xml:space="preserve">, knowledge of all the interests (other siblings) would’ve been known about. </w:t>
      </w:r>
    </w:p>
    <w:p w14:paraId="1D9025C6" w14:textId="77777777" w:rsidR="004B55D4" w:rsidRPr="001E3956" w:rsidRDefault="004B55D4" w:rsidP="004B55D4">
      <w:pPr>
        <w:pStyle w:val="Heading2"/>
        <w:spacing w:before="0"/>
        <w:rPr>
          <w:rFonts w:ascii="Times New Roman" w:hAnsi="Times New Roman" w:cs="Times New Roman"/>
          <w:sz w:val="20"/>
          <w:szCs w:val="20"/>
        </w:rPr>
      </w:pPr>
    </w:p>
    <w:p w14:paraId="3E05CBFC" w14:textId="77777777" w:rsidR="004B55D4" w:rsidRPr="001E3956" w:rsidRDefault="004B55D4" w:rsidP="004B55D4">
      <w:pPr>
        <w:pStyle w:val="Heading2"/>
        <w:spacing w:before="0"/>
        <w:rPr>
          <w:rFonts w:ascii="Times New Roman" w:hAnsi="Times New Roman" w:cs="Times New Roman"/>
          <w:sz w:val="20"/>
          <w:szCs w:val="20"/>
        </w:rPr>
      </w:pPr>
      <w:r w:rsidRPr="001E3956">
        <w:rPr>
          <w:rFonts w:ascii="Times New Roman" w:hAnsi="Times New Roman" w:cs="Times New Roman"/>
          <w:sz w:val="20"/>
          <w:szCs w:val="20"/>
        </w:rPr>
        <w:t>REGISTERED CHARGES</w:t>
      </w:r>
    </w:p>
    <w:p w14:paraId="7F6F5F14" w14:textId="77777777" w:rsidR="004B55D4" w:rsidRPr="001E3956" w:rsidRDefault="004B55D4" w:rsidP="004B55D4">
      <w:pPr>
        <w:rPr>
          <w:rFonts w:ascii="Times New Roman" w:hAnsi="Times New Roman" w:cs="Times New Roman"/>
          <w:sz w:val="20"/>
          <w:szCs w:val="20"/>
        </w:rPr>
      </w:pPr>
    </w:p>
    <w:p w14:paraId="6E9F8EF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S197</w:t>
      </w:r>
      <w:r w:rsidRPr="001E3956">
        <w:rPr>
          <w:rFonts w:ascii="Times New Roman" w:hAnsi="Times New Roman" w:cs="Times New Roman"/>
          <w:sz w:val="20"/>
          <w:szCs w:val="20"/>
          <w:highlight w:val="green"/>
        </w:rPr>
        <w:t xml:space="preserve"> </w:t>
      </w:r>
      <w:r w:rsidRPr="001E3956">
        <w:rPr>
          <w:rFonts w:ascii="Times New Roman" w:hAnsi="Times New Roman" w:cs="Times New Roman"/>
          <w:b/>
          <w:sz w:val="20"/>
          <w:szCs w:val="20"/>
          <w:highlight w:val="green"/>
        </w:rPr>
        <w:t>LTA</w:t>
      </w:r>
      <w:r w:rsidRPr="001E3956">
        <w:rPr>
          <w:rFonts w:ascii="Times New Roman" w:hAnsi="Times New Roman" w:cs="Times New Roman"/>
          <w:sz w:val="20"/>
          <w:szCs w:val="20"/>
          <w:highlight w:val="green"/>
        </w:rPr>
        <w:t xml:space="preserve"> </w:t>
      </w:r>
      <w:r w:rsidRPr="001E3956">
        <w:rPr>
          <w:rFonts w:ascii="Times New Roman" w:hAnsi="Times New Roman" w:cs="Times New Roman"/>
          <w:b/>
          <w:sz w:val="20"/>
          <w:szCs w:val="20"/>
          <w:highlight w:val="green"/>
        </w:rPr>
        <w:t>– Registration of Charges</w:t>
      </w:r>
      <w:r w:rsidRPr="001E3956">
        <w:rPr>
          <w:rFonts w:ascii="Times New Roman" w:hAnsi="Times New Roman" w:cs="Times New Roman"/>
          <w:sz w:val="20"/>
          <w:szCs w:val="20"/>
          <w:highlight w:val="green"/>
        </w:rPr>
        <w:t>:</w:t>
      </w:r>
    </w:p>
    <w:p w14:paraId="7A3D11D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-Registrar has to be </w:t>
      </w:r>
      <w:r w:rsidRPr="001E3956">
        <w:rPr>
          <w:rFonts w:ascii="Times New Roman" w:hAnsi="Times New Roman" w:cs="Times New Roman"/>
          <w:i/>
          <w:sz w:val="20"/>
          <w:szCs w:val="20"/>
        </w:rPr>
        <w:t>satisfied</w:t>
      </w:r>
      <w:r w:rsidRPr="001E3956">
        <w:rPr>
          <w:rFonts w:ascii="Times New Roman" w:hAnsi="Times New Roman" w:cs="Times New Roman"/>
          <w:sz w:val="20"/>
          <w:szCs w:val="20"/>
        </w:rPr>
        <w:t xml:space="preserve"> that a charge had a </w:t>
      </w:r>
      <w:r w:rsidRPr="001E3956">
        <w:rPr>
          <w:rFonts w:ascii="Times New Roman" w:hAnsi="Times New Roman" w:cs="Times New Roman"/>
          <w:b/>
          <w:sz w:val="20"/>
          <w:szCs w:val="20"/>
        </w:rPr>
        <w:t>good safe-holding and marketable title</w:t>
      </w:r>
      <w:r w:rsidRPr="001E3956">
        <w:rPr>
          <w:rFonts w:ascii="Times New Roman" w:hAnsi="Times New Roman" w:cs="Times New Roman"/>
          <w:sz w:val="20"/>
          <w:szCs w:val="20"/>
        </w:rPr>
        <w:t xml:space="preserve">. If not, can refuse registration. </w:t>
      </w:r>
    </w:p>
    <w:p w14:paraId="13E168A7" w14:textId="77777777" w:rsidR="004B55D4" w:rsidRPr="001E3956" w:rsidRDefault="004B55D4" w:rsidP="004B55D4">
      <w:pPr>
        <w:rPr>
          <w:rFonts w:ascii="Times New Roman" w:hAnsi="Times New Roman" w:cs="Times New Roman"/>
          <w:sz w:val="20"/>
          <w:szCs w:val="20"/>
        </w:rPr>
      </w:pPr>
    </w:p>
    <w:p w14:paraId="49788D88"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S180 LTA</w:t>
      </w:r>
      <w:r w:rsidRPr="001E3956">
        <w:rPr>
          <w:rFonts w:ascii="Times New Roman" w:hAnsi="Times New Roman" w:cs="Times New Roman"/>
          <w:sz w:val="20"/>
          <w:szCs w:val="20"/>
          <w:highlight w:val="green"/>
        </w:rPr>
        <w:t xml:space="preserve"> </w:t>
      </w:r>
      <w:r w:rsidRPr="001E3956">
        <w:rPr>
          <w:rFonts w:ascii="Times New Roman" w:hAnsi="Times New Roman" w:cs="Times New Roman"/>
          <w:b/>
          <w:sz w:val="20"/>
          <w:szCs w:val="20"/>
          <w:highlight w:val="green"/>
        </w:rPr>
        <w:t>– Recognition of Trust Estates</w:t>
      </w:r>
      <w:r w:rsidRPr="001E3956">
        <w:rPr>
          <w:rFonts w:ascii="Times New Roman" w:hAnsi="Times New Roman" w:cs="Times New Roman"/>
          <w:sz w:val="20"/>
          <w:szCs w:val="20"/>
        </w:rPr>
        <w:t xml:space="preserve">: </w:t>
      </w:r>
    </w:p>
    <w:p w14:paraId="30DA837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-Particulars of the trusts are not entered in by registrar, but must be an endorsement (e.g. “in trust”) which contains any additional info (e.g. folio #). To know them as equitable interests, </w:t>
      </w:r>
      <w:r w:rsidRPr="001E3956">
        <w:rPr>
          <w:rFonts w:ascii="Times New Roman" w:hAnsi="Times New Roman" w:cs="Times New Roman"/>
          <w:b/>
          <w:sz w:val="20"/>
          <w:szCs w:val="20"/>
        </w:rPr>
        <w:t>cannot be put as charges with trustee as EIFS</w:t>
      </w:r>
      <w:r w:rsidRPr="001E3956">
        <w:rPr>
          <w:rFonts w:ascii="Times New Roman" w:hAnsi="Times New Roman" w:cs="Times New Roman"/>
          <w:sz w:val="20"/>
          <w:szCs w:val="20"/>
        </w:rPr>
        <w:t xml:space="preserve">, but have to have the endorsement which creates a reference to the trust instrument. This document “vested in X” will have </w:t>
      </w:r>
      <w:r w:rsidRPr="001E3956">
        <w:rPr>
          <w:rFonts w:ascii="Times New Roman" w:hAnsi="Times New Roman" w:cs="Times New Roman"/>
          <w:b/>
          <w:sz w:val="20"/>
          <w:szCs w:val="20"/>
        </w:rPr>
        <w:t xml:space="preserve">all of the </w:t>
      </w:r>
      <w:r w:rsidRPr="001E3956">
        <w:rPr>
          <w:rFonts w:ascii="Times New Roman" w:hAnsi="Times New Roman" w:cs="Times New Roman"/>
          <w:b/>
          <w:i/>
          <w:sz w:val="20"/>
          <w:szCs w:val="20"/>
        </w:rPr>
        <w:t>powers &amp; qualifications</w:t>
      </w:r>
      <w:r w:rsidRPr="001E3956">
        <w:rPr>
          <w:rFonts w:ascii="Times New Roman" w:hAnsi="Times New Roman" w:cs="Times New Roman"/>
          <w:b/>
          <w:sz w:val="20"/>
          <w:szCs w:val="20"/>
        </w:rPr>
        <w:t xml:space="preserve">. </w:t>
      </w:r>
    </w:p>
    <w:p w14:paraId="49F1EC4E"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-Trustee is given </w:t>
      </w:r>
      <w:r w:rsidRPr="001E3956">
        <w:rPr>
          <w:rFonts w:ascii="Times New Roman" w:hAnsi="Times New Roman" w:cs="Times New Roman"/>
          <w:i/>
          <w:sz w:val="20"/>
          <w:szCs w:val="20"/>
        </w:rPr>
        <w:t>legal possession</w:t>
      </w:r>
      <w:r w:rsidRPr="001E3956">
        <w:rPr>
          <w:rFonts w:ascii="Times New Roman" w:hAnsi="Times New Roman" w:cs="Times New Roman"/>
          <w:sz w:val="20"/>
          <w:szCs w:val="20"/>
        </w:rPr>
        <w:t xml:space="preserve"> (takes title) and registers it, because it if you were registered as owner of EIFS without any marking, tempted to abuse. </w:t>
      </w:r>
    </w:p>
    <w:p w14:paraId="61034D24" w14:textId="77777777" w:rsidR="004B55D4" w:rsidRPr="001E3956" w:rsidRDefault="004B55D4" w:rsidP="004B55D4">
      <w:pPr>
        <w:rPr>
          <w:rFonts w:ascii="Times New Roman" w:hAnsi="Times New Roman" w:cs="Times New Roman"/>
          <w:sz w:val="20"/>
          <w:szCs w:val="20"/>
        </w:rPr>
      </w:pPr>
    </w:p>
    <w:p w14:paraId="56B351FE" w14:textId="77777777" w:rsidR="004B55D4" w:rsidRPr="001E3956" w:rsidRDefault="004B55D4" w:rsidP="004B55D4">
      <w:pPr>
        <w:rPr>
          <w:rFonts w:ascii="Times New Roman" w:hAnsi="Times New Roman" w:cs="Times New Roman"/>
          <w:sz w:val="20"/>
          <w:szCs w:val="20"/>
        </w:rPr>
      </w:pPr>
    </w:p>
    <w:p w14:paraId="385D570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Dukart v Surrey</w:t>
      </w:r>
      <w:r w:rsidRPr="001E3956">
        <w:rPr>
          <w:rFonts w:ascii="Times New Roman" w:hAnsi="Times New Roman" w:cs="Times New Roman"/>
          <w:sz w:val="20"/>
          <w:szCs w:val="20"/>
          <w:highlight w:val="red"/>
        </w:rPr>
        <w:t xml:space="preserve">: </w:t>
      </w:r>
      <w:r w:rsidRPr="001E3956">
        <w:rPr>
          <w:rFonts w:ascii="Times New Roman" w:hAnsi="Times New Roman" w:cs="Times New Roman"/>
          <w:i/>
          <w:sz w:val="20"/>
          <w:szCs w:val="20"/>
          <w:highlight w:val="red"/>
        </w:rPr>
        <w:t>Alternative method of registering charges</w:t>
      </w:r>
      <w:r w:rsidRPr="001E3956">
        <w:rPr>
          <w:rFonts w:ascii="Times New Roman" w:hAnsi="Times New Roman" w:cs="Times New Roman"/>
          <w:i/>
          <w:sz w:val="20"/>
          <w:szCs w:val="20"/>
        </w:rPr>
        <w:t xml:space="preserve">: </w:t>
      </w:r>
    </w:p>
    <w:p w14:paraId="6FE0E555" w14:textId="77777777" w:rsidR="004B55D4" w:rsidRPr="001E3956" w:rsidRDefault="004B55D4" w:rsidP="004B55D4">
      <w:pPr>
        <w:rPr>
          <w:rFonts w:ascii="Times New Roman" w:hAnsi="Times New Roman" w:cs="Times New Roman"/>
          <w:b/>
          <w:sz w:val="20"/>
          <w:szCs w:val="20"/>
        </w:rPr>
      </w:pPr>
      <w:r w:rsidRPr="001E3956">
        <w:rPr>
          <w:rFonts w:ascii="Times New Roman" w:hAnsi="Times New Roman" w:cs="Times New Roman"/>
          <w:sz w:val="20"/>
          <w:szCs w:val="20"/>
        </w:rPr>
        <w:tab/>
        <w:t xml:space="preserve">-F: purchasers of lots in surrey given right of way for </w:t>
      </w:r>
      <w:r w:rsidRPr="001E3956">
        <w:rPr>
          <w:rFonts w:ascii="Times New Roman" w:hAnsi="Times New Roman" w:cs="Times New Roman"/>
          <w:i/>
          <w:sz w:val="20"/>
          <w:szCs w:val="20"/>
        </w:rPr>
        <w:t>collective use of the beach</w:t>
      </w:r>
      <w:r w:rsidRPr="001E3956">
        <w:rPr>
          <w:rFonts w:ascii="Times New Roman" w:hAnsi="Times New Roman" w:cs="Times New Roman"/>
          <w:sz w:val="20"/>
          <w:szCs w:val="20"/>
        </w:rPr>
        <w:t xml:space="preserve"> (by way of </w:t>
      </w:r>
      <w:r w:rsidRPr="001E3956">
        <w:rPr>
          <w:rFonts w:ascii="Times New Roman" w:hAnsi="Times New Roman" w:cs="Times New Roman"/>
          <w:i/>
          <w:sz w:val="20"/>
          <w:szCs w:val="20"/>
        </w:rPr>
        <w:t>jus spatiandi</w:t>
      </w:r>
      <w:r w:rsidRPr="001E3956">
        <w:rPr>
          <w:rFonts w:ascii="Times New Roman" w:hAnsi="Times New Roman" w:cs="Times New Roman"/>
          <w:sz w:val="20"/>
          <w:szCs w:val="20"/>
        </w:rPr>
        <w:t xml:space="preserve"> easement). Since easement difficult to register, created a document that put the “foreshore reserve” </w:t>
      </w:r>
      <w:r w:rsidRPr="001E3956">
        <w:rPr>
          <w:rFonts w:ascii="Times New Roman" w:hAnsi="Times New Roman" w:cs="Times New Roman"/>
          <w:sz w:val="20"/>
          <w:szCs w:val="20"/>
          <w:u w:val="single"/>
        </w:rPr>
        <w:t>in trust</w:t>
      </w:r>
      <w:r w:rsidRPr="001E3956">
        <w:rPr>
          <w:rFonts w:ascii="Times New Roman" w:hAnsi="Times New Roman" w:cs="Times New Roman"/>
          <w:sz w:val="20"/>
          <w:szCs w:val="20"/>
        </w:rPr>
        <w:t xml:space="preserve"> to a 3</w:t>
      </w:r>
      <w:r w:rsidRPr="001E3956">
        <w:rPr>
          <w:rFonts w:ascii="Times New Roman" w:hAnsi="Times New Roman" w:cs="Times New Roman"/>
          <w:sz w:val="20"/>
          <w:szCs w:val="20"/>
          <w:vertAlign w:val="superscript"/>
        </w:rPr>
        <w:t>rd</w:t>
      </w:r>
      <w:r w:rsidRPr="001E3956">
        <w:rPr>
          <w:rFonts w:ascii="Times New Roman" w:hAnsi="Times New Roman" w:cs="Times New Roman"/>
          <w:sz w:val="20"/>
          <w:szCs w:val="20"/>
        </w:rPr>
        <w:t xml:space="preserve"> party (there is reference number to the trust document with powers &amp; qualifications). 3</w:t>
      </w:r>
      <w:r w:rsidRPr="001E3956">
        <w:rPr>
          <w:rFonts w:ascii="Times New Roman" w:hAnsi="Times New Roman" w:cs="Times New Roman"/>
          <w:sz w:val="20"/>
          <w:szCs w:val="20"/>
          <w:vertAlign w:val="superscript"/>
        </w:rPr>
        <w:t>rd</w:t>
      </w:r>
      <w:r w:rsidRPr="001E3956">
        <w:rPr>
          <w:rFonts w:ascii="Times New Roman" w:hAnsi="Times New Roman" w:cs="Times New Roman"/>
          <w:sz w:val="20"/>
          <w:szCs w:val="20"/>
        </w:rPr>
        <w:t xml:space="preserve"> party failed to pay the taxes and the reserves sold in a tax sale to Surrey, but trust for purchasers was not noted on title. Surrey put toilets down on reserve, and Dukart sought injunction (obstructing right of access). </w:t>
      </w:r>
      <w:r w:rsidRPr="001E3956">
        <w:rPr>
          <w:rFonts w:ascii="Times New Roman" w:hAnsi="Times New Roman" w:cs="Times New Roman"/>
          <w:b/>
          <w:sz w:val="20"/>
          <w:szCs w:val="20"/>
        </w:rPr>
        <w:t>LTA s276</w:t>
      </w:r>
      <w:r w:rsidRPr="001E3956">
        <w:rPr>
          <w:rFonts w:ascii="Times New Roman" w:hAnsi="Times New Roman" w:cs="Times New Roman"/>
          <w:sz w:val="20"/>
          <w:szCs w:val="20"/>
        </w:rPr>
        <w:t xml:space="preserve">: if land sold in </w:t>
      </w:r>
      <w:r w:rsidRPr="001E3956">
        <w:rPr>
          <w:rFonts w:ascii="Times New Roman" w:hAnsi="Times New Roman" w:cs="Times New Roman"/>
          <w:i/>
          <w:sz w:val="20"/>
          <w:szCs w:val="20"/>
        </w:rPr>
        <w:t>tax sale</w:t>
      </w:r>
      <w:r w:rsidRPr="001E3956">
        <w:rPr>
          <w:rFonts w:ascii="Times New Roman" w:hAnsi="Times New Roman" w:cs="Times New Roman"/>
          <w:sz w:val="20"/>
          <w:szCs w:val="20"/>
        </w:rPr>
        <w:t xml:space="preserve">, the title is purged of everything </w:t>
      </w:r>
      <w:r w:rsidRPr="001E3956">
        <w:rPr>
          <w:rFonts w:ascii="Times New Roman" w:hAnsi="Times New Roman" w:cs="Times New Roman"/>
          <w:b/>
          <w:sz w:val="20"/>
          <w:szCs w:val="20"/>
        </w:rPr>
        <w:t xml:space="preserve">except for easements, restrictive covenants, etc. </w:t>
      </w:r>
    </w:p>
    <w:p w14:paraId="21CAF1C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ab/>
      </w:r>
      <w:r w:rsidRPr="001E3956">
        <w:rPr>
          <w:rFonts w:ascii="Times New Roman" w:hAnsi="Times New Roman" w:cs="Times New Roman"/>
          <w:sz w:val="20"/>
          <w:szCs w:val="20"/>
        </w:rPr>
        <w:t xml:space="preserve">-Q: Can surrey take the property ignoring the </w:t>
      </w:r>
      <w:r w:rsidRPr="001E3956">
        <w:rPr>
          <w:rFonts w:ascii="Times New Roman" w:hAnsi="Times New Roman" w:cs="Times New Roman"/>
          <w:i/>
          <w:sz w:val="20"/>
          <w:szCs w:val="20"/>
        </w:rPr>
        <w:t>beneficiary easements</w:t>
      </w:r>
      <w:r w:rsidRPr="001E3956">
        <w:rPr>
          <w:rFonts w:ascii="Times New Roman" w:hAnsi="Times New Roman" w:cs="Times New Roman"/>
          <w:sz w:val="20"/>
          <w:szCs w:val="20"/>
        </w:rPr>
        <w:t xml:space="preserve"> under trust document? </w:t>
      </w:r>
    </w:p>
    <w:p w14:paraId="01A946F8"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 xml:space="preserve">Municipality must take the land subject to any </w:t>
      </w:r>
      <w:r w:rsidRPr="001E3956">
        <w:rPr>
          <w:rFonts w:ascii="Times New Roman" w:hAnsi="Times New Roman" w:cs="Times New Roman"/>
          <w:b/>
          <w:i/>
          <w:sz w:val="20"/>
          <w:szCs w:val="20"/>
        </w:rPr>
        <w:t>easement REGISTRABLE against the land</w:t>
      </w:r>
      <w:r w:rsidRPr="001E3956">
        <w:rPr>
          <w:rFonts w:ascii="Times New Roman" w:hAnsi="Times New Roman" w:cs="Times New Roman"/>
          <w:b/>
          <w:sz w:val="20"/>
          <w:szCs w:val="20"/>
        </w:rPr>
        <w:t xml:space="preserve">. </w:t>
      </w:r>
      <w:r w:rsidRPr="001E3956">
        <w:rPr>
          <w:rFonts w:ascii="Times New Roman" w:hAnsi="Times New Roman" w:cs="Times New Roman"/>
          <w:sz w:val="20"/>
          <w:szCs w:val="20"/>
        </w:rPr>
        <w:t xml:space="preserve">Argued this was </w:t>
      </w:r>
      <w:r w:rsidRPr="001E3956">
        <w:rPr>
          <w:rFonts w:ascii="Times New Roman" w:hAnsi="Times New Roman" w:cs="Times New Roman"/>
          <w:sz w:val="20"/>
          <w:szCs w:val="20"/>
          <w:u w:val="single"/>
        </w:rPr>
        <w:t>not</w:t>
      </w:r>
      <w:r w:rsidRPr="001E3956">
        <w:rPr>
          <w:rFonts w:ascii="Times New Roman" w:hAnsi="Times New Roman" w:cs="Times New Roman"/>
          <w:sz w:val="20"/>
          <w:szCs w:val="20"/>
        </w:rPr>
        <w:t xml:space="preserve">, but court rules that creating these trust documents, where the beneficial interests </w:t>
      </w:r>
      <w:r w:rsidRPr="001E3956">
        <w:rPr>
          <w:rFonts w:ascii="Times New Roman" w:hAnsi="Times New Roman" w:cs="Times New Roman"/>
          <w:i/>
          <w:sz w:val="20"/>
          <w:szCs w:val="20"/>
        </w:rPr>
        <w:t>are not put on as charges</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still counts as registration</w:t>
      </w:r>
      <w:r w:rsidRPr="001E3956">
        <w:rPr>
          <w:rFonts w:ascii="Times New Roman" w:hAnsi="Times New Roman" w:cs="Times New Roman"/>
          <w:sz w:val="20"/>
          <w:szCs w:val="20"/>
        </w:rPr>
        <w:t xml:space="preserve">. There is no definition of “registered”. Court allows broader version of registration, so </w:t>
      </w:r>
      <w:r w:rsidRPr="001E3956">
        <w:rPr>
          <w:rFonts w:ascii="Times New Roman" w:hAnsi="Times New Roman" w:cs="Times New Roman"/>
          <w:i/>
          <w:sz w:val="20"/>
          <w:szCs w:val="20"/>
        </w:rPr>
        <w:t>jus spatiandi</w:t>
      </w:r>
      <w:r w:rsidRPr="001E3956">
        <w:rPr>
          <w:rFonts w:ascii="Times New Roman" w:hAnsi="Times New Roman" w:cs="Times New Roman"/>
          <w:sz w:val="20"/>
          <w:szCs w:val="20"/>
        </w:rPr>
        <w:t xml:space="preserve"> caught under there. </w:t>
      </w:r>
    </w:p>
    <w:p w14:paraId="5614410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-C: city is burdened by easement </w:t>
      </w:r>
    </w:p>
    <w:p w14:paraId="620EA3F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p>
    <w:p w14:paraId="66B46563" w14:textId="77777777" w:rsidR="004B55D4" w:rsidRPr="001E3956" w:rsidRDefault="004B55D4" w:rsidP="004B55D4">
      <w:pPr>
        <w:rPr>
          <w:rFonts w:ascii="Times New Roman" w:hAnsi="Times New Roman" w:cs="Times New Roman"/>
          <w:sz w:val="20"/>
          <w:szCs w:val="20"/>
        </w:rPr>
      </w:pPr>
      <w:r w:rsidRPr="001E3956">
        <w:rPr>
          <w:rStyle w:val="Strong"/>
          <w:rFonts w:ascii="Times New Roman" w:hAnsi="Times New Roman" w:cs="Times New Roman"/>
          <w:sz w:val="20"/>
          <w:szCs w:val="20"/>
          <w:highlight w:val="green"/>
        </w:rPr>
        <w:t xml:space="preserve">S26 LTA </w:t>
      </w:r>
      <w:r w:rsidRPr="001E3956">
        <w:rPr>
          <w:rFonts w:ascii="Times New Roman" w:hAnsi="Times New Roman" w:cs="Times New Roman"/>
          <w:b/>
          <w:sz w:val="20"/>
          <w:szCs w:val="20"/>
          <w:highlight w:val="green"/>
        </w:rPr>
        <w:t>Effect of registering a charge – defeasible</w:t>
      </w:r>
      <w:r w:rsidRPr="001E3956">
        <w:rPr>
          <w:rFonts w:ascii="Times New Roman" w:hAnsi="Times New Roman" w:cs="Times New Roman"/>
          <w:sz w:val="20"/>
          <w:szCs w:val="20"/>
        </w:rPr>
        <w:t xml:space="preserve"> – Parallel to s23 (s20 – registration)</w:t>
      </w:r>
    </w:p>
    <w:p w14:paraId="31A26513"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  </w:t>
      </w:r>
      <w:bookmarkStart w:id="8" w:name="d2e2315_d2e2324"/>
      <w:bookmarkEnd w:id="8"/>
      <w:r w:rsidRPr="001E3956">
        <w:rPr>
          <w:rFonts w:ascii="Times New Roman" w:hAnsi="Times New Roman" w:cs="Times New Roman"/>
          <w:sz w:val="20"/>
          <w:szCs w:val="20"/>
        </w:rPr>
        <w:t xml:space="preserve">(1) A registered owner of a charge is </w:t>
      </w:r>
      <w:r w:rsidRPr="001E3956">
        <w:rPr>
          <w:rFonts w:ascii="Times New Roman" w:hAnsi="Times New Roman" w:cs="Times New Roman"/>
          <w:b/>
          <w:sz w:val="20"/>
          <w:szCs w:val="20"/>
          <w:u w:val="single"/>
        </w:rPr>
        <w:t xml:space="preserve">deemed </w:t>
      </w:r>
      <w:r w:rsidRPr="001E3956">
        <w:rPr>
          <w:rFonts w:ascii="Times New Roman" w:hAnsi="Times New Roman" w:cs="Times New Roman"/>
          <w:sz w:val="20"/>
          <w:szCs w:val="20"/>
        </w:rPr>
        <w:t>to be entitled to the estate, interest or claim created or evidenced by the instrument in respect of which the charge is registered, subject to the exceptions, registered charges and endorsements that appear on or are deemed to be incorporated in the register.</w:t>
      </w:r>
      <w:bookmarkStart w:id="9" w:name="d2e2324"/>
      <w:bookmarkEnd w:id="9"/>
    </w:p>
    <w:p w14:paraId="3E0C6923"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(2) Registration of a charge does not constitute a determination by the registrar that the instrument in respect of which the charge is registered creates or evidences an estate or interest in the land or that the charge is enforceable.</w:t>
      </w:r>
    </w:p>
    <w:p w14:paraId="7D2A386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Rebuttable presumption</w:t>
      </w:r>
      <w:r w:rsidRPr="001E3956">
        <w:rPr>
          <w:rFonts w:ascii="Times New Roman" w:hAnsi="Times New Roman" w:cs="Times New Roman"/>
          <w:sz w:val="20"/>
          <w:szCs w:val="20"/>
        </w:rPr>
        <w:t xml:space="preserve"> is all registration gets you. </w:t>
      </w:r>
      <w:r w:rsidRPr="001E3956">
        <w:rPr>
          <w:rFonts w:ascii="Times New Roman" w:hAnsi="Times New Roman" w:cs="Times New Roman"/>
          <w:b/>
          <w:i/>
          <w:sz w:val="20"/>
          <w:szCs w:val="20"/>
        </w:rPr>
        <w:t>Nemo Dat still in full force</w:t>
      </w:r>
      <w:r w:rsidRPr="001E3956">
        <w:rPr>
          <w:rFonts w:ascii="Times New Roman" w:hAnsi="Times New Roman" w:cs="Times New Roman"/>
          <w:sz w:val="20"/>
          <w:szCs w:val="20"/>
        </w:rPr>
        <w:t xml:space="preserve">. </w:t>
      </w:r>
    </w:p>
    <w:p w14:paraId="57C1EB2E" w14:textId="77777777" w:rsidR="004B55D4" w:rsidRPr="001E3956" w:rsidRDefault="004B55D4" w:rsidP="004B55D4">
      <w:pPr>
        <w:rPr>
          <w:rFonts w:ascii="Times New Roman" w:hAnsi="Times New Roman" w:cs="Times New Roman"/>
          <w:sz w:val="20"/>
          <w:szCs w:val="20"/>
        </w:rPr>
      </w:pPr>
    </w:p>
    <w:p w14:paraId="45682CFC"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S27</w:t>
      </w:r>
      <w:r w:rsidRPr="001E3956">
        <w:rPr>
          <w:rFonts w:ascii="Times New Roman" w:hAnsi="Times New Roman" w:cs="Times New Roman"/>
          <w:sz w:val="20"/>
          <w:szCs w:val="20"/>
          <w:highlight w:val="green"/>
        </w:rPr>
        <w:t xml:space="preserve"> </w:t>
      </w:r>
      <w:r w:rsidRPr="001E3956">
        <w:rPr>
          <w:rFonts w:ascii="Times New Roman" w:hAnsi="Times New Roman" w:cs="Times New Roman"/>
          <w:b/>
          <w:sz w:val="20"/>
          <w:szCs w:val="20"/>
          <w:highlight w:val="green"/>
        </w:rPr>
        <w:t xml:space="preserve">LTA </w:t>
      </w:r>
      <w:r w:rsidRPr="001E3956">
        <w:rPr>
          <w:rFonts w:ascii="Times New Roman" w:hAnsi="Times New Roman" w:cs="Times New Roman"/>
          <w:sz w:val="20"/>
          <w:szCs w:val="20"/>
          <w:highlight w:val="green"/>
        </w:rPr>
        <w:t xml:space="preserve">– </w:t>
      </w:r>
      <w:r w:rsidRPr="001E3956">
        <w:rPr>
          <w:rFonts w:ascii="Times New Roman" w:hAnsi="Times New Roman" w:cs="Times New Roman"/>
          <w:b/>
          <w:sz w:val="20"/>
          <w:szCs w:val="20"/>
          <w:highlight w:val="green"/>
        </w:rPr>
        <w:t>Notice of charge given by registration</w:t>
      </w:r>
      <w:r w:rsidRPr="001E3956">
        <w:rPr>
          <w:rFonts w:ascii="Times New Roman" w:hAnsi="Times New Roman" w:cs="Times New Roman"/>
          <w:sz w:val="20"/>
          <w:szCs w:val="20"/>
          <w:highlight w:val="green"/>
        </w:rPr>
        <w:t>:</w:t>
      </w:r>
      <w:r w:rsidRPr="001E3956">
        <w:rPr>
          <w:rFonts w:ascii="Times New Roman" w:hAnsi="Times New Roman" w:cs="Times New Roman"/>
          <w:sz w:val="20"/>
          <w:szCs w:val="20"/>
        </w:rPr>
        <w:t xml:space="preserve"> </w:t>
      </w:r>
    </w:p>
    <w:p w14:paraId="4892A14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-When registered, you are </w:t>
      </w:r>
      <w:r w:rsidRPr="001E3956">
        <w:rPr>
          <w:rFonts w:ascii="Times New Roman" w:hAnsi="Times New Roman" w:cs="Times New Roman"/>
          <w:i/>
          <w:sz w:val="20"/>
          <w:szCs w:val="20"/>
        </w:rPr>
        <w:t>deemed</w:t>
      </w:r>
      <w:r w:rsidRPr="001E3956">
        <w:rPr>
          <w:rFonts w:ascii="Times New Roman" w:hAnsi="Times New Roman" w:cs="Times New Roman"/>
          <w:sz w:val="20"/>
          <w:szCs w:val="20"/>
        </w:rPr>
        <w:t xml:space="preserve"> to know the </w:t>
      </w:r>
      <w:r w:rsidRPr="001E3956">
        <w:rPr>
          <w:rFonts w:ascii="Times New Roman" w:hAnsi="Times New Roman" w:cs="Times New Roman"/>
          <w:sz w:val="20"/>
          <w:szCs w:val="20"/>
          <w:u w:val="single"/>
        </w:rPr>
        <w:t>contents</w:t>
      </w:r>
      <w:r w:rsidRPr="001E3956">
        <w:rPr>
          <w:rFonts w:ascii="Times New Roman" w:hAnsi="Times New Roman" w:cs="Times New Roman"/>
          <w:sz w:val="20"/>
          <w:szCs w:val="20"/>
        </w:rPr>
        <w:t xml:space="preserve"> of the charge in relation to the estate the charge applies to. Notice from date of application for registration to everyone dealing with the title. </w:t>
      </w:r>
    </w:p>
    <w:p w14:paraId="3C410F0F" w14:textId="77777777" w:rsidR="004B55D4" w:rsidRPr="001E3956" w:rsidRDefault="004B55D4" w:rsidP="004B55D4">
      <w:pPr>
        <w:rPr>
          <w:rFonts w:ascii="Times New Roman" w:hAnsi="Times New Roman" w:cs="Times New Roman"/>
          <w:sz w:val="20"/>
          <w:szCs w:val="20"/>
        </w:rPr>
      </w:pPr>
    </w:p>
    <w:p w14:paraId="26EB812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Credit Foncier v Bennet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w:t>
      </w:r>
      <w:r w:rsidRPr="001E3956">
        <w:rPr>
          <w:rFonts w:ascii="Times New Roman" w:hAnsi="Times New Roman" w:cs="Times New Roman"/>
          <w:b/>
          <w:i/>
          <w:sz w:val="20"/>
          <w:szCs w:val="20"/>
        </w:rPr>
        <w:t>indefeasibility of charges</w:t>
      </w:r>
      <w:r w:rsidRPr="001E3956">
        <w:rPr>
          <w:rFonts w:ascii="Times New Roman" w:hAnsi="Times New Roman" w:cs="Times New Roman"/>
          <w:i/>
          <w:sz w:val="20"/>
          <w:szCs w:val="20"/>
        </w:rPr>
        <w:t>”</w:t>
      </w:r>
      <w:r w:rsidRPr="001E3956">
        <w:rPr>
          <w:rFonts w:ascii="Times New Roman" w:hAnsi="Times New Roman" w:cs="Times New Roman"/>
          <w:sz w:val="20"/>
          <w:szCs w:val="20"/>
        </w:rPr>
        <w:t xml:space="preserve">, </w:t>
      </w:r>
      <w:r w:rsidRPr="001E3956">
        <w:rPr>
          <w:rFonts w:ascii="Times New Roman" w:hAnsi="Times New Roman" w:cs="Times New Roman"/>
          <w:b/>
          <w:i/>
          <w:sz w:val="20"/>
          <w:szCs w:val="20"/>
        </w:rPr>
        <w:t xml:space="preserve">Nemo Dat applies to charges – registered interest is rebuttable </w:t>
      </w:r>
      <w:r w:rsidRPr="001E3956">
        <w:rPr>
          <w:rFonts w:ascii="Times New Roman" w:hAnsi="Times New Roman" w:cs="Times New Roman"/>
          <w:sz w:val="20"/>
          <w:szCs w:val="20"/>
        </w:rPr>
        <w:t xml:space="preserve"> </w:t>
      </w:r>
    </w:p>
    <w:p w14:paraId="33C577D3"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-F: George &amp; Irene Bennet pay off mortgage eventually for their house. They burn the document. Rogue (Allen) forges (</w:t>
      </w:r>
      <w:r w:rsidRPr="001E3956">
        <w:rPr>
          <w:rFonts w:ascii="Times New Roman" w:hAnsi="Times New Roman" w:cs="Times New Roman"/>
          <w:i/>
          <w:sz w:val="20"/>
          <w:szCs w:val="20"/>
        </w:rPr>
        <w:t>void/NEF</w:t>
      </w:r>
      <w:r w:rsidRPr="001E3956">
        <w:rPr>
          <w:rFonts w:ascii="Times New Roman" w:hAnsi="Times New Roman" w:cs="Times New Roman"/>
          <w:sz w:val="20"/>
          <w:szCs w:val="20"/>
        </w:rPr>
        <w:t xml:space="preserve">) document with mortgage between “Todd Investments” and the old couple (worth 7400). Registrar duped and Todd gets their mortgage registered against G&amp;I’s property. Todd sells their mortgage to Stuart, who sell to Credit Foncier. CF sends them letter demanding payment for the loan. </w:t>
      </w:r>
    </w:p>
    <w:p w14:paraId="3992B344"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-Q: does CF have a mortgage? Or must they use </w:t>
      </w:r>
      <w:r w:rsidRPr="001E3956">
        <w:rPr>
          <w:rFonts w:ascii="Times New Roman" w:hAnsi="Times New Roman" w:cs="Times New Roman"/>
          <w:sz w:val="20"/>
          <w:szCs w:val="20"/>
          <w:u w:val="single"/>
        </w:rPr>
        <w:t>assurance fund</w:t>
      </w:r>
      <w:r w:rsidRPr="001E3956">
        <w:rPr>
          <w:rFonts w:ascii="Times New Roman" w:hAnsi="Times New Roman" w:cs="Times New Roman"/>
          <w:sz w:val="20"/>
          <w:szCs w:val="20"/>
        </w:rPr>
        <w:t xml:space="preserve">? </w:t>
      </w:r>
    </w:p>
    <w:p w14:paraId="4BF41AD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 xml:space="preserve">Credit Foncier does not have a mortgage, as </w:t>
      </w:r>
      <w:r w:rsidRPr="001E3956">
        <w:rPr>
          <w:rFonts w:ascii="Times New Roman" w:hAnsi="Times New Roman" w:cs="Times New Roman"/>
          <w:b/>
          <w:i/>
          <w:sz w:val="20"/>
          <w:szCs w:val="20"/>
        </w:rPr>
        <w:t xml:space="preserve">nemo dat </w:t>
      </w:r>
      <w:r w:rsidRPr="001E3956">
        <w:rPr>
          <w:rFonts w:ascii="Times New Roman" w:hAnsi="Times New Roman" w:cs="Times New Roman"/>
          <w:b/>
          <w:sz w:val="20"/>
          <w:szCs w:val="20"/>
        </w:rPr>
        <w:t>applies</w:t>
      </w:r>
      <w:r w:rsidRPr="001E3956">
        <w:rPr>
          <w:rFonts w:ascii="Times New Roman" w:hAnsi="Times New Roman" w:cs="Times New Roman"/>
          <w:sz w:val="20"/>
          <w:szCs w:val="20"/>
        </w:rPr>
        <w:t xml:space="preserve">. Allen’s original instrument was a </w:t>
      </w:r>
      <w:r w:rsidRPr="001E3956">
        <w:rPr>
          <w:rFonts w:ascii="Times New Roman" w:hAnsi="Times New Roman" w:cs="Times New Roman"/>
          <w:b/>
          <w:sz w:val="20"/>
          <w:szCs w:val="20"/>
        </w:rPr>
        <w:t>void/null deed</w:t>
      </w:r>
      <w:r w:rsidRPr="001E3956">
        <w:rPr>
          <w:rFonts w:ascii="Times New Roman" w:hAnsi="Times New Roman" w:cs="Times New Roman"/>
          <w:sz w:val="20"/>
          <w:szCs w:val="20"/>
        </w:rPr>
        <w:t>, and nothing flows from that (s25.1).</w:t>
      </w:r>
      <w:r w:rsidRPr="001E3956">
        <w:rPr>
          <w:rFonts w:ascii="Times New Roman" w:hAnsi="Times New Roman" w:cs="Times New Roman"/>
          <w:b/>
          <w:sz w:val="20"/>
          <w:szCs w:val="20"/>
        </w:rPr>
        <w:t xml:space="preserve"> </w:t>
      </w:r>
      <w:r w:rsidRPr="001E3956">
        <w:rPr>
          <w:rFonts w:ascii="Times New Roman" w:hAnsi="Times New Roman" w:cs="Times New Roman"/>
          <w:b/>
          <w:i/>
          <w:sz w:val="20"/>
          <w:szCs w:val="20"/>
        </w:rPr>
        <w:t xml:space="preserve">No protection for innocent purchaser for anything but FS (which has high indefeasibility). </w:t>
      </w:r>
      <w:r w:rsidRPr="001E3956">
        <w:rPr>
          <w:rFonts w:ascii="Times New Roman" w:hAnsi="Times New Roman" w:cs="Times New Roman"/>
          <w:sz w:val="20"/>
          <w:szCs w:val="20"/>
        </w:rPr>
        <w:t xml:space="preserve">The documents passed become legit, but were carved out of void/null deed. </w:t>
      </w:r>
      <w:r w:rsidRPr="001E3956">
        <w:rPr>
          <w:rFonts w:ascii="Times New Roman" w:hAnsi="Times New Roman" w:cs="Times New Roman"/>
          <w:sz w:val="20"/>
          <w:szCs w:val="20"/>
          <w:u w:val="single"/>
        </w:rPr>
        <w:t>LOW INDEFEASIBILITY</w:t>
      </w:r>
      <w:r w:rsidRPr="001E3956">
        <w:rPr>
          <w:rFonts w:ascii="Times New Roman" w:hAnsi="Times New Roman" w:cs="Times New Roman"/>
          <w:sz w:val="20"/>
          <w:szCs w:val="20"/>
        </w:rPr>
        <w:t xml:space="preserve"> for charges, as you are only </w:t>
      </w:r>
      <w:r w:rsidRPr="001E3956">
        <w:rPr>
          <w:rFonts w:ascii="Times New Roman" w:hAnsi="Times New Roman" w:cs="Times New Roman"/>
          <w:sz w:val="20"/>
          <w:szCs w:val="20"/>
          <w:u w:val="single"/>
        </w:rPr>
        <w:t>deemed</w:t>
      </w:r>
      <w:r w:rsidRPr="001E3956">
        <w:rPr>
          <w:rFonts w:ascii="Times New Roman" w:hAnsi="Times New Roman" w:cs="Times New Roman"/>
          <w:sz w:val="20"/>
          <w:szCs w:val="20"/>
        </w:rPr>
        <w:t xml:space="preserve"> to have the registered interest. </w:t>
      </w:r>
      <w:r w:rsidRPr="001E3956">
        <w:rPr>
          <w:rFonts w:ascii="Times New Roman" w:hAnsi="Times New Roman" w:cs="Times New Roman"/>
          <w:b/>
          <w:sz w:val="20"/>
          <w:szCs w:val="20"/>
          <w:u w:val="single"/>
        </w:rPr>
        <w:t xml:space="preserve">*However, </w:t>
      </w:r>
      <w:r w:rsidRPr="001E3956">
        <w:rPr>
          <w:rFonts w:ascii="Times New Roman" w:hAnsi="Times New Roman" w:cs="Times New Roman"/>
          <w:sz w:val="20"/>
          <w:szCs w:val="20"/>
        </w:rPr>
        <w:t xml:space="preserve">CF would have also failed anyways: whole point of mortgage -&gt; security for DEBT obligation, but there is </w:t>
      </w:r>
      <w:r w:rsidRPr="001E3956">
        <w:rPr>
          <w:rFonts w:ascii="Times New Roman" w:hAnsi="Times New Roman" w:cs="Times New Roman"/>
          <w:b/>
          <w:sz w:val="20"/>
          <w:szCs w:val="20"/>
        </w:rPr>
        <w:t>NO debt</w:t>
      </w:r>
      <w:r w:rsidRPr="001E3956">
        <w:rPr>
          <w:rFonts w:ascii="Times New Roman" w:hAnsi="Times New Roman" w:cs="Times New Roman"/>
          <w:sz w:val="20"/>
          <w:szCs w:val="20"/>
        </w:rPr>
        <w:t xml:space="preserve"> outstanding for the old couple (onus on bank to check actual amount owing). </w:t>
      </w:r>
    </w:p>
    <w:p w14:paraId="6EB64321" w14:textId="77777777" w:rsidR="004B55D4" w:rsidRPr="001E3956" w:rsidRDefault="004B55D4" w:rsidP="004B55D4">
      <w:pPr>
        <w:rPr>
          <w:rFonts w:ascii="Times New Roman" w:hAnsi="Times New Roman" w:cs="Times New Roman"/>
          <w:sz w:val="20"/>
          <w:szCs w:val="20"/>
        </w:rPr>
      </w:pPr>
    </w:p>
    <w:p w14:paraId="613A3C73" w14:textId="77777777" w:rsidR="004B55D4" w:rsidRPr="001E3956" w:rsidRDefault="004B55D4" w:rsidP="004B55D4">
      <w:pPr>
        <w:rPr>
          <w:rFonts w:ascii="Times New Roman" w:hAnsi="Times New Roman" w:cs="Times New Roman"/>
          <w:i/>
          <w:sz w:val="20"/>
          <w:szCs w:val="20"/>
        </w:rPr>
      </w:pPr>
      <w:r w:rsidRPr="001E3956">
        <w:rPr>
          <w:rFonts w:ascii="Times New Roman" w:hAnsi="Times New Roman" w:cs="Times New Roman"/>
          <w:b/>
          <w:sz w:val="20"/>
          <w:szCs w:val="20"/>
          <w:highlight w:val="red"/>
        </w:rPr>
        <w:t>Canadian Commerical Bank v Island Realty Investments</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preference of charges (mortgages</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example of preference for “indefeasibility” </w:t>
      </w:r>
    </w:p>
    <w:p w14:paraId="122E0489"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-F: Park Meadow (PM) granted mortgage to Imperial Life, and 2</w:t>
      </w:r>
      <w:r w:rsidRPr="001E3956">
        <w:rPr>
          <w:rFonts w:ascii="Times New Roman" w:hAnsi="Times New Roman" w:cs="Times New Roman"/>
          <w:sz w:val="20"/>
          <w:szCs w:val="20"/>
          <w:vertAlign w:val="superscript"/>
        </w:rPr>
        <w:t>nd</w:t>
      </w:r>
      <w:r w:rsidRPr="001E3956">
        <w:rPr>
          <w:rFonts w:ascii="Times New Roman" w:hAnsi="Times New Roman" w:cs="Times New Roman"/>
          <w:sz w:val="20"/>
          <w:szCs w:val="20"/>
        </w:rPr>
        <w:t xml:space="preserve"> to Island Realty. Cowan (rogue) forges </w:t>
      </w:r>
      <w:r w:rsidRPr="001E3956">
        <w:rPr>
          <w:rFonts w:ascii="Times New Roman" w:hAnsi="Times New Roman" w:cs="Times New Roman"/>
          <w:b/>
          <w:sz w:val="20"/>
          <w:szCs w:val="20"/>
        </w:rPr>
        <w:t>discharge</w:t>
      </w:r>
      <w:r w:rsidRPr="001E3956">
        <w:rPr>
          <w:rFonts w:ascii="Times New Roman" w:hAnsi="Times New Roman" w:cs="Times New Roman"/>
          <w:sz w:val="20"/>
          <w:szCs w:val="20"/>
        </w:rPr>
        <w:t xml:space="preserve"> of IR’s mortgage, and grants the 3</w:t>
      </w:r>
      <w:r w:rsidRPr="001E3956">
        <w:rPr>
          <w:rFonts w:ascii="Times New Roman" w:hAnsi="Times New Roman" w:cs="Times New Roman"/>
          <w:sz w:val="20"/>
          <w:szCs w:val="20"/>
          <w:vertAlign w:val="superscript"/>
        </w:rPr>
        <w:t>rd</w:t>
      </w:r>
      <w:r w:rsidRPr="001E3956">
        <w:rPr>
          <w:rFonts w:ascii="Times New Roman" w:hAnsi="Times New Roman" w:cs="Times New Roman"/>
          <w:sz w:val="20"/>
          <w:szCs w:val="20"/>
        </w:rPr>
        <w:t xml:space="preserve"> to Almont (which becomes the 2</w:t>
      </w:r>
      <w:r w:rsidRPr="001E3956">
        <w:rPr>
          <w:rFonts w:ascii="Times New Roman" w:hAnsi="Times New Roman" w:cs="Times New Roman"/>
          <w:sz w:val="20"/>
          <w:szCs w:val="20"/>
          <w:vertAlign w:val="superscript"/>
        </w:rPr>
        <w:t>nd</w:t>
      </w:r>
      <w:r w:rsidRPr="001E3956">
        <w:rPr>
          <w:rFonts w:ascii="Times New Roman" w:hAnsi="Times New Roman" w:cs="Times New Roman"/>
          <w:sz w:val="20"/>
          <w:szCs w:val="20"/>
        </w:rPr>
        <w:t xml:space="preserve"> by discharge), who only gives the money when they see the mortgage to IR has been “discharged”. Cowan pisses off with the money. </w:t>
      </w:r>
    </w:p>
    <w:p w14:paraId="0A70BFCF"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-Q: since not enough money to pay Almont &amp; IR, which should be preferred? </w:t>
      </w:r>
    </w:p>
    <w:p w14:paraId="227B18FB"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Dealing with Almont’s interest, who was </w:t>
      </w:r>
      <w:r w:rsidRPr="001E3956">
        <w:rPr>
          <w:rFonts w:ascii="Times New Roman" w:hAnsi="Times New Roman" w:cs="Times New Roman"/>
          <w:i/>
          <w:sz w:val="20"/>
          <w:szCs w:val="20"/>
        </w:rPr>
        <w:t>bona finde purchaser</w:t>
      </w:r>
      <w:r w:rsidRPr="001E3956">
        <w:rPr>
          <w:rFonts w:ascii="Times New Roman" w:hAnsi="Times New Roman" w:cs="Times New Roman"/>
          <w:sz w:val="20"/>
          <w:szCs w:val="20"/>
        </w:rPr>
        <w:t xml:space="preserve"> with </w:t>
      </w:r>
      <w:r w:rsidRPr="001E3956">
        <w:rPr>
          <w:rFonts w:ascii="Times New Roman" w:hAnsi="Times New Roman" w:cs="Times New Roman"/>
          <w:b/>
          <w:sz w:val="20"/>
          <w:szCs w:val="20"/>
        </w:rPr>
        <w:t>valid mortgage</w:t>
      </w:r>
      <w:r w:rsidRPr="001E3956">
        <w:rPr>
          <w:rFonts w:ascii="Times New Roman" w:hAnsi="Times New Roman" w:cs="Times New Roman"/>
          <w:sz w:val="20"/>
          <w:szCs w:val="20"/>
        </w:rPr>
        <w:t xml:space="preserve"> (nothing void about it, despite the discharge being null) – they had no way to tell certificate was void (no notice). Island Realty is </w:t>
      </w:r>
      <w:r w:rsidRPr="001E3956">
        <w:rPr>
          <w:rFonts w:ascii="Times New Roman" w:hAnsi="Times New Roman" w:cs="Times New Roman"/>
          <w:b/>
          <w:sz w:val="20"/>
          <w:szCs w:val="20"/>
        </w:rPr>
        <w:t>disenfranchised</w:t>
      </w:r>
      <w:r w:rsidRPr="001E3956">
        <w:rPr>
          <w:rFonts w:ascii="Times New Roman" w:hAnsi="Times New Roman" w:cs="Times New Roman"/>
          <w:sz w:val="20"/>
          <w:szCs w:val="20"/>
        </w:rPr>
        <w:t xml:space="preserve">, and should go to Assurance Fund. </w:t>
      </w:r>
      <w:r w:rsidRPr="001E3956">
        <w:rPr>
          <w:rFonts w:ascii="Times New Roman" w:hAnsi="Times New Roman" w:cs="Times New Roman"/>
          <w:i/>
          <w:sz w:val="20"/>
          <w:szCs w:val="20"/>
        </w:rPr>
        <w:t>Credit Foncier</w:t>
      </w:r>
      <w:r w:rsidRPr="001E3956">
        <w:rPr>
          <w:rFonts w:ascii="Times New Roman" w:hAnsi="Times New Roman" w:cs="Times New Roman"/>
          <w:sz w:val="20"/>
          <w:szCs w:val="20"/>
        </w:rPr>
        <w:t xml:space="preserve"> does not apply, because flowing form NULL instrument there, here Almont got on title as a result of the fraudulent cancelation of IR’s mortgage. </w:t>
      </w:r>
    </w:p>
    <w:p w14:paraId="677A122C" w14:textId="77777777" w:rsidR="004B55D4" w:rsidRPr="001E3956" w:rsidRDefault="004B55D4" w:rsidP="004B55D4">
      <w:pPr>
        <w:rPr>
          <w:rFonts w:ascii="Times New Roman" w:hAnsi="Times New Roman" w:cs="Times New Roman"/>
          <w:sz w:val="20"/>
          <w:szCs w:val="20"/>
        </w:rPr>
      </w:pPr>
    </w:p>
    <w:p w14:paraId="51181CA4"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S28 LTA</w:t>
      </w:r>
      <w:r w:rsidRPr="001E3956">
        <w:rPr>
          <w:rFonts w:ascii="Times New Roman" w:hAnsi="Times New Roman" w:cs="Times New Roman"/>
          <w:sz w:val="20"/>
          <w:szCs w:val="20"/>
          <w:highlight w:val="green"/>
        </w:rPr>
        <w:t xml:space="preserve">: </w:t>
      </w:r>
      <w:r w:rsidRPr="001E3956">
        <w:rPr>
          <w:rFonts w:ascii="Times New Roman" w:hAnsi="Times New Roman" w:cs="Times New Roman"/>
          <w:b/>
          <w:sz w:val="20"/>
          <w:szCs w:val="20"/>
          <w:highlight w:val="green"/>
        </w:rPr>
        <w:t>Priorities</w:t>
      </w:r>
      <w:r w:rsidRPr="001E3956">
        <w:rPr>
          <w:rFonts w:ascii="Times New Roman" w:hAnsi="Times New Roman" w:cs="Times New Roman"/>
          <w:b/>
          <w:sz w:val="20"/>
          <w:szCs w:val="20"/>
        </w:rPr>
        <w:t xml:space="preserve"> </w:t>
      </w:r>
    </w:p>
    <w:p w14:paraId="250FA6AE"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-Priority of charges based on priority of </w:t>
      </w:r>
      <w:r w:rsidRPr="001E3956">
        <w:rPr>
          <w:rFonts w:ascii="Times New Roman" w:hAnsi="Times New Roman" w:cs="Times New Roman"/>
          <w:sz w:val="20"/>
          <w:szCs w:val="20"/>
          <w:u w:val="single"/>
        </w:rPr>
        <w:t>registration</w:t>
      </w:r>
      <w:r w:rsidRPr="001E3956">
        <w:rPr>
          <w:rFonts w:ascii="Times New Roman" w:hAnsi="Times New Roman" w:cs="Times New Roman"/>
          <w:sz w:val="20"/>
          <w:szCs w:val="20"/>
        </w:rPr>
        <w:t xml:space="preserve"> – the one given to the registrar first. </w:t>
      </w:r>
    </w:p>
    <w:p w14:paraId="647A38A6" w14:textId="77777777" w:rsidR="004B55D4" w:rsidRPr="001E3956" w:rsidRDefault="004B55D4" w:rsidP="004B55D4">
      <w:pPr>
        <w:pStyle w:val="Heading1"/>
        <w:rPr>
          <w:rFonts w:ascii="Times New Roman" w:hAnsi="Times New Roman" w:cs="Times New Roman"/>
          <w:sz w:val="20"/>
          <w:szCs w:val="20"/>
        </w:rPr>
      </w:pPr>
      <w:r w:rsidRPr="001E3956">
        <w:rPr>
          <w:rFonts w:ascii="Times New Roman" w:hAnsi="Times New Roman" w:cs="Times New Roman"/>
          <w:sz w:val="20"/>
          <w:szCs w:val="20"/>
        </w:rPr>
        <w:t>CH 7 – FAILURE TO REGISTER</w:t>
      </w:r>
    </w:p>
    <w:p w14:paraId="3FDC3789" w14:textId="77777777" w:rsidR="004B55D4" w:rsidRPr="001E3956" w:rsidRDefault="004B55D4" w:rsidP="004B55D4">
      <w:pPr>
        <w:rPr>
          <w:rFonts w:ascii="Times New Roman" w:hAnsi="Times New Roman" w:cs="Times New Roman"/>
          <w:sz w:val="20"/>
          <w:szCs w:val="20"/>
        </w:rPr>
      </w:pPr>
    </w:p>
    <w:p w14:paraId="7E4B4693"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S20 LTA – General Principle</w:t>
      </w:r>
    </w:p>
    <w:p w14:paraId="28DF845E"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-Failure to register means that the </w:t>
      </w:r>
      <w:r w:rsidRPr="001E3956">
        <w:rPr>
          <w:rFonts w:ascii="Times New Roman" w:hAnsi="Times New Roman" w:cs="Times New Roman"/>
          <w:b/>
          <w:sz w:val="20"/>
          <w:szCs w:val="20"/>
        </w:rPr>
        <w:t xml:space="preserve">estate does not pass, </w:t>
      </w:r>
      <w:r w:rsidRPr="001E3956">
        <w:rPr>
          <w:rFonts w:ascii="Times New Roman" w:hAnsi="Times New Roman" w:cs="Times New Roman"/>
          <w:i/>
          <w:sz w:val="20"/>
          <w:szCs w:val="20"/>
        </w:rPr>
        <w:t>EXCEPT as against the person making it</w:t>
      </w:r>
      <w:r w:rsidRPr="001E3956">
        <w:rPr>
          <w:rFonts w:ascii="Times New Roman" w:hAnsi="Times New Roman" w:cs="Times New Roman"/>
          <w:sz w:val="20"/>
          <w:szCs w:val="20"/>
        </w:rPr>
        <w:t xml:space="preserve"> (the unregistered interest is effective as between parties to the document). </w:t>
      </w:r>
    </w:p>
    <w:p w14:paraId="21E5D381" w14:textId="77777777" w:rsidR="004B55D4" w:rsidRPr="001E3956" w:rsidRDefault="004B55D4" w:rsidP="004B55D4">
      <w:pPr>
        <w:rPr>
          <w:rFonts w:ascii="Times New Roman" w:hAnsi="Times New Roman" w:cs="Times New Roman"/>
          <w:b/>
          <w:sz w:val="20"/>
          <w:szCs w:val="20"/>
          <w:highlight w:val="red"/>
        </w:rPr>
      </w:pPr>
    </w:p>
    <w:p w14:paraId="08EFCF0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Sorenson v Young</w:t>
      </w:r>
      <w:r w:rsidRPr="001E3956">
        <w:rPr>
          <w:rFonts w:ascii="Times New Roman" w:hAnsi="Times New Roman" w:cs="Times New Roman"/>
          <w:sz w:val="20"/>
          <w:szCs w:val="20"/>
          <w:highlight w:val="red"/>
        </w:rPr>
        <w: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unregistered interest which is not interest in land</w:t>
      </w:r>
      <w:r w:rsidRPr="001E3956">
        <w:rPr>
          <w:rFonts w:ascii="Times New Roman" w:hAnsi="Times New Roman" w:cs="Times New Roman"/>
          <w:sz w:val="20"/>
          <w:szCs w:val="20"/>
        </w:rPr>
        <w:t xml:space="preserve"> – </w:t>
      </w:r>
      <w:r w:rsidRPr="001E3956">
        <w:rPr>
          <w:rFonts w:ascii="Times New Roman" w:hAnsi="Times New Roman" w:cs="Times New Roman"/>
          <w:i/>
          <w:sz w:val="20"/>
          <w:szCs w:val="20"/>
        </w:rPr>
        <w:t xml:space="preserve">importance of registration for charges, FAILURE OF PASSING INTEREST </w:t>
      </w:r>
    </w:p>
    <w:p w14:paraId="72E6579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Sorenson owned BA, and divided property GA, BRA. EIFS wrt to the different lots. Sells one to Young but </w:t>
      </w:r>
      <w:r w:rsidRPr="001E3956">
        <w:rPr>
          <w:rFonts w:ascii="Times New Roman" w:hAnsi="Times New Roman" w:cs="Times New Roman"/>
          <w:b/>
          <w:sz w:val="20"/>
          <w:szCs w:val="20"/>
        </w:rPr>
        <w:t xml:space="preserve">reserves himself the </w:t>
      </w:r>
      <w:r w:rsidRPr="001E3956">
        <w:rPr>
          <w:rFonts w:ascii="Times New Roman" w:hAnsi="Times New Roman" w:cs="Times New Roman"/>
          <w:b/>
          <w:i/>
          <w:sz w:val="20"/>
          <w:szCs w:val="20"/>
        </w:rPr>
        <w:t>right of way</w:t>
      </w:r>
      <w:r w:rsidRPr="001E3956">
        <w:rPr>
          <w:rFonts w:ascii="Times New Roman" w:hAnsi="Times New Roman" w:cs="Times New Roman"/>
          <w:sz w:val="20"/>
          <w:szCs w:val="20"/>
        </w:rPr>
        <w:t xml:space="preserve"> in the transfer. </w:t>
      </w:r>
      <w:r w:rsidRPr="001E3956">
        <w:rPr>
          <w:rFonts w:ascii="Times New Roman" w:hAnsi="Times New Roman" w:cs="Times New Roman"/>
          <w:i/>
          <w:sz w:val="20"/>
          <w:szCs w:val="20"/>
        </w:rPr>
        <w:t>Easement not reflected in the charge</w:t>
      </w:r>
      <w:r w:rsidRPr="001E3956">
        <w:rPr>
          <w:rFonts w:ascii="Times New Roman" w:hAnsi="Times New Roman" w:cs="Times New Roman"/>
          <w:sz w:val="20"/>
          <w:szCs w:val="20"/>
        </w:rPr>
        <w:t xml:space="preserve">. Y prevented S from using his right of way. S didn’t register it, but suing Young to enforce. </w:t>
      </w:r>
    </w:p>
    <w:p w14:paraId="09BA6AF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Cannot enforce the easement – underscores importance of registration for things that are less then EIFS</w:t>
      </w:r>
      <w:r w:rsidRPr="001E3956">
        <w:rPr>
          <w:rFonts w:ascii="Times New Roman" w:hAnsi="Times New Roman" w:cs="Times New Roman"/>
          <w:sz w:val="20"/>
          <w:szCs w:val="20"/>
        </w:rPr>
        <w:t xml:space="preserve">, which are still vulnerable to </w:t>
      </w:r>
      <w:r w:rsidRPr="001E3956">
        <w:rPr>
          <w:rFonts w:ascii="Times New Roman" w:hAnsi="Times New Roman" w:cs="Times New Roman"/>
          <w:i/>
          <w:sz w:val="20"/>
          <w:szCs w:val="20"/>
        </w:rPr>
        <w:t>nemo dat</w:t>
      </w:r>
      <w:r w:rsidRPr="001E3956">
        <w:rPr>
          <w:rFonts w:ascii="Times New Roman" w:hAnsi="Times New Roman" w:cs="Times New Roman"/>
          <w:sz w:val="20"/>
          <w:szCs w:val="20"/>
        </w:rPr>
        <w:t xml:space="preserve"> even when registered. </w:t>
      </w:r>
    </w:p>
    <w:p w14:paraId="4FA52612" w14:textId="77777777" w:rsidR="004B55D4" w:rsidRPr="001E3956" w:rsidRDefault="004B55D4" w:rsidP="004B55D4">
      <w:pPr>
        <w:rPr>
          <w:rFonts w:ascii="Times New Roman" w:hAnsi="Times New Roman" w:cs="Times New Roman"/>
          <w:sz w:val="20"/>
          <w:szCs w:val="20"/>
        </w:rPr>
      </w:pPr>
    </w:p>
    <w:p w14:paraId="0DB252D0" w14:textId="77777777" w:rsidR="004B55D4" w:rsidRPr="001E3956" w:rsidRDefault="004B55D4" w:rsidP="004B55D4">
      <w:pPr>
        <w:rPr>
          <w:rFonts w:ascii="Times New Roman" w:hAnsi="Times New Roman" w:cs="Times New Roman"/>
          <w:b/>
          <w:sz w:val="20"/>
          <w:szCs w:val="20"/>
        </w:rPr>
      </w:pPr>
      <w:r w:rsidRPr="001E3956">
        <w:rPr>
          <w:rFonts w:ascii="Times New Roman" w:hAnsi="Times New Roman" w:cs="Times New Roman"/>
          <w:b/>
          <w:sz w:val="20"/>
          <w:szCs w:val="20"/>
        </w:rPr>
        <w:t xml:space="preserve">When failure to register </w:t>
      </w:r>
      <w:r w:rsidRPr="001E3956">
        <w:rPr>
          <w:rFonts w:ascii="Times New Roman" w:hAnsi="Times New Roman" w:cs="Times New Roman"/>
          <w:b/>
          <w:sz w:val="20"/>
          <w:szCs w:val="20"/>
          <w:u w:val="single"/>
        </w:rPr>
        <w:t>NOT an interest in land</w:t>
      </w:r>
      <w:r w:rsidRPr="001E3956">
        <w:rPr>
          <w:rFonts w:ascii="Times New Roman" w:hAnsi="Times New Roman" w:cs="Times New Roman"/>
          <w:b/>
          <w:sz w:val="20"/>
          <w:szCs w:val="20"/>
        </w:rPr>
        <w:t xml:space="preserve"> </w:t>
      </w:r>
    </w:p>
    <w:p w14:paraId="0D1FB9F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-Judgments, caveats, lis pendens -&gt; important to register so everyone has notice dealing with the land</w:t>
      </w:r>
    </w:p>
    <w:p w14:paraId="152E5914"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highlight w:val="green"/>
        </w:rPr>
        <w:t xml:space="preserve">Registered judgment </w:t>
      </w:r>
      <w:r w:rsidRPr="001E3956">
        <w:rPr>
          <w:rFonts w:ascii="Times New Roman" w:hAnsi="Times New Roman" w:cs="Times New Roman"/>
          <w:b/>
          <w:i/>
          <w:sz w:val="20"/>
          <w:szCs w:val="20"/>
          <w:highlight w:val="green"/>
        </w:rPr>
        <w:t>YEILDS to the UNREGISTERED</w:t>
      </w:r>
      <w:r w:rsidRPr="001E3956">
        <w:rPr>
          <w:rFonts w:ascii="Times New Roman" w:hAnsi="Times New Roman" w:cs="Times New Roman"/>
          <w:sz w:val="20"/>
          <w:szCs w:val="20"/>
          <w:highlight w:val="green"/>
        </w:rPr>
        <w:t xml:space="preserve"> </w:t>
      </w:r>
      <w:r w:rsidRPr="001E3956">
        <w:rPr>
          <w:rFonts w:ascii="Times New Roman" w:hAnsi="Times New Roman" w:cs="Times New Roman"/>
          <w:b/>
          <w:i/>
          <w:sz w:val="20"/>
          <w:szCs w:val="20"/>
          <w:highlight w:val="green"/>
        </w:rPr>
        <w:t>interest</w:t>
      </w:r>
      <w:r w:rsidRPr="001E3956">
        <w:rPr>
          <w:rFonts w:ascii="Times New Roman" w:hAnsi="Times New Roman" w:cs="Times New Roman"/>
          <w:sz w:val="20"/>
          <w:szCs w:val="20"/>
          <w:highlight w:val="green"/>
        </w:rPr>
        <w:t xml:space="preserve"> </w:t>
      </w:r>
      <w:r w:rsidRPr="001E3956">
        <w:rPr>
          <w:rFonts w:ascii="Times New Roman" w:hAnsi="Times New Roman" w:cs="Times New Roman"/>
          <w:b/>
          <w:sz w:val="20"/>
          <w:szCs w:val="20"/>
          <w:highlight w:val="green"/>
        </w:rPr>
        <w:t>(CL)</w:t>
      </w:r>
      <w:r w:rsidRPr="001E3956">
        <w:rPr>
          <w:rFonts w:ascii="Times New Roman" w:hAnsi="Times New Roman" w:cs="Times New Roman"/>
          <w:sz w:val="20"/>
          <w:szCs w:val="20"/>
          <w:highlight w:val="green"/>
        </w:rPr>
        <w:t>:</w:t>
      </w:r>
    </w:p>
    <w:p w14:paraId="2E1C2304"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sz w:val="20"/>
          <w:szCs w:val="20"/>
        </w:rPr>
        <w:tab/>
        <w:t xml:space="preserve">-Reason is that judgment is actually </w:t>
      </w:r>
      <w:r w:rsidRPr="001E3956">
        <w:rPr>
          <w:rFonts w:ascii="Times New Roman" w:hAnsi="Times New Roman" w:cs="Times New Roman"/>
          <w:b/>
          <w:sz w:val="20"/>
          <w:szCs w:val="20"/>
        </w:rPr>
        <w:t>personal</w:t>
      </w:r>
      <w:r w:rsidRPr="001E3956">
        <w:rPr>
          <w:rFonts w:ascii="Times New Roman" w:hAnsi="Times New Roman" w:cs="Times New Roman"/>
          <w:sz w:val="20"/>
          <w:szCs w:val="20"/>
        </w:rPr>
        <w:t xml:space="preserve"> – not giving interest in land – just a device helping you secure the money owed, by putting </w:t>
      </w:r>
      <w:r w:rsidRPr="001E3956">
        <w:rPr>
          <w:rFonts w:ascii="Times New Roman" w:hAnsi="Times New Roman" w:cs="Times New Roman"/>
          <w:i/>
          <w:sz w:val="20"/>
          <w:szCs w:val="20"/>
        </w:rPr>
        <w:t>liens</w:t>
      </w:r>
      <w:r w:rsidRPr="001E3956">
        <w:rPr>
          <w:rFonts w:ascii="Times New Roman" w:hAnsi="Times New Roman" w:cs="Times New Roman"/>
          <w:sz w:val="20"/>
          <w:szCs w:val="20"/>
        </w:rPr>
        <w:t xml:space="preserve"> on property. All you get out of the debtor as judgment creditor is </w:t>
      </w:r>
      <w:r w:rsidRPr="001E3956">
        <w:rPr>
          <w:rFonts w:ascii="Times New Roman" w:hAnsi="Times New Roman" w:cs="Times New Roman"/>
          <w:sz w:val="20"/>
          <w:szCs w:val="20"/>
          <w:u w:val="single"/>
        </w:rPr>
        <w:t>what they actually own</w:t>
      </w:r>
      <w:r w:rsidRPr="001E3956">
        <w:rPr>
          <w:rFonts w:ascii="Times New Roman" w:hAnsi="Times New Roman" w:cs="Times New Roman"/>
          <w:sz w:val="20"/>
          <w:szCs w:val="20"/>
        </w:rPr>
        <w:t xml:space="preserve">, therefore, only attaches to the actual interest they have -&gt; </w:t>
      </w:r>
      <w:r w:rsidRPr="001E3956">
        <w:rPr>
          <w:rFonts w:ascii="Times New Roman" w:hAnsi="Times New Roman" w:cs="Times New Roman"/>
          <w:b/>
          <w:sz w:val="20"/>
          <w:szCs w:val="20"/>
        </w:rPr>
        <w:t>bare legal title</w:t>
      </w:r>
      <w:r w:rsidRPr="001E3956">
        <w:rPr>
          <w:rFonts w:ascii="Times New Roman" w:hAnsi="Times New Roman" w:cs="Times New Roman"/>
          <w:sz w:val="20"/>
          <w:szCs w:val="20"/>
        </w:rPr>
        <w:t>. The debtor can transfer (</w:t>
      </w:r>
      <w:r w:rsidRPr="001E3956">
        <w:rPr>
          <w:rFonts w:ascii="Times New Roman" w:hAnsi="Times New Roman" w:cs="Times New Roman"/>
          <w:i/>
          <w:sz w:val="20"/>
          <w:szCs w:val="20"/>
        </w:rPr>
        <w:t>Entwhistle</w:t>
      </w:r>
      <w:r w:rsidRPr="001E3956">
        <w:rPr>
          <w:rFonts w:ascii="Times New Roman" w:hAnsi="Times New Roman" w:cs="Times New Roman"/>
          <w:sz w:val="20"/>
          <w:szCs w:val="20"/>
        </w:rPr>
        <w:t>) and the judgment comes off (</w:t>
      </w:r>
      <w:r w:rsidRPr="001E3956">
        <w:rPr>
          <w:rFonts w:ascii="Times New Roman" w:hAnsi="Times New Roman" w:cs="Times New Roman"/>
          <w:b/>
          <w:sz w:val="20"/>
          <w:szCs w:val="20"/>
        </w:rPr>
        <w:t>court sided with unregistered interest</w:t>
      </w:r>
      <w:r w:rsidRPr="001E3956">
        <w:rPr>
          <w:rFonts w:ascii="Times New Roman" w:hAnsi="Times New Roman" w:cs="Times New Roman"/>
          <w:sz w:val="20"/>
          <w:szCs w:val="20"/>
        </w:rPr>
        <w:t xml:space="preserve"> over the judgment). </w:t>
      </w:r>
    </w:p>
    <w:p w14:paraId="087826A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w:t>
      </w:r>
      <w:r w:rsidRPr="001E3956">
        <w:rPr>
          <w:rFonts w:ascii="Times New Roman" w:hAnsi="Times New Roman" w:cs="Times New Roman"/>
          <w:b/>
          <w:sz w:val="20"/>
          <w:szCs w:val="20"/>
          <w:highlight w:val="green"/>
        </w:rPr>
        <w:t>s86 of Court Enforcement Act</w:t>
      </w:r>
      <w:r w:rsidRPr="001E3956">
        <w:rPr>
          <w:rFonts w:ascii="Times New Roman" w:hAnsi="Times New Roman" w:cs="Times New Roman"/>
          <w:sz w:val="20"/>
          <w:szCs w:val="20"/>
        </w:rPr>
        <w:t xml:space="preserve"> – gives statutory effect to this </w:t>
      </w:r>
    </w:p>
    <w:p w14:paraId="046E774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-Subject to the unregistered interest of someone who is in good faith and gives valuable consideration. </w:t>
      </w:r>
    </w:p>
    <w:p w14:paraId="1CE1DC1F" w14:textId="77777777" w:rsidR="004B55D4" w:rsidRPr="001E3956" w:rsidRDefault="004B55D4" w:rsidP="004B55D4">
      <w:pPr>
        <w:rPr>
          <w:rFonts w:ascii="Times New Roman" w:hAnsi="Times New Roman" w:cs="Times New Roman"/>
          <w:sz w:val="20"/>
          <w:szCs w:val="20"/>
        </w:rPr>
      </w:pPr>
    </w:p>
    <w:p w14:paraId="1FC64D2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Failure to register OTHER INTERESTS – s20 “except as against the person making it”</w:t>
      </w:r>
    </w:p>
    <w:p w14:paraId="1589C9DA" w14:textId="77777777" w:rsidR="004B55D4" w:rsidRPr="001E3956" w:rsidRDefault="004B55D4" w:rsidP="004B55D4">
      <w:pPr>
        <w:rPr>
          <w:rFonts w:ascii="Times New Roman" w:hAnsi="Times New Roman" w:cs="Times New Roman"/>
          <w:sz w:val="20"/>
          <w:szCs w:val="20"/>
        </w:rPr>
      </w:pPr>
    </w:p>
    <w:p w14:paraId="6211620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L&amp;C Lumber Co v Lungdren</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Profit a Prendre + Assignment</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s20 exception</w:t>
      </w:r>
      <w:r w:rsidRPr="001E3956">
        <w:rPr>
          <w:rFonts w:ascii="Times New Roman" w:hAnsi="Times New Roman" w:cs="Times New Roman"/>
          <w:sz w:val="20"/>
          <w:szCs w:val="20"/>
        </w:rPr>
        <w:t xml:space="preserve"> (meaning/application)</w:t>
      </w:r>
    </w:p>
    <w:p w14:paraId="4FEA520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parcel owned by appellant with forest. She transferred to MacDonald -&gt; </w:t>
      </w:r>
      <w:r w:rsidRPr="001E3956">
        <w:rPr>
          <w:rFonts w:ascii="Times New Roman" w:hAnsi="Times New Roman" w:cs="Times New Roman"/>
          <w:i/>
          <w:sz w:val="20"/>
          <w:szCs w:val="20"/>
        </w:rPr>
        <w:t>Profit</w:t>
      </w:r>
      <w:r w:rsidRPr="001E3956">
        <w:rPr>
          <w:rFonts w:ascii="Times New Roman" w:hAnsi="Times New Roman" w:cs="Times New Roman"/>
          <w:sz w:val="20"/>
          <w:szCs w:val="20"/>
        </w:rPr>
        <w:t xml:space="preserve">: less than EIFS. Entitles you to </w:t>
      </w:r>
      <w:r w:rsidRPr="001E3956">
        <w:rPr>
          <w:rFonts w:ascii="Times New Roman" w:hAnsi="Times New Roman" w:cs="Times New Roman"/>
          <w:b/>
          <w:sz w:val="20"/>
          <w:szCs w:val="20"/>
        </w:rPr>
        <w:t>some product from the land</w:t>
      </w:r>
      <w:r w:rsidRPr="001E3956">
        <w:rPr>
          <w:rFonts w:ascii="Times New Roman" w:hAnsi="Times New Roman" w:cs="Times New Roman"/>
          <w:sz w:val="20"/>
          <w:szCs w:val="20"/>
        </w:rPr>
        <w:t xml:space="preserve"> (e.g. fruit, gravel, trees). MacD did not register it (although it should go on as a charge). MacD transferred </w:t>
      </w:r>
      <w:r w:rsidRPr="001E3956">
        <w:rPr>
          <w:rFonts w:ascii="Times New Roman" w:hAnsi="Times New Roman" w:cs="Times New Roman"/>
          <w:i/>
          <w:sz w:val="20"/>
          <w:szCs w:val="20"/>
        </w:rPr>
        <w:t>profit</w:t>
      </w:r>
      <w:r w:rsidRPr="001E3956">
        <w:rPr>
          <w:rFonts w:ascii="Times New Roman" w:hAnsi="Times New Roman" w:cs="Times New Roman"/>
          <w:sz w:val="20"/>
          <w:szCs w:val="20"/>
        </w:rPr>
        <w:t xml:space="preserve"> through </w:t>
      </w:r>
      <w:r w:rsidRPr="001E3956">
        <w:rPr>
          <w:rFonts w:ascii="Times New Roman" w:hAnsi="Times New Roman" w:cs="Times New Roman"/>
          <w:b/>
          <w:sz w:val="20"/>
          <w:szCs w:val="20"/>
        </w:rPr>
        <w:t>assignment</w:t>
      </w:r>
      <w:r w:rsidRPr="001E3956">
        <w:rPr>
          <w:rFonts w:ascii="Times New Roman" w:hAnsi="Times New Roman" w:cs="Times New Roman"/>
          <w:sz w:val="20"/>
          <w:szCs w:val="20"/>
        </w:rPr>
        <w:t xml:space="preserve"> (gives 3</w:t>
      </w:r>
      <w:r w:rsidRPr="001E3956">
        <w:rPr>
          <w:rFonts w:ascii="Times New Roman" w:hAnsi="Times New Roman" w:cs="Times New Roman"/>
          <w:sz w:val="20"/>
          <w:szCs w:val="20"/>
          <w:vertAlign w:val="superscript"/>
        </w:rPr>
        <w:t>rd</w:t>
      </w:r>
      <w:r w:rsidRPr="001E3956">
        <w:rPr>
          <w:rFonts w:ascii="Times New Roman" w:hAnsi="Times New Roman" w:cs="Times New Roman"/>
          <w:sz w:val="20"/>
          <w:szCs w:val="20"/>
        </w:rPr>
        <w:t xml:space="preserve"> party same rights you have), and the 3</w:t>
      </w:r>
      <w:r w:rsidRPr="001E3956">
        <w:rPr>
          <w:rFonts w:ascii="Times New Roman" w:hAnsi="Times New Roman" w:cs="Times New Roman"/>
          <w:sz w:val="20"/>
          <w:szCs w:val="20"/>
          <w:vertAlign w:val="superscript"/>
        </w:rPr>
        <w:t>rd</w:t>
      </w:r>
      <w:r w:rsidRPr="001E3956">
        <w:rPr>
          <w:rFonts w:ascii="Times New Roman" w:hAnsi="Times New Roman" w:cs="Times New Roman"/>
          <w:sz w:val="20"/>
          <w:szCs w:val="20"/>
        </w:rPr>
        <w:t xml:space="preserve"> party shows up to collect product, she says no (you need to be registered –s20). </w:t>
      </w:r>
      <w:r w:rsidRPr="001E3956">
        <w:rPr>
          <w:rFonts w:ascii="Times New Roman" w:hAnsi="Times New Roman" w:cs="Times New Roman"/>
          <w:sz w:val="20"/>
          <w:szCs w:val="20"/>
        </w:rPr>
        <w:br/>
      </w: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Lundgren loses against third party</w:t>
      </w:r>
      <w:r w:rsidRPr="001E3956">
        <w:rPr>
          <w:rFonts w:ascii="Times New Roman" w:hAnsi="Times New Roman" w:cs="Times New Roman"/>
          <w:sz w:val="20"/>
          <w:szCs w:val="20"/>
        </w:rPr>
        <w:t xml:space="preserve">, because assignment means “stepping in the shoes of the right holder” (assignor – MacD). S20 exception: you must register the interest </w:t>
      </w:r>
      <w:r w:rsidRPr="001E3956">
        <w:rPr>
          <w:rFonts w:ascii="Times New Roman" w:hAnsi="Times New Roman" w:cs="Times New Roman"/>
          <w:b/>
          <w:sz w:val="20"/>
          <w:szCs w:val="20"/>
        </w:rPr>
        <w:t>EXCEPT FOR IF THIS IS AN ISSUE BETWEEN GRANTOR &amp; GRANTEE</w:t>
      </w:r>
      <w:r w:rsidRPr="001E3956">
        <w:rPr>
          <w:rFonts w:ascii="Times New Roman" w:hAnsi="Times New Roman" w:cs="Times New Roman"/>
          <w:sz w:val="20"/>
          <w:szCs w:val="20"/>
        </w:rPr>
        <w:t xml:space="preserve">. Thus, lumber co stepped in the shoes of MacD, and she is bound by assignment. </w:t>
      </w:r>
      <w:r w:rsidRPr="001E3956">
        <w:rPr>
          <w:rFonts w:ascii="Times New Roman" w:hAnsi="Times New Roman" w:cs="Times New Roman"/>
          <w:sz w:val="20"/>
          <w:szCs w:val="20"/>
        </w:rPr>
        <w:br/>
      </w:r>
      <w:r w:rsidRPr="001E3956">
        <w:rPr>
          <w:rFonts w:ascii="Times New Roman" w:hAnsi="Times New Roman" w:cs="Times New Roman"/>
          <w:sz w:val="20"/>
          <w:szCs w:val="20"/>
        </w:rPr>
        <w:br/>
      </w:r>
      <w:r w:rsidRPr="001E3956">
        <w:rPr>
          <w:rFonts w:ascii="Times New Roman" w:hAnsi="Times New Roman" w:cs="Times New Roman"/>
          <w:b/>
          <w:sz w:val="20"/>
          <w:szCs w:val="20"/>
          <w:highlight w:val="red"/>
        </w:rPr>
        <w:t>International Paper Industries</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“Prohibited transactions”</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(not overruled, but statute in place to prevent this result again) – importance of seeking registration </w:t>
      </w:r>
    </w:p>
    <w:p w14:paraId="6B58B153"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-F: IPI (tenant) was leasing land from Top Line (landlord). Long history of leasing, and with 2</w:t>
      </w:r>
      <w:r w:rsidRPr="001E3956">
        <w:rPr>
          <w:rFonts w:ascii="Times New Roman" w:hAnsi="Times New Roman" w:cs="Times New Roman"/>
          <w:sz w:val="20"/>
          <w:szCs w:val="20"/>
          <w:vertAlign w:val="superscript"/>
        </w:rPr>
        <w:t>nd</w:t>
      </w:r>
      <w:r w:rsidRPr="001E3956">
        <w:rPr>
          <w:rFonts w:ascii="Times New Roman" w:hAnsi="Times New Roman" w:cs="Times New Roman"/>
          <w:sz w:val="20"/>
          <w:szCs w:val="20"/>
        </w:rPr>
        <w:t xml:space="preserve"> lease, period was 51 months (over 3 years must be registered). This one was NOT registered. They attached subdivision diagram (</w:t>
      </w:r>
      <w:r w:rsidRPr="001E3956">
        <w:rPr>
          <w:rFonts w:ascii="Times New Roman" w:hAnsi="Times New Roman" w:cs="Times New Roman"/>
          <w:b/>
          <w:sz w:val="20"/>
          <w:szCs w:val="20"/>
        </w:rPr>
        <w:t>not legal one</w:t>
      </w:r>
      <w:r w:rsidRPr="001E3956">
        <w:rPr>
          <w:rFonts w:ascii="Times New Roman" w:hAnsi="Times New Roman" w:cs="Times New Roman"/>
          <w:sz w:val="20"/>
          <w:szCs w:val="20"/>
        </w:rPr>
        <w:t xml:space="preserve"> – need proper one for marketable and good-safehold). Tennant wanted to renew lease, but landlord refused. (Tennant stayed on premises, refused to pay rent and was removed. Landlord sued &amp; lost – not commercially friendly). </w:t>
      </w:r>
    </w:p>
    <w:p w14:paraId="4497A98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subdivision is an important policy issue</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s73)</w:t>
      </w:r>
      <w:r w:rsidRPr="001E3956">
        <w:rPr>
          <w:rFonts w:ascii="Times New Roman" w:hAnsi="Times New Roman" w:cs="Times New Roman"/>
          <w:sz w:val="20"/>
          <w:szCs w:val="20"/>
        </w:rPr>
        <w:t xml:space="preserve"> -&gt; wants to have some regulation over people carving out pieces of land. Court not willing to enforce the lease, because </w:t>
      </w:r>
      <w:r w:rsidRPr="001E3956">
        <w:rPr>
          <w:rFonts w:ascii="Times New Roman" w:hAnsi="Times New Roman" w:cs="Times New Roman"/>
          <w:b/>
          <w:sz w:val="20"/>
          <w:szCs w:val="20"/>
        </w:rPr>
        <w:t>not marketable + good-safeholding</w:t>
      </w:r>
      <w:r w:rsidRPr="001E3956">
        <w:rPr>
          <w:rFonts w:ascii="Times New Roman" w:hAnsi="Times New Roman" w:cs="Times New Roman"/>
          <w:sz w:val="20"/>
          <w:szCs w:val="20"/>
        </w:rPr>
        <w:t xml:space="preserve">. Illegal lease, so court doesn’t want to give action out of a wrong. </w:t>
      </w:r>
    </w:p>
    <w:p w14:paraId="094E6028"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-C: in favour of landlord. </w:t>
      </w:r>
    </w:p>
    <w:p w14:paraId="1ECB8B0A" w14:textId="77777777" w:rsidR="004B55D4" w:rsidRPr="001E3956" w:rsidRDefault="004B55D4" w:rsidP="004B55D4">
      <w:pPr>
        <w:pStyle w:val="sec2d1"/>
        <w:spacing w:before="0" w:beforeAutospacing="0" w:after="0" w:afterAutospacing="0"/>
        <w:rPr>
          <w:rFonts w:ascii="Times New Roman" w:hAnsi="Times New Roman" w:cs="Times New Roman"/>
        </w:rPr>
      </w:pPr>
      <w:r w:rsidRPr="001E3956">
        <w:rPr>
          <w:rFonts w:ascii="Times New Roman" w:hAnsi="Times New Roman" w:cs="Times New Roman"/>
        </w:rPr>
        <w:t>*</w:t>
      </w:r>
      <w:r w:rsidRPr="001E3956">
        <w:rPr>
          <w:rFonts w:ascii="Times New Roman" w:hAnsi="Times New Roman" w:cs="Times New Roman"/>
          <w:b/>
        </w:rPr>
        <w:t>Statute: 73.1</w:t>
      </w:r>
      <w:r w:rsidRPr="001E3956">
        <w:rPr>
          <w:rFonts w:ascii="Times New Roman" w:hAnsi="Times New Roman" w:cs="Times New Roman"/>
        </w:rPr>
        <w:t xml:space="preserve"> -&gt; added to address this. </w:t>
      </w:r>
      <w:bookmarkStart w:id="10" w:name="d2e5480_d2e5508"/>
      <w:bookmarkEnd w:id="10"/>
      <w:r w:rsidRPr="001E3956">
        <w:rPr>
          <w:rFonts w:ascii="Times New Roman" w:hAnsi="Times New Roman" w:cs="Times New Roman"/>
        </w:rPr>
        <w:t>(1) A lease or an agreement for lease of a part of a parcel of land is not unenforceable between the parties to the lease or agreement for lease by reason only that</w:t>
      </w:r>
    </w:p>
    <w:p w14:paraId="01A1D46E" w14:textId="77777777" w:rsidR="004B55D4" w:rsidRPr="001E3956" w:rsidRDefault="004B55D4" w:rsidP="004B55D4">
      <w:pPr>
        <w:rPr>
          <w:rFonts w:ascii="Times New Roman" w:hAnsi="Times New Roman" w:cs="Times New Roman"/>
          <w:sz w:val="20"/>
          <w:szCs w:val="20"/>
        </w:rPr>
      </w:pPr>
      <w:bookmarkStart w:id="11" w:name="d2e5489"/>
      <w:bookmarkEnd w:id="11"/>
      <w:r w:rsidRPr="001E3956">
        <w:rPr>
          <w:rFonts w:ascii="Times New Roman" w:hAnsi="Times New Roman" w:cs="Times New Roman"/>
          <w:sz w:val="20"/>
          <w:szCs w:val="20"/>
        </w:rPr>
        <w:t>(a) the lease or agreement for lease does not comply with this Part, or</w:t>
      </w:r>
    </w:p>
    <w:p w14:paraId="385F329D" w14:textId="77777777" w:rsidR="004B55D4" w:rsidRPr="001E3956" w:rsidRDefault="004B55D4" w:rsidP="004B55D4">
      <w:pPr>
        <w:rPr>
          <w:rFonts w:ascii="Times New Roman" w:hAnsi="Times New Roman" w:cs="Times New Roman"/>
          <w:sz w:val="20"/>
          <w:szCs w:val="20"/>
        </w:rPr>
      </w:pPr>
      <w:bookmarkStart w:id="12" w:name="d2e5498"/>
      <w:bookmarkEnd w:id="12"/>
      <w:r w:rsidRPr="001E3956">
        <w:rPr>
          <w:rFonts w:ascii="Times New Roman" w:hAnsi="Times New Roman" w:cs="Times New Roman"/>
          <w:sz w:val="20"/>
          <w:szCs w:val="20"/>
        </w:rPr>
        <w:t>(b) an application for the registration of the lease or agreement for lease may be refused or rejected.</w:t>
      </w:r>
    </w:p>
    <w:p w14:paraId="372582C9" w14:textId="77777777" w:rsidR="004B55D4" w:rsidRPr="001E3956" w:rsidRDefault="004B55D4" w:rsidP="004B55D4">
      <w:pPr>
        <w:pStyle w:val="Heading1"/>
        <w:rPr>
          <w:rFonts w:ascii="Times New Roman" w:hAnsi="Times New Roman" w:cs="Times New Roman"/>
          <w:sz w:val="20"/>
          <w:szCs w:val="20"/>
        </w:rPr>
      </w:pPr>
      <w:r w:rsidRPr="001E3956">
        <w:rPr>
          <w:rFonts w:ascii="Times New Roman" w:hAnsi="Times New Roman" w:cs="Times New Roman"/>
          <w:sz w:val="20"/>
          <w:szCs w:val="20"/>
        </w:rPr>
        <w:t xml:space="preserve">CH 8 - APPLICATIONS TO REGISTER </w:t>
      </w:r>
    </w:p>
    <w:p w14:paraId="35171E7B" w14:textId="77777777" w:rsidR="004B55D4" w:rsidRPr="001E3956" w:rsidRDefault="004B55D4" w:rsidP="004B55D4">
      <w:pPr>
        <w:rPr>
          <w:rFonts w:ascii="Times New Roman" w:hAnsi="Times New Roman" w:cs="Times New Roman"/>
          <w:sz w:val="20"/>
          <w:szCs w:val="20"/>
        </w:rPr>
      </w:pPr>
    </w:p>
    <w:p w14:paraId="52F916C5" w14:textId="77777777" w:rsidR="004B55D4" w:rsidRPr="001E3956" w:rsidRDefault="004B55D4" w:rsidP="004B55D4">
      <w:pPr>
        <w:rPr>
          <w:rFonts w:ascii="Times New Roman" w:hAnsi="Times New Roman" w:cs="Times New Roman"/>
          <w:i/>
          <w:sz w:val="20"/>
          <w:szCs w:val="20"/>
        </w:rPr>
      </w:pPr>
      <w:r w:rsidRPr="001E3956">
        <w:rPr>
          <w:rFonts w:ascii="Times New Roman" w:hAnsi="Times New Roman" w:cs="Times New Roman"/>
          <w:b/>
          <w:sz w:val="20"/>
          <w:szCs w:val="20"/>
          <w:highlight w:val="red"/>
        </w:rPr>
        <w:t>Rutland</w:t>
      </w:r>
      <w:r w:rsidRPr="001E3956">
        <w:rPr>
          <w:rFonts w:ascii="Times New Roman" w:hAnsi="Times New Roman" w:cs="Times New Roman"/>
          <w:sz w:val="20"/>
          <w:szCs w:val="20"/>
          <w:highlight w:val="red"/>
        </w:rPr>
        <w:t xml:space="preserve"> </w:t>
      </w:r>
      <w:r w:rsidRPr="001E3956">
        <w:rPr>
          <w:rFonts w:ascii="Times New Roman" w:hAnsi="Times New Roman" w:cs="Times New Roman"/>
          <w:b/>
          <w:sz w:val="20"/>
          <w:szCs w:val="20"/>
          <w:highlight w:val="red"/>
        </w:rPr>
        <w:t>v Romily</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lis pendens, priority for first application</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(should not be subject to processing of LTO</w:t>
      </w:r>
      <w:r w:rsidRPr="001E3956">
        <w:rPr>
          <w:rFonts w:ascii="Times New Roman" w:hAnsi="Times New Roman" w:cs="Times New Roman"/>
          <w:sz w:val="20"/>
          <w:szCs w:val="20"/>
        </w:rPr>
        <w:t>)</w:t>
      </w:r>
      <w:r w:rsidRPr="001E3956">
        <w:rPr>
          <w:rFonts w:ascii="Times New Roman" w:hAnsi="Times New Roman" w:cs="Times New Roman"/>
          <w:i/>
          <w:sz w:val="20"/>
          <w:szCs w:val="20"/>
        </w:rPr>
        <w:t>, Application = Registration</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(for these purposes). </w:t>
      </w:r>
    </w:p>
    <w:p w14:paraId="38EB6559"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-F: D - &gt; AL(reg)</w:t>
      </w:r>
    </w:p>
    <w:p w14:paraId="399BE2BF" w14:textId="77777777" w:rsidR="004B55D4" w:rsidRPr="001E3956" w:rsidRDefault="004B55D4" w:rsidP="004B55D4">
      <w:pPr>
        <w:ind w:firstLine="720"/>
        <w:rPr>
          <w:rFonts w:ascii="Times New Roman" w:hAnsi="Times New Roman" w:cs="Times New Roman"/>
          <w:sz w:val="20"/>
          <w:szCs w:val="20"/>
        </w:rPr>
      </w:pPr>
      <w:r w:rsidRPr="001E3956">
        <w:rPr>
          <w:rFonts w:ascii="Times New Roman" w:hAnsi="Times New Roman" w:cs="Times New Roman"/>
          <w:sz w:val="20"/>
          <w:szCs w:val="20"/>
        </w:rPr>
        <w:t>Al -&gt; P (innocent PFV, applies for reg )</w:t>
      </w:r>
    </w:p>
    <w:p w14:paraId="2C5683F1" w14:textId="77777777" w:rsidR="004B55D4" w:rsidRPr="001E3956" w:rsidRDefault="004B55D4" w:rsidP="004B55D4">
      <w:pPr>
        <w:ind w:left="720"/>
        <w:rPr>
          <w:rFonts w:ascii="Times New Roman" w:hAnsi="Times New Roman" w:cs="Times New Roman"/>
          <w:sz w:val="20"/>
          <w:szCs w:val="20"/>
        </w:rPr>
      </w:pPr>
      <w:r w:rsidRPr="001E3956">
        <w:rPr>
          <w:rFonts w:ascii="Times New Roman" w:hAnsi="Times New Roman" w:cs="Times New Roman"/>
          <w:sz w:val="20"/>
          <w:szCs w:val="20"/>
        </w:rPr>
        <w:t xml:space="preserve">D sues AL for fraud related to x-fer, and </w:t>
      </w:r>
      <w:r w:rsidRPr="001E3956">
        <w:rPr>
          <w:rFonts w:ascii="Times New Roman" w:hAnsi="Times New Roman" w:cs="Times New Roman"/>
          <w:i/>
          <w:sz w:val="20"/>
          <w:szCs w:val="20"/>
        </w:rPr>
        <w:t>lis</w:t>
      </w:r>
      <w:r w:rsidRPr="001E3956">
        <w:rPr>
          <w:rFonts w:ascii="Times New Roman" w:hAnsi="Times New Roman" w:cs="Times New Roman"/>
          <w:sz w:val="20"/>
          <w:szCs w:val="20"/>
        </w:rPr>
        <w:t xml:space="preserve"> filed in LTO </w:t>
      </w:r>
      <w:r w:rsidRPr="001E3956">
        <w:rPr>
          <w:rFonts w:ascii="Times New Roman" w:hAnsi="Times New Roman" w:cs="Times New Roman"/>
          <w:sz w:val="20"/>
          <w:szCs w:val="20"/>
          <w:u w:val="single"/>
        </w:rPr>
        <w:t>before</w:t>
      </w:r>
      <w:r w:rsidRPr="001E3956">
        <w:rPr>
          <w:rFonts w:ascii="Times New Roman" w:hAnsi="Times New Roman" w:cs="Times New Roman"/>
          <w:sz w:val="20"/>
          <w:szCs w:val="20"/>
        </w:rPr>
        <w:t xml:space="preserve"> P’s app for reg processed. </w:t>
      </w:r>
    </w:p>
    <w:p w14:paraId="0E108421" w14:textId="77777777" w:rsidR="004B55D4" w:rsidRPr="001E3956" w:rsidRDefault="004B55D4" w:rsidP="004B55D4">
      <w:pPr>
        <w:ind w:firstLine="720"/>
        <w:rPr>
          <w:rFonts w:ascii="Times New Roman" w:hAnsi="Times New Roman" w:cs="Times New Roman"/>
          <w:sz w:val="20"/>
          <w:szCs w:val="20"/>
        </w:rPr>
      </w:pPr>
      <w:r w:rsidRPr="001E3956">
        <w:rPr>
          <w:rFonts w:ascii="Times New Roman" w:hAnsi="Times New Roman" w:cs="Times New Roman"/>
          <w:sz w:val="20"/>
          <w:szCs w:val="20"/>
        </w:rPr>
        <w:t xml:space="preserve">Reg then refuses to complete P’s reg until </w:t>
      </w:r>
      <w:r w:rsidRPr="001E3956">
        <w:rPr>
          <w:rFonts w:ascii="Times New Roman" w:hAnsi="Times New Roman" w:cs="Times New Roman"/>
          <w:i/>
          <w:sz w:val="20"/>
          <w:szCs w:val="20"/>
        </w:rPr>
        <w:t>lis</w:t>
      </w:r>
      <w:r w:rsidRPr="001E3956">
        <w:rPr>
          <w:rFonts w:ascii="Times New Roman" w:hAnsi="Times New Roman" w:cs="Times New Roman"/>
          <w:sz w:val="20"/>
          <w:szCs w:val="20"/>
        </w:rPr>
        <w:t xml:space="preserve"> gone. </w:t>
      </w:r>
    </w:p>
    <w:p w14:paraId="2AA995B8" w14:textId="77777777" w:rsidR="004B55D4" w:rsidRPr="001E3956" w:rsidRDefault="004B55D4" w:rsidP="004B55D4">
      <w:pPr>
        <w:ind w:firstLine="720"/>
        <w:rPr>
          <w:rFonts w:ascii="Times New Roman" w:hAnsi="Times New Roman" w:cs="Times New Roman"/>
          <w:sz w:val="20"/>
          <w:szCs w:val="20"/>
        </w:rPr>
      </w:pPr>
      <w:r w:rsidRPr="001E3956">
        <w:rPr>
          <w:rFonts w:ascii="Times New Roman" w:hAnsi="Times New Roman" w:cs="Times New Roman"/>
          <w:sz w:val="20"/>
          <w:szCs w:val="20"/>
        </w:rPr>
        <w:t xml:space="preserve">P’s action against D = no interest and </w:t>
      </w:r>
      <w:r w:rsidRPr="001E3956">
        <w:rPr>
          <w:rFonts w:ascii="Times New Roman" w:hAnsi="Times New Roman" w:cs="Times New Roman"/>
          <w:i/>
          <w:sz w:val="20"/>
          <w:szCs w:val="20"/>
        </w:rPr>
        <w:t>lis</w:t>
      </w:r>
      <w:r w:rsidRPr="001E3956">
        <w:rPr>
          <w:rFonts w:ascii="Times New Roman" w:hAnsi="Times New Roman" w:cs="Times New Roman"/>
          <w:sz w:val="20"/>
          <w:szCs w:val="20"/>
        </w:rPr>
        <w:t xml:space="preserve"> should be removed. </w:t>
      </w:r>
    </w:p>
    <w:p w14:paraId="46E1825E" w14:textId="77777777" w:rsidR="004B55D4" w:rsidRPr="001E3956" w:rsidRDefault="004B55D4" w:rsidP="004B55D4">
      <w:pPr>
        <w:ind w:firstLine="720"/>
        <w:rPr>
          <w:rFonts w:ascii="Times New Roman" w:hAnsi="Times New Roman" w:cs="Times New Roman"/>
          <w:sz w:val="20"/>
          <w:szCs w:val="20"/>
        </w:rPr>
      </w:pPr>
    </w:p>
    <w:p w14:paraId="545337C6" w14:textId="77777777" w:rsidR="004B55D4" w:rsidRPr="001E3956" w:rsidRDefault="004B55D4" w:rsidP="004B55D4">
      <w:pPr>
        <w:rPr>
          <w:rFonts w:ascii="Times New Roman" w:hAnsi="Times New Roman" w:cs="Times New Roman"/>
          <w:sz w:val="20"/>
          <w:szCs w:val="20"/>
        </w:rPr>
      </w:pPr>
      <w:r w:rsidRPr="001E3956">
        <w:rPr>
          <w:rStyle w:val="null"/>
          <w:rFonts w:ascii="Times New Roman" w:eastAsia="Times New Roman" w:hAnsi="Times New Roman" w:cs="Times New Roman"/>
          <w:sz w:val="20"/>
          <w:szCs w:val="20"/>
        </w:rPr>
        <w:t xml:space="preserve">D transfers property to AL, who registers. AL then transfers property to P, a bona fide purchaser for value, who </w:t>
      </w:r>
      <w:r w:rsidRPr="001E3956">
        <w:rPr>
          <w:rStyle w:val="null"/>
          <w:rFonts w:ascii="Times New Roman" w:eastAsia="Times New Roman" w:hAnsi="Times New Roman" w:cs="Times New Roman"/>
          <w:b/>
          <w:sz w:val="20"/>
          <w:szCs w:val="20"/>
        </w:rPr>
        <w:t>applies</w:t>
      </w:r>
      <w:r w:rsidRPr="001E3956">
        <w:rPr>
          <w:rStyle w:val="null"/>
          <w:rFonts w:ascii="Times New Roman" w:eastAsia="Times New Roman" w:hAnsi="Times New Roman" w:cs="Times New Roman"/>
          <w:sz w:val="20"/>
          <w:szCs w:val="20"/>
        </w:rPr>
        <w:t xml:space="preserve"> to have it registered. Meantime, D files suit against AL for fraud related to their transfer. This lis pendens is filed in LTO before P’s application for registration is processed, and the registrar refuses to complete P’s registration until the lis pendens is disposed of. P takes action that D has no interest in the land and thus that the lis should be removed.</w:t>
      </w:r>
    </w:p>
    <w:p w14:paraId="178F88CA" w14:textId="77777777" w:rsidR="004B55D4" w:rsidRPr="001E3956" w:rsidRDefault="004B55D4" w:rsidP="004B55D4">
      <w:pPr>
        <w:ind w:firstLine="720"/>
        <w:rPr>
          <w:rFonts w:ascii="Times New Roman" w:hAnsi="Times New Roman" w:cs="Times New Roman"/>
          <w:sz w:val="20"/>
          <w:szCs w:val="20"/>
        </w:rPr>
      </w:pPr>
      <w:r w:rsidRPr="001E3956">
        <w:rPr>
          <w:rFonts w:ascii="Times New Roman" w:hAnsi="Times New Roman" w:cs="Times New Roman"/>
          <w:sz w:val="20"/>
          <w:szCs w:val="20"/>
        </w:rPr>
        <w:t xml:space="preserve">-L: </w:t>
      </w:r>
      <w:r w:rsidRPr="001E3956">
        <w:rPr>
          <w:rFonts w:ascii="Times New Roman" w:hAnsi="Times New Roman" w:cs="Times New Roman"/>
          <w:b/>
          <w:sz w:val="20"/>
          <w:szCs w:val="20"/>
        </w:rPr>
        <w:t xml:space="preserve">For the purposes of determining priority, application to register (if good safeholding and marketable) is treated as </w:t>
      </w:r>
      <w:r w:rsidRPr="001E3956">
        <w:rPr>
          <w:rFonts w:ascii="Times New Roman" w:hAnsi="Times New Roman" w:cs="Times New Roman"/>
          <w:b/>
          <w:sz w:val="20"/>
          <w:szCs w:val="20"/>
          <w:u w:val="single"/>
        </w:rPr>
        <w:t>registration</w:t>
      </w:r>
      <w:r w:rsidRPr="001E3956">
        <w:rPr>
          <w:rFonts w:ascii="Times New Roman" w:hAnsi="Times New Roman" w:cs="Times New Roman"/>
          <w:b/>
          <w:sz w:val="20"/>
          <w:szCs w:val="20"/>
        </w:rPr>
        <w:t>. Not determined by delays in the LTO</w:t>
      </w:r>
      <w:r w:rsidRPr="001E3956">
        <w:rPr>
          <w:rFonts w:ascii="Times New Roman" w:hAnsi="Times New Roman" w:cs="Times New Roman"/>
          <w:sz w:val="20"/>
          <w:szCs w:val="20"/>
        </w:rPr>
        <w:t xml:space="preserve"> (things get stamped as they are received). </w:t>
      </w:r>
    </w:p>
    <w:p w14:paraId="787F6966" w14:textId="77777777" w:rsidR="004B55D4" w:rsidRPr="001E3956" w:rsidRDefault="004B55D4" w:rsidP="004B55D4">
      <w:pPr>
        <w:ind w:firstLine="720"/>
        <w:rPr>
          <w:rFonts w:ascii="Times New Roman" w:hAnsi="Times New Roman" w:cs="Times New Roman"/>
          <w:sz w:val="20"/>
          <w:szCs w:val="20"/>
        </w:rPr>
      </w:pPr>
      <w:r w:rsidRPr="001E3956">
        <w:rPr>
          <w:rFonts w:ascii="Times New Roman" w:hAnsi="Times New Roman" w:cs="Times New Roman"/>
          <w:sz w:val="20"/>
          <w:szCs w:val="20"/>
        </w:rPr>
        <w:t xml:space="preserve">-C: FOR THE P (priority for the first application). </w:t>
      </w:r>
    </w:p>
    <w:p w14:paraId="4AFB5ADA" w14:textId="77777777" w:rsidR="004B55D4" w:rsidRPr="001E3956" w:rsidRDefault="004B55D4" w:rsidP="004B55D4">
      <w:pPr>
        <w:rPr>
          <w:rFonts w:ascii="Times New Roman" w:hAnsi="Times New Roman" w:cs="Times New Roman"/>
          <w:sz w:val="20"/>
          <w:szCs w:val="20"/>
        </w:rPr>
      </w:pPr>
    </w:p>
    <w:p w14:paraId="27D92D2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Breskvar v Wall</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Voidable does not = automatic restoration, and equity prefers innocent</w:t>
      </w:r>
    </w:p>
    <w:p w14:paraId="51A5B703" w14:textId="77777777" w:rsidR="004B55D4" w:rsidRPr="001E3956" w:rsidRDefault="004B55D4" w:rsidP="004B55D4">
      <w:pPr>
        <w:rPr>
          <w:rStyle w:val="null"/>
          <w:rFonts w:ascii="Times New Roman" w:eastAsia="Times New Roman" w:hAnsi="Times New Roman" w:cs="Times New Roman"/>
          <w:sz w:val="20"/>
          <w:szCs w:val="20"/>
        </w:rPr>
      </w:pPr>
      <w:r w:rsidRPr="001E3956">
        <w:rPr>
          <w:rFonts w:ascii="Times New Roman" w:hAnsi="Times New Roman" w:cs="Times New Roman"/>
          <w:sz w:val="20"/>
          <w:szCs w:val="20"/>
        </w:rPr>
        <w:tab/>
        <w:t xml:space="preserve">-F: B </w:t>
      </w:r>
      <w:r w:rsidRPr="001E3956">
        <w:rPr>
          <w:rStyle w:val="null"/>
          <w:rFonts w:ascii="Times New Roman" w:eastAsia="Times New Roman" w:hAnsi="Times New Roman" w:cs="Times New Roman"/>
          <w:sz w:val="20"/>
          <w:szCs w:val="20"/>
        </w:rPr>
        <w:t xml:space="preserve">is registered owner on CIT. Produced a transfer form from B to ___ that was given to P as security for his loan to them. P </w:t>
      </w:r>
      <w:r w:rsidRPr="001E3956">
        <w:rPr>
          <w:rStyle w:val="null"/>
          <w:rFonts w:ascii="Times New Roman" w:eastAsia="Times New Roman" w:hAnsi="Times New Roman" w:cs="Times New Roman"/>
          <w:b/>
          <w:sz w:val="20"/>
          <w:szCs w:val="20"/>
        </w:rPr>
        <w:t>fraudulently entered</w:t>
      </w:r>
      <w:r w:rsidRPr="001E3956">
        <w:rPr>
          <w:rStyle w:val="null"/>
          <w:rFonts w:ascii="Times New Roman" w:eastAsia="Times New Roman" w:hAnsi="Times New Roman" w:cs="Times New Roman"/>
          <w:sz w:val="20"/>
          <w:szCs w:val="20"/>
        </w:rPr>
        <w:t xml:space="preserve"> W’s name in the blank and became recipient on Oct 15 [this is a </w:t>
      </w:r>
      <w:r w:rsidRPr="001E3956">
        <w:rPr>
          <w:rStyle w:val="null"/>
          <w:rFonts w:ascii="Times New Roman" w:eastAsia="Times New Roman" w:hAnsi="Times New Roman" w:cs="Times New Roman"/>
          <w:b/>
          <w:sz w:val="20"/>
          <w:szCs w:val="20"/>
        </w:rPr>
        <w:t>voidable (fraud – not forgery)</w:t>
      </w:r>
      <w:r w:rsidRPr="001E3956">
        <w:rPr>
          <w:rStyle w:val="null"/>
          <w:rFonts w:ascii="Times New Roman" w:eastAsia="Times New Roman" w:hAnsi="Times New Roman" w:cs="Times New Roman"/>
          <w:sz w:val="20"/>
          <w:szCs w:val="20"/>
        </w:rPr>
        <w:t xml:space="preserve"> transfer—23(2)(i), </w:t>
      </w:r>
      <w:r w:rsidRPr="001E3956">
        <w:rPr>
          <w:rStyle w:val="null"/>
          <w:rFonts w:ascii="Times New Roman" w:eastAsia="Times New Roman" w:hAnsi="Times New Roman" w:cs="Times New Roman"/>
          <w:sz w:val="20"/>
          <w:szCs w:val="20"/>
          <w:u w:val="single"/>
        </w:rPr>
        <w:t>B would have to pay back the loan</w:t>
      </w:r>
      <w:r w:rsidRPr="001E3956">
        <w:rPr>
          <w:rStyle w:val="null"/>
          <w:rFonts w:ascii="Times New Roman" w:eastAsia="Times New Roman" w:hAnsi="Times New Roman" w:cs="Times New Roman"/>
          <w:sz w:val="20"/>
          <w:szCs w:val="20"/>
        </w:rPr>
        <w:t xml:space="preserve"> given them by P before being able to regain title]. </w:t>
      </w:r>
      <w:r w:rsidRPr="001E3956">
        <w:rPr>
          <w:rStyle w:val="null"/>
          <w:rFonts w:ascii="Times New Roman" w:eastAsia="Times New Roman" w:hAnsi="Times New Roman" w:cs="Times New Roman"/>
          <w:i/>
          <w:sz w:val="20"/>
          <w:szCs w:val="20"/>
        </w:rPr>
        <w:t>W negotiated transfer with A</w:t>
      </w:r>
      <w:r w:rsidRPr="001E3956">
        <w:rPr>
          <w:rStyle w:val="null"/>
          <w:rFonts w:ascii="Times New Roman" w:eastAsia="Times New Roman" w:hAnsi="Times New Roman" w:cs="Times New Roman"/>
          <w:sz w:val="20"/>
          <w:szCs w:val="20"/>
        </w:rPr>
        <w:t xml:space="preserve"> and executed transfer to A on Nov 7. A applies to become registered owner on Jan 8. B realizes he was </w:t>
      </w:r>
      <w:r w:rsidRPr="001E3956">
        <w:rPr>
          <w:rStyle w:val="null"/>
          <w:rFonts w:ascii="Times New Roman" w:eastAsia="Times New Roman" w:hAnsi="Times New Roman" w:cs="Times New Roman"/>
          <w:sz w:val="20"/>
          <w:szCs w:val="20"/>
          <w:u w:val="single"/>
        </w:rPr>
        <w:t>defrauded</w:t>
      </w:r>
      <w:r w:rsidRPr="001E3956">
        <w:rPr>
          <w:rStyle w:val="null"/>
          <w:rFonts w:ascii="Times New Roman" w:eastAsia="Times New Roman" w:hAnsi="Times New Roman" w:cs="Times New Roman"/>
          <w:sz w:val="20"/>
          <w:szCs w:val="20"/>
        </w:rPr>
        <w:t xml:space="preserve">, and applies to LTO to register a caveat on Dec 13. With B’s caveat on the property, A could not move onto title to replace W. </w:t>
      </w:r>
    </w:p>
    <w:p w14:paraId="5D6ACE5F" w14:textId="77777777" w:rsidR="004B55D4" w:rsidRPr="001E3956" w:rsidRDefault="004B55D4" w:rsidP="004B55D4">
      <w:pPr>
        <w:rPr>
          <w:rStyle w:val="null"/>
          <w:rFonts w:ascii="Times New Roman" w:eastAsia="Times New Roman" w:hAnsi="Times New Roman" w:cs="Times New Roman"/>
          <w:sz w:val="20"/>
          <w:szCs w:val="20"/>
        </w:rPr>
      </w:pPr>
      <w:r w:rsidRPr="001E3956">
        <w:rPr>
          <w:rStyle w:val="null"/>
          <w:rFonts w:ascii="Times New Roman" w:eastAsia="Times New Roman" w:hAnsi="Times New Roman" w:cs="Times New Roman"/>
          <w:sz w:val="20"/>
          <w:szCs w:val="20"/>
        </w:rPr>
        <w:tab/>
        <w:t xml:space="preserve">-L: Court: W’s act was </w:t>
      </w:r>
      <w:r w:rsidRPr="001E3956">
        <w:rPr>
          <w:rStyle w:val="null"/>
          <w:rFonts w:ascii="Times New Roman" w:eastAsia="Times New Roman" w:hAnsi="Times New Roman" w:cs="Times New Roman"/>
          <w:b/>
          <w:sz w:val="20"/>
          <w:szCs w:val="20"/>
        </w:rPr>
        <w:t>fraud</w:t>
      </w:r>
      <w:r w:rsidRPr="001E3956">
        <w:rPr>
          <w:rStyle w:val="null"/>
          <w:rFonts w:ascii="Times New Roman" w:eastAsia="Times New Roman" w:hAnsi="Times New Roman" w:cs="Times New Roman"/>
          <w:sz w:val="20"/>
          <w:szCs w:val="20"/>
        </w:rPr>
        <w:t xml:space="preserve">, but does not mean B’s automatically get title (since only </w:t>
      </w:r>
      <w:r w:rsidRPr="001E3956">
        <w:rPr>
          <w:rStyle w:val="null"/>
          <w:rFonts w:ascii="Times New Roman" w:eastAsia="Times New Roman" w:hAnsi="Times New Roman" w:cs="Times New Roman"/>
          <w:i/>
          <w:sz w:val="20"/>
          <w:szCs w:val="20"/>
        </w:rPr>
        <w:t>voidable – equity</w:t>
      </w:r>
      <w:r w:rsidRPr="001E3956">
        <w:rPr>
          <w:rStyle w:val="null"/>
          <w:rFonts w:ascii="Times New Roman" w:eastAsia="Times New Roman" w:hAnsi="Times New Roman" w:cs="Times New Roman"/>
          <w:sz w:val="20"/>
          <w:szCs w:val="20"/>
        </w:rPr>
        <w:t xml:space="preserve">). However, </w:t>
      </w:r>
      <w:r w:rsidRPr="001E3956">
        <w:rPr>
          <w:rStyle w:val="null"/>
          <w:rFonts w:ascii="Times New Roman" w:eastAsia="Times New Roman" w:hAnsi="Times New Roman" w:cs="Times New Roman"/>
          <w:b/>
          <w:sz w:val="20"/>
          <w:szCs w:val="20"/>
        </w:rPr>
        <w:t>TWO EQUITIES</w:t>
      </w:r>
      <w:r w:rsidRPr="001E3956">
        <w:rPr>
          <w:rStyle w:val="null"/>
          <w:rFonts w:ascii="Times New Roman" w:eastAsia="Times New Roman" w:hAnsi="Times New Roman" w:cs="Times New Roman"/>
          <w:sz w:val="20"/>
          <w:szCs w:val="20"/>
        </w:rPr>
        <w:t xml:space="preserve">: transfer to A’s (BFPFV) because of agreement for sale. You can hence apply equitable principles -&gt; B’s did a silly thing (blank transfer form – enabled manipulation and dupe innocent third party giving value), so clearly A’s equitable int preferred. </w:t>
      </w:r>
    </w:p>
    <w:p w14:paraId="657BFC02" w14:textId="77777777" w:rsidR="004B55D4" w:rsidRPr="001E3956" w:rsidRDefault="004B55D4" w:rsidP="004B55D4">
      <w:pPr>
        <w:rPr>
          <w:rStyle w:val="null"/>
          <w:rFonts w:ascii="Times New Roman" w:eastAsia="Times New Roman" w:hAnsi="Times New Roman" w:cs="Times New Roman"/>
          <w:sz w:val="20"/>
          <w:szCs w:val="20"/>
        </w:rPr>
      </w:pPr>
      <w:r w:rsidRPr="001E3956">
        <w:rPr>
          <w:rStyle w:val="null"/>
          <w:rFonts w:ascii="Times New Roman" w:eastAsia="Times New Roman" w:hAnsi="Times New Roman" w:cs="Times New Roman"/>
          <w:sz w:val="20"/>
          <w:szCs w:val="20"/>
        </w:rPr>
        <w:t xml:space="preserve">*B’s might be able to get something under the fund (as they lost their legal title under the statute), </w:t>
      </w:r>
      <w:r w:rsidRPr="001E3956">
        <w:rPr>
          <w:rStyle w:val="null"/>
          <w:rFonts w:ascii="Times New Roman" w:eastAsia="Times New Roman" w:hAnsi="Times New Roman" w:cs="Times New Roman"/>
          <w:b/>
          <w:sz w:val="20"/>
          <w:szCs w:val="20"/>
        </w:rPr>
        <w:t>but probably not because of negligence</w:t>
      </w:r>
      <w:r w:rsidRPr="001E3956">
        <w:rPr>
          <w:rStyle w:val="null"/>
          <w:rFonts w:ascii="Times New Roman" w:eastAsia="Times New Roman" w:hAnsi="Times New Roman" w:cs="Times New Roman"/>
          <w:sz w:val="20"/>
          <w:szCs w:val="20"/>
        </w:rPr>
        <w:t xml:space="preserve">. Suing W’s is possible, but </w:t>
      </w:r>
      <w:r w:rsidRPr="001E3956">
        <w:rPr>
          <w:rStyle w:val="null"/>
          <w:rFonts w:ascii="Times New Roman" w:eastAsia="Times New Roman" w:hAnsi="Times New Roman" w:cs="Times New Roman"/>
          <w:i/>
          <w:sz w:val="20"/>
          <w:szCs w:val="20"/>
        </w:rPr>
        <w:t>have to prove damages</w:t>
      </w:r>
      <w:r w:rsidRPr="001E3956">
        <w:rPr>
          <w:rStyle w:val="null"/>
          <w:rFonts w:ascii="Times New Roman" w:eastAsia="Times New Roman" w:hAnsi="Times New Roman" w:cs="Times New Roman"/>
          <w:sz w:val="20"/>
          <w:szCs w:val="20"/>
        </w:rPr>
        <w:t xml:space="preserve">. </w:t>
      </w:r>
    </w:p>
    <w:p w14:paraId="607FCF56" w14:textId="77777777" w:rsidR="004B55D4" w:rsidRPr="001E3956" w:rsidRDefault="004B55D4" w:rsidP="004B55D4">
      <w:pPr>
        <w:rPr>
          <w:rStyle w:val="null"/>
          <w:rFonts w:ascii="Times New Roman" w:eastAsia="Times New Roman" w:hAnsi="Times New Roman" w:cs="Times New Roman"/>
          <w:sz w:val="20"/>
          <w:szCs w:val="20"/>
        </w:rPr>
      </w:pPr>
      <w:r w:rsidRPr="001E3956">
        <w:rPr>
          <w:rStyle w:val="null"/>
          <w:rFonts w:ascii="Times New Roman" w:eastAsia="Times New Roman" w:hAnsi="Times New Roman" w:cs="Times New Roman"/>
          <w:sz w:val="20"/>
          <w:szCs w:val="20"/>
        </w:rPr>
        <w:tab/>
        <w:t>C: For the A’s</w:t>
      </w:r>
    </w:p>
    <w:p w14:paraId="224204B0" w14:textId="77777777" w:rsidR="004B55D4" w:rsidRPr="001E3956" w:rsidRDefault="004B55D4" w:rsidP="004B55D4">
      <w:pPr>
        <w:pStyle w:val="Heading1"/>
        <w:rPr>
          <w:rStyle w:val="null"/>
          <w:rFonts w:ascii="Times New Roman" w:eastAsia="Times New Roman" w:hAnsi="Times New Roman" w:cs="Times New Roman"/>
          <w:sz w:val="20"/>
          <w:szCs w:val="20"/>
        </w:rPr>
      </w:pPr>
      <w:r w:rsidRPr="001E3956">
        <w:rPr>
          <w:rStyle w:val="null"/>
          <w:rFonts w:ascii="Times New Roman" w:eastAsia="Times New Roman" w:hAnsi="Times New Roman" w:cs="Times New Roman"/>
          <w:sz w:val="20"/>
          <w:szCs w:val="20"/>
        </w:rPr>
        <w:t xml:space="preserve">CH 9 – FEE SIMPLE </w:t>
      </w:r>
    </w:p>
    <w:p w14:paraId="59BAA3BC" w14:textId="77777777" w:rsidR="004B55D4" w:rsidRPr="001E3956" w:rsidRDefault="004B55D4" w:rsidP="004B55D4">
      <w:pPr>
        <w:rPr>
          <w:rFonts w:ascii="Times New Roman" w:hAnsi="Times New Roman" w:cs="Times New Roman"/>
          <w:sz w:val="20"/>
          <w:szCs w:val="20"/>
        </w:rPr>
      </w:pPr>
    </w:p>
    <w:p w14:paraId="68284E4B" w14:textId="77777777" w:rsidR="004B55D4" w:rsidRPr="001E3956" w:rsidRDefault="004B55D4" w:rsidP="004B55D4">
      <w:pPr>
        <w:pStyle w:val="Heading2"/>
        <w:rPr>
          <w:rFonts w:ascii="Times New Roman" w:hAnsi="Times New Roman" w:cs="Times New Roman"/>
          <w:sz w:val="20"/>
          <w:szCs w:val="20"/>
        </w:rPr>
      </w:pPr>
      <w:r w:rsidRPr="001E3956">
        <w:rPr>
          <w:rFonts w:ascii="Times New Roman" w:hAnsi="Times New Roman" w:cs="Times New Roman"/>
          <w:sz w:val="20"/>
          <w:szCs w:val="20"/>
        </w:rPr>
        <w:t xml:space="preserve">Words of purchase/limitation </w:t>
      </w:r>
    </w:p>
    <w:p w14:paraId="6D507BC5" w14:textId="77777777" w:rsidR="004B55D4" w:rsidRPr="001E3956" w:rsidRDefault="004B55D4" w:rsidP="004B55D4">
      <w:pPr>
        <w:rPr>
          <w:rFonts w:ascii="Times New Roman" w:hAnsi="Times New Roman" w:cs="Times New Roman"/>
          <w:sz w:val="20"/>
          <w:szCs w:val="20"/>
        </w:rPr>
      </w:pPr>
    </w:p>
    <w:p w14:paraId="43A91D5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Words of Purchase</w:t>
      </w:r>
      <w:r w:rsidRPr="001E3956">
        <w:rPr>
          <w:rFonts w:ascii="Times New Roman" w:hAnsi="Times New Roman" w:cs="Times New Roman"/>
          <w:sz w:val="20"/>
          <w:szCs w:val="20"/>
        </w:rPr>
        <w:t>: “</w:t>
      </w:r>
      <w:r w:rsidRPr="001E3956">
        <w:rPr>
          <w:rFonts w:ascii="Times New Roman" w:hAnsi="Times New Roman" w:cs="Times New Roman"/>
          <w:b/>
          <w:sz w:val="20"/>
          <w:szCs w:val="20"/>
          <w:u w:val="single"/>
        </w:rPr>
        <w:t>WHO</w:t>
      </w:r>
      <w:r w:rsidRPr="001E3956">
        <w:rPr>
          <w:rFonts w:ascii="Times New Roman" w:hAnsi="Times New Roman" w:cs="Times New Roman"/>
          <w:sz w:val="20"/>
          <w:szCs w:val="20"/>
        </w:rPr>
        <w:t xml:space="preserve">” </w:t>
      </w:r>
    </w:p>
    <w:p w14:paraId="49D683DE"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-Words that designate the person receiving the gift (intervivos or in will)</w:t>
      </w:r>
    </w:p>
    <w:p w14:paraId="458DB483"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 </w:t>
      </w:r>
    </w:p>
    <w:p w14:paraId="6852EFC3"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Words of Limitation</w:t>
      </w:r>
      <w:r w:rsidRPr="001E3956">
        <w:rPr>
          <w:rFonts w:ascii="Times New Roman" w:hAnsi="Times New Roman" w:cs="Times New Roman"/>
          <w:sz w:val="20"/>
          <w:szCs w:val="20"/>
        </w:rPr>
        <w:t>: “</w:t>
      </w:r>
      <w:r w:rsidRPr="001E3956">
        <w:rPr>
          <w:rFonts w:ascii="Times New Roman" w:hAnsi="Times New Roman" w:cs="Times New Roman"/>
          <w:b/>
          <w:sz w:val="20"/>
          <w:szCs w:val="20"/>
          <w:u w:val="single"/>
        </w:rPr>
        <w:t>WHAT</w:t>
      </w:r>
      <w:r w:rsidRPr="001E3956">
        <w:rPr>
          <w:rFonts w:ascii="Times New Roman" w:hAnsi="Times New Roman" w:cs="Times New Roman"/>
          <w:sz w:val="20"/>
          <w:szCs w:val="20"/>
        </w:rPr>
        <w:t xml:space="preserve">” </w:t>
      </w:r>
    </w:p>
    <w:p w14:paraId="50C4F47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-Words that that designate the kind of interest being given? How expansive/what are its limits? </w:t>
      </w:r>
    </w:p>
    <w:p w14:paraId="2EE25C68" w14:textId="77777777" w:rsidR="004B55D4" w:rsidRPr="001E3956" w:rsidRDefault="004B55D4" w:rsidP="004B55D4">
      <w:pPr>
        <w:rPr>
          <w:rFonts w:ascii="Times New Roman" w:hAnsi="Times New Roman" w:cs="Times New Roman"/>
          <w:sz w:val="20"/>
          <w:szCs w:val="20"/>
        </w:rPr>
      </w:pPr>
    </w:p>
    <w:p w14:paraId="3CFFD4F4"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Property Law Act s19</w:t>
      </w:r>
      <w:r w:rsidRPr="001E3956">
        <w:rPr>
          <w:rFonts w:ascii="Times New Roman" w:hAnsi="Times New Roman" w:cs="Times New Roman"/>
          <w:sz w:val="20"/>
          <w:szCs w:val="20"/>
          <w:highlight w:val="green"/>
        </w:rPr>
        <w:t>: Words of Transfer</w:t>
      </w:r>
      <w:r w:rsidRPr="001E3956">
        <w:rPr>
          <w:rFonts w:ascii="Times New Roman" w:hAnsi="Times New Roman" w:cs="Times New Roman"/>
          <w:sz w:val="20"/>
          <w:szCs w:val="20"/>
        </w:rPr>
        <w:t xml:space="preserve"> – “in fee simple” sufficient to transfer EIFS</w:t>
      </w:r>
    </w:p>
    <w:p w14:paraId="3D995FF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-Historically, fallback estate was LIFE-ESTATE, so if you didn’t specify, greatest given would be life-estate. Now it is </w:t>
      </w:r>
      <w:r w:rsidRPr="001E3956">
        <w:rPr>
          <w:rFonts w:ascii="Times New Roman" w:hAnsi="Times New Roman" w:cs="Times New Roman"/>
          <w:b/>
          <w:sz w:val="20"/>
          <w:szCs w:val="20"/>
        </w:rPr>
        <w:t>FEE SIMPLE</w:t>
      </w:r>
      <w:r w:rsidRPr="001E3956">
        <w:rPr>
          <w:rFonts w:ascii="Times New Roman" w:hAnsi="Times New Roman" w:cs="Times New Roman"/>
          <w:sz w:val="20"/>
          <w:szCs w:val="20"/>
        </w:rPr>
        <w:t xml:space="preserve"> (greatest one you </w:t>
      </w:r>
      <w:r w:rsidRPr="001E3956">
        <w:rPr>
          <w:rFonts w:ascii="Times New Roman" w:hAnsi="Times New Roman" w:cs="Times New Roman"/>
          <w:sz w:val="20"/>
          <w:szCs w:val="20"/>
          <w:u w:val="single"/>
        </w:rPr>
        <w:t>can</w:t>
      </w:r>
      <w:r w:rsidRPr="001E3956">
        <w:rPr>
          <w:rFonts w:ascii="Times New Roman" w:hAnsi="Times New Roman" w:cs="Times New Roman"/>
          <w:sz w:val="20"/>
          <w:szCs w:val="20"/>
        </w:rPr>
        <w:t xml:space="preserve"> give – </w:t>
      </w:r>
      <w:r w:rsidRPr="001E3956">
        <w:rPr>
          <w:rFonts w:ascii="Times New Roman" w:hAnsi="Times New Roman" w:cs="Times New Roman"/>
          <w:i/>
          <w:sz w:val="20"/>
          <w:szCs w:val="20"/>
        </w:rPr>
        <w:t>nemo dat</w:t>
      </w:r>
      <w:r w:rsidRPr="001E3956">
        <w:rPr>
          <w:rFonts w:ascii="Times New Roman" w:hAnsi="Times New Roman" w:cs="Times New Roman"/>
          <w:sz w:val="20"/>
          <w:szCs w:val="20"/>
        </w:rPr>
        <w:t xml:space="preserve">). The requirement used to be “To A and her </w:t>
      </w:r>
      <w:r w:rsidRPr="001E3956">
        <w:rPr>
          <w:rFonts w:ascii="Times New Roman" w:hAnsi="Times New Roman" w:cs="Times New Roman"/>
          <w:i/>
          <w:sz w:val="20"/>
          <w:szCs w:val="20"/>
        </w:rPr>
        <w:t>heirs</w:t>
      </w:r>
      <w:r w:rsidRPr="001E3956">
        <w:rPr>
          <w:rFonts w:ascii="Times New Roman" w:hAnsi="Times New Roman" w:cs="Times New Roman"/>
          <w:sz w:val="20"/>
          <w:szCs w:val="20"/>
        </w:rPr>
        <w:t xml:space="preserve">”, as a word of limitation, to say that you are just giving A the greatest interest possible. This is </w:t>
      </w:r>
      <w:r w:rsidRPr="001E3956">
        <w:rPr>
          <w:rFonts w:ascii="Times New Roman" w:hAnsi="Times New Roman" w:cs="Times New Roman"/>
          <w:sz w:val="20"/>
          <w:szCs w:val="20"/>
          <w:u w:val="single"/>
        </w:rPr>
        <w:t>not necessary</w:t>
      </w:r>
      <w:r w:rsidRPr="001E3956">
        <w:rPr>
          <w:rFonts w:ascii="Times New Roman" w:hAnsi="Times New Roman" w:cs="Times New Roman"/>
          <w:sz w:val="20"/>
          <w:szCs w:val="20"/>
        </w:rPr>
        <w:t xml:space="preserve"> in order to give someone FS. </w:t>
      </w:r>
      <w:r w:rsidRPr="001E3956">
        <w:rPr>
          <w:rFonts w:ascii="Times New Roman" w:hAnsi="Times New Roman" w:cs="Times New Roman"/>
          <w:sz w:val="20"/>
          <w:szCs w:val="20"/>
        </w:rPr>
        <w:tab/>
        <w:t>-</w:t>
      </w:r>
      <w:r w:rsidRPr="001E3956">
        <w:rPr>
          <w:rFonts w:ascii="Times New Roman" w:hAnsi="Times New Roman" w:cs="Times New Roman"/>
          <w:b/>
          <w:sz w:val="20"/>
          <w:szCs w:val="20"/>
        </w:rPr>
        <w:t>Problem</w:t>
      </w:r>
      <w:r w:rsidRPr="001E3956">
        <w:rPr>
          <w:rFonts w:ascii="Times New Roman" w:hAnsi="Times New Roman" w:cs="Times New Roman"/>
          <w:sz w:val="20"/>
          <w:szCs w:val="20"/>
        </w:rPr>
        <w:t xml:space="preserve">: “To A and her </w:t>
      </w:r>
      <w:r w:rsidRPr="001E3956">
        <w:rPr>
          <w:rFonts w:ascii="Times New Roman" w:hAnsi="Times New Roman" w:cs="Times New Roman"/>
          <w:i/>
          <w:sz w:val="20"/>
          <w:szCs w:val="20"/>
        </w:rPr>
        <w:t>heirs”</w:t>
      </w:r>
      <w:r w:rsidRPr="001E3956">
        <w:rPr>
          <w:rFonts w:ascii="Times New Roman" w:hAnsi="Times New Roman" w:cs="Times New Roman"/>
          <w:sz w:val="20"/>
          <w:szCs w:val="20"/>
        </w:rPr>
        <w:t xml:space="preserve"> alone is ambiguous and is either a </w:t>
      </w:r>
      <w:r w:rsidRPr="001E3956">
        <w:rPr>
          <w:rFonts w:ascii="Times New Roman" w:hAnsi="Times New Roman" w:cs="Times New Roman"/>
          <w:b/>
          <w:sz w:val="20"/>
          <w:szCs w:val="20"/>
        </w:rPr>
        <w:t>formalism</w:t>
      </w:r>
      <w:r w:rsidRPr="001E3956">
        <w:rPr>
          <w:rFonts w:ascii="Times New Roman" w:hAnsi="Times New Roman" w:cs="Times New Roman"/>
          <w:sz w:val="20"/>
          <w:szCs w:val="20"/>
        </w:rPr>
        <w:t xml:space="preserve"> (words of limitation), or </w:t>
      </w:r>
      <w:r w:rsidRPr="001E3956">
        <w:rPr>
          <w:rFonts w:ascii="Times New Roman" w:hAnsi="Times New Roman" w:cs="Times New Roman"/>
          <w:i/>
          <w:sz w:val="20"/>
          <w:szCs w:val="20"/>
        </w:rPr>
        <w:t>her heirs</w:t>
      </w:r>
      <w:r w:rsidRPr="001E3956">
        <w:rPr>
          <w:rFonts w:ascii="Times New Roman" w:hAnsi="Times New Roman" w:cs="Times New Roman"/>
          <w:sz w:val="20"/>
          <w:szCs w:val="20"/>
        </w:rPr>
        <w:t xml:space="preserve"> is to whom the estate is given (words of purchase – because it’s a CLASS of people). </w:t>
      </w:r>
    </w:p>
    <w:p w14:paraId="40028F72" w14:textId="77777777" w:rsidR="004B55D4" w:rsidRPr="001E3956" w:rsidRDefault="004B55D4" w:rsidP="004B55D4">
      <w:pPr>
        <w:rPr>
          <w:rFonts w:ascii="Times New Roman" w:hAnsi="Times New Roman" w:cs="Times New Roman"/>
          <w:sz w:val="20"/>
          <w:szCs w:val="20"/>
        </w:rPr>
      </w:pPr>
    </w:p>
    <w:p w14:paraId="3D45DBA9" w14:textId="77777777" w:rsidR="004B55D4" w:rsidRPr="000B5AC1"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Tottrup v Ottewell Estate</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“And his heirs..</w:t>
      </w:r>
      <w:r w:rsidRPr="001E3956">
        <w:rPr>
          <w:rFonts w:ascii="Times New Roman" w:hAnsi="Times New Roman" w:cs="Times New Roman"/>
          <w:sz w:val="20"/>
          <w:szCs w:val="20"/>
        </w:rPr>
        <w:t xml:space="preserve">” – </w:t>
      </w:r>
      <w:r w:rsidRPr="001E3956">
        <w:rPr>
          <w:rFonts w:ascii="Times New Roman" w:hAnsi="Times New Roman" w:cs="Times New Roman"/>
          <w:i/>
          <w:sz w:val="20"/>
          <w:szCs w:val="20"/>
        </w:rPr>
        <w:t xml:space="preserve">Purchase or limitation? </w:t>
      </w:r>
      <w:r>
        <w:rPr>
          <w:rFonts w:ascii="Times New Roman" w:hAnsi="Times New Roman" w:cs="Times New Roman"/>
          <w:i/>
          <w:sz w:val="20"/>
          <w:szCs w:val="20"/>
        </w:rPr>
        <w:t xml:space="preserve">Lawyer knows what he’s doing </w:t>
      </w:r>
    </w:p>
    <w:p w14:paraId="3C08B4AB"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Ot family has many siblings, but the two most relevant are identical twins Frank &amp; Fred. Fred had a child, but lived with his twin for a while. </w:t>
      </w:r>
      <w:r w:rsidRPr="001E3956">
        <w:rPr>
          <w:rFonts w:ascii="Times New Roman" w:hAnsi="Times New Roman" w:cs="Times New Roman"/>
          <w:b/>
          <w:sz w:val="20"/>
          <w:szCs w:val="20"/>
        </w:rPr>
        <w:t>Fred dies</w:t>
      </w:r>
      <w:r w:rsidRPr="001E3956">
        <w:rPr>
          <w:rFonts w:ascii="Times New Roman" w:hAnsi="Times New Roman" w:cs="Times New Roman"/>
          <w:sz w:val="20"/>
          <w:szCs w:val="20"/>
        </w:rPr>
        <w:t>, and is only one with a child (Mrs. T). Fred &amp; Frank wrote almost identical wills within a month of each other – primarily leaving estate to each other, and rest to same people. His bro Frank gets estate, if not alive, goes to 2</w:t>
      </w:r>
      <w:r w:rsidRPr="001E3956">
        <w:rPr>
          <w:rFonts w:ascii="Times New Roman" w:hAnsi="Times New Roman" w:cs="Times New Roman"/>
          <w:sz w:val="20"/>
          <w:szCs w:val="20"/>
          <w:vertAlign w:val="superscript"/>
        </w:rPr>
        <w:t>nd</w:t>
      </w:r>
      <w:r w:rsidRPr="001E3956">
        <w:rPr>
          <w:rFonts w:ascii="Times New Roman" w:hAnsi="Times New Roman" w:cs="Times New Roman"/>
          <w:sz w:val="20"/>
          <w:szCs w:val="20"/>
        </w:rPr>
        <w:t xml:space="preserve"> group of heirs. Now frank dies, leaving everything to Fred (dead), so goes to </w:t>
      </w:r>
      <w:r w:rsidRPr="001E3956">
        <w:rPr>
          <w:rFonts w:ascii="Times New Roman" w:hAnsi="Times New Roman" w:cs="Times New Roman"/>
          <w:i/>
          <w:sz w:val="20"/>
          <w:szCs w:val="20"/>
        </w:rPr>
        <w:t>collaterals</w:t>
      </w:r>
      <w:r w:rsidRPr="001E3956">
        <w:rPr>
          <w:rFonts w:ascii="Times New Roman" w:hAnsi="Times New Roman" w:cs="Times New Roman"/>
          <w:sz w:val="20"/>
          <w:szCs w:val="20"/>
        </w:rPr>
        <w:t xml:space="preserve"> (if those dead, their descendants). Mrs. T was receives (descendent), but makes a case because too many people to share. </w:t>
      </w:r>
      <w:r w:rsidRPr="001E3956">
        <w:rPr>
          <w:rFonts w:ascii="Times New Roman" w:hAnsi="Times New Roman" w:cs="Times New Roman"/>
          <w:sz w:val="20"/>
          <w:szCs w:val="20"/>
          <w:u w:val="single"/>
        </w:rPr>
        <w:t>Challenge</w:t>
      </w:r>
      <w:r w:rsidRPr="001E3956">
        <w:rPr>
          <w:rFonts w:ascii="Times New Roman" w:hAnsi="Times New Roman" w:cs="Times New Roman"/>
          <w:sz w:val="20"/>
          <w:szCs w:val="20"/>
        </w:rPr>
        <w:t xml:space="preserve">: “I give to my bro the balance &amp; residue of my estate…to his </w:t>
      </w:r>
      <w:r w:rsidRPr="001E3956">
        <w:rPr>
          <w:rFonts w:ascii="Times New Roman" w:hAnsi="Times New Roman" w:cs="Times New Roman"/>
          <w:i/>
          <w:sz w:val="20"/>
          <w:szCs w:val="20"/>
        </w:rPr>
        <w:t>HEIRS, ADMINS, EXECUS, etc. absolutely, forever</w:t>
      </w:r>
      <w:r w:rsidRPr="001E3956">
        <w:rPr>
          <w:rFonts w:ascii="Times New Roman" w:hAnsi="Times New Roman" w:cs="Times New Roman"/>
          <w:sz w:val="20"/>
          <w:szCs w:val="20"/>
        </w:rPr>
        <w:t xml:space="preserve">” – tries to construe </w:t>
      </w:r>
      <w:r w:rsidRPr="001E3956">
        <w:rPr>
          <w:rFonts w:ascii="Times New Roman" w:hAnsi="Times New Roman" w:cs="Times New Roman"/>
          <w:b/>
          <w:sz w:val="20"/>
          <w:szCs w:val="20"/>
        </w:rPr>
        <w:t>“and his heirs”</w:t>
      </w:r>
      <w:r w:rsidRPr="001E3956">
        <w:rPr>
          <w:rFonts w:ascii="Times New Roman" w:hAnsi="Times New Roman" w:cs="Times New Roman"/>
          <w:sz w:val="20"/>
          <w:szCs w:val="20"/>
        </w:rPr>
        <w:t xml:space="preserve"> as </w:t>
      </w:r>
      <w:r w:rsidRPr="001E3956">
        <w:rPr>
          <w:rFonts w:ascii="Times New Roman" w:hAnsi="Times New Roman" w:cs="Times New Roman"/>
          <w:b/>
          <w:sz w:val="20"/>
          <w:szCs w:val="20"/>
        </w:rPr>
        <w:t>words of purchase</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looking to s19(1)</w:t>
      </w:r>
      <w:r w:rsidRPr="001E3956">
        <w:rPr>
          <w:rFonts w:ascii="Times New Roman" w:hAnsi="Times New Roman" w:cs="Times New Roman"/>
          <w:sz w:val="20"/>
          <w:szCs w:val="20"/>
        </w:rPr>
        <w:t xml:space="preserve">), since no longer necessary to use the old formalism. Thus, since Frank had what Fred (dead) gave him, on Frank’s death, all of this would go to Mrs. T if Fred is not there. </w:t>
      </w:r>
    </w:p>
    <w:p w14:paraId="3507C888"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The mob wins, but strong dissent (why would it be added unnecessarily?)</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 xml:space="preserve">Courts must: </w:t>
      </w:r>
      <w:r w:rsidRPr="001E3956">
        <w:rPr>
          <w:rFonts w:ascii="Times New Roman" w:hAnsi="Times New Roman" w:cs="Times New Roman"/>
          <w:sz w:val="20"/>
          <w:szCs w:val="20"/>
        </w:rPr>
        <w:t xml:space="preserve">(1) </w:t>
      </w:r>
      <w:r w:rsidRPr="001E3956">
        <w:rPr>
          <w:rFonts w:ascii="Times New Roman" w:hAnsi="Times New Roman" w:cs="Times New Roman"/>
          <w:sz w:val="20"/>
          <w:szCs w:val="20"/>
          <w:u w:val="single"/>
        </w:rPr>
        <w:t xml:space="preserve">Construe the will </w:t>
      </w:r>
      <w:r w:rsidRPr="001E3956">
        <w:rPr>
          <w:rFonts w:ascii="Times New Roman" w:hAnsi="Times New Roman" w:cs="Times New Roman"/>
          <w:sz w:val="20"/>
          <w:szCs w:val="20"/>
        </w:rPr>
        <w:t xml:space="preserve">and (2) if meaning unclear, look to surrounding circumstances. </w:t>
      </w:r>
      <w:r w:rsidRPr="001E3956">
        <w:rPr>
          <w:rFonts w:ascii="Times New Roman" w:hAnsi="Times New Roman" w:cs="Times New Roman"/>
          <w:b/>
          <w:sz w:val="20"/>
          <w:szCs w:val="20"/>
        </w:rPr>
        <w:t>Majority</w:t>
      </w:r>
      <w:r w:rsidRPr="001E3956">
        <w:rPr>
          <w:rFonts w:ascii="Times New Roman" w:hAnsi="Times New Roman" w:cs="Times New Roman"/>
          <w:sz w:val="20"/>
          <w:szCs w:val="20"/>
        </w:rPr>
        <w:t xml:space="preserve">: must’ve been suspicious as to why Fred didn’t give to Mrs. T, but to his brother (culturally what you do). Hence, seems impossible that it’s all to her. Also seems like </w:t>
      </w:r>
      <w:r w:rsidRPr="001E3956">
        <w:rPr>
          <w:rFonts w:ascii="Times New Roman" w:hAnsi="Times New Roman" w:cs="Times New Roman"/>
          <w:sz w:val="20"/>
          <w:szCs w:val="20"/>
          <w:u w:val="single"/>
        </w:rPr>
        <w:t>word of art</w:t>
      </w:r>
      <w:r w:rsidRPr="001E3956">
        <w:rPr>
          <w:rFonts w:ascii="Times New Roman" w:hAnsi="Times New Roman" w:cs="Times New Roman"/>
          <w:sz w:val="20"/>
          <w:szCs w:val="20"/>
        </w:rPr>
        <w:t xml:space="preserve"> -&gt; “heirs, executors, etc.” </w:t>
      </w:r>
      <w:r w:rsidRPr="001E3956">
        <w:rPr>
          <w:rFonts w:ascii="Times New Roman" w:hAnsi="Times New Roman" w:cs="Times New Roman"/>
          <w:b/>
          <w:sz w:val="20"/>
          <w:szCs w:val="20"/>
        </w:rPr>
        <w:t>Notwithstanding</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s19(1), terms of art CAN STILL APPLY</w:t>
      </w:r>
      <w:r w:rsidRPr="001E3956">
        <w:rPr>
          <w:rFonts w:ascii="Times New Roman" w:hAnsi="Times New Roman" w:cs="Times New Roman"/>
          <w:sz w:val="20"/>
          <w:szCs w:val="20"/>
        </w:rPr>
        <w:t xml:space="preserve"> (19(1) only expanded </w:t>
      </w:r>
      <w:r w:rsidRPr="001E3956">
        <w:rPr>
          <w:rFonts w:ascii="Times New Roman" w:hAnsi="Times New Roman" w:cs="Times New Roman"/>
          <w:sz w:val="20"/>
          <w:szCs w:val="20"/>
          <w:u w:val="single"/>
        </w:rPr>
        <w:t>scope</w:t>
      </w:r>
      <w:r w:rsidRPr="001E3956">
        <w:rPr>
          <w:rFonts w:ascii="Times New Roman" w:hAnsi="Times New Roman" w:cs="Times New Roman"/>
          <w:sz w:val="20"/>
          <w:szCs w:val="20"/>
        </w:rPr>
        <w:t xml:space="preserve"> of limitation language). </w:t>
      </w:r>
      <w:r>
        <w:rPr>
          <w:rFonts w:ascii="Times New Roman" w:hAnsi="Times New Roman" w:cs="Times New Roman"/>
          <w:sz w:val="20"/>
          <w:szCs w:val="20"/>
        </w:rPr>
        <w:t>u</w:t>
      </w:r>
    </w:p>
    <w:p w14:paraId="06A4DD08" w14:textId="77777777" w:rsidR="004B55D4" w:rsidRPr="001E3956" w:rsidRDefault="004B55D4" w:rsidP="004B55D4">
      <w:pPr>
        <w:rPr>
          <w:rFonts w:ascii="Times New Roman" w:hAnsi="Times New Roman" w:cs="Times New Roman"/>
          <w:sz w:val="20"/>
          <w:szCs w:val="20"/>
        </w:rPr>
      </w:pPr>
    </w:p>
    <w:p w14:paraId="7DC0244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Re Walker</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u w:val="single"/>
        </w:rPr>
        <w:t>Repugnancy</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presumption</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language is performative, gift-over? Dominant intention? </w:t>
      </w:r>
    </w:p>
    <w:p w14:paraId="4F3D276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John Walker died, left behind wife and nephews- few chattels to nephews but everything else to his wife. Words of purchase clear: “I give and devise __ to my wife” (EIFS and chattels). But also includes this: “should any portion of my estate remain in my said wife…UNDISPOSED of by her, it shall be divided as follows...” She dies, without exhausting everything, so argument between </w:t>
      </w:r>
      <w:r w:rsidRPr="001E3956">
        <w:rPr>
          <w:rFonts w:ascii="Times New Roman" w:hAnsi="Times New Roman" w:cs="Times New Roman"/>
          <w:sz w:val="20"/>
          <w:szCs w:val="20"/>
          <w:u w:val="single"/>
        </w:rPr>
        <w:t>husband’s heirs</w:t>
      </w:r>
      <w:r w:rsidRPr="001E3956">
        <w:rPr>
          <w:rFonts w:ascii="Times New Roman" w:hAnsi="Times New Roman" w:cs="Times New Roman"/>
          <w:sz w:val="20"/>
          <w:szCs w:val="20"/>
        </w:rPr>
        <w:t xml:space="preserve"> and the </w:t>
      </w:r>
      <w:r w:rsidRPr="001E3956">
        <w:rPr>
          <w:rFonts w:ascii="Times New Roman" w:hAnsi="Times New Roman" w:cs="Times New Roman"/>
          <w:sz w:val="20"/>
          <w:szCs w:val="20"/>
          <w:u w:val="single"/>
        </w:rPr>
        <w:t>wife’s</w:t>
      </w:r>
      <w:r w:rsidRPr="001E3956">
        <w:rPr>
          <w:rFonts w:ascii="Times New Roman" w:hAnsi="Times New Roman" w:cs="Times New Roman"/>
          <w:sz w:val="20"/>
          <w:szCs w:val="20"/>
        </w:rPr>
        <w:t xml:space="preserve"> over rest.</w:t>
      </w:r>
    </w:p>
    <w:p w14:paraId="781DE326" w14:textId="77777777" w:rsidR="004B55D4" w:rsidRPr="001E3956" w:rsidRDefault="004B55D4" w:rsidP="004B55D4">
      <w:pPr>
        <w:ind w:firstLine="720"/>
        <w:rPr>
          <w:rFonts w:ascii="Times New Roman" w:hAnsi="Times New Roman" w:cs="Times New Roman"/>
          <w:sz w:val="20"/>
          <w:szCs w:val="20"/>
        </w:rPr>
      </w:pPr>
      <w:r w:rsidRPr="001E3956">
        <w:rPr>
          <w:rFonts w:ascii="Times New Roman" w:hAnsi="Times New Roman" w:cs="Times New Roman"/>
          <w:sz w:val="20"/>
          <w:szCs w:val="20"/>
        </w:rPr>
        <w:t>-Q: Do JW’s heirs succeed in undisposed of estate? O</w:t>
      </w:r>
    </w:p>
    <w:p w14:paraId="2DA01A3F" w14:textId="77777777" w:rsidR="004B55D4" w:rsidRPr="001E3956" w:rsidRDefault="004B55D4" w:rsidP="004B55D4">
      <w:pPr>
        <w:ind w:firstLine="720"/>
        <w:rPr>
          <w:rFonts w:ascii="Times New Roman" w:hAnsi="Times New Roman" w:cs="Times New Roman"/>
          <w:sz w:val="20"/>
          <w:szCs w:val="20"/>
        </w:rPr>
      </w:pPr>
      <w:r w:rsidRPr="001E3956">
        <w:rPr>
          <w:rFonts w:ascii="Times New Roman" w:hAnsi="Times New Roman" w:cs="Times New Roman"/>
          <w:sz w:val="20"/>
          <w:szCs w:val="20"/>
        </w:rPr>
        <w:t xml:space="preserve">-L: </w:t>
      </w:r>
      <w:r w:rsidRPr="001E3956">
        <w:rPr>
          <w:rFonts w:ascii="Times New Roman" w:hAnsi="Times New Roman" w:cs="Times New Roman"/>
          <w:b/>
          <w:sz w:val="20"/>
          <w:szCs w:val="20"/>
        </w:rPr>
        <w:t xml:space="preserve">Gift to wife </w:t>
      </w:r>
      <w:r w:rsidRPr="001E3956">
        <w:rPr>
          <w:rFonts w:ascii="Times New Roman" w:hAnsi="Times New Roman" w:cs="Times New Roman"/>
          <w:b/>
          <w:sz w:val="20"/>
          <w:szCs w:val="20"/>
          <w:u w:val="single"/>
        </w:rPr>
        <w:t>not absolute</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 xml:space="preserve">because </w:t>
      </w:r>
      <w:r w:rsidRPr="001E3956">
        <w:rPr>
          <w:rFonts w:ascii="Times New Roman" w:hAnsi="Times New Roman" w:cs="Times New Roman"/>
          <w:b/>
          <w:sz w:val="20"/>
          <w:szCs w:val="20"/>
          <w:u w:val="single"/>
        </w:rPr>
        <w:t>condition attached</w:t>
      </w:r>
      <w:r w:rsidRPr="001E3956">
        <w:rPr>
          <w:rFonts w:ascii="Times New Roman" w:hAnsi="Times New Roman" w:cs="Times New Roman"/>
          <w:sz w:val="20"/>
          <w:szCs w:val="20"/>
          <w:u w:val="single"/>
        </w:rPr>
        <w:t>.</w:t>
      </w:r>
      <w:r w:rsidRPr="001E3956">
        <w:rPr>
          <w:rFonts w:ascii="Times New Roman" w:hAnsi="Times New Roman" w:cs="Times New Roman"/>
          <w:sz w:val="20"/>
          <w:szCs w:val="20"/>
        </w:rPr>
        <w:t xml:space="preserve"> Her heirs argue </w:t>
      </w:r>
      <w:r w:rsidRPr="001E3956">
        <w:rPr>
          <w:rFonts w:ascii="Times New Roman" w:hAnsi="Times New Roman" w:cs="Times New Roman"/>
          <w:b/>
          <w:sz w:val="20"/>
          <w:szCs w:val="20"/>
        </w:rPr>
        <w:t>repugnancy</w:t>
      </w:r>
      <w:r w:rsidRPr="001E3956">
        <w:rPr>
          <w:rFonts w:ascii="Times New Roman" w:hAnsi="Times New Roman" w:cs="Times New Roman"/>
          <w:sz w:val="20"/>
          <w:szCs w:val="20"/>
        </w:rPr>
        <w:t xml:space="preserve">: </w:t>
      </w:r>
      <w:r w:rsidRPr="001E3956">
        <w:rPr>
          <w:rFonts w:ascii="Times New Roman" w:hAnsi="Times New Roman" w:cs="Times New Roman"/>
          <w:b/>
          <w:i/>
          <w:sz w:val="20"/>
          <w:szCs w:val="20"/>
          <w:u w:val="single"/>
        </w:rPr>
        <w:t>you CANNOT restrain the ability of EIFS holder to get rid of that property</w:t>
      </w:r>
      <w:r w:rsidRPr="001E3956">
        <w:rPr>
          <w:rFonts w:ascii="Times New Roman" w:hAnsi="Times New Roman" w:cs="Times New Roman"/>
          <w:sz w:val="20"/>
          <w:szCs w:val="20"/>
        </w:rPr>
        <w:t xml:space="preserve"> (against the essence of EIFS &amp; alienability – against public policy). Recharacterization NECESSARY: will not work as life-estate -&gt; </w:t>
      </w:r>
      <w:r w:rsidRPr="001E3956">
        <w:rPr>
          <w:rFonts w:ascii="Times New Roman" w:hAnsi="Times New Roman" w:cs="Times New Roman"/>
          <w:b/>
          <w:sz w:val="20"/>
          <w:szCs w:val="20"/>
        </w:rPr>
        <w:t>not on plain meaning</w:t>
      </w:r>
      <w:r w:rsidRPr="001E3956">
        <w:rPr>
          <w:rFonts w:ascii="Times New Roman" w:hAnsi="Times New Roman" w:cs="Times New Roman"/>
          <w:sz w:val="20"/>
          <w:szCs w:val="20"/>
        </w:rPr>
        <w:t xml:space="preserve">. </w:t>
      </w:r>
    </w:p>
    <w:p w14:paraId="721BBD06" w14:textId="77777777" w:rsidR="004B55D4" w:rsidRPr="001E3956" w:rsidRDefault="004B55D4" w:rsidP="004B55D4">
      <w:pPr>
        <w:ind w:firstLine="720"/>
        <w:rPr>
          <w:rFonts w:ascii="Times New Roman" w:hAnsi="Times New Roman" w:cs="Times New Roman"/>
          <w:sz w:val="20"/>
          <w:szCs w:val="20"/>
        </w:rPr>
      </w:pPr>
      <w:r w:rsidRPr="001E3956">
        <w:rPr>
          <w:rFonts w:ascii="Times New Roman" w:hAnsi="Times New Roman" w:cs="Times New Roman"/>
          <w:sz w:val="20"/>
          <w:szCs w:val="20"/>
        </w:rPr>
        <w:t>-</w:t>
      </w:r>
      <w:r w:rsidRPr="001E3956">
        <w:rPr>
          <w:rFonts w:ascii="Times New Roman" w:hAnsi="Times New Roman" w:cs="Times New Roman"/>
          <w:b/>
          <w:sz w:val="20"/>
          <w:szCs w:val="20"/>
          <w:u w:val="single"/>
        </w:rPr>
        <w:t>Three options</w:t>
      </w:r>
      <w:r w:rsidRPr="001E3956">
        <w:rPr>
          <w:rFonts w:ascii="Times New Roman" w:hAnsi="Times New Roman" w:cs="Times New Roman"/>
          <w:sz w:val="20"/>
          <w:szCs w:val="20"/>
        </w:rPr>
        <w:t xml:space="preserve">: </w:t>
      </w:r>
    </w:p>
    <w:p w14:paraId="2D2F7CBA" w14:textId="77777777" w:rsidR="004B55D4" w:rsidRPr="001E3956" w:rsidRDefault="004B55D4" w:rsidP="004B55D4">
      <w:pPr>
        <w:ind w:firstLine="720"/>
        <w:rPr>
          <w:rFonts w:ascii="Times New Roman" w:hAnsi="Times New Roman" w:cs="Times New Roman"/>
          <w:sz w:val="20"/>
          <w:szCs w:val="20"/>
        </w:rPr>
      </w:pPr>
      <w:r w:rsidRPr="001E3956">
        <w:rPr>
          <w:rFonts w:ascii="Times New Roman" w:hAnsi="Times New Roman" w:cs="Times New Roman"/>
          <w:b/>
          <w:sz w:val="20"/>
          <w:szCs w:val="20"/>
        </w:rPr>
        <w:t>1</w:t>
      </w:r>
      <w:r w:rsidRPr="001E3956">
        <w:rPr>
          <w:rFonts w:ascii="Times New Roman" w:hAnsi="Times New Roman" w:cs="Times New Roman"/>
          <w:sz w:val="20"/>
          <w:szCs w:val="20"/>
        </w:rPr>
        <w:t>. Gift to 1</w:t>
      </w:r>
      <w:r w:rsidRPr="001E3956">
        <w:rPr>
          <w:rFonts w:ascii="Times New Roman" w:hAnsi="Times New Roman" w:cs="Times New Roman"/>
          <w:sz w:val="20"/>
          <w:szCs w:val="20"/>
          <w:vertAlign w:val="superscript"/>
        </w:rPr>
        <w:t>st</w:t>
      </w:r>
      <w:r w:rsidRPr="001E3956">
        <w:rPr>
          <w:rFonts w:ascii="Times New Roman" w:hAnsi="Times New Roman" w:cs="Times New Roman"/>
          <w:sz w:val="20"/>
          <w:szCs w:val="20"/>
        </w:rPr>
        <w:t xml:space="preserve"> person prevails, </w:t>
      </w:r>
      <w:r w:rsidRPr="001E3956">
        <w:rPr>
          <w:rFonts w:ascii="Times New Roman" w:hAnsi="Times New Roman" w:cs="Times New Roman"/>
          <w:b/>
          <w:sz w:val="20"/>
          <w:szCs w:val="20"/>
        </w:rPr>
        <w:t>gift over</w:t>
      </w:r>
      <w:r w:rsidRPr="001E3956">
        <w:rPr>
          <w:rFonts w:ascii="Times New Roman" w:hAnsi="Times New Roman" w:cs="Times New Roman"/>
          <w:sz w:val="20"/>
          <w:szCs w:val="20"/>
        </w:rPr>
        <w:t xml:space="preserve"> repugnant (outright EIFS) </w:t>
      </w:r>
    </w:p>
    <w:p w14:paraId="11D0B4A1" w14:textId="77777777" w:rsidR="004B55D4" w:rsidRPr="001E3956" w:rsidRDefault="004B55D4" w:rsidP="004B55D4">
      <w:pPr>
        <w:ind w:firstLine="720"/>
        <w:rPr>
          <w:rFonts w:ascii="Times New Roman" w:hAnsi="Times New Roman" w:cs="Times New Roman"/>
          <w:sz w:val="20"/>
          <w:szCs w:val="20"/>
        </w:rPr>
      </w:pPr>
      <w:r w:rsidRPr="001E3956">
        <w:rPr>
          <w:rFonts w:ascii="Times New Roman" w:hAnsi="Times New Roman" w:cs="Times New Roman"/>
          <w:b/>
          <w:sz w:val="20"/>
          <w:szCs w:val="20"/>
        </w:rPr>
        <w:t>2</w:t>
      </w:r>
      <w:r w:rsidRPr="001E3956">
        <w:rPr>
          <w:rFonts w:ascii="Times New Roman" w:hAnsi="Times New Roman" w:cs="Times New Roman"/>
          <w:sz w:val="20"/>
          <w:szCs w:val="20"/>
        </w:rPr>
        <w:t>. 1</w:t>
      </w:r>
      <w:r w:rsidRPr="001E3956">
        <w:rPr>
          <w:rFonts w:ascii="Times New Roman" w:hAnsi="Times New Roman" w:cs="Times New Roman"/>
          <w:sz w:val="20"/>
          <w:szCs w:val="20"/>
          <w:vertAlign w:val="superscript"/>
        </w:rPr>
        <w:t>st</w:t>
      </w:r>
      <w:r w:rsidRPr="001E3956">
        <w:rPr>
          <w:rFonts w:ascii="Times New Roman" w:hAnsi="Times New Roman" w:cs="Times New Roman"/>
          <w:sz w:val="20"/>
          <w:szCs w:val="20"/>
        </w:rPr>
        <w:t xml:space="preserve"> named person takes LE only, gift over prevails (LE to widow, EIFS to named remainders) </w:t>
      </w:r>
    </w:p>
    <w:p w14:paraId="0EAE3BCA" w14:textId="77777777" w:rsidR="004B55D4" w:rsidRPr="001E3956" w:rsidRDefault="004B55D4" w:rsidP="004B55D4">
      <w:pPr>
        <w:ind w:firstLine="720"/>
        <w:rPr>
          <w:rFonts w:ascii="Times New Roman" w:hAnsi="Times New Roman" w:cs="Times New Roman"/>
          <w:sz w:val="20"/>
          <w:szCs w:val="20"/>
        </w:rPr>
      </w:pPr>
      <w:r w:rsidRPr="001E3956">
        <w:rPr>
          <w:rFonts w:ascii="Times New Roman" w:hAnsi="Times New Roman" w:cs="Times New Roman"/>
          <w:b/>
          <w:sz w:val="20"/>
          <w:szCs w:val="20"/>
        </w:rPr>
        <w:t>3.</w:t>
      </w:r>
      <w:r w:rsidRPr="001E3956">
        <w:rPr>
          <w:rFonts w:ascii="Times New Roman" w:hAnsi="Times New Roman" w:cs="Times New Roman"/>
          <w:sz w:val="20"/>
          <w:szCs w:val="20"/>
        </w:rPr>
        <w:t xml:space="preserve"> 1</w:t>
      </w:r>
      <w:r w:rsidRPr="001E3956">
        <w:rPr>
          <w:rFonts w:ascii="Times New Roman" w:hAnsi="Times New Roman" w:cs="Times New Roman"/>
          <w:sz w:val="20"/>
          <w:szCs w:val="20"/>
          <w:vertAlign w:val="superscript"/>
        </w:rPr>
        <w:t>st</w:t>
      </w:r>
      <w:r w:rsidRPr="001E3956">
        <w:rPr>
          <w:rFonts w:ascii="Times New Roman" w:hAnsi="Times New Roman" w:cs="Times New Roman"/>
          <w:sz w:val="20"/>
          <w:szCs w:val="20"/>
        </w:rPr>
        <w:t xml:space="preserve"> named person has LE /w power of </w:t>
      </w:r>
      <w:r>
        <w:rPr>
          <w:rFonts w:ascii="Times New Roman" w:hAnsi="Times New Roman" w:cs="Times New Roman"/>
          <w:sz w:val="20"/>
          <w:szCs w:val="20"/>
        </w:rPr>
        <w:t xml:space="preserve">encroachment to be </w:t>
      </w:r>
      <w:r w:rsidRPr="001E3956">
        <w:rPr>
          <w:rFonts w:ascii="Times New Roman" w:hAnsi="Times New Roman" w:cs="Times New Roman"/>
          <w:sz w:val="20"/>
          <w:szCs w:val="20"/>
        </w:rPr>
        <w:t>exercised at any time during LE (</w:t>
      </w:r>
      <w:r w:rsidRPr="001E3956">
        <w:rPr>
          <w:rFonts w:ascii="Times New Roman" w:hAnsi="Times New Roman" w:cs="Times New Roman"/>
          <w:sz w:val="20"/>
          <w:szCs w:val="20"/>
          <w:u w:val="single"/>
        </w:rPr>
        <w:t>intermediate</w:t>
      </w:r>
      <w:r w:rsidRPr="001E3956">
        <w:rPr>
          <w:rFonts w:ascii="Times New Roman" w:hAnsi="Times New Roman" w:cs="Times New Roman"/>
          <w:sz w:val="20"/>
          <w:szCs w:val="20"/>
        </w:rPr>
        <w:t xml:space="preserve"> category – wife can encroach during lifetime). </w:t>
      </w:r>
    </w:p>
    <w:p w14:paraId="4D3869CE" w14:textId="77777777" w:rsidR="004B55D4" w:rsidRPr="001E3956" w:rsidRDefault="004B55D4" w:rsidP="004B55D4">
      <w:pPr>
        <w:ind w:firstLine="720"/>
        <w:rPr>
          <w:rFonts w:ascii="Times New Roman" w:hAnsi="Times New Roman" w:cs="Times New Roman"/>
          <w:sz w:val="20"/>
          <w:szCs w:val="20"/>
          <w:u w:val="single"/>
        </w:rPr>
      </w:pPr>
      <w:r w:rsidRPr="001E3956">
        <w:rPr>
          <w:rFonts w:ascii="Times New Roman" w:hAnsi="Times New Roman" w:cs="Times New Roman"/>
          <w:sz w:val="20"/>
          <w:szCs w:val="20"/>
        </w:rPr>
        <w:t xml:space="preserve">-C: </w:t>
      </w:r>
      <w:r w:rsidRPr="001E3956">
        <w:rPr>
          <w:rFonts w:ascii="Times New Roman" w:hAnsi="Times New Roman" w:cs="Times New Roman"/>
          <w:b/>
          <w:sz w:val="20"/>
          <w:szCs w:val="20"/>
        </w:rPr>
        <w:t>gift to widow prevails</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gift over repugnant (option 1)</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Dominant intention here is to give.</w:t>
      </w:r>
    </w:p>
    <w:p w14:paraId="083FF13C"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p>
    <w:p w14:paraId="181645C5" w14:textId="77777777" w:rsidR="004B55D4" w:rsidRPr="001E3956" w:rsidRDefault="004B55D4" w:rsidP="004B55D4">
      <w:pPr>
        <w:rPr>
          <w:rFonts w:ascii="Times New Roman" w:hAnsi="Times New Roman" w:cs="Times New Roman"/>
          <w:i/>
          <w:sz w:val="20"/>
          <w:szCs w:val="20"/>
        </w:rPr>
      </w:pPr>
      <w:r w:rsidRPr="001E3956">
        <w:rPr>
          <w:rFonts w:ascii="Times New Roman" w:hAnsi="Times New Roman" w:cs="Times New Roman"/>
          <w:b/>
          <w:sz w:val="20"/>
          <w:szCs w:val="20"/>
          <w:highlight w:val="red"/>
        </w:rPr>
        <w:t>Re Shamas</w:t>
      </w:r>
      <w:r w:rsidRPr="001E3956">
        <w:rPr>
          <w:rFonts w:ascii="Times New Roman" w:hAnsi="Times New Roman" w:cs="Times New Roman"/>
          <w:sz w:val="20"/>
          <w:szCs w:val="20"/>
          <w:highlight w:val="red"/>
        </w:rPr>
        <w: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Construing wills, dominant intention, </w:t>
      </w:r>
    </w:p>
    <w:p w14:paraId="297F482C" w14:textId="77777777" w:rsidR="004B55D4" w:rsidRPr="001E3956" w:rsidRDefault="004B55D4" w:rsidP="004B55D4">
      <w:pPr>
        <w:widowControl w:val="0"/>
        <w:autoSpaceDE w:val="0"/>
        <w:autoSpaceDN w:val="0"/>
        <w:adjustRightInd w:val="0"/>
        <w:rPr>
          <w:rFonts w:ascii="Times New Roman" w:hAnsi="Times New Roman" w:cs="Times New Roman"/>
          <w:sz w:val="20"/>
          <w:szCs w:val="20"/>
        </w:rPr>
      </w:pPr>
      <w:r w:rsidRPr="001E3956">
        <w:rPr>
          <w:rFonts w:ascii="Times New Roman" w:hAnsi="Times New Roman" w:cs="Times New Roman"/>
          <w:sz w:val="20"/>
          <w:szCs w:val="20"/>
        </w:rPr>
        <w:tab/>
        <w:t xml:space="preserve">-F: Shamas wrote his own nonsense will, court had to fix it by interpretation. The will left considerable amount by the time of trial. He provides: “All will belong to my wife </w:t>
      </w:r>
      <w:r w:rsidRPr="001E3956">
        <w:rPr>
          <w:rFonts w:ascii="Times New Roman" w:hAnsi="Times New Roman" w:cs="Times New Roman"/>
          <w:b/>
          <w:sz w:val="20"/>
          <w:szCs w:val="20"/>
        </w:rPr>
        <w:t>unti</w:t>
      </w:r>
      <w:r w:rsidRPr="001E3956">
        <w:rPr>
          <w:rFonts w:ascii="Times New Roman" w:hAnsi="Times New Roman" w:cs="Times New Roman"/>
          <w:sz w:val="20"/>
          <w:szCs w:val="20"/>
        </w:rPr>
        <w:t xml:space="preserve">l the last one comes to the age of 21 years old. </w:t>
      </w:r>
      <w:r w:rsidRPr="001E3956">
        <w:rPr>
          <w:rFonts w:ascii="Times New Roman" w:hAnsi="Times New Roman" w:cs="Times New Roman"/>
          <w:b/>
          <w:sz w:val="20"/>
          <w:szCs w:val="20"/>
        </w:rPr>
        <w:t>If my wife marries again she should have her share like the other children</w:t>
      </w:r>
      <w:r w:rsidRPr="001E3956">
        <w:rPr>
          <w:rFonts w:ascii="Times New Roman" w:hAnsi="Times New Roman" w:cs="Times New Roman"/>
          <w:sz w:val="20"/>
          <w:szCs w:val="20"/>
        </w:rPr>
        <w:t xml:space="preserve"> </w:t>
      </w:r>
      <w:r w:rsidRPr="001E3956">
        <w:rPr>
          <w:rFonts w:ascii="Times New Roman" w:hAnsi="Times New Roman" w:cs="Times New Roman"/>
          <w:sz w:val="20"/>
          <w:szCs w:val="20"/>
          <w:u w:val="single"/>
        </w:rPr>
        <w:t>if not</w:t>
      </w:r>
      <w:r w:rsidRPr="001E3956">
        <w:rPr>
          <w:rFonts w:ascii="Times New Roman" w:hAnsi="Times New Roman" w:cs="Times New Roman"/>
          <w:sz w:val="20"/>
          <w:szCs w:val="20"/>
        </w:rPr>
        <w:t xml:space="preserve">, she will keep the </w:t>
      </w:r>
      <w:r w:rsidRPr="001E3956">
        <w:rPr>
          <w:rFonts w:ascii="Times New Roman" w:hAnsi="Times New Roman" w:cs="Times New Roman"/>
          <w:b/>
          <w:sz w:val="20"/>
          <w:szCs w:val="20"/>
        </w:rPr>
        <w:t>whole thing</w:t>
      </w:r>
      <w:r w:rsidRPr="001E3956">
        <w:rPr>
          <w:rFonts w:ascii="Times New Roman" w:hAnsi="Times New Roman" w:cs="Times New Roman"/>
          <w:sz w:val="20"/>
          <w:szCs w:val="20"/>
        </w:rPr>
        <w:t xml:space="preserve"> and see that </w:t>
      </w:r>
      <w:r w:rsidRPr="001E3956">
        <w:rPr>
          <w:rFonts w:ascii="Times New Roman" w:hAnsi="Times New Roman" w:cs="Times New Roman"/>
          <w:sz w:val="20"/>
          <w:szCs w:val="20"/>
          <w:u w:val="single"/>
        </w:rPr>
        <w:t>every child gets his share</w:t>
      </w:r>
      <w:r w:rsidRPr="001E3956">
        <w:rPr>
          <w:rFonts w:ascii="Times New Roman" w:hAnsi="Times New Roman" w:cs="Times New Roman"/>
          <w:sz w:val="20"/>
          <w:szCs w:val="20"/>
        </w:rPr>
        <w:t xml:space="preserve"> when she dies.” She did not remarry and all children over 21. Children argue this means when 21 they each take their share. </w:t>
      </w:r>
    </w:p>
    <w:p w14:paraId="13007CE7" w14:textId="77777777" w:rsidR="004B55D4" w:rsidRPr="001E3956" w:rsidRDefault="004B55D4" w:rsidP="004B55D4">
      <w:pPr>
        <w:widowControl w:val="0"/>
        <w:autoSpaceDE w:val="0"/>
        <w:autoSpaceDN w:val="0"/>
        <w:adjustRightInd w:val="0"/>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Trial</w:t>
      </w:r>
      <w:r w:rsidRPr="001E3956">
        <w:rPr>
          <w:rFonts w:ascii="Times New Roman" w:hAnsi="Times New Roman" w:cs="Times New Roman"/>
          <w:sz w:val="20"/>
          <w:szCs w:val="20"/>
        </w:rPr>
        <w:t xml:space="preserve"> -&gt; 3</w:t>
      </w:r>
      <w:r w:rsidRPr="001E3956">
        <w:rPr>
          <w:rFonts w:ascii="Times New Roman" w:hAnsi="Times New Roman" w:cs="Times New Roman"/>
          <w:sz w:val="20"/>
          <w:szCs w:val="20"/>
          <w:vertAlign w:val="superscript"/>
        </w:rPr>
        <w:t>rd</w:t>
      </w:r>
      <w:r w:rsidRPr="001E3956">
        <w:rPr>
          <w:rFonts w:ascii="Times New Roman" w:hAnsi="Times New Roman" w:cs="Times New Roman"/>
          <w:sz w:val="20"/>
          <w:szCs w:val="20"/>
        </w:rPr>
        <w:t xml:space="preserve"> category employed: (Gift to widow = LE but with </w:t>
      </w:r>
      <w:r w:rsidRPr="001E3956">
        <w:rPr>
          <w:rFonts w:ascii="Times New Roman" w:hAnsi="Times New Roman" w:cs="Times New Roman"/>
          <w:sz w:val="20"/>
          <w:szCs w:val="20"/>
          <w:u w:val="single"/>
        </w:rPr>
        <w:t>power of encroachment</w:t>
      </w:r>
      <w:r w:rsidRPr="001E3956">
        <w:rPr>
          <w:rFonts w:ascii="Times New Roman" w:hAnsi="Times New Roman" w:cs="Times New Roman"/>
          <w:sz w:val="20"/>
          <w:szCs w:val="20"/>
        </w:rPr>
        <w:t xml:space="preserve">). </w:t>
      </w:r>
    </w:p>
    <w:p w14:paraId="14C4773F" w14:textId="77777777" w:rsidR="004B55D4" w:rsidRPr="001E3956" w:rsidRDefault="004B55D4" w:rsidP="004B55D4">
      <w:pPr>
        <w:widowControl w:val="0"/>
        <w:autoSpaceDE w:val="0"/>
        <w:autoSpaceDN w:val="0"/>
        <w:adjustRightInd w:val="0"/>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CA</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Dominant intention likely life-estate</w:t>
      </w:r>
      <w:r w:rsidRPr="001E3956">
        <w:rPr>
          <w:rFonts w:ascii="Times New Roman" w:hAnsi="Times New Roman" w:cs="Times New Roman"/>
          <w:sz w:val="20"/>
          <w:szCs w:val="20"/>
        </w:rPr>
        <w:t xml:space="preserve">, confirms TJ’s ruling. </w:t>
      </w:r>
      <w:r w:rsidRPr="001E3956">
        <w:rPr>
          <w:rFonts w:ascii="Times New Roman" w:hAnsi="Times New Roman" w:cs="Times New Roman"/>
          <w:sz w:val="20"/>
          <w:szCs w:val="20"/>
          <w:u w:val="single"/>
        </w:rPr>
        <w:t>Interpretation:</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have to sit in “armchair” of testator</w:t>
      </w:r>
      <w:r w:rsidRPr="001E3956">
        <w:rPr>
          <w:rFonts w:ascii="Times New Roman" w:hAnsi="Times New Roman" w:cs="Times New Roman"/>
          <w:sz w:val="20"/>
          <w:szCs w:val="20"/>
        </w:rPr>
        <w:t xml:space="preserve">, not entitled to make fresh will, despite there being nonsense. He clearly wanted BOTH wife &amp; children to inhereit. If it were FS, there would be </w:t>
      </w:r>
      <w:r w:rsidRPr="001E3956">
        <w:rPr>
          <w:rFonts w:ascii="Times New Roman" w:hAnsi="Times New Roman" w:cs="Times New Roman"/>
          <w:sz w:val="20"/>
          <w:szCs w:val="20"/>
          <w:u w:val="single"/>
        </w:rPr>
        <w:t>repugnancy</w:t>
      </w:r>
      <w:r w:rsidRPr="001E3956">
        <w:rPr>
          <w:rFonts w:ascii="Times New Roman" w:hAnsi="Times New Roman" w:cs="Times New Roman"/>
          <w:sz w:val="20"/>
          <w:szCs w:val="20"/>
        </w:rPr>
        <w:t xml:space="preserve">, so has to be LE (constraint on alienation). Thus, trying to provide for both… </w:t>
      </w:r>
      <w:r w:rsidRPr="001E3956">
        <w:rPr>
          <w:rFonts w:ascii="Times New Roman" w:hAnsi="Times New Roman" w:cs="Times New Roman"/>
          <w:b/>
          <w:sz w:val="20"/>
          <w:szCs w:val="20"/>
        </w:rPr>
        <w:t xml:space="preserve">she can encroach on capital </w:t>
      </w:r>
      <w:r w:rsidRPr="001E3956">
        <w:rPr>
          <w:rFonts w:ascii="Times New Roman" w:hAnsi="Times New Roman" w:cs="Times New Roman"/>
          <w:b/>
          <w:sz w:val="20"/>
          <w:szCs w:val="20"/>
          <w:u w:val="single"/>
        </w:rPr>
        <w:t>even when the youngest turn 21</w:t>
      </w:r>
      <w:r w:rsidRPr="001E3956">
        <w:rPr>
          <w:rFonts w:ascii="Times New Roman" w:hAnsi="Times New Roman" w:cs="Times New Roman"/>
          <w:sz w:val="20"/>
          <w:szCs w:val="20"/>
        </w:rPr>
        <w:t xml:space="preserve"> (for maintenance). </w:t>
      </w:r>
    </w:p>
    <w:p w14:paraId="501F70BF" w14:textId="77777777" w:rsidR="004B55D4" w:rsidRPr="001E3956" w:rsidRDefault="004B55D4" w:rsidP="004B55D4">
      <w:pPr>
        <w:rPr>
          <w:rFonts w:ascii="Times New Roman" w:hAnsi="Times New Roman" w:cs="Times New Roman"/>
          <w:sz w:val="20"/>
          <w:szCs w:val="20"/>
        </w:rPr>
      </w:pPr>
    </w:p>
    <w:p w14:paraId="61352674" w14:textId="77777777" w:rsidR="004B55D4" w:rsidRPr="0004380D" w:rsidRDefault="004B55D4" w:rsidP="004B55D4">
      <w:pPr>
        <w:rPr>
          <w:rFonts w:ascii="Times New Roman" w:hAnsi="Times New Roman" w:cs="Times New Roman"/>
          <w:b/>
          <w:sz w:val="20"/>
          <w:szCs w:val="20"/>
        </w:rPr>
      </w:pPr>
      <w:r w:rsidRPr="001E3956">
        <w:rPr>
          <w:rFonts w:ascii="Times New Roman" w:hAnsi="Times New Roman" w:cs="Times New Roman"/>
          <w:b/>
          <w:sz w:val="20"/>
          <w:szCs w:val="20"/>
          <w:highlight w:val="red"/>
        </w:rPr>
        <w:t>Cielien v Tressider</w:t>
      </w:r>
      <w:r w:rsidRPr="001E3956">
        <w:rPr>
          <w:rFonts w:ascii="Times New Roman" w:hAnsi="Times New Roman" w:cs="Times New Roman"/>
          <w:sz w:val="20"/>
          <w:szCs w:val="20"/>
        </w:rPr>
        <w:t xml:space="preserve">: </w:t>
      </w:r>
      <w:r>
        <w:rPr>
          <w:rFonts w:ascii="Times New Roman" w:hAnsi="Times New Roman" w:cs="Times New Roman"/>
          <w:i/>
          <w:sz w:val="20"/>
          <w:szCs w:val="20"/>
        </w:rPr>
        <w:t xml:space="preserve">Repugnancy, option 1 </w:t>
      </w:r>
    </w:p>
    <w:p w14:paraId="4F110C87"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-F: Mr. vE had 4 kids from prior marriage and re-married, Mrs. Rich having his 5</w:t>
      </w:r>
      <w:r w:rsidRPr="001E3956">
        <w:rPr>
          <w:rFonts w:ascii="Times New Roman" w:hAnsi="Times New Roman" w:cs="Times New Roman"/>
          <w:sz w:val="20"/>
          <w:szCs w:val="20"/>
          <w:vertAlign w:val="superscript"/>
        </w:rPr>
        <w:t>th</w:t>
      </w:r>
      <w:r w:rsidRPr="001E3956">
        <w:rPr>
          <w:rFonts w:ascii="Times New Roman" w:hAnsi="Times New Roman" w:cs="Times New Roman"/>
          <w:sz w:val="20"/>
          <w:szCs w:val="20"/>
        </w:rPr>
        <w:t xml:space="preserve"> child. They lived with the child for a while. He wants to leave property to his wife, and all other assets, “however, upon the sale/disposal of the real estate as described above, the proceeds shall be divided </w:t>
      </w:r>
      <w:r w:rsidRPr="001E3956">
        <w:rPr>
          <w:rFonts w:ascii="Times New Roman" w:hAnsi="Times New Roman" w:cs="Times New Roman"/>
          <w:sz w:val="20"/>
          <w:szCs w:val="20"/>
          <w:u w:val="single"/>
        </w:rPr>
        <w:t>equally</w:t>
      </w:r>
      <w:r w:rsidRPr="001E3956">
        <w:rPr>
          <w:rFonts w:ascii="Times New Roman" w:hAnsi="Times New Roman" w:cs="Times New Roman"/>
          <w:sz w:val="20"/>
          <w:szCs w:val="20"/>
        </w:rPr>
        <w:t xml:space="preserve"> between her son…and my children (4)” (</w:t>
      </w:r>
      <w:r w:rsidRPr="001E3956">
        <w:rPr>
          <w:rFonts w:ascii="Times New Roman" w:hAnsi="Times New Roman" w:cs="Times New Roman"/>
          <w:i/>
          <w:sz w:val="20"/>
          <w:szCs w:val="20"/>
        </w:rPr>
        <w:t>curveball</w:t>
      </w:r>
      <w:r w:rsidRPr="001E3956">
        <w:rPr>
          <w:rFonts w:ascii="Times New Roman" w:hAnsi="Times New Roman" w:cs="Times New Roman"/>
          <w:sz w:val="20"/>
          <w:szCs w:val="20"/>
        </w:rPr>
        <w:t xml:space="preserve">). She dies and property sold. </w:t>
      </w:r>
    </w:p>
    <w:p w14:paraId="5C1A6F7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-Q: Should the 4 other kids collect, or just Mrs. R’s son?</w:t>
      </w:r>
    </w:p>
    <w:p w14:paraId="7D32C23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Trial</w:t>
      </w:r>
      <w:r w:rsidRPr="001E3956">
        <w:rPr>
          <w:rFonts w:ascii="Times New Roman" w:hAnsi="Times New Roman" w:cs="Times New Roman"/>
          <w:sz w:val="20"/>
          <w:szCs w:val="20"/>
        </w:rPr>
        <w:t xml:space="preserve"> -&gt; not clear that Mrs. R got property absolutely, and constructs life estate and rest of the words of purchase are the 5 children (cultural fact). </w:t>
      </w:r>
    </w:p>
    <w:p w14:paraId="1F522C66" w14:textId="77777777" w:rsidR="004B55D4" w:rsidRPr="0009043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CA -&gt; Rejects TJ</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view</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LE usually expressed as “FOR LIFE OF X”</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cannot find the words in this will</w:t>
      </w:r>
      <w:r w:rsidRPr="001E3956">
        <w:rPr>
          <w:rFonts w:ascii="Times New Roman" w:hAnsi="Times New Roman" w:cs="Times New Roman"/>
          <w:sz w:val="20"/>
          <w:szCs w:val="20"/>
        </w:rPr>
        <w:t xml:space="preserve">. Also can’t really find the remaining interest after LE, without making the </w:t>
      </w:r>
      <w:r w:rsidRPr="001E3956">
        <w:rPr>
          <w:rFonts w:ascii="Times New Roman" w:hAnsi="Times New Roman" w:cs="Times New Roman"/>
          <w:sz w:val="20"/>
          <w:szCs w:val="20"/>
          <w:u w:val="single"/>
        </w:rPr>
        <w:t>cultural inference</w:t>
      </w:r>
      <w:r w:rsidRPr="001E3956">
        <w:rPr>
          <w:rFonts w:ascii="Times New Roman" w:hAnsi="Times New Roman" w:cs="Times New Roman"/>
          <w:sz w:val="20"/>
          <w:szCs w:val="20"/>
        </w:rPr>
        <w:t>. Furthermore, can’t be an EIFS with a restraint on alienation (</w:t>
      </w:r>
      <w:r w:rsidRPr="001E3956">
        <w:rPr>
          <w:rFonts w:ascii="Times New Roman" w:hAnsi="Times New Roman" w:cs="Times New Roman"/>
          <w:sz w:val="20"/>
          <w:szCs w:val="20"/>
          <w:u w:val="single"/>
        </w:rPr>
        <w:t>repugnancy</w:t>
      </w:r>
      <w:r w:rsidRPr="001E3956">
        <w:rPr>
          <w:rFonts w:ascii="Times New Roman" w:hAnsi="Times New Roman" w:cs="Times New Roman"/>
          <w:sz w:val="20"/>
          <w:szCs w:val="20"/>
        </w:rPr>
        <w:t xml:space="preserve">) must be struck out/interpreted. </w:t>
      </w:r>
      <w:r w:rsidRPr="001E3956">
        <w:rPr>
          <w:rFonts w:ascii="Times New Roman" w:hAnsi="Times New Roman" w:cs="Times New Roman"/>
          <w:b/>
          <w:sz w:val="20"/>
          <w:szCs w:val="20"/>
        </w:rPr>
        <w:t>Thus, wife gets absolute interest</w:t>
      </w:r>
      <w:r w:rsidRPr="001E3956">
        <w:rPr>
          <w:rFonts w:ascii="Times New Roman" w:hAnsi="Times New Roman" w:cs="Times New Roman"/>
          <w:sz w:val="20"/>
          <w:szCs w:val="20"/>
        </w:rPr>
        <w:t xml:space="preserve"> (estate). </w:t>
      </w:r>
      <w:r>
        <w:rPr>
          <w:rFonts w:ascii="Times New Roman" w:hAnsi="Times New Roman" w:cs="Times New Roman"/>
          <w:b/>
          <w:sz w:val="20"/>
          <w:szCs w:val="20"/>
        </w:rPr>
        <w:t>Option 1</w:t>
      </w:r>
      <w:r>
        <w:rPr>
          <w:rFonts w:ascii="Times New Roman" w:hAnsi="Times New Roman" w:cs="Times New Roman"/>
          <w:sz w:val="20"/>
          <w:szCs w:val="20"/>
        </w:rPr>
        <w:t xml:space="preserve"> </w:t>
      </w:r>
    </w:p>
    <w:p w14:paraId="2E7E0C50" w14:textId="77777777" w:rsidR="004B55D4" w:rsidRPr="001E3956" w:rsidRDefault="004B55D4" w:rsidP="004B55D4">
      <w:pPr>
        <w:rPr>
          <w:rFonts w:ascii="Times New Roman" w:hAnsi="Times New Roman" w:cs="Times New Roman"/>
          <w:sz w:val="20"/>
          <w:szCs w:val="20"/>
        </w:rPr>
      </w:pPr>
    </w:p>
    <w:p w14:paraId="34AB28F0" w14:textId="77777777" w:rsidR="004B55D4" w:rsidRPr="001E3956" w:rsidRDefault="004B55D4" w:rsidP="004B55D4">
      <w:pPr>
        <w:pStyle w:val="Heading2"/>
        <w:rPr>
          <w:rFonts w:ascii="Times New Roman" w:hAnsi="Times New Roman" w:cs="Times New Roman"/>
          <w:sz w:val="20"/>
          <w:szCs w:val="20"/>
        </w:rPr>
      </w:pPr>
      <w:r w:rsidRPr="001E3956">
        <w:rPr>
          <w:rFonts w:ascii="Times New Roman" w:hAnsi="Times New Roman" w:cs="Times New Roman"/>
          <w:sz w:val="20"/>
          <w:szCs w:val="20"/>
        </w:rPr>
        <w:t>Rules Developed for Interpretation</w:t>
      </w:r>
    </w:p>
    <w:p w14:paraId="254E4ACB" w14:textId="77777777" w:rsidR="004B55D4" w:rsidRPr="001E3956" w:rsidRDefault="004B55D4" w:rsidP="004B55D4">
      <w:pPr>
        <w:rPr>
          <w:rFonts w:ascii="Times New Roman" w:hAnsi="Times New Roman" w:cs="Times New Roman"/>
          <w:sz w:val="20"/>
          <w:szCs w:val="20"/>
        </w:rPr>
      </w:pPr>
    </w:p>
    <w:p w14:paraId="47980BC9"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Wild’s Case</w:t>
      </w:r>
      <w:r w:rsidRPr="001E3956">
        <w:rPr>
          <w:rFonts w:ascii="Times New Roman" w:hAnsi="Times New Roman" w:cs="Times New Roman"/>
          <w:sz w:val="20"/>
          <w:szCs w:val="20"/>
          <w:highlight w:val="red"/>
        </w:rPr>
        <w: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Presumption in case of children</w:t>
      </w:r>
      <w:r w:rsidRPr="001E3956">
        <w:rPr>
          <w:rFonts w:ascii="Times New Roman" w:hAnsi="Times New Roman" w:cs="Times New Roman"/>
          <w:sz w:val="20"/>
          <w:szCs w:val="20"/>
        </w:rPr>
        <w:t xml:space="preserve"> </w:t>
      </w:r>
    </w:p>
    <w:p w14:paraId="2F09072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 in Totrup type cases, where ambiguity as to whether “and her heirs/seed/offspring” is formalism (words of limitation) or actual words of purchase (class of people = the hiers). Clearly in </w:t>
      </w:r>
      <w:r w:rsidRPr="001E3956">
        <w:rPr>
          <w:rFonts w:ascii="Times New Roman" w:hAnsi="Times New Roman" w:cs="Times New Roman"/>
          <w:i/>
          <w:sz w:val="20"/>
          <w:szCs w:val="20"/>
        </w:rPr>
        <w:t>inter vivios</w:t>
      </w:r>
      <w:r w:rsidRPr="001E3956">
        <w:rPr>
          <w:rFonts w:ascii="Times New Roman" w:hAnsi="Times New Roman" w:cs="Times New Roman"/>
          <w:sz w:val="20"/>
          <w:szCs w:val="20"/>
        </w:rPr>
        <w:t xml:space="preserve"> such words would be words of </w:t>
      </w:r>
      <w:r w:rsidRPr="001E3956">
        <w:rPr>
          <w:rFonts w:ascii="Times New Roman" w:hAnsi="Times New Roman" w:cs="Times New Roman"/>
          <w:sz w:val="20"/>
          <w:szCs w:val="20"/>
          <w:u w:val="single"/>
        </w:rPr>
        <w:t>purchase</w:t>
      </w:r>
      <w:r w:rsidRPr="001E3956">
        <w:rPr>
          <w:rFonts w:ascii="Times New Roman" w:hAnsi="Times New Roman" w:cs="Times New Roman"/>
          <w:sz w:val="20"/>
          <w:szCs w:val="20"/>
        </w:rPr>
        <w:t xml:space="preserve">. Q is about wills then, since wills give </w:t>
      </w:r>
      <w:r w:rsidRPr="001E3956">
        <w:rPr>
          <w:rFonts w:ascii="Times New Roman" w:hAnsi="Times New Roman" w:cs="Times New Roman"/>
          <w:b/>
          <w:sz w:val="20"/>
          <w:szCs w:val="20"/>
        </w:rPr>
        <w:t>more generous effect to intention</w:t>
      </w:r>
      <w:r w:rsidRPr="001E3956">
        <w:rPr>
          <w:rFonts w:ascii="Times New Roman" w:hAnsi="Times New Roman" w:cs="Times New Roman"/>
          <w:sz w:val="20"/>
          <w:szCs w:val="20"/>
        </w:rPr>
        <w:t xml:space="preserve"> (flexibility). </w:t>
      </w:r>
    </w:p>
    <w:p w14:paraId="0863EA37"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 xml:space="preserve">Legally </w:t>
      </w:r>
      <w:r w:rsidRPr="001E3956">
        <w:rPr>
          <w:rFonts w:ascii="Times New Roman" w:hAnsi="Times New Roman" w:cs="Times New Roman"/>
          <w:b/>
          <w:sz w:val="20"/>
          <w:szCs w:val="20"/>
          <w:u w:val="single"/>
        </w:rPr>
        <w:t>rebuttable</w:t>
      </w:r>
      <w:r w:rsidRPr="001E3956">
        <w:rPr>
          <w:rFonts w:ascii="Times New Roman" w:hAnsi="Times New Roman" w:cs="Times New Roman"/>
          <w:b/>
          <w:sz w:val="20"/>
          <w:szCs w:val="20"/>
        </w:rPr>
        <w:t xml:space="preserve"> presumption</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if there are children alive at the time of creation of will, it is presumed that “and his heirs” are words of </w:t>
      </w:r>
      <w:r w:rsidRPr="001E3956">
        <w:rPr>
          <w:rFonts w:ascii="Times New Roman" w:hAnsi="Times New Roman" w:cs="Times New Roman"/>
          <w:i/>
          <w:sz w:val="20"/>
          <w:szCs w:val="20"/>
          <w:u w:val="single"/>
        </w:rPr>
        <w:t>purchase</w:t>
      </w:r>
      <w:r w:rsidRPr="001E3956">
        <w:rPr>
          <w:rFonts w:ascii="Times New Roman" w:hAnsi="Times New Roman" w:cs="Times New Roman"/>
          <w:sz w:val="20"/>
          <w:szCs w:val="20"/>
        </w:rPr>
        <w:t xml:space="preserve"> (and the property would vest in the owner + children </w:t>
      </w:r>
      <w:r w:rsidRPr="001E3956">
        <w:rPr>
          <w:rFonts w:ascii="Times New Roman" w:hAnsi="Times New Roman" w:cs="Times New Roman"/>
          <w:b/>
          <w:sz w:val="20"/>
          <w:szCs w:val="20"/>
        </w:rPr>
        <w:t>as co-owners</w:t>
      </w:r>
      <w:r w:rsidRPr="001E3956">
        <w:rPr>
          <w:rFonts w:ascii="Times New Roman" w:hAnsi="Times New Roman" w:cs="Times New Roman"/>
          <w:sz w:val="20"/>
          <w:szCs w:val="20"/>
        </w:rPr>
        <w:t>)</w:t>
      </w:r>
      <w:r w:rsidRPr="001E3956">
        <w:rPr>
          <w:rFonts w:ascii="Times New Roman" w:hAnsi="Times New Roman" w:cs="Times New Roman"/>
          <w:i/>
          <w:sz w:val="20"/>
          <w:szCs w:val="20"/>
        </w:rPr>
        <w:t xml:space="preserve">, if not, words of </w:t>
      </w:r>
      <w:r w:rsidRPr="001E3956">
        <w:rPr>
          <w:rFonts w:ascii="Times New Roman" w:hAnsi="Times New Roman" w:cs="Times New Roman"/>
          <w:i/>
          <w:sz w:val="20"/>
          <w:szCs w:val="20"/>
          <w:u w:val="single"/>
        </w:rPr>
        <w:t>limitation</w:t>
      </w:r>
      <w:r w:rsidRPr="001E3956">
        <w:rPr>
          <w:rFonts w:ascii="Times New Roman" w:hAnsi="Times New Roman" w:cs="Times New Roman"/>
          <w:sz w:val="20"/>
          <w:szCs w:val="20"/>
        </w:rPr>
        <w:t xml:space="preserve">. </w:t>
      </w:r>
    </w:p>
    <w:p w14:paraId="7C1CF64D"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Note</w:t>
      </w:r>
      <w:r w:rsidRPr="001E3956">
        <w:rPr>
          <w:rFonts w:ascii="Times New Roman" w:hAnsi="Times New Roman" w:cs="Times New Roman"/>
          <w:sz w:val="20"/>
          <w:szCs w:val="20"/>
        </w:rPr>
        <w:t xml:space="preserve">: applied to “fee tail” which is now banned. If nothing else specified, you are giving your highest interest. </w:t>
      </w:r>
    </w:p>
    <w:p w14:paraId="7E21DC42" w14:textId="77777777" w:rsidR="004B55D4" w:rsidRPr="001E3956" w:rsidRDefault="004B55D4" w:rsidP="004B55D4">
      <w:pPr>
        <w:pStyle w:val="Heading1"/>
        <w:rPr>
          <w:rFonts w:ascii="Times New Roman" w:hAnsi="Times New Roman" w:cs="Times New Roman"/>
          <w:sz w:val="20"/>
          <w:szCs w:val="20"/>
        </w:rPr>
      </w:pPr>
      <w:r w:rsidRPr="001E3956">
        <w:rPr>
          <w:rFonts w:ascii="Times New Roman" w:hAnsi="Times New Roman" w:cs="Times New Roman"/>
          <w:sz w:val="20"/>
          <w:szCs w:val="20"/>
        </w:rPr>
        <w:t xml:space="preserve">CH 10 – LIFE ESTATE </w:t>
      </w:r>
    </w:p>
    <w:p w14:paraId="740BCC94" w14:textId="77777777" w:rsidR="004B55D4" w:rsidRPr="001E3956" w:rsidRDefault="004B55D4" w:rsidP="004B55D4">
      <w:pPr>
        <w:rPr>
          <w:rFonts w:ascii="Times New Roman" w:hAnsi="Times New Roman" w:cs="Times New Roman"/>
          <w:sz w:val="20"/>
          <w:szCs w:val="20"/>
        </w:rPr>
      </w:pPr>
    </w:p>
    <w:p w14:paraId="03B44CAB"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Normally “for the life of X” or for estate </w:t>
      </w:r>
      <w:r w:rsidRPr="001E3956">
        <w:rPr>
          <w:rFonts w:ascii="Times New Roman" w:hAnsi="Times New Roman" w:cs="Times New Roman"/>
          <w:i/>
          <w:sz w:val="20"/>
          <w:szCs w:val="20"/>
        </w:rPr>
        <w:t>pur autre vie</w:t>
      </w:r>
      <w:r w:rsidRPr="001E3956">
        <w:rPr>
          <w:rFonts w:ascii="Times New Roman" w:hAnsi="Times New Roman" w:cs="Times New Roman"/>
          <w:sz w:val="20"/>
          <w:szCs w:val="20"/>
        </w:rPr>
        <w:t xml:space="preserve"> “to A for the life of B”. Often formed by putting them in a trust, trying to provide for various people. Trustee then has legal title for benefit of beneficiary during their life. It is a </w:t>
      </w:r>
      <w:r w:rsidRPr="001E3956">
        <w:rPr>
          <w:rFonts w:ascii="Times New Roman" w:hAnsi="Times New Roman" w:cs="Times New Roman"/>
          <w:sz w:val="20"/>
          <w:szCs w:val="20"/>
          <w:u w:val="single"/>
        </w:rPr>
        <w:t>possessory</w:t>
      </w:r>
      <w:r w:rsidRPr="001E3956">
        <w:rPr>
          <w:rFonts w:ascii="Times New Roman" w:hAnsi="Times New Roman" w:cs="Times New Roman"/>
          <w:sz w:val="20"/>
          <w:szCs w:val="20"/>
        </w:rPr>
        <w:t xml:space="preserve"> interest, </w:t>
      </w:r>
      <w:r w:rsidRPr="001E3956">
        <w:rPr>
          <w:rFonts w:ascii="Times New Roman" w:hAnsi="Times New Roman" w:cs="Times New Roman"/>
          <w:i/>
          <w:sz w:val="20"/>
          <w:szCs w:val="20"/>
        </w:rPr>
        <w:t>including profits</w:t>
      </w:r>
      <w:r w:rsidRPr="001E3956">
        <w:rPr>
          <w:rFonts w:ascii="Times New Roman" w:hAnsi="Times New Roman" w:cs="Times New Roman"/>
          <w:sz w:val="20"/>
          <w:szCs w:val="20"/>
        </w:rPr>
        <w:t xml:space="preserve">, and </w:t>
      </w:r>
      <w:r w:rsidRPr="001E3956">
        <w:rPr>
          <w:rFonts w:ascii="Times New Roman" w:hAnsi="Times New Roman" w:cs="Times New Roman"/>
          <w:sz w:val="20"/>
          <w:szCs w:val="20"/>
          <w:u w:val="single"/>
        </w:rPr>
        <w:t>transfer</w:t>
      </w:r>
      <w:r w:rsidRPr="001E3956">
        <w:rPr>
          <w:rFonts w:ascii="Times New Roman" w:hAnsi="Times New Roman" w:cs="Times New Roman"/>
          <w:sz w:val="20"/>
          <w:szCs w:val="20"/>
        </w:rPr>
        <w:t xml:space="preserve"> is possible, but becomes </w:t>
      </w:r>
      <w:r w:rsidRPr="001E3956">
        <w:rPr>
          <w:rFonts w:ascii="Times New Roman" w:hAnsi="Times New Roman" w:cs="Times New Roman"/>
          <w:i/>
          <w:sz w:val="20"/>
          <w:szCs w:val="20"/>
        </w:rPr>
        <w:t>pur autre vie</w:t>
      </w:r>
      <w:r w:rsidRPr="001E3956">
        <w:rPr>
          <w:rFonts w:ascii="Times New Roman" w:hAnsi="Times New Roman" w:cs="Times New Roman"/>
          <w:sz w:val="20"/>
          <w:szCs w:val="20"/>
        </w:rPr>
        <w:t xml:space="preserve"> (of the person transferring). Can be further transferred to others when </w:t>
      </w:r>
      <w:r w:rsidRPr="001E3956">
        <w:rPr>
          <w:rFonts w:ascii="Times New Roman" w:hAnsi="Times New Roman" w:cs="Times New Roman"/>
          <w:i/>
          <w:sz w:val="20"/>
          <w:szCs w:val="20"/>
        </w:rPr>
        <w:t>pur autre vie</w:t>
      </w:r>
      <w:r w:rsidRPr="001E3956">
        <w:rPr>
          <w:rFonts w:ascii="Times New Roman" w:hAnsi="Times New Roman" w:cs="Times New Roman"/>
          <w:sz w:val="20"/>
          <w:szCs w:val="20"/>
        </w:rPr>
        <w:t xml:space="preserve">, but only endures as long as the person it is rooted in. </w:t>
      </w:r>
    </w:p>
    <w:p w14:paraId="36EDFC30" w14:textId="77777777" w:rsidR="004B55D4" w:rsidRPr="001E3956" w:rsidRDefault="004B55D4" w:rsidP="004B55D4">
      <w:pPr>
        <w:rPr>
          <w:rFonts w:ascii="Times New Roman" w:hAnsi="Times New Roman" w:cs="Times New Roman"/>
          <w:sz w:val="20"/>
          <w:szCs w:val="20"/>
        </w:rPr>
      </w:pPr>
    </w:p>
    <w:p w14:paraId="62F07C86"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u w:val="single"/>
        </w:rPr>
        <w:t>Obligations of Life-Estate</w:t>
      </w:r>
      <w:r w:rsidRPr="001E3956">
        <w:rPr>
          <w:rFonts w:ascii="Times New Roman" w:hAnsi="Times New Roman" w:cs="Times New Roman"/>
          <w:sz w:val="20"/>
          <w:szCs w:val="20"/>
        </w:rPr>
        <w:t xml:space="preserve">: </w:t>
      </w:r>
    </w:p>
    <w:p w14:paraId="3EE61EA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*General rule: the </w:t>
      </w:r>
      <w:r w:rsidRPr="001E3956">
        <w:rPr>
          <w:rFonts w:ascii="Times New Roman" w:hAnsi="Times New Roman" w:cs="Times New Roman"/>
          <w:sz w:val="20"/>
          <w:szCs w:val="20"/>
          <w:u w:val="single"/>
        </w:rPr>
        <w:t>remainder person</w:t>
      </w:r>
      <w:r w:rsidRPr="001E3956">
        <w:rPr>
          <w:rFonts w:ascii="Times New Roman" w:hAnsi="Times New Roman" w:cs="Times New Roman"/>
          <w:sz w:val="20"/>
          <w:szCs w:val="20"/>
        </w:rPr>
        <w:t xml:space="preserve"> has a right to the property in a similar shape. </w:t>
      </w:r>
    </w:p>
    <w:p w14:paraId="1D3213A8" w14:textId="77777777" w:rsidR="004B55D4" w:rsidRPr="001E3956" w:rsidRDefault="004B55D4" w:rsidP="004B55D4">
      <w:pPr>
        <w:pStyle w:val="ListParagraph"/>
        <w:numPr>
          <w:ilvl w:val="0"/>
          <w:numId w:val="28"/>
        </w:numPr>
        <w:rPr>
          <w:sz w:val="20"/>
          <w:szCs w:val="20"/>
        </w:rPr>
      </w:pPr>
      <w:r w:rsidRPr="001E3956">
        <w:rPr>
          <w:b/>
          <w:sz w:val="20"/>
          <w:szCs w:val="20"/>
        </w:rPr>
        <w:t>Permissive Waste</w:t>
      </w:r>
      <w:r w:rsidRPr="001E3956">
        <w:rPr>
          <w:sz w:val="20"/>
          <w:szCs w:val="20"/>
        </w:rPr>
        <w:t xml:space="preserve">: Life tenant is not responsible for natural deterioration, unless transferor specifically forbids. </w:t>
      </w:r>
    </w:p>
    <w:p w14:paraId="2528CF9A" w14:textId="77777777" w:rsidR="004B55D4" w:rsidRPr="001E3956" w:rsidRDefault="004B55D4" w:rsidP="004B55D4">
      <w:pPr>
        <w:pStyle w:val="ListParagraph"/>
        <w:numPr>
          <w:ilvl w:val="0"/>
          <w:numId w:val="28"/>
        </w:numPr>
        <w:rPr>
          <w:sz w:val="20"/>
          <w:szCs w:val="20"/>
        </w:rPr>
      </w:pPr>
      <w:r w:rsidRPr="001E3956">
        <w:rPr>
          <w:b/>
          <w:sz w:val="20"/>
          <w:szCs w:val="20"/>
        </w:rPr>
        <w:t>Voluntary Waste</w:t>
      </w:r>
      <w:r w:rsidRPr="001E3956">
        <w:rPr>
          <w:sz w:val="20"/>
          <w:szCs w:val="20"/>
        </w:rPr>
        <w:t xml:space="preserve">: LT liable for wastes resulting from their activities, </w:t>
      </w:r>
      <w:r w:rsidRPr="001E3956">
        <w:rPr>
          <w:sz w:val="20"/>
          <w:szCs w:val="20"/>
          <w:u w:val="single"/>
        </w:rPr>
        <w:t>for better or for worse</w:t>
      </w:r>
      <w:r w:rsidRPr="001E3956">
        <w:rPr>
          <w:sz w:val="20"/>
          <w:szCs w:val="20"/>
        </w:rPr>
        <w:t xml:space="preserve">. Not permitted to </w:t>
      </w:r>
      <w:r w:rsidRPr="001E3956">
        <w:rPr>
          <w:b/>
          <w:sz w:val="20"/>
          <w:szCs w:val="20"/>
        </w:rPr>
        <w:t>change the fundamental character</w:t>
      </w:r>
      <w:r w:rsidRPr="001E3956">
        <w:rPr>
          <w:sz w:val="20"/>
          <w:szCs w:val="20"/>
        </w:rPr>
        <w:t xml:space="preserve"> of the land (or causes damage to the land). *</w:t>
      </w:r>
      <w:r w:rsidRPr="001E3956">
        <w:rPr>
          <w:b/>
          <w:sz w:val="20"/>
          <w:szCs w:val="20"/>
        </w:rPr>
        <w:t>Ameliorating waste rule</w:t>
      </w:r>
      <w:r w:rsidRPr="001E3956">
        <w:rPr>
          <w:sz w:val="20"/>
          <w:szCs w:val="20"/>
        </w:rPr>
        <w:t xml:space="preserve">: qualifies the proposition by saying that </w:t>
      </w:r>
      <w:r w:rsidRPr="001E3956">
        <w:rPr>
          <w:sz w:val="20"/>
          <w:szCs w:val="20"/>
          <w:u w:val="single"/>
        </w:rPr>
        <w:t>improvements</w:t>
      </w:r>
      <w:r w:rsidRPr="001E3956">
        <w:rPr>
          <w:sz w:val="20"/>
          <w:szCs w:val="20"/>
        </w:rPr>
        <w:t xml:space="preserve"> are permissible. </w:t>
      </w:r>
    </w:p>
    <w:p w14:paraId="29B109EF" w14:textId="77777777" w:rsidR="004B55D4" w:rsidRPr="001E3956" w:rsidRDefault="004B55D4" w:rsidP="004B55D4">
      <w:pPr>
        <w:pStyle w:val="ListParagraph"/>
        <w:numPr>
          <w:ilvl w:val="0"/>
          <w:numId w:val="28"/>
        </w:numPr>
        <w:rPr>
          <w:sz w:val="20"/>
          <w:szCs w:val="20"/>
        </w:rPr>
      </w:pPr>
      <w:r w:rsidRPr="001E3956">
        <w:rPr>
          <w:b/>
          <w:sz w:val="20"/>
          <w:szCs w:val="20"/>
        </w:rPr>
        <w:t>Equitable Waste</w:t>
      </w:r>
      <w:r w:rsidRPr="001E3956">
        <w:rPr>
          <w:sz w:val="20"/>
          <w:szCs w:val="20"/>
        </w:rPr>
        <w:t xml:space="preserve">: </w:t>
      </w:r>
      <w:r w:rsidRPr="001E3956">
        <w:rPr>
          <w:i/>
          <w:sz w:val="20"/>
          <w:szCs w:val="20"/>
          <w:u w:val="single"/>
        </w:rPr>
        <w:t>specific</w:t>
      </w:r>
      <w:r w:rsidRPr="001E3956">
        <w:rPr>
          <w:sz w:val="20"/>
          <w:szCs w:val="20"/>
        </w:rPr>
        <w:t xml:space="preserve"> permission to make voluntary waste (“unimpeachable for waste” provision). However, equity can intervene when use is </w:t>
      </w:r>
      <w:r w:rsidRPr="001E3956">
        <w:rPr>
          <w:sz w:val="20"/>
          <w:szCs w:val="20"/>
          <w:u w:val="single"/>
        </w:rPr>
        <w:t>unconscionable</w:t>
      </w:r>
      <w:r w:rsidRPr="001E3956">
        <w:rPr>
          <w:sz w:val="20"/>
          <w:szCs w:val="20"/>
        </w:rPr>
        <w:t xml:space="preserve">.  </w:t>
      </w:r>
    </w:p>
    <w:p w14:paraId="07D6D824"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w:t>
      </w:r>
      <w:r w:rsidRPr="001E3956">
        <w:rPr>
          <w:rFonts w:ascii="Times New Roman" w:hAnsi="Times New Roman" w:cs="Times New Roman"/>
          <w:b/>
          <w:sz w:val="20"/>
          <w:szCs w:val="20"/>
        </w:rPr>
        <w:t>Law and Equity Act s8</w:t>
      </w:r>
    </w:p>
    <w:p w14:paraId="582E8709" w14:textId="77777777" w:rsidR="004B55D4" w:rsidRPr="001E3956" w:rsidRDefault="004B55D4" w:rsidP="004B55D4">
      <w:pPr>
        <w:rPr>
          <w:rFonts w:ascii="Times New Roman" w:hAnsi="Times New Roman" w:cs="Times New Roman"/>
          <w:sz w:val="20"/>
          <w:szCs w:val="20"/>
        </w:rPr>
      </w:pPr>
    </w:p>
    <w:p w14:paraId="0BFF59B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Mayor v Leitovski</w:t>
      </w:r>
      <w:r w:rsidRPr="001E3956">
        <w:rPr>
          <w:rFonts w:ascii="Times New Roman" w:hAnsi="Times New Roman" w:cs="Times New Roman"/>
          <w:sz w:val="20"/>
          <w:szCs w:val="20"/>
          <w:highlight w:val="red"/>
        </w:rPr>
        <w: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Liability for taxes</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obligations to remainder person, equity</w:t>
      </w:r>
    </w:p>
    <w:p w14:paraId="5E205A4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son, L, buys property owned by parents who couldn’t deal with it. L gave LE to parents, maintained reversionary int. </w:t>
      </w:r>
      <w:r w:rsidRPr="001E3956">
        <w:rPr>
          <w:rFonts w:ascii="Times New Roman" w:hAnsi="Times New Roman" w:cs="Times New Roman"/>
          <w:sz w:val="20"/>
          <w:szCs w:val="20"/>
          <w:u w:val="single"/>
        </w:rPr>
        <w:t>Then sold the reversion to M</w:t>
      </w:r>
      <w:r w:rsidRPr="001E3956">
        <w:rPr>
          <w:rFonts w:ascii="Times New Roman" w:hAnsi="Times New Roman" w:cs="Times New Roman"/>
          <w:sz w:val="20"/>
          <w:szCs w:val="20"/>
        </w:rPr>
        <w:t xml:space="preserve">. Mrs. L couldn’t pay the taxes on the “practically worthless land” (other farms in area abandoned and she was 82). So town sold property to recover taxes. Fausts (Mrs. L’s daughter/son in law) purchase property from tax-sale (out of pity) and transfers EIFS to mom. </w:t>
      </w:r>
      <w:r w:rsidRPr="001E3956">
        <w:rPr>
          <w:rFonts w:ascii="Times New Roman" w:hAnsi="Times New Roman" w:cs="Times New Roman"/>
          <w:b/>
          <w:sz w:val="20"/>
          <w:szCs w:val="20"/>
        </w:rPr>
        <w:t>M’s Reversion</w:t>
      </w:r>
      <w:r w:rsidRPr="001E3956">
        <w:rPr>
          <w:rFonts w:ascii="Times New Roman" w:hAnsi="Times New Roman" w:cs="Times New Roman"/>
          <w:sz w:val="20"/>
          <w:szCs w:val="20"/>
        </w:rPr>
        <w:t xml:space="preserve"> </w:t>
      </w:r>
      <w:r w:rsidRPr="001E3956">
        <w:rPr>
          <w:rFonts w:ascii="Times New Roman" w:hAnsi="Times New Roman" w:cs="Times New Roman"/>
          <w:sz w:val="20"/>
          <w:szCs w:val="20"/>
          <w:u w:val="single"/>
        </w:rPr>
        <w:t>gone</w:t>
      </w:r>
      <w:r w:rsidRPr="001E3956">
        <w:rPr>
          <w:rFonts w:ascii="Times New Roman" w:hAnsi="Times New Roman" w:cs="Times New Roman"/>
          <w:sz w:val="20"/>
          <w:szCs w:val="20"/>
        </w:rPr>
        <w:t>, because tax sale purchase = without financial encumbrance. M argues they can’t get out of obligations to him.</w:t>
      </w:r>
    </w:p>
    <w:p w14:paraId="1A3334A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 xml:space="preserve">resurrected M’s remainder through </w:t>
      </w:r>
      <w:r w:rsidRPr="001E3956">
        <w:rPr>
          <w:rFonts w:ascii="Times New Roman" w:hAnsi="Times New Roman" w:cs="Times New Roman"/>
          <w:b/>
          <w:sz w:val="20"/>
          <w:szCs w:val="20"/>
          <w:u w:val="single"/>
        </w:rPr>
        <w:t>equity</w:t>
      </w:r>
      <w:r w:rsidRPr="001E3956">
        <w:rPr>
          <w:rFonts w:ascii="Times New Roman" w:hAnsi="Times New Roman" w:cs="Times New Roman"/>
          <w:sz w:val="20"/>
          <w:szCs w:val="20"/>
          <w:u w:val="single"/>
        </w:rPr>
        <w:t>.</w:t>
      </w:r>
      <w:r w:rsidRPr="001E3956">
        <w:rPr>
          <w:rFonts w:ascii="Times New Roman" w:hAnsi="Times New Roman" w:cs="Times New Roman"/>
          <w:sz w:val="20"/>
          <w:szCs w:val="20"/>
        </w:rPr>
        <w:t xml:space="preserve"> You can’t </w:t>
      </w:r>
      <w:r w:rsidRPr="001E3956">
        <w:rPr>
          <w:rFonts w:ascii="Times New Roman" w:hAnsi="Times New Roman" w:cs="Times New Roman"/>
          <w:sz w:val="20"/>
          <w:szCs w:val="20"/>
          <w:u w:val="single"/>
        </w:rPr>
        <w:t>gain</w:t>
      </w:r>
      <w:r w:rsidRPr="001E3956">
        <w:rPr>
          <w:rFonts w:ascii="Times New Roman" w:hAnsi="Times New Roman" w:cs="Times New Roman"/>
          <w:sz w:val="20"/>
          <w:szCs w:val="20"/>
        </w:rPr>
        <w:t xml:space="preserve"> by violating the law. Should’ve given the mother life tenancy if anything. </w:t>
      </w:r>
    </w:p>
    <w:p w14:paraId="39769CC4" w14:textId="77777777" w:rsidR="004B55D4" w:rsidRPr="001E3956" w:rsidRDefault="004B55D4" w:rsidP="004B55D4">
      <w:pPr>
        <w:rPr>
          <w:rFonts w:ascii="Times New Roman" w:hAnsi="Times New Roman" w:cs="Times New Roman"/>
          <w:sz w:val="20"/>
          <w:szCs w:val="20"/>
        </w:rPr>
      </w:pPr>
    </w:p>
    <w:p w14:paraId="1668DF5A" w14:textId="77777777" w:rsidR="004B55D4" w:rsidRPr="001E3956" w:rsidRDefault="004B55D4" w:rsidP="004B55D4">
      <w:pPr>
        <w:pStyle w:val="Heading1"/>
        <w:rPr>
          <w:rFonts w:ascii="Times New Roman" w:hAnsi="Times New Roman" w:cs="Times New Roman"/>
          <w:sz w:val="20"/>
          <w:szCs w:val="20"/>
        </w:rPr>
      </w:pPr>
      <w:r w:rsidRPr="001E3956">
        <w:rPr>
          <w:rFonts w:ascii="Times New Roman" w:hAnsi="Times New Roman" w:cs="Times New Roman"/>
          <w:sz w:val="20"/>
          <w:szCs w:val="20"/>
        </w:rPr>
        <w:t xml:space="preserve">FUTURE INTERESTS (CH 12, 13, 14) </w:t>
      </w:r>
    </w:p>
    <w:p w14:paraId="504D327F" w14:textId="77777777" w:rsidR="004B55D4" w:rsidRPr="001E3956" w:rsidRDefault="004B55D4" w:rsidP="004B55D4">
      <w:pPr>
        <w:rPr>
          <w:rFonts w:ascii="Times New Roman" w:hAnsi="Times New Roman" w:cs="Times New Roman"/>
          <w:sz w:val="20"/>
          <w:szCs w:val="20"/>
        </w:rPr>
      </w:pPr>
    </w:p>
    <w:p w14:paraId="3C9711D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Future interests</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context</w:t>
      </w:r>
      <w:r w:rsidRPr="001E3956">
        <w:rPr>
          <w:rFonts w:ascii="Times New Roman" w:hAnsi="Times New Roman" w:cs="Times New Roman"/>
          <w:sz w:val="20"/>
          <w:szCs w:val="20"/>
        </w:rPr>
        <w:t xml:space="preserve"> -&gt; clash between </w:t>
      </w:r>
      <w:r w:rsidRPr="001E3956">
        <w:rPr>
          <w:rFonts w:ascii="Times New Roman" w:hAnsi="Times New Roman" w:cs="Times New Roman"/>
          <w:b/>
          <w:sz w:val="20"/>
          <w:szCs w:val="20"/>
        </w:rPr>
        <w:t xml:space="preserve">freedom of property </w:t>
      </w:r>
      <w:r w:rsidRPr="001E3956">
        <w:rPr>
          <w:rFonts w:ascii="Times New Roman" w:hAnsi="Times New Roman" w:cs="Times New Roman"/>
          <w:sz w:val="20"/>
          <w:szCs w:val="20"/>
        </w:rPr>
        <w:t xml:space="preserve">(maximal ability to use property for any purpose) vs </w:t>
      </w:r>
      <w:r w:rsidRPr="001E3956">
        <w:rPr>
          <w:rFonts w:ascii="Times New Roman" w:hAnsi="Times New Roman" w:cs="Times New Roman"/>
          <w:b/>
          <w:sz w:val="20"/>
          <w:szCs w:val="20"/>
        </w:rPr>
        <w:t>public policy</w:t>
      </w:r>
      <w:r w:rsidRPr="001E3956">
        <w:rPr>
          <w:rFonts w:ascii="Times New Roman" w:hAnsi="Times New Roman" w:cs="Times New Roman"/>
          <w:sz w:val="20"/>
          <w:szCs w:val="20"/>
        </w:rPr>
        <w:t xml:space="preserve"> (greater concerns, e.g. equality, discrimination, etc). Transferor may want to impose certain limits on transferee, but need to strike a balance (e.g. </w:t>
      </w:r>
      <w:r w:rsidRPr="001E3956">
        <w:rPr>
          <w:rFonts w:ascii="Times New Roman" w:hAnsi="Times New Roman" w:cs="Times New Roman"/>
          <w:i/>
          <w:sz w:val="20"/>
          <w:szCs w:val="20"/>
        </w:rPr>
        <w:t>Re Walker</w:t>
      </w:r>
      <w:r w:rsidRPr="001E3956">
        <w:rPr>
          <w:rFonts w:ascii="Times New Roman" w:hAnsi="Times New Roman" w:cs="Times New Roman"/>
          <w:sz w:val="20"/>
          <w:szCs w:val="20"/>
        </w:rPr>
        <w:t xml:space="preserve"> -&gt; imposing restraints inconsistent with the character of the interest = struck out for repugnancy). </w:t>
      </w:r>
      <w:r w:rsidRPr="001E3956">
        <w:rPr>
          <w:rFonts w:ascii="Times New Roman" w:hAnsi="Times New Roman" w:cs="Times New Roman"/>
          <w:i/>
          <w:sz w:val="20"/>
          <w:szCs w:val="20"/>
        </w:rPr>
        <w:t>Pater Familias</w:t>
      </w:r>
      <w:r w:rsidRPr="001E3956">
        <w:rPr>
          <w:rFonts w:ascii="Times New Roman" w:hAnsi="Times New Roman" w:cs="Times New Roman"/>
          <w:sz w:val="20"/>
          <w:szCs w:val="20"/>
        </w:rPr>
        <w:t xml:space="preserve"> -&gt; reigning over family/children to ensure they didn’t break-loose. </w:t>
      </w:r>
    </w:p>
    <w:p w14:paraId="0A937D69" w14:textId="77777777" w:rsidR="004B55D4" w:rsidRPr="001E3956" w:rsidRDefault="004B55D4" w:rsidP="004B55D4">
      <w:pPr>
        <w:rPr>
          <w:rFonts w:ascii="Times New Roman" w:hAnsi="Times New Roman" w:cs="Times New Roman"/>
          <w:sz w:val="20"/>
          <w:szCs w:val="20"/>
        </w:rPr>
      </w:pPr>
    </w:p>
    <w:p w14:paraId="573EC9A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u w:val="single"/>
        </w:rPr>
        <w:t>Categories</w:t>
      </w:r>
      <w:r w:rsidRPr="001E3956">
        <w:rPr>
          <w:rFonts w:ascii="Times New Roman" w:hAnsi="Times New Roman" w:cs="Times New Roman"/>
          <w:sz w:val="20"/>
          <w:szCs w:val="20"/>
          <w:u w:val="single"/>
        </w:rPr>
        <w:t>:</w:t>
      </w:r>
      <w:r w:rsidRPr="001E3956">
        <w:rPr>
          <w:rFonts w:ascii="Times New Roman" w:hAnsi="Times New Roman" w:cs="Times New Roman"/>
          <w:sz w:val="20"/>
          <w:szCs w:val="20"/>
        </w:rPr>
        <w:t xml:space="preserve"> </w:t>
      </w:r>
      <w:r w:rsidRPr="001E3956">
        <w:rPr>
          <w:rFonts w:ascii="Times New Roman" w:hAnsi="Times New Roman" w:cs="Times New Roman"/>
          <w:sz w:val="20"/>
          <w:szCs w:val="20"/>
        </w:rPr>
        <w:br/>
        <w:t xml:space="preserve">1. when interest is creating such that </w:t>
      </w:r>
      <w:r w:rsidRPr="001E3956">
        <w:rPr>
          <w:rFonts w:ascii="Times New Roman" w:hAnsi="Times New Roman" w:cs="Times New Roman"/>
          <w:i/>
          <w:sz w:val="20"/>
          <w:szCs w:val="20"/>
        </w:rPr>
        <w:t xml:space="preserve">remainder </w:t>
      </w:r>
      <w:r w:rsidRPr="001E3956">
        <w:rPr>
          <w:rFonts w:ascii="Times New Roman" w:hAnsi="Times New Roman" w:cs="Times New Roman"/>
          <w:sz w:val="20"/>
          <w:szCs w:val="20"/>
        </w:rPr>
        <w:t xml:space="preserve">is left over, someone may have right to that in </w:t>
      </w:r>
      <w:r w:rsidRPr="001E3956">
        <w:rPr>
          <w:rFonts w:ascii="Times New Roman" w:hAnsi="Times New Roman" w:cs="Times New Roman"/>
          <w:sz w:val="20"/>
          <w:szCs w:val="20"/>
          <w:u w:val="single"/>
        </w:rPr>
        <w:t xml:space="preserve">the future </w:t>
      </w:r>
      <w:r w:rsidRPr="001E3956">
        <w:rPr>
          <w:rFonts w:ascii="Times New Roman" w:hAnsi="Times New Roman" w:cs="Times New Roman"/>
          <w:sz w:val="20"/>
          <w:szCs w:val="20"/>
        </w:rPr>
        <w:t xml:space="preserve">(e.g. to life estate when someone dies). </w:t>
      </w:r>
      <w:r w:rsidRPr="001E3956">
        <w:rPr>
          <w:rFonts w:ascii="Times New Roman" w:hAnsi="Times New Roman" w:cs="Times New Roman"/>
          <w:b/>
          <w:sz w:val="20"/>
          <w:szCs w:val="20"/>
        </w:rPr>
        <w:t>Separation between immediate vested interest vs enjoyment</w:t>
      </w:r>
      <w:r w:rsidRPr="001E3956">
        <w:rPr>
          <w:rFonts w:ascii="Times New Roman" w:hAnsi="Times New Roman" w:cs="Times New Roman"/>
          <w:sz w:val="20"/>
          <w:szCs w:val="20"/>
        </w:rPr>
        <w:t xml:space="preserve">: If A has life estate when B dies, A has </w:t>
      </w:r>
      <w:r w:rsidRPr="001E3956">
        <w:rPr>
          <w:rFonts w:ascii="Times New Roman" w:hAnsi="Times New Roman" w:cs="Times New Roman"/>
          <w:i/>
          <w:sz w:val="20"/>
          <w:szCs w:val="20"/>
        </w:rPr>
        <w:t>immediately vested</w:t>
      </w:r>
      <w:r w:rsidRPr="001E3956">
        <w:rPr>
          <w:rFonts w:ascii="Times New Roman" w:hAnsi="Times New Roman" w:cs="Times New Roman"/>
          <w:sz w:val="20"/>
          <w:szCs w:val="20"/>
        </w:rPr>
        <w:t xml:space="preserve"> future interest, with </w:t>
      </w:r>
      <w:r w:rsidRPr="001E3956">
        <w:rPr>
          <w:rFonts w:ascii="Times New Roman" w:hAnsi="Times New Roman" w:cs="Times New Roman"/>
          <w:i/>
          <w:sz w:val="20"/>
          <w:szCs w:val="20"/>
        </w:rPr>
        <w:t xml:space="preserve">enjoyment/possession </w:t>
      </w:r>
      <w:r w:rsidRPr="001E3956">
        <w:rPr>
          <w:rFonts w:ascii="Times New Roman" w:hAnsi="Times New Roman" w:cs="Times New Roman"/>
          <w:sz w:val="20"/>
          <w:szCs w:val="20"/>
        </w:rPr>
        <w:t xml:space="preserve">later on. (This is a real right and can dispose of it). </w:t>
      </w:r>
      <w:r w:rsidRPr="001E3956">
        <w:rPr>
          <w:rFonts w:ascii="Times New Roman" w:hAnsi="Times New Roman" w:cs="Times New Roman"/>
          <w:sz w:val="20"/>
          <w:szCs w:val="20"/>
        </w:rPr>
        <w:br/>
        <w:t xml:space="preserve">2. </w:t>
      </w:r>
      <w:r w:rsidRPr="001E3956">
        <w:rPr>
          <w:rFonts w:ascii="Times New Roman" w:hAnsi="Times New Roman" w:cs="Times New Roman"/>
          <w:b/>
          <w:sz w:val="20"/>
          <w:szCs w:val="20"/>
        </w:rPr>
        <w:t xml:space="preserve">Vested but </w:t>
      </w:r>
      <w:r w:rsidRPr="001E3956">
        <w:rPr>
          <w:rFonts w:ascii="Times New Roman" w:hAnsi="Times New Roman" w:cs="Times New Roman"/>
          <w:b/>
          <w:sz w:val="20"/>
          <w:szCs w:val="20"/>
          <w:u w:val="single"/>
        </w:rPr>
        <w:t>subject to divesting</w:t>
      </w:r>
      <w:r w:rsidRPr="001E3956">
        <w:rPr>
          <w:rFonts w:ascii="Times New Roman" w:hAnsi="Times New Roman" w:cs="Times New Roman"/>
          <w:b/>
          <w:sz w:val="20"/>
          <w:szCs w:val="20"/>
        </w:rPr>
        <w:t xml:space="preserve">. </w:t>
      </w:r>
      <w:r w:rsidRPr="001E3956">
        <w:rPr>
          <w:rFonts w:ascii="Times New Roman" w:hAnsi="Times New Roman" w:cs="Times New Roman"/>
          <w:sz w:val="20"/>
          <w:szCs w:val="20"/>
        </w:rPr>
        <w:t xml:space="preserve">Interest </w:t>
      </w:r>
      <w:r w:rsidRPr="001E3956">
        <w:rPr>
          <w:rFonts w:ascii="Times New Roman" w:hAnsi="Times New Roman" w:cs="Times New Roman"/>
          <w:sz w:val="20"/>
          <w:szCs w:val="20"/>
          <w:u w:val="single"/>
        </w:rPr>
        <w:t>vests</w:t>
      </w:r>
      <w:r w:rsidRPr="001E3956">
        <w:rPr>
          <w:rFonts w:ascii="Times New Roman" w:hAnsi="Times New Roman" w:cs="Times New Roman"/>
          <w:sz w:val="20"/>
          <w:szCs w:val="20"/>
        </w:rPr>
        <w:t xml:space="preserve"> in someone (e.g. “To Dennis for life, until he marries Peter”), there is a condition that can resolve his interest. Whoever is supposed get the interest upon the divestiture condition occurring has a </w:t>
      </w:r>
      <w:r w:rsidRPr="001E3956">
        <w:rPr>
          <w:rFonts w:ascii="Times New Roman" w:hAnsi="Times New Roman" w:cs="Times New Roman"/>
          <w:sz w:val="20"/>
          <w:szCs w:val="20"/>
          <w:u w:val="single"/>
        </w:rPr>
        <w:t>remainder future interest</w:t>
      </w:r>
      <w:r w:rsidRPr="001E3956">
        <w:rPr>
          <w:rFonts w:ascii="Times New Roman" w:hAnsi="Times New Roman" w:cs="Times New Roman"/>
          <w:sz w:val="20"/>
          <w:szCs w:val="20"/>
        </w:rPr>
        <w:t xml:space="preserve"> of a certain kind. </w:t>
      </w:r>
    </w:p>
    <w:p w14:paraId="1ECA374D"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3.</w:t>
      </w:r>
      <w:r w:rsidRPr="001E3956">
        <w:rPr>
          <w:rFonts w:ascii="Times New Roman" w:hAnsi="Times New Roman" w:cs="Times New Roman"/>
          <w:b/>
          <w:sz w:val="20"/>
          <w:szCs w:val="20"/>
        </w:rPr>
        <w:t xml:space="preserve"> Contingent interest</w:t>
      </w:r>
      <w:r w:rsidRPr="001E3956">
        <w:rPr>
          <w:rFonts w:ascii="Times New Roman" w:hAnsi="Times New Roman" w:cs="Times New Roman"/>
          <w:sz w:val="20"/>
          <w:szCs w:val="20"/>
        </w:rPr>
        <w:t xml:space="preserve">: This is different from both of the above. This says you have </w:t>
      </w:r>
      <w:r w:rsidRPr="001E3956">
        <w:rPr>
          <w:rFonts w:ascii="Times New Roman" w:hAnsi="Times New Roman" w:cs="Times New Roman"/>
          <w:i/>
          <w:sz w:val="20"/>
          <w:szCs w:val="20"/>
        </w:rPr>
        <w:t>no vested interest</w:t>
      </w:r>
      <w:r w:rsidRPr="001E3956">
        <w:rPr>
          <w:rFonts w:ascii="Times New Roman" w:hAnsi="Times New Roman" w:cs="Times New Roman"/>
          <w:sz w:val="20"/>
          <w:szCs w:val="20"/>
        </w:rPr>
        <w:t xml:space="preserve"> at all or possession, until some antecedent condition activates the interest (</w:t>
      </w:r>
      <w:r w:rsidRPr="001E3956">
        <w:rPr>
          <w:rFonts w:ascii="Times New Roman" w:hAnsi="Times New Roman" w:cs="Times New Roman"/>
          <w:b/>
          <w:sz w:val="20"/>
          <w:szCs w:val="20"/>
        </w:rPr>
        <w:t>suspended on the contingent event</w:t>
      </w:r>
      <w:r w:rsidRPr="001E3956">
        <w:rPr>
          <w:rFonts w:ascii="Times New Roman" w:hAnsi="Times New Roman" w:cs="Times New Roman"/>
          <w:sz w:val="20"/>
          <w:szCs w:val="20"/>
        </w:rPr>
        <w:t xml:space="preserve">) – e.g. “To Dennis for life, if he turns 21”. This is </w:t>
      </w:r>
      <w:r w:rsidRPr="001E3956">
        <w:rPr>
          <w:rFonts w:ascii="Times New Roman" w:hAnsi="Times New Roman" w:cs="Times New Roman"/>
          <w:i/>
          <w:sz w:val="20"/>
          <w:szCs w:val="20"/>
        </w:rPr>
        <w:t>still</w:t>
      </w:r>
      <w:r w:rsidRPr="001E3956">
        <w:rPr>
          <w:rFonts w:ascii="Times New Roman" w:hAnsi="Times New Roman" w:cs="Times New Roman"/>
          <w:sz w:val="20"/>
          <w:szCs w:val="20"/>
        </w:rPr>
        <w:t xml:space="preserve"> a future interest and still property, but of a less certain nature. </w:t>
      </w:r>
    </w:p>
    <w:p w14:paraId="4EB84A95" w14:textId="77777777" w:rsidR="004B55D4" w:rsidRPr="001E3956" w:rsidRDefault="004B55D4" w:rsidP="004B55D4">
      <w:pPr>
        <w:rPr>
          <w:rFonts w:ascii="Times New Roman" w:hAnsi="Times New Roman" w:cs="Times New Roman"/>
          <w:sz w:val="20"/>
          <w:szCs w:val="20"/>
        </w:rPr>
      </w:pPr>
    </w:p>
    <w:p w14:paraId="0F120628"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Brown v Moody</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distinction between VESTING of interest and postponement of enjoyment/possession vs postponement of vesting altogether</w:t>
      </w:r>
      <w:r w:rsidRPr="001E3956">
        <w:rPr>
          <w:rFonts w:ascii="Times New Roman" w:hAnsi="Times New Roman" w:cs="Times New Roman"/>
          <w:sz w:val="20"/>
          <w:szCs w:val="20"/>
        </w:rPr>
        <w:t xml:space="preserve"> (contingent) </w:t>
      </w:r>
    </w:p>
    <w:p w14:paraId="4182DFB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Mrs. Brown (testatrix) appointed Mr. W as trustee, and holds all of the estate. Life estate to the </w:t>
      </w:r>
      <w:r w:rsidRPr="001E3956">
        <w:rPr>
          <w:rFonts w:ascii="Times New Roman" w:hAnsi="Times New Roman" w:cs="Times New Roman"/>
          <w:sz w:val="20"/>
          <w:szCs w:val="20"/>
          <w:u w:val="single"/>
        </w:rPr>
        <w:t>son</w:t>
      </w:r>
      <w:r w:rsidRPr="001E3956">
        <w:rPr>
          <w:rFonts w:ascii="Times New Roman" w:hAnsi="Times New Roman" w:cs="Times New Roman"/>
          <w:sz w:val="20"/>
          <w:szCs w:val="20"/>
        </w:rPr>
        <w:t xml:space="preserve"> (William Brown), and </w:t>
      </w:r>
      <w:r w:rsidRPr="001E3956">
        <w:rPr>
          <w:rFonts w:ascii="Times New Roman" w:hAnsi="Times New Roman" w:cs="Times New Roman"/>
          <w:b/>
          <w:sz w:val="20"/>
          <w:szCs w:val="20"/>
        </w:rPr>
        <w:t>half of remainder interest</w:t>
      </w:r>
      <w:r w:rsidRPr="001E3956">
        <w:rPr>
          <w:rFonts w:ascii="Times New Roman" w:hAnsi="Times New Roman" w:cs="Times New Roman"/>
          <w:sz w:val="20"/>
          <w:szCs w:val="20"/>
        </w:rPr>
        <w:t xml:space="preserve"> split between William’s daughter, ENID, and other between the other three of testatrix’s daughters. Eldest son’s bloodline preferred here. Problematic: provision for: “</w:t>
      </w:r>
      <w:r w:rsidRPr="001E3956">
        <w:rPr>
          <w:rFonts w:ascii="Times New Roman" w:hAnsi="Times New Roman" w:cs="Times New Roman"/>
          <w:i/>
          <w:sz w:val="20"/>
          <w:szCs w:val="20"/>
        </w:rPr>
        <w:t>in the event of my g-daughter or daughters leaving issue</w:t>
      </w:r>
      <w:r w:rsidRPr="001E3956">
        <w:rPr>
          <w:rFonts w:ascii="Times New Roman" w:hAnsi="Times New Roman" w:cs="Times New Roman"/>
          <w:sz w:val="20"/>
          <w:szCs w:val="20"/>
        </w:rPr>
        <w:t xml:space="preserve">”, in case first named persons died before getting interest. </w:t>
      </w:r>
    </w:p>
    <w:p w14:paraId="54CCFEE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-Q: when testatrix died, we </w:t>
      </w:r>
      <w:r w:rsidRPr="001E3956">
        <w:rPr>
          <w:rFonts w:ascii="Times New Roman" w:hAnsi="Times New Roman" w:cs="Times New Roman"/>
          <w:b/>
          <w:sz w:val="20"/>
          <w:szCs w:val="20"/>
        </w:rPr>
        <w:t>know</w:t>
      </w:r>
      <w:r w:rsidRPr="001E3956">
        <w:rPr>
          <w:rFonts w:ascii="Times New Roman" w:hAnsi="Times New Roman" w:cs="Times New Roman"/>
          <w:sz w:val="20"/>
          <w:szCs w:val="20"/>
        </w:rPr>
        <w:t xml:space="preserve"> son took a </w:t>
      </w:r>
      <w:r w:rsidRPr="001E3956">
        <w:rPr>
          <w:rFonts w:ascii="Times New Roman" w:hAnsi="Times New Roman" w:cs="Times New Roman"/>
          <w:b/>
          <w:sz w:val="20"/>
          <w:szCs w:val="20"/>
        </w:rPr>
        <w:t>vested interest</w:t>
      </w:r>
      <w:r w:rsidRPr="001E3956">
        <w:rPr>
          <w:rFonts w:ascii="Times New Roman" w:hAnsi="Times New Roman" w:cs="Times New Roman"/>
          <w:sz w:val="20"/>
          <w:szCs w:val="20"/>
        </w:rPr>
        <w:t xml:space="preserve"> (LE), but did his child </w:t>
      </w:r>
      <w:r w:rsidRPr="001E3956">
        <w:rPr>
          <w:rFonts w:ascii="Times New Roman" w:hAnsi="Times New Roman" w:cs="Times New Roman"/>
          <w:i/>
          <w:sz w:val="20"/>
          <w:szCs w:val="20"/>
        </w:rPr>
        <w:t>Enid</w:t>
      </w:r>
      <w:r w:rsidRPr="001E3956">
        <w:rPr>
          <w:rFonts w:ascii="Times New Roman" w:hAnsi="Times New Roman" w:cs="Times New Roman"/>
          <w:sz w:val="20"/>
          <w:szCs w:val="20"/>
        </w:rPr>
        <w:t xml:space="preserve"> and other 3 daughters take a </w:t>
      </w:r>
      <w:r w:rsidRPr="001E3956">
        <w:rPr>
          <w:rFonts w:ascii="Times New Roman" w:hAnsi="Times New Roman" w:cs="Times New Roman"/>
          <w:b/>
          <w:sz w:val="20"/>
          <w:szCs w:val="20"/>
        </w:rPr>
        <w:t>vested remainder interest</w:t>
      </w:r>
      <w:r w:rsidRPr="001E3956">
        <w:rPr>
          <w:rFonts w:ascii="Times New Roman" w:hAnsi="Times New Roman" w:cs="Times New Roman"/>
          <w:sz w:val="20"/>
          <w:szCs w:val="20"/>
        </w:rPr>
        <w:t xml:space="preserve">, or </w:t>
      </w:r>
      <w:r w:rsidRPr="001E3956">
        <w:rPr>
          <w:rFonts w:ascii="Times New Roman" w:hAnsi="Times New Roman" w:cs="Times New Roman"/>
          <w:b/>
          <w:sz w:val="20"/>
          <w:szCs w:val="20"/>
        </w:rPr>
        <w:t xml:space="preserve">is the interest </w:t>
      </w:r>
      <w:r w:rsidRPr="001E3956">
        <w:rPr>
          <w:rFonts w:ascii="Times New Roman" w:hAnsi="Times New Roman" w:cs="Times New Roman"/>
          <w:b/>
          <w:sz w:val="20"/>
          <w:szCs w:val="20"/>
          <w:u w:val="single"/>
        </w:rPr>
        <w:t>contingent</w:t>
      </w:r>
      <w:r w:rsidRPr="001E3956">
        <w:rPr>
          <w:rFonts w:ascii="Times New Roman" w:hAnsi="Times New Roman" w:cs="Times New Roman"/>
          <w:sz w:val="20"/>
          <w:szCs w:val="20"/>
        </w:rPr>
        <w:t xml:space="preserve">? (“in the event of them predeceasing me, interest is to go to that child’s issue”..) </w:t>
      </w:r>
    </w:p>
    <w:p w14:paraId="575C40E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this is an immediate gift, not only to son as life estate (vested), but remainder interest to Gdaughter and son’s sisters</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Have to distinguish between </w:t>
      </w:r>
      <w:r w:rsidRPr="001E3956">
        <w:rPr>
          <w:rFonts w:ascii="Times New Roman" w:hAnsi="Times New Roman" w:cs="Times New Roman"/>
          <w:i/>
          <w:sz w:val="20"/>
          <w:szCs w:val="20"/>
          <w:u w:val="single"/>
        </w:rPr>
        <w:t>vesting</w:t>
      </w:r>
      <w:r w:rsidRPr="001E3956">
        <w:rPr>
          <w:rFonts w:ascii="Times New Roman" w:hAnsi="Times New Roman" w:cs="Times New Roman"/>
          <w:i/>
          <w:sz w:val="20"/>
          <w:szCs w:val="20"/>
        </w:rPr>
        <w:t xml:space="preserve"> of interest and postponement of enjoyment, vs complete postponement of vesting</w:t>
      </w:r>
      <w:r w:rsidRPr="001E3956">
        <w:rPr>
          <w:rFonts w:ascii="Times New Roman" w:hAnsi="Times New Roman" w:cs="Times New Roman"/>
          <w:sz w:val="20"/>
          <w:szCs w:val="20"/>
        </w:rPr>
        <w:t xml:space="preserve">. They already have the interest, but it’s only </w:t>
      </w:r>
      <w:r w:rsidRPr="001E3956">
        <w:rPr>
          <w:rFonts w:ascii="Times New Roman" w:hAnsi="Times New Roman" w:cs="Times New Roman"/>
          <w:b/>
          <w:sz w:val="20"/>
          <w:szCs w:val="20"/>
        </w:rPr>
        <w:t>enjoyment that’s being postponed</w:t>
      </w:r>
      <w:r w:rsidRPr="001E3956">
        <w:rPr>
          <w:rFonts w:ascii="Times New Roman" w:hAnsi="Times New Roman" w:cs="Times New Roman"/>
          <w:sz w:val="20"/>
          <w:szCs w:val="20"/>
        </w:rPr>
        <w:t xml:space="preserve">. </w:t>
      </w:r>
      <w:r w:rsidRPr="001E3956">
        <w:rPr>
          <w:rFonts w:ascii="Times New Roman" w:hAnsi="Times New Roman" w:cs="Times New Roman"/>
          <w:sz w:val="20"/>
          <w:szCs w:val="20"/>
          <w:u w:val="single"/>
        </w:rPr>
        <w:t>Purpose of clause</w:t>
      </w:r>
      <w:r w:rsidRPr="001E3956">
        <w:rPr>
          <w:rFonts w:ascii="Times New Roman" w:hAnsi="Times New Roman" w:cs="Times New Roman"/>
          <w:sz w:val="20"/>
          <w:szCs w:val="20"/>
        </w:rPr>
        <w:t xml:space="preserve"> was a </w:t>
      </w:r>
      <w:r w:rsidRPr="001E3956">
        <w:rPr>
          <w:rFonts w:ascii="Times New Roman" w:hAnsi="Times New Roman" w:cs="Times New Roman"/>
          <w:b/>
          <w:sz w:val="20"/>
          <w:szCs w:val="20"/>
        </w:rPr>
        <w:t>divestiture</w:t>
      </w:r>
      <w:r w:rsidRPr="001E3956">
        <w:rPr>
          <w:rFonts w:ascii="Times New Roman" w:hAnsi="Times New Roman" w:cs="Times New Roman"/>
          <w:sz w:val="20"/>
          <w:szCs w:val="20"/>
        </w:rPr>
        <w:t xml:space="preserve"> clause, saying that while they have the interest vested immediately, if they predecease testatrix, the interest is </w:t>
      </w:r>
      <w:r w:rsidRPr="001E3956">
        <w:rPr>
          <w:rFonts w:ascii="Times New Roman" w:hAnsi="Times New Roman" w:cs="Times New Roman"/>
          <w:sz w:val="20"/>
          <w:szCs w:val="20"/>
          <w:u w:val="single"/>
        </w:rPr>
        <w:t>divested</w:t>
      </w:r>
      <w:r w:rsidRPr="001E3956">
        <w:rPr>
          <w:rFonts w:ascii="Times New Roman" w:hAnsi="Times New Roman" w:cs="Times New Roman"/>
          <w:sz w:val="20"/>
          <w:szCs w:val="20"/>
        </w:rPr>
        <w:t xml:space="preserve"> (or if she has sold it), then property </w:t>
      </w:r>
      <w:r w:rsidRPr="001E3956">
        <w:rPr>
          <w:rFonts w:ascii="Times New Roman" w:hAnsi="Times New Roman" w:cs="Times New Roman"/>
          <w:b/>
          <w:sz w:val="20"/>
          <w:szCs w:val="20"/>
        </w:rPr>
        <w:t>goes to the issue</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of that child.</w:t>
      </w:r>
      <w:r w:rsidRPr="001E3956">
        <w:rPr>
          <w:rFonts w:ascii="Times New Roman" w:hAnsi="Times New Roman" w:cs="Times New Roman"/>
          <w:sz w:val="20"/>
          <w:szCs w:val="20"/>
        </w:rPr>
        <w:t xml:space="preserve"> </w:t>
      </w:r>
    </w:p>
    <w:p w14:paraId="0931EAD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-C: the remainder gift was immediately vested, but postponement of enjoyment with </w:t>
      </w:r>
      <w:r w:rsidRPr="001E3956">
        <w:rPr>
          <w:rFonts w:ascii="Times New Roman" w:hAnsi="Times New Roman" w:cs="Times New Roman"/>
          <w:i/>
          <w:sz w:val="20"/>
          <w:szCs w:val="20"/>
        </w:rPr>
        <w:t>divestiture</w:t>
      </w:r>
      <w:r w:rsidRPr="001E3956">
        <w:rPr>
          <w:rFonts w:ascii="Times New Roman" w:hAnsi="Times New Roman" w:cs="Times New Roman"/>
          <w:sz w:val="20"/>
          <w:szCs w:val="20"/>
        </w:rPr>
        <w:t xml:space="preserve"> clause. </w:t>
      </w:r>
    </w:p>
    <w:p w14:paraId="5B0AA0DA" w14:textId="77777777" w:rsidR="004B55D4" w:rsidRPr="001E3956" w:rsidRDefault="004B55D4" w:rsidP="004B55D4">
      <w:pPr>
        <w:rPr>
          <w:rFonts w:ascii="Times New Roman" w:hAnsi="Times New Roman" w:cs="Times New Roman"/>
          <w:sz w:val="20"/>
          <w:szCs w:val="20"/>
        </w:rPr>
      </w:pPr>
    </w:p>
    <w:p w14:paraId="41C9C33B" w14:textId="77777777" w:rsidR="004B55D4" w:rsidRPr="001E3956" w:rsidRDefault="004B55D4" w:rsidP="004B55D4">
      <w:pPr>
        <w:pStyle w:val="Heading2"/>
        <w:rPr>
          <w:rFonts w:ascii="Times New Roman" w:hAnsi="Times New Roman" w:cs="Times New Roman"/>
          <w:sz w:val="20"/>
          <w:szCs w:val="20"/>
        </w:rPr>
      </w:pPr>
      <w:r w:rsidRPr="001E3956">
        <w:rPr>
          <w:rFonts w:ascii="Times New Roman" w:hAnsi="Times New Roman" w:cs="Times New Roman"/>
          <w:sz w:val="20"/>
          <w:szCs w:val="20"/>
        </w:rPr>
        <w:t>Illustrations of the categories</w:t>
      </w:r>
    </w:p>
    <w:p w14:paraId="745387D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br/>
        <w:t>Re Squire</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the law prefers EARLY VESTING</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where possible, Saunders v Bautier rule: collapsing trusts, contingent language not necessarily resulting in conditional int</w:t>
      </w:r>
    </w:p>
    <w:p w14:paraId="438E77E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Deceased wants to give two grandsons (Arthur + Teddy) identical dispositions. Wants trustee to hold the real-estate until they turn 30, when land is conveyed absolutely (plus income). However, if they desire to pursue higher education, then certain amount of payment each year to assist in this. *Note: </w:t>
      </w:r>
      <w:r w:rsidRPr="001E3956">
        <w:rPr>
          <w:rFonts w:ascii="Times New Roman" w:hAnsi="Times New Roman" w:cs="Times New Roman"/>
          <w:b/>
          <w:sz w:val="20"/>
          <w:szCs w:val="20"/>
        </w:rPr>
        <w:t>trust-law</w:t>
      </w:r>
      <w:r w:rsidRPr="001E3956">
        <w:rPr>
          <w:rFonts w:ascii="Times New Roman" w:hAnsi="Times New Roman" w:cs="Times New Roman"/>
          <w:sz w:val="20"/>
          <w:szCs w:val="20"/>
        </w:rPr>
        <w:t xml:space="preserve">: </w:t>
      </w:r>
      <w:r w:rsidRPr="001E3956">
        <w:rPr>
          <w:rFonts w:ascii="Times New Roman" w:hAnsi="Times New Roman" w:cs="Times New Roman"/>
          <w:b/>
          <w:i/>
          <w:sz w:val="20"/>
          <w:szCs w:val="20"/>
        </w:rPr>
        <w:t>saunders v bautier</w:t>
      </w:r>
      <w:r w:rsidRPr="001E3956">
        <w:rPr>
          <w:rFonts w:ascii="Times New Roman" w:hAnsi="Times New Roman" w:cs="Times New Roman"/>
          <w:sz w:val="20"/>
          <w:szCs w:val="20"/>
        </w:rPr>
        <w:t xml:space="preserve"> -&gt; at law, attaining age of majority (19) allows you to exercise all rights of ownership in respect of things you own. </w:t>
      </w:r>
    </w:p>
    <w:p w14:paraId="4B99BE7E"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-Q: are they given </w:t>
      </w:r>
      <w:r w:rsidRPr="001E3956">
        <w:rPr>
          <w:rFonts w:ascii="Times New Roman" w:hAnsi="Times New Roman" w:cs="Times New Roman"/>
          <w:i/>
          <w:sz w:val="20"/>
          <w:szCs w:val="20"/>
        </w:rPr>
        <w:t>vested interest but postponed enjoyment</w:t>
      </w:r>
      <w:r w:rsidRPr="001E3956">
        <w:rPr>
          <w:rFonts w:ascii="Times New Roman" w:hAnsi="Times New Roman" w:cs="Times New Roman"/>
          <w:sz w:val="20"/>
          <w:szCs w:val="20"/>
        </w:rPr>
        <w:t xml:space="preserve">, or is the </w:t>
      </w:r>
      <w:r w:rsidRPr="001E3956">
        <w:rPr>
          <w:rFonts w:ascii="Times New Roman" w:hAnsi="Times New Roman" w:cs="Times New Roman"/>
          <w:i/>
          <w:sz w:val="20"/>
          <w:szCs w:val="20"/>
        </w:rPr>
        <w:t xml:space="preserve">entire interest suspended </w:t>
      </w:r>
      <w:r w:rsidRPr="001E3956">
        <w:rPr>
          <w:rFonts w:ascii="Times New Roman" w:hAnsi="Times New Roman" w:cs="Times New Roman"/>
          <w:sz w:val="20"/>
          <w:szCs w:val="20"/>
        </w:rPr>
        <w:t xml:space="preserve">till 30, when it vests (matters because if former, </w:t>
      </w:r>
      <w:r w:rsidRPr="001E3956">
        <w:rPr>
          <w:rFonts w:ascii="Times New Roman" w:hAnsi="Times New Roman" w:cs="Times New Roman"/>
          <w:i/>
          <w:sz w:val="20"/>
          <w:szCs w:val="20"/>
        </w:rPr>
        <w:t>saudners</w:t>
      </w:r>
      <w:r w:rsidRPr="001E3956">
        <w:rPr>
          <w:rFonts w:ascii="Times New Roman" w:hAnsi="Times New Roman" w:cs="Times New Roman"/>
          <w:sz w:val="20"/>
          <w:szCs w:val="20"/>
        </w:rPr>
        <w:t xml:space="preserve"> applies). </w:t>
      </w:r>
    </w:p>
    <w:p w14:paraId="642DB3C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 xml:space="preserve">Interest vests </w:t>
      </w:r>
      <w:r w:rsidRPr="001E3956">
        <w:rPr>
          <w:rFonts w:ascii="Times New Roman" w:hAnsi="Times New Roman" w:cs="Times New Roman"/>
          <w:b/>
          <w:sz w:val="20"/>
          <w:szCs w:val="20"/>
          <w:u w:val="single"/>
        </w:rPr>
        <w:t>immediately</w:t>
      </w:r>
      <w:r w:rsidRPr="001E3956">
        <w:rPr>
          <w:rFonts w:ascii="Times New Roman" w:hAnsi="Times New Roman" w:cs="Times New Roman"/>
          <w:sz w:val="20"/>
          <w:szCs w:val="20"/>
        </w:rPr>
        <w:t xml:space="preserve">, for a few reasons. 1. </w:t>
      </w:r>
      <w:r w:rsidRPr="001E3956">
        <w:rPr>
          <w:rFonts w:ascii="Times New Roman" w:hAnsi="Times New Roman" w:cs="Times New Roman"/>
          <w:b/>
          <w:sz w:val="20"/>
          <w:szCs w:val="20"/>
          <w:u w:val="single"/>
        </w:rPr>
        <w:t>Court prefers early vesting</w:t>
      </w:r>
      <w:r w:rsidRPr="001E3956">
        <w:rPr>
          <w:rFonts w:ascii="Times New Roman" w:hAnsi="Times New Roman" w:cs="Times New Roman"/>
          <w:sz w:val="20"/>
          <w:szCs w:val="20"/>
        </w:rPr>
        <w:t xml:space="preserve">. 2. </w:t>
      </w:r>
      <w:r w:rsidRPr="001E3956">
        <w:rPr>
          <w:rFonts w:ascii="Times New Roman" w:hAnsi="Times New Roman" w:cs="Times New Roman"/>
          <w:b/>
          <w:sz w:val="20"/>
          <w:szCs w:val="20"/>
          <w:u w:val="single"/>
        </w:rPr>
        <w:t>Actual wording</w:t>
      </w:r>
      <w:r w:rsidRPr="001E3956">
        <w:rPr>
          <w:rFonts w:ascii="Times New Roman" w:hAnsi="Times New Roman" w:cs="Times New Roman"/>
          <w:sz w:val="20"/>
          <w:szCs w:val="20"/>
        </w:rPr>
        <w:t xml:space="preserve">: he’s contemplating that you can </w:t>
      </w:r>
      <w:r w:rsidRPr="001E3956">
        <w:rPr>
          <w:rFonts w:ascii="Times New Roman" w:hAnsi="Times New Roman" w:cs="Times New Roman"/>
          <w:sz w:val="20"/>
          <w:szCs w:val="20"/>
          <w:u w:val="single"/>
        </w:rPr>
        <w:t>use</w:t>
      </w:r>
      <w:r w:rsidRPr="001E3956">
        <w:rPr>
          <w:rFonts w:ascii="Times New Roman" w:hAnsi="Times New Roman" w:cs="Times New Roman"/>
          <w:sz w:val="20"/>
          <w:szCs w:val="20"/>
        </w:rPr>
        <w:t xml:space="preserve"> the funds for education before 30 (exception around </w:t>
      </w:r>
      <w:r w:rsidRPr="001E3956">
        <w:rPr>
          <w:rFonts w:ascii="Times New Roman" w:hAnsi="Times New Roman" w:cs="Times New Roman"/>
          <w:i/>
          <w:sz w:val="20"/>
          <w:szCs w:val="20"/>
        </w:rPr>
        <w:t>payment</w:t>
      </w:r>
      <w:r w:rsidRPr="001E3956">
        <w:rPr>
          <w:rFonts w:ascii="Times New Roman" w:hAnsi="Times New Roman" w:cs="Times New Roman"/>
          <w:sz w:val="20"/>
          <w:szCs w:val="20"/>
        </w:rPr>
        <w:t xml:space="preserve"> of income). Because interest </w:t>
      </w:r>
      <w:r w:rsidRPr="001E3956">
        <w:rPr>
          <w:rFonts w:ascii="Times New Roman" w:hAnsi="Times New Roman" w:cs="Times New Roman"/>
          <w:i/>
          <w:sz w:val="20"/>
          <w:szCs w:val="20"/>
        </w:rPr>
        <w:t>already vested</w:t>
      </w:r>
      <w:r w:rsidRPr="001E3956">
        <w:rPr>
          <w:rFonts w:ascii="Times New Roman" w:hAnsi="Times New Roman" w:cs="Times New Roman"/>
          <w:sz w:val="20"/>
          <w:szCs w:val="20"/>
        </w:rPr>
        <w:t xml:space="preserve"> -&gt; </w:t>
      </w:r>
      <w:r w:rsidRPr="001E3956">
        <w:rPr>
          <w:rFonts w:ascii="Times New Roman" w:hAnsi="Times New Roman" w:cs="Times New Roman"/>
          <w:sz w:val="20"/>
          <w:szCs w:val="20"/>
          <w:u w:val="single"/>
        </w:rPr>
        <w:t>Saunders</w:t>
      </w:r>
      <w:r w:rsidRPr="001E3956">
        <w:rPr>
          <w:rFonts w:ascii="Times New Roman" w:hAnsi="Times New Roman" w:cs="Times New Roman"/>
          <w:sz w:val="20"/>
          <w:szCs w:val="20"/>
        </w:rPr>
        <w:t xml:space="preserve"> applies (can collapse trust). 3. </w:t>
      </w:r>
      <w:r w:rsidRPr="001E3956">
        <w:rPr>
          <w:rFonts w:ascii="Times New Roman" w:hAnsi="Times New Roman" w:cs="Times New Roman"/>
          <w:b/>
          <w:sz w:val="20"/>
          <w:szCs w:val="20"/>
          <w:u w:val="single"/>
        </w:rPr>
        <w:t>No gift-over</w:t>
      </w:r>
      <w:r w:rsidRPr="001E3956">
        <w:rPr>
          <w:rFonts w:ascii="Times New Roman" w:hAnsi="Times New Roman" w:cs="Times New Roman"/>
          <w:sz w:val="20"/>
          <w:szCs w:val="20"/>
        </w:rPr>
        <w:t xml:space="preserve">: gift-over signifies that testator accepts condition may not be met and may travel elsewhere, but no-gift over signifies gift is </w:t>
      </w:r>
      <w:r w:rsidRPr="001E3956">
        <w:rPr>
          <w:rFonts w:ascii="Times New Roman" w:hAnsi="Times New Roman" w:cs="Times New Roman"/>
          <w:sz w:val="20"/>
          <w:szCs w:val="20"/>
          <w:u w:val="single"/>
        </w:rPr>
        <w:t>immediate</w:t>
      </w:r>
      <w:r w:rsidRPr="001E3956">
        <w:rPr>
          <w:rFonts w:ascii="Times New Roman" w:hAnsi="Times New Roman" w:cs="Times New Roman"/>
          <w:sz w:val="20"/>
          <w:szCs w:val="20"/>
        </w:rPr>
        <w:t xml:space="preserve">, and contingency is rather about </w:t>
      </w:r>
      <w:r w:rsidRPr="001E3956">
        <w:rPr>
          <w:rFonts w:ascii="Times New Roman" w:hAnsi="Times New Roman" w:cs="Times New Roman"/>
          <w:i/>
          <w:sz w:val="20"/>
          <w:szCs w:val="20"/>
        </w:rPr>
        <w:t>enjoyment</w:t>
      </w:r>
      <w:r w:rsidRPr="001E3956">
        <w:rPr>
          <w:rFonts w:ascii="Times New Roman" w:hAnsi="Times New Roman" w:cs="Times New Roman"/>
          <w:sz w:val="20"/>
          <w:szCs w:val="20"/>
        </w:rPr>
        <w:t xml:space="preserve">, not actual interest. </w:t>
      </w:r>
    </w:p>
    <w:p w14:paraId="4855ADA2" w14:textId="77777777" w:rsidR="004B55D4" w:rsidRPr="001E3956" w:rsidRDefault="004B55D4" w:rsidP="004B55D4">
      <w:pPr>
        <w:rPr>
          <w:rFonts w:ascii="Times New Roman" w:hAnsi="Times New Roman" w:cs="Times New Roman"/>
          <w:sz w:val="20"/>
          <w:szCs w:val="20"/>
        </w:rPr>
      </w:pPr>
    </w:p>
    <w:p w14:paraId="19F2F46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Re Karlson</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Case like Squire, but “the THEN residue”, turns out future contingent</w:t>
      </w:r>
    </w:p>
    <w:p w14:paraId="1895B628"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attempts same argument as in </w:t>
      </w:r>
      <w:r w:rsidRPr="001E3956">
        <w:rPr>
          <w:rFonts w:ascii="Times New Roman" w:hAnsi="Times New Roman" w:cs="Times New Roman"/>
          <w:i/>
          <w:sz w:val="20"/>
          <w:szCs w:val="20"/>
        </w:rPr>
        <w:t>Squire</w:t>
      </w:r>
      <w:r w:rsidRPr="001E3956">
        <w:rPr>
          <w:rFonts w:ascii="Times New Roman" w:hAnsi="Times New Roman" w:cs="Times New Roman"/>
          <w:sz w:val="20"/>
          <w:szCs w:val="20"/>
        </w:rPr>
        <w:t xml:space="preserve">, but fails. Mr. K dies, left behind wife, three children. Disinherited wife (didn’t get along). Eldest son is “wash-out” so gives him only “10% of the residue only to pay his debts”. Janice &amp; Chris get most. Mr. K wants to ensure Chris is properly looked after by trustee (maintenance, education, etc). However, the </w:t>
      </w:r>
      <w:r w:rsidRPr="001E3956">
        <w:rPr>
          <w:rFonts w:ascii="Times New Roman" w:hAnsi="Times New Roman" w:cs="Times New Roman"/>
          <w:b/>
          <w:sz w:val="20"/>
          <w:szCs w:val="20"/>
        </w:rPr>
        <w:t>condition</w:t>
      </w:r>
      <w:r w:rsidRPr="001E3956">
        <w:rPr>
          <w:rFonts w:ascii="Times New Roman" w:hAnsi="Times New Roman" w:cs="Times New Roman"/>
          <w:sz w:val="20"/>
          <w:szCs w:val="20"/>
        </w:rPr>
        <w:t xml:space="preserve"> creates a problem: “upon my son’s 21</w:t>
      </w:r>
      <w:r w:rsidRPr="001E3956">
        <w:rPr>
          <w:rFonts w:ascii="Times New Roman" w:hAnsi="Times New Roman" w:cs="Times New Roman"/>
          <w:sz w:val="20"/>
          <w:szCs w:val="20"/>
          <w:vertAlign w:val="superscript"/>
        </w:rPr>
        <w:t>st</w:t>
      </w:r>
      <w:r w:rsidRPr="001E3956">
        <w:rPr>
          <w:rFonts w:ascii="Times New Roman" w:hAnsi="Times New Roman" w:cs="Times New Roman"/>
          <w:sz w:val="20"/>
          <w:szCs w:val="20"/>
        </w:rPr>
        <w:t xml:space="preserve"> birthday, to divide 90% of </w:t>
      </w:r>
      <w:r w:rsidRPr="001E3956">
        <w:rPr>
          <w:rFonts w:ascii="Times New Roman" w:hAnsi="Times New Roman" w:cs="Times New Roman"/>
          <w:b/>
          <w:sz w:val="20"/>
          <w:szCs w:val="20"/>
          <w:u w:val="single"/>
        </w:rPr>
        <w:t>the THEN</w:t>
      </w:r>
      <w:r w:rsidRPr="001E3956">
        <w:rPr>
          <w:rFonts w:ascii="Times New Roman" w:hAnsi="Times New Roman" w:cs="Times New Roman"/>
          <w:sz w:val="20"/>
          <w:szCs w:val="20"/>
        </w:rPr>
        <w:t xml:space="preserve"> residue of the estate into </w:t>
      </w:r>
      <w:r w:rsidRPr="001E3956">
        <w:rPr>
          <w:rFonts w:ascii="Times New Roman" w:hAnsi="Times New Roman" w:cs="Times New Roman"/>
          <w:i/>
          <w:sz w:val="20"/>
          <w:szCs w:val="20"/>
        </w:rPr>
        <w:t>equal parts</w:t>
      </w:r>
      <w:r w:rsidRPr="001E3956">
        <w:rPr>
          <w:rFonts w:ascii="Times New Roman" w:hAnsi="Times New Roman" w:cs="Times New Roman"/>
          <w:sz w:val="20"/>
          <w:szCs w:val="20"/>
        </w:rPr>
        <w:t xml:space="preserve">… (share to Chris and Janice) for their use </w:t>
      </w:r>
      <w:r w:rsidRPr="001E3956">
        <w:rPr>
          <w:rFonts w:ascii="Times New Roman" w:hAnsi="Times New Roman" w:cs="Times New Roman"/>
          <w:i/>
          <w:sz w:val="20"/>
          <w:szCs w:val="20"/>
        </w:rPr>
        <w:t>absolutely</w:t>
      </w:r>
      <w:r w:rsidRPr="001E3956">
        <w:rPr>
          <w:rFonts w:ascii="Times New Roman" w:hAnsi="Times New Roman" w:cs="Times New Roman"/>
          <w:sz w:val="20"/>
          <w:szCs w:val="20"/>
        </w:rPr>
        <w:t xml:space="preserve">. </w:t>
      </w:r>
    </w:p>
    <w:p w14:paraId="4279E79C"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-Q: Whether these gifts vest </w:t>
      </w:r>
      <w:r w:rsidRPr="001E3956">
        <w:rPr>
          <w:rFonts w:ascii="Times New Roman" w:hAnsi="Times New Roman" w:cs="Times New Roman"/>
          <w:i/>
          <w:sz w:val="20"/>
          <w:szCs w:val="20"/>
        </w:rPr>
        <w:t>immediately</w:t>
      </w:r>
      <w:r w:rsidRPr="001E3956">
        <w:rPr>
          <w:rFonts w:ascii="Times New Roman" w:hAnsi="Times New Roman" w:cs="Times New Roman"/>
          <w:sz w:val="20"/>
          <w:szCs w:val="20"/>
        </w:rPr>
        <w:t xml:space="preserve"> or do vest when Chris turns 21. </w:t>
      </w:r>
    </w:p>
    <w:p w14:paraId="59B725A9"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 xml:space="preserve">Not like </w:t>
      </w:r>
      <w:r w:rsidRPr="001E3956">
        <w:rPr>
          <w:rFonts w:ascii="Times New Roman" w:hAnsi="Times New Roman" w:cs="Times New Roman"/>
          <w:b/>
          <w:i/>
          <w:sz w:val="20"/>
          <w:szCs w:val="20"/>
        </w:rPr>
        <w:t>Re Squire</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 xml:space="preserve">because it’s a disposition of the </w:t>
      </w:r>
      <w:r w:rsidRPr="001E3956">
        <w:rPr>
          <w:rFonts w:ascii="Times New Roman" w:hAnsi="Times New Roman" w:cs="Times New Roman"/>
          <w:b/>
          <w:sz w:val="20"/>
          <w:szCs w:val="20"/>
          <w:u w:val="single"/>
        </w:rPr>
        <w:t>THEN</w:t>
      </w:r>
      <w:r w:rsidRPr="001E3956">
        <w:rPr>
          <w:rFonts w:ascii="Times New Roman" w:hAnsi="Times New Roman" w:cs="Times New Roman"/>
          <w:b/>
          <w:sz w:val="20"/>
          <w:szCs w:val="20"/>
        </w:rPr>
        <w:t xml:space="preserve"> residue</w:t>
      </w:r>
      <w:r w:rsidRPr="001E3956">
        <w:rPr>
          <w:rFonts w:ascii="Times New Roman" w:hAnsi="Times New Roman" w:cs="Times New Roman"/>
          <w:sz w:val="20"/>
          <w:szCs w:val="20"/>
        </w:rPr>
        <w:t xml:space="preserve">. The law does like early vesting, but this here is a </w:t>
      </w:r>
      <w:r w:rsidRPr="001E3956">
        <w:rPr>
          <w:rFonts w:ascii="Times New Roman" w:hAnsi="Times New Roman" w:cs="Times New Roman"/>
          <w:sz w:val="20"/>
          <w:szCs w:val="20"/>
          <w:u w:val="single"/>
        </w:rPr>
        <w:t>contingent future interest</w:t>
      </w:r>
      <w:r w:rsidRPr="001E3956">
        <w:rPr>
          <w:rFonts w:ascii="Times New Roman" w:hAnsi="Times New Roman" w:cs="Times New Roman"/>
          <w:sz w:val="20"/>
          <w:szCs w:val="20"/>
        </w:rPr>
        <w:t xml:space="preserve"> (cannot trump </w:t>
      </w:r>
      <w:r w:rsidRPr="001E3956">
        <w:rPr>
          <w:rFonts w:ascii="Times New Roman" w:hAnsi="Times New Roman" w:cs="Times New Roman"/>
          <w:b/>
          <w:sz w:val="20"/>
          <w:szCs w:val="20"/>
        </w:rPr>
        <w:t>clear language &amp; intention</w:t>
      </w:r>
      <w:r w:rsidRPr="001E3956">
        <w:rPr>
          <w:rFonts w:ascii="Times New Roman" w:hAnsi="Times New Roman" w:cs="Times New Roman"/>
          <w:sz w:val="20"/>
          <w:szCs w:val="20"/>
        </w:rPr>
        <w:t xml:space="preserve">). Both cases allowed capital to be used for maintenance/education, but this one’s language changes the outcome. </w:t>
      </w:r>
    </w:p>
    <w:p w14:paraId="622CA400" w14:textId="77777777" w:rsidR="004B55D4" w:rsidRPr="001E3956" w:rsidRDefault="004B55D4" w:rsidP="004B55D4">
      <w:pPr>
        <w:ind w:firstLine="720"/>
        <w:rPr>
          <w:rFonts w:ascii="Times New Roman" w:hAnsi="Times New Roman" w:cs="Times New Roman"/>
          <w:sz w:val="20"/>
          <w:szCs w:val="20"/>
        </w:rPr>
      </w:pPr>
      <w:r w:rsidRPr="001E3956">
        <w:rPr>
          <w:rFonts w:ascii="Times New Roman" w:hAnsi="Times New Roman" w:cs="Times New Roman"/>
          <w:b/>
          <w:sz w:val="20"/>
          <w:szCs w:val="20"/>
        </w:rPr>
        <w:t>-</w:t>
      </w:r>
      <w:r w:rsidRPr="001E3956">
        <w:rPr>
          <w:rFonts w:ascii="Times New Roman" w:hAnsi="Times New Roman" w:cs="Times New Roman"/>
          <w:sz w:val="20"/>
          <w:szCs w:val="20"/>
        </w:rPr>
        <w:t xml:space="preserve">C: </w:t>
      </w:r>
      <w:r w:rsidRPr="001E3956">
        <w:rPr>
          <w:rFonts w:ascii="Times New Roman" w:hAnsi="Times New Roman" w:cs="Times New Roman"/>
          <w:b/>
          <w:sz w:val="20"/>
          <w:szCs w:val="20"/>
        </w:rPr>
        <w:t>Therefore, contingent future interest</w:t>
      </w:r>
      <w:r w:rsidRPr="001E3956">
        <w:rPr>
          <w:rFonts w:ascii="Times New Roman" w:hAnsi="Times New Roman" w:cs="Times New Roman"/>
          <w:sz w:val="20"/>
          <w:szCs w:val="20"/>
        </w:rPr>
        <w:t xml:space="preserve"> (not vested, until 21). </w:t>
      </w:r>
      <w:r w:rsidRPr="001E3956">
        <w:rPr>
          <w:rFonts w:ascii="Times New Roman" w:hAnsi="Times New Roman" w:cs="Times New Roman"/>
          <w:sz w:val="20"/>
          <w:szCs w:val="20"/>
        </w:rPr>
        <w:br/>
        <w:t xml:space="preserve">*The “then” residue signifies that he wants to ensure he is taken care of through the fund, and if anything is left over, it will be split when 21 between the two. </w:t>
      </w:r>
    </w:p>
    <w:p w14:paraId="659C8B82" w14:textId="77777777" w:rsidR="004B55D4" w:rsidRPr="001E3956" w:rsidRDefault="004B55D4" w:rsidP="004B55D4">
      <w:pPr>
        <w:ind w:firstLine="720"/>
        <w:rPr>
          <w:rFonts w:ascii="Times New Roman" w:hAnsi="Times New Roman" w:cs="Times New Roman"/>
          <w:sz w:val="20"/>
          <w:szCs w:val="20"/>
        </w:rPr>
      </w:pPr>
    </w:p>
    <w:p w14:paraId="41A0EF9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Categories of future interests</w:t>
      </w:r>
      <w:r w:rsidRPr="001E3956">
        <w:rPr>
          <w:rFonts w:ascii="Times New Roman" w:hAnsi="Times New Roman" w:cs="Times New Roman"/>
          <w:sz w:val="20"/>
          <w:szCs w:val="20"/>
        </w:rPr>
        <w:t xml:space="preserve"> (further defined): </w:t>
      </w:r>
    </w:p>
    <w:p w14:paraId="56135262" w14:textId="77777777" w:rsidR="004B55D4" w:rsidRPr="001E3956" w:rsidRDefault="004B55D4" w:rsidP="004B55D4">
      <w:pPr>
        <w:rPr>
          <w:rFonts w:ascii="Times New Roman" w:hAnsi="Times New Roman" w:cs="Times New Roman"/>
          <w:sz w:val="20"/>
          <w:szCs w:val="20"/>
        </w:rPr>
      </w:pPr>
    </w:p>
    <w:p w14:paraId="3E4C6918" w14:textId="77777777" w:rsidR="004B55D4" w:rsidRPr="001E3956" w:rsidRDefault="004B55D4" w:rsidP="004B55D4">
      <w:pPr>
        <w:pStyle w:val="ListParagraph"/>
        <w:numPr>
          <w:ilvl w:val="0"/>
          <w:numId w:val="29"/>
        </w:numPr>
        <w:rPr>
          <w:sz w:val="20"/>
          <w:szCs w:val="20"/>
        </w:rPr>
      </w:pPr>
      <w:r w:rsidRPr="001E3956">
        <w:rPr>
          <w:b/>
          <w:sz w:val="20"/>
          <w:szCs w:val="20"/>
          <w:highlight w:val="green"/>
        </w:rPr>
        <w:t>Reversion</w:t>
      </w:r>
      <w:r w:rsidRPr="001E3956">
        <w:rPr>
          <w:sz w:val="20"/>
          <w:szCs w:val="20"/>
          <w:highlight w:val="green"/>
        </w:rPr>
        <w:t>:</w:t>
      </w:r>
      <w:r w:rsidRPr="001E3956">
        <w:rPr>
          <w:sz w:val="20"/>
          <w:szCs w:val="20"/>
        </w:rPr>
        <w:t xml:space="preserve"> what you haven’t given, you are presumed to keep. You can however give any left-over estate to someone else. EIFS holder, when giving anything less than that, will always cause a remainder to exist: if you die after life estate, it goes back to my estate. It is the </w:t>
      </w:r>
      <w:r w:rsidRPr="001E3956">
        <w:rPr>
          <w:sz w:val="20"/>
          <w:szCs w:val="20"/>
          <w:u w:val="single"/>
        </w:rPr>
        <w:t>future right</w:t>
      </w:r>
      <w:r w:rsidRPr="001E3956">
        <w:rPr>
          <w:sz w:val="20"/>
          <w:szCs w:val="20"/>
        </w:rPr>
        <w:t xml:space="preserve"> to the interest. </w:t>
      </w:r>
    </w:p>
    <w:p w14:paraId="1468A25A" w14:textId="77777777" w:rsidR="004B55D4" w:rsidRPr="001E3956" w:rsidRDefault="004B55D4" w:rsidP="004B55D4">
      <w:pPr>
        <w:pStyle w:val="ListParagraph"/>
        <w:numPr>
          <w:ilvl w:val="0"/>
          <w:numId w:val="29"/>
        </w:numPr>
        <w:rPr>
          <w:sz w:val="20"/>
          <w:szCs w:val="20"/>
        </w:rPr>
      </w:pPr>
      <w:r w:rsidRPr="001E3956">
        <w:rPr>
          <w:b/>
          <w:sz w:val="20"/>
          <w:szCs w:val="20"/>
          <w:highlight w:val="green"/>
        </w:rPr>
        <w:t>Rights of Entry</w:t>
      </w:r>
      <w:r w:rsidRPr="001E3956">
        <w:rPr>
          <w:sz w:val="20"/>
          <w:szCs w:val="20"/>
        </w:rPr>
        <w:t xml:space="preserve">: when an interest is given, such that it will vest (it is “absolute”) but is vulnerable to </w:t>
      </w:r>
      <w:r w:rsidRPr="001E3956">
        <w:rPr>
          <w:b/>
          <w:sz w:val="20"/>
          <w:szCs w:val="20"/>
        </w:rPr>
        <w:t>divesting</w:t>
      </w:r>
      <w:r w:rsidRPr="001E3956">
        <w:rPr>
          <w:sz w:val="20"/>
          <w:szCs w:val="20"/>
        </w:rPr>
        <w:t xml:space="preserve"> upon a </w:t>
      </w:r>
      <w:r w:rsidRPr="001E3956">
        <w:rPr>
          <w:b/>
          <w:sz w:val="20"/>
          <w:szCs w:val="20"/>
        </w:rPr>
        <w:t>condition subsequent</w:t>
      </w:r>
      <w:r w:rsidRPr="001E3956">
        <w:rPr>
          <w:sz w:val="20"/>
          <w:szCs w:val="20"/>
        </w:rPr>
        <w:t xml:space="preserve">, the interest is said to be “defeasible”. This involves </w:t>
      </w:r>
      <w:r w:rsidRPr="001E3956">
        <w:rPr>
          <w:b/>
          <w:sz w:val="20"/>
          <w:szCs w:val="20"/>
        </w:rPr>
        <w:t>conditional language</w:t>
      </w:r>
      <w:r w:rsidRPr="001E3956">
        <w:rPr>
          <w:sz w:val="20"/>
          <w:szCs w:val="20"/>
        </w:rPr>
        <w:t xml:space="preserve"> – e.g. “</w:t>
      </w:r>
      <w:r w:rsidRPr="001E3956">
        <w:rPr>
          <w:b/>
          <w:sz w:val="20"/>
          <w:szCs w:val="20"/>
        </w:rPr>
        <w:t>if</w:t>
      </w:r>
      <w:r w:rsidRPr="001E3956">
        <w:rPr>
          <w:sz w:val="20"/>
          <w:szCs w:val="20"/>
        </w:rPr>
        <w:t xml:space="preserve"> you do X”. The right you have over the person (in case they divest themselves) is called </w:t>
      </w:r>
      <w:r w:rsidRPr="001E3956">
        <w:rPr>
          <w:b/>
          <w:sz w:val="20"/>
          <w:szCs w:val="20"/>
        </w:rPr>
        <w:t>RIGHT OF ENTRY</w:t>
      </w:r>
      <w:r w:rsidRPr="001E3956">
        <w:rPr>
          <w:sz w:val="20"/>
          <w:szCs w:val="20"/>
        </w:rPr>
        <w:t xml:space="preserve"> (ROE) – you must exercise within certain period. ROE is a </w:t>
      </w:r>
      <w:r w:rsidRPr="001E3956">
        <w:rPr>
          <w:sz w:val="20"/>
          <w:szCs w:val="20"/>
          <w:u w:val="single"/>
        </w:rPr>
        <w:t>contingent future interest</w:t>
      </w:r>
      <w:r w:rsidRPr="001E3956">
        <w:rPr>
          <w:sz w:val="20"/>
          <w:szCs w:val="20"/>
        </w:rPr>
        <w:t xml:space="preserve">, because you may get the property back. CL didn’t allow for this to go to a third party, but to initial </w:t>
      </w:r>
      <w:r w:rsidRPr="001E3956">
        <w:rPr>
          <w:i/>
          <w:sz w:val="20"/>
          <w:szCs w:val="20"/>
        </w:rPr>
        <w:t>grantor</w:t>
      </w:r>
      <w:r w:rsidRPr="001E3956">
        <w:rPr>
          <w:sz w:val="20"/>
          <w:szCs w:val="20"/>
        </w:rPr>
        <w:t xml:space="preserve"> (concern about land being too heavily controlled).  </w:t>
      </w:r>
    </w:p>
    <w:p w14:paraId="0D290800" w14:textId="77777777" w:rsidR="004B55D4" w:rsidRPr="001E3956" w:rsidRDefault="004B55D4" w:rsidP="004B55D4">
      <w:pPr>
        <w:pStyle w:val="ListParagraph"/>
        <w:numPr>
          <w:ilvl w:val="0"/>
          <w:numId w:val="29"/>
        </w:numPr>
        <w:rPr>
          <w:sz w:val="20"/>
          <w:szCs w:val="20"/>
        </w:rPr>
      </w:pPr>
      <w:r w:rsidRPr="001E3956">
        <w:rPr>
          <w:b/>
          <w:sz w:val="20"/>
          <w:szCs w:val="20"/>
          <w:highlight w:val="green"/>
        </w:rPr>
        <w:t>Possibility of Revert</w:t>
      </w:r>
      <w:r w:rsidRPr="001E3956">
        <w:rPr>
          <w:sz w:val="20"/>
          <w:szCs w:val="20"/>
        </w:rPr>
        <w:t xml:space="preserve">: when the interest given has language that </w:t>
      </w:r>
      <w:r w:rsidRPr="001E3956">
        <w:rPr>
          <w:i/>
          <w:sz w:val="20"/>
          <w:szCs w:val="20"/>
        </w:rPr>
        <w:t>defines the contours</w:t>
      </w:r>
      <w:r w:rsidRPr="001E3956">
        <w:rPr>
          <w:sz w:val="20"/>
          <w:szCs w:val="20"/>
        </w:rPr>
        <w:t xml:space="preserve"> of that interest, it is </w:t>
      </w:r>
      <w:r w:rsidRPr="001E3956">
        <w:rPr>
          <w:b/>
          <w:sz w:val="20"/>
          <w:szCs w:val="20"/>
        </w:rPr>
        <w:t>determinable</w:t>
      </w:r>
      <w:r w:rsidRPr="001E3956">
        <w:rPr>
          <w:sz w:val="20"/>
          <w:szCs w:val="20"/>
        </w:rPr>
        <w:t xml:space="preserve"> (upon certain identified events). It’s not a condition marking the end, but the limits are built-in, e.g. “To Tommy </w:t>
      </w:r>
      <w:r w:rsidRPr="001E3956">
        <w:rPr>
          <w:sz w:val="20"/>
          <w:szCs w:val="20"/>
          <w:u w:val="single"/>
        </w:rPr>
        <w:t>until</w:t>
      </w:r>
      <w:r w:rsidRPr="001E3956">
        <w:rPr>
          <w:sz w:val="20"/>
          <w:szCs w:val="20"/>
        </w:rPr>
        <w:t xml:space="preserve"> he turns 50” (non-conditional language, also: “as long as”). The right to the interest in case of the end of this one is called </w:t>
      </w:r>
      <w:r w:rsidRPr="001E3956">
        <w:rPr>
          <w:b/>
          <w:sz w:val="20"/>
          <w:szCs w:val="20"/>
        </w:rPr>
        <w:t>POSSIBILITY OF REVERT</w:t>
      </w:r>
      <w:r w:rsidRPr="001E3956">
        <w:rPr>
          <w:sz w:val="20"/>
          <w:szCs w:val="20"/>
        </w:rPr>
        <w:t xml:space="preserve"> (POR) – also a </w:t>
      </w:r>
      <w:r w:rsidRPr="001E3956">
        <w:rPr>
          <w:sz w:val="20"/>
          <w:szCs w:val="20"/>
          <w:u w:val="single"/>
        </w:rPr>
        <w:t>future interest</w:t>
      </w:r>
      <w:r w:rsidRPr="001E3956">
        <w:rPr>
          <w:sz w:val="20"/>
          <w:szCs w:val="20"/>
        </w:rPr>
        <w:t xml:space="preserve">.  </w:t>
      </w:r>
      <w:r w:rsidRPr="001E3956">
        <w:rPr>
          <w:sz w:val="20"/>
          <w:szCs w:val="20"/>
        </w:rPr>
        <w:br/>
      </w:r>
    </w:p>
    <w:p w14:paraId="7A24AF67" w14:textId="77777777" w:rsidR="004B55D4" w:rsidRPr="001E3956" w:rsidRDefault="004B55D4" w:rsidP="004B55D4">
      <w:pPr>
        <w:rPr>
          <w:b/>
          <w:color w:val="0000FF"/>
          <w:sz w:val="20"/>
          <w:szCs w:val="20"/>
          <w:u w:val="single"/>
        </w:rPr>
      </w:pPr>
      <w:r w:rsidRPr="001E3956">
        <w:rPr>
          <w:b/>
          <w:color w:val="0000FF"/>
          <w:sz w:val="20"/>
          <w:szCs w:val="20"/>
          <w:u w:val="single"/>
        </w:rPr>
        <w:t xml:space="preserve">Remainders &amp; Remainder Rules </w:t>
      </w:r>
    </w:p>
    <w:p w14:paraId="6C6A0697" w14:textId="77777777" w:rsidR="004B55D4" w:rsidRPr="001E3956" w:rsidRDefault="004B55D4" w:rsidP="004B55D4">
      <w:pPr>
        <w:pStyle w:val="Heading2"/>
        <w:spacing w:before="0"/>
        <w:rPr>
          <w:rFonts w:ascii="Times New Roman" w:hAnsi="Times New Roman" w:cs="Times New Roman"/>
          <w:sz w:val="20"/>
          <w:szCs w:val="20"/>
        </w:rPr>
      </w:pPr>
    </w:p>
    <w:p w14:paraId="3A8BB894" w14:textId="77777777" w:rsidR="004B55D4" w:rsidRPr="001E3956" w:rsidRDefault="004B55D4" w:rsidP="004B55D4">
      <w:pPr>
        <w:pStyle w:val="Heading2"/>
        <w:numPr>
          <w:ilvl w:val="0"/>
          <w:numId w:val="30"/>
        </w:numPr>
        <w:spacing w:before="0"/>
        <w:rPr>
          <w:rFonts w:ascii="Times New Roman" w:hAnsi="Times New Roman" w:cs="Times New Roman"/>
          <w:b w:val="0"/>
          <w:color w:val="auto"/>
          <w:sz w:val="20"/>
          <w:szCs w:val="20"/>
        </w:rPr>
      </w:pPr>
      <w:r w:rsidRPr="001E3956">
        <w:rPr>
          <w:rFonts w:ascii="Times New Roman" w:hAnsi="Times New Roman" w:cs="Times New Roman"/>
          <w:color w:val="auto"/>
          <w:sz w:val="20"/>
          <w:szCs w:val="20"/>
        </w:rPr>
        <w:t xml:space="preserve">A remainder must be supported by a </w:t>
      </w:r>
      <w:r w:rsidRPr="001E3956">
        <w:rPr>
          <w:rFonts w:ascii="Times New Roman" w:hAnsi="Times New Roman" w:cs="Times New Roman"/>
          <w:color w:val="auto"/>
          <w:sz w:val="20"/>
          <w:szCs w:val="20"/>
          <w:u w:val="single"/>
        </w:rPr>
        <w:t>prior estate</w:t>
      </w:r>
      <w:r w:rsidRPr="001E3956">
        <w:rPr>
          <w:rFonts w:ascii="Times New Roman" w:hAnsi="Times New Roman" w:cs="Times New Roman"/>
          <w:color w:val="auto"/>
          <w:sz w:val="20"/>
          <w:szCs w:val="20"/>
        </w:rPr>
        <w:t xml:space="preserve"> of </w:t>
      </w:r>
      <w:r w:rsidRPr="001E3956">
        <w:rPr>
          <w:rFonts w:ascii="Times New Roman" w:hAnsi="Times New Roman" w:cs="Times New Roman"/>
          <w:i/>
          <w:color w:val="auto"/>
          <w:sz w:val="20"/>
          <w:szCs w:val="20"/>
        </w:rPr>
        <w:t>freehold</w:t>
      </w:r>
      <w:r w:rsidRPr="001E3956">
        <w:rPr>
          <w:rFonts w:ascii="Times New Roman" w:hAnsi="Times New Roman" w:cs="Times New Roman"/>
          <w:color w:val="auto"/>
          <w:sz w:val="20"/>
          <w:szCs w:val="20"/>
        </w:rPr>
        <w:t xml:space="preserve"> created by the </w:t>
      </w:r>
      <w:r w:rsidRPr="001E3956">
        <w:rPr>
          <w:rFonts w:ascii="Times New Roman" w:hAnsi="Times New Roman" w:cs="Times New Roman"/>
          <w:color w:val="auto"/>
          <w:sz w:val="20"/>
          <w:szCs w:val="20"/>
          <w:u w:val="single"/>
        </w:rPr>
        <w:t>same instrument</w:t>
      </w:r>
      <w:r w:rsidRPr="001E3956">
        <w:rPr>
          <w:rFonts w:ascii="Times New Roman" w:hAnsi="Times New Roman" w:cs="Times New Roman"/>
          <w:color w:val="auto"/>
          <w:sz w:val="20"/>
          <w:szCs w:val="20"/>
        </w:rPr>
        <w:t xml:space="preserve"> as the remainder</w:t>
      </w:r>
      <w:r w:rsidRPr="001E3956">
        <w:rPr>
          <w:rFonts w:ascii="Times New Roman" w:hAnsi="Times New Roman" w:cs="Times New Roman"/>
          <w:b w:val="0"/>
          <w:color w:val="auto"/>
          <w:sz w:val="20"/>
          <w:szCs w:val="20"/>
        </w:rPr>
        <w:t xml:space="preserve">. </w:t>
      </w:r>
    </w:p>
    <w:p w14:paraId="1D34EAFF" w14:textId="77777777" w:rsidR="004B55D4" w:rsidRPr="001E3956" w:rsidRDefault="004B55D4" w:rsidP="004B55D4">
      <w:pPr>
        <w:pStyle w:val="Heading2"/>
        <w:numPr>
          <w:ilvl w:val="1"/>
          <w:numId w:val="30"/>
        </w:numPr>
        <w:spacing w:before="0"/>
        <w:rPr>
          <w:rFonts w:ascii="Times New Roman" w:hAnsi="Times New Roman" w:cs="Times New Roman"/>
          <w:b w:val="0"/>
          <w:color w:val="auto"/>
          <w:sz w:val="20"/>
          <w:szCs w:val="20"/>
        </w:rPr>
      </w:pPr>
      <w:r w:rsidRPr="001E3956">
        <w:rPr>
          <w:rFonts w:ascii="Times New Roman" w:hAnsi="Times New Roman" w:cs="Times New Roman"/>
          <w:b w:val="0"/>
          <w:color w:val="auto"/>
          <w:sz w:val="20"/>
          <w:szCs w:val="20"/>
        </w:rPr>
        <w:t>Remainders can be vested or contingent, but “</w:t>
      </w:r>
      <w:r w:rsidRPr="001E3956">
        <w:rPr>
          <w:rFonts w:ascii="Times New Roman" w:hAnsi="Times New Roman" w:cs="Times New Roman"/>
          <w:color w:val="auto"/>
          <w:sz w:val="20"/>
          <w:szCs w:val="20"/>
        </w:rPr>
        <w:t>springing interests</w:t>
      </w:r>
      <w:r w:rsidRPr="001E3956">
        <w:rPr>
          <w:rFonts w:ascii="Times New Roman" w:hAnsi="Times New Roman" w:cs="Times New Roman"/>
          <w:b w:val="0"/>
          <w:color w:val="auto"/>
          <w:sz w:val="20"/>
          <w:szCs w:val="20"/>
        </w:rPr>
        <w:t>” are not allowed: where A transfers to B if B reaches 21 years. Basically synonymous with “</w:t>
      </w:r>
      <w:r w:rsidRPr="001E3956">
        <w:rPr>
          <w:rFonts w:ascii="Times New Roman" w:hAnsi="Times New Roman" w:cs="Times New Roman"/>
          <w:b w:val="0"/>
          <w:color w:val="auto"/>
          <w:sz w:val="20"/>
          <w:szCs w:val="20"/>
          <w:u w:val="single"/>
        </w:rPr>
        <w:t>gap in seisin</w:t>
      </w:r>
      <w:r w:rsidRPr="001E3956">
        <w:rPr>
          <w:rFonts w:ascii="Times New Roman" w:hAnsi="Times New Roman" w:cs="Times New Roman"/>
          <w:b w:val="0"/>
          <w:color w:val="auto"/>
          <w:sz w:val="20"/>
          <w:szCs w:val="20"/>
        </w:rPr>
        <w:t>”, because policy concern is to avoid giving property to descendants far into the future (in limbo meanwhile). Freehold: (lease, LE, etc)</w:t>
      </w:r>
    </w:p>
    <w:p w14:paraId="1227FB53" w14:textId="77777777" w:rsidR="004B55D4" w:rsidRPr="001E3956" w:rsidRDefault="004B55D4" w:rsidP="004B55D4">
      <w:pPr>
        <w:pStyle w:val="Heading2"/>
        <w:numPr>
          <w:ilvl w:val="0"/>
          <w:numId w:val="30"/>
        </w:numPr>
        <w:spacing w:before="0"/>
        <w:rPr>
          <w:rFonts w:ascii="Times New Roman" w:hAnsi="Times New Roman" w:cs="Times New Roman"/>
          <w:b w:val="0"/>
          <w:color w:val="auto"/>
          <w:sz w:val="20"/>
          <w:szCs w:val="20"/>
        </w:rPr>
      </w:pPr>
      <w:r w:rsidRPr="001E3956">
        <w:rPr>
          <w:rFonts w:ascii="Times New Roman" w:hAnsi="Times New Roman" w:cs="Times New Roman"/>
          <w:color w:val="auto"/>
          <w:sz w:val="20"/>
          <w:szCs w:val="20"/>
        </w:rPr>
        <w:t xml:space="preserve">A remainder must be limited so as to be </w:t>
      </w:r>
      <w:r w:rsidRPr="001E3956">
        <w:rPr>
          <w:rFonts w:ascii="Times New Roman" w:hAnsi="Times New Roman" w:cs="Times New Roman"/>
          <w:color w:val="auto"/>
          <w:sz w:val="20"/>
          <w:szCs w:val="20"/>
          <w:u w:val="single"/>
        </w:rPr>
        <w:t>capable of vesting</w:t>
      </w:r>
      <w:r w:rsidRPr="001E3956">
        <w:rPr>
          <w:rFonts w:ascii="Times New Roman" w:hAnsi="Times New Roman" w:cs="Times New Roman"/>
          <w:b w:val="0"/>
          <w:color w:val="auto"/>
          <w:sz w:val="20"/>
          <w:szCs w:val="20"/>
          <w:u w:val="single"/>
        </w:rPr>
        <w:t>,</w:t>
      </w:r>
      <w:r w:rsidRPr="001E3956">
        <w:rPr>
          <w:rFonts w:ascii="Times New Roman" w:hAnsi="Times New Roman" w:cs="Times New Roman"/>
          <w:b w:val="0"/>
          <w:color w:val="auto"/>
          <w:sz w:val="20"/>
          <w:szCs w:val="20"/>
        </w:rPr>
        <w:t xml:space="preserve"> </w:t>
      </w:r>
      <w:r w:rsidRPr="001E3956">
        <w:rPr>
          <w:rFonts w:ascii="Times New Roman" w:hAnsi="Times New Roman" w:cs="Times New Roman"/>
          <w:color w:val="auto"/>
          <w:sz w:val="20"/>
          <w:szCs w:val="20"/>
        </w:rPr>
        <w:t>if it vests at all, at the latest at a moment of termination of the prior estate of the freehold</w:t>
      </w:r>
      <w:r w:rsidRPr="001E3956">
        <w:rPr>
          <w:rFonts w:ascii="Times New Roman" w:hAnsi="Times New Roman" w:cs="Times New Roman"/>
          <w:b w:val="0"/>
          <w:color w:val="auto"/>
          <w:sz w:val="20"/>
          <w:szCs w:val="20"/>
        </w:rPr>
        <w:t xml:space="preserve">. </w:t>
      </w:r>
    </w:p>
    <w:p w14:paraId="22E16BF5" w14:textId="77777777" w:rsidR="004B55D4" w:rsidRPr="001E3956" w:rsidRDefault="004B55D4" w:rsidP="004B55D4">
      <w:pPr>
        <w:pStyle w:val="Heading2"/>
        <w:numPr>
          <w:ilvl w:val="1"/>
          <w:numId w:val="30"/>
        </w:numPr>
        <w:spacing w:before="0"/>
        <w:rPr>
          <w:rFonts w:ascii="Times New Roman" w:hAnsi="Times New Roman" w:cs="Times New Roman"/>
          <w:b w:val="0"/>
          <w:color w:val="auto"/>
          <w:sz w:val="20"/>
          <w:szCs w:val="20"/>
        </w:rPr>
      </w:pPr>
      <w:r w:rsidRPr="001E3956">
        <w:rPr>
          <w:rFonts w:ascii="Times New Roman" w:hAnsi="Times New Roman" w:cs="Times New Roman"/>
          <w:b w:val="0"/>
          <w:color w:val="auto"/>
          <w:sz w:val="20"/>
          <w:szCs w:val="20"/>
        </w:rPr>
        <w:t xml:space="preserve">Again, </w:t>
      </w:r>
      <w:r w:rsidRPr="001E3956">
        <w:rPr>
          <w:rFonts w:ascii="Times New Roman" w:hAnsi="Times New Roman" w:cs="Times New Roman"/>
          <w:b w:val="0"/>
          <w:color w:val="auto"/>
          <w:sz w:val="20"/>
          <w:szCs w:val="20"/>
          <w:u w:val="single"/>
        </w:rPr>
        <w:t>no gap in seisin</w:t>
      </w:r>
      <w:r w:rsidRPr="001E3956">
        <w:rPr>
          <w:rFonts w:ascii="Times New Roman" w:hAnsi="Times New Roman" w:cs="Times New Roman"/>
          <w:b w:val="0"/>
          <w:color w:val="auto"/>
          <w:sz w:val="20"/>
          <w:szCs w:val="20"/>
        </w:rPr>
        <w:t xml:space="preserve">. Just specifying the last moment at which the remainder must vest. Contingent interest is permitted, but you must ensure that nothing is done to prevent the creation of a future interest that might vest </w:t>
      </w:r>
      <w:r w:rsidRPr="001E3956">
        <w:rPr>
          <w:rFonts w:ascii="Times New Roman" w:hAnsi="Times New Roman" w:cs="Times New Roman"/>
          <w:color w:val="auto"/>
          <w:sz w:val="20"/>
          <w:szCs w:val="20"/>
        </w:rPr>
        <w:t>outside</w:t>
      </w:r>
      <w:r w:rsidRPr="001E3956">
        <w:rPr>
          <w:rFonts w:ascii="Times New Roman" w:hAnsi="Times New Roman" w:cs="Times New Roman"/>
          <w:b w:val="0"/>
          <w:color w:val="auto"/>
          <w:sz w:val="20"/>
          <w:szCs w:val="20"/>
        </w:rPr>
        <w:t xml:space="preserve"> the determination of the prior freehold. The contingency cannot create a </w:t>
      </w:r>
      <w:r w:rsidRPr="001E3956">
        <w:rPr>
          <w:rFonts w:ascii="Times New Roman" w:hAnsi="Times New Roman" w:cs="Times New Roman"/>
          <w:b w:val="0"/>
          <w:i/>
          <w:color w:val="auto"/>
          <w:sz w:val="20"/>
          <w:szCs w:val="20"/>
        </w:rPr>
        <w:t>gap in seisin</w:t>
      </w:r>
      <w:r w:rsidRPr="001E3956">
        <w:rPr>
          <w:rFonts w:ascii="Times New Roman" w:hAnsi="Times New Roman" w:cs="Times New Roman"/>
          <w:b w:val="0"/>
          <w:color w:val="auto"/>
          <w:sz w:val="20"/>
          <w:szCs w:val="20"/>
        </w:rPr>
        <w:t xml:space="preserve">. (Trusts not a problem, circumvent rules, and Wills are by trust instrument according to caselaw). </w:t>
      </w:r>
    </w:p>
    <w:p w14:paraId="3CF75073" w14:textId="77777777" w:rsidR="004B55D4" w:rsidRPr="001E3956" w:rsidRDefault="004B55D4" w:rsidP="004B55D4">
      <w:pPr>
        <w:pStyle w:val="Heading2"/>
        <w:numPr>
          <w:ilvl w:val="0"/>
          <w:numId w:val="30"/>
        </w:numPr>
        <w:spacing w:before="0"/>
        <w:rPr>
          <w:rFonts w:ascii="Times New Roman" w:hAnsi="Times New Roman" w:cs="Times New Roman"/>
          <w:b w:val="0"/>
          <w:color w:val="auto"/>
          <w:sz w:val="20"/>
          <w:szCs w:val="20"/>
        </w:rPr>
      </w:pPr>
      <w:r w:rsidRPr="001E3956">
        <w:rPr>
          <w:rFonts w:ascii="Times New Roman" w:hAnsi="Times New Roman" w:cs="Times New Roman"/>
          <w:color w:val="auto"/>
          <w:sz w:val="20"/>
          <w:szCs w:val="20"/>
        </w:rPr>
        <w:t xml:space="preserve">A remainder should not </w:t>
      </w:r>
      <w:r w:rsidRPr="001E3956">
        <w:rPr>
          <w:rFonts w:ascii="Times New Roman" w:hAnsi="Times New Roman" w:cs="Times New Roman"/>
          <w:color w:val="auto"/>
          <w:sz w:val="20"/>
          <w:szCs w:val="20"/>
          <w:u w:val="single"/>
        </w:rPr>
        <w:t xml:space="preserve">prematurely defeat </w:t>
      </w:r>
      <w:r w:rsidRPr="001E3956">
        <w:rPr>
          <w:rFonts w:ascii="Times New Roman" w:hAnsi="Times New Roman" w:cs="Times New Roman"/>
          <w:color w:val="auto"/>
          <w:sz w:val="20"/>
          <w:szCs w:val="20"/>
        </w:rPr>
        <w:t>a life estate</w:t>
      </w:r>
      <w:r w:rsidRPr="001E3956">
        <w:rPr>
          <w:rFonts w:ascii="Times New Roman" w:hAnsi="Times New Roman" w:cs="Times New Roman"/>
          <w:b w:val="0"/>
          <w:color w:val="auto"/>
          <w:sz w:val="20"/>
          <w:szCs w:val="20"/>
        </w:rPr>
        <w:t xml:space="preserve">:  </w:t>
      </w:r>
    </w:p>
    <w:p w14:paraId="76D61953" w14:textId="77777777" w:rsidR="004B55D4" w:rsidRPr="001E3956" w:rsidRDefault="004B55D4" w:rsidP="004B55D4">
      <w:pPr>
        <w:pStyle w:val="Heading2"/>
        <w:numPr>
          <w:ilvl w:val="1"/>
          <w:numId w:val="30"/>
        </w:numPr>
        <w:spacing w:before="0"/>
        <w:rPr>
          <w:rFonts w:ascii="Times New Roman" w:hAnsi="Times New Roman" w:cs="Times New Roman"/>
          <w:b w:val="0"/>
          <w:color w:val="auto"/>
          <w:sz w:val="20"/>
          <w:szCs w:val="20"/>
        </w:rPr>
      </w:pPr>
      <w:r w:rsidRPr="001E3956">
        <w:rPr>
          <w:rFonts w:ascii="Times New Roman" w:hAnsi="Times New Roman" w:cs="Times New Roman"/>
          <w:b w:val="0"/>
          <w:color w:val="auto"/>
          <w:sz w:val="20"/>
          <w:szCs w:val="20"/>
        </w:rPr>
        <w:t xml:space="preserve">Otherwise remainder </w:t>
      </w:r>
      <w:r w:rsidRPr="001E3956">
        <w:rPr>
          <w:rFonts w:ascii="Times New Roman" w:hAnsi="Times New Roman" w:cs="Times New Roman"/>
          <w:b w:val="0"/>
          <w:i/>
          <w:color w:val="auto"/>
          <w:sz w:val="20"/>
          <w:szCs w:val="20"/>
        </w:rPr>
        <w:t>void ab initio</w:t>
      </w:r>
      <w:r w:rsidRPr="001E3956">
        <w:rPr>
          <w:rFonts w:ascii="Times New Roman" w:hAnsi="Times New Roman" w:cs="Times New Roman"/>
          <w:b w:val="0"/>
          <w:color w:val="auto"/>
          <w:sz w:val="20"/>
          <w:szCs w:val="20"/>
        </w:rPr>
        <w:t xml:space="preserve">. Not allowed to have </w:t>
      </w:r>
      <w:r w:rsidRPr="001E3956">
        <w:rPr>
          <w:rFonts w:ascii="Times New Roman" w:hAnsi="Times New Roman" w:cs="Times New Roman"/>
          <w:color w:val="auto"/>
          <w:sz w:val="20"/>
          <w:szCs w:val="20"/>
        </w:rPr>
        <w:t>shifting interests</w:t>
      </w:r>
      <w:r w:rsidRPr="001E3956">
        <w:rPr>
          <w:rFonts w:ascii="Times New Roman" w:hAnsi="Times New Roman" w:cs="Times New Roman"/>
          <w:b w:val="0"/>
          <w:color w:val="auto"/>
          <w:sz w:val="20"/>
          <w:szCs w:val="20"/>
        </w:rPr>
        <w:t xml:space="preserve">: e.g. “to daughter for life, but </w:t>
      </w:r>
      <w:r w:rsidRPr="001E3956">
        <w:rPr>
          <w:rFonts w:ascii="Times New Roman" w:hAnsi="Times New Roman" w:cs="Times New Roman"/>
          <w:b w:val="0"/>
          <w:i/>
          <w:color w:val="auto"/>
          <w:sz w:val="20"/>
          <w:szCs w:val="20"/>
        </w:rPr>
        <w:t>if she marries X</w:t>
      </w:r>
      <w:r w:rsidRPr="001E3956">
        <w:rPr>
          <w:rFonts w:ascii="Times New Roman" w:hAnsi="Times New Roman" w:cs="Times New Roman"/>
          <w:b w:val="0"/>
          <w:color w:val="auto"/>
          <w:sz w:val="20"/>
          <w:szCs w:val="20"/>
        </w:rPr>
        <w:t xml:space="preserve">, then </w:t>
      </w:r>
      <w:r w:rsidRPr="001E3956">
        <w:rPr>
          <w:rFonts w:ascii="Times New Roman" w:hAnsi="Times New Roman" w:cs="Times New Roman"/>
          <w:b w:val="0"/>
          <w:color w:val="auto"/>
          <w:sz w:val="20"/>
          <w:szCs w:val="20"/>
          <w:u w:val="single"/>
        </w:rPr>
        <w:t>to my son and heirs</w:t>
      </w:r>
      <w:r w:rsidRPr="001E3956">
        <w:rPr>
          <w:rFonts w:ascii="Times New Roman" w:hAnsi="Times New Roman" w:cs="Times New Roman"/>
          <w:b w:val="0"/>
          <w:color w:val="auto"/>
          <w:sz w:val="20"/>
          <w:szCs w:val="20"/>
        </w:rPr>
        <w:t xml:space="preserve">”. Son would have </w:t>
      </w:r>
      <w:r w:rsidRPr="001E3956">
        <w:rPr>
          <w:rFonts w:ascii="Times New Roman" w:hAnsi="Times New Roman" w:cs="Times New Roman"/>
          <w:b w:val="0"/>
          <w:color w:val="auto"/>
          <w:sz w:val="20"/>
          <w:szCs w:val="20"/>
          <w:u w:val="single"/>
        </w:rPr>
        <w:t>right of entry</w:t>
      </w:r>
      <w:r w:rsidRPr="001E3956">
        <w:rPr>
          <w:rFonts w:ascii="Times New Roman" w:hAnsi="Times New Roman" w:cs="Times New Roman"/>
          <w:b w:val="0"/>
          <w:color w:val="auto"/>
          <w:sz w:val="20"/>
          <w:szCs w:val="20"/>
        </w:rPr>
        <w:t xml:space="preserve"> to EIFS (defeating the EIFS). Under CL, </w:t>
      </w:r>
      <w:r w:rsidRPr="001E3956">
        <w:rPr>
          <w:rFonts w:ascii="Times New Roman" w:hAnsi="Times New Roman" w:cs="Times New Roman"/>
          <w:b w:val="0"/>
          <w:i/>
          <w:color w:val="auto"/>
          <w:sz w:val="20"/>
          <w:szCs w:val="20"/>
        </w:rPr>
        <w:t>circumvented</w:t>
      </w:r>
      <w:r w:rsidRPr="001E3956">
        <w:rPr>
          <w:rFonts w:ascii="Times New Roman" w:hAnsi="Times New Roman" w:cs="Times New Roman"/>
          <w:b w:val="0"/>
          <w:color w:val="auto"/>
          <w:sz w:val="20"/>
          <w:szCs w:val="20"/>
        </w:rPr>
        <w:t xml:space="preserve"> by creating a </w:t>
      </w:r>
      <w:r w:rsidRPr="001E3956">
        <w:rPr>
          <w:rFonts w:ascii="Times New Roman" w:hAnsi="Times New Roman" w:cs="Times New Roman"/>
          <w:color w:val="auto"/>
          <w:sz w:val="20"/>
          <w:szCs w:val="20"/>
        </w:rPr>
        <w:t>determinable interest</w:t>
      </w:r>
      <w:r w:rsidRPr="001E3956">
        <w:rPr>
          <w:rFonts w:ascii="Times New Roman" w:hAnsi="Times New Roman" w:cs="Times New Roman"/>
          <w:b w:val="0"/>
          <w:color w:val="auto"/>
          <w:sz w:val="20"/>
          <w:szCs w:val="20"/>
        </w:rPr>
        <w:t xml:space="preserve"> (not condition subsequent). </w:t>
      </w:r>
    </w:p>
    <w:p w14:paraId="0E968548" w14:textId="77777777" w:rsidR="004B55D4" w:rsidRPr="001E3956" w:rsidRDefault="004B55D4" w:rsidP="004B55D4">
      <w:pPr>
        <w:pStyle w:val="Heading2"/>
        <w:numPr>
          <w:ilvl w:val="0"/>
          <w:numId w:val="30"/>
        </w:numPr>
        <w:spacing w:before="0"/>
        <w:rPr>
          <w:rFonts w:ascii="Times New Roman" w:hAnsi="Times New Roman" w:cs="Times New Roman"/>
          <w:b w:val="0"/>
          <w:color w:val="auto"/>
          <w:sz w:val="20"/>
          <w:szCs w:val="20"/>
        </w:rPr>
      </w:pPr>
      <w:r w:rsidRPr="001E3956">
        <w:rPr>
          <w:rFonts w:ascii="Times New Roman" w:hAnsi="Times New Roman" w:cs="Times New Roman"/>
          <w:color w:val="auto"/>
          <w:sz w:val="20"/>
          <w:szCs w:val="20"/>
        </w:rPr>
        <w:t xml:space="preserve">A remainder </w:t>
      </w:r>
      <w:r w:rsidRPr="001E3956">
        <w:rPr>
          <w:rFonts w:ascii="Times New Roman" w:hAnsi="Times New Roman" w:cs="Times New Roman"/>
          <w:color w:val="auto"/>
          <w:sz w:val="20"/>
          <w:szCs w:val="20"/>
          <w:u w:val="single"/>
        </w:rPr>
        <w:t>after</w:t>
      </w:r>
      <w:r w:rsidRPr="001E3956">
        <w:rPr>
          <w:rFonts w:ascii="Times New Roman" w:hAnsi="Times New Roman" w:cs="Times New Roman"/>
          <w:color w:val="auto"/>
          <w:sz w:val="20"/>
          <w:szCs w:val="20"/>
        </w:rPr>
        <w:t xml:space="preserve"> fee simple is </w:t>
      </w:r>
      <w:r w:rsidRPr="001E3956">
        <w:rPr>
          <w:rFonts w:ascii="Times New Roman" w:hAnsi="Times New Roman" w:cs="Times New Roman"/>
          <w:color w:val="auto"/>
          <w:sz w:val="20"/>
          <w:szCs w:val="20"/>
          <w:u w:val="single"/>
        </w:rPr>
        <w:t>void</w:t>
      </w:r>
      <w:r w:rsidRPr="001E3956">
        <w:rPr>
          <w:rFonts w:ascii="Times New Roman" w:hAnsi="Times New Roman" w:cs="Times New Roman"/>
          <w:b w:val="0"/>
          <w:color w:val="auto"/>
          <w:sz w:val="20"/>
          <w:szCs w:val="20"/>
        </w:rPr>
        <w:t xml:space="preserve">: </w:t>
      </w:r>
    </w:p>
    <w:p w14:paraId="3F83E603" w14:textId="77777777" w:rsidR="004B55D4" w:rsidRPr="001E3956" w:rsidRDefault="004B55D4" w:rsidP="004B55D4">
      <w:pPr>
        <w:pStyle w:val="Heading2"/>
        <w:numPr>
          <w:ilvl w:val="1"/>
          <w:numId w:val="30"/>
        </w:numPr>
        <w:spacing w:before="0"/>
        <w:ind w:left="1418"/>
        <w:rPr>
          <w:rFonts w:ascii="Times New Roman" w:hAnsi="Times New Roman" w:cs="Times New Roman"/>
          <w:b w:val="0"/>
          <w:color w:val="auto"/>
          <w:sz w:val="20"/>
          <w:szCs w:val="20"/>
        </w:rPr>
      </w:pPr>
      <w:r w:rsidRPr="001E3956">
        <w:rPr>
          <w:rFonts w:ascii="Times New Roman" w:hAnsi="Times New Roman" w:cs="Times New Roman"/>
          <w:b w:val="0"/>
          <w:color w:val="auto"/>
          <w:sz w:val="20"/>
          <w:szCs w:val="20"/>
        </w:rPr>
        <w:t xml:space="preserve">E.g. A transfers EIFS to son and his heirs </w:t>
      </w:r>
      <w:r w:rsidRPr="001E3956">
        <w:rPr>
          <w:rFonts w:ascii="Times New Roman" w:hAnsi="Times New Roman" w:cs="Times New Roman"/>
          <w:b w:val="0"/>
          <w:i/>
          <w:color w:val="auto"/>
          <w:sz w:val="20"/>
          <w:szCs w:val="20"/>
        </w:rPr>
        <w:t>until</w:t>
      </w:r>
      <w:r w:rsidRPr="001E3956">
        <w:rPr>
          <w:rFonts w:ascii="Times New Roman" w:hAnsi="Times New Roman" w:cs="Times New Roman"/>
          <w:b w:val="0"/>
          <w:color w:val="auto"/>
          <w:sz w:val="20"/>
          <w:szCs w:val="20"/>
        </w:rPr>
        <w:t xml:space="preserve"> he marries E, and then to X and his heirs. However, this only holds now for </w:t>
      </w:r>
      <w:r w:rsidRPr="001E3956">
        <w:rPr>
          <w:rFonts w:ascii="Times New Roman" w:hAnsi="Times New Roman" w:cs="Times New Roman"/>
          <w:color w:val="auto"/>
          <w:sz w:val="20"/>
          <w:szCs w:val="20"/>
        </w:rPr>
        <w:t>POR</w:t>
      </w:r>
      <w:r w:rsidRPr="001E3956">
        <w:rPr>
          <w:rFonts w:ascii="Times New Roman" w:hAnsi="Times New Roman" w:cs="Times New Roman"/>
          <w:b w:val="0"/>
          <w:color w:val="auto"/>
          <w:sz w:val="20"/>
          <w:szCs w:val="20"/>
        </w:rPr>
        <w:t xml:space="preserve">, and </w:t>
      </w:r>
      <w:r w:rsidRPr="001E3956">
        <w:rPr>
          <w:rFonts w:ascii="Times New Roman" w:hAnsi="Times New Roman" w:cs="Times New Roman"/>
          <w:color w:val="auto"/>
          <w:sz w:val="20"/>
          <w:szCs w:val="20"/>
        </w:rPr>
        <w:t>Right of Entry</w:t>
      </w:r>
      <w:r w:rsidRPr="001E3956">
        <w:rPr>
          <w:rFonts w:ascii="Times New Roman" w:hAnsi="Times New Roman" w:cs="Times New Roman"/>
          <w:b w:val="0"/>
          <w:color w:val="auto"/>
          <w:sz w:val="20"/>
          <w:szCs w:val="20"/>
        </w:rPr>
        <w:t xml:space="preserve"> can now give something after FS to anyone. </w:t>
      </w:r>
    </w:p>
    <w:p w14:paraId="421BC62D" w14:textId="77777777" w:rsidR="004B55D4" w:rsidRPr="001E3956" w:rsidRDefault="004B55D4" w:rsidP="004B55D4">
      <w:pPr>
        <w:rPr>
          <w:rFonts w:ascii="Times New Roman" w:hAnsi="Times New Roman" w:cs="Times New Roman"/>
          <w:sz w:val="20"/>
          <w:szCs w:val="20"/>
        </w:rPr>
      </w:pPr>
    </w:p>
    <w:p w14:paraId="3E8E71F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S8(2) Properly Law Act</w:t>
      </w:r>
      <w:r w:rsidRPr="001E3956">
        <w:rPr>
          <w:rFonts w:ascii="Times New Roman" w:hAnsi="Times New Roman" w:cs="Times New Roman"/>
          <w:sz w:val="20"/>
          <w:szCs w:val="20"/>
        </w:rPr>
        <w:t xml:space="preserve"> – </w:t>
      </w:r>
      <w:r w:rsidRPr="001E3956">
        <w:rPr>
          <w:rFonts w:ascii="Times New Roman" w:hAnsi="Times New Roman" w:cs="Times New Roman"/>
          <w:i/>
          <w:sz w:val="20"/>
          <w:szCs w:val="20"/>
        </w:rPr>
        <w:t>modifications to remainder rules</w:t>
      </w:r>
      <w:r w:rsidRPr="001E3956">
        <w:rPr>
          <w:rFonts w:ascii="Times New Roman" w:hAnsi="Times New Roman" w:cs="Times New Roman"/>
          <w:sz w:val="20"/>
          <w:szCs w:val="20"/>
        </w:rPr>
        <w:t>:</w:t>
      </w:r>
    </w:p>
    <w:p w14:paraId="79B69406"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Brings the requirements down to 2.5, not 4</w:t>
      </w:r>
      <w:r w:rsidRPr="001E3956">
        <w:rPr>
          <w:rFonts w:ascii="Times New Roman" w:hAnsi="Times New Roman" w:cs="Times New Roman"/>
          <w:sz w:val="20"/>
          <w:szCs w:val="20"/>
        </w:rPr>
        <w:t xml:space="preserve">: a) </w:t>
      </w:r>
      <w:r w:rsidRPr="001E3956">
        <w:rPr>
          <w:rFonts w:ascii="Times New Roman" w:hAnsi="Times New Roman" w:cs="Times New Roman"/>
          <w:sz w:val="20"/>
          <w:szCs w:val="20"/>
          <w:u w:val="single"/>
        </w:rPr>
        <w:t>removes rule 3</w:t>
      </w:r>
      <w:r w:rsidRPr="001E3956">
        <w:rPr>
          <w:rFonts w:ascii="Times New Roman" w:hAnsi="Times New Roman" w:cs="Times New Roman"/>
          <w:sz w:val="20"/>
          <w:szCs w:val="20"/>
        </w:rPr>
        <w:t xml:space="preserve"> completely (it is okay to have “shifting interests” that could defeat the life estate) and b) </w:t>
      </w:r>
      <w:r w:rsidRPr="001E3956">
        <w:rPr>
          <w:rFonts w:ascii="Times New Roman" w:hAnsi="Times New Roman" w:cs="Times New Roman"/>
          <w:sz w:val="20"/>
          <w:szCs w:val="20"/>
          <w:u w:val="single"/>
        </w:rPr>
        <w:t>removes half of rule 4</w:t>
      </w:r>
      <w:r w:rsidRPr="001E3956">
        <w:rPr>
          <w:rFonts w:ascii="Times New Roman" w:hAnsi="Times New Roman" w:cs="Times New Roman"/>
          <w:sz w:val="20"/>
          <w:szCs w:val="20"/>
        </w:rPr>
        <w:t xml:space="preserve">, so remainder after fee simple is only </w:t>
      </w:r>
      <w:r w:rsidRPr="001E3956">
        <w:rPr>
          <w:rFonts w:ascii="Times New Roman" w:hAnsi="Times New Roman" w:cs="Times New Roman"/>
          <w:b/>
          <w:sz w:val="20"/>
          <w:szCs w:val="20"/>
        </w:rPr>
        <w:t>void</w:t>
      </w:r>
      <w:r w:rsidRPr="001E3956">
        <w:rPr>
          <w:rFonts w:ascii="Times New Roman" w:hAnsi="Times New Roman" w:cs="Times New Roman"/>
          <w:sz w:val="20"/>
          <w:szCs w:val="20"/>
        </w:rPr>
        <w:t xml:space="preserve"> when you have a </w:t>
      </w:r>
      <w:r w:rsidRPr="001E3956">
        <w:rPr>
          <w:rFonts w:ascii="Times New Roman" w:hAnsi="Times New Roman" w:cs="Times New Roman"/>
          <w:i/>
          <w:sz w:val="20"/>
          <w:szCs w:val="20"/>
        </w:rPr>
        <w:t>Possibility of Reverter</w:t>
      </w:r>
      <w:r w:rsidRPr="001E3956">
        <w:rPr>
          <w:rFonts w:ascii="Times New Roman" w:hAnsi="Times New Roman" w:cs="Times New Roman"/>
          <w:sz w:val="20"/>
          <w:szCs w:val="20"/>
        </w:rPr>
        <w:t xml:space="preserve"> (determinable interest), but not when you have </w:t>
      </w:r>
      <w:r w:rsidRPr="001E3956">
        <w:rPr>
          <w:rFonts w:ascii="Times New Roman" w:hAnsi="Times New Roman" w:cs="Times New Roman"/>
          <w:b/>
          <w:i/>
          <w:sz w:val="20"/>
          <w:szCs w:val="20"/>
        </w:rPr>
        <w:t>Right of Entry</w:t>
      </w:r>
      <w:r w:rsidRPr="001E3956">
        <w:rPr>
          <w:rFonts w:ascii="Times New Roman" w:hAnsi="Times New Roman" w:cs="Times New Roman"/>
          <w:sz w:val="20"/>
          <w:szCs w:val="20"/>
        </w:rPr>
        <w:t xml:space="preserve"> (defeasible upon condition subsequent). </w:t>
      </w:r>
    </w:p>
    <w:p w14:paraId="6C59AA14" w14:textId="77777777" w:rsidR="004B55D4" w:rsidRPr="001E3956" w:rsidRDefault="004B55D4" w:rsidP="004B55D4">
      <w:pPr>
        <w:rPr>
          <w:rFonts w:ascii="Times New Roman" w:hAnsi="Times New Roman" w:cs="Times New Roman"/>
          <w:sz w:val="20"/>
          <w:szCs w:val="20"/>
        </w:rPr>
      </w:pPr>
    </w:p>
    <w:p w14:paraId="46DEC3DE"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Destruction of Contingent Remainders</w:t>
      </w:r>
      <w:r w:rsidRPr="001E3956">
        <w:rPr>
          <w:rFonts w:ascii="Times New Roman" w:hAnsi="Times New Roman" w:cs="Times New Roman"/>
          <w:sz w:val="20"/>
          <w:szCs w:val="20"/>
        </w:rPr>
        <w:t xml:space="preserve">: </w:t>
      </w:r>
    </w:p>
    <w:p w14:paraId="6B0CE633"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-A </w:t>
      </w:r>
      <w:r w:rsidRPr="001E3956">
        <w:rPr>
          <w:rFonts w:ascii="Times New Roman" w:hAnsi="Times New Roman" w:cs="Times New Roman"/>
          <w:b/>
          <w:sz w:val="20"/>
          <w:szCs w:val="20"/>
        </w:rPr>
        <w:t>natural destruction</w:t>
      </w:r>
      <w:r w:rsidRPr="001E3956">
        <w:rPr>
          <w:rFonts w:ascii="Times New Roman" w:hAnsi="Times New Roman" w:cs="Times New Roman"/>
          <w:sz w:val="20"/>
          <w:szCs w:val="20"/>
        </w:rPr>
        <w:t xml:space="preserve">: if you don’t meet the contingency before the prior freehold estate comes to an end, your remainder interest “self-destructs”. </w:t>
      </w:r>
    </w:p>
    <w:p w14:paraId="68E82876" w14:textId="77777777" w:rsidR="004B55D4" w:rsidRPr="001E3956" w:rsidRDefault="004B55D4" w:rsidP="004B55D4">
      <w:pPr>
        <w:rPr>
          <w:rFonts w:ascii="Times New Roman" w:hAnsi="Times New Roman" w:cs="Times New Roman"/>
          <w:sz w:val="20"/>
          <w:szCs w:val="20"/>
        </w:rPr>
      </w:pPr>
    </w:p>
    <w:p w14:paraId="2D653379" w14:textId="77777777" w:rsidR="004B55D4" w:rsidRPr="001E3956" w:rsidRDefault="004B55D4" w:rsidP="004B55D4">
      <w:pPr>
        <w:rPr>
          <w:rFonts w:ascii="Times New Roman" w:hAnsi="Times New Roman" w:cs="Times New Roman"/>
          <w:b/>
          <w:sz w:val="20"/>
          <w:szCs w:val="20"/>
        </w:rPr>
      </w:pPr>
    </w:p>
    <w:p w14:paraId="1E74856C"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b/>
          <w:sz w:val="20"/>
          <w:szCs w:val="20"/>
        </w:rPr>
        <w:t>Equitable Future Interests</w:t>
      </w:r>
      <w:r w:rsidRPr="001E3956">
        <w:rPr>
          <w:rFonts w:ascii="Times New Roman" w:hAnsi="Times New Roman" w:cs="Times New Roman"/>
          <w:sz w:val="20"/>
          <w:szCs w:val="20"/>
        </w:rPr>
        <w:t xml:space="preserve">: </w:t>
      </w:r>
      <w:r w:rsidRPr="001E3956">
        <w:rPr>
          <w:rFonts w:ascii="Times New Roman" w:hAnsi="Times New Roman" w:cs="Times New Roman"/>
          <w:sz w:val="20"/>
          <w:szCs w:val="20"/>
        </w:rPr>
        <w:tab/>
      </w:r>
    </w:p>
    <w:p w14:paraId="772F3940" w14:textId="77777777" w:rsidR="004B55D4" w:rsidRPr="001E3956" w:rsidRDefault="004B55D4" w:rsidP="004B55D4">
      <w:pPr>
        <w:pStyle w:val="Heading2"/>
        <w:spacing w:before="0"/>
        <w:rPr>
          <w:rFonts w:ascii="Times New Roman" w:hAnsi="Times New Roman" w:cs="Times New Roman"/>
          <w:b w:val="0"/>
          <w:color w:val="auto"/>
          <w:sz w:val="20"/>
          <w:szCs w:val="20"/>
        </w:rPr>
      </w:pPr>
      <w:r w:rsidRPr="001E3956">
        <w:rPr>
          <w:rFonts w:ascii="Times New Roman" w:hAnsi="Times New Roman" w:cs="Times New Roman"/>
          <w:b w:val="0"/>
          <w:color w:val="auto"/>
          <w:sz w:val="20"/>
          <w:szCs w:val="20"/>
        </w:rPr>
        <w:tab/>
        <w:t xml:space="preserve">-None of the remainder rules apply, if you have an EQUITABLE interest (e.g. trust). </w:t>
      </w:r>
    </w:p>
    <w:p w14:paraId="69B45537" w14:textId="77777777" w:rsidR="004B55D4" w:rsidRPr="001E3956" w:rsidRDefault="004B55D4" w:rsidP="004B55D4">
      <w:pPr>
        <w:pStyle w:val="Heading2"/>
        <w:spacing w:before="0"/>
        <w:rPr>
          <w:rFonts w:ascii="Times New Roman" w:hAnsi="Times New Roman" w:cs="Times New Roman"/>
          <w:b w:val="0"/>
          <w:color w:val="auto"/>
          <w:sz w:val="20"/>
          <w:szCs w:val="20"/>
        </w:rPr>
      </w:pPr>
    </w:p>
    <w:p w14:paraId="463620AE" w14:textId="77777777" w:rsidR="004B55D4" w:rsidRPr="001E3956" w:rsidRDefault="004B55D4" w:rsidP="004B55D4">
      <w:pPr>
        <w:pStyle w:val="Heading2"/>
        <w:spacing w:before="0"/>
        <w:rPr>
          <w:rFonts w:ascii="Times New Roman" w:hAnsi="Times New Roman" w:cs="Times New Roman"/>
          <w:b w:val="0"/>
          <w:color w:val="auto"/>
          <w:sz w:val="20"/>
          <w:szCs w:val="20"/>
        </w:rPr>
      </w:pPr>
      <w:r w:rsidRPr="001E3956">
        <w:rPr>
          <w:rFonts w:ascii="Times New Roman" w:hAnsi="Times New Roman" w:cs="Times New Roman"/>
          <w:color w:val="auto"/>
          <w:sz w:val="20"/>
          <w:szCs w:val="20"/>
          <w:highlight w:val="red"/>
        </w:rPr>
        <w:t>Re Robson</w:t>
      </w:r>
      <w:r w:rsidRPr="001E3956">
        <w:rPr>
          <w:rFonts w:ascii="Times New Roman" w:hAnsi="Times New Roman" w:cs="Times New Roman"/>
          <w:b w:val="0"/>
          <w:color w:val="auto"/>
          <w:sz w:val="20"/>
          <w:szCs w:val="20"/>
        </w:rPr>
        <w:t xml:space="preserve">: </w:t>
      </w:r>
      <w:r w:rsidRPr="001E3956">
        <w:rPr>
          <w:rFonts w:ascii="Times New Roman" w:hAnsi="Times New Roman" w:cs="Times New Roman"/>
          <w:b w:val="0"/>
          <w:i/>
          <w:color w:val="auto"/>
          <w:sz w:val="20"/>
          <w:szCs w:val="20"/>
        </w:rPr>
        <w:t xml:space="preserve">Wills operate by </w:t>
      </w:r>
      <w:r w:rsidRPr="001E3956">
        <w:rPr>
          <w:rFonts w:ascii="Times New Roman" w:hAnsi="Times New Roman" w:cs="Times New Roman"/>
          <w:b w:val="0"/>
          <w:i/>
          <w:color w:val="auto"/>
          <w:sz w:val="20"/>
          <w:szCs w:val="20"/>
          <w:u w:val="single"/>
        </w:rPr>
        <w:t>trust</w:t>
      </w:r>
      <w:r w:rsidRPr="001E3956">
        <w:rPr>
          <w:rFonts w:ascii="Times New Roman" w:hAnsi="Times New Roman" w:cs="Times New Roman"/>
          <w:b w:val="0"/>
          <w:i/>
          <w:color w:val="auto"/>
          <w:sz w:val="20"/>
          <w:szCs w:val="20"/>
        </w:rPr>
        <w:t>, and “equitable” interests flow, NOT subject to REMAINDER rules</w:t>
      </w:r>
    </w:p>
    <w:p w14:paraId="25909D29" w14:textId="77777777" w:rsidR="004B55D4" w:rsidRPr="001E3956" w:rsidRDefault="004B55D4" w:rsidP="004B55D4">
      <w:pPr>
        <w:pStyle w:val="Heading2"/>
        <w:spacing w:before="0"/>
        <w:rPr>
          <w:rFonts w:ascii="Times New Roman" w:hAnsi="Times New Roman" w:cs="Times New Roman"/>
          <w:b w:val="0"/>
          <w:color w:val="auto"/>
          <w:sz w:val="20"/>
          <w:szCs w:val="20"/>
        </w:rPr>
      </w:pPr>
      <w:r w:rsidRPr="001E3956">
        <w:rPr>
          <w:rFonts w:ascii="Times New Roman" w:hAnsi="Times New Roman" w:cs="Times New Roman"/>
          <w:b w:val="0"/>
          <w:color w:val="auto"/>
          <w:sz w:val="20"/>
          <w:szCs w:val="20"/>
        </w:rPr>
        <w:tab/>
        <w:t xml:space="preserve">-F: testator gave LE to daughter, and upon death, to the use of such of her children as shall attain the age of 21. When she died, two children not 21, while other two did. Argued under </w:t>
      </w:r>
      <w:r w:rsidRPr="001E3956">
        <w:rPr>
          <w:rFonts w:ascii="Times New Roman" w:hAnsi="Times New Roman" w:cs="Times New Roman"/>
          <w:b w:val="0"/>
          <w:color w:val="auto"/>
          <w:sz w:val="20"/>
          <w:szCs w:val="20"/>
          <w:u w:val="single"/>
        </w:rPr>
        <w:t>RR#2</w:t>
      </w:r>
      <w:r w:rsidRPr="001E3956">
        <w:rPr>
          <w:rFonts w:ascii="Times New Roman" w:hAnsi="Times New Roman" w:cs="Times New Roman"/>
          <w:b w:val="0"/>
          <w:color w:val="auto"/>
          <w:sz w:val="20"/>
          <w:szCs w:val="20"/>
        </w:rPr>
        <w:t xml:space="preserve"> (remainder rule), the children under 21 LOST their interest. </w:t>
      </w:r>
    </w:p>
    <w:p w14:paraId="37EA0197" w14:textId="77777777" w:rsidR="004B55D4" w:rsidRPr="001E3956" w:rsidRDefault="004B55D4" w:rsidP="004B55D4">
      <w:pPr>
        <w:pStyle w:val="Heading2"/>
        <w:spacing w:before="0"/>
        <w:rPr>
          <w:rFonts w:ascii="Times New Roman" w:hAnsi="Times New Roman" w:cs="Times New Roman"/>
          <w:b w:val="0"/>
          <w:color w:val="auto"/>
          <w:sz w:val="20"/>
          <w:szCs w:val="20"/>
        </w:rPr>
      </w:pPr>
      <w:r w:rsidRPr="001E3956">
        <w:rPr>
          <w:rFonts w:ascii="Times New Roman" w:hAnsi="Times New Roman" w:cs="Times New Roman"/>
          <w:b w:val="0"/>
          <w:color w:val="auto"/>
          <w:sz w:val="20"/>
          <w:szCs w:val="20"/>
        </w:rPr>
        <w:tab/>
        <w:t xml:space="preserve">-L: </w:t>
      </w:r>
      <w:r w:rsidRPr="001E3956">
        <w:rPr>
          <w:rFonts w:ascii="Times New Roman" w:hAnsi="Times New Roman" w:cs="Times New Roman"/>
          <w:color w:val="auto"/>
          <w:sz w:val="20"/>
          <w:szCs w:val="20"/>
        </w:rPr>
        <w:t>Children did not lose their interest, because WESA s162</w:t>
      </w:r>
      <w:r w:rsidRPr="001E3956">
        <w:rPr>
          <w:rFonts w:ascii="Times New Roman" w:hAnsi="Times New Roman" w:cs="Times New Roman"/>
          <w:b w:val="0"/>
          <w:color w:val="auto"/>
          <w:sz w:val="20"/>
          <w:szCs w:val="20"/>
        </w:rPr>
        <w:t xml:space="preserve"> </w:t>
      </w:r>
      <w:r w:rsidRPr="001E3956">
        <w:rPr>
          <w:rFonts w:ascii="Times New Roman" w:hAnsi="Times New Roman" w:cs="Times New Roman"/>
          <w:color w:val="auto"/>
          <w:sz w:val="20"/>
          <w:szCs w:val="20"/>
        </w:rPr>
        <w:t xml:space="preserve">says unless there is a right by survivorship, a </w:t>
      </w:r>
      <w:r w:rsidRPr="001E3956">
        <w:rPr>
          <w:rFonts w:ascii="Times New Roman" w:hAnsi="Times New Roman" w:cs="Times New Roman"/>
          <w:color w:val="auto"/>
          <w:sz w:val="20"/>
          <w:szCs w:val="20"/>
          <w:u w:val="single"/>
        </w:rPr>
        <w:t>trust</w:t>
      </w:r>
      <w:r w:rsidRPr="001E3956">
        <w:rPr>
          <w:rFonts w:ascii="Times New Roman" w:hAnsi="Times New Roman" w:cs="Times New Roman"/>
          <w:color w:val="auto"/>
          <w:sz w:val="20"/>
          <w:szCs w:val="20"/>
        </w:rPr>
        <w:t xml:space="preserve"> instrument is created </w:t>
      </w:r>
      <w:r w:rsidRPr="001E3956">
        <w:rPr>
          <w:rFonts w:ascii="Times New Roman" w:hAnsi="Times New Roman" w:cs="Times New Roman"/>
          <w:b w:val="0"/>
          <w:color w:val="auto"/>
          <w:sz w:val="20"/>
          <w:szCs w:val="20"/>
        </w:rPr>
        <w:t xml:space="preserve">(executor becomes “trustee”) and interests that flow from it are “equitable”, so the CL remainder rules </w:t>
      </w:r>
      <w:r w:rsidRPr="001E3956">
        <w:rPr>
          <w:rFonts w:ascii="Times New Roman" w:hAnsi="Times New Roman" w:cs="Times New Roman"/>
          <w:color w:val="auto"/>
          <w:sz w:val="20"/>
          <w:szCs w:val="20"/>
        </w:rPr>
        <w:t>do not apply</w:t>
      </w:r>
      <w:r w:rsidRPr="001E3956">
        <w:rPr>
          <w:rFonts w:ascii="Times New Roman" w:hAnsi="Times New Roman" w:cs="Times New Roman"/>
          <w:b w:val="0"/>
          <w:color w:val="auto"/>
          <w:sz w:val="20"/>
          <w:szCs w:val="20"/>
        </w:rPr>
        <w:t xml:space="preserve">. </w:t>
      </w:r>
    </w:p>
    <w:p w14:paraId="274BD393" w14:textId="77777777" w:rsidR="004B55D4" w:rsidRPr="001E3956" w:rsidRDefault="004B55D4" w:rsidP="004B55D4">
      <w:pPr>
        <w:pStyle w:val="Heading2"/>
        <w:spacing w:before="0"/>
        <w:rPr>
          <w:rFonts w:ascii="Times New Roman" w:hAnsi="Times New Roman" w:cs="Times New Roman"/>
          <w:b w:val="0"/>
          <w:color w:val="auto"/>
          <w:sz w:val="20"/>
          <w:szCs w:val="20"/>
        </w:rPr>
      </w:pPr>
      <w:r w:rsidRPr="001E3956">
        <w:rPr>
          <w:rFonts w:ascii="Times New Roman" w:hAnsi="Times New Roman" w:cs="Times New Roman"/>
          <w:b w:val="0"/>
          <w:color w:val="auto"/>
          <w:sz w:val="20"/>
          <w:szCs w:val="20"/>
        </w:rPr>
        <w:tab/>
        <w:t xml:space="preserve">-C: </w:t>
      </w:r>
      <w:r w:rsidRPr="001E3956">
        <w:rPr>
          <w:rFonts w:ascii="Times New Roman" w:hAnsi="Times New Roman" w:cs="Times New Roman"/>
          <w:b w:val="0"/>
          <w:i/>
          <w:color w:val="auto"/>
          <w:sz w:val="20"/>
          <w:szCs w:val="20"/>
        </w:rPr>
        <w:t>No issue with GAP IN SEISIN</w:t>
      </w:r>
      <w:r w:rsidRPr="001E3956">
        <w:rPr>
          <w:rFonts w:ascii="Times New Roman" w:hAnsi="Times New Roman" w:cs="Times New Roman"/>
          <w:b w:val="0"/>
          <w:color w:val="auto"/>
          <w:sz w:val="20"/>
          <w:szCs w:val="20"/>
        </w:rPr>
        <w:t xml:space="preserve">. </w:t>
      </w:r>
    </w:p>
    <w:p w14:paraId="23008073" w14:textId="77777777" w:rsidR="004B55D4" w:rsidRPr="001E3956" w:rsidRDefault="004B55D4" w:rsidP="004B55D4">
      <w:pPr>
        <w:pStyle w:val="Heading1"/>
        <w:rPr>
          <w:rFonts w:ascii="Times New Roman" w:hAnsi="Times New Roman" w:cs="Times New Roman"/>
          <w:sz w:val="20"/>
          <w:szCs w:val="20"/>
        </w:rPr>
      </w:pPr>
      <w:r w:rsidRPr="001E3956">
        <w:rPr>
          <w:rFonts w:ascii="Times New Roman" w:hAnsi="Times New Roman" w:cs="Times New Roman"/>
          <w:sz w:val="20"/>
          <w:szCs w:val="20"/>
        </w:rPr>
        <w:t>Legality of qualifications</w:t>
      </w:r>
    </w:p>
    <w:p w14:paraId="654C91A5" w14:textId="77777777" w:rsidR="004B55D4" w:rsidRPr="001E3956" w:rsidRDefault="004B55D4" w:rsidP="004B55D4">
      <w:pPr>
        <w:rPr>
          <w:rFonts w:ascii="Times New Roman" w:hAnsi="Times New Roman" w:cs="Times New Roman"/>
          <w:sz w:val="20"/>
          <w:szCs w:val="20"/>
        </w:rPr>
      </w:pPr>
    </w:p>
    <w:p w14:paraId="457C46ED"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Another reason why a future interest may be hopeless is because of being void for public policy (content of the qualification) – e.g. class-based, religious-based, discrimination, etc. </w:t>
      </w:r>
    </w:p>
    <w:p w14:paraId="4BB9BFB9" w14:textId="77777777" w:rsidR="004B55D4" w:rsidRPr="001E3956" w:rsidRDefault="004B55D4" w:rsidP="004B55D4">
      <w:pPr>
        <w:rPr>
          <w:rFonts w:ascii="Times New Roman" w:hAnsi="Times New Roman" w:cs="Times New Roman"/>
          <w:sz w:val="20"/>
          <w:szCs w:val="20"/>
        </w:rPr>
      </w:pPr>
    </w:p>
    <w:p w14:paraId="2FFCFCF1" w14:textId="77777777" w:rsidR="004B55D4" w:rsidRPr="00137021"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Noble v Ally</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Discriminatory (race/religion-based) qualification</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void, certainty test HIGH for DIVESTITURE conditions  (precise &amp; distinct or nothing</w:t>
      </w:r>
      <w:r w:rsidRPr="001E3956">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b/>
          <w:sz w:val="20"/>
          <w:szCs w:val="20"/>
        </w:rPr>
        <w:t>also applies to DETERMINALBE</w:t>
      </w:r>
      <w:r>
        <w:rPr>
          <w:rFonts w:ascii="Times New Roman" w:hAnsi="Times New Roman" w:cs="Times New Roman"/>
          <w:sz w:val="20"/>
          <w:szCs w:val="20"/>
        </w:rPr>
        <w:t xml:space="preserve">. </w:t>
      </w:r>
    </w:p>
    <w:p w14:paraId="17807023"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-F: Question clause regarding the</w:t>
      </w:r>
      <w:r>
        <w:rPr>
          <w:rFonts w:ascii="Times New Roman" w:hAnsi="Times New Roman" w:cs="Times New Roman"/>
          <w:sz w:val="20"/>
          <w:szCs w:val="20"/>
        </w:rPr>
        <w:t xml:space="preserve"> </w:t>
      </w:r>
      <w:r w:rsidRPr="001E3956">
        <w:rPr>
          <w:rFonts w:ascii="Times New Roman" w:hAnsi="Times New Roman" w:cs="Times New Roman"/>
          <w:sz w:val="20"/>
          <w:szCs w:val="20"/>
        </w:rPr>
        <w:t xml:space="preserve">preventing of selling/transferring/leasing the parcel of land to anyone of certain religions, and anyone else that is not of “the white/Caucasian” race. </w:t>
      </w:r>
    </w:p>
    <w:p w14:paraId="355AA63D"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Rejected on three bases</w:t>
      </w:r>
      <w:r w:rsidRPr="001E3956">
        <w:rPr>
          <w:rFonts w:ascii="Times New Roman" w:hAnsi="Times New Roman" w:cs="Times New Roman"/>
          <w:sz w:val="20"/>
          <w:szCs w:val="20"/>
        </w:rPr>
        <w:t xml:space="preserve">: </w:t>
      </w:r>
    </w:p>
    <w:p w14:paraId="71A83C7C"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1. </w:t>
      </w:r>
      <w:r w:rsidRPr="001E3956">
        <w:rPr>
          <w:rFonts w:ascii="Times New Roman" w:hAnsi="Times New Roman" w:cs="Times New Roman"/>
          <w:b/>
          <w:sz w:val="20"/>
          <w:szCs w:val="20"/>
        </w:rPr>
        <w:t xml:space="preserve">Fails as </w:t>
      </w:r>
      <w:r w:rsidRPr="001E3956">
        <w:rPr>
          <w:rFonts w:ascii="Times New Roman" w:hAnsi="Times New Roman" w:cs="Times New Roman"/>
          <w:b/>
          <w:sz w:val="20"/>
          <w:szCs w:val="20"/>
          <w:u w:val="single"/>
        </w:rPr>
        <w:t>restrictive covenant</w:t>
      </w:r>
      <w:r w:rsidRPr="001E3956">
        <w:rPr>
          <w:rFonts w:ascii="Times New Roman" w:hAnsi="Times New Roman" w:cs="Times New Roman"/>
          <w:b/>
          <w:sz w:val="20"/>
          <w:szCs w:val="20"/>
        </w:rPr>
        <w:t xml:space="preserve">: </w:t>
      </w:r>
      <w:r w:rsidRPr="001E3956">
        <w:rPr>
          <w:rFonts w:ascii="Times New Roman" w:hAnsi="Times New Roman" w:cs="Times New Roman"/>
          <w:sz w:val="20"/>
          <w:szCs w:val="20"/>
        </w:rPr>
        <w:t xml:space="preserve">*allowing individuals to enforce covenant against parcels within development (e.g. to prevent polluting factories). Courts recognized this, </w:t>
      </w:r>
      <w:r w:rsidRPr="001E3956">
        <w:rPr>
          <w:rFonts w:ascii="Times New Roman" w:hAnsi="Times New Roman" w:cs="Times New Roman"/>
          <w:i/>
          <w:sz w:val="20"/>
          <w:szCs w:val="20"/>
        </w:rPr>
        <w:t xml:space="preserve">despite individuals not having </w:t>
      </w:r>
      <w:r w:rsidRPr="001E3956">
        <w:rPr>
          <w:rFonts w:ascii="Times New Roman" w:hAnsi="Times New Roman" w:cs="Times New Roman"/>
          <w:b/>
          <w:i/>
          <w:sz w:val="20"/>
          <w:szCs w:val="20"/>
        </w:rPr>
        <w:t xml:space="preserve">contractual privity </w:t>
      </w:r>
      <w:r w:rsidRPr="001E3956">
        <w:rPr>
          <w:rFonts w:ascii="Times New Roman" w:hAnsi="Times New Roman" w:cs="Times New Roman"/>
          <w:sz w:val="20"/>
          <w:szCs w:val="20"/>
        </w:rPr>
        <w:t xml:space="preserve">(only the developer). Land must be benefited by covenant, land servient to covenant, and covenant has to </w:t>
      </w:r>
      <w:r w:rsidRPr="001E3956">
        <w:rPr>
          <w:rFonts w:ascii="Times New Roman" w:hAnsi="Times New Roman" w:cs="Times New Roman"/>
          <w:sz w:val="20"/>
          <w:szCs w:val="20"/>
          <w:u w:val="single"/>
        </w:rPr>
        <w:t>TOUCH</w:t>
      </w:r>
      <w:r w:rsidRPr="001E3956">
        <w:rPr>
          <w:rFonts w:ascii="Times New Roman" w:hAnsi="Times New Roman" w:cs="Times New Roman"/>
          <w:sz w:val="20"/>
          <w:szCs w:val="20"/>
        </w:rPr>
        <w:t xml:space="preserve"> </w:t>
      </w:r>
      <w:r w:rsidRPr="001E3956">
        <w:rPr>
          <w:rFonts w:ascii="Times New Roman" w:hAnsi="Times New Roman" w:cs="Times New Roman"/>
          <w:sz w:val="20"/>
          <w:szCs w:val="20"/>
          <w:u w:val="single"/>
        </w:rPr>
        <w:t>and CONCERN the LAND</w:t>
      </w:r>
      <w:r w:rsidRPr="001E3956">
        <w:rPr>
          <w:rFonts w:ascii="Times New Roman" w:hAnsi="Times New Roman" w:cs="Times New Roman"/>
          <w:sz w:val="20"/>
          <w:szCs w:val="20"/>
        </w:rPr>
        <w:t xml:space="preserve"> (improved value/use of land). However, </w:t>
      </w:r>
      <w:r w:rsidRPr="001E3956">
        <w:rPr>
          <w:rFonts w:ascii="Times New Roman" w:hAnsi="Times New Roman" w:cs="Times New Roman"/>
          <w:b/>
          <w:sz w:val="20"/>
          <w:szCs w:val="20"/>
        </w:rPr>
        <w:t>racial covenant</w:t>
      </w:r>
      <w:r w:rsidRPr="001E3956">
        <w:rPr>
          <w:rFonts w:ascii="Times New Roman" w:hAnsi="Times New Roman" w:cs="Times New Roman"/>
          <w:sz w:val="20"/>
          <w:szCs w:val="20"/>
        </w:rPr>
        <w:t xml:space="preserve"> cannot </w:t>
      </w:r>
      <w:r w:rsidRPr="001E3956">
        <w:rPr>
          <w:rFonts w:ascii="Times New Roman" w:hAnsi="Times New Roman" w:cs="Times New Roman"/>
          <w:i/>
          <w:sz w:val="20"/>
          <w:szCs w:val="20"/>
        </w:rPr>
        <w:t xml:space="preserve">TOUCH </w:t>
      </w:r>
      <w:r w:rsidRPr="001E3956">
        <w:rPr>
          <w:rFonts w:ascii="Times New Roman" w:hAnsi="Times New Roman" w:cs="Times New Roman"/>
          <w:sz w:val="20"/>
          <w:szCs w:val="20"/>
        </w:rPr>
        <w:t xml:space="preserve">or CONCERN the land, unconnected with it, therefore fails. </w:t>
      </w:r>
    </w:p>
    <w:p w14:paraId="5E25687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2. </w:t>
      </w:r>
      <w:r w:rsidRPr="001E3956">
        <w:rPr>
          <w:rFonts w:ascii="Times New Roman" w:hAnsi="Times New Roman" w:cs="Times New Roman"/>
          <w:b/>
          <w:sz w:val="20"/>
          <w:szCs w:val="20"/>
          <w:u w:val="single"/>
        </w:rPr>
        <w:t>Restraint on alienation</w:t>
      </w:r>
      <w:r w:rsidRPr="001E3956">
        <w:rPr>
          <w:rFonts w:ascii="Times New Roman" w:hAnsi="Times New Roman" w:cs="Times New Roman"/>
          <w:sz w:val="20"/>
          <w:szCs w:val="20"/>
        </w:rPr>
        <w:t xml:space="preserve">: telling grantor he/she can’t sell to anyone but whites or particular faiths. </w:t>
      </w:r>
    </w:p>
    <w:p w14:paraId="5C24999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3. </w:t>
      </w:r>
      <w:r w:rsidRPr="001E3956">
        <w:rPr>
          <w:rFonts w:ascii="Times New Roman" w:hAnsi="Times New Roman" w:cs="Times New Roman"/>
          <w:b/>
          <w:sz w:val="20"/>
          <w:szCs w:val="20"/>
          <w:u w:val="single"/>
        </w:rPr>
        <w:t>Uncertaint</w:t>
      </w:r>
      <w:r w:rsidRPr="001E3956">
        <w:rPr>
          <w:rFonts w:ascii="Times New Roman" w:hAnsi="Times New Roman" w:cs="Times New Roman"/>
          <w:b/>
          <w:sz w:val="20"/>
          <w:szCs w:val="20"/>
        </w:rPr>
        <w:t>y</w:t>
      </w:r>
      <w:r w:rsidRPr="001E3956">
        <w:rPr>
          <w:rFonts w:ascii="Times New Roman" w:hAnsi="Times New Roman" w:cs="Times New Roman"/>
          <w:sz w:val="20"/>
          <w:szCs w:val="20"/>
        </w:rPr>
        <w:t xml:space="preserve">: e.g. “what is a jew”? These are really </w:t>
      </w:r>
      <w:r w:rsidRPr="001E3956">
        <w:rPr>
          <w:rFonts w:ascii="Times New Roman" w:hAnsi="Times New Roman" w:cs="Times New Roman"/>
          <w:b/>
          <w:sz w:val="20"/>
          <w:szCs w:val="20"/>
        </w:rPr>
        <w:t>conditions subsequent</w:t>
      </w:r>
      <w:r w:rsidRPr="001E3956">
        <w:rPr>
          <w:rFonts w:ascii="Times New Roman" w:hAnsi="Times New Roman" w:cs="Times New Roman"/>
          <w:sz w:val="20"/>
          <w:szCs w:val="20"/>
        </w:rPr>
        <w:t xml:space="preserve">, and as such, the </w:t>
      </w:r>
      <w:r w:rsidRPr="001E3956">
        <w:rPr>
          <w:rFonts w:ascii="Times New Roman" w:hAnsi="Times New Roman" w:cs="Times New Roman"/>
          <w:b/>
          <w:sz w:val="20"/>
          <w:szCs w:val="20"/>
        </w:rPr>
        <w:t>test for certainty is much stronger</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must be able to tell </w:t>
      </w:r>
      <w:r w:rsidRPr="001E3956">
        <w:rPr>
          <w:rFonts w:ascii="Times New Roman" w:hAnsi="Times New Roman" w:cs="Times New Roman"/>
          <w:b/>
          <w:i/>
          <w:sz w:val="20"/>
          <w:szCs w:val="20"/>
          <w:u w:val="single"/>
        </w:rPr>
        <w:t>PRECISELY and DISTINCTLY</w:t>
      </w:r>
      <w:r w:rsidRPr="001E3956">
        <w:rPr>
          <w:rFonts w:ascii="Times New Roman" w:hAnsi="Times New Roman" w:cs="Times New Roman"/>
          <w:i/>
          <w:sz w:val="20"/>
          <w:szCs w:val="20"/>
        </w:rPr>
        <w:t xml:space="preserve"> </w:t>
      </w:r>
      <w:r w:rsidRPr="001E3956">
        <w:rPr>
          <w:rFonts w:ascii="Times New Roman" w:hAnsi="Times New Roman" w:cs="Times New Roman"/>
          <w:sz w:val="20"/>
          <w:szCs w:val="20"/>
        </w:rPr>
        <w:t xml:space="preserve">what event needs to happen for divestiture. If not, the line is </w:t>
      </w:r>
      <w:r w:rsidRPr="001E3956">
        <w:rPr>
          <w:rFonts w:ascii="Times New Roman" w:hAnsi="Times New Roman" w:cs="Times New Roman"/>
          <w:b/>
          <w:sz w:val="20"/>
          <w:szCs w:val="20"/>
        </w:rPr>
        <w:t>read out of existence</w:t>
      </w:r>
      <w:r w:rsidRPr="001E3956">
        <w:rPr>
          <w:rFonts w:ascii="Times New Roman" w:hAnsi="Times New Roman" w:cs="Times New Roman"/>
          <w:sz w:val="20"/>
          <w:szCs w:val="20"/>
        </w:rPr>
        <w:t xml:space="preserve">, </w:t>
      </w:r>
      <w:r w:rsidRPr="001E3956">
        <w:rPr>
          <w:rFonts w:ascii="Times New Roman" w:hAnsi="Times New Roman" w:cs="Times New Roman"/>
          <w:sz w:val="20"/>
          <w:szCs w:val="20"/>
          <w:u w:val="single"/>
        </w:rPr>
        <w:t>and EIFS granted.</w:t>
      </w:r>
      <w:r w:rsidRPr="001E3956">
        <w:rPr>
          <w:rFonts w:ascii="Times New Roman" w:hAnsi="Times New Roman" w:cs="Times New Roman"/>
          <w:sz w:val="20"/>
          <w:szCs w:val="20"/>
        </w:rPr>
        <w:t xml:space="preserve"> In this case: too uncertain to tell what boundaries and levels involved in making a determination.</w:t>
      </w:r>
    </w:p>
    <w:p w14:paraId="0324BD81" w14:textId="77777777" w:rsidR="004B55D4" w:rsidRPr="001E3956" w:rsidRDefault="004B55D4" w:rsidP="004B55D4">
      <w:pPr>
        <w:rPr>
          <w:rFonts w:ascii="Times New Roman" w:hAnsi="Times New Roman" w:cs="Times New Roman"/>
          <w:sz w:val="20"/>
          <w:szCs w:val="20"/>
        </w:rPr>
      </w:pPr>
    </w:p>
    <w:p w14:paraId="33869F35" w14:textId="77777777" w:rsidR="004B55D4" w:rsidRPr="001E3956" w:rsidRDefault="004B55D4" w:rsidP="004B55D4">
      <w:pPr>
        <w:rPr>
          <w:rFonts w:ascii="Times New Roman" w:hAnsi="Times New Roman" w:cs="Times New Roman"/>
          <w:i/>
          <w:sz w:val="20"/>
          <w:szCs w:val="20"/>
        </w:rPr>
      </w:pPr>
      <w:r w:rsidRPr="001E3956">
        <w:rPr>
          <w:rFonts w:ascii="Times New Roman" w:hAnsi="Times New Roman" w:cs="Times New Roman"/>
          <w:b/>
          <w:sz w:val="20"/>
          <w:szCs w:val="20"/>
          <w:highlight w:val="red"/>
        </w:rPr>
        <w:t>MacDonald</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Look to motive, if qualification actually </w:t>
      </w:r>
      <w:r w:rsidRPr="001E3956">
        <w:rPr>
          <w:rFonts w:ascii="Times New Roman" w:hAnsi="Times New Roman" w:cs="Times New Roman"/>
          <w:i/>
          <w:sz w:val="20"/>
          <w:szCs w:val="20"/>
          <w:u w:val="single"/>
        </w:rPr>
        <w:t>supportive</w:t>
      </w:r>
      <w:r w:rsidRPr="001E3956">
        <w:rPr>
          <w:rFonts w:ascii="Times New Roman" w:hAnsi="Times New Roman" w:cs="Times New Roman"/>
          <w:i/>
          <w:sz w:val="20"/>
          <w:szCs w:val="20"/>
        </w:rPr>
        <w:t>, will stay for policy – law does not like punitive qualifications though</w:t>
      </w:r>
    </w:p>
    <w:p w14:paraId="4E968793"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Testator directed share of estate to be held in trust, </w:t>
      </w:r>
      <w:r w:rsidRPr="001E3956">
        <w:rPr>
          <w:rFonts w:ascii="Times New Roman" w:hAnsi="Times New Roman" w:cs="Times New Roman"/>
          <w:b/>
          <w:sz w:val="20"/>
          <w:szCs w:val="20"/>
        </w:rPr>
        <w:t>until</w:t>
      </w:r>
      <w:r w:rsidRPr="001E3956">
        <w:rPr>
          <w:rFonts w:ascii="Times New Roman" w:hAnsi="Times New Roman" w:cs="Times New Roman"/>
          <w:sz w:val="20"/>
          <w:szCs w:val="20"/>
        </w:rPr>
        <w:t xml:space="preserve"> niece (Sharon) becomes </w:t>
      </w:r>
      <w:r w:rsidRPr="001E3956">
        <w:rPr>
          <w:rFonts w:ascii="Times New Roman" w:hAnsi="Times New Roman" w:cs="Times New Roman"/>
          <w:i/>
          <w:sz w:val="20"/>
          <w:szCs w:val="20"/>
        </w:rPr>
        <w:t xml:space="preserve">widowed </w:t>
      </w:r>
      <w:r w:rsidRPr="001E3956">
        <w:rPr>
          <w:rFonts w:ascii="Times New Roman" w:hAnsi="Times New Roman" w:cs="Times New Roman"/>
          <w:sz w:val="20"/>
          <w:szCs w:val="20"/>
        </w:rPr>
        <w:t xml:space="preserve">or </w:t>
      </w:r>
      <w:r w:rsidRPr="001E3956">
        <w:rPr>
          <w:rFonts w:ascii="Times New Roman" w:hAnsi="Times New Roman" w:cs="Times New Roman"/>
          <w:i/>
          <w:sz w:val="20"/>
          <w:szCs w:val="20"/>
        </w:rPr>
        <w:t>divorced</w:t>
      </w:r>
      <w:r w:rsidRPr="001E3956">
        <w:rPr>
          <w:rFonts w:ascii="Times New Roman" w:hAnsi="Times New Roman" w:cs="Times New Roman"/>
          <w:sz w:val="20"/>
          <w:szCs w:val="20"/>
        </w:rPr>
        <w:t xml:space="preserve">, at which point trustees must pay capital. If she dies without being widowed or divorced, then share goes to newphew. </w:t>
      </w:r>
    </w:p>
    <w:p w14:paraId="7FDC02A4"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-Q: Is it against policy to have conditions seemingly supporting divorce? </w:t>
      </w:r>
    </w:p>
    <w:p w14:paraId="365E5187"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Stands on the basis of policy</w:t>
      </w:r>
      <w:r w:rsidRPr="001E3956">
        <w:rPr>
          <w:rFonts w:ascii="Times New Roman" w:hAnsi="Times New Roman" w:cs="Times New Roman"/>
          <w:sz w:val="20"/>
          <w:szCs w:val="20"/>
        </w:rPr>
        <w:t xml:space="preserve"> -&gt; </w:t>
      </w:r>
      <w:r w:rsidRPr="001E3956">
        <w:rPr>
          <w:rFonts w:ascii="Times New Roman" w:hAnsi="Times New Roman" w:cs="Times New Roman"/>
          <w:i/>
          <w:sz w:val="20"/>
          <w:szCs w:val="20"/>
        </w:rPr>
        <w:t>looking to motives, it’s really just providing for her when she is most in need</w:t>
      </w:r>
      <w:r w:rsidRPr="001E3956">
        <w:rPr>
          <w:rFonts w:ascii="Times New Roman" w:hAnsi="Times New Roman" w:cs="Times New Roman"/>
          <w:sz w:val="20"/>
          <w:szCs w:val="20"/>
        </w:rPr>
        <w:t xml:space="preserve"> (presumption that she would be getting enough with someone, and not when she is on her own). Also trying to provide for nephew: if she doesn’t need it, it will go to him. </w:t>
      </w:r>
      <w:r w:rsidRPr="001E3956">
        <w:rPr>
          <w:rFonts w:ascii="Times New Roman" w:hAnsi="Times New Roman" w:cs="Times New Roman"/>
          <w:b/>
          <w:sz w:val="20"/>
          <w:szCs w:val="20"/>
        </w:rPr>
        <w:t>Supportive, not punitive</w:t>
      </w:r>
      <w:r w:rsidRPr="001E3956">
        <w:rPr>
          <w:rFonts w:ascii="Times New Roman" w:hAnsi="Times New Roman" w:cs="Times New Roman"/>
          <w:sz w:val="20"/>
          <w:szCs w:val="20"/>
        </w:rPr>
        <w:t xml:space="preserve"> -&gt; likely to stay for policy. If trying to promote divorce, law will usually strike it out. </w:t>
      </w:r>
    </w:p>
    <w:p w14:paraId="5B6A7CEF" w14:textId="77777777" w:rsidR="004B55D4" w:rsidRPr="001E3956" w:rsidRDefault="004B55D4" w:rsidP="004B55D4">
      <w:pPr>
        <w:rPr>
          <w:rFonts w:ascii="Times New Roman" w:hAnsi="Times New Roman" w:cs="Times New Roman"/>
          <w:sz w:val="20"/>
          <w:szCs w:val="20"/>
        </w:rPr>
      </w:pPr>
    </w:p>
    <w:p w14:paraId="1F47D55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Canada Trust v Ont HRC</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LOWER threshold test for CERTINATY in qualification</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when </w:t>
      </w:r>
      <w:r w:rsidRPr="001E3956">
        <w:rPr>
          <w:rFonts w:ascii="Times New Roman" w:hAnsi="Times New Roman" w:cs="Times New Roman"/>
          <w:i/>
          <w:sz w:val="20"/>
          <w:szCs w:val="20"/>
          <w:u w:val="single"/>
        </w:rPr>
        <w:t>condition PRECEDENT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legislative intent/statutes</w:t>
      </w:r>
    </w:p>
    <w:p w14:paraId="21CF148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Rubin Lenard dies, scholarship and excludes all who are not “CHRISTIANS, of the white race, of British nationality or parentage, or owe alliegance to the pope”. All of these criteria are “certain enough”, and are </w:t>
      </w:r>
      <w:r w:rsidRPr="001E3956">
        <w:rPr>
          <w:rFonts w:ascii="Times New Roman" w:hAnsi="Times New Roman" w:cs="Times New Roman"/>
          <w:b/>
          <w:sz w:val="20"/>
          <w:szCs w:val="20"/>
        </w:rPr>
        <w:t>conditions precedent</w:t>
      </w:r>
      <w:r w:rsidRPr="001E3956">
        <w:rPr>
          <w:rFonts w:ascii="Times New Roman" w:hAnsi="Times New Roman" w:cs="Times New Roman"/>
          <w:sz w:val="20"/>
          <w:szCs w:val="20"/>
        </w:rPr>
        <w:t xml:space="preserve"> (you need to meet them prior to being awarded gift) – not divestment. </w:t>
      </w:r>
    </w:p>
    <w:p w14:paraId="2053A7A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Since this is not about “wiping out property” (divesting), which courts </w:t>
      </w:r>
      <w:r w:rsidRPr="001E3956">
        <w:rPr>
          <w:rFonts w:ascii="Times New Roman" w:hAnsi="Times New Roman" w:cs="Times New Roman"/>
          <w:sz w:val="20"/>
          <w:szCs w:val="20"/>
          <w:u w:val="single"/>
        </w:rPr>
        <w:t xml:space="preserve">don’t </w:t>
      </w:r>
      <w:r w:rsidRPr="001E3956">
        <w:rPr>
          <w:rFonts w:ascii="Times New Roman" w:hAnsi="Times New Roman" w:cs="Times New Roman"/>
          <w:sz w:val="20"/>
          <w:szCs w:val="20"/>
        </w:rPr>
        <w:t xml:space="preserve">like, test is </w:t>
      </w:r>
      <w:r w:rsidRPr="001E3956">
        <w:rPr>
          <w:rFonts w:ascii="Times New Roman" w:hAnsi="Times New Roman" w:cs="Times New Roman"/>
          <w:b/>
          <w:sz w:val="20"/>
          <w:szCs w:val="20"/>
        </w:rPr>
        <w:t>more lenient</w:t>
      </w:r>
      <w:r w:rsidRPr="001E3956">
        <w:rPr>
          <w:rFonts w:ascii="Times New Roman" w:hAnsi="Times New Roman" w:cs="Times New Roman"/>
          <w:sz w:val="20"/>
          <w:szCs w:val="20"/>
        </w:rPr>
        <w:t xml:space="preserve">. Even though this is somewhat vague, </w:t>
      </w:r>
      <w:r w:rsidRPr="001E3956">
        <w:rPr>
          <w:rFonts w:ascii="Times New Roman" w:hAnsi="Times New Roman" w:cs="Times New Roman"/>
          <w:b/>
          <w:sz w:val="20"/>
          <w:szCs w:val="20"/>
        </w:rPr>
        <w:t xml:space="preserve">enough to say for </w:t>
      </w:r>
      <w:r w:rsidRPr="001E3956">
        <w:rPr>
          <w:rFonts w:ascii="Times New Roman" w:hAnsi="Times New Roman" w:cs="Times New Roman"/>
          <w:b/>
          <w:i/>
          <w:sz w:val="20"/>
          <w:szCs w:val="20"/>
        </w:rPr>
        <w:t>any one person</w:t>
      </w:r>
      <w:r w:rsidRPr="001E3956">
        <w:rPr>
          <w:rFonts w:ascii="Times New Roman" w:hAnsi="Times New Roman" w:cs="Times New Roman"/>
          <w:b/>
          <w:sz w:val="20"/>
          <w:szCs w:val="20"/>
        </w:rPr>
        <w:t xml:space="preserve"> presented, whether they do or don’t fulfill the categories</w:t>
      </w:r>
      <w:r w:rsidRPr="001E3956">
        <w:rPr>
          <w:rFonts w:ascii="Times New Roman" w:hAnsi="Times New Roman" w:cs="Times New Roman"/>
          <w:sz w:val="20"/>
          <w:szCs w:val="20"/>
        </w:rPr>
        <w:t xml:space="preserve">. HOWEVER, clause </w:t>
      </w:r>
      <w:r w:rsidRPr="001E3956">
        <w:rPr>
          <w:rFonts w:ascii="Times New Roman" w:hAnsi="Times New Roman" w:cs="Times New Roman"/>
          <w:sz w:val="20"/>
          <w:szCs w:val="20"/>
          <w:u w:val="single"/>
        </w:rPr>
        <w:t>STILL FAILS</w:t>
      </w:r>
      <w:r w:rsidRPr="001E3956">
        <w:rPr>
          <w:rFonts w:ascii="Times New Roman" w:hAnsi="Times New Roman" w:cs="Times New Roman"/>
          <w:sz w:val="20"/>
          <w:szCs w:val="20"/>
        </w:rPr>
        <w:t xml:space="preserve"> for </w:t>
      </w:r>
      <w:r w:rsidRPr="001E3956">
        <w:rPr>
          <w:rFonts w:ascii="Times New Roman" w:hAnsi="Times New Roman" w:cs="Times New Roman"/>
          <w:b/>
          <w:sz w:val="20"/>
          <w:szCs w:val="20"/>
        </w:rPr>
        <w:t>public policy</w:t>
      </w:r>
      <w:r w:rsidRPr="001E3956">
        <w:rPr>
          <w:rFonts w:ascii="Times New Roman" w:hAnsi="Times New Roman" w:cs="Times New Roman"/>
          <w:sz w:val="20"/>
          <w:szCs w:val="20"/>
        </w:rPr>
        <w:t xml:space="preserve"> -&gt; Canadian society does not approve of such actions, looking to all the anti-discrimination statutes + affirmative action. </w:t>
      </w:r>
    </w:p>
    <w:p w14:paraId="4452BFDA" w14:textId="77777777" w:rsidR="004B55D4" w:rsidRPr="001E3956" w:rsidRDefault="004B55D4" w:rsidP="004B55D4">
      <w:pPr>
        <w:rPr>
          <w:rFonts w:ascii="Times New Roman" w:hAnsi="Times New Roman" w:cs="Times New Roman"/>
          <w:sz w:val="20"/>
          <w:szCs w:val="20"/>
        </w:rPr>
      </w:pPr>
    </w:p>
    <w:p w14:paraId="3596EB68" w14:textId="77777777" w:rsidR="004B55D4" w:rsidRPr="001E3956" w:rsidRDefault="004B55D4" w:rsidP="004B55D4">
      <w:pPr>
        <w:pStyle w:val="Heading2"/>
        <w:rPr>
          <w:rFonts w:ascii="Times New Roman" w:hAnsi="Times New Roman" w:cs="Times New Roman"/>
          <w:sz w:val="20"/>
          <w:szCs w:val="20"/>
        </w:rPr>
      </w:pPr>
      <w:r w:rsidRPr="001E3956">
        <w:rPr>
          <w:rFonts w:ascii="Times New Roman" w:hAnsi="Times New Roman" w:cs="Times New Roman"/>
          <w:sz w:val="20"/>
          <w:szCs w:val="20"/>
        </w:rPr>
        <w:t xml:space="preserve">PERPETUITIES </w:t>
      </w:r>
    </w:p>
    <w:p w14:paraId="79D1CD1E"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Another reason why a future interest may be invalid: violates the </w:t>
      </w:r>
      <w:r w:rsidRPr="001E3956">
        <w:rPr>
          <w:rFonts w:ascii="Times New Roman" w:hAnsi="Times New Roman" w:cs="Times New Roman"/>
          <w:sz w:val="20"/>
          <w:szCs w:val="20"/>
          <w:u w:val="single"/>
        </w:rPr>
        <w:t>Modern Rule</w:t>
      </w:r>
      <w:r w:rsidRPr="001E3956">
        <w:rPr>
          <w:rFonts w:ascii="Times New Roman" w:hAnsi="Times New Roman" w:cs="Times New Roman"/>
          <w:sz w:val="20"/>
          <w:szCs w:val="20"/>
        </w:rPr>
        <w:t xml:space="preserve"> and can’t be saved by the statute. These are </w:t>
      </w:r>
      <w:r w:rsidRPr="001E3956">
        <w:rPr>
          <w:rFonts w:ascii="Times New Roman" w:hAnsi="Times New Roman" w:cs="Times New Roman"/>
          <w:i/>
          <w:sz w:val="20"/>
          <w:szCs w:val="20"/>
        </w:rPr>
        <w:t>CONTINGENT</w:t>
      </w:r>
      <w:r w:rsidRPr="001E3956">
        <w:rPr>
          <w:rFonts w:ascii="Times New Roman" w:hAnsi="Times New Roman" w:cs="Times New Roman"/>
          <w:sz w:val="20"/>
          <w:szCs w:val="20"/>
        </w:rPr>
        <w:t xml:space="preserve"> interests, and are </w:t>
      </w:r>
      <w:r w:rsidRPr="001E3956">
        <w:rPr>
          <w:rFonts w:ascii="Times New Roman" w:hAnsi="Times New Roman" w:cs="Times New Roman"/>
          <w:sz w:val="20"/>
          <w:szCs w:val="20"/>
          <w:u w:val="single"/>
        </w:rPr>
        <w:t>not vested</w:t>
      </w:r>
      <w:r w:rsidRPr="001E3956">
        <w:rPr>
          <w:rFonts w:ascii="Times New Roman" w:hAnsi="Times New Roman" w:cs="Times New Roman"/>
          <w:sz w:val="20"/>
          <w:szCs w:val="20"/>
        </w:rPr>
        <w:t xml:space="preserve">, and equity lets you leave it to UNBORN people (under </w:t>
      </w:r>
      <w:r w:rsidRPr="001E3956">
        <w:rPr>
          <w:rFonts w:ascii="Times New Roman" w:hAnsi="Times New Roman" w:cs="Times New Roman"/>
          <w:sz w:val="20"/>
          <w:szCs w:val="20"/>
          <w:u w:val="single"/>
        </w:rPr>
        <w:t>trust/will</w:t>
      </w:r>
      <w:r w:rsidRPr="001E3956">
        <w:rPr>
          <w:rFonts w:ascii="Times New Roman" w:hAnsi="Times New Roman" w:cs="Times New Roman"/>
          <w:sz w:val="20"/>
          <w:szCs w:val="20"/>
        </w:rPr>
        <w:t xml:space="preserve">). Perpetuities are interests </w:t>
      </w:r>
      <w:r w:rsidRPr="001E3956">
        <w:rPr>
          <w:rFonts w:ascii="Times New Roman" w:hAnsi="Times New Roman" w:cs="Times New Roman"/>
          <w:i/>
          <w:sz w:val="20"/>
          <w:szCs w:val="20"/>
        </w:rPr>
        <w:t>ongoing</w:t>
      </w:r>
      <w:r w:rsidRPr="001E3956">
        <w:rPr>
          <w:rFonts w:ascii="Times New Roman" w:hAnsi="Times New Roman" w:cs="Times New Roman"/>
          <w:sz w:val="20"/>
          <w:szCs w:val="20"/>
        </w:rPr>
        <w:t xml:space="preserve"> into future. Courts realize this ability to do what you couldn’t under CL can have serious </w:t>
      </w:r>
      <w:r w:rsidRPr="001E3956">
        <w:rPr>
          <w:rFonts w:ascii="Times New Roman" w:hAnsi="Times New Roman" w:cs="Times New Roman"/>
          <w:i/>
          <w:sz w:val="20"/>
          <w:szCs w:val="20"/>
        </w:rPr>
        <w:t>CLASS</w:t>
      </w:r>
      <w:r w:rsidRPr="001E3956">
        <w:rPr>
          <w:rFonts w:ascii="Times New Roman" w:hAnsi="Times New Roman" w:cs="Times New Roman"/>
          <w:sz w:val="20"/>
          <w:szCs w:val="20"/>
        </w:rPr>
        <w:t xml:space="preserve"> implications (e.g. land owning class gets control).  Response is the </w:t>
      </w:r>
      <w:r w:rsidRPr="001E3956">
        <w:rPr>
          <w:rFonts w:ascii="Times New Roman" w:hAnsi="Times New Roman" w:cs="Times New Roman"/>
          <w:b/>
          <w:sz w:val="20"/>
          <w:szCs w:val="20"/>
        </w:rPr>
        <w:t>modern rule</w:t>
      </w:r>
      <w:r w:rsidRPr="001E3956">
        <w:rPr>
          <w:rFonts w:ascii="Times New Roman" w:hAnsi="Times New Roman" w:cs="Times New Roman"/>
          <w:sz w:val="20"/>
          <w:szCs w:val="20"/>
        </w:rPr>
        <w:t xml:space="preserve">. </w:t>
      </w:r>
    </w:p>
    <w:p w14:paraId="00B6FE06" w14:textId="77777777" w:rsidR="004B55D4" w:rsidRPr="001E3956" w:rsidRDefault="004B55D4" w:rsidP="004B55D4">
      <w:pPr>
        <w:rPr>
          <w:rFonts w:ascii="Times New Roman" w:hAnsi="Times New Roman" w:cs="Times New Roman"/>
          <w:sz w:val="20"/>
          <w:szCs w:val="20"/>
        </w:rPr>
      </w:pPr>
    </w:p>
    <w:p w14:paraId="073BE50E"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green"/>
        </w:rPr>
        <w:t>Modern Rule</w:t>
      </w:r>
      <w:r w:rsidRPr="001E3956">
        <w:rPr>
          <w:rFonts w:ascii="Times New Roman" w:hAnsi="Times New Roman" w:cs="Times New Roman"/>
          <w:sz w:val="20"/>
          <w:szCs w:val="20"/>
          <w:highlight w:val="green"/>
        </w:rPr>
        <w:t xml:space="preserve"> </w:t>
      </w:r>
      <w:r w:rsidRPr="001E3956">
        <w:rPr>
          <w:rFonts w:ascii="Times New Roman" w:hAnsi="Times New Roman" w:cs="Times New Roman"/>
          <w:b/>
          <w:sz w:val="20"/>
          <w:szCs w:val="20"/>
          <w:highlight w:val="green"/>
        </w:rPr>
        <w:t>Against Perpetuities</w:t>
      </w:r>
      <w:r w:rsidRPr="001E3956">
        <w:rPr>
          <w:rFonts w:ascii="Times New Roman" w:hAnsi="Times New Roman" w:cs="Times New Roman"/>
          <w:sz w:val="20"/>
          <w:szCs w:val="20"/>
        </w:rPr>
        <w:t>: (</w:t>
      </w:r>
      <w:r w:rsidRPr="001E3956">
        <w:rPr>
          <w:rFonts w:ascii="Times New Roman" w:hAnsi="Times New Roman" w:cs="Times New Roman"/>
          <w:i/>
          <w:sz w:val="20"/>
          <w:szCs w:val="20"/>
        </w:rPr>
        <w:t>whitby v Mitchell</w:t>
      </w:r>
      <w:r w:rsidRPr="001E3956">
        <w:rPr>
          <w:rFonts w:ascii="Times New Roman" w:hAnsi="Times New Roman" w:cs="Times New Roman"/>
          <w:sz w:val="20"/>
          <w:szCs w:val="20"/>
        </w:rPr>
        <w:t>)</w:t>
      </w:r>
    </w:p>
    <w:p w14:paraId="1FCEF86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u w:val="single"/>
        </w:rPr>
        <w:t>The CL rule</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if a future contingent interest is being created, then it</w:t>
      </w:r>
      <w:r w:rsidRPr="001E3956">
        <w:rPr>
          <w:rFonts w:ascii="Times New Roman" w:hAnsi="Times New Roman" w:cs="Times New Roman"/>
          <w:b/>
          <w:i/>
          <w:sz w:val="20"/>
          <w:szCs w:val="20"/>
        </w:rPr>
        <w:t xml:space="preserve"> must</w:t>
      </w:r>
      <w:r w:rsidRPr="001E3956">
        <w:rPr>
          <w:rFonts w:ascii="Times New Roman" w:hAnsi="Times New Roman" w:cs="Times New Roman"/>
          <w:i/>
          <w:sz w:val="20"/>
          <w:szCs w:val="20"/>
        </w:rPr>
        <w:t xml:space="preserve"> </w:t>
      </w:r>
      <w:r w:rsidRPr="001E3956">
        <w:rPr>
          <w:rFonts w:ascii="Times New Roman" w:hAnsi="Times New Roman" w:cs="Times New Roman"/>
          <w:b/>
          <w:i/>
          <w:sz w:val="20"/>
          <w:szCs w:val="20"/>
        </w:rPr>
        <w:t>vest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if it is to vest at all,</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not later than 21 years after the LAST LIFE IN BEING</w:t>
      </w:r>
      <w:r w:rsidRPr="001E3956">
        <w:rPr>
          <w:rFonts w:ascii="Times New Roman" w:hAnsi="Times New Roman" w:cs="Times New Roman"/>
          <w:sz w:val="20"/>
          <w:szCs w:val="20"/>
        </w:rPr>
        <w:t xml:space="preserve">. </w:t>
      </w:r>
    </w:p>
    <w:p w14:paraId="621C0368"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sz w:val="20"/>
          <w:szCs w:val="20"/>
        </w:rPr>
        <w:tab/>
        <w:t>-</w:t>
      </w:r>
      <w:r w:rsidRPr="001E3956">
        <w:rPr>
          <w:rFonts w:ascii="Times New Roman" w:hAnsi="Times New Roman" w:cs="Times New Roman"/>
          <w:sz w:val="20"/>
          <w:szCs w:val="20"/>
          <w:u w:val="single"/>
        </w:rPr>
        <w:t>The period</w:t>
      </w:r>
      <w:r w:rsidRPr="001E3956">
        <w:rPr>
          <w:rFonts w:ascii="Times New Roman" w:hAnsi="Times New Roman" w:cs="Times New Roman"/>
          <w:sz w:val="20"/>
          <w:szCs w:val="20"/>
        </w:rPr>
        <w:t xml:space="preserve">: “Lives in being +21 years” -&gt; </w:t>
      </w:r>
      <w:r w:rsidRPr="001E3956">
        <w:rPr>
          <w:rFonts w:ascii="Times New Roman" w:hAnsi="Times New Roman" w:cs="Times New Roman"/>
          <w:b/>
          <w:sz w:val="20"/>
          <w:szCs w:val="20"/>
        </w:rPr>
        <w:t>Lives in being</w:t>
      </w:r>
      <w:r w:rsidRPr="001E3956">
        <w:rPr>
          <w:rFonts w:ascii="Times New Roman" w:hAnsi="Times New Roman" w:cs="Times New Roman"/>
          <w:sz w:val="20"/>
          <w:szCs w:val="20"/>
        </w:rPr>
        <w:t xml:space="preserve"> refer to those people who are </w:t>
      </w:r>
      <w:r w:rsidRPr="001E3956">
        <w:rPr>
          <w:rFonts w:ascii="Times New Roman" w:hAnsi="Times New Roman" w:cs="Times New Roman"/>
          <w:sz w:val="20"/>
          <w:szCs w:val="20"/>
          <w:u w:val="single"/>
        </w:rPr>
        <w:t>ALIVE</w:t>
      </w:r>
      <w:r w:rsidRPr="001E3956">
        <w:rPr>
          <w:rFonts w:ascii="Times New Roman" w:hAnsi="Times New Roman" w:cs="Times New Roman"/>
          <w:sz w:val="20"/>
          <w:szCs w:val="20"/>
        </w:rPr>
        <w:t xml:space="preserve"> at the date the interest is </w:t>
      </w:r>
      <w:r w:rsidRPr="001E3956">
        <w:rPr>
          <w:rFonts w:ascii="Times New Roman" w:hAnsi="Times New Roman" w:cs="Times New Roman"/>
          <w:sz w:val="20"/>
          <w:szCs w:val="20"/>
          <w:u w:val="single"/>
        </w:rPr>
        <w:t>CREATED</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Potentially everyone</w:t>
      </w:r>
      <w:r w:rsidRPr="001E3956">
        <w:rPr>
          <w:rFonts w:ascii="Times New Roman" w:hAnsi="Times New Roman" w:cs="Times New Roman"/>
          <w:sz w:val="20"/>
          <w:szCs w:val="20"/>
        </w:rPr>
        <w:t xml:space="preserve"> is a life in being, provided the yare alive at creation of interest. If born after that, no longer LIB. </w:t>
      </w:r>
      <w:r w:rsidRPr="001E3956">
        <w:rPr>
          <w:rFonts w:ascii="Times New Roman" w:hAnsi="Times New Roman" w:cs="Times New Roman"/>
          <w:b/>
          <w:sz w:val="20"/>
          <w:szCs w:val="20"/>
        </w:rPr>
        <w:t>Interest created</w:t>
      </w:r>
      <w:r w:rsidRPr="001E3956">
        <w:rPr>
          <w:rFonts w:ascii="Times New Roman" w:hAnsi="Times New Roman" w:cs="Times New Roman"/>
          <w:sz w:val="20"/>
          <w:szCs w:val="20"/>
        </w:rPr>
        <w:t xml:space="preserve"> -&gt; </w:t>
      </w:r>
      <w:r w:rsidRPr="001E3956">
        <w:rPr>
          <w:rFonts w:ascii="Times New Roman" w:hAnsi="Times New Roman" w:cs="Times New Roman"/>
          <w:b/>
          <w:sz w:val="20"/>
          <w:szCs w:val="20"/>
        </w:rPr>
        <w:t xml:space="preserve">when title </w:t>
      </w:r>
      <w:r w:rsidRPr="001E3956">
        <w:rPr>
          <w:rFonts w:ascii="Times New Roman" w:hAnsi="Times New Roman" w:cs="Times New Roman"/>
          <w:b/>
          <w:sz w:val="20"/>
          <w:szCs w:val="20"/>
          <w:u w:val="single"/>
        </w:rPr>
        <w:t>vests</w:t>
      </w:r>
      <w:r w:rsidRPr="001E3956">
        <w:rPr>
          <w:rFonts w:ascii="Times New Roman" w:hAnsi="Times New Roman" w:cs="Times New Roman"/>
          <w:sz w:val="20"/>
          <w:szCs w:val="20"/>
          <w:u w:val="single"/>
        </w:rPr>
        <w:t xml:space="preserve"> </w:t>
      </w:r>
      <w:r w:rsidRPr="001E3956">
        <w:rPr>
          <w:rFonts w:ascii="Times New Roman" w:hAnsi="Times New Roman" w:cs="Times New Roman"/>
          <w:sz w:val="20"/>
          <w:szCs w:val="20"/>
        </w:rPr>
        <w:t xml:space="preserve">in the </w:t>
      </w:r>
      <w:r w:rsidRPr="001E3956">
        <w:rPr>
          <w:rFonts w:ascii="Times New Roman" w:hAnsi="Times New Roman" w:cs="Times New Roman"/>
          <w:b/>
          <w:sz w:val="20"/>
          <w:szCs w:val="20"/>
        </w:rPr>
        <w:t>Trustee</w:t>
      </w:r>
      <w:r w:rsidRPr="001E3956">
        <w:rPr>
          <w:rFonts w:ascii="Times New Roman" w:hAnsi="Times New Roman" w:cs="Times New Roman"/>
          <w:sz w:val="20"/>
          <w:szCs w:val="20"/>
        </w:rPr>
        <w:t xml:space="preserve"> or if interest created in WILL, </w:t>
      </w:r>
      <w:r w:rsidRPr="001E3956">
        <w:rPr>
          <w:rFonts w:ascii="Times New Roman" w:hAnsi="Times New Roman" w:cs="Times New Roman"/>
          <w:b/>
          <w:sz w:val="20"/>
          <w:szCs w:val="20"/>
        </w:rPr>
        <w:t>death of the testator</w:t>
      </w:r>
      <w:r w:rsidRPr="001E3956">
        <w:rPr>
          <w:rFonts w:ascii="Times New Roman" w:hAnsi="Times New Roman" w:cs="Times New Roman"/>
          <w:sz w:val="20"/>
          <w:szCs w:val="20"/>
        </w:rPr>
        <w:t xml:space="preserve">. </w:t>
      </w:r>
    </w:p>
    <w:p w14:paraId="67BBA4A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Note:</w:t>
      </w:r>
      <w:r w:rsidRPr="001E3956">
        <w:rPr>
          <w:rFonts w:ascii="Times New Roman" w:hAnsi="Times New Roman" w:cs="Times New Roman"/>
          <w:sz w:val="20"/>
          <w:szCs w:val="20"/>
        </w:rPr>
        <w:t xml:space="preserve"> CL EXERCISE ASSUMES YOU CAN HAVE KIDS AT ANY POINT</w:t>
      </w:r>
    </w:p>
    <w:p w14:paraId="24A78F9A" w14:textId="77777777" w:rsidR="004B55D4" w:rsidRPr="001E3956" w:rsidRDefault="004B55D4" w:rsidP="004B55D4">
      <w:pPr>
        <w:rPr>
          <w:rFonts w:ascii="Times New Roman" w:hAnsi="Times New Roman" w:cs="Times New Roman"/>
          <w:sz w:val="20"/>
          <w:szCs w:val="20"/>
        </w:rPr>
      </w:pPr>
    </w:p>
    <w:p w14:paraId="4B3CDBFD"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Thus, an additional basis for </w:t>
      </w:r>
      <w:r w:rsidRPr="001E3956">
        <w:rPr>
          <w:rFonts w:ascii="Times New Roman" w:hAnsi="Times New Roman" w:cs="Times New Roman"/>
          <w:sz w:val="20"/>
          <w:szCs w:val="20"/>
          <w:u w:val="single"/>
        </w:rPr>
        <w:t>invalidating</w:t>
      </w:r>
      <w:r w:rsidRPr="001E3956">
        <w:rPr>
          <w:rFonts w:ascii="Times New Roman" w:hAnsi="Times New Roman" w:cs="Times New Roman"/>
          <w:sz w:val="20"/>
          <w:szCs w:val="20"/>
        </w:rPr>
        <w:t xml:space="preserve"> a future equitable interest is the RAP: </w:t>
      </w:r>
      <w:r w:rsidRPr="001E3956">
        <w:rPr>
          <w:rFonts w:ascii="Times New Roman" w:hAnsi="Times New Roman" w:cs="Times New Roman"/>
          <w:i/>
          <w:sz w:val="20"/>
          <w:szCs w:val="20"/>
        </w:rPr>
        <w:t xml:space="preserve">the unborn must be able to have a </w:t>
      </w:r>
      <w:r w:rsidRPr="001E3956">
        <w:rPr>
          <w:rFonts w:ascii="Times New Roman" w:hAnsi="Times New Roman" w:cs="Times New Roman"/>
          <w:i/>
          <w:sz w:val="20"/>
          <w:szCs w:val="20"/>
          <w:u w:val="single"/>
        </w:rPr>
        <w:t>vested</w:t>
      </w:r>
      <w:r w:rsidRPr="001E3956">
        <w:rPr>
          <w:rFonts w:ascii="Times New Roman" w:hAnsi="Times New Roman" w:cs="Times New Roman"/>
          <w:i/>
          <w:sz w:val="20"/>
          <w:szCs w:val="20"/>
        </w:rPr>
        <w:t xml:space="preserve"> interest </w:t>
      </w:r>
      <w:r w:rsidRPr="001E3956">
        <w:rPr>
          <w:rFonts w:ascii="Times New Roman" w:hAnsi="Times New Roman" w:cs="Times New Roman"/>
          <w:sz w:val="20"/>
          <w:szCs w:val="20"/>
        </w:rPr>
        <w:t xml:space="preserve">in the 21 years after the </w:t>
      </w:r>
      <w:r w:rsidRPr="001E3956">
        <w:rPr>
          <w:rFonts w:ascii="Times New Roman" w:hAnsi="Times New Roman" w:cs="Times New Roman"/>
          <w:sz w:val="20"/>
          <w:szCs w:val="20"/>
          <w:u w:val="single"/>
        </w:rPr>
        <w:t>last LIB</w:t>
      </w:r>
      <w:r w:rsidRPr="001E3956">
        <w:rPr>
          <w:rFonts w:ascii="Times New Roman" w:hAnsi="Times New Roman" w:cs="Times New Roman"/>
          <w:sz w:val="20"/>
          <w:szCs w:val="20"/>
        </w:rPr>
        <w:t xml:space="preserve"> (and hence has to be born). It can’t be too far down the line, or else LIB no longer there at time interest given. </w:t>
      </w:r>
    </w:p>
    <w:p w14:paraId="78D058F7" w14:textId="77777777" w:rsidR="004B55D4" w:rsidRPr="001E3956" w:rsidRDefault="004B55D4" w:rsidP="004B55D4">
      <w:pPr>
        <w:rPr>
          <w:rFonts w:ascii="Times New Roman" w:hAnsi="Times New Roman" w:cs="Times New Roman"/>
          <w:sz w:val="20"/>
          <w:szCs w:val="20"/>
        </w:rPr>
      </w:pPr>
    </w:p>
    <w:p w14:paraId="6BF1F6AF"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u w:val="single"/>
        </w:rPr>
        <w:t>LOOKING TO CONTINGENCIES TO SEE IF RULE OPERATES</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br/>
        <w:t>Example (invalid)</w:t>
      </w:r>
      <w:r w:rsidRPr="001E3956">
        <w:rPr>
          <w:rFonts w:ascii="Times New Roman" w:hAnsi="Times New Roman" w:cs="Times New Roman"/>
          <w:sz w:val="20"/>
          <w:szCs w:val="20"/>
        </w:rPr>
        <w:t>: (</w:t>
      </w:r>
      <w:r w:rsidRPr="001E3956">
        <w:rPr>
          <w:rFonts w:ascii="Times New Roman" w:hAnsi="Times New Roman" w:cs="Times New Roman"/>
          <w:i/>
          <w:sz w:val="20"/>
          <w:szCs w:val="20"/>
        </w:rPr>
        <w:t xml:space="preserve">Equitable) interest to A for life and </w:t>
      </w:r>
      <w:r w:rsidRPr="001E3956">
        <w:rPr>
          <w:rFonts w:ascii="Times New Roman" w:hAnsi="Times New Roman" w:cs="Times New Roman"/>
          <w:i/>
          <w:sz w:val="20"/>
          <w:szCs w:val="20"/>
          <w:u w:val="single"/>
        </w:rPr>
        <w:t>remainder</w:t>
      </w:r>
      <w:r w:rsidRPr="001E3956">
        <w:rPr>
          <w:rFonts w:ascii="Times New Roman" w:hAnsi="Times New Roman" w:cs="Times New Roman"/>
          <w:i/>
          <w:sz w:val="20"/>
          <w:szCs w:val="20"/>
        </w:rPr>
        <w:t xml:space="preserve"> to </w:t>
      </w:r>
      <w:r w:rsidRPr="001E3956">
        <w:rPr>
          <w:rFonts w:ascii="Times New Roman" w:hAnsi="Times New Roman" w:cs="Times New Roman"/>
          <w:b/>
          <w:i/>
          <w:sz w:val="20"/>
          <w:szCs w:val="20"/>
        </w:rPr>
        <w:t>first child</w:t>
      </w:r>
      <w:r w:rsidRPr="001E3956">
        <w:rPr>
          <w:rFonts w:ascii="Times New Roman" w:hAnsi="Times New Roman" w:cs="Times New Roman"/>
          <w:i/>
          <w:sz w:val="20"/>
          <w:szCs w:val="20"/>
        </w:rPr>
        <w:t xml:space="preserve"> who reaches 25</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(A has a son who is 19</w:t>
      </w:r>
      <w:r w:rsidRPr="001E3956">
        <w:rPr>
          <w:rFonts w:ascii="Times New Roman" w:hAnsi="Times New Roman" w:cs="Times New Roman"/>
          <w:sz w:val="20"/>
          <w:szCs w:val="20"/>
        </w:rPr>
        <w:t>)</w:t>
      </w:r>
    </w:p>
    <w:p w14:paraId="3C919AA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-The 19 year old only has 6 years before reaching 25, and will reach this age in 6 years…however, still the hypothetical that she has a child after creation of interest (not a LIB), this child is the only one not hypothetically killed-off, and the child would not make the deadline (being 25 in 21 years). Hence, </w:t>
      </w:r>
      <w:r w:rsidRPr="001E3956">
        <w:rPr>
          <w:rFonts w:ascii="Times New Roman" w:hAnsi="Times New Roman" w:cs="Times New Roman"/>
          <w:b/>
          <w:sz w:val="20"/>
          <w:szCs w:val="20"/>
        </w:rPr>
        <w:t>INVALID FUTURE INTEREST</w:t>
      </w:r>
      <w:r w:rsidRPr="001E3956">
        <w:rPr>
          <w:rFonts w:ascii="Times New Roman" w:hAnsi="Times New Roman" w:cs="Times New Roman"/>
          <w:sz w:val="20"/>
          <w:szCs w:val="20"/>
        </w:rPr>
        <w:t xml:space="preserve">. </w:t>
      </w:r>
    </w:p>
    <w:p w14:paraId="38E5BA2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Requirement of ABSOLUTE CERTAINTY</w:t>
      </w:r>
      <w:r w:rsidRPr="001E3956">
        <w:rPr>
          <w:rFonts w:ascii="Times New Roman" w:hAnsi="Times New Roman" w:cs="Times New Roman"/>
          <w:sz w:val="20"/>
          <w:szCs w:val="20"/>
        </w:rPr>
        <w:t xml:space="preserve">: wanted to be able to tell up-front with </w:t>
      </w:r>
      <w:r w:rsidRPr="001E3956">
        <w:rPr>
          <w:rFonts w:ascii="Times New Roman" w:hAnsi="Times New Roman" w:cs="Times New Roman"/>
          <w:i/>
          <w:sz w:val="20"/>
          <w:szCs w:val="20"/>
        </w:rPr>
        <w:t>most certainty</w:t>
      </w:r>
      <w:r w:rsidRPr="001E3956">
        <w:rPr>
          <w:rFonts w:ascii="Times New Roman" w:hAnsi="Times New Roman" w:cs="Times New Roman"/>
          <w:sz w:val="20"/>
          <w:szCs w:val="20"/>
        </w:rPr>
        <w:t xml:space="preserve"> that the first son reaching 25 will have it. Anything hypothetical under which it will vest </w:t>
      </w:r>
      <w:r w:rsidRPr="001E3956">
        <w:rPr>
          <w:rFonts w:ascii="Times New Roman" w:hAnsi="Times New Roman" w:cs="Times New Roman"/>
          <w:i/>
          <w:sz w:val="20"/>
          <w:szCs w:val="20"/>
        </w:rPr>
        <w:t>outside</w:t>
      </w:r>
      <w:r w:rsidRPr="001E3956">
        <w:rPr>
          <w:rFonts w:ascii="Times New Roman" w:hAnsi="Times New Roman" w:cs="Times New Roman"/>
          <w:sz w:val="20"/>
          <w:szCs w:val="20"/>
        </w:rPr>
        <w:t xml:space="preserve"> of the period by the LIB </w:t>
      </w:r>
      <w:r w:rsidRPr="001E3956">
        <w:rPr>
          <w:rFonts w:ascii="Times New Roman" w:hAnsi="Times New Roman" w:cs="Times New Roman"/>
          <w:sz w:val="20"/>
          <w:szCs w:val="20"/>
          <w:u w:val="single"/>
        </w:rPr>
        <w:t>beyond</w:t>
      </w:r>
      <w:r w:rsidRPr="001E3956">
        <w:rPr>
          <w:rFonts w:ascii="Times New Roman" w:hAnsi="Times New Roman" w:cs="Times New Roman"/>
          <w:sz w:val="20"/>
          <w:szCs w:val="20"/>
        </w:rPr>
        <w:t xml:space="preserve"> 21 + the last LIB, would </w:t>
      </w:r>
      <w:r w:rsidRPr="001E3956">
        <w:rPr>
          <w:rFonts w:ascii="Times New Roman" w:hAnsi="Times New Roman" w:cs="Times New Roman"/>
          <w:i/>
          <w:sz w:val="20"/>
          <w:szCs w:val="20"/>
        </w:rPr>
        <w:t xml:space="preserve">void </w:t>
      </w:r>
      <w:r w:rsidRPr="001E3956">
        <w:rPr>
          <w:rFonts w:ascii="Times New Roman" w:hAnsi="Times New Roman" w:cs="Times New Roman"/>
          <w:sz w:val="20"/>
          <w:szCs w:val="20"/>
        </w:rPr>
        <w:t xml:space="preserve">the interest. </w:t>
      </w:r>
    </w:p>
    <w:p w14:paraId="60223AD6" w14:textId="77777777" w:rsidR="004B55D4" w:rsidRPr="001E3956" w:rsidRDefault="004B55D4" w:rsidP="004B55D4">
      <w:pPr>
        <w:rPr>
          <w:rFonts w:ascii="Times New Roman" w:hAnsi="Times New Roman" w:cs="Times New Roman"/>
          <w:sz w:val="20"/>
          <w:szCs w:val="20"/>
        </w:rPr>
      </w:pPr>
    </w:p>
    <w:p w14:paraId="1C37FC16"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u w:val="single"/>
        </w:rPr>
        <w:t xml:space="preserve">Two things: </w:t>
      </w:r>
      <w:r w:rsidRPr="001E3956">
        <w:rPr>
          <w:rFonts w:ascii="Times New Roman" w:hAnsi="Times New Roman" w:cs="Times New Roman"/>
          <w:sz w:val="20"/>
          <w:szCs w:val="20"/>
        </w:rPr>
        <w:t>to prevent the  above scenario:</w:t>
      </w:r>
    </w:p>
    <w:p w14:paraId="2ACE9164" w14:textId="77777777" w:rsidR="004B55D4" w:rsidRPr="001E3956" w:rsidRDefault="004B55D4" w:rsidP="004B55D4">
      <w:pPr>
        <w:pStyle w:val="ListParagraph"/>
        <w:numPr>
          <w:ilvl w:val="0"/>
          <w:numId w:val="32"/>
        </w:numPr>
        <w:rPr>
          <w:sz w:val="20"/>
          <w:szCs w:val="20"/>
        </w:rPr>
      </w:pPr>
      <w:r w:rsidRPr="001E3956">
        <w:rPr>
          <w:b/>
          <w:sz w:val="20"/>
          <w:szCs w:val="20"/>
        </w:rPr>
        <w:t>Outer limit needs to be 21</w:t>
      </w:r>
      <w:r w:rsidRPr="001E3956">
        <w:rPr>
          <w:sz w:val="20"/>
          <w:szCs w:val="20"/>
        </w:rPr>
        <w:t xml:space="preserve"> </w:t>
      </w:r>
      <w:r w:rsidRPr="001E3956">
        <w:rPr>
          <w:b/>
          <w:sz w:val="20"/>
          <w:szCs w:val="20"/>
        </w:rPr>
        <w:t>yrs</w:t>
      </w:r>
    </w:p>
    <w:p w14:paraId="51AC620C" w14:textId="77777777" w:rsidR="004B55D4" w:rsidRPr="001E3956" w:rsidRDefault="004B55D4" w:rsidP="004B55D4">
      <w:pPr>
        <w:pStyle w:val="ListParagraph"/>
        <w:numPr>
          <w:ilvl w:val="0"/>
          <w:numId w:val="32"/>
        </w:numPr>
        <w:rPr>
          <w:sz w:val="20"/>
          <w:szCs w:val="20"/>
          <w:u w:val="single"/>
        </w:rPr>
      </w:pPr>
      <w:r w:rsidRPr="001E3956">
        <w:rPr>
          <w:b/>
          <w:sz w:val="20"/>
          <w:szCs w:val="20"/>
        </w:rPr>
        <w:t>Get around the certainty of vesting requirement</w:t>
      </w:r>
      <w:r w:rsidRPr="001E3956">
        <w:rPr>
          <w:sz w:val="20"/>
          <w:szCs w:val="20"/>
        </w:rPr>
        <w:t xml:space="preserve"> (set up list of people alive (LIBs) and see if it vests within the last one standing - &gt; gets you </w:t>
      </w:r>
      <w:r w:rsidRPr="001E3956">
        <w:rPr>
          <w:i/>
          <w:sz w:val="20"/>
          <w:szCs w:val="20"/>
        </w:rPr>
        <w:t>out of hypotheticals and “wait and see” for actual lives</w:t>
      </w:r>
      <w:r w:rsidRPr="001E3956">
        <w:rPr>
          <w:sz w:val="20"/>
          <w:szCs w:val="20"/>
        </w:rPr>
        <w:t xml:space="preserve">). </w:t>
      </w:r>
    </w:p>
    <w:p w14:paraId="5D3A5374" w14:textId="77777777" w:rsidR="004B55D4" w:rsidRPr="001E3956" w:rsidRDefault="004B55D4" w:rsidP="004B55D4">
      <w:pPr>
        <w:pStyle w:val="ListParagraph"/>
        <w:ind w:left="1080"/>
        <w:rPr>
          <w:b/>
          <w:sz w:val="20"/>
          <w:szCs w:val="20"/>
        </w:rPr>
      </w:pPr>
    </w:p>
    <w:p w14:paraId="21A074F7"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u w:val="single"/>
        </w:rPr>
        <w:t>Mclean’s Article</w:t>
      </w:r>
      <w:r w:rsidRPr="001E3956">
        <w:rPr>
          <w:rFonts w:ascii="Times New Roman" w:hAnsi="Times New Roman" w:cs="Times New Roman"/>
          <w:sz w:val="20"/>
          <w:szCs w:val="20"/>
        </w:rPr>
        <w:t xml:space="preserve">: </w:t>
      </w:r>
    </w:p>
    <w:p w14:paraId="23B3E9D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u w:val="single"/>
        </w:rPr>
        <w:t>Examples</w:t>
      </w:r>
      <w:r w:rsidRPr="001E3956">
        <w:rPr>
          <w:rFonts w:ascii="Times New Roman" w:hAnsi="Times New Roman" w:cs="Times New Roman"/>
          <w:sz w:val="20"/>
          <w:szCs w:val="20"/>
        </w:rPr>
        <w:t xml:space="preserve"> (why/why not void under CL RAP):</w:t>
      </w:r>
    </w:p>
    <w:p w14:paraId="481DD8B5" w14:textId="77777777" w:rsidR="004B55D4" w:rsidRPr="001E3956" w:rsidRDefault="004B55D4" w:rsidP="004B55D4">
      <w:pPr>
        <w:pStyle w:val="ListParagraph"/>
        <w:numPr>
          <w:ilvl w:val="0"/>
          <w:numId w:val="33"/>
        </w:numPr>
        <w:tabs>
          <w:tab w:val="left" w:pos="6960"/>
        </w:tabs>
        <w:rPr>
          <w:sz w:val="20"/>
          <w:szCs w:val="20"/>
        </w:rPr>
      </w:pPr>
      <w:r w:rsidRPr="001E3956">
        <w:rPr>
          <w:sz w:val="20"/>
          <w:szCs w:val="20"/>
        </w:rPr>
        <w:t xml:space="preserve">“To A for </w:t>
      </w:r>
      <w:r w:rsidRPr="001E3956">
        <w:rPr>
          <w:sz w:val="20"/>
          <w:szCs w:val="20"/>
          <w:u w:val="single"/>
        </w:rPr>
        <w:t>life</w:t>
      </w:r>
      <w:r w:rsidRPr="001E3956">
        <w:rPr>
          <w:sz w:val="20"/>
          <w:szCs w:val="20"/>
        </w:rPr>
        <w:t xml:space="preserve"> and remainder to </w:t>
      </w:r>
      <w:r w:rsidRPr="001E3956">
        <w:rPr>
          <w:b/>
          <w:sz w:val="20"/>
          <w:szCs w:val="20"/>
        </w:rPr>
        <w:t>first child</w:t>
      </w:r>
      <w:r w:rsidRPr="001E3956">
        <w:rPr>
          <w:sz w:val="20"/>
          <w:szCs w:val="20"/>
        </w:rPr>
        <w:t xml:space="preserve"> to </w:t>
      </w:r>
      <w:r w:rsidRPr="001E3956">
        <w:rPr>
          <w:sz w:val="20"/>
          <w:szCs w:val="20"/>
          <w:u w:val="single"/>
        </w:rPr>
        <w:t>reach 21</w:t>
      </w:r>
      <w:r w:rsidRPr="001E3956">
        <w:rPr>
          <w:sz w:val="20"/>
          <w:szCs w:val="20"/>
        </w:rPr>
        <w:t xml:space="preserve">” (A = bachelor) </w:t>
      </w:r>
    </w:p>
    <w:p w14:paraId="3C0F732B" w14:textId="77777777" w:rsidR="004B55D4" w:rsidRPr="001E3956" w:rsidRDefault="004B55D4" w:rsidP="004B55D4">
      <w:pPr>
        <w:pStyle w:val="ListParagraph"/>
        <w:numPr>
          <w:ilvl w:val="1"/>
          <w:numId w:val="33"/>
        </w:numPr>
        <w:tabs>
          <w:tab w:val="left" w:pos="6960"/>
        </w:tabs>
        <w:rPr>
          <w:sz w:val="20"/>
          <w:szCs w:val="20"/>
        </w:rPr>
      </w:pPr>
      <w:r w:rsidRPr="001E3956">
        <w:rPr>
          <w:b/>
          <w:sz w:val="20"/>
          <w:szCs w:val="20"/>
        </w:rPr>
        <w:t>Valid</w:t>
      </w:r>
      <w:r w:rsidRPr="001E3956">
        <w:rPr>
          <w:sz w:val="20"/>
          <w:szCs w:val="20"/>
        </w:rPr>
        <w:t xml:space="preserve">: because although A has no children, A is a life in being. Thus, the 21 years after the only life in being here will start after A is dead. Either A has a child before death or does not. If not, interest is scrapped, but if A does have a child, it will necessarily reach 21, even if A dies the moment it has the child. </w:t>
      </w:r>
      <w:r w:rsidRPr="001E3956">
        <w:rPr>
          <w:sz w:val="20"/>
          <w:szCs w:val="20"/>
          <w:u w:val="single"/>
        </w:rPr>
        <w:t>Either way</w:t>
      </w:r>
      <w:r w:rsidRPr="001E3956">
        <w:rPr>
          <w:sz w:val="20"/>
          <w:szCs w:val="20"/>
        </w:rPr>
        <w:t xml:space="preserve"> -&gt; there is </w:t>
      </w:r>
      <w:r w:rsidRPr="001E3956">
        <w:rPr>
          <w:b/>
          <w:sz w:val="20"/>
          <w:szCs w:val="20"/>
        </w:rPr>
        <w:t xml:space="preserve">no possibility of it vested </w:t>
      </w:r>
      <w:r w:rsidRPr="001E3956">
        <w:rPr>
          <w:b/>
          <w:i/>
          <w:sz w:val="20"/>
          <w:szCs w:val="20"/>
        </w:rPr>
        <w:t>outside</w:t>
      </w:r>
      <w:r w:rsidRPr="001E3956">
        <w:rPr>
          <w:sz w:val="20"/>
          <w:szCs w:val="20"/>
        </w:rPr>
        <w:t xml:space="preserve"> of the 21 years after A’s death, if it is to vest at all. (The problem is not with </w:t>
      </w:r>
      <w:r w:rsidRPr="001E3956">
        <w:rPr>
          <w:sz w:val="20"/>
          <w:szCs w:val="20"/>
          <w:u w:val="single"/>
        </w:rPr>
        <w:t>not vesting</w:t>
      </w:r>
      <w:r w:rsidRPr="001E3956">
        <w:rPr>
          <w:sz w:val="20"/>
          <w:szCs w:val="20"/>
        </w:rPr>
        <w:t xml:space="preserve">, just </w:t>
      </w:r>
      <w:r w:rsidRPr="001E3956">
        <w:rPr>
          <w:sz w:val="20"/>
          <w:szCs w:val="20"/>
          <w:u w:val="single"/>
        </w:rPr>
        <w:t>vesting outside</w:t>
      </w:r>
      <w:r w:rsidRPr="001E3956">
        <w:rPr>
          <w:sz w:val="20"/>
          <w:szCs w:val="20"/>
        </w:rPr>
        <w:t xml:space="preserve">). </w:t>
      </w:r>
    </w:p>
    <w:p w14:paraId="37C2032D" w14:textId="77777777" w:rsidR="004B55D4" w:rsidRPr="001E3956" w:rsidRDefault="004B55D4" w:rsidP="004B55D4">
      <w:pPr>
        <w:tabs>
          <w:tab w:val="left" w:pos="6960"/>
        </w:tabs>
        <w:rPr>
          <w:rFonts w:ascii="Times New Roman" w:hAnsi="Times New Roman" w:cs="Times New Roman"/>
          <w:sz w:val="20"/>
          <w:szCs w:val="20"/>
        </w:rPr>
      </w:pPr>
    </w:p>
    <w:p w14:paraId="2900A4EC" w14:textId="77777777" w:rsidR="004B55D4" w:rsidRPr="001E3956" w:rsidRDefault="004B55D4" w:rsidP="004B55D4">
      <w:pPr>
        <w:pStyle w:val="ListParagraph"/>
        <w:numPr>
          <w:ilvl w:val="0"/>
          <w:numId w:val="33"/>
        </w:numPr>
        <w:tabs>
          <w:tab w:val="left" w:pos="6960"/>
        </w:tabs>
        <w:rPr>
          <w:sz w:val="20"/>
          <w:szCs w:val="20"/>
        </w:rPr>
      </w:pPr>
      <w:r w:rsidRPr="001E3956">
        <w:rPr>
          <w:sz w:val="20"/>
          <w:szCs w:val="20"/>
        </w:rPr>
        <w:t xml:space="preserve">2. “To A for life, and reminder to </w:t>
      </w:r>
      <w:r w:rsidRPr="001E3956">
        <w:rPr>
          <w:b/>
          <w:sz w:val="20"/>
          <w:szCs w:val="20"/>
        </w:rPr>
        <w:t>first child</w:t>
      </w:r>
      <w:r w:rsidRPr="001E3956">
        <w:rPr>
          <w:sz w:val="20"/>
          <w:szCs w:val="20"/>
        </w:rPr>
        <w:t xml:space="preserve"> </w:t>
      </w:r>
      <w:r w:rsidRPr="001E3956">
        <w:rPr>
          <w:sz w:val="20"/>
          <w:szCs w:val="20"/>
          <w:u w:val="single"/>
        </w:rPr>
        <w:t>to marry</w:t>
      </w:r>
      <w:r w:rsidRPr="001E3956">
        <w:rPr>
          <w:sz w:val="20"/>
          <w:szCs w:val="20"/>
        </w:rPr>
        <w:t xml:space="preserve">” (A is married, has many kids who are al in arranged marriages in 6 months). </w:t>
      </w:r>
    </w:p>
    <w:p w14:paraId="18C3C7D4" w14:textId="77777777" w:rsidR="004B55D4" w:rsidRPr="001E3956" w:rsidRDefault="004B55D4" w:rsidP="004B55D4">
      <w:pPr>
        <w:pStyle w:val="ListParagraph"/>
        <w:numPr>
          <w:ilvl w:val="1"/>
          <w:numId w:val="33"/>
        </w:numPr>
        <w:tabs>
          <w:tab w:val="left" w:pos="6960"/>
        </w:tabs>
        <w:rPr>
          <w:sz w:val="20"/>
          <w:szCs w:val="20"/>
        </w:rPr>
      </w:pPr>
      <w:r w:rsidRPr="001E3956">
        <w:rPr>
          <w:b/>
          <w:sz w:val="20"/>
          <w:szCs w:val="20"/>
        </w:rPr>
        <w:t>Invalid</w:t>
      </w:r>
      <w:r w:rsidRPr="001E3956">
        <w:rPr>
          <w:sz w:val="20"/>
          <w:szCs w:val="20"/>
        </w:rPr>
        <w:t xml:space="preserve">: because </w:t>
      </w:r>
      <w:r w:rsidRPr="001E3956">
        <w:rPr>
          <w:i/>
          <w:sz w:val="20"/>
          <w:szCs w:val="20"/>
        </w:rPr>
        <w:t>no guarantee</w:t>
      </w:r>
      <w:r w:rsidRPr="001E3956">
        <w:rPr>
          <w:sz w:val="20"/>
          <w:szCs w:val="20"/>
        </w:rPr>
        <w:t xml:space="preserve"> (lack of </w:t>
      </w:r>
      <w:r w:rsidRPr="001E3956">
        <w:rPr>
          <w:b/>
          <w:sz w:val="20"/>
          <w:szCs w:val="20"/>
        </w:rPr>
        <w:t>certainty</w:t>
      </w:r>
      <w:r w:rsidRPr="001E3956">
        <w:rPr>
          <w:sz w:val="20"/>
          <w:szCs w:val="20"/>
        </w:rPr>
        <w:t xml:space="preserve"> of vesting) that any of the children will have an interest that vests </w:t>
      </w:r>
      <w:r w:rsidRPr="001E3956">
        <w:rPr>
          <w:i/>
          <w:sz w:val="20"/>
          <w:szCs w:val="20"/>
        </w:rPr>
        <w:t>within</w:t>
      </w:r>
      <w:r w:rsidRPr="001E3956">
        <w:rPr>
          <w:sz w:val="20"/>
          <w:szCs w:val="20"/>
        </w:rPr>
        <w:t xml:space="preserve"> 21 years after A (last LIB) dies. The </w:t>
      </w:r>
      <w:r w:rsidRPr="001E3956">
        <w:rPr>
          <w:i/>
          <w:sz w:val="20"/>
          <w:szCs w:val="20"/>
        </w:rPr>
        <w:t>hypothetical</w:t>
      </w:r>
      <w:r w:rsidRPr="001E3956">
        <w:rPr>
          <w:sz w:val="20"/>
          <w:szCs w:val="20"/>
        </w:rPr>
        <w:t xml:space="preserve">: kill off everyone else, and A’s child (not a LIB) is born </w:t>
      </w:r>
      <w:r w:rsidRPr="001E3956">
        <w:rPr>
          <w:i/>
          <w:sz w:val="20"/>
          <w:szCs w:val="20"/>
        </w:rPr>
        <w:t>after</w:t>
      </w:r>
      <w:r w:rsidRPr="001E3956">
        <w:rPr>
          <w:sz w:val="20"/>
          <w:szCs w:val="20"/>
        </w:rPr>
        <w:t xml:space="preserve"> trust document created. Now you have 21 year period (after A’s death) and the </w:t>
      </w:r>
      <w:r w:rsidRPr="001E3956">
        <w:rPr>
          <w:b/>
          <w:sz w:val="20"/>
          <w:szCs w:val="20"/>
          <w:u w:val="single"/>
        </w:rPr>
        <w:t>possibility</w:t>
      </w:r>
      <w:r w:rsidRPr="001E3956">
        <w:rPr>
          <w:sz w:val="20"/>
          <w:szCs w:val="20"/>
        </w:rPr>
        <w:t xml:space="preserve"> that this child will not marry in the next 21 years. </w:t>
      </w:r>
    </w:p>
    <w:p w14:paraId="29D5DE8B" w14:textId="77777777" w:rsidR="004B55D4" w:rsidRPr="001E3956" w:rsidRDefault="004B55D4" w:rsidP="004B55D4">
      <w:pPr>
        <w:tabs>
          <w:tab w:val="left" w:pos="6960"/>
        </w:tabs>
        <w:rPr>
          <w:rFonts w:ascii="Times New Roman" w:hAnsi="Times New Roman" w:cs="Times New Roman"/>
          <w:sz w:val="20"/>
          <w:szCs w:val="20"/>
        </w:rPr>
      </w:pPr>
    </w:p>
    <w:p w14:paraId="0CC73BC3" w14:textId="77777777" w:rsidR="004B55D4" w:rsidRPr="001E3956" w:rsidRDefault="004B55D4" w:rsidP="004B55D4">
      <w:pPr>
        <w:tabs>
          <w:tab w:val="left" w:pos="6960"/>
        </w:tabs>
        <w:rPr>
          <w:rFonts w:ascii="Times New Roman" w:hAnsi="Times New Roman" w:cs="Times New Roman"/>
          <w:sz w:val="20"/>
          <w:szCs w:val="20"/>
        </w:rPr>
      </w:pPr>
    </w:p>
    <w:p w14:paraId="524C6355" w14:textId="77777777" w:rsidR="004B55D4" w:rsidRPr="001E3956" w:rsidRDefault="004B55D4" w:rsidP="004B55D4">
      <w:pPr>
        <w:tabs>
          <w:tab w:val="left" w:pos="6960"/>
        </w:tabs>
        <w:rPr>
          <w:rFonts w:ascii="Times New Roman" w:hAnsi="Times New Roman" w:cs="Times New Roman"/>
          <w:sz w:val="20"/>
          <w:szCs w:val="20"/>
        </w:rPr>
      </w:pPr>
      <w:r w:rsidRPr="001E3956">
        <w:rPr>
          <w:rFonts w:ascii="Times New Roman" w:hAnsi="Times New Roman" w:cs="Times New Roman"/>
          <w:b/>
          <w:sz w:val="20"/>
          <w:szCs w:val="20"/>
        </w:rPr>
        <w:t>BC Approach to Modern Rule</w:t>
      </w:r>
      <w:r w:rsidRPr="001E3956">
        <w:rPr>
          <w:rFonts w:ascii="Times New Roman" w:hAnsi="Times New Roman" w:cs="Times New Roman"/>
          <w:sz w:val="20"/>
          <w:szCs w:val="20"/>
        </w:rPr>
        <w:t xml:space="preserve">: </w:t>
      </w:r>
      <w:r w:rsidRPr="001E3956">
        <w:rPr>
          <w:rFonts w:ascii="Times New Roman" w:hAnsi="Times New Roman" w:cs="Times New Roman"/>
          <w:b/>
          <w:i/>
          <w:sz w:val="20"/>
          <w:szCs w:val="20"/>
        </w:rPr>
        <w:t>Remdial Legislation</w:t>
      </w:r>
      <w:r w:rsidRPr="001E3956">
        <w:rPr>
          <w:rFonts w:ascii="Times New Roman" w:hAnsi="Times New Roman" w:cs="Times New Roman"/>
          <w:sz w:val="20"/>
          <w:szCs w:val="20"/>
        </w:rPr>
        <w:t xml:space="preserve"> (Ontario + Alberta too) – </w:t>
      </w:r>
      <w:r w:rsidRPr="001E3956">
        <w:rPr>
          <w:rFonts w:ascii="Times New Roman" w:hAnsi="Times New Roman" w:cs="Times New Roman"/>
          <w:b/>
          <w:sz w:val="20"/>
          <w:szCs w:val="20"/>
          <w:highlight w:val="green"/>
          <w:u w:val="single"/>
        </w:rPr>
        <w:t>Perpetuity Act</w:t>
      </w:r>
      <w:r w:rsidRPr="001E3956">
        <w:rPr>
          <w:rFonts w:ascii="Times New Roman" w:hAnsi="Times New Roman" w:cs="Times New Roman"/>
          <w:sz w:val="20"/>
          <w:szCs w:val="20"/>
          <w:highlight w:val="green"/>
          <w:u w:val="single"/>
        </w:rPr>
        <w:t>:</w:t>
      </w:r>
      <w:r w:rsidRPr="001E3956">
        <w:rPr>
          <w:rFonts w:ascii="Times New Roman" w:hAnsi="Times New Roman" w:cs="Times New Roman"/>
          <w:sz w:val="20"/>
          <w:szCs w:val="20"/>
        </w:rPr>
        <w:t xml:space="preserve"> </w:t>
      </w:r>
    </w:p>
    <w:p w14:paraId="578B9642"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s6</w:t>
      </w:r>
      <w:r w:rsidRPr="001E3956">
        <w:rPr>
          <w:rFonts w:ascii="Times New Roman" w:hAnsi="Times New Roman" w:cs="Times New Roman"/>
          <w:sz w:val="20"/>
          <w:szCs w:val="20"/>
        </w:rPr>
        <w:t xml:space="preserve">: CL Rule of Perpetuities continues to have </w:t>
      </w:r>
      <w:r w:rsidRPr="001E3956">
        <w:rPr>
          <w:rFonts w:ascii="Times New Roman" w:hAnsi="Times New Roman" w:cs="Times New Roman"/>
          <w:sz w:val="20"/>
          <w:szCs w:val="20"/>
          <w:u w:val="single"/>
        </w:rPr>
        <w:t>full effect</w:t>
      </w:r>
      <w:r w:rsidRPr="001E3956">
        <w:rPr>
          <w:rFonts w:ascii="Times New Roman" w:hAnsi="Times New Roman" w:cs="Times New Roman"/>
          <w:sz w:val="20"/>
          <w:szCs w:val="20"/>
        </w:rPr>
        <w:t xml:space="preserve"> (thus you have to go through it first before statute). + </w:t>
      </w:r>
      <w:r w:rsidRPr="001E3956">
        <w:rPr>
          <w:rFonts w:ascii="Times New Roman" w:hAnsi="Times New Roman" w:cs="Times New Roman"/>
          <w:i/>
          <w:sz w:val="20"/>
          <w:szCs w:val="20"/>
        </w:rPr>
        <w:t>Whitby</w:t>
      </w:r>
      <w:r w:rsidRPr="001E3956">
        <w:rPr>
          <w:rFonts w:ascii="Times New Roman" w:hAnsi="Times New Roman" w:cs="Times New Roman"/>
          <w:sz w:val="20"/>
          <w:szCs w:val="20"/>
        </w:rPr>
        <w:t xml:space="preserve"> abolished (prohibiting disposition of an interest to an unborn child </w:t>
      </w:r>
      <w:r w:rsidRPr="001E3956">
        <w:rPr>
          <w:rFonts w:ascii="Times New Roman" w:hAnsi="Times New Roman" w:cs="Times New Roman"/>
          <w:i/>
          <w:sz w:val="20"/>
          <w:szCs w:val="20"/>
        </w:rPr>
        <w:t>after</w:t>
      </w:r>
      <w:r w:rsidRPr="001E3956">
        <w:rPr>
          <w:rFonts w:ascii="Times New Roman" w:hAnsi="Times New Roman" w:cs="Times New Roman"/>
          <w:sz w:val="20"/>
          <w:szCs w:val="20"/>
        </w:rPr>
        <w:t xml:space="preserve"> a life interest). </w:t>
      </w:r>
    </w:p>
    <w:p w14:paraId="21104EC6" w14:textId="77777777" w:rsidR="004B55D4"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s8</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9</w:t>
      </w:r>
      <w:r w:rsidRPr="001E3956">
        <w:rPr>
          <w:rFonts w:ascii="Times New Roman" w:hAnsi="Times New Roman" w:cs="Times New Roman"/>
          <w:sz w:val="20"/>
          <w:szCs w:val="20"/>
        </w:rPr>
        <w:t xml:space="preserve">: Saves the interest from being </w:t>
      </w:r>
      <w:r w:rsidRPr="001E3956">
        <w:rPr>
          <w:rFonts w:ascii="Times New Roman" w:hAnsi="Times New Roman" w:cs="Times New Roman"/>
          <w:b/>
          <w:sz w:val="20"/>
          <w:szCs w:val="20"/>
        </w:rPr>
        <w:t>voided</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at CL</w:t>
      </w:r>
      <w:r w:rsidRPr="001E3956">
        <w:rPr>
          <w:rFonts w:ascii="Times New Roman" w:hAnsi="Times New Roman" w:cs="Times New Roman"/>
          <w:sz w:val="20"/>
          <w:szCs w:val="20"/>
        </w:rPr>
        <w:t xml:space="preserve"> (just because it might theoretically vest outside of the period) (8). S9(1) establishes the </w:t>
      </w:r>
      <w:r w:rsidRPr="001E3956">
        <w:rPr>
          <w:rFonts w:ascii="Times New Roman" w:hAnsi="Times New Roman" w:cs="Times New Roman"/>
          <w:b/>
          <w:sz w:val="20"/>
          <w:szCs w:val="20"/>
        </w:rPr>
        <w:t>presumption of validity</w:t>
      </w:r>
      <w:r w:rsidRPr="001E3956">
        <w:rPr>
          <w:rFonts w:ascii="Times New Roman" w:hAnsi="Times New Roman" w:cs="Times New Roman"/>
          <w:sz w:val="20"/>
          <w:szCs w:val="20"/>
        </w:rPr>
        <w:t xml:space="preserve">: </w:t>
      </w:r>
      <w:r w:rsidRPr="001E3956">
        <w:rPr>
          <w:rFonts w:ascii="Times New Roman" w:hAnsi="Times New Roman" w:cs="Times New Roman"/>
          <w:sz w:val="20"/>
          <w:szCs w:val="20"/>
          <w:u w:val="single"/>
        </w:rPr>
        <w:t>WAIT AND SEE</w:t>
      </w:r>
      <w:r w:rsidRPr="001E3956">
        <w:rPr>
          <w:rFonts w:ascii="Times New Roman" w:hAnsi="Times New Roman" w:cs="Times New Roman"/>
          <w:sz w:val="20"/>
          <w:szCs w:val="20"/>
        </w:rPr>
        <w:t xml:space="preserve"> (go to </w:t>
      </w:r>
      <w:r w:rsidRPr="001E3956">
        <w:rPr>
          <w:rFonts w:ascii="Times New Roman" w:hAnsi="Times New Roman" w:cs="Times New Roman"/>
          <w:b/>
          <w:sz w:val="20"/>
          <w:szCs w:val="20"/>
        </w:rPr>
        <w:t>actual events</w:t>
      </w:r>
      <w:r w:rsidRPr="001E3956">
        <w:rPr>
          <w:rFonts w:ascii="Times New Roman" w:hAnsi="Times New Roman" w:cs="Times New Roman"/>
          <w:sz w:val="20"/>
          <w:szCs w:val="20"/>
        </w:rPr>
        <w:t xml:space="preserve">). </w:t>
      </w:r>
    </w:p>
    <w:p w14:paraId="09AAD1E2" w14:textId="77777777" w:rsidR="004B55D4" w:rsidRDefault="004B55D4" w:rsidP="004B55D4">
      <w:pPr>
        <w:tabs>
          <w:tab w:val="left" w:pos="720"/>
          <w:tab w:val="left" w:pos="1440"/>
          <w:tab w:val="left" w:pos="2160"/>
          <w:tab w:val="left" w:pos="2880"/>
          <w:tab w:val="left" w:pos="3600"/>
          <w:tab w:val="left" w:pos="4320"/>
          <w:tab w:val="left" w:pos="4690"/>
        </w:tabs>
        <w:rPr>
          <w:rFonts w:ascii="Times New Roman" w:hAnsi="Times New Roman" w:cs="Times New Roman"/>
          <w:sz w:val="20"/>
          <w:szCs w:val="20"/>
        </w:rPr>
      </w:pPr>
      <w:r>
        <w:rPr>
          <w:rFonts w:ascii="Times New Roman" w:hAnsi="Times New Roman" w:cs="Times New Roman"/>
          <w:sz w:val="20"/>
          <w:szCs w:val="20"/>
        </w:rPr>
        <w:tab/>
      </w:r>
      <w:r w:rsidRPr="001E3956">
        <w:rPr>
          <w:rFonts w:ascii="Times New Roman" w:hAnsi="Times New Roman" w:cs="Times New Roman"/>
          <w:b/>
          <w:sz w:val="20"/>
          <w:szCs w:val="20"/>
        </w:rPr>
        <w:t>s10</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Determination of perpetuity period</w:t>
      </w:r>
      <w:r w:rsidRPr="001E3956">
        <w:rPr>
          <w:rFonts w:ascii="Times New Roman" w:hAnsi="Times New Roman" w:cs="Times New Roman"/>
          <w:sz w:val="20"/>
          <w:szCs w:val="20"/>
        </w:rPr>
        <w:t xml:space="preserve">  </w:t>
      </w:r>
      <w:r w:rsidRPr="001E3956">
        <w:rPr>
          <w:rFonts w:ascii="Times New Roman" w:hAnsi="Times New Roman" w:cs="Times New Roman"/>
          <w:sz w:val="20"/>
          <w:szCs w:val="20"/>
        </w:rPr>
        <w:tab/>
      </w:r>
      <w:r>
        <w:rPr>
          <w:rFonts w:ascii="Times New Roman" w:hAnsi="Times New Roman" w:cs="Times New Roman"/>
          <w:sz w:val="20"/>
          <w:szCs w:val="20"/>
        </w:rPr>
        <w:tab/>
      </w:r>
    </w:p>
    <w:p w14:paraId="7942774E" w14:textId="77777777" w:rsidR="004B55D4" w:rsidRPr="00842938" w:rsidRDefault="004B55D4" w:rsidP="004B55D4">
      <w:pPr>
        <w:ind w:left="1080"/>
        <w:rPr>
          <w:b/>
          <w:sz w:val="20"/>
          <w:szCs w:val="20"/>
        </w:rPr>
      </w:pPr>
      <w:r w:rsidRPr="00842938">
        <w:rPr>
          <w:b/>
          <w:sz w:val="20"/>
          <w:szCs w:val="20"/>
        </w:rPr>
        <w:t>Lives in Being (10(2))</w:t>
      </w:r>
    </w:p>
    <w:p w14:paraId="05E7F1FC" w14:textId="77777777" w:rsidR="004B55D4" w:rsidRPr="00DA17F5" w:rsidRDefault="004B55D4" w:rsidP="004B55D4">
      <w:pPr>
        <w:pStyle w:val="ListParagraph"/>
        <w:numPr>
          <w:ilvl w:val="1"/>
          <w:numId w:val="35"/>
        </w:numPr>
        <w:rPr>
          <w:rFonts w:ascii="Cambria" w:hAnsi="Cambria"/>
          <w:b/>
          <w:sz w:val="20"/>
          <w:szCs w:val="20"/>
        </w:rPr>
      </w:pPr>
      <w:r w:rsidRPr="00842938">
        <w:rPr>
          <w:rFonts w:ascii="Cambria" w:hAnsi="Cambria"/>
          <w:sz w:val="20"/>
          <w:szCs w:val="20"/>
        </w:rPr>
        <w:t xml:space="preserve">Person making the disposition (not applicable in case of will) </w:t>
      </w:r>
      <w:r w:rsidRPr="00DA17F5">
        <w:rPr>
          <w:rFonts w:ascii="Cambria" w:hAnsi="Cambria"/>
          <w:b/>
          <w:sz w:val="20"/>
          <w:szCs w:val="20"/>
        </w:rPr>
        <w:t>(a)</w:t>
      </w:r>
    </w:p>
    <w:p w14:paraId="2E3B13C2" w14:textId="77777777" w:rsidR="004B55D4" w:rsidRPr="00842938" w:rsidRDefault="004B55D4" w:rsidP="004B55D4">
      <w:pPr>
        <w:pStyle w:val="ListParagraph"/>
        <w:numPr>
          <w:ilvl w:val="1"/>
          <w:numId w:val="35"/>
        </w:numPr>
        <w:rPr>
          <w:rFonts w:ascii="Cambria" w:hAnsi="Cambria"/>
          <w:sz w:val="20"/>
          <w:szCs w:val="20"/>
        </w:rPr>
      </w:pPr>
      <w:r w:rsidRPr="00842938">
        <w:rPr>
          <w:rFonts w:ascii="Cambria" w:hAnsi="Cambria"/>
          <w:sz w:val="20"/>
          <w:szCs w:val="20"/>
        </w:rPr>
        <w:t xml:space="preserve">If disposition is made to a class of people, any actual or potential member of that class (grandchild getting married: you’re a grandchild, just not yet married) </w:t>
      </w:r>
      <w:r w:rsidRPr="00DA17F5">
        <w:rPr>
          <w:rFonts w:ascii="Cambria" w:hAnsi="Cambria"/>
          <w:b/>
          <w:sz w:val="20"/>
          <w:szCs w:val="20"/>
        </w:rPr>
        <w:t>(b)(i)</w:t>
      </w:r>
    </w:p>
    <w:p w14:paraId="2B71D0B2" w14:textId="77777777" w:rsidR="004B55D4" w:rsidRPr="00842938" w:rsidRDefault="004B55D4" w:rsidP="004B55D4">
      <w:pPr>
        <w:pStyle w:val="ListParagraph"/>
        <w:numPr>
          <w:ilvl w:val="1"/>
          <w:numId w:val="35"/>
        </w:numPr>
        <w:rPr>
          <w:rFonts w:ascii="Cambria" w:hAnsi="Cambria"/>
          <w:sz w:val="20"/>
          <w:szCs w:val="20"/>
        </w:rPr>
      </w:pPr>
      <w:r w:rsidRPr="00842938">
        <w:rPr>
          <w:rFonts w:ascii="Cambria" w:hAnsi="Cambria"/>
          <w:sz w:val="20"/>
          <w:szCs w:val="20"/>
        </w:rPr>
        <w:t xml:space="preserve">Person who has satisfied some, but not all conditions, but who may in time satisfy the rest </w:t>
      </w:r>
      <w:r w:rsidRPr="00842938">
        <w:rPr>
          <w:sz w:val="20"/>
          <w:szCs w:val="20"/>
        </w:rPr>
        <w:t xml:space="preserve">(condition: grandchild getting married, if you’re a grandchild…) </w:t>
      </w:r>
      <w:r w:rsidRPr="00DA17F5">
        <w:rPr>
          <w:b/>
          <w:sz w:val="20"/>
          <w:szCs w:val="20"/>
        </w:rPr>
        <w:t>(b)(ii)</w:t>
      </w:r>
    </w:p>
    <w:p w14:paraId="486000A0" w14:textId="77777777" w:rsidR="004B55D4" w:rsidRPr="00842938" w:rsidRDefault="004B55D4" w:rsidP="004B55D4">
      <w:pPr>
        <w:pStyle w:val="ListParagraph"/>
        <w:numPr>
          <w:ilvl w:val="1"/>
          <w:numId w:val="35"/>
        </w:numPr>
        <w:rPr>
          <w:rFonts w:ascii="Cambria" w:hAnsi="Cambria"/>
          <w:sz w:val="20"/>
          <w:szCs w:val="20"/>
        </w:rPr>
      </w:pPr>
      <w:r w:rsidRPr="00842938">
        <w:rPr>
          <w:rFonts w:ascii="Cambria" w:hAnsi="Cambria"/>
          <w:sz w:val="20"/>
          <w:szCs w:val="20"/>
        </w:rPr>
        <w:t xml:space="preserve">Parents or grandparents of beneficiaries, or potential parents or grandparents of beneficiaries/potential beneficiaries </w:t>
      </w:r>
      <w:r w:rsidRPr="00DA17F5">
        <w:rPr>
          <w:rFonts w:ascii="Cambria" w:hAnsi="Cambria"/>
          <w:b/>
          <w:sz w:val="20"/>
          <w:szCs w:val="20"/>
        </w:rPr>
        <w:t>(c)</w:t>
      </w:r>
    </w:p>
    <w:p w14:paraId="2604CA4D" w14:textId="77777777" w:rsidR="004B55D4" w:rsidRPr="00842938" w:rsidRDefault="004B55D4" w:rsidP="004B55D4">
      <w:pPr>
        <w:pStyle w:val="ListParagraph"/>
        <w:numPr>
          <w:ilvl w:val="1"/>
          <w:numId w:val="35"/>
        </w:numPr>
        <w:rPr>
          <w:rFonts w:ascii="Cambria" w:hAnsi="Cambria"/>
          <w:sz w:val="20"/>
          <w:szCs w:val="20"/>
        </w:rPr>
      </w:pPr>
      <w:r w:rsidRPr="00842938">
        <w:rPr>
          <w:rFonts w:ascii="Cambria" w:hAnsi="Cambria"/>
          <w:sz w:val="20"/>
          <w:szCs w:val="20"/>
        </w:rPr>
        <w:t xml:space="preserve">Holder of a prior interest in the property (e..g., holder of prior LE) </w:t>
      </w:r>
      <w:r w:rsidRPr="00DA17F5">
        <w:rPr>
          <w:rFonts w:ascii="Cambria" w:hAnsi="Cambria"/>
          <w:b/>
          <w:sz w:val="20"/>
          <w:szCs w:val="20"/>
        </w:rPr>
        <w:t>(d)</w:t>
      </w:r>
    </w:p>
    <w:p w14:paraId="20D1AD16" w14:textId="77777777" w:rsidR="004B55D4" w:rsidRPr="00DA17F5" w:rsidRDefault="004B55D4" w:rsidP="004B55D4">
      <w:pPr>
        <w:pStyle w:val="ListParagraph"/>
        <w:numPr>
          <w:ilvl w:val="1"/>
          <w:numId w:val="35"/>
        </w:numPr>
        <w:rPr>
          <w:rFonts w:ascii="Cambria" w:hAnsi="Cambria"/>
          <w:b/>
          <w:sz w:val="20"/>
          <w:szCs w:val="20"/>
        </w:rPr>
      </w:pPr>
      <w:r w:rsidRPr="00842938">
        <w:rPr>
          <w:rFonts w:ascii="Cambria" w:hAnsi="Cambria"/>
          <w:sz w:val="20"/>
          <w:szCs w:val="20"/>
        </w:rPr>
        <w:t xml:space="preserve">Unborn spouses </w:t>
      </w:r>
      <w:r w:rsidRPr="00DA17F5">
        <w:rPr>
          <w:rFonts w:ascii="Cambria" w:hAnsi="Cambria"/>
          <w:b/>
          <w:sz w:val="20"/>
          <w:szCs w:val="20"/>
        </w:rPr>
        <w:t>(e)</w:t>
      </w:r>
    </w:p>
    <w:p w14:paraId="26E9F8EA" w14:textId="77777777" w:rsidR="004B55D4" w:rsidRPr="00842938" w:rsidRDefault="004B55D4" w:rsidP="004B55D4">
      <w:pPr>
        <w:pStyle w:val="ListParagraph"/>
        <w:numPr>
          <w:ilvl w:val="2"/>
          <w:numId w:val="35"/>
        </w:numPr>
        <w:rPr>
          <w:rFonts w:ascii="Cambria" w:hAnsi="Cambria"/>
          <w:sz w:val="20"/>
          <w:szCs w:val="20"/>
        </w:rPr>
      </w:pPr>
      <w:r w:rsidRPr="00DA17F5">
        <w:rPr>
          <w:rFonts w:ascii="Cambria" w:hAnsi="Cambria"/>
          <w:b/>
          <w:sz w:val="20"/>
          <w:szCs w:val="20"/>
        </w:rPr>
        <w:t>(i):</w:t>
      </w:r>
      <w:r w:rsidRPr="00842938">
        <w:rPr>
          <w:rFonts w:ascii="Cambria" w:hAnsi="Cambria"/>
          <w:sz w:val="20"/>
          <w:szCs w:val="20"/>
        </w:rPr>
        <w:t xml:space="preserve"> Deemed that spouse unborn at time of grant is life in being</w:t>
      </w:r>
    </w:p>
    <w:p w14:paraId="78FEED44" w14:textId="77777777" w:rsidR="004B55D4" w:rsidRPr="00842938" w:rsidRDefault="004B55D4" w:rsidP="004B55D4">
      <w:pPr>
        <w:pStyle w:val="ListParagraph"/>
        <w:numPr>
          <w:ilvl w:val="2"/>
          <w:numId w:val="35"/>
        </w:numPr>
        <w:rPr>
          <w:sz w:val="20"/>
          <w:szCs w:val="20"/>
        </w:rPr>
      </w:pPr>
      <w:r w:rsidRPr="00842938">
        <w:rPr>
          <w:rFonts w:ascii="Cambria" w:hAnsi="Cambria"/>
          <w:sz w:val="20"/>
          <w:szCs w:val="20"/>
        </w:rPr>
        <w:t>if interest is created once the survivor of you and your spouse dies ???</w:t>
      </w:r>
    </w:p>
    <w:p w14:paraId="66E135BF" w14:textId="77777777" w:rsidR="004B55D4" w:rsidRPr="00842938" w:rsidRDefault="004B55D4" w:rsidP="004B55D4">
      <w:pPr>
        <w:pStyle w:val="ListParagraph"/>
        <w:numPr>
          <w:ilvl w:val="0"/>
          <w:numId w:val="35"/>
        </w:numPr>
        <w:rPr>
          <w:sz w:val="20"/>
          <w:szCs w:val="20"/>
        </w:rPr>
      </w:pPr>
      <w:r w:rsidRPr="00842938">
        <w:rPr>
          <w:sz w:val="20"/>
          <w:szCs w:val="20"/>
        </w:rPr>
        <w:t xml:space="preserve">If there are </w:t>
      </w:r>
      <w:r w:rsidRPr="00DA17F5">
        <w:rPr>
          <w:b/>
          <w:sz w:val="20"/>
          <w:szCs w:val="20"/>
        </w:rPr>
        <w:t>no statutory LIB, then 80 years</w:t>
      </w:r>
      <w:r w:rsidRPr="00842938">
        <w:rPr>
          <w:sz w:val="20"/>
          <w:szCs w:val="20"/>
        </w:rPr>
        <w:t xml:space="preserve"> (10(1)(b) (Gravel pit situation/NO LIB in will etc)</w:t>
      </w:r>
    </w:p>
    <w:p w14:paraId="68D7DDE4" w14:textId="77777777" w:rsidR="004B55D4" w:rsidRPr="001E3956" w:rsidRDefault="004B55D4" w:rsidP="004B55D4">
      <w:pPr>
        <w:tabs>
          <w:tab w:val="left" w:pos="0"/>
        </w:tabs>
        <w:rPr>
          <w:rFonts w:ascii="Times New Roman" w:hAnsi="Times New Roman" w:cs="Times New Roman"/>
          <w:sz w:val="20"/>
          <w:szCs w:val="20"/>
        </w:rPr>
      </w:pPr>
      <w:r w:rsidRPr="00842938">
        <w:rPr>
          <w:sz w:val="20"/>
          <w:szCs w:val="20"/>
        </w:rPr>
        <w:t>“To ABC Ltd if it ceases to engage in environmentally destructive activities”</w:t>
      </w:r>
    </w:p>
    <w:p w14:paraId="3C68572F"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b/>
          <w:sz w:val="20"/>
          <w:szCs w:val="20"/>
        </w:rPr>
        <w:t>-s3</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ordering  of application</w:t>
      </w:r>
      <w:r w:rsidRPr="001E3956">
        <w:rPr>
          <w:rFonts w:ascii="Times New Roman" w:hAnsi="Times New Roman" w:cs="Times New Roman"/>
          <w:sz w:val="20"/>
          <w:szCs w:val="20"/>
        </w:rPr>
        <w:t xml:space="preserve">:  </w:t>
      </w:r>
      <w:bookmarkStart w:id="13" w:name="d2e105"/>
      <w:bookmarkEnd w:id="13"/>
    </w:p>
    <w:p w14:paraId="09E57A5F"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b/>
          <w:sz w:val="20"/>
          <w:szCs w:val="20"/>
        </w:rPr>
        <w:t>(a)</w:t>
      </w:r>
      <w:r w:rsidRPr="001E3956">
        <w:rPr>
          <w:rFonts w:ascii="Times New Roman" w:hAnsi="Times New Roman" w:cs="Times New Roman"/>
          <w:sz w:val="20"/>
          <w:szCs w:val="20"/>
        </w:rPr>
        <w:t xml:space="preserve"> section 14 (</w:t>
      </w:r>
      <w:r w:rsidRPr="001E3956">
        <w:rPr>
          <w:rFonts w:ascii="Times New Roman" w:hAnsi="Times New Roman" w:cs="Times New Roman"/>
          <w:sz w:val="20"/>
          <w:szCs w:val="20"/>
          <w:u w:val="single"/>
        </w:rPr>
        <w:t>capacity to have children</w:t>
      </w:r>
      <w:r w:rsidRPr="001E3956">
        <w:rPr>
          <w:rFonts w:ascii="Times New Roman" w:hAnsi="Times New Roman" w:cs="Times New Roman"/>
          <w:sz w:val="20"/>
          <w:szCs w:val="20"/>
        </w:rPr>
        <w:t xml:space="preserve">): – if can’t, no need to construct hypothetical: males (14+), females (12-55). *Evidence may be given that the living person can’t have children in the time in question. </w:t>
      </w:r>
    </w:p>
    <w:p w14:paraId="43944F40" w14:textId="77777777" w:rsidR="004B55D4" w:rsidRPr="001E3956" w:rsidRDefault="004B55D4" w:rsidP="004B55D4">
      <w:pPr>
        <w:rPr>
          <w:rFonts w:ascii="Times New Roman" w:hAnsi="Times New Roman" w:cs="Times New Roman"/>
          <w:sz w:val="20"/>
          <w:szCs w:val="20"/>
        </w:rPr>
      </w:pPr>
      <w:bookmarkStart w:id="14" w:name="d2e114"/>
      <w:bookmarkEnd w:id="14"/>
      <w:r w:rsidRPr="001E3956">
        <w:rPr>
          <w:rFonts w:ascii="Times New Roman" w:hAnsi="Times New Roman" w:cs="Times New Roman"/>
          <w:b/>
          <w:sz w:val="20"/>
          <w:szCs w:val="20"/>
        </w:rPr>
        <w:t>(b)</w:t>
      </w:r>
      <w:r w:rsidRPr="001E3956">
        <w:rPr>
          <w:rFonts w:ascii="Times New Roman" w:hAnsi="Times New Roman" w:cs="Times New Roman"/>
          <w:sz w:val="20"/>
          <w:szCs w:val="20"/>
        </w:rPr>
        <w:t xml:space="preserve"> section 9 (</w:t>
      </w:r>
      <w:r w:rsidRPr="001E3956">
        <w:rPr>
          <w:rFonts w:ascii="Times New Roman" w:hAnsi="Times New Roman" w:cs="Times New Roman"/>
          <w:sz w:val="20"/>
          <w:szCs w:val="20"/>
          <w:u w:val="single"/>
        </w:rPr>
        <w:t>wait and see</w:t>
      </w:r>
      <w:r w:rsidRPr="001E3956">
        <w:rPr>
          <w:rFonts w:ascii="Times New Roman" w:hAnsi="Times New Roman" w:cs="Times New Roman"/>
          <w:sz w:val="20"/>
          <w:szCs w:val="20"/>
        </w:rPr>
        <w:t xml:space="preserve">): look to actual events (make determination based on whether they actually make it). </w:t>
      </w:r>
    </w:p>
    <w:p w14:paraId="2BB121B1" w14:textId="77777777" w:rsidR="004B55D4" w:rsidRPr="001E3956" w:rsidRDefault="004B55D4" w:rsidP="004B55D4">
      <w:pPr>
        <w:pStyle w:val="sec2"/>
        <w:spacing w:before="0" w:beforeAutospacing="0" w:after="0" w:afterAutospacing="0"/>
        <w:rPr>
          <w:rFonts w:ascii="Times New Roman" w:hAnsi="Times New Roman" w:cs="Times New Roman"/>
          <w:b/>
        </w:rPr>
      </w:pPr>
      <w:bookmarkStart w:id="15" w:name="d2e124"/>
      <w:bookmarkEnd w:id="15"/>
      <w:r w:rsidRPr="001E3956">
        <w:rPr>
          <w:rFonts w:ascii="Times New Roman" w:hAnsi="Times New Roman" w:cs="Times New Roman"/>
          <w:b/>
        </w:rPr>
        <w:t>(c)</w:t>
      </w:r>
      <w:r w:rsidRPr="001E3956">
        <w:rPr>
          <w:rFonts w:ascii="Times New Roman" w:hAnsi="Times New Roman" w:cs="Times New Roman"/>
        </w:rPr>
        <w:t xml:space="preserve"> section 11 (</w:t>
      </w:r>
      <w:r w:rsidRPr="001E3956">
        <w:rPr>
          <w:rFonts w:ascii="Times New Roman" w:hAnsi="Times New Roman" w:cs="Times New Roman"/>
          <w:u w:val="single"/>
        </w:rPr>
        <w:t>age reduction</w:t>
      </w:r>
      <w:r w:rsidRPr="001E3956">
        <w:rPr>
          <w:rFonts w:ascii="Times New Roman" w:hAnsi="Times New Roman" w:cs="Times New Roman"/>
        </w:rPr>
        <w:t xml:space="preserve">): </w:t>
      </w:r>
      <w:bookmarkStart w:id="16" w:name="d2e133"/>
      <w:bookmarkEnd w:id="16"/>
      <w:r w:rsidRPr="001E3956">
        <w:rPr>
          <w:rFonts w:ascii="Times New Roman" w:hAnsi="Times New Roman" w:cs="Times New Roman"/>
        </w:rPr>
        <w:t xml:space="preserve">(1) If a disposition creates an interest in property by reference to the attainment by any person of a specified age </w:t>
      </w:r>
      <w:r w:rsidRPr="001E3956">
        <w:rPr>
          <w:rFonts w:ascii="Times New Roman" w:hAnsi="Times New Roman" w:cs="Times New Roman"/>
          <w:b/>
        </w:rPr>
        <w:t>exceeding 21 years</w:t>
      </w:r>
      <w:r w:rsidRPr="001E3956">
        <w:rPr>
          <w:rFonts w:ascii="Times New Roman" w:hAnsi="Times New Roman" w:cs="Times New Roman"/>
        </w:rPr>
        <w:t xml:space="preserve">, and </w:t>
      </w:r>
      <w:r w:rsidRPr="001E3956">
        <w:rPr>
          <w:rFonts w:ascii="Times New Roman" w:hAnsi="Times New Roman" w:cs="Times New Roman"/>
          <w:b/>
        </w:rPr>
        <w:t>actual events existing</w:t>
      </w:r>
      <w:r w:rsidRPr="001E3956">
        <w:rPr>
          <w:rFonts w:ascii="Times New Roman" w:hAnsi="Times New Roman" w:cs="Times New Roman"/>
        </w:rPr>
        <w:t xml:space="preserve"> at the time the interest was created or at any subsequent time establish</w:t>
      </w:r>
      <w:bookmarkStart w:id="17" w:name="d2e556"/>
      <w:bookmarkEnd w:id="17"/>
      <w:r w:rsidRPr="001E3956">
        <w:rPr>
          <w:rFonts w:ascii="Times New Roman" w:hAnsi="Times New Roman" w:cs="Times New Roman"/>
        </w:rPr>
        <w:t xml:space="preserve"> (a) that the interest, but for this section, </w:t>
      </w:r>
      <w:r w:rsidRPr="001E3956">
        <w:rPr>
          <w:rFonts w:ascii="Times New Roman" w:hAnsi="Times New Roman" w:cs="Times New Roman"/>
          <w:b/>
        </w:rPr>
        <w:t>would be void</w:t>
      </w:r>
      <w:r w:rsidRPr="001E3956">
        <w:rPr>
          <w:rFonts w:ascii="Times New Roman" w:hAnsi="Times New Roman" w:cs="Times New Roman"/>
        </w:rPr>
        <w:t xml:space="preserve"> as incapable of vesting within the perpetuity period, but</w:t>
      </w:r>
      <w:bookmarkStart w:id="18" w:name="d2e565"/>
      <w:bookmarkEnd w:id="18"/>
      <w:r w:rsidRPr="001E3956">
        <w:rPr>
          <w:rFonts w:ascii="Times New Roman" w:hAnsi="Times New Roman" w:cs="Times New Roman"/>
        </w:rPr>
        <w:t xml:space="preserve"> (b) that it w</w:t>
      </w:r>
      <w:r w:rsidRPr="001E3956">
        <w:rPr>
          <w:rFonts w:ascii="Times New Roman" w:hAnsi="Times New Roman" w:cs="Times New Roman"/>
          <w:b/>
        </w:rPr>
        <w:t xml:space="preserve">ould not be void if the specified age had been 21 years, </w:t>
      </w:r>
      <w:r w:rsidRPr="001E3956">
        <w:rPr>
          <w:rFonts w:ascii="Times New Roman" w:hAnsi="Times New Roman" w:cs="Times New Roman"/>
        </w:rPr>
        <w:t>the disposition must be construed as if, instead of referring to the age specified, it had referred to the age nearest the age specified that would have prevented the interest from being void.</w:t>
      </w:r>
    </w:p>
    <w:p w14:paraId="45665C2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 xml:space="preserve"> (d)</w:t>
      </w:r>
      <w:r w:rsidRPr="001E3956">
        <w:rPr>
          <w:rFonts w:ascii="Times New Roman" w:hAnsi="Times New Roman" w:cs="Times New Roman"/>
          <w:sz w:val="20"/>
          <w:szCs w:val="20"/>
        </w:rPr>
        <w:t xml:space="preserve"> section 12 (</w:t>
      </w:r>
      <w:r w:rsidRPr="001E3956">
        <w:rPr>
          <w:rFonts w:ascii="Times New Roman" w:hAnsi="Times New Roman" w:cs="Times New Roman"/>
          <w:sz w:val="20"/>
          <w:szCs w:val="20"/>
          <w:u w:val="single"/>
        </w:rPr>
        <w:t>class splitting</w:t>
      </w:r>
      <w:r w:rsidRPr="001E3956">
        <w:rPr>
          <w:rFonts w:ascii="Times New Roman" w:hAnsi="Times New Roman" w:cs="Times New Roman"/>
          <w:sz w:val="20"/>
          <w:szCs w:val="20"/>
        </w:rPr>
        <w:t xml:space="preserve">): excluding certain members/potential members to make saving the class by age reduction in s11 possible.  </w:t>
      </w:r>
    </w:p>
    <w:p w14:paraId="02EAA16F" w14:textId="77777777" w:rsidR="004B55D4" w:rsidRPr="001E3956" w:rsidRDefault="004B55D4" w:rsidP="004B55D4">
      <w:pPr>
        <w:rPr>
          <w:rFonts w:ascii="Times New Roman" w:hAnsi="Times New Roman" w:cs="Times New Roman"/>
          <w:sz w:val="20"/>
          <w:szCs w:val="20"/>
        </w:rPr>
      </w:pPr>
      <w:bookmarkStart w:id="19" w:name="d2e142"/>
      <w:bookmarkEnd w:id="19"/>
      <w:r w:rsidRPr="001E3956">
        <w:rPr>
          <w:rFonts w:ascii="Times New Roman" w:hAnsi="Times New Roman" w:cs="Times New Roman"/>
          <w:b/>
          <w:sz w:val="20"/>
          <w:szCs w:val="20"/>
        </w:rPr>
        <w:t>(e)</w:t>
      </w:r>
      <w:r w:rsidRPr="001E3956">
        <w:rPr>
          <w:rFonts w:ascii="Times New Roman" w:hAnsi="Times New Roman" w:cs="Times New Roman"/>
          <w:sz w:val="20"/>
          <w:szCs w:val="20"/>
        </w:rPr>
        <w:t xml:space="preserve"> section 13 (</w:t>
      </w:r>
      <w:r w:rsidRPr="001E3956">
        <w:rPr>
          <w:rFonts w:ascii="Times New Roman" w:hAnsi="Times New Roman" w:cs="Times New Roman"/>
          <w:sz w:val="20"/>
          <w:szCs w:val="20"/>
          <w:u w:val="single"/>
        </w:rPr>
        <w:t>general cy pres</w:t>
      </w:r>
      <w:r w:rsidRPr="001E3956">
        <w:rPr>
          <w:rFonts w:ascii="Times New Roman" w:hAnsi="Times New Roman" w:cs="Times New Roman"/>
          <w:sz w:val="20"/>
          <w:szCs w:val="20"/>
        </w:rPr>
        <w:t xml:space="preserve">): if the future interest would be invalid solely because it vests outside of the CL RAP period, if there is evidence of intention that would allow the interest to vest within the normal limits of the rule, it can be given effect. </w:t>
      </w:r>
    </w:p>
    <w:p w14:paraId="7E3FE18F"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w:t>
      </w:r>
      <w:r w:rsidRPr="001E3956">
        <w:rPr>
          <w:rFonts w:ascii="Times New Roman" w:hAnsi="Times New Roman" w:cs="Times New Roman"/>
          <w:b/>
          <w:sz w:val="20"/>
          <w:szCs w:val="20"/>
        </w:rPr>
        <w:t>s7</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80 year period</w:t>
      </w:r>
      <w:r w:rsidRPr="001E3956">
        <w:rPr>
          <w:rFonts w:ascii="Times New Roman" w:hAnsi="Times New Roman" w:cs="Times New Roman"/>
          <w:sz w:val="20"/>
          <w:szCs w:val="20"/>
        </w:rPr>
        <w:t xml:space="preserve"> permitted -&gt; has to be done for </w:t>
      </w:r>
      <w:r w:rsidRPr="001E3956">
        <w:rPr>
          <w:rFonts w:ascii="Times New Roman" w:hAnsi="Times New Roman" w:cs="Times New Roman"/>
          <w:sz w:val="20"/>
          <w:szCs w:val="20"/>
          <w:u w:val="single"/>
        </w:rPr>
        <w:t>corporations</w:t>
      </w:r>
      <w:r w:rsidRPr="001E3956">
        <w:rPr>
          <w:rFonts w:ascii="Times New Roman" w:hAnsi="Times New Roman" w:cs="Times New Roman"/>
          <w:sz w:val="20"/>
          <w:szCs w:val="20"/>
        </w:rPr>
        <w:t>. This does not violate the RAP. (Must vest, if at all, within 80 years after the creation of the interest) -</w:t>
      </w:r>
      <w:r w:rsidRPr="001E3956">
        <w:rPr>
          <w:rFonts w:ascii="Times New Roman" w:hAnsi="Times New Roman" w:cs="Times New Roman"/>
          <w:b/>
          <w:sz w:val="20"/>
          <w:szCs w:val="20"/>
        </w:rPr>
        <w:t>just a general period</w:t>
      </w:r>
      <w:r w:rsidRPr="001E3956">
        <w:rPr>
          <w:rFonts w:ascii="Times New Roman" w:hAnsi="Times New Roman" w:cs="Times New Roman"/>
          <w:sz w:val="20"/>
          <w:szCs w:val="20"/>
        </w:rPr>
        <w:t xml:space="preserve">. </w:t>
      </w:r>
    </w:p>
    <w:p w14:paraId="73BD1AAB" w14:textId="77777777" w:rsidR="004B55D4" w:rsidRDefault="004B55D4" w:rsidP="004B55D4">
      <w:pPr>
        <w:tabs>
          <w:tab w:val="left" w:pos="720"/>
          <w:tab w:val="left" w:pos="1440"/>
          <w:tab w:val="left" w:pos="2160"/>
          <w:tab w:val="left" w:pos="2880"/>
          <w:tab w:val="left" w:pos="3600"/>
          <w:tab w:val="left" w:pos="4320"/>
          <w:tab w:val="left" w:pos="4690"/>
        </w:tabs>
        <w:rPr>
          <w:sz w:val="20"/>
          <w:szCs w:val="20"/>
        </w:rPr>
      </w:pPr>
      <w:r w:rsidRPr="001E3956">
        <w:rPr>
          <w:rFonts w:ascii="Times New Roman" w:hAnsi="Times New Roman" w:cs="Times New Roman"/>
          <w:sz w:val="20"/>
          <w:szCs w:val="20"/>
        </w:rPr>
        <w:tab/>
      </w:r>
      <w:r>
        <w:rPr>
          <w:sz w:val="20"/>
          <w:szCs w:val="20"/>
        </w:rPr>
        <w:t xml:space="preserve"> </w:t>
      </w:r>
    </w:p>
    <w:p w14:paraId="38B4FC4C" w14:textId="77777777" w:rsidR="004B55D4" w:rsidRPr="00DA17F5" w:rsidRDefault="004B55D4" w:rsidP="004B55D4">
      <w:pPr>
        <w:pStyle w:val="ListParagraph"/>
        <w:numPr>
          <w:ilvl w:val="1"/>
          <w:numId w:val="35"/>
        </w:numPr>
        <w:spacing w:after="200"/>
        <w:rPr>
          <w:sz w:val="20"/>
          <w:szCs w:val="20"/>
        </w:rPr>
      </w:pPr>
      <w:r>
        <w:rPr>
          <w:sz w:val="20"/>
          <w:szCs w:val="20"/>
        </w:rPr>
        <w:br/>
      </w:r>
    </w:p>
    <w:p w14:paraId="123FB1ED" w14:textId="77777777" w:rsidR="004B55D4" w:rsidRPr="001E3956" w:rsidRDefault="004B55D4" w:rsidP="004B55D4">
      <w:pPr>
        <w:rPr>
          <w:rFonts w:ascii="Times New Roman" w:hAnsi="Times New Roman" w:cs="Times New Roman"/>
          <w:sz w:val="20"/>
          <w:szCs w:val="20"/>
        </w:rPr>
      </w:pPr>
    </w:p>
    <w:p w14:paraId="30997B0F" w14:textId="77777777" w:rsidR="004B55D4"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w:t>
      </w:r>
      <w:r w:rsidRPr="001E3956">
        <w:rPr>
          <w:rFonts w:ascii="Times New Roman" w:hAnsi="Times New Roman" w:cs="Times New Roman"/>
          <w:b/>
          <w:sz w:val="20"/>
          <w:szCs w:val="20"/>
          <w:highlight w:val="blue"/>
        </w:rPr>
        <w:t xml:space="preserve">DON’T FORGET </w:t>
      </w:r>
      <w:r w:rsidRPr="001E3956">
        <w:rPr>
          <w:rFonts w:ascii="Times New Roman" w:hAnsi="Times New Roman" w:cs="Times New Roman"/>
          <w:b/>
          <w:sz w:val="20"/>
          <w:szCs w:val="20"/>
        </w:rPr>
        <w:t>JARMAN RULES</w:t>
      </w:r>
      <w:r>
        <w:rPr>
          <w:rFonts w:ascii="Times New Roman" w:hAnsi="Times New Roman" w:cs="Times New Roman"/>
          <w:sz w:val="20"/>
          <w:szCs w:val="20"/>
        </w:rPr>
        <w:t xml:space="preserve">: </w:t>
      </w:r>
    </w:p>
    <w:p w14:paraId="0B12BD81" w14:textId="77777777" w:rsidR="004B55D4" w:rsidRDefault="004B55D4" w:rsidP="004B55D4">
      <w:pPr>
        <w:rPr>
          <w:rFonts w:ascii="Times New Roman" w:hAnsi="Times New Roman" w:cs="Times New Roman"/>
          <w:sz w:val="20"/>
          <w:szCs w:val="20"/>
        </w:rPr>
      </w:pPr>
      <w:r>
        <w:rPr>
          <w:rFonts w:ascii="Times New Roman" w:hAnsi="Times New Roman" w:cs="Times New Roman"/>
          <w:sz w:val="20"/>
          <w:szCs w:val="20"/>
        </w:rPr>
        <w:tab/>
        <w:t xml:space="preserve">-&gt; Defeasible – treated same as condition subsequent for certainty </w:t>
      </w:r>
    </w:p>
    <w:p w14:paraId="68FCA32D" w14:textId="77777777" w:rsidR="004B55D4" w:rsidRDefault="004B55D4" w:rsidP="004B55D4">
      <w:pPr>
        <w:rPr>
          <w:rFonts w:ascii="Times New Roman" w:hAnsi="Times New Roman" w:cs="Times New Roman"/>
          <w:sz w:val="20"/>
          <w:szCs w:val="20"/>
        </w:rPr>
      </w:pPr>
      <w:r>
        <w:rPr>
          <w:rFonts w:ascii="Times New Roman" w:hAnsi="Times New Roman" w:cs="Times New Roman"/>
          <w:sz w:val="20"/>
          <w:szCs w:val="20"/>
        </w:rPr>
        <w:tab/>
        <w:t xml:space="preserve">-&gt; If bad condition precedent (whole gift is void) </w:t>
      </w:r>
    </w:p>
    <w:p w14:paraId="3F0CE0B8" w14:textId="77777777" w:rsidR="004B55D4" w:rsidRPr="00B277BD" w:rsidRDefault="004B55D4" w:rsidP="004B55D4">
      <w:pPr>
        <w:rPr>
          <w:rFonts w:ascii="Times New Roman" w:hAnsi="Times New Roman" w:cs="Times New Roman"/>
          <w:sz w:val="20"/>
          <w:szCs w:val="20"/>
        </w:rPr>
      </w:pPr>
      <w:r>
        <w:rPr>
          <w:rFonts w:ascii="Times New Roman" w:hAnsi="Times New Roman" w:cs="Times New Roman"/>
          <w:sz w:val="20"/>
          <w:szCs w:val="20"/>
        </w:rPr>
        <w:tab/>
        <w:t>-&gt; If bad condition sub/defeas -&gt; condition ignored, full interest possible.</w:t>
      </w:r>
    </w:p>
    <w:p w14:paraId="6C15D7D8" w14:textId="77777777" w:rsidR="004B55D4" w:rsidRPr="001E3956" w:rsidRDefault="004B55D4" w:rsidP="004B55D4">
      <w:pPr>
        <w:pStyle w:val="Heading1"/>
        <w:rPr>
          <w:rFonts w:ascii="Times New Roman" w:hAnsi="Times New Roman" w:cs="Times New Roman"/>
          <w:sz w:val="20"/>
          <w:szCs w:val="20"/>
        </w:rPr>
      </w:pPr>
      <w:r w:rsidRPr="001E3956">
        <w:rPr>
          <w:rFonts w:ascii="Times New Roman" w:hAnsi="Times New Roman" w:cs="Times New Roman"/>
          <w:sz w:val="20"/>
          <w:szCs w:val="20"/>
        </w:rPr>
        <w:t xml:space="preserve">CH 11 – CO-OWNERSHIP </w:t>
      </w:r>
    </w:p>
    <w:p w14:paraId="1D0673FB"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“Words of purchase” with </w:t>
      </w:r>
      <w:r w:rsidRPr="001E3956">
        <w:rPr>
          <w:rFonts w:ascii="Times New Roman" w:hAnsi="Times New Roman" w:cs="Times New Roman"/>
          <w:i/>
          <w:sz w:val="20"/>
          <w:szCs w:val="20"/>
        </w:rPr>
        <w:t>special focus</w:t>
      </w:r>
      <w:r w:rsidRPr="001E3956">
        <w:rPr>
          <w:rFonts w:ascii="Times New Roman" w:hAnsi="Times New Roman" w:cs="Times New Roman"/>
          <w:sz w:val="20"/>
          <w:szCs w:val="20"/>
        </w:rPr>
        <w:t xml:space="preserve">: two or more owners with interest in the land. Either JT or TIC, Co-owner = broader umbrella. </w:t>
      </w:r>
      <w:r w:rsidRPr="001E3956">
        <w:rPr>
          <w:rFonts w:ascii="Times New Roman" w:hAnsi="Times New Roman" w:cs="Times New Roman"/>
          <w:sz w:val="20"/>
          <w:szCs w:val="20"/>
          <w:u w:val="single"/>
        </w:rPr>
        <w:t>CL Fallback</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joint tenancy</w:t>
      </w:r>
      <w:r w:rsidRPr="001E3956">
        <w:rPr>
          <w:rFonts w:ascii="Times New Roman" w:hAnsi="Times New Roman" w:cs="Times New Roman"/>
          <w:sz w:val="20"/>
          <w:szCs w:val="20"/>
        </w:rPr>
        <w:t xml:space="preserve">, along with the </w:t>
      </w:r>
      <w:r w:rsidRPr="001E3956">
        <w:rPr>
          <w:rFonts w:ascii="Times New Roman" w:hAnsi="Times New Roman" w:cs="Times New Roman"/>
          <w:b/>
          <w:sz w:val="20"/>
          <w:szCs w:val="20"/>
        </w:rPr>
        <w:t>life estate</w:t>
      </w:r>
      <w:r w:rsidRPr="001E3956">
        <w:rPr>
          <w:rFonts w:ascii="Times New Roman" w:hAnsi="Times New Roman" w:cs="Times New Roman"/>
          <w:sz w:val="20"/>
          <w:szCs w:val="20"/>
        </w:rPr>
        <w:t xml:space="preserve">. Changed due to </w:t>
      </w:r>
      <w:r w:rsidRPr="001E3956">
        <w:rPr>
          <w:rFonts w:ascii="Times New Roman" w:hAnsi="Times New Roman" w:cs="Times New Roman"/>
          <w:b/>
          <w:sz w:val="20"/>
          <w:szCs w:val="20"/>
        </w:rPr>
        <w:t>S11 Property Law Act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if in doubt, assume TIC</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Common thread</w:t>
      </w:r>
      <w:r w:rsidRPr="001E3956">
        <w:rPr>
          <w:rFonts w:ascii="Times New Roman" w:hAnsi="Times New Roman" w:cs="Times New Roman"/>
          <w:sz w:val="20"/>
          <w:szCs w:val="20"/>
        </w:rPr>
        <w:t xml:space="preserve">: they are both co-ownership situations (property dealt with by 2+). </w:t>
      </w:r>
    </w:p>
    <w:p w14:paraId="1B9C1710" w14:textId="77777777" w:rsidR="004B55D4" w:rsidRPr="001E3956" w:rsidRDefault="004B55D4" w:rsidP="004B55D4">
      <w:pPr>
        <w:rPr>
          <w:rFonts w:ascii="Times New Roman" w:hAnsi="Times New Roman" w:cs="Times New Roman"/>
          <w:sz w:val="20"/>
          <w:szCs w:val="20"/>
        </w:rPr>
      </w:pPr>
    </w:p>
    <w:p w14:paraId="4E2D811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JT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Right of survivorship</w:t>
      </w:r>
      <w:r w:rsidRPr="001E3956">
        <w:rPr>
          <w:rFonts w:ascii="Times New Roman" w:hAnsi="Times New Roman" w:cs="Times New Roman"/>
          <w:sz w:val="20"/>
          <w:szCs w:val="20"/>
        </w:rPr>
        <w:t xml:space="preserve"> </w:t>
      </w:r>
    </w:p>
    <w:p w14:paraId="42BE9671"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-You lost the interest when you die. Sole survivor gets </w:t>
      </w:r>
      <w:r w:rsidRPr="001E3956">
        <w:rPr>
          <w:rFonts w:ascii="Times New Roman" w:hAnsi="Times New Roman" w:cs="Times New Roman"/>
          <w:i/>
          <w:sz w:val="20"/>
          <w:szCs w:val="20"/>
        </w:rPr>
        <w:t>everything</w:t>
      </w:r>
      <w:r w:rsidRPr="001E3956">
        <w:rPr>
          <w:rFonts w:ascii="Times New Roman" w:hAnsi="Times New Roman" w:cs="Times New Roman"/>
          <w:sz w:val="20"/>
          <w:szCs w:val="20"/>
        </w:rPr>
        <w:t xml:space="preserve"> (equality of chance). </w:t>
      </w:r>
    </w:p>
    <w:p w14:paraId="249E3848"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TIC</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Equal Shares</w:t>
      </w:r>
    </w:p>
    <w:p w14:paraId="64E1E3B7"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-Fixed with your share and you can deal with it </w:t>
      </w:r>
      <w:r w:rsidRPr="001E3956">
        <w:rPr>
          <w:rFonts w:ascii="Times New Roman" w:hAnsi="Times New Roman" w:cs="Times New Roman"/>
          <w:sz w:val="20"/>
          <w:szCs w:val="20"/>
          <w:u w:val="single"/>
        </w:rPr>
        <w:t>as your own</w:t>
      </w:r>
      <w:r w:rsidRPr="001E3956">
        <w:rPr>
          <w:rFonts w:ascii="Times New Roman" w:hAnsi="Times New Roman" w:cs="Times New Roman"/>
          <w:sz w:val="20"/>
          <w:szCs w:val="20"/>
        </w:rPr>
        <w:t xml:space="preserve">. </w:t>
      </w:r>
    </w:p>
    <w:p w14:paraId="48E9E136" w14:textId="77777777" w:rsidR="004B55D4" w:rsidRPr="001E3956" w:rsidRDefault="004B55D4" w:rsidP="004B55D4">
      <w:pPr>
        <w:rPr>
          <w:rFonts w:ascii="Times New Roman" w:hAnsi="Times New Roman" w:cs="Times New Roman"/>
          <w:sz w:val="20"/>
          <w:szCs w:val="20"/>
        </w:rPr>
      </w:pPr>
    </w:p>
    <w:p w14:paraId="4F71A683" w14:textId="77777777" w:rsidR="004B55D4" w:rsidRPr="001E3956" w:rsidRDefault="004B55D4" w:rsidP="004B55D4">
      <w:pPr>
        <w:rPr>
          <w:rFonts w:ascii="Times New Roman" w:hAnsi="Times New Roman" w:cs="Times New Roman"/>
          <w:sz w:val="20"/>
          <w:szCs w:val="20"/>
          <w:u w:val="single"/>
        </w:rPr>
      </w:pPr>
      <w:r w:rsidRPr="001E3956">
        <w:rPr>
          <w:rFonts w:ascii="Times New Roman" w:hAnsi="Times New Roman" w:cs="Times New Roman"/>
          <w:b/>
          <w:sz w:val="20"/>
          <w:szCs w:val="20"/>
          <w:u w:val="single"/>
        </w:rPr>
        <w:t>How do you become JT and how do you get out</w:t>
      </w:r>
      <w:r w:rsidRPr="001E3956">
        <w:rPr>
          <w:rFonts w:ascii="Times New Roman" w:hAnsi="Times New Roman" w:cs="Times New Roman"/>
          <w:sz w:val="20"/>
          <w:szCs w:val="20"/>
          <w:u w:val="single"/>
        </w:rPr>
        <w:t xml:space="preserve">? </w:t>
      </w:r>
    </w:p>
    <w:p w14:paraId="560DDDE2"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-Possession</w:t>
      </w:r>
      <w:r w:rsidRPr="001E3956">
        <w:rPr>
          <w:rFonts w:ascii="Times New Roman" w:hAnsi="Times New Roman" w:cs="Times New Roman"/>
          <w:sz w:val="20"/>
          <w:szCs w:val="20"/>
        </w:rPr>
        <w:t xml:space="preserve"> is standard unity for </w:t>
      </w:r>
      <w:r w:rsidRPr="001E3956">
        <w:rPr>
          <w:rFonts w:ascii="Times New Roman" w:hAnsi="Times New Roman" w:cs="Times New Roman"/>
          <w:sz w:val="20"/>
          <w:szCs w:val="20"/>
          <w:u w:val="single"/>
        </w:rPr>
        <w:t>all Co-Owners</w:t>
      </w:r>
      <w:r w:rsidRPr="001E3956">
        <w:rPr>
          <w:rFonts w:ascii="Times New Roman" w:hAnsi="Times New Roman" w:cs="Times New Roman"/>
          <w:sz w:val="20"/>
          <w:szCs w:val="20"/>
        </w:rPr>
        <w:t xml:space="preserve">. </w:t>
      </w:r>
    </w:p>
    <w:p w14:paraId="6D060F53" w14:textId="77777777" w:rsidR="004B55D4" w:rsidRPr="001E3956" w:rsidRDefault="004B55D4" w:rsidP="004B55D4">
      <w:pPr>
        <w:rPr>
          <w:rFonts w:ascii="Times New Roman" w:hAnsi="Times New Roman" w:cs="Times New Roman"/>
          <w:sz w:val="20"/>
          <w:szCs w:val="20"/>
        </w:rPr>
      </w:pPr>
    </w:p>
    <w:p w14:paraId="1C86D665"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u w:val="single"/>
        </w:rPr>
        <w:t>Becoming JT</w:t>
      </w:r>
      <w:r w:rsidRPr="001E3956">
        <w:rPr>
          <w:rFonts w:ascii="Times New Roman" w:hAnsi="Times New Roman" w:cs="Times New Roman"/>
          <w:sz w:val="20"/>
          <w:szCs w:val="20"/>
          <w:u w:val="single"/>
        </w:rPr>
        <w:t xml:space="preserve">: </w:t>
      </w:r>
    </w:p>
    <w:p w14:paraId="7BDBA240"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w:t>
      </w:r>
      <w:r w:rsidRPr="001E3956">
        <w:rPr>
          <w:rFonts w:ascii="Times New Roman" w:hAnsi="Times New Roman" w:cs="Times New Roman"/>
          <w:b/>
          <w:sz w:val="20"/>
          <w:szCs w:val="20"/>
        </w:rPr>
        <w:t>Three unities</w:t>
      </w:r>
      <w:r w:rsidRPr="001E3956">
        <w:rPr>
          <w:rFonts w:ascii="Times New Roman" w:hAnsi="Times New Roman" w:cs="Times New Roman"/>
          <w:sz w:val="20"/>
          <w:szCs w:val="20"/>
        </w:rPr>
        <w:t xml:space="preserve">: </w:t>
      </w:r>
      <w:r w:rsidRPr="001E3956">
        <w:rPr>
          <w:rFonts w:ascii="Times New Roman" w:hAnsi="Times New Roman" w:cs="Times New Roman"/>
          <w:b/>
          <w:i/>
          <w:sz w:val="20"/>
          <w:szCs w:val="20"/>
        </w:rPr>
        <w:t>TITLE, TIME and INTEREST</w:t>
      </w:r>
      <w:r w:rsidRPr="001E3956">
        <w:rPr>
          <w:rFonts w:ascii="Times New Roman" w:hAnsi="Times New Roman" w:cs="Times New Roman"/>
          <w:sz w:val="20"/>
          <w:szCs w:val="20"/>
        </w:rPr>
        <w:t xml:space="preserve"> (TTI) are </w:t>
      </w:r>
      <w:r w:rsidRPr="001E3956">
        <w:rPr>
          <w:rFonts w:ascii="Times New Roman" w:hAnsi="Times New Roman" w:cs="Times New Roman"/>
          <w:sz w:val="20"/>
          <w:szCs w:val="20"/>
          <w:u w:val="single"/>
        </w:rPr>
        <w:t>necessarily</w:t>
      </w:r>
      <w:r w:rsidRPr="001E3956">
        <w:rPr>
          <w:rFonts w:ascii="Times New Roman" w:hAnsi="Times New Roman" w:cs="Times New Roman"/>
          <w:sz w:val="20"/>
          <w:szCs w:val="20"/>
        </w:rPr>
        <w:t xml:space="preserve"> a part of the JT (interest is INDENTICAL), </w:t>
      </w:r>
    </w:p>
    <w:p w14:paraId="33EC6EFB" w14:textId="77777777" w:rsidR="004B55D4" w:rsidRPr="001E3956" w:rsidRDefault="004B55D4" w:rsidP="004B55D4">
      <w:pPr>
        <w:rPr>
          <w:rFonts w:ascii="Times New Roman" w:hAnsi="Times New Roman" w:cs="Times New Roman"/>
          <w:sz w:val="20"/>
          <w:szCs w:val="20"/>
          <w:u w:val="single"/>
        </w:rPr>
      </w:pPr>
      <w:r w:rsidRPr="001E3956">
        <w:rPr>
          <w:rFonts w:ascii="Times New Roman" w:hAnsi="Times New Roman" w:cs="Times New Roman"/>
          <w:sz w:val="20"/>
          <w:szCs w:val="20"/>
        </w:rPr>
        <w:t xml:space="preserve">-Thus, for JT, the </w:t>
      </w:r>
      <w:r w:rsidRPr="001E3956">
        <w:rPr>
          <w:rFonts w:ascii="Times New Roman" w:hAnsi="Times New Roman" w:cs="Times New Roman"/>
          <w:b/>
          <w:sz w:val="20"/>
          <w:szCs w:val="20"/>
        </w:rPr>
        <w:t xml:space="preserve">vesting of interest must happen </w:t>
      </w:r>
      <w:r w:rsidRPr="001E3956">
        <w:rPr>
          <w:rFonts w:ascii="Times New Roman" w:hAnsi="Times New Roman" w:cs="Times New Roman"/>
          <w:b/>
          <w:sz w:val="20"/>
          <w:szCs w:val="20"/>
          <w:u w:val="single"/>
        </w:rPr>
        <w:t>together</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 xml:space="preserve">as a result of the </w:t>
      </w:r>
      <w:r w:rsidRPr="001E3956">
        <w:rPr>
          <w:rFonts w:ascii="Times New Roman" w:hAnsi="Times New Roman" w:cs="Times New Roman"/>
          <w:b/>
          <w:sz w:val="20"/>
          <w:szCs w:val="20"/>
          <w:u w:val="single"/>
        </w:rPr>
        <w:t>same document</w:t>
      </w:r>
      <w:r w:rsidRPr="001E3956">
        <w:rPr>
          <w:rFonts w:ascii="Times New Roman" w:hAnsi="Times New Roman" w:cs="Times New Roman"/>
          <w:sz w:val="20"/>
          <w:szCs w:val="20"/>
          <w:u w:val="single"/>
        </w:rPr>
        <w:t>.</w:t>
      </w:r>
    </w:p>
    <w:p w14:paraId="106A653C"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-All 4 unities give you a </w:t>
      </w:r>
      <w:r w:rsidRPr="001E3956">
        <w:rPr>
          <w:rFonts w:ascii="Times New Roman" w:hAnsi="Times New Roman" w:cs="Times New Roman"/>
          <w:b/>
          <w:sz w:val="20"/>
          <w:szCs w:val="20"/>
        </w:rPr>
        <w:t xml:space="preserve">JT </w:t>
      </w:r>
      <w:r w:rsidRPr="001E3956">
        <w:rPr>
          <w:rFonts w:ascii="Times New Roman" w:hAnsi="Times New Roman" w:cs="Times New Roman"/>
          <w:sz w:val="20"/>
          <w:szCs w:val="20"/>
        </w:rPr>
        <w:t xml:space="preserve">with a </w:t>
      </w:r>
      <w:r w:rsidRPr="001E3956">
        <w:rPr>
          <w:rFonts w:ascii="Times New Roman" w:hAnsi="Times New Roman" w:cs="Times New Roman"/>
          <w:b/>
          <w:sz w:val="20"/>
          <w:szCs w:val="20"/>
        </w:rPr>
        <w:t>right of survivorship</w:t>
      </w:r>
      <w:r w:rsidRPr="001E3956">
        <w:rPr>
          <w:rFonts w:ascii="Times New Roman" w:hAnsi="Times New Roman" w:cs="Times New Roman"/>
          <w:sz w:val="20"/>
          <w:szCs w:val="20"/>
        </w:rPr>
        <w:t xml:space="preserve"> – </w:t>
      </w:r>
      <w:r w:rsidRPr="001E3956">
        <w:rPr>
          <w:rFonts w:ascii="Times New Roman" w:hAnsi="Times New Roman" w:cs="Times New Roman"/>
          <w:i/>
          <w:sz w:val="20"/>
          <w:szCs w:val="20"/>
        </w:rPr>
        <w:t>jus acustendi</w:t>
      </w:r>
      <w:r w:rsidRPr="001E3956">
        <w:rPr>
          <w:rFonts w:ascii="Times New Roman" w:hAnsi="Times New Roman" w:cs="Times New Roman"/>
          <w:sz w:val="20"/>
          <w:szCs w:val="20"/>
        </w:rPr>
        <w:t>.</w:t>
      </w:r>
    </w:p>
    <w:p w14:paraId="5CBA5E4D" w14:textId="77777777" w:rsidR="004B55D4" w:rsidRPr="001E3956" w:rsidRDefault="004B55D4" w:rsidP="004B55D4">
      <w:pPr>
        <w:rPr>
          <w:rFonts w:ascii="Times New Roman" w:hAnsi="Times New Roman" w:cs="Times New Roman"/>
          <w:b/>
          <w:sz w:val="20"/>
          <w:szCs w:val="20"/>
        </w:rPr>
      </w:pPr>
      <w:r w:rsidRPr="001E3956">
        <w:rPr>
          <w:rFonts w:ascii="Times New Roman" w:hAnsi="Times New Roman" w:cs="Times New Roman"/>
          <w:sz w:val="20"/>
          <w:szCs w:val="20"/>
        </w:rPr>
        <w:t>-</w:t>
      </w:r>
      <w:r w:rsidRPr="001E3956">
        <w:rPr>
          <w:rFonts w:ascii="Times New Roman" w:hAnsi="Times New Roman" w:cs="Times New Roman"/>
          <w:b/>
          <w:sz w:val="20"/>
          <w:szCs w:val="20"/>
        </w:rPr>
        <w:t>*Important</w:t>
      </w:r>
      <w:r w:rsidRPr="001E3956">
        <w:rPr>
          <w:rFonts w:ascii="Times New Roman" w:hAnsi="Times New Roman" w:cs="Times New Roman"/>
          <w:sz w:val="20"/>
          <w:szCs w:val="20"/>
        </w:rPr>
        <w:t xml:space="preserve">: </w:t>
      </w:r>
      <w:r w:rsidRPr="001E3956">
        <w:rPr>
          <w:rFonts w:ascii="Times New Roman" w:hAnsi="Times New Roman" w:cs="Times New Roman"/>
          <w:b/>
          <w:i/>
          <w:sz w:val="20"/>
          <w:szCs w:val="20"/>
          <w:u w:val="single"/>
        </w:rPr>
        <w:t>you have to BREAK them BEFORE YOU DIE</w:t>
      </w:r>
      <w:r w:rsidRPr="001E3956">
        <w:rPr>
          <w:rFonts w:ascii="Times New Roman" w:hAnsi="Times New Roman" w:cs="Times New Roman"/>
          <w:sz w:val="20"/>
          <w:szCs w:val="20"/>
        </w:rPr>
        <w:t xml:space="preserve"> (because of how Will works: </w:t>
      </w:r>
      <w:r w:rsidRPr="001E3956">
        <w:rPr>
          <w:rFonts w:ascii="Times New Roman" w:hAnsi="Times New Roman" w:cs="Times New Roman"/>
          <w:i/>
          <w:sz w:val="20"/>
          <w:szCs w:val="20"/>
        </w:rPr>
        <w:t>RIGHT OF SURVIVORSHIP</w:t>
      </w:r>
      <w:r w:rsidRPr="001E3956">
        <w:rPr>
          <w:rFonts w:ascii="Times New Roman" w:hAnsi="Times New Roman" w:cs="Times New Roman"/>
          <w:sz w:val="20"/>
          <w:szCs w:val="20"/>
        </w:rPr>
        <w:t xml:space="preserve"> takes place before your provision breaking the unities).</w:t>
      </w:r>
      <w:r w:rsidRPr="001E3956">
        <w:rPr>
          <w:rFonts w:ascii="Times New Roman" w:hAnsi="Times New Roman" w:cs="Times New Roman"/>
          <w:b/>
          <w:sz w:val="20"/>
          <w:szCs w:val="20"/>
        </w:rPr>
        <w:br/>
      </w:r>
      <w:r w:rsidRPr="001E3956">
        <w:rPr>
          <w:rFonts w:ascii="Times New Roman" w:hAnsi="Times New Roman" w:cs="Times New Roman"/>
          <w:b/>
          <w:sz w:val="20"/>
          <w:szCs w:val="20"/>
        </w:rPr>
        <w:br/>
      </w:r>
      <w:r w:rsidRPr="001E3956">
        <w:rPr>
          <w:rFonts w:ascii="Times New Roman" w:hAnsi="Times New Roman" w:cs="Times New Roman"/>
          <w:b/>
          <w:sz w:val="20"/>
          <w:szCs w:val="20"/>
          <w:u w:val="single"/>
        </w:rPr>
        <w:t>Getting out:</w:t>
      </w:r>
      <w:r w:rsidRPr="001E3956">
        <w:rPr>
          <w:rFonts w:ascii="Times New Roman" w:hAnsi="Times New Roman" w:cs="Times New Roman"/>
          <w:b/>
          <w:sz w:val="20"/>
          <w:szCs w:val="20"/>
        </w:rPr>
        <w:t xml:space="preserve"> </w:t>
      </w:r>
    </w:p>
    <w:p w14:paraId="74C08FF4"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 xml:space="preserve">If you want to get out of the risk of losing it all (for your estate) and don’t want the chance of getting it all, you need to </w:t>
      </w:r>
      <w:r w:rsidRPr="001E3956">
        <w:rPr>
          <w:rFonts w:ascii="Times New Roman" w:hAnsi="Times New Roman" w:cs="Times New Roman"/>
          <w:b/>
          <w:sz w:val="20"/>
          <w:szCs w:val="20"/>
          <w:u w:val="single"/>
        </w:rPr>
        <w:t>sever the three unities</w:t>
      </w:r>
      <w:r w:rsidRPr="001E3956">
        <w:rPr>
          <w:rFonts w:ascii="Times New Roman" w:hAnsi="Times New Roman" w:cs="Times New Roman"/>
          <w:sz w:val="20"/>
          <w:szCs w:val="20"/>
          <w:u w:val="single"/>
        </w:rPr>
        <w:t xml:space="preserve">. </w:t>
      </w:r>
      <w:r w:rsidRPr="001E3956">
        <w:rPr>
          <w:rFonts w:ascii="Times New Roman" w:hAnsi="Times New Roman" w:cs="Times New Roman"/>
          <w:sz w:val="20"/>
          <w:szCs w:val="20"/>
        </w:rPr>
        <w:t xml:space="preserve">(maybe only want to leave </w:t>
      </w:r>
      <w:r w:rsidRPr="001E3956">
        <w:rPr>
          <w:rFonts w:ascii="Times New Roman" w:hAnsi="Times New Roman" w:cs="Times New Roman"/>
          <w:b/>
          <w:sz w:val="20"/>
          <w:szCs w:val="20"/>
        </w:rPr>
        <w:t>unity of possession</w:t>
      </w:r>
      <w:r w:rsidRPr="001E3956">
        <w:rPr>
          <w:rFonts w:ascii="Times New Roman" w:hAnsi="Times New Roman" w:cs="Times New Roman"/>
          <w:sz w:val="20"/>
          <w:szCs w:val="20"/>
        </w:rPr>
        <w:t xml:space="preserve">). </w:t>
      </w:r>
    </w:p>
    <w:p w14:paraId="1A5F77A2" w14:textId="77777777" w:rsidR="004B55D4" w:rsidRPr="001E3956" w:rsidRDefault="004B55D4" w:rsidP="004B55D4">
      <w:pPr>
        <w:rPr>
          <w:sz w:val="20"/>
          <w:szCs w:val="20"/>
        </w:rPr>
      </w:pPr>
      <w:r w:rsidRPr="001E3956">
        <w:rPr>
          <w:rFonts w:ascii="Times New Roman" w:hAnsi="Times New Roman" w:cs="Times New Roman"/>
          <w:sz w:val="20"/>
          <w:szCs w:val="20"/>
        </w:rPr>
        <w:t xml:space="preserve">-You can get rid of it by </w:t>
      </w:r>
      <w:r w:rsidRPr="001E3956">
        <w:rPr>
          <w:rFonts w:ascii="Times New Roman" w:hAnsi="Times New Roman" w:cs="Times New Roman"/>
          <w:b/>
          <w:sz w:val="20"/>
          <w:szCs w:val="20"/>
        </w:rPr>
        <w:t>transferring your interest away</w:t>
      </w:r>
      <w:r w:rsidRPr="001E3956">
        <w:rPr>
          <w:rFonts w:ascii="Times New Roman" w:hAnsi="Times New Roman" w:cs="Times New Roman"/>
          <w:sz w:val="20"/>
          <w:szCs w:val="20"/>
        </w:rPr>
        <w:t xml:space="preserve"> (e.g. transfer to X, and X back to you) breaks you from the other unities (</w:t>
      </w:r>
      <w:r w:rsidRPr="007B4BBC">
        <w:rPr>
          <w:rFonts w:ascii="Times New Roman" w:hAnsi="Times New Roman" w:cs="Times New Roman"/>
          <w:b/>
          <w:sz w:val="20"/>
          <w:szCs w:val="20"/>
          <w:highlight w:val="green"/>
        </w:rPr>
        <w:t>PLA s18</w:t>
      </w:r>
      <w:r w:rsidRPr="001E3956">
        <w:rPr>
          <w:rFonts w:ascii="Times New Roman" w:hAnsi="Times New Roman" w:cs="Times New Roman"/>
          <w:sz w:val="20"/>
          <w:szCs w:val="20"/>
        </w:rPr>
        <w:t xml:space="preserve">) -&gt; </w:t>
      </w:r>
      <w:r w:rsidRPr="001E3956">
        <w:rPr>
          <w:rFonts w:ascii="Times New Roman" w:hAnsi="Times New Roman" w:cs="Times New Roman"/>
          <w:b/>
          <w:sz w:val="20"/>
          <w:szCs w:val="20"/>
        </w:rPr>
        <w:t>DELCARING IS NOT ENOUGH</w:t>
      </w:r>
      <w:r w:rsidRPr="001E3956">
        <w:rPr>
          <w:rFonts w:ascii="Times New Roman" w:hAnsi="Times New Roman" w:cs="Times New Roman"/>
          <w:sz w:val="20"/>
          <w:szCs w:val="20"/>
        </w:rPr>
        <w:t xml:space="preserve">, need to actually transfer, but this provision allows you to </w:t>
      </w:r>
      <w:r w:rsidRPr="001E3956">
        <w:rPr>
          <w:rFonts w:ascii="Times New Roman" w:hAnsi="Times New Roman" w:cs="Times New Roman"/>
          <w:i/>
          <w:sz w:val="20"/>
          <w:szCs w:val="20"/>
        </w:rPr>
        <w:t>formally</w:t>
      </w:r>
      <w:r w:rsidRPr="001E3956">
        <w:rPr>
          <w:rFonts w:ascii="Times New Roman" w:hAnsi="Times New Roman" w:cs="Times New Roman"/>
          <w:sz w:val="20"/>
          <w:szCs w:val="20"/>
        </w:rPr>
        <w:t xml:space="preserve"> do it to yourself (</w:t>
      </w:r>
      <w:r w:rsidRPr="001E3956">
        <w:rPr>
          <w:rFonts w:ascii="Times New Roman" w:hAnsi="Times New Roman" w:cs="Times New Roman"/>
          <w:b/>
          <w:sz w:val="20"/>
          <w:szCs w:val="20"/>
        </w:rPr>
        <w:t>ruptures time element</w:t>
      </w:r>
      <w:r w:rsidRPr="001E3956">
        <w:rPr>
          <w:rFonts w:ascii="Times New Roman" w:hAnsi="Times New Roman" w:cs="Times New Roman"/>
          <w:sz w:val="20"/>
          <w:szCs w:val="20"/>
        </w:rPr>
        <w:t xml:space="preserve">) -&gt; holding BA in a </w:t>
      </w:r>
      <w:r w:rsidRPr="001E3956">
        <w:rPr>
          <w:rFonts w:ascii="Times New Roman" w:hAnsi="Times New Roman" w:cs="Times New Roman"/>
          <w:i/>
          <w:sz w:val="20"/>
          <w:szCs w:val="20"/>
        </w:rPr>
        <w:t>different instrument</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THE OTHER CO-OWNERS KEEP HOLDING JT</w:t>
      </w:r>
      <w:r w:rsidRPr="001E3956">
        <w:rPr>
          <w:rFonts w:ascii="Times New Roman" w:hAnsi="Times New Roman" w:cs="Times New Roman"/>
          <w:sz w:val="20"/>
          <w:szCs w:val="20"/>
        </w:rPr>
        <w:t xml:space="preserve">. </w:t>
      </w:r>
      <w:r w:rsidRPr="001E3956">
        <w:rPr>
          <w:rFonts w:ascii="Times New Roman" w:hAnsi="Times New Roman" w:cs="Times New Roman"/>
          <w:sz w:val="20"/>
          <w:szCs w:val="20"/>
        </w:rPr>
        <w:br/>
      </w:r>
      <w:r w:rsidRPr="001E3956">
        <w:rPr>
          <w:sz w:val="20"/>
          <w:szCs w:val="20"/>
        </w:rPr>
        <w:t>-</w:t>
      </w:r>
      <w:r w:rsidRPr="001E3956">
        <w:rPr>
          <w:b/>
          <w:sz w:val="20"/>
          <w:szCs w:val="20"/>
        </w:rPr>
        <w:t>Mutual Agreement</w:t>
      </w:r>
      <w:r w:rsidRPr="001E3956">
        <w:rPr>
          <w:sz w:val="20"/>
          <w:szCs w:val="20"/>
        </w:rPr>
        <w:t xml:space="preserve">: </w:t>
      </w:r>
      <w:r w:rsidRPr="001E3956">
        <w:rPr>
          <w:i/>
          <w:sz w:val="20"/>
          <w:szCs w:val="20"/>
        </w:rPr>
        <w:t>each agreeing to their share</w:t>
      </w:r>
      <w:r w:rsidRPr="001E3956">
        <w:rPr>
          <w:sz w:val="20"/>
          <w:szCs w:val="20"/>
        </w:rPr>
        <w:t xml:space="preserve"> (talk of severance) </w:t>
      </w:r>
    </w:p>
    <w:p w14:paraId="5B7D3C38" w14:textId="77777777" w:rsidR="004B55D4" w:rsidRPr="001E3956" w:rsidRDefault="004B55D4" w:rsidP="004B55D4">
      <w:pPr>
        <w:rPr>
          <w:rFonts w:ascii="Times New Roman" w:hAnsi="Times New Roman" w:cs="Times New Roman"/>
          <w:sz w:val="20"/>
          <w:szCs w:val="20"/>
        </w:rPr>
      </w:pPr>
      <w:r w:rsidRPr="001E3956">
        <w:rPr>
          <w:sz w:val="20"/>
          <w:szCs w:val="20"/>
        </w:rPr>
        <w:t>-</w:t>
      </w:r>
      <w:r w:rsidRPr="001E3956">
        <w:rPr>
          <w:b/>
          <w:sz w:val="20"/>
          <w:szCs w:val="20"/>
        </w:rPr>
        <w:t>Agreement by ‘conduct’</w:t>
      </w:r>
      <w:r w:rsidRPr="001E3956">
        <w:rPr>
          <w:sz w:val="20"/>
          <w:szCs w:val="20"/>
        </w:rPr>
        <w:t xml:space="preserve">: sort of like </w:t>
      </w:r>
      <w:r w:rsidRPr="001E3956">
        <w:rPr>
          <w:i/>
          <w:sz w:val="20"/>
          <w:szCs w:val="20"/>
        </w:rPr>
        <w:t>estoppel</w:t>
      </w:r>
      <w:r w:rsidRPr="001E3956">
        <w:rPr>
          <w:sz w:val="20"/>
          <w:szCs w:val="20"/>
        </w:rPr>
        <w:t xml:space="preserve"> -&gt; your behavior led one to </w:t>
      </w:r>
      <w:r w:rsidRPr="001E3956">
        <w:rPr>
          <w:i/>
          <w:sz w:val="20"/>
          <w:szCs w:val="20"/>
        </w:rPr>
        <w:t>believe</w:t>
      </w:r>
      <w:r w:rsidRPr="001E3956">
        <w:rPr>
          <w:sz w:val="20"/>
          <w:szCs w:val="20"/>
        </w:rPr>
        <w:t xml:space="preserve"> they were okay with conversion to TIC (need proof). </w:t>
      </w:r>
    </w:p>
    <w:p w14:paraId="6E7C1D49" w14:textId="77777777" w:rsidR="004B55D4" w:rsidRPr="001E3956" w:rsidRDefault="004B55D4" w:rsidP="004B55D4">
      <w:pPr>
        <w:rPr>
          <w:rFonts w:ascii="Times New Roman" w:hAnsi="Times New Roman" w:cs="Times New Roman"/>
          <w:sz w:val="20"/>
          <w:szCs w:val="20"/>
        </w:rPr>
      </w:pPr>
    </w:p>
    <w:p w14:paraId="2A7C7DC5" w14:textId="77777777" w:rsidR="004B55D4" w:rsidRPr="001E3956" w:rsidRDefault="004B55D4" w:rsidP="004B55D4">
      <w:pPr>
        <w:rPr>
          <w:rFonts w:ascii="Times New Roman" w:hAnsi="Times New Roman" w:cs="Times New Roman"/>
          <w:sz w:val="20"/>
          <w:szCs w:val="20"/>
        </w:rPr>
      </w:pPr>
    </w:p>
    <w:p w14:paraId="04F1B8F9" w14:textId="77777777" w:rsidR="004B55D4" w:rsidRPr="001E3956" w:rsidRDefault="004B55D4" w:rsidP="004B55D4">
      <w:pPr>
        <w:pStyle w:val="Heading2"/>
        <w:rPr>
          <w:rFonts w:ascii="Times New Roman" w:hAnsi="Times New Roman" w:cs="Times New Roman"/>
          <w:sz w:val="20"/>
          <w:szCs w:val="20"/>
        </w:rPr>
      </w:pPr>
      <w:r w:rsidRPr="001E3956">
        <w:rPr>
          <w:rFonts w:ascii="Times New Roman" w:hAnsi="Times New Roman" w:cs="Times New Roman"/>
          <w:sz w:val="20"/>
          <w:szCs w:val="20"/>
        </w:rPr>
        <w:t xml:space="preserve">Issues of interpretation </w:t>
      </w:r>
    </w:p>
    <w:p w14:paraId="4851EA18"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Historic CL approach -&gt; didn’t like severing the unities, so assumed JT. If you made clear you </w:t>
      </w:r>
      <w:r w:rsidRPr="001E3956">
        <w:rPr>
          <w:rFonts w:ascii="Times New Roman" w:hAnsi="Times New Roman" w:cs="Times New Roman"/>
          <w:i/>
          <w:sz w:val="20"/>
          <w:szCs w:val="20"/>
        </w:rPr>
        <w:t>didn’t want one</w:t>
      </w:r>
      <w:r w:rsidRPr="001E3956">
        <w:rPr>
          <w:rFonts w:ascii="Times New Roman" w:hAnsi="Times New Roman" w:cs="Times New Roman"/>
          <w:sz w:val="20"/>
          <w:szCs w:val="20"/>
        </w:rPr>
        <w:t xml:space="preserve">, courts gave effect to this. </w:t>
      </w:r>
    </w:p>
    <w:p w14:paraId="098E790F" w14:textId="77777777" w:rsidR="004B55D4" w:rsidRPr="001E3956" w:rsidRDefault="004B55D4" w:rsidP="004B55D4">
      <w:pPr>
        <w:rPr>
          <w:rFonts w:ascii="Times New Roman" w:hAnsi="Times New Roman" w:cs="Times New Roman"/>
          <w:sz w:val="20"/>
          <w:szCs w:val="20"/>
        </w:rPr>
      </w:pPr>
    </w:p>
    <w:p w14:paraId="39C6DBDD"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rPr>
        <w:t>Words of severance</w:t>
      </w:r>
      <w:r w:rsidRPr="001E3956">
        <w:rPr>
          <w:rFonts w:ascii="Times New Roman" w:hAnsi="Times New Roman" w:cs="Times New Roman"/>
          <w:sz w:val="20"/>
          <w:szCs w:val="20"/>
        </w:rPr>
        <w:t xml:space="preserve">: “to each of them </w:t>
      </w:r>
      <w:r w:rsidRPr="001E3956">
        <w:rPr>
          <w:rFonts w:ascii="Times New Roman" w:hAnsi="Times New Roman" w:cs="Times New Roman"/>
          <w:i/>
          <w:sz w:val="20"/>
          <w:szCs w:val="20"/>
        </w:rPr>
        <w:t>equally</w:t>
      </w:r>
      <w:r w:rsidRPr="001E3956">
        <w:rPr>
          <w:rFonts w:ascii="Times New Roman" w:hAnsi="Times New Roman" w:cs="Times New Roman"/>
          <w:sz w:val="20"/>
          <w:szCs w:val="20"/>
        </w:rPr>
        <w:t xml:space="preserve">”, “one </w:t>
      </w:r>
      <w:r w:rsidRPr="001E3956">
        <w:rPr>
          <w:rFonts w:ascii="Times New Roman" w:hAnsi="Times New Roman" w:cs="Times New Roman"/>
          <w:i/>
          <w:sz w:val="20"/>
          <w:szCs w:val="20"/>
        </w:rPr>
        <w:t>third each</w:t>
      </w:r>
      <w:r w:rsidRPr="001E3956">
        <w:rPr>
          <w:rFonts w:ascii="Times New Roman" w:hAnsi="Times New Roman" w:cs="Times New Roman"/>
          <w:sz w:val="20"/>
          <w:szCs w:val="20"/>
        </w:rPr>
        <w:t xml:space="preserve">”, etc. – words that are </w:t>
      </w:r>
      <w:r w:rsidRPr="001E3956">
        <w:rPr>
          <w:rFonts w:ascii="Times New Roman" w:hAnsi="Times New Roman" w:cs="Times New Roman"/>
          <w:i/>
          <w:sz w:val="20"/>
          <w:szCs w:val="20"/>
        </w:rPr>
        <w:t>inconsistent</w:t>
      </w:r>
      <w:r w:rsidRPr="001E3956">
        <w:rPr>
          <w:rFonts w:ascii="Times New Roman" w:hAnsi="Times New Roman" w:cs="Times New Roman"/>
          <w:sz w:val="20"/>
          <w:szCs w:val="20"/>
        </w:rPr>
        <w:t xml:space="preserve"> with the UNITY display an intention to treat each person separately (severing the unity). </w:t>
      </w:r>
    </w:p>
    <w:p w14:paraId="1CED7598" w14:textId="77777777" w:rsidR="004B55D4" w:rsidRPr="001E3956" w:rsidRDefault="004B55D4" w:rsidP="004B55D4">
      <w:pPr>
        <w:rPr>
          <w:rFonts w:ascii="Times New Roman" w:hAnsi="Times New Roman" w:cs="Times New Roman"/>
          <w:sz w:val="20"/>
          <w:szCs w:val="20"/>
        </w:rPr>
      </w:pPr>
    </w:p>
    <w:p w14:paraId="5CC5068F"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Re Bancrof, Eastern Trust Co v Calder</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CL presumption of JT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unless words of severance</w:t>
      </w:r>
    </w:p>
    <w:p w14:paraId="0D997A96"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noProof/>
          <w:sz w:val="20"/>
          <w:szCs w:val="20"/>
        </w:rPr>
        <w:drawing>
          <wp:inline distT="0" distB="0" distL="0" distR="0" wp14:anchorId="10DB18DF" wp14:editId="4055EE64">
            <wp:extent cx="2447925" cy="134220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8048" cy="1342271"/>
                    </a:xfrm>
                    <a:prstGeom prst="rect">
                      <a:avLst/>
                    </a:prstGeom>
                    <a:noFill/>
                    <a:ln>
                      <a:noFill/>
                    </a:ln>
                  </pic:spPr>
                </pic:pic>
              </a:graphicData>
            </a:graphic>
          </wp:inline>
        </w:drawing>
      </w:r>
    </w:p>
    <w:p w14:paraId="54008FC7" w14:textId="77777777" w:rsidR="004B55D4" w:rsidRPr="001E3956" w:rsidRDefault="004B55D4" w:rsidP="004B55D4">
      <w:pPr>
        <w:widowControl w:val="0"/>
        <w:autoSpaceDE w:val="0"/>
        <w:autoSpaceDN w:val="0"/>
        <w:adjustRightInd w:val="0"/>
        <w:rPr>
          <w:rFonts w:ascii="Times New Roman" w:hAnsi="Times New Roman" w:cs="Times New Roman"/>
          <w:sz w:val="20"/>
          <w:szCs w:val="20"/>
        </w:rPr>
      </w:pPr>
      <w:r w:rsidRPr="001E3956">
        <w:rPr>
          <w:rFonts w:ascii="Times New Roman" w:hAnsi="Times New Roman" w:cs="Times New Roman"/>
          <w:sz w:val="20"/>
          <w:szCs w:val="20"/>
        </w:rPr>
        <w:tab/>
        <w:t>-F: Sam B dies, leaving assets. Widow = Clara, three children (Percy, Aubrey, Florence). 4</w:t>
      </w:r>
      <w:r w:rsidRPr="001E3956">
        <w:rPr>
          <w:rFonts w:ascii="Times New Roman" w:hAnsi="Times New Roman" w:cs="Times New Roman"/>
          <w:sz w:val="20"/>
          <w:szCs w:val="20"/>
          <w:vertAlign w:val="superscript"/>
        </w:rPr>
        <w:t>th</w:t>
      </w:r>
      <w:r w:rsidRPr="001E3956">
        <w:rPr>
          <w:rFonts w:ascii="Times New Roman" w:hAnsi="Times New Roman" w:cs="Times New Roman"/>
          <w:sz w:val="20"/>
          <w:szCs w:val="20"/>
        </w:rPr>
        <w:t xml:space="preserve"> child (Minnie) predeceased him, but had the two grandchildren of Sam/Clara’s (Paul &amp; Jean). Paul had 4 kids, but died while widow still alive. Sequence of death relevant because Sam divides property as follows: House + life estate to wife Clara. </w:t>
      </w:r>
      <w:r w:rsidRPr="001E3956">
        <w:rPr>
          <w:rFonts w:ascii="Times New Roman" w:hAnsi="Times New Roman" w:cs="Times New Roman"/>
          <w:sz w:val="20"/>
          <w:szCs w:val="20"/>
          <w:u w:val="single"/>
        </w:rPr>
        <w:t>Balance</w:t>
      </w:r>
      <w:r w:rsidRPr="001E3956">
        <w:rPr>
          <w:rFonts w:ascii="Times New Roman" w:hAnsi="Times New Roman" w:cs="Times New Roman"/>
          <w:sz w:val="20"/>
          <w:szCs w:val="20"/>
        </w:rPr>
        <w:t xml:space="preserve"> of life estate gets divided into 4 pieces, 1 to Percy, Aubry, Florence, and Mini (who is dead, so ¼ split by J and P). </w:t>
      </w:r>
      <w:r w:rsidRPr="001E3956">
        <w:rPr>
          <w:rFonts w:ascii="Times New Roman" w:hAnsi="Times New Roman" w:cs="Times New Roman"/>
          <w:i/>
          <w:sz w:val="20"/>
          <w:szCs w:val="20"/>
        </w:rPr>
        <w:t xml:space="preserve">All happens </w:t>
      </w:r>
      <w:r w:rsidRPr="001E3956">
        <w:rPr>
          <w:rFonts w:ascii="Times New Roman" w:hAnsi="Times New Roman" w:cs="Times New Roman"/>
          <w:i/>
          <w:sz w:val="20"/>
          <w:szCs w:val="20"/>
          <w:u w:val="single"/>
        </w:rPr>
        <w:t>while</w:t>
      </w:r>
      <w:r w:rsidRPr="001E3956">
        <w:rPr>
          <w:rFonts w:ascii="Times New Roman" w:hAnsi="Times New Roman" w:cs="Times New Roman"/>
          <w:i/>
          <w:sz w:val="20"/>
          <w:szCs w:val="20"/>
        </w:rPr>
        <w:t xml:space="preserve"> Clara alive</w:t>
      </w:r>
      <w:r w:rsidRPr="001E3956">
        <w:rPr>
          <w:rFonts w:ascii="Times New Roman" w:hAnsi="Times New Roman" w:cs="Times New Roman"/>
          <w:sz w:val="20"/>
          <w:szCs w:val="20"/>
        </w:rPr>
        <w:t xml:space="preserve"> (different picture when she dies). </w:t>
      </w:r>
      <w:r w:rsidRPr="001E3956">
        <w:rPr>
          <w:rFonts w:ascii="Times New Roman" w:hAnsi="Times New Roman" w:cs="Times New Roman"/>
          <w:b/>
          <w:sz w:val="20"/>
          <w:szCs w:val="20"/>
        </w:rPr>
        <w:t>Stage 1</w:t>
      </w:r>
      <w:r w:rsidRPr="001E3956">
        <w:rPr>
          <w:rFonts w:ascii="Times New Roman" w:hAnsi="Times New Roman" w:cs="Times New Roman"/>
          <w:sz w:val="20"/>
          <w:szCs w:val="20"/>
        </w:rPr>
        <w:t xml:space="preserve">: C alive -&gt; 4 kids left when he dies. </w:t>
      </w:r>
    </w:p>
    <w:p w14:paraId="3498A37B" w14:textId="77777777" w:rsidR="004B55D4" w:rsidRPr="001E3956" w:rsidRDefault="004B55D4" w:rsidP="004B55D4">
      <w:pPr>
        <w:widowControl w:val="0"/>
        <w:autoSpaceDE w:val="0"/>
        <w:autoSpaceDN w:val="0"/>
        <w:adjustRightInd w:val="0"/>
        <w:ind w:firstLine="720"/>
        <w:rPr>
          <w:rFonts w:ascii="Times New Roman" w:hAnsi="Times New Roman" w:cs="Times New Roman"/>
          <w:sz w:val="20"/>
          <w:szCs w:val="20"/>
        </w:rPr>
      </w:pPr>
      <w:r w:rsidRPr="001E3956">
        <w:rPr>
          <w:rFonts w:ascii="Times New Roman" w:hAnsi="Times New Roman" w:cs="Times New Roman"/>
          <w:sz w:val="20"/>
          <w:szCs w:val="20"/>
        </w:rPr>
        <w:t xml:space="preserve">-Q: </w:t>
      </w:r>
      <w:r w:rsidRPr="001E3956">
        <w:rPr>
          <w:rFonts w:ascii="Times New Roman" w:hAnsi="Times New Roman" w:cs="Times New Roman"/>
          <w:i/>
          <w:sz w:val="20"/>
          <w:szCs w:val="20"/>
        </w:rPr>
        <w:t xml:space="preserve">when PAUL dies during step 1, is his share SPLIT among the 4 kids, or does it all go to Jean (because share held as </w:t>
      </w:r>
      <w:r w:rsidRPr="001E3956">
        <w:rPr>
          <w:rFonts w:ascii="Times New Roman" w:hAnsi="Times New Roman" w:cs="Times New Roman"/>
          <w:b/>
          <w:i/>
          <w:sz w:val="20"/>
          <w:szCs w:val="20"/>
        </w:rPr>
        <w:t>JT – Right of survivorship</w:t>
      </w:r>
      <w:r w:rsidRPr="001E3956">
        <w:rPr>
          <w:rFonts w:ascii="Times New Roman" w:hAnsi="Times New Roman" w:cs="Times New Roman"/>
          <w:i/>
          <w:sz w:val="20"/>
          <w:szCs w:val="20"/>
        </w:rPr>
        <w:t xml:space="preserve">)? </w:t>
      </w:r>
      <w:r w:rsidRPr="001E3956">
        <w:rPr>
          <w:rFonts w:ascii="Times New Roman" w:hAnsi="Times New Roman" w:cs="Times New Roman"/>
          <w:sz w:val="20"/>
          <w:szCs w:val="20"/>
        </w:rPr>
        <w:t xml:space="preserve">*Mini’s share immaterial (goes to stage 2) – 4 kids batting auntie Jean (who’s arguing she holds until Clara dies). </w:t>
      </w:r>
    </w:p>
    <w:p w14:paraId="5EC46585" w14:textId="77777777" w:rsidR="004B55D4" w:rsidRPr="001E3956" w:rsidRDefault="004B55D4" w:rsidP="004B55D4">
      <w:pPr>
        <w:widowControl w:val="0"/>
        <w:autoSpaceDE w:val="0"/>
        <w:autoSpaceDN w:val="0"/>
        <w:adjustRightInd w:val="0"/>
        <w:ind w:firstLine="720"/>
        <w:rPr>
          <w:rFonts w:ascii="Times New Roman" w:hAnsi="Times New Roman" w:cs="Times New Roman"/>
          <w:sz w:val="20"/>
          <w:szCs w:val="20"/>
        </w:rPr>
      </w:pPr>
      <w:r w:rsidRPr="001E3956">
        <w:rPr>
          <w:rFonts w:ascii="Times New Roman" w:hAnsi="Times New Roman" w:cs="Times New Roman"/>
          <w:sz w:val="20"/>
          <w:szCs w:val="20"/>
        </w:rPr>
        <w:t xml:space="preserve">-C: </w:t>
      </w:r>
      <w:r w:rsidRPr="001E3956">
        <w:rPr>
          <w:rFonts w:ascii="Times New Roman" w:hAnsi="Times New Roman" w:cs="Times New Roman"/>
          <w:b/>
          <w:sz w:val="20"/>
          <w:szCs w:val="20"/>
        </w:rPr>
        <w:t>in favour of auntie Jean</w:t>
      </w:r>
      <w:r w:rsidRPr="001E3956">
        <w:rPr>
          <w:rFonts w:ascii="Times New Roman" w:hAnsi="Times New Roman" w:cs="Times New Roman"/>
          <w:sz w:val="20"/>
          <w:szCs w:val="20"/>
        </w:rPr>
        <w:t xml:space="preserve"> </w:t>
      </w:r>
    </w:p>
    <w:p w14:paraId="2F77963B" w14:textId="77777777" w:rsidR="004B55D4" w:rsidRPr="001E3956" w:rsidRDefault="004B55D4" w:rsidP="004B55D4">
      <w:pPr>
        <w:widowControl w:val="0"/>
        <w:autoSpaceDE w:val="0"/>
        <w:autoSpaceDN w:val="0"/>
        <w:adjustRightInd w:val="0"/>
        <w:ind w:firstLine="720"/>
        <w:rPr>
          <w:rFonts w:ascii="Times New Roman" w:hAnsi="Times New Roman" w:cs="Times New Roman"/>
          <w:sz w:val="20"/>
          <w:szCs w:val="20"/>
        </w:rPr>
      </w:pPr>
      <w:r w:rsidRPr="001E3956">
        <w:rPr>
          <w:rFonts w:ascii="Times New Roman" w:hAnsi="Times New Roman" w:cs="Times New Roman"/>
          <w:sz w:val="20"/>
          <w:szCs w:val="20"/>
        </w:rPr>
        <w:t xml:space="preserve">-L: </w:t>
      </w:r>
      <w:r w:rsidRPr="001E3956">
        <w:rPr>
          <w:rFonts w:ascii="Times New Roman" w:hAnsi="Times New Roman" w:cs="Times New Roman"/>
          <w:b/>
          <w:sz w:val="20"/>
          <w:szCs w:val="20"/>
        </w:rPr>
        <w:t>Wording</w:t>
      </w:r>
      <w:r w:rsidRPr="001E3956">
        <w:rPr>
          <w:rFonts w:ascii="Times New Roman" w:hAnsi="Times New Roman" w:cs="Times New Roman"/>
          <w:sz w:val="20"/>
          <w:szCs w:val="20"/>
        </w:rPr>
        <w:t xml:space="preserve"> -&gt; the life-estate </w:t>
      </w:r>
      <w:r w:rsidRPr="001E3956">
        <w:rPr>
          <w:rFonts w:ascii="Times New Roman" w:hAnsi="Times New Roman" w:cs="Times New Roman"/>
          <w:i/>
          <w:sz w:val="20"/>
          <w:szCs w:val="20"/>
        </w:rPr>
        <w:t>pur autre vie</w:t>
      </w:r>
      <w:r w:rsidRPr="001E3956">
        <w:rPr>
          <w:rFonts w:ascii="Times New Roman" w:hAnsi="Times New Roman" w:cs="Times New Roman"/>
          <w:sz w:val="20"/>
          <w:szCs w:val="20"/>
        </w:rPr>
        <w:t xml:space="preserve"> divides </w:t>
      </w:r>
      <w:r w:rsidRPr="001E3956">
        <w:rPr>
          <w:rFonts w:ascii="Times New Roman" w:hAnsi="Times New Roman" w:cs="Times New Roman"/>
          <w:b/>
          <w:sz w:val="20"/>
          <w:szCs w:val="20"/>
        </w:rPr>
        <w:t>4 equal shares</w:t>
      </w:r>
      <w:r w:rsidRPr="001E3956">
        <w:rPr>
          <w:rFonts w:ascii="Times New Roman" w:hAnsi="Times New Roman" w:cs="Times New Roman"/>
          <w:sz w:val="20"/>
          <w:szCs w:val="20"/>
        </w:rPr>
        <w:t xml:space="preserve"> (Percy, Aubrey, Florence, and two children of deceased Mini). </w:t>
      </w:r>
      <w:r w:rsidRPr="001E3956">
        <w:rPr>
          <w:rFonts w:ascii="Times New Roman" w:hAnsi="Times New Roman" w:cs="Times New Roman"/>
          <w:b/>
          <w:sz w:val="20"/>
          <w:szCs w:val="20"/>
        </w:rPr>
        <w:t>Words of severance</w:t>
      </w:r>
      <w:r w:rsidRPr="001E3956">
        <w:rPr>
          <w:rFonts w:ascii="Times New Roman" w:hAnsi="Times New Roman" w:cs="Times New Roman"/>
          <w:sz w:val="20"/>
          <w:szCs w:val="20"/>
        </w:rPr>
        <w:t xml:space="preserve">: P,A,F aren’t part of a </w:t>
      </w:r>
      <w:r w:rsidRPr="001E3956">
        <w:rPr>
          <w:rFonts w:ascii="Times New Roman" w:hAnsi="Times New Roman" w:cs="Times New Roman"/>
          <w:b/>
          <w:sz w:val="20"/>
          <w:szCs w:val="20"/>
        </w:rPr>
        <w:t>trinity</w:t>
      </w:r>
      <w:r w:rsidRPr="001E3956">
        <w:rPr>
          <w:rFonts w:ascii="Times New Roman" w:hAnsi="Times New Roman" w:cs="Times New Roman"/>
          <w:sz w:val="20"/>
          <w:szCs w:val="20"/>
        </w:rPr>
        <w:t xml:space="preserve">, but “each in turn”. However, </w:t>
      </w:r>
      <w:r w:rsidRPr="001E3956">
        <w:rPr>
          <w:rFonts w:ascii="Times New Roman" w:hAnsi="Times New Roman" w:cs="Times New Roman"/>
          <w:b/>
          <w:sz w:val="20"/>
          <w:szCs w:val="20"/>
        </w:rPr>
        <w:t>no words of severance</w:t>
      </w:r>
      <w:r w:rsidRPr="001E3956">
        <w:rPr>
          <w:rFonts w:ascii="Times New Roman" w:hAnsi="Times New Roman" w:cs="Times New Roman"/>
          <w:sz w:val="20"/>
          <w:szCs w:val="20"/>
        </w:rPr>
        <w:t xml:space="preserve"> wrt to the </w:t>
      </w:r>
      <w:r w:rsidRPr="001E3956">
        <w:rPr>
          <w:rFonts w:ascii="Times New Roman" w:hAnsi="Times New Roman" w:cs="Times New Roman"/>
          <w:sz w:val="20"/>
          <w:szCs w:val="20"/>
          <w:u w:val="single"/>
        </w:rPr>
        <w:t>two children</w:t>
      </w:r>
      <w:r w:rsidRPr="001E3956">
        <w:rPr>
          <w:rFonts w:ascii="Times New Roman" w:hAnsi="Times New Roman" w:cs="Times New Roman"/>
          <w:sz w:val="20"/>
          <w:szCs w:val="20"/>
        </w:rPr>
        <w:t xml:space="preserve">: doesn’t say P&amp;J “equally”, so </w:t>
      </w:r>
      <w:r w:rsidRPr="001E3956">
        <w:rPr>
          <w:rFonts w:ascii="Times New Roman" w:hAnsi="Times New Roman" w:cs="Times New Roman"/>
          <w:b/>
          <w:sz w:val="20"/>
          <w:szCs w:val="20"/>
        </w:rPr>
        <w:t>no language of division</w:t>
      </w:r>
      <w:r w:rsidRPr="001E3956">
        <w:rPr>
          <w:rFonts w:ascii="Times New Roman" w:hAnsi="Times New Roman" w:cs="Times New Roman"/>
          <w:sz w:val="20"/>
          <w:szCs w:val="20"/>
        </w:rPr>
        <w:t xml:space="preserve">, which is significant. </w:t>
      </w:r>
      <w:r w:rsidRPr="001E3956">
        <w:rPr>
          <w:rFonts w:ascii="Times New Roman" w:hAnsi="Times New Roman" w:cs="Times New Roman"/>
          <w:b/>
          <w:sz w:val="20"/>
          <w:szCs w:val="20"/>
        </w:rPr>
        <w:t>CL presumption of JT</w:t>
      </w:r>
      <w:r w:rsidRPr="001E3956">
        <w:rPr>
          <w:rFonts w:ascii="Times New Roman" w:hAnsi="Times New Roman" w:cs="Times New Roman"/>
          <w:sz w:val="20"/>
          <w:szCs w:val="20"/>
        </w:rPr>
        <w:t xml:space="preserve"> takes effect, unless clear words of severance. Thus, while widow alive, JT between P&amp;J, therefore </w:t>
      </w:r>
      <w:r w:rsidRPr="001E3956">
        <w:rPr>
          <w:rFonts w:ascii="Times New Roman" w:hAnsi="Times New Roman" w:cs="Times New Roman"/>
          <w:b/>
          <w:sz w:val="20"/>
          <w:szCs w:val="20"/>
        </w:rPr>
        <w:t>ROS</w:t>
      </w:r>
      <w:r w:rsidRPr="001E3956">
        <w:rPr>
          <w:rFonts w:ascii="Times New Roman" w:hAnsi="Times New Roman" w:cs="Times New Roman"/>
          <w:sz w:val="20"/>
          <w:szCs w:val="20"/>
        </w:rPr>
        <w:t xml:space="preserve">. </w:t>
      </w:r>
    </w:p>
    <w:p w14:paraId="19CB1307" w14:textId="77777777" w:rsidR="004B55D4" w:rsidRPr="001E3956" w:rsidRDefault="004B55D4" w:rsidP="004B55D4">
      <w:pPr>
        <w:widowControl w:val="0"/>
        <w:autoSpaceDE w:val="0"/>
        <w:autoSpaceDN w:val="0"/>
        <w:adjustRightInd w:val="0"/>
        <w:ind w:firstLine="720"/>
        <w:rPr>
          <w:rFonts w:ascii="Times New Roman" w:hAnsi="Times New Roman" w:cs="Times New Roman"/>
          <w:sz w:val="20"/>
          <w:szCs w:val="20"/>
        </w:rPr>
      </w:pPr>
    </w:p>
    <w:p w14:paraId="1EA5B2DC" w14:textId="77777777" w:rsidR="004B55D4" w:rsidRPr="001E3956" w:rsidRDefault="004B55D4" w:rsidP="004B55D4">
      <w:pPr>
        <w:widowControl w:val="0"/>
        <w:autoSpaceDE w:val="0"/>
        <w:autoSpaceDN w:val="0"/>
        <w:adjustRightInd w:val="0"/>
        <w:rPr>
          <w:rFonts w:ascii="Times New Roman" w:hAnsi="Times New Roman" w:cs="Times New Roman"/>
          <w:sz w:val="20"/>
          <w:szCs w:val="20"/>
        </w:rPr>
      </w:pPr>
      <w:r w:rsidRPr="001E3956">
        <w:rPr>
          <w:rFonts w:ascii="Times New Roman" w:hAnsi="Times New Roman" w:cs="Times New Roman"/>
          <w:b/>
          <w:sz w:val="20"/>
          <w:szCs w:val="20"/>
          <w:highlight w:val="green"/>
        </w:rPr>
        <w:t>Equity</w:t>
      </w:r>
      <w:r w:rsidRPr="001E3956">
        <w:rPr>
          <w:rFonts w:ascii="Times New Roman" w:hAnsi="Times New Roman" w:cs="Times New Roman"/>
          <w:sz w:val="20"/>
          <w:szCs w:val="20"/>
          <w:highlight w:val="green"/>
        </w:rPr>
        <w: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towards the TIC</w:t>
      </w:r>
    </w:p>
    <w:p w14:paraId="55CB680E" w14:textId="77777777" w:rsidR="004B55D4" w:rsidRPr="001E3956" w:rsidRDefault="004B55D4" w:rsidP="004B55D4">
      <w:pPr>
        <w:widowControl w:val="0"/>
        <w:autoSpaceDE w:val="0"/>
        <w:autoSpaceDN w:val="0"/>
        <w:adjustRightInd w:val="0"/>
        <w:rPr>
          <w:rFonts w:ascii="Times New Roman" w:hAnsi="Times New Roman" w:cs="Times New Roman"/>
          <w:sz w:val="20"/>
          <w:szCs w:val="20"/>
        </w:rPr>
      </w:pPr>
      <w:r w:rsidRPr="001E3956">
        <w:rPr>
          <w:rFonts w:ascii="Times New Roman" w:hAnsi="Times New Roman" w:cs="Times New Roman"/>
          <w:sz w:val="20"/>
          <w:szCs w:val="20"/>
        </w:rPr>
        <w:tab/>
        <w:t>-Preferred the TIC over JT, how it gives effect:</w:t>
      </w:r>
    </w:p>
    <w:p w14:paraId="7763BB85" w14:textId="77777777" w:rsidR="004B55D4" w:rsidRPr="001E3956" w:rsidRDefault="004B55D4" w:rsidP="004B55D4">
      <w:pPr>
        <w:widowControl w:val="0"/>
        <w:autoSpaceDE w:val="0"/>
        <w:autoSpaceDN w:val="0"/>
        <w:adjustRightInd w:val="0"/>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sz w:val="20"/>
          <w:szCs w:val="20"/>
        </w:rPr>
        <w:tab/>
        <w:t xml:space="preserve">1. If 2+ people purchase land, assumes TIC </w:t>
      </w:r>
      <w:r w:rsidRPr="001E3956">
        <w:rPr>
          <w:rFonts w:ascii="Times New Roman" w:hAnsi="Times New Roman" w:cs="Times New Roman"/>
          <w:b/>
          <w:sz w:val="20"/>
          <w:szCs w:val="20"/>
        </w:rPr>
        <w:t>if different prices paid</w:t>
      </w:r>
    </w:p>
    <w:p w14:paraId="481DE6BC" w14:textId="77777777" w:rsidR="004B55D4" w:rsidRPr="001E3956" w:rsidRDefault="004B55D4" w:rsidP="004B55D4">
      <w:pPr>
        <w:widowControl w:val="0"/>
        <w:autoSpaceDE w:val="0"/>
        <w:autoSpaceDN w:val="0"/>
        <w:adjustRightInd w:val="0"/>
        <w:rPr>
          <w:rFonts w:ascii="Times New Roman" w:hAnsi="Times New Roman" w:cs="Times New Roman"/>
          <w:sz w:val="20"/>
          <w:szCs w:val="20"/>
        </w:rPr>
      </w:pPr>
      <w:r w:rsidRPr="001E3956">
        <w:rPr>
          <w:rFonts w:ascii="Times New Roman" w:hAnsi="Times New Roman" w:cs="Times New Roman"/>
          <w:sz w:val="20"/>
          <w:szCs w:val="20"/>
        </w:rPr>
        <w:tab/>
      </w:r>
      <w:r w:rsidRPr="001E3956">
        <w:rPr>
          <w:rFonts w:ascii="Times New Roman" w:hAnsi="Times New Roman" w:cs="Times New Roman"/>
          <w:sz w:val="20"/>
          <w:szCs w:val="20"/>
        </w:rPr>
        <w:tab/>
        <w:t xml:space="preserve">2. JT – inappropriate for </w:t>
      </w:r>
      <w:r w:rsidRPr="001E3956">
        <w:rPr>
          <w:rFonts w:ascii="Times New Roman" w:hAnsi="Times New Roman" w:cs="Times New Roman"/>
          <w:b/>
          <w:sz w:val="20"/>
          <w:szCs w:val="20"/>
        </w:rPr>
        <w:t>commercial transactions</w:t>
      </w:r>
      <w:r w:rsidRPr="001E3956">
        <w:rPr>
          <w:rFonts w:ascii="Times New Roman" w:hAnsi="Times New Roman" w:cs="Times New Roman"/>
          <w:sz w:val="20"/>
          <w:szCs w:val="20"/>
        </w:rPr>
        <w:t xml:space="preserve">. If you did not use words of severance in comtrans, assumed you did to make TIC. </w:t>
      </w:r>
    </w:p>
    <w:p w14:paraId="3E29993B" w14:textId="77777777" w:rsidR="004B55D4" w:rsidRPr="001E3956" w:rsidRDefault="004B55D4" w:rsidP="004B55D4">
      <w:pPr>
        <w:widowControl w:val="0"/>
        <w:autoSpaceDE w:val="0"/>
        <w:autoSpaceDN w:val="0"/>
        <w:adjustRightInd w:val="0"/>
        <w:ind w:firstLine="720"/>
        <w:rPr>
          <w:rFonts w:ascii="Times New Roman" w:hAnsi="Times New Roman" w:cs="Times New Roman"/>
          <w:sz w:val="20"/>
          <w:szCs w:val="20"/>
        </w:rPr>
      </w:pPr>
      <w:r w:rsidRPr="001E3956">
        <w:rPr>
          <w:rFonts w:ascii="Times New Roman" w:hAnsi="Times New Roman" w:cs="Times New Roman"/>
          <w:sz w:val="20"/>
          <w:szCs w:val="20"/>
        </w:rPr>
        <w:t>-</w:t>
      </w:r>
      <w:r w:rsidRPr="001E3956">
        <w:rPr>
          <w:rFonts w:ascii="Times New Roman" w:hAnsi="Times New Roman" w:cs="Times New Roman"/>
          <w:sz w:val="20"/>
          <w:szCs w:val="20"/>
          <w:highlight w:val="green"/>
        </w:rPr>
        <w:t xml:space="preserve">Legislation </w:t>
      </w:r>
      <w:r w:rsidRPr="001E3956">
        <w:rPr>
          <w:rFonts w:ascii="Times New Roman" w:hAnsi="Times New Roman" w:cs="Times New Roman"/>
          <w:b/>
          <w:sz w:val="20"/>
          <w:szCs w:val="20"/>
          <w:highlight w:val="green"/>
        </w:rPr>
        <w:t>s11 WESA</w:t>
      </w:r>
      <w:r w:rsidRPr="001E3956">
        <w:rPr>
          <w:rFonts w:ascii="Times New Roman" w:hAnsi="Times New Roman" w:cs="Times New Roman"/>
          <w:sz w:val="20"/>
          <w:szCs w:val="20"/>
          <w:highlight w:val="green"/>
        </w:rPr>
        <w:t xml:space="preserve">: </w:t>
      </w:r>
      <w:r w:rsidRPr="001E3956">
        <w:rPr>
          <w:rFonts w:ascii="Times New Roman" w:hAnsi="Times New Roman" w:cs="Times New Roman"/>
          <w:i/>
          <w:sz w:val="20"/>
          <w:szCs w:val="20"/>
          <w:highlight w:val="green"/>
        </w:rPr>
        <w:t xml:space="preserve">now makes TIC the </w:t>
      </w:r>
      <w:r w:rsidRPr="001E3956">
        <w:rPr>
          <w:rFonts w:ascii="Times New Roman" w:hAnsi="Times New Roman" w:cs="Times New Roman"/>
          <w:b/>
          <w:i/>
          <w:sz w:val="20"/>
          <w:szCs w:val="20"/>
          <w:highlight w:val="green"/>
        </w:rPr>
        <w:t>DOMINANT intention</w:t>
      </w:r>
      <w:r w:rsidRPr="001E3956">
        <w:rPr>
          <w:rFonts w:ascii="Times New Roman" w:hAnsi="Times New Roman" w:cs="Times New Roman"/>
          <w:sz w:val="20"/>
          <w:szCs w:val="20"/>
          <w:highlight w:val="green"/>
        </w:rPr>
        <w:t>. JT may prevail for spouses however, or putting property out of reach of children.</w:t>
      </w:r>
      <w:r w:rsidRPr="001E3956">
        <w:rPr>
          <w:rFonts w:ascii="Times New Roman" w:hAnsi="Times New Roman" w:cs="Times New Roman"/>
          <w:sz w:val="20"/>
          <w:szCs w:val="20"/>
        </w:rPr>
        <w:t xml:space="preserve"> </w:t>
      </w:r>
    </w:p>
    <w:p w14:paraId="5CE84B97" w14:textId="77777777" w:rsidR="004B55D4" w:rsidRPr="001E3956" w:rsidRDefault="004B55D4" w:rsidP="004B55D4">
      <w:pPr>
        <w:widowControl w:val="0"/>
        <w:autoSpaceDE w:val="0"/>
        <w:autoSpaceDN w:val="0"/>
        <w:adjustRightInd w:val="0"/>
        <w:ind w:firstLine="720"/>
        <w:rPr>
          <w:rFonts w:ascii="Times New Roman" w:hAnsi="Times New Roman" w:cs="Times New Roman"/>
          <w:sz w:val="20"/>
          <w:szCs w:val="20"/>
        </w:rPr>
      </w:pPr>
    </w:p>
    <w:p w14:paraId="56A8D3EB" w14:textId="77777777" w:rsidR="004B55D4" w:rsidRPr="001E3956" w:rsidRDefault="004B55D4" w:rsidP="004B55D4">
      <w:pPr>
        <w:widowControl w:val="0"/>
        <w:autoSpaceDE w:val="0"/>
        <w:autoSpaceDN w:val="0"/>
        <w:adjustRightInd w:val="0"/>
        <w:rPr>
          <w:rFonts w:ascii="Times New Roman" w:hAnsi="Times New Roman" w:cs="Times New Roman"/>
          <w:sz w:val="20"/>
          <w:szCs w:val="20"/>
        </w:rPr>
      </w:pPr>
      <w:r w:rsidRPr="001E3956">
        <w:rPr>
          <w:rFonts w:ascii="Times New Roman" w:hAnsi="Times New Roman" w:cs="Times New Roman"/>
          <w:b/>
          <w:sz w:val="20"/>
          <w:szCs w:val="20"/>
          <w:highlight w:val="red"/>
        </w:rPr>
        <w:t>Rob Case</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Equity (TIC presumption) does not apply to Co-Op</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(shares, personalty)</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and neither will s11 of PLA</w:t>
      </w:r>
      <w:r w:rsidRPr="001E3956">
        <w:rPr>
          <w:rFonts w:ascii="Times New Roman" w:hAnsi="Times New Roman" w:cs="Times New Roman"/>
          <w:sz w:val="20"/>
          <w:szCs w:val="20"/>
        </w:rPr>
        <w:t xml:space="preserve">. </w:t>
      </w:r>
    </w:p>
    <w:p w14:paraId="25D6C613" w14:textId="77777777" w:rsidR="004B55D4" w:rsidRPr="001E3956" w:rsidRDefault="004B55D4" w:rsidP="004B55D4">
      <w:pPr>
        <w:widowControl w:val="0"/>
        <w:autoSpaceDE w:val="0"/>
        <w:autoSpaceDN w:val="0"/>
        <w:adjustRightInd w:val="0"/>
        <w:ind w:firstLine="720"/>
        <w:rPr>
          <w:rFonts w:ascii="Times New Roman" w:hAnsi="Times New Roman" w:cs="Times New Roman"/>
          <w:sz w:val="20"/>
          <w:szCs w:val="20"/>
        </w:rPr>
      </w:pPr>
      <w:r w:rsidRPr="001E3956">
        <w:rPr>
          <w:rFonts w:ascii="Times New Roman" w:hAnsi="Times New Roman" w:cs="Times New Roman"/>
          <w:sz w:val="20"/>
          <w:szCs w:val="20"/>
        </w:rPr>
        <w:t xml:space="preserve"> -F: R had 2</w:t>
      </w:r>
      <w:r w:rsidRPr="001E3956">
        <w:rPr>
          <w:rFonts w:ascii="Times New Roman" w:hAnsi="Times New Roman" w:cs="Times New Roman"/>
          <w:sz w:val="20"/>
          <w:szCs w:val="20"/>
          <w:vertAlign w:val="superscript"/>
        </w:rPr>
        <w:t>nd</w:t>
      </w:r>
      <w:r w:rsidRPr="001E3956">
        <w:rPr>
          <w:rFonts w:ascii="Times New Roman" w:hAnsi="Times New Roman" w:cs="Times New Roman"/>
          <w:sz w:val="20"/>
          <w:szCs w:val="20"/>
        </w:rPr>
        <w:t xml:space="preserve"> marriage, and kids from previous one. He had property in Cali, and they (she) bought a co-op in Van. She pays for the co-op in FULL, but puts it in their names </w:t>
      </w:r>
      <w:r w:rsidRPr="001E3956">
        <w:rPr>
          <w:rFonts w:ascii="Times New Roman" w:hAnsi="Times New Roman" w:cs="Times New Roman"/>
          <w:b/>
          <w:i/>
          <w:sz w:val="20"/>
          <w:szCs w:val="20"/>
        </w:rPr>
        <w:t>JOINTLY</w:t>
      </w:r>
      <w:r w:rsidRPr="001E3956">
        <w:rPr>
          <w:rFonts w:ascii="Times New Roman" w:hAnsi="Times New Roman" w:cs="Times New Roman"/>
          <w:sz w:val="20"/>
          <w:szCs w:val="20"/>
        </w:rPr>
        <w:t xml:space="preserve">. He sells the Cali property, and gives her money from this (in consideration). He dies first, her children launched suit under WVA challenging this holding as JT. </w:t>
      </w:r>
      <w:r w:rsidRPr="001E3956">
        <w:rPr>
          <w:rFonts w:ascii="Times New Roman" w:hAnsi="Times New Roman" w:cs="Times New Roman"/>
          <w:sz w:val="20"/>
          <w:szCs w:val="20"/>
          <w:u w:val="single"/>
        </w:rPr>
        <w:t>Challenge</w:t>
      </w:r>
      <w:r w:rsidRPr="001E3956">
        <w:rPr>
          <w:rFonts w:ascii="Times New Roman" w:hAnsi="Times New Roman" w:cs="Times New Roman"/>
          <w:sz w:val="20"/>
          <w:szCs w:val="20"/>
        </w:rPr>
        <w:t xml:space="preserve">: half of the co-op falls into the estate they’re fighting for, even though it looks like </w:t>
      </w:r>
      <w:r w:rsidRPr="001E3956">
        <w:rPr>
          <w:rFonts w:ascii="Times New Roman" w:hAnsi="Times New Roman" w:cs="Times New Roman"/>
          <w:sz w:val="20"/>
          <w:szCs w:val="20"/>
          <w:u w:val="single"/>
        </w:rPr>
        <w:t>all</w:t>
      </w:r>
      <w:r w:rsidRPr="001E3956">
        <w:rPr>
          <w:rFonts w:ascii="Times New Roman" w:hAnsi="Times New Roman" w:cs="Times New Roman"/>
          <w:sz w:val="20"/>
          <w:szCs w:val="20"/>
        </w:rPr>
        <w:t xml:space="preserve"> left to her (in JT). </w:t>
      </w:r>
      <w:r w:rsidRPr="001E3956">
        <w:rPr>
          <w:rFonts w:ascii="Times New Roman" w:hAnsi="Times New Roman" w:cs="Times New Roman"/>
          <w:b/>
          <w:sz w:val="20"/>
          <w:szCs w:val="20"/>
        </w:rPr>
        <w:t>Nature of a co-op</w:t>
      </w:r>
      <w:r w:rsidRPr="001E3956">
        <w:rPr>
          <w:rFonts w:ascii="Times New Roman" w:hAnsi="Times New Roman" w:cs="Times New Roman"/>
          <w:sz w:val="20"/>
          <w:szCs w:val="20"/>
        </w:rPr>
        <w:t xml:space="preserve">: different way to create condos -&gt; create a “company” (each person a “shareholder” – gives money), occupancy controlled through lease, and require certain behavior. You </w:t>
      </w:r>
      <w:r w:rsidRPr="001E3956">
        <w:rPr>
          <w:rFonts w:ascii="Times New Roman" w:hAnsi="Times New Roman" w:cs="Times New Roman"/>
          <w:sz w:val="20"/>
          <w:szCs w:val="20"/>
          <w:u w:val="single"/>
        </w:rPr>
        <w:t>don’t own</w:t>
      </w:r>
      <w:r w:rsidRPr="001E3956">
        <w:rPr>
          <w:rFonts w:ascii="Times New Roman" w:hAnsi="Times New Roman" w:cs="Times New Roman"/>
          <w:sz w:val="20"/>
          <w:szCs w:val="20"/>
        </w:rPr>
        <w:t xml:space="preserve"> BA wit ha co-op, just a SHARE in CO. Getting out: sell share and assignment of the lease. </w:t>
      </w:r>
      <w:r w:rsidRPr="001E3956">
        <w:rPr>
          <w:rFonts w:ascii="Times New Roman" w:hAnsi="Times New Roman" w:cs="Times New Roman"/>
          <w:sz w:val="20"/>
          <w:szCs w:val="20"/>
          <w:u w:val="single"/>
        </w:rPr>
        <w:t>Her argument</w:t>
      </w:r>
      <w:r w:rsidRPr="001E3956">
        <w:rPr>
          <w:rFonts w:ascii="Times New Roman" w:hAnsi="Times New Roman" w:cs="Times New Roman"/>
          <w:sz w:val="20"/>
          <w:szCs w:val="20"/>
        </w:rPr>
        <w:t xml:space="preserve">: he dies, therefore lease is all hers. Kids: </w:t>
      </w:r>
      <w:r w:rsidRPr="001E3956">
        <w:rPr>
          <w:rFonts w:ascii="Times New Roman" w:hAnsi="Times New Roman" w:cs="Times New Roman"/>
          <w:b/>
          <w:sz w:val="20"/>
          <w:szCs w:val="20"/>
        </w:rPr>
        <w:t>no, because equity doesn’t like JTs</w:t>
      </w:r>
      <w:r w:rsidRPr="001E3956">
        <w:rPr>
          <w:rFonts w:ascii="Times New Roman" w:hAnsi="Times New Roman" w:cs="Times New Roman"/>
          <w:sz w:val="20"/>
          <w:szCs w:val="20"/>
        </w:rPr>
        <w:t xml:space="preserve">, therefore TIC. </w:t>
      </w:r>
    </w:p>
    <w:p w14:paraId="3B79895D" w14:textId="77777777" w:rsidR="004B55D4" w:rsidRPr="001E3956" w:rsidRDefault="004B55D4" w:rsidP="004B55D4">
      <w:pPr>
        <w:widowControl w:val="0"/>
        <w:autoSpaceDE w:val="0"/>
        <w:autoSpaceDN w:val="0"/>
        <w:adjustRightInd w:val="0"/>
        <w:ind w:firstLine="720"/>
        <w:rPr>
          <w:rFonts w:ascii="Times New Roman" w:hAnsi="Times New Roman" w:cs="Times New Roman"/>
          <w:sz w:val="20"/>
          <w:szCs w:val="20"/>
        </w:rPr>
      </w:pPr>
      <w:r w:rsidRPr="001E3956">
        <w:rPr>
          <w:rFonts w:ascii="Times New Roman" w:hAnsi="Times New Roman" w:cs="Times New Roman"/>
          <w:sz w:val="20"/>
          <w:szCs w:val="20"/>
        </w:rPr>
        <w:t xml:space="preserve">-L: </w:t>
      </w:r>
      <w:r w:rsidRPr="001E3956">
        <w:rPr>
          <w:rFonts w:ascii="Times New Roman" w:hAnsi="Times New Roman" w:cs="Times New Roman"/>
          <w:b/>
          <w:sz w:val="20"/>
          <w:szCs w:val="20"/>
        </w:rPr>
        <w:t>Court:</w:t>
      </w:r>
      <w:r w:rsidRPr="001E3956">
        <w:rPr>
          <w:rFonts w:ascii="Times New Roman" w:hAnsi="Times New Roman" w:cs="Times New Roman"/>
          <w:sz w:val="20"/>
          <w:szCs w:val="20"/>
        </w:rPr>
        <w:t xml:space="preserve"> court disagrees with kids (was not paid for </w:t>
      </w:r>
      <w:r w:rsidRPr="001E3956">
        <w:rPr>
          <w:rFonts w:ascii="Times New Roman" w:hAnsi="Times New Roman" w:cs="Times New Roman"/>
          <w:i/>
          <w:sz w:val="20"/>
          <w:szCs w:val="20"/>
        </w:rPr>
        <w:t>unevenly</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Not enough to rebut the presumption of JT</w:t>
      </w:r>
      <w:r w:rsidRPr="001E3956">
        <w:rPr>
          <w:rFonts w:ascii="Times New Roman" w:hAnsi="Times New Roman" w:cs="Times New Roman"/>
          <w:sz w:val="20"/>
          <w:szCs w:val="20"/>
        </w:rPr>
        <w:t xml:space="preserve"> to </w:t>
      </w:r>
      <w:r w:rsidRPr="001E3956">
        <w:rPr>
          <w:rFonts w:ascii="Times New Roman" w:hAnsi="Times New Roman" w:cs="Times New Roman"/>
          <w:b/>
          <w:sz w:val="20"/>
          <w:szCs w:val="20"/>
        </w:rPr>
        <w:t>ROS</w:t>
      </w:r>
      <w:r w:rsidRPr="001E3956">
        <w:rPr>
          <w:rFonts w:ascii="Times New Roman" w:hAnsi="Times New Roman" w:cs="Times New Roman"/>
          <w:sz w:val="20"/>
          <w:szCs w:val="20"/>
        </w:rPr>
        <w:t xml:space="preserve">. S11 talks about transfer/devise of EIFS, but </w:t>
      </w:r>
      <w:r w:rsidRPr="001E3956">
        <w:rPr>
          <w:rFonts w:ascii="Times New Roman" w:hAnsi="Times New Roman" w:cs="Times New Roman"/>
          <w:b/>
          <w:sz w:val="20"/>
          <w:szCs w:val="20"/>
        </w:rPr>
        <w:t xml:space="preserve">this is a transfer of an </w:t>
      </w:r>
      <w:r w:rsidRPr="001E3956">
        <w:rPr>
          <w:rFonts w:ascii="Times New Roman" w:hAnsi="Times New Roman" w:cs="Times New Roman"/>
          <w:b/>
          <w:i/>
          <w:sz w:val="20"/>
          <w:szCs w:val="20"/>
        </w:rPr>
        <w:t>assignment</w:t>
      </w:r>
      <w:r w:rsidRPr="001E3956">
        <w:rPr>
          <w:rFonts w:ascii="Times New Roman" w:hAnsi="Times New Roman" w:cs="Times New Roman"/>
          <w:b/>
          <w:sz w:val="20"/>
          <w:szCs w:val="20"/>
        </w:rPr>
        <w:t xml:space="preserve">. </w:t>
      </w:r>
      <w:r w:rsidRPr="001E3956">
        <w:rPr>
          <w:rFonts w:ascii="Times New Roman" w:hAnsi="Times New Roman" w:cs="Times New Roman"/>
          <w:sz w:val="20"/>
          <w:szCs w:val="20"/>
        </w:rPr>
        <w:t xml:space="preserve">The assignment is </w:t>
      </w:r>
      <w:r w:rsidRPr="001E3956">
        <w:rPr>
          <w:rFonts w:ascii="Times New Roman" w:hAnsi="Times New Roman" w:cs="Times New Roman"/>
          <w:sz w:val="20"/>
          <w:szCs w:val="20"/>
          <w:u w:val="single"/>
        </w:rPr>
        <w:t>not a charge either</w:t>
      </w:r>
      <w:r w:rsidRPr="001E3956">
        <w:rPr>
          <w:rFonts w:ascii="Times New Roman" w:hAnsi="Times New Roman" w:cs="Times New Roman"/>
          <w:sz w:val="20"/>
          <w:szCs w:val="20"/>
        </w:rPr>
        <w:t xml:space="preserve"> (denies this argument) -&gt; </w:t>
      </w:r>
      <w:r w:rsidRPr="001E3956">
        <w:rPr>
          <w:rFonts w:ascii="Times New Roman" w:hAnsi="Times New Roman" w:cs="Times New Roman"/>
          <w:b/>
          <w:sz w:val="20"/>
          <w:szCs w:val="20"/>
        </w:rPr>
        <w:t>charge</w:t>
      </w:r>
      <w:r w:rsidRPr="001E3956">
        <w:rPr>
          <w:rFonts w:ascii="Times New Roman" w:hAnsi="Times New Roman" w:cs="Times New Roman"/>
          <w:sz w:val="20"/>
          <w:szCs w:val="20"/>
        </w:rPr>
        <w:t xml:space="preserve"> should have a very narrow interpretation, not applicable to assignment of leases. </w:t>
      </w:r>
      <w:r w:rsidRPr="001E3956">
        <w:rPr>
          <w:rFonts w:ascii="Times New Roman" w:hAnsi="Times New Roman" w:cs="Times New Roman"/>
          <w:b/>
          <w:sz w:val="20"/>
          <w:szCs w:val="20"/>
        </w:rPr>
        <w:t>Thus, s11 only talks about land, not share-situations</w:t>
      </w:r>
      <w:r w:rsidRPr="001E3956">
        <w:rPr>
          <w:rFonts w:ascii="Times New Roman" w:hAnsi="Times New Roman" w:cs="Times New Roman"/>
          <w:sz w:val="20"/>
          <w:szCs w:val="20"/>
        </w:rPr>
        <w:t xml:space="preserve"> (leaves out co-ops of this sort – </w:t>
      </w:r>
      <w:r w:rsidRPr="001E3956">
        <w:rPr>
          <w:rFonts w:ascii="Times New Roman" w:hAnsi="Times New Roman" w:cs="Times New Roman"/>
          <w:i/>
          <w:sz w:val="20"/>
          <w:szCs w:val="20"/>
        </w:rPr>
        <w:t>personalty</w:t>
      </w:r>
      <w:r w:rsidRPr="001E3956">
        <w:rPr>
          <w:rFonts w:ascii="Times New Roman" w:hAnsi="Times New Roman" w:cs="Times New Roman"/>
          <w:sz w:val="20"/>
          <w:szCs w:val="20"/>
        </w:rPr>
        <w:t xml:space="preserve">), and judge cannot look at </w:t>
      </w:r>
      <w:r w:rsidRPr="001E3956">
        <w:rPr>
          <w:rFonts w:ascii="Times New Roman" w:hAnsi="Times New Roman" w:cs="Times New Roman"/>
          <w:b/>
          <w:sz w:val="20"/>
          <w:szCs w:val="20"/>
        </w:rPr>
        <w:t>equity’s preference for TIC</w:t>
      </w:r>
      <w:r w:rsidRPr="001E3956">
        <w:rPr>
          <w:rFonts w:ascii="Times New Roman" w:hAnsi="Times New Roman" w:cs="Times New Roman"/>
          <w:sz w:val="20"/>
          <w:szCs w:val="20"/>
        </w:rPr>
        <w:t xml:space="preserve">, since can’t even go to the statute. </w:t>
      </w:r>
    </w:p>
    <w:p w14:paraId="4097930C" w14:textId="77777777" w:rsidR="004B55D4" w:rsidRPr="001E3956" w:rsidRDefault="004B55D4" w:rsidP="004B55D4">
      <w:pPr>
        <w:widowControl w:val="0"/>
        <w:autoSpaceDE w:val="0"/>
        <w:autoSpaceDN w:val="0"/>
        <w:adjustRightInd w:val="0"/>
        <w:ind w:firstLine="720"/>
        <w:rPr>
          <w:rFonts w:ascii="Times New Roman" w:hAnsi="Times New Roman" w:cs="Times New Roman"/>
          <w:sz w:val="20"/>
          <w:szCs w:val="20"/>
        </w:rPr>
      </w:pPr>
      <w:r w:rsidRPr="001E3956">
        <w:rPr>
          <w:rFonts w:ascii="Times New Roman" w:hAnsi="Times New Roman" w:cs="Times New Roman"/>
          <w:sz w:val="20"/>
          <w:szCs w:val="20"/>
        </w:rPr>
        <w:t xml:space="preserve">*The share &amp; lease cannot be separated. </w:t>
      </w:r>
    </w:p>
    <w:p w14:paraId="11F0FA2B" w14:textId="77777777" w:rsidR="004B55D4" w:rsidRPr="001E3956" w:rsidRDefault="004B55D4" w:rsidP="004B55D4">
      <w:pPr>
        <w:widowControl w:val="0"/>
        <w:autoSpaceDE w:val="0"/>
        <w:autoSpaceDN w:val="0"/>
        <w:adjustRightInd w:val="0"/>
        <w:ind w:firstLine="720"/>
        <w:rPr>
          <w:rFonts w:ascii="Times New Roman" w:hAnsi="Times New Roman" w:cs="Times New Roman"/>
          <w:sz w:val="20"/>
          <w:szCs w:val="20"/>
        </w:rPr>
      </w:pPr>
    </w:p>
    <w:p w14:paraId="64BA100C" w14:textId="77777777" w:rsidR="004B55D4" w:rsidRPr="001E3956" w:rsidRDefault="004B55D4" w:rsidP="004B55D4">
      <w:pPr>
        <w:pStyle w:val="Heading2"/>
        <w:rPr>
          <w:sz w:val="20"/>
          <w:szCs w:val="20"/>
        </w:rPr>
      </w:pPr>
      <w:r w:rsidRPr="001E3956">
        <w:rPr>
          <w:sz w:val="20"/>
          <w:szCs w:val="20"/>
        </w:rPr>
        <w:t>Relations Between Co-Owners</w:t>
      </w:r>
    </w:p>
    <w:p w14:paraId="510680B0" w14:textId="77777777" w:rsidR="004B55D4" w:rsidRPr="001E3956" w:rsidRDefault="004B55D4" w:rsidP="004B55D4">
      <w:pPr>
        <w:rPr>
          <w:sz w:val="20"/>
          <w:szCs w:val="20"/>
        </w:rPr>
      </w:pPr>
      <w:r w:rsidRPr="001E3956">
        <w:rPr>
          <w:sz w:val="20"/>
          <w:szCs w:val="20"/>
        </w:rPr>
        <w:t xml:space="preserve">Everyone owns </w:t>
      </w:r>
      <w:r w:rsidRPr="001E3956">
        <w:rPr>
          <w:i/>
          <w:sz w:val="20"/>
          <w:szCs w:val="20"/>
        </w:rPr>
        <w:t>ALL</w:t>
      </w:r>
      <w:r w:rsidRPr="001E3956">
        <w:rPr>
          <w:sz w:val="20"/>
          <w:szCs w:val="20"/>
        </w:rPr>
        <w:t xml:space="preserve"> the airspace, soil, works, </w:t>
      </w:r>
      <w:r w:rsidRPr="001E3956">
        <w:rPr>
          <w:b/>
          <w:sz w:val="20"/>
          <w:szCs w:val="20"/>
        </w:rPr>
        <w:t>indivisibly</w:t>
      </w:r>
      <w:r w:rsidRPr="001E3956">
        <w:rPr>
          <w:sz w:val="20"/>
          <w:szCs w:val="20"/>
        </w:rPr>
        <w:t xml:space="preserve"> (cannot claim one part over another), even if shareholding imbalanced (e.g. one has ¾ other has ¼). The only way to do that is by </w:t>
      </w:r>
      <w:r w:rsidRPr="001E3956">
        <w:rPr>
          <w:b/>
          <w:sz w:val="20"/>
          <w:szCs w:val="20"/>
        </w:rPr>
        <w:t>partitioning</w:t>
      </w:r>
      <w:r w:rsidRPr="001E3956">
        <w:rPr>
          <w:sz w:val="20"/>
          <w:szCs w:val="20"/>
        </w:rPr>
        <w:t xml:space="preserve"> (rare) by court. At CL, you cannot act </w:t>
      </w:r>
      <w:r w:rsidRPr="001E3956">
        <w:rPr>
          <w:b/>
          <w:sz w:val="20"/>
          <w:szCs w:val="20"/>
        </w:rPr>
        <w:t>unilaterally</w:t>
      </w:r>
      <w:r w:rsidRPr="001E3956">
        <w:rPr>
          <w:sz w:val="20"/>
          <w:szCs w:val="20"/>
        </w:rPr>
        <w:t xml:space="preserve"> on the property (e.g. if renting room, have to share rent). </w:t>
      </w:r>
    </w:p>
    <w:p w14:paraId="0183C219" w14:textId="77777777" w:rsidR="004B55D4" w:rsidRPr="001E3956" w:rsidRDefault="004B55D4" w:rsidP="004B55D4">
      <w:pPr>
        <w:rPr>
          <w:sz w:val="20"/>
          <w:szCs w:val="20"/>
        </w:rPr>
      </w:pPr>
    </w:p>
    <w:p w14:paraId="36B9EA9C" w14:textId="77777777" w:rsidR="004B55D4" w:rsidRPr="001E3956" w:rsidRDefault="004B55D4" w:rsidP="004B55D4">
      <w:pPr>
        <w:rPr>
          <w:sz w:val="20"/>
          <w:szCs w:val="20"/>
        </w:rPr>
      </w:pPr>
      <w:r w:rsidRPr="001E3956">
        <w:rPr>
          <w:b/>
          <w:sz w:val="20"/>
          <w:szCs w:val="20"/>
          <w:highlight w:val="red"/>
        </w:rPr>
        <w:t>Spellman v Spellman</w:t>
      </w:r>
      <w:r w:rsidRPr="001E3956">
        <w:rPr>
          <w:sz w:val="20"/>
          <w:szCs w:val="20"/>
        </w:rPr>
        <w:t xml:space="preserve">: </w:t>
      </w:r>
      <w:r w:rsidRPr="001E3956">
        <w:rPr>
          <w:i/>
          <w:sz w:val="20"/>
          <w:szCs w:val="20"/>
        </w:rPr>
        <w:t>actions against co-owner (JT/TIC) for receiving more than comes to his/her just share or portion</w:t>
      </w:r>
      <w:r w:rsidRPr="001E3956">
        <w:rPr>
          <w:sz w:val="20"/>
          <w:szCs w:val="20"/>
        </w:rPr>
        <w:t xml:space="preserve">, </w:t>
      </w:r>
      <w:r w:rsidRPr="001E3956">
        <w:rPr>
          <w:i/>
          <w:sz w:val="20"/>
          <w:szCs w:val="20"/>
        </w:rPr>
        <w:t xml:space="preserve">no “accounting” necessary </w:t>
      </w:r>
      <w:r w:rsidRPr="001E3956">
        <w:rPr>
          <w:b/>
          <w:i/>
          <w:sz w:val="20"/>
          <w:szCs w:val="20"/>
        </w:rPr>
        <w:t>unless ousted</w:t>
      </w:r>
    </w:p>
    <w:p w14:paraId="156A3EFD" w14:textId="77777777" w:rsidR="004B55D4" w:rsidRPr="001E3956" w:rsidRDefault="004B55D4" w:rsidP="004B55D4">
      <w:pPr>
        <w:rPr>
          <w:sz w:val="20"/>
          <w:szCs w:val="20"/>
        </w:rPr>
      </w:pPr>
      <w:r w:rsidRPr="001E3956">
        <w:rPr>
          <w:sz w:val="20"/>
          <w:szCs w:val="20"/>
        </w:rPr>
        <w:tab/>
        <w:t xml:space="preserve">-F: couple owns 2 pcs of property, Vic and Van, as JTs. Split 6 or so years ago. He stayed in property and ran Van as </w:t>
      </w:r>
      <w:r w:rsidRPr="001E3956">
        <w:rPr>
          <w:b/>
          <w:sz w:val="20"/>
          <w:szCs w:val="20"/>
        </w:rPr>
        <w:t>rooming house</w:t>
      </w:r>
      <w:r w:rsidRPr="001E3956">
        <w:rPr>
          <w:sz w:val="20"/>
          <w:szCs w:val="20"/>
        </w:rPr>
        <w:t xml:space="preserve"> (rented rooms, did housekeeping, provided food, etc). She came back after 6 years, stuck around, decides to go but reminds him they “own it together”, and she should receive some of the money he’s making off of it. She wants some rent from Vic property as well. </w:t>
      </w:r>
      <w:r w:rsidRPr="001E3956">
        <w:rPr>
          <w:b/>
          <w:sz w:val="20"/>
          <w:szCs w:val="20"/>
        </w:rPr>
        <w:t>Guiding Statute</w:t>
      </w:r>
      <w:r w:rsidRPr="001E3956">
        <w:rPr>
          <w:sz w:val="20"/>
          <w:szCs w:val="20"/>
        </w:rPr>
        <w:t xml:space="preserve">: Queen Anne -&gt; permits actions for receiving as </w:t>
      </w:r>
      <w:r w:rsidRPr="001E3956">
        <w:rPr>
          <w:b/>
          <w:sz w:val="20"/>
          <w:szCs w:val="20"/>
        </w:rPr>
        <w:t>more than comes to a Co-owner’s just share/portion</w:t>
      </w:r>
      <w:r w:rsidRPr="001E3956">
        <w:rPr>
          <w:sz w:val="20"/>
          <w:szCs w:val="20"/>
        </w:rPr>
        <w:t xml:space="preserve">. </w:t>
      </w:r>
    </w:p>
    <w:p w14:paraId="27FF2676" w14:textId="77777777" w:rsidR="004B55D4" w:rsidRPr="001E3956" w:rsidRDefault="004B55D4" w:rsidP="004B55D4">
      <w:pPr>
        <w:rPr>
          <w:sz w:val="20"/>
          <w:szCs w:val="20"/>
        </w:rPr>
      </w:pPr>
      <w:r w:rsidRPr="001E3956">
        <w:rPr>
          <w:sz w:val="20"/>
          <w:szCs w:val="20"/>
        </w:rPr>
        <w:tab/>
        <w:t>-Q: Was wife deprived of her share/portion?</w:t>
      </w:r>
    </w:p>
    <w:p w14:paraId="02733957" w14:textId="77777777" w:rsidR="004B55D4" w:rsidRPr="001E3956" w:rsidRDefault="004B55D4" w:rsidP="004B55D4">
      <w:pPr>
        <w:rPr>
          <w:sz w:val="20"/>
          <w:szCs w:val="20"/>
        </w:rPr>
      </w:pPr>
      <w:r w:rsidRPr="001E3956">
        <w:rPr>
          <w:sz w:val="20"/>
          <w:szCs w:val="20"/>
        </w:rPr>
        <w:tab/>
        <w:t xml:space="preserve">-L: </w:t>
      </w:r>
      <w:r w:rsidRPr="001E3956">
        <w:rPr>
          <w:b/>
          <w:sz w:val="20"/>
          <w:szCs w:val="20"/>
        </w:rPr>
        <w:t>No, she lost it</w:t>
      </w:r>
      <w:r w:rsidRPr="001E3956">
        <w:rPr>
          <w:sz w:val="20"/>
          <w:szCs w:val="20"/>
        </w:rPr>
        <w:t xml:space="preserve"> -&gt; </w:t>
      </w:r>
      <w:r w:rsidRPr="001E3956">
        <w:rPr>
          <w:sz w:val="20"/>
          <w:szCs w:val="20"/>
          <w:u w:val="single"/>
        </w:rPr>
        <w:t>WHILE SHE WAS AWAY</w:t>
      </w:r>
      <w:r w:rsidRPr="001E3956">
        <w:rPr>
          <w:sz w:val="20"/>
          <w:szCs w:val="20"/>
        </w:rPr>
        <w:t xml:space="preserve">, </w:t>
      </w:r>
      <w:r w:rsidRPr="001E3956">
        <w:rPr>
          <w:i/>
          <w:sz w:val="20"/>
          <w:szCs w:val="20"/>
        </w:rPr>
        <w:t>he</w:t>
      </w:r>
      <w:r w:rsidRPr="001E3956">
        <w:rPr>
          <w:sz w:val="20"/>
          <w:szCs w:val="20"/>
        </w:rPr>
        <w:t xml:space="preserve"> </w:t>
      </w:r>
      <w:r w:rsidRPr="001E3956">
        <w:rPr>
          <w:i/>
          <w:sz w:val="20"/>
          <w:szCs w:val="20"/>
        </w:rPr>
        <w:t>bore all the costs and RISK</w:t>
      </w:r>
      <w:r w:rsidRPr="001E3956">
        <w:rPr>
          <w:sz w:val="20"/>
          <w:szCs w:val="20"/>
        </w:rPr>
        <w:t xml:space="preserve"> for the business, and would have made no money at all, if not for that. </w:t>
      </w:r>
      <w:r w:rsidRPr="001E3956">
        <w:rPr>
          <w:b/>
          <w:sz w:val="20"/>
          <w:szCs w:val="20"/>
        </w:rPr>
        <w:t xml:space="preserve">She would only be entitled in the circumstances that she was </w:t>
      </w:r>
      <w:r w:rsidRPr="001E3956">
        <w:rPr>
          <w:b/>
          <w:i/>
          <w:sz w:val="20"/>
          <w:szCs w:val="20"/>
          <w:u w:val="single"/>
        </w:rPr>
        <w:t>ousted/excluded</w:t>
      </w:r>
      <w:r w:rsidRPr="001E3956">
        <w:rPr>
          <w:b/>
          <w:sz w:val="20"/>
          <w:szCs w:val="20"/>
        </w:rPr>
        <w:t xml:space="preserve"> </w:t>
      </w:r>
      <w:r w:rsidRPr="001E3956">
        <w:rPr>
          <w:sz w:val="20"/>
          <w:szCs w:val="20"/>
        </w:rPr>
        <w:t xml:space="preserve">(and can’t decide how property is run), or </w:t>
      </w:r>
      <w:r w:rsidRPr="001E3956">
        <w:rPr>
          <w:i/>
          <w:sz w:val="20"/>
          <w:szCs w:val="20"/>
        </w:rPr>
        <w:t>constructive</w:t>
      </w:r>
      <w:r w:rsidRPr="001E3956">
        <w:rPr>
          <w:sz w:val="20"/>
          <w:szCs w:val="20"/>
        </w:rPr>
        <w:t xml:space="preserve"> ousting -&gt; (taking away indivisibility). </w:t>
      </w:r>
    </w:p>
    <w:p w14:paraId="196B6220" w14:textId="77777777" w:rsidR="004B55D4" w:rsidRPr="001E3956" w:rsidRDefault="004B55D4" w:rsidP="004B55D4">
      <w:pPr>
        <w:rPr>
          <w:sz w:val="20"/>
          <w:szCs w:val="20"/>
        </w:rPr>
      </w:pPr>
      <w:r w:rsidRPr="001E3956">
        <w:rPr>
          <w:sz w:val="20"/>
          <w:szCs w:val="20"/>
        </w:rPr>
        <w:tab/>
      </w:r>
    </w:p>
    <w:p w14:paraId="47A01CD9" w14:textId="77777777" w:rsidR="004B55D4" w:rsidRPr="001E3956" w:rsidRDefault="004B55D4" w:rsidP="004B55D4">
      <w:pPr>
        <w:rPr>
          <w:sz w:val="20"/>
          <w:szCs w:val="20"/>
        </w:rPr>
      </w:pPr>
      <w:r w:rsidRPr="001E3956">
        <w:rPr>
          <w:b/>
          <w:sz w:val="20"/>
          <w:szCs w:val="20"/>
          <w:highlight w:val="green"/>
        </w:rPr>
        <w:t>S13, 13.1 PLA</w:t>
      </w:r>
      <w:r w:rsidRPr="001E3956">
        <w:rPr>
          <w:sz w:val="20"/>
          <w:szCs w:val="20"/>
          <w:highlight w:val="green"/>
        </w:rPr>
        <w:t>:</w:t>
      </w:r>
      <w:r w:rsidRPr="001E3956">
        <w:rPr>
          <w:sz w:val="20"/>
          <w:szCs w:val="20"/>
        </w:rPr>
        <w:t xml:space="preserve"> </w:t>
      </w:r>
    </w:p>
    <w:p w14:paraId="647F9CA7" w14:textId="77777777" w:rsidR="004B55D4" w:rsidRPr="001E3956" w:rsidRDefault="004B55D4" w:rsidP="004B55D4">
      <w:pPr>
        <w:rPr>
          <w:sz w:val="20"/>
          <w:szCs w:val="20"/>
        </w:rPr>
      </w:pPr>
      <w:r w:rsidRPr="001E3956">
        <w:rPr>
          <w:sz w:val="20"/>
          <w:szCs w:val="20"/>
        </w:rPr>
        <w:tab/>
        <w:t>-</w:t>
      </w:r>
      <w:r w:rsidRPr="001E3956">
        <w:rPr>
          <w:b/>
          <w:sz w:val="20"/>
          <w:szCs w:val="20"/>
        </w:rPr>
        <w:t>s13.1</w:t>
      </w:r>
      <w:r w:rsidRPr="001E3956">
        <w:rPr>
          <w:sz w:val="20"/>
          <w:szCs w:val="20"/>
        </w:rPr>
        <w:t xml:space="preserve">: wills situation, similar to QA’s statute -&gt; </w:t>
      </w:r>
      <w:r w:rsidRPr="001E3956">
        <w:rPr>
          <w:b/>
          <w:sz w:val="20"/>
          <w:szCs w:val="20"/>
        </w:rPr>
        <w:t>JUST &amp; PROPORTIONATE</w:t>
      </w:r>
      <w:r w:rsidRPr="001E3956">
        <w:rPr>
          <w:sz w:val="20"/>
          <w:szCs w:val="20"/>
        </w:rPr>
        <w:t xml:space="preserve"> </w:t>
      </w:r>
      <w:r w:rsidRPr="001E3956">
        <w:rPr>
          <w:b/>
          <w:sz w:val="20"/>
          <w:szCs w:val="20"/>
        </w:rPr>
        <w:t>shares</w:t>
      </w:r>
      <w:r w:rsidRPr="001E3956">
        <w:rPr>
          <w:sz w:val="20"/>
          <w:szCs w:val="20"/>
        </w:rPr>
        <w:t xml:space="preserve">. </w:t>
      </w:r>
    </w:p>
    <w:p w14:paraId="0EA99B1F" w14:textId="77777777" w:rsidR="004B55D4" w:rsidRPr="001E3956" w:rsidRDefault="004B55D4" w:rsidP="004B55D4">
      <w:pPr>
        <w:rPr>
          <w:sz w:val="20"/>
          <w:szCs w:val="20"/>
        </w:rPr>
      </w:pPr>
      <w:r w:rsidRPr="001E3956">
        <w:rPr>
          <w:sz w:val="20"/>
          <w:szCs w:val="20"/>
        </w:rPr>
        <w:tab/>
        <w:t xml:space="preserve">-13: </w:t>
      </w:r>
      <w:r w:rsidRPr="001E3956">
        <w:rPr>
          <w:b/>
          <w:sz w:val="20"/>
          <w:szCs w:val="20"/>
        </w:rPr>
        <w:t>remedy of co-owner</w:t>
      </w:r>
      <w:r w:rsidRPr="001E3956">
        <w:rPr>
          <w:sz w:val="20"/>
          <w:szCs w:val="20"/>
        </w:rPr>
        <w:t xml:space="preserve">: </w:t>
      </w:r>
      <w:r w:rsidRPr="001E3956">
        <w:rPr>
          <w:i/>
          <w:sz w:val="20"/>
          <w:szCs w:val="20"/>
        </w:rPr>
        <w:t>where work is done but not paid</w:t>
      </w:r>
    </w:p>
    <w:p w14:paraId="1BB0AFAF" w14:textId="77777777" w:rsidR="004B55D4" w:rsidRPr="001E3956" w:rsidRDefault="004B55D4" w:rsidP="004B55D4">
      <w:pPr>
        <w:rPr>
          <w:sz w:val="20"/>
          <w:szCs w:val="20"/>
        </w:rPr>
      </w:pPr>
      <w:r w:rsidRPr="001E3956">
        <w:rPr>
          <w:sz w:val="20"/>
          <w:szCs w:val="20"/>
        </w:rPr>
        <w:tab/>
      </w:r>
      <w:r w:rsidRPr="001E3956">
        <w:rPr>
          <w:sz w:val="20"/>
          <w:szCs w:val="20"/>
        </w:rPr>
        <w:tab/>
        <w:t xml:space="preserve">-Where creditor after one or all co-owners, and one wants to prevent judgment so he/she pays -&gt; able to get </w:t>
      </w:r>
      <w:r w:rsidRPr="001E3956">
        <w:rPr>
          <w:b/>
          <w:sz w:val="20"/>
          <w:szCs w:val="20"/>
          <w:u w:val="single"/>
        </w:rPr>
        <w:t>proportionate share</w:t>
      </w:r>
      <w:r w:rsidRPr="001E3956">
        <w:rPr>
          <w:b/>
          <w:sz w:val="20"/>
          <w:szCs w:val="20"/>
        </w:rPr>
        <w:t xml:space="preserve"> from other non-paying owners</w:t>
      </w:r>
      <w:r w:rsidRPr="001E3956">
        <w:rPr>
          <w:sz w:val="20"/>
          <w:szCs w:val="20"/>
        </w:rPr>
        <w:t xml:space="preserve">. </w:t>
      </w:r>
    </w:p>
    <w:p w14:paraId="6450819F" w14:textId="77777777" w:rsidR="004B55D4" w:rsidRPr="001E3956" w:rsidRDefault="004B55D4" w:rsidP="004B55D4">
      <w:pPr>
        <w:rPr>
          <w:sz w:val="20"/>
          <w:szCs w:val="20"/>
        </w:rPr>
      </w:pPr>
      <w:r w:rsidRPr="001E3956">
        <w:rPr>
          <w:sz w:val="20"/>
          <w:szCs w:val="20"/>
        </w:rPr>
        <w:tab/>
      </w:r>
      <w:r w:rsidRPr="001E3956">
        <w:rPr>
          <w:sz w:val="20"/>
          <w:szCs w:val="20"/>
        </w:rPr>
        <w:tab/>
        <w:t>-</w:t>
      </w:r>
      <w:r w:rsidRPr="001E3956">
        <w:rPr>
          <w:sz w:val="20"/>
          <w:szCs w:val="20"/>
          <w:u w:val="single"/>
        </w:rPr>
        <w:t>Might</w:t>
      </w:r>
      <w:r w:rsidRPr="001E3956">
        <w:rPr>
          <w:sz w:val="20"/>
          <w:szCs w:val="20"/>
        </w:rPr>
        <w:t xml:space="preserve"> cover </w:t>
      </w:r>
      <w:r w:rsidRPr="001E3956">
        <w:rPr>
          <w:b/>
          <w:sz w:val="20"/>
          <w:szCs w:val="20"/>
        </w:rPr>
        <w:t>decorative repairs</w:t>
      </w:r>
      <w:r w:rsidRPr="001E3956">
        <w:rPr>
          <w:sz w:val="20"/>
          <w:szCs w:val="20"/>
        </w:rPr>
        <w:t xml:space="preserve">. That charge would affect your title, so you pay and collect from other owners (can put </w:t>
      </w:r>
      <w:r w:rsidRPr="001E3956">
        <w:rPr>
          <w:i/>
          <w:sz w:val="20"/>
          <w:szCs w:val="20"/>
        </w:rPr>
        <w:t>special lien</w:t>
      </w:r>
      <w:r w:rsidRPr="001E3956">
        <w:rPr>
          <w:sz w:val="20"/>
          <w:szCs w:val="20"/>
        </w:rPr>
        <w:t xml:space="preserve"> against owners of other shares) -&gt; could lose their interest if keep defaulting. </w:t>
      </w:r>
    </w:p>
    <w:p w14:paraId="7F89A1AD" w14:textId="77777777" w:rsidR="004B55D4" w:rsidRPr="001E3956" w:rsidRDefault="004B55D4" w:rsidP="004B55D4">
      <w:pPr>
        <w:rPr>
          <w:sz w:val="20"/>
          <w:szCs w:val="20"/>
        </w:rPr>
      </w:pPr>
      <w:r w:rsidRPr="001E3956">
        <w:rPr>
          <w:sz w:val="20"/>
          <w:szCs w:val="20"/>
        </w:rPr>
        <w:tab/>
      </w:r>
      <w:r w:rsidRPr="001E3956">
        <w:rPr>
          <w:sz w:val="20"/>
          <w:szCs w:val="20"/>
          <w:u w:val="single"/>
        </w:rPr>
        <w:t>Example</w:t>
      </w:r>
      <w:r w:rsidRPr="001E3956">
        <w:rPr>
          <w:sz w:val="20"/>
          <w:szCs w:val="20"/>
        </w:rPr>
        <w:t xml:space="preserve">: Mike makes decorative repairs unilaterally and Dennis won’t pay. If he went to court, Dennis would say “proportionate = just &amp; proportionate” and he didn’t authorize it. However, where </w:t>
      </w:r>
      <w:r w:rsidRPr="001E3956">
        <w:rPr>
          <w:i/>
          <w:sz w:val="20"/>
          <w:szCs w:val="20"/>
        </w:rPr>
        <w:t>property being sold</w:t>
      </w:r>
      <w:r w:rsidRPr="001E3956">
        <w:rPr>
          <w:sz w:val="20"/>
          <w:szCs w:val="20"/>
        </w:rPr>
        <w:t xml:space="preserve">, CL won’t let Dennis get benefit of the </w:t>
      </w:r>
      <w:r w:rsidRPr="001E3956">
        <w:rPr>
          <w:sz w:val="20"/>
          <w:szCs w:val="20"/>
          <w:u w:val="single"/>
        </w:rPr>
        <w:t>extra work</w:t>
      </w:r>
      <w:r w:rsidRPr="001E3956">
        <w:rPr>
          <w:sz w:val="20"/>
          <w:szCs w:val="20"/>
        </w:rPr>
        <w:t xml:space="preserve">.. or </w:t>
      </w:r>
      <w:r w:rsidRPr="001E3956">
        <w:rPr>
          <w:b/>
          <w:sz w:val="20"/>
          <w:szCs w:val="20"/>
        </w:rPr>
        <w:t xml:space="preserve">discretion will be used in </w:t>
      </w:r>
      <w:r w:rsidRPr="001E3956">
        <w:rPr>
          <w:b/>
          <w:sz w:val="20"/>
          <w:szCs w:val="20"/>
          <w:u w:val="single"/>
        </w:rPr>
        <w:t>partition</w:t>
      </w:r>
      <w:r w:rsidRPr="001E3956">
        <w:rPr>
          <w:sz w:val="20"/>
          <w:szCs w:val="20"/>
        </w:rPr>
        <w:t xml:space="preserve"> (either way, </w:t>
      </w:r>
      <w:r w:rsidRPr="001E3956">
        <w:rPr>
          <w:b/>
          <w:sz w:val="20"/>
          <w:szCs w:val="20"/>
        </w:rPr>
        <w:t>fuller accounting</w:t>
      </w:r>
      <w:r w:rsidRPr="001E3956">
        <w:rPr>
          <w:sz w:val="20"/>
          <w:szCs w:val="20"/>
        </w:rPr>
        <w:t xml:space="preserve"> at this point). </w:t>
      </w:r>
    </w:p>
    <w:p w14:paraId="5E0C5FC9" w14:textId="77777777" w:rsidR="004B55D4" w:rsidRPr="001E3956" w:rsidRDefault="004B55D4" w:rsidP="004B55D4">
      <w:pPr>
        <w:rPr>
          <w:sz w:val="20"/>
          <w:szCs w:val="20"/>
        </w:rPr>
      </w:pPr>
    </w:p>
    <w:p w14:paraId="1BC37844" w14:textId="77777777" w:rsidR="004B55D4" w:rsidRPr="001E3956" w:rsidRDefault="004B55D4" w:rsidP="004B55D4">
      <w:pPr>
        <w:rPr>
          <w:rFonts w:ascii="Times New Roman" w:hAnsi="Times New Roman" w:cs="Times New Roman"/>
          <w:i/>
          <w:sz w:val="20"/>
          <w:szCs w:val="20"/>
        </w:rPr>
      </w:pPr>
      <w:r w:rsidRPr="001E3956">
        <w:rPr>
          <w:rFonts w:ascii="Times New Roman" w:hAnsi="Times New Roman" w:cs="Times New Roman"/>
          <w:b/>
          <w:sz w:val="20"/>
          <w:szCs w:val="20"/>
          <w:highlight w:val="red"/>
        </w:rPr>
        <w:t>Stonehouse v BC</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You can sever a JT by signing x-fer form without party knowing, and s20 does not prevent it from being effective, </w:t>
      </w:r>
      <w:r w:rsidRPr="001E3956">
        <w:rPr>
          <w:rFonts w:ascii="Times New Roman" w:hAnsi="Times New Roman" w:cs="Times New Roman"/>
          <w:b/>
          <w:i/>
          <w:sz w:val="20"/>
          <w:szCs w:val="20"/>
        </w:rPr>
        <w:t>TRANSFER</w:t>
      </w:r>
      <w:r w:rsidRPr="001E3956">
        <w:rPr>
          <w:rFonts w:ascii="Times New Roman" w:hAnsi="Times New Roman" w:cs="Times New Roman"/>
          <w:i/>
          <w:sz w:val="20"/>
          <w:szCs w:val="20"/>
        </w:rPr>
        <w:t xml:space="preserve"> – </w:t>
      </w:r>
      <w:r w:rsidRPr="001E3956">
        <w:rPr>
          <w:rFonts w:ascii="Times New Roman" w:hAnsi="Times New Roman" w:cs="Times New Roman"/>
          <w:b/>
          <w:i/>
          <w:sz w:val="20"/>
          <w:szCs w:val="20"/>
        </w:rPr>
        <w:t>getting out of JT</w:t>
      </w:r>
      <w:r w:rsidRPr="001E3956">
        <w:rPr>
          <w:rFonts w:ascii="Times New Roman" w:hAnsi="Times New Roman" w:cs="Times New Roman"/>
          <w:i/>
          <w:sz w:val="20"/>
          <w:szCs w:val="20"/>
        </w:rPr>
        <w:t xml:space="preserve">. </w:t>
      </w:r>
    </w:p>
    <w:p w14:paraId="34E97ECD"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-F: (CL system where instead of x-fer form they have a “deed” for effective conveyance). Property put in Mr + Mrs. Stonehouse’s names (her 2</w:t>
      </w:r>
      <w:r w:rsidRPr="001E3956">
        <w:rPr>
          <w:rFonts w:ascii="Times New Roman" w:hAnsi="Times New Roman" w:cs="Times New Roman"/>
          <w:sz w:val="20"/>
          <w:szCs w:val="20"/>
          <w:vertAlign w:val="superscript"/>
        </w:rPr>
        <w:t>nd</w:t>
      </w:r>
      <w:r w:rsidRPr="001E3956">
        <w:rPr>
          <w:rFonts w:ascii="Times New Roman" w:hAnsi="Times New Roman" w:cs="Times New Roman"/>
          <w:sz w:val="20"/>
          <w:szCs w:val="20"/>
        </w:rPr>
        <w:t xml:space="preserve"> marriage) – JT. However, she privately preferred her previous daughter to have the share in this JT. Daughter takes the deed to execute it at office mother dies, but Mr. Stonehouse argues </w:t>
      </w:r>
      <w:r w:rsidRPr="001E3956">
        <w:rPr>
          <w:rFonts w:ascii="Times New Roman" w:hAnsi="Times New Roman" w:cs="Times New Roman"/>
          <w:b/>
          <w:sz w:val="20"/>
          <w:szCs w:val="20"/>
        </w:rPr>
        <w:t>s20</w:t>
      </w:r>
      <w:r w:rsidRPr="001E3956">
        <w:rPr>
          <w:rFonts w:ascii="Times New Roman" w:hAnsi="Times New Roman" w:cs="Times New Roman"/>
          <w:sz w:val="20"/>
          <w:szCs w:val="20"/>
        </w:rPr>
        <w:t xml:space="preserve">: the “except as against the person making it” part doesn’t apply here (interest is not effective against anyone unless you have it registered). Does one party transferring for the purposes of severing fall under exception? </w:t>
      </w:r>
    </w:p>
    <w:p w14:paraId="7CB25DD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Court took POLICY PREFERENCE for getting out of the JT</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u w:val="single"/>
        </w:rPr>
        <w:t>accept that you can sever by signing the x-fer form, WITHOUT THE OTHER PERSON EVEN KNOWING</w:t>
      </w:r>
      <w:r w:rsidRPr="001E3956">
        <w:rPr>
          <w:rFonts w:ascii="Times New Roman" w:hAnsi="Times New Roman" w:cs="Times New Roman"/>
          <w:i/>
          <w:sz w:val="20"/>
          <w:szCs w:val="20"/>
        </w:rPr>
        <w:t xml:space="preserve">, therefore, there can be some </w:t>
      </w:r>
      <w:r w:rsidRPr="001E3956">
        <w:rPr>
          <w:rFonts w:ascii="Times New Roman" w:hAnsi="Times New Roman" w:cs="Times New Roman"/>
          <w:b/>
          <w:i/>
          <w:sz w:val="20"/>
          <w:szCs w:val="20"/>
        </w:rPr>
        <w:t>asymmetry</w:t>
      </w:r>
      <w:r w:rsidRPr="001E3956">
        <w:rPr>
          <w:rFonts w:ascii="Times New Roman" w:hAnsi="Times New Roman" w:cs="Times New Roman"/>
          <w:i/>
          <w:sz w:val="20"/>
          <w:szCs w:val="20"/>
        </w:rPr>
        <w:t xml:space="preserve"> </w:t>
      </w:r>
      <w:r w:rsidRPr="001E3956">
        <w:rPr>
          <w:rFonts w:ascii="Times New Roman" w:hAnsi="Times New Roman" w:cs="Times New Roman"/>
          <w:sz w:val="20"/>
          <w:szCs w:val="20"/>
        </w:rPr>
        <w:t xml:space="preserve">(e.g. Mrs. S/daughter keeps it a secret to get chance at ROS – win big – and even if Mrs. S dies first, daughter can just go in and register the severed interest for TIC). </w:t>
      </w:r>
    </w:p>
    <w:p w14:paraId="61C77D2A"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 </w:t>
      </w:r>
    </w:p>
    <w:p w14:paraId="3D198F99"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b/>
          <w:sz w:val="20"/>
          <w:szCs w:val="20"/>
          <w:highlight w:val="red"/>
        </w:rPr>
        <w:t>Sorenson estate v Sorenson</w:t>
      </w:r>
      <w:r w:rsidRPr="001E3956">
        <w:rPr>
          <w:rFonts w:ascii="Times New Roman" w:hAnsi="Times New Roman" w:cs="Times New Roman"/>
          <w:sz w:val="20"/>
          <w:szCs w:val="20"/>
        </w:rPr>
        <w:t xml:space="preserve">: </w:t>
      </w:r>
      <w:r w:rsidRPr="001E3956">
        <w:rPr>
          <w:rFonts w:ascii="Times New Roman" w:hAnsi="Times New Roman" w:cs="Times New Roman"/>
          <w:b/>
          <w:i/>
          <w:sz w:val="20"/>
          <w:szCs w:val="20"/>
        </w:rPr>
        <w:t>ACTUALLY SEVERING</w:t>
      </w:r>
      <w:r w:rsidRPr="001E3956">
        <w:rPr>
          <w:rFonts w:ascii="Times New Roman" w:hAnsi="Times New Roman" w:cs="Times New Roman"/>
          <w:i/>
          <w:sz w:val="20"/>
          <w:szCs w:val="20"/>
        </w:rPr>
        <w:t xml:space="preserve"> the 3 unities to get out of JT</w:t>
      </w:r>
    </w:p>
    <w:p w14:paraId="18A6A42C"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sz w:val="20"/>
          <w:szCs w:val="20"/>
        </w:rPr>
        <w:tab/>
        <w:t xml:space="preserve">-F: Couple split, part of arrangement that they dealt with titles to property. Ensured there was proper support for wife &amp; son (mentally disabled) with </w:t>
      </w:r>
      <w:r w:rsidRPr="001E3956">
        <w:rPr>
          <w:rFonts w:ascii="Times New Roman" w:hAnsi="Times New Roman" w:cs="Times New Roman"/>
          <w:b/>
          <w:sz w:val="20"/>
          <w:szCs w:val="20"/>
        </w:rPr>
        <w:t>settlement agreement</w:t>
      </w:r>
      <w:r w:rsidRPr="001E3956">
        <w:rPr>
          <w:rFonts w:ascii="Times New Roman" w:hAnsi="Times New Roman" w:cs="Times New Roman"/>
          <w:sz w:val="20"/>
          <w:szCs w:val="20"/>
        </w:rPr>
        <w:t xml:space="preserve">. Left the matrimonial home, fixed up to provide for them two (lease at 1$/month), but wife was also terminal. She </w:t>
      </w:r>
      <w:r w:rsidRPr="001E3956">
        <w:rPr>
          <w:rFonts w:ascii="Times New Roman" w:hAnsi="Times New Roman" w:cs="Times New Roman"/>
          <w:b/>
          <w:sz w:val="20"/>
          <w:szCs w:val="20"/>
        </w:rPr>
        <w:t>executed a will</w:t>
      </w:r>
      <w:r w:rsidRPr="001E3956">
        <w:rPr>
          <w:rFonts w:ascii="Times New Roman" w:hAnsi="Times New Roman" w:cs="Times New Roman"/>
          <w:sz w:val="20"/>
          <w:szCs w:val="20"/>
        </w:rPr>
        <w:t xml:space="preserve"> and left everything to him for his</w:t>
      </w:r>
      <w:r w:rsidRPr="001E3956">
        <w:rPr>
          <w:rFonts w:ascii="Times New Roman" w:hAnsi="Times New Roman" w:cs="Times New Roman"/>
          <w:sz w:val="20"/>
          <w:szCs w:val="20"/>
          <w:u w:val="single"/>
        </w:rPr>
        <w:t xml:space="preserve"> life</w:t>
      </w:r>
      <w:r w:rsidRPr="001E3956">
        <w:rPr>
          <w:rFonts w:ascii="Times New Roman" w:hAnsi="Times New Roman" w:cs="Times New Roman"/>
          <w:sz w:val="20"/>
          <w:szCs w:val="20"/>
        </w:rPr>
        <w:t xml:space="preserve">. She also made </w:t>
      </w:r>
      <w:r w:rsidRPr="001E3956">
        <w:rPr>
          <w:rFonts w:ascii="Times New Roman" w:hAnsi="Times New Roman" w:cs="Times New Roman"/>
          <w:b/>
          <w:sz w:val="20"/>
          <w:szCs w:val="20"/>
        </w:rPr>
        <w:t>declaration of trust</w:t>
      </w:r>
      <w:r w:rsidRPr="001E3956">
        <w:rPr>
          <w:rFonts w:ascii="Times New Roman" w:hAnsi="Times New Roman" w:cs="Times New Roman"/>
          <w:sz w:val="20"/>
          <w:szCs w:val="20"/>
        </w:rPr>
        <w:t xml:space="preserve">: “I hold JT, but from now on, holding it </w:t>
      </w:r>
      <w:r w:rsidRPr="001E3956">
        <w:rPr>
          <w:rFonts w:ascii="Times New Roman" w:hAnsi="Times New Roman" w:cs="Times New Roman"/>
          <w:i/>
          <w:sz w:val="20"/>
          <w:szCs w:val="20"/>
        </w:rPr>
        <w:t>for my son</w:t>
      </w:r>
      <w:r w:rsidRPr="001E3956">
        <w:rPr>
          <w:rFonts w:ascii="Times New Roman" w:hAnsi="Times New Roman" w:cs="Times New Roman"/>
          <w:sz w:val="20"/>
          <w:szCs w:val="20"/>
        </w:rPr>
        <w:t xml:space="preserve">”. Also </w:t>
      </w:r>
      <w:r w:rsidRPr="001E3956">
        <w:rPr>
          <w:rFonts w:ascii="Times New Roman" w:hAnsi="Times New Roman" w:cs="Times New Roman"/>
          <w:b/>
          <w:sz w:val="20"/>
          <w:szCs w:val="20"/>
        </w:rPr>
        <w:t>executed a transfer form</w:t>
      </w:r>
      <w:r w:rsidRPr="001E3956">
        <w:rPr>
          <w:rFonts w:ascii="Times New Roman" w:hAnsi="Times New Roman" w:cs="Times New Roman"/>
          <w:sz w:val="20"/>
          <w:szCs w:val="20"/>
        </w:rPr>
        <w:t xml:space="preserve"> to the son (said </w:t>
      </w:r>
      <w:r w:rsidRPr="001E3956">
        <w:rPr>
          <w:rFonts w:ascii="Times New Roman" w:hAnsi="Times New Roman" w:cs="Times New Roman"/>
          <w:i/>
          <w:sz w:val="20"/>
          <w:szCs w:val="20"/>
        </w:rPr>
        <w:t>effective</w:t>
      </w:r>
      <w:r w:rsidRPr="001E3956">
        <w:rPr>
          <w:rFonts w:ascii="Times New Roman" w:hAnsi="Times New Roman" w:cs="Times New Roman"/>
          <w:sz w:val="20"/>
          <w:szCs w:val="20"/>
        </w:rPr>
        <w:t xml:space="preserve"> when she dies). Also launches a </w:t>
      </w:r>
      <w:r w:rsidRPr="001E3956">
        <w:rPr>
          <w:rFonts w:ascii="Times New Roman" w:hAnsi="Times New Roman" w:cs="Times New Roman"/>
          <w:b/>
          <w:sz w:val="20"/>
          <w:szCs w:val="20"/>
        </w:rPr>
        <w:t>partition</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action</w:t>
      </w:r>
      <w:r w:rsidRPr="001E3956">
        <w:rPr>
          <w:rFonts w:ascii="Times New Roman" w:hAnsi="Times New Roman" w:cs="Times New Roman"/>
          <w:sz w:val="20"/>
          <w:szCs w:val="20"/>
        </w:rPr>
        <w:t xml:space="preserve"> (form). </w:t>
      </w:r>
    </w:p>
    <w:p w14:paraId="4BF4D951"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sz w:val="20"/>
          <w:szCs w:val="20"/>
        </w:rPr>
        <w:tab/>
        <w:t xml:space="preserve">-Q: have any of her actions </w:t>
      </w:r>
      <w:r w:rsidRPr="001E3956">
        <w:rPr>
          <w:rFonts w:ascii="Times New Roman" w:hAnsi="Times New Roman" w:cs="Times New Roman"/>
          <w:sz w:val="20"/>
          <w:szCs w:val="20"/>
          <w:u w:val="single"/>
        </w:rPr>
        <w:t>properly severed</w:t>
      </w:r>
      <w:r w:rsidRPr="001E3956">
        <w:rPr>
          <w:rFonts w:ascii="Times New Roman" w:hAnsi="Times New Roman" w:cs="Times New Roman"/>
          <w:sz w:val="20"/>
          <w:szCs w:val="20"/>
        </w:rPr>
        <w:t xml:space="preserve"> the JT? </w:t>
      </w:r>
    </w:p>
    <w:p w14:paraId="0B41CE26"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sz w:val="20"/>
          <w:szCs w:val="20"/>
        </w:rPr>
        <w:br/>
      </w:r>
      <w:r w:rsidRPr="001E3956">
        <w:rPr>
          <w:rFonts w:ascii="Times New Roman" w:hAnsi="Times New Roman" w:cs="Times New Roman"/>
          <w:b/>
          <w:sz w:val="20"/>
          <w:szCs w:val="20"/>
        </w:rPr>
        <w:t>Will</w:t>
      </w:r>
      <w:r w:rsidRPr="001E3956">
        <w:rPr>
          <w:rFonts w:ascii="Times New Roman" w:hAnsi="Times New Roman" w:cs="Times New Roman"/>
          <w:sz w:val="20"/>
          <w:szCs w:val="20"/>
        </w:rPr>
        <w:t xml:space="preserve">: </w:t>
      </w:r>
      <w:r w:rsidRPr="001E3956">
        <w:rPr>
          <w:rFonts w:ascii="Times New Roman" w:hAnsi="Times New Roman" w:cs="Times New Roman"/>
          <w:sz w:val="20"/>
          <w:szCs w:val="20"/>
          <w:u w:val="single"/>
        </w:rPr>
        <w:t>FAILS</w:t>
      </w:r>
      <w:r w:rsidRPr="001E3956">
        <w:rPr>
          <w:rFonts w:ascii="Times New Roman" w:hAnsi="Times New Roman" w:cs="Times New Roman"/>
          <w:sz w:val="20"/>
          <w:szCs w:val="20"/>
        </w:rPr>
        <w:t xml:space="preserve">, because the ROS would kick in before the will. </w:t>
      </w:r>
    </w:p>
    <w:p w14:paraId="768E337C"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b/>
          <w:sz w:val="20"/>
          <w:szCs w:val="20"/>
        </w:rPr>
        <w:t>Unilateral Declaration</w:t>
      </w:r>
      <w:r w:rsidRPr="001E3956">
        <w:rPr>
          <w:rFonts w:ascii="Times New Roman" w:hAnsi="Times New Roman" w:cs="Times New Roman"/>
          <w:sz w:val="20"/>
          <w:szCs w:val="20"/>
        </w:rPr>
        <w:t xml:space="preserve">: </w:t>
      </w:r>
      <w:r w:rsidRPr="001E3956">
        <w:rPr>
          <w:rFonts w:ascii="Times New Roman" w:hAnsi="Times New Roman" w:cs="Times New Roman"/>
          <w:sz w:val="20"/>
          <w:szCs w:val="20"/>
          <w:u w:val="single"/>
        </w:rPr>
        <w:t>FAILS</w:t>
      </w:r>
      <w:r w:rsidRPr="001E3956">
        <w:rPr>
          <w:rFonts w:ascii="Times New Roman" w:hAnsi="Times New Roman" w:cs="Times New Roman"/>
          <w:sz w:val="20"/>
          <w:szCs w:val="20"/>
        </w:rPr>
        <w:t xml:space="preserve">, not enough to sever to say you don’t want JT – need formal transfer </w:t>
      </w:r>
    </w:p>
    <w:p w14:paraId="485A1847"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b/>
          <w:sz w:val="20"/>
          <w:szCs w:val="20"/>
        </w:rPr>
        <w:t>Settlement Agreement</w:t>
      </w:r>
      <w:r w:rsidRPr="001E3956">
        <w:rPr>
          <w:rFonts w:ascii="Times New Roman" w:hAnsi="Times New Roman" w:cs="Times New Roman"/>
          <w:sz w:val="20"/>
          <w:szCs w:val="20"/>
        </w:rPr>
        <w:t xml:space="preserve">: </w:t>
      </w:r>
      <w:r w:rsidRPr="001E3956">
        <w:rPr>
          <w:rFonts w:ascii="Times New Roman" w:hAnsi="Times New Roman" w:cs="Times New Roman"/>
          <w:sz w:val="20"/>
          <w:szCs w:val="20"/>
          <w:u w:val="single"/>
        </w:rPr>
        <w:t>FAILS</w:t>
      </w:r>
      <w:r w:rsidRPr="001E3956">
        <w:rPr>
          <w:rFonts w:ascii="Times New Roman" w:hAnsi="Times New Roman" w:cs="Times New Roman"/>
          <w:sz w:val="20"/>
          <w:szCs w:val="20"/>
        </w:rPr>
        <w:t>, just entering into the separation agreement does not clearly say parties wanted to sever the JT (no intention).</w:t>
      </w:r>
    </w:p>
    <w:p w14:paraId="43623BED"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b/>
          <w:sz w:val="20"/>
          <w:szCs w:val="20"/>
        </w:rPr>
        <w:t>Leasing</w:t>
      </w:r>
      <w:r w:rsidRPr="001E3956">
        <w:rPr>
          <w:rFonts w:ascii="Times New Roman" w:hAnsi="Times New Roman" w:cs="Times New Roman"/>
          <w:sz w:val="20"/>
          <w:szCs w:val="20"/>
        </w:rPr>
        <w:t xml:space="preserve">: </w:t>
      </w:r>
      <w:r w:rsidRPr="001E3956">
        <w:rPr>
          <w:rFonts w:ascii="Times New Roman" w:hAnsi="Times New Roman" w:cs="Times New Roman"/>
          <w:sz w:val="20"/>
          <w:szCs w:val="20"/>
          <w:u w:val="single"/>
        </w:rPr>
        <w:t>FAILS</w:t>
      </w:r>
      <w:r w:rsidRPr="001E3956">
        <w:rPr>
          <w:rFonts w:ascii="Times New Roman" w:hAnsi="Times New Roman" w:cs="Times New Roman"/>
          <w:sz w:val="20"/>
          <w:szCs w:val="20"/>
        </w:rPr>
        <w:t xml:space="preserve">, even if she is leasing from him, </w:t>
      </w:r>
      <w:r w:rsidRPr="001E3956">
        <w:rPr>
          <w:rFonts w:ascii="Times New Roman" w:hAnsi="Times New Roman" w:cs="Times New Roman"/>
          <w:b/>
          <w:sz w:val="20"/>
          <w:szCs w:val="20"/>
        </w:rPr>
        <w:t>the reversion is still shared</w:t>
      </w:r>
      <w:r w:rsidRPr="001E3956">
        <w:rPr>
          <w:rFonts w:ascii="Times New Roman" w:hAnsi="Times New Roman" w:cs="Times New Roman"/>
          <w:sz w:val="20"/>
          <w:szCs w:val="20"/>
        </w:rPr>
        <w:t xml:space="preserve">. You still own this as JTs, even if lease arrangement. </w:t>
      </w:r>
    </w:p>
    <w:p w14:paraId="2AA1CEA9"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b/>
          <w:sz w:val="20"/>
          <w:szCs w:val="20"/>
        </w:rPr>
        <w:t>*Actual Severance</w:t>
      </w:r>
      <w:r w:rsidRPr="001E3956">
        <w:rPr>
          <w:rFonts w:ascii="Times New Roman" w:hAnsi="Times New Roman" w:cs="Times New Roman"/>
          <w:sz w:val="20"/>
          <w:szCs w:val="20"/>
        </w:rPr>
        <w:t xml:space="preserve">: </w:t>
      </w:r>
      <w:r w:rsidRPr="001E3956">
        <w:rPr>
          <w:rFonts w:ascii="Times New Roman" w:hAnsi="Times New Roman" w:cs="Times New Roman"/>
          <w:sz w:val="20"/>
          <w:szCs w:val="20"/>
          <w:u w:val="single"/>
        </w:rPr>
        <w:t>WORKS</w:t>
      </w:r>
      <w:r w:rsidRPr="001E3956">
        <w:rPr>
          <w:rFonts w:ascii="Times New Roman" w:hAnsi="Times New Roman" w:cs="Times New Roman"/>
          <w:sz w:val="20"/>
          <w:szCs w:val="20"/>
        </w:rPr>
        <w:t xml:space="preserve">, because she made </w:t>
      </w:r>
      <w:r w:rsidRPr="001E3956">
        <w:rPr>
          <w:rFonts w:ascii="Times New Roman" w:hAnsi="Times New Roman" w:cs="Times New Roman"/>
          <w:b/>
          <w:sz w:val="20"/>
          <w:szCs w:val="20"/>
        </w:rPr>
        <w:t xml:space="preserve">the </w:t>
      </w:r>
      <w:r w:rsidRPr="001E3956">
        <w:rPr>
          <w:rFonts w:ascii="Times New Roman" w:hAnsi="Times New Roman" w:cs="Times New Roman"/>
          <w:b/>
          <w:sz w:val="20"/>
          <w:szCs w:val="20"/>
          <w:u w:val="single"/>
        </w:rPr>
        <w:t>transfer</w:t>
      </w:r>
      <w:r w:rsidRPr="001E3956">
        <w:rPr>
          <w:rFonts w:ascii="Times New Roman" w:hAnsi="Times New Roman" w:cs="Times New Roman"/>
          <w:b/>
          <w:sz w:val="20"/>
          <w:szCs w:val="20"/>
        </w:rPr>
        <w:t xml:space="preserve"> </w:t>
      </w:r>
      <w:r w:rsidRPr="001E3956">
        <w:rPr>
          <w:rFonts w:ascii="Times New Roman" w:hAnsi="Times New Roman" w:cs="Times New Roman"/>
          <w:b/>
          <w:sz w:val="20"/>
          <w:szCs w:val="20"/>
          <w:u w:val="single"/>
        </w:rPr>
        <w:t>pursuant to a declaration of trust</w:t>
      </w:r>
      <w:r w:rsidRPr="001E3956">
        <w:rPr>
          <w:rFonts w:ascii="Times New Roman" w:hAnsi="Times New Roman" w:cs="Times New Roman"/>
          <w:b/>
          <w:sz w:val="20"/>
          <w:szCs w:val="20"/>
        </w:rPr>
        <w:t xml:space="preserve">. </w:t>
      </w:r>
      <w:r w:rsidRPr="001E3956">
        <w:rPr>
          <w:rFonts w:ascii="Times New Roman" w:hAnsi="Times New Roman" w:cs="Times New Roman"/>
          <w:sz w:val="20"/>
          <w:szCs w:val="20"/>
        </w:rPr>
        <w:t>(She holds legal title for him in the meantime, and he has beneficial title from then on)</w:t>
      </w:r>
    </w:p>
    <w:p w14:paraId="1C8201E3" w14:textId="77777777" w:rsidR="004B55D4" w:rsidRPr="001E3956" w:rsidRDefault="004B55D4" w:rsidP="004B55D4">
      <w:pPr>
        <w:tabs>
          <w:tab w:val="left" w:pos="0"/>
        </w:tabs>
        <w:rPr>
          <w:rFonts w:ascii="Times New Roman" w:hAnsi="Times New Roman" w:cs="Times New Roman"/>
          <w:sz w:val="20"/>
          <w:szCs w:val="20"/>
        </w:rPr>
      </w:pPr>
    </w:p>
    <w:p w14:paraId="428F28CC"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b/>
          <w:sz w:val="20"/>
          <w:szCs w:val="20"/>
          <w:highlight w:val="red"/>
        </w:rPr>
        <w:t>H v H</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LEADING CASE – Criteria for partitioning, when JTs actually wish to sever, Just-refusal for partition allowed</w:t>
      </w:r>
      <w:r w:rsidRPr="001E3956">
        <w:rPr>
          <w:rFonts w:ascii="Times New Roman" w:hAnsi="Times New Roman" w:cs="Times New Roman"/>
          <w:sz w:val="20"/>
          <w:szCs w:val="20"/>
        </w:rPr>
        <w:t xml:space="preserve"> </w:t>
      </w:r>
    </w:p>
    <w:p w14:paraId="091CF0F4"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sz w:val="20"/>
          <w:szCs w:val="20"/>
        </w:rPr>
        <w:tab/>
        <w:t xml:space="preserve">-F: Two older married JTs had some property before but sold it and moved into Cloverdale property (adapted to his needs – radio equip stuff). He retires and she moves out for another fellow. She asked for the share/cash (to sever). </w:t>
      </w:r>
    </w:p>
    <w:p w14:paraId="36548820"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 xml:space="preserve">Generally, the court will </w:t>
      </w:r>
      <w:r w:rsidRPr="001E3956">
        <w:rPr>
          <w:rFonts w:ascii="Times New Roman" w:hAnsi="Times New Roman" w:cs="Times New Roman"/>
          <w:b/>
          <w:i/>
          <w:sz w:val="20"/>
          <w:szCs w:val="20"/>
        </w:rPr>
        <w:t>prima facie</w:t>
      </w:r>
      <w:r w:rsidRPr="001E3956">
        <w:rPr>
          <w:rFonts w:ascii="Times New Roman" w:hAnsi="Times New Roman" w:cs="Times New Roman"/>
          <w:b/>
          <w:sz w:val="20"/>
          <w:szCs w:val="20"/>
        </w:rPr>
        <w:t xml:space="preserve"> accept an application for partition under statute</w:t>
      </w:r>
      <w:r w:rsidRPr="001E3956">
        <w:rPr>
          <w:rFonts w:ascii="Times New Roman" w:hAnsi="Times New Roman" w:cs="Times New Roman"/>
          <w:sz w:val="20"/>
          <w:szCs w:val="20"/>
        </w:rPr>
        <w:t xml:space="preserve"> </w:t>
      </w:r>
      <w:r w:rsidRPr="001E3956">
        <w:rPr>
          <w:rFonts w:ascii="Times New Roman" w:hAnsi="Times New Roman" w:cs="Times New Roman"/>
          <w:b/>
          <w:sz w:val="20"/>
          <w:szCs w:val="20"/>
        </w:rPr>
        <w:t xml:space="preserve">where one JT or TIC applies, but retains the jurisdiction to </w:t>
      </w:r>
      <w:r w:rsidRPr="001E3956">
        <w:rPr>
          <w:rFonts w:ascii="Times New Roman" w:hAnsi="Times New Roman" w:cs="Times New Roman"/>
          <w:b/>
          <w:sz w:val="20"/>
          <w:szCs w:val="20"/>
          <w:u w:val="single"/>
        </w:rPr>
        <w:t>say no</w:t>
      </w:r>
      <w:r w:rsidRPr="001E3956">
        <w:rPr>
          <w:rFonts w:ascii="Times New Roman" w:hAnsi="Times New Roman" w:cs="Times New Roman"/>
          <w:b/>
          <w:sz w:val="20"/>
          <w:szCs w:val="20"/>
        </w:rPr>
        <w:t xml:space="preserve">, </w:t>
      </w:r>
      <w:r w:rsidRPr="001E3956">
        <w:rPr>
          <w:rFonts w:ascii="Times New Roman" w:hAnsi="Times New Roman" w:cs="Times New Roman"/>
          <w:b/>
          <w:i/>
          <w:sz w:val="20"/>
          <w:szCs w:val="20"/>
        </w:rPr>
        <w:t xml:space="preserve">where </w:t>
      </w:r>
      <w:r w:rsidRPr="001E3956">
        <w:rPr>
          <w:rFonts w:ascii="Times New Roman" w:hAnsi="Times New Roman" w:cs="Times New Roman"/>
          <w:b/>
          <w:i/>
          <w:sz w:val="20"/>
          <w:szCs w:val="20"/>
          <w:u w:val="single"/>
        </w:rPr>
        <w:t>justice</w:t>
      </w:r>
      <w:r w:rsidRPr="001E3956">
        <w:rPr>
          <w:rFonts w:ascii="Times New Roman" w:hAnsi="Times New Roman" w:cs="Times New Roman"/>
          <w:b/>
          <w:i/>
          <w:sz w:val="20"/>
          <w:szCs w:val="20"/>
        </w:rPr>
        <w:t xml:space="preserve"> requires a refusal</w:t>
      </w:r>
      <w:r w:rsidRPr="001E3956">
        <w:rPr>
          <w:rFonts w:ascii="Times New Roman" w:hAnsi="Times New Roman" w:cs="Times New Roman"/>
          <w:sz w:val="20"/>
          <w:szCs w:val="20"/>
        </w:rPr>
        <w:t xml:space="preserve"> (will be very fact-based). </w:t>
      </w:r>
    </w:p>
    <w:p w14:paraId="63F6F20A" w14:textId="77777777" w:rsidR="004B55D4" w:rsidRPr="001E3956" w:rsidRDefault="004B55D4" w:rsidP="004B55D4">
      <w:pPr>
        <w:tabs>
          <w:tab w:val="left" w:pos="0"/>
        </w:tabs>
        <w:rPr>
          <w:rFonts w:ascii="Times New Roman" w:hAnsi="Times New Roman" w:cs="Times New Roman"/>
          <w:sz w:val="20"/>
          <w:szCs w:val="20"/>
        </w:rPr>
      </w:pPr>
      <w:r w:rsidRPr="001E3956">
        <w:rPr>
          <w:rFonts w:ascii="Times New Roman" w:hAnsi="Times New Roman" w:cs="Times New Roman"/>
          <w:sz w:val="20"/>
          <w:szCs w:val="20"/>
        </w:rPr>
        <w:tab/>
        <w:t xml:space="preserve">-C: Majority refused the partition because it would be </w:t>
      </w:r>
      <w:r w:rsidRPr="001E3956">
        <w:rPr>
          <w:rFonts w:ascii="Times New Roman" w:hAnsi="Times New Roman" w:cs="Times New Roman"/>
          <w:sz w:val="20"/>
          <w:szCs w:val="20"/>
          <w:u w:val="single"/>
        </w:rPr>
        <w:t xml:space="preserve">hard </w:t>
      </w:r>
      <w:r w:rsidRPr="001E3956">
        <w:rPr>
          <w:rFonts w:ascii="Times New Roman" w:hAnsi="Times New Roman" w:cs="Times New Roman"/>
          <w:sz w:val="20"/>
          <w:szCs w:val="20"/>
        </w:rPr>
        <w:t>on the defendant (special situation). [</w:t>
      </w:r>
      <w:r w:rsidRPr="001E3956">
        <w:rPr>
          <w:rFonts w:ascii="Times New Roman" w:hAnsi="Times New Roman" w:cs="Times New Roman"/>
          <w:b/>
          <w:sz w:val="20"/>
          <w:szCs w:val="20"/>
        </w:rPr>
        <w:t>Dissent</w:t>
      </w:r>
      <w:r w:rsidRPr="001E3956">
        <w:rPr>
          <w:rFonts w:ascii="Times New Roman" w:hAnsi="Times New Roman" w:cs="Times New Roman"/>
          <w:sz w:val="20"/>
          <w:szCs w:val="20"/>
        </w:rPr>
        <w:t xml:space="preserve">]: -&gt; </w:t>
      </w:r>
      <w:r w:rsidRPr="001E3956">
        <w:rPr>
          <w:rFonts w:ascii="Times New Roman" w:hAnsi="Times New Roman" w:cs="Times New Roman"/>
          <w:b/>
          <w:sz w:val="20"/>
          <w:szCs w:val="20"/>
        </w:rPr>
        <w:t xml:space="preserve">requirement of </w:t>
      </w:r>
      <w:r w:rsidRPr="001E3956">
        <w:rPr>
          <w:rFonts w:ascii="Times New Roman" w:hAnsi="Times New Roman" w:cs="Times New Roman"/>
          <w:b/>
          <w:sz w:val="20"/>
          <w:szCs w:val="20"/>
          <w:u w:val="single"/>
        </w:rPr>
        <w:t>serious hardship</w:t>
      </w:r>
      <w:r w:rsidRPr="001E3956">
        <w:rPr>
          <w:rFonts w:ascii="Times New Roman" w:hAnsi="Times New Roman" w:cs="Times New Roman"/>
          <w:sz w:val="20"/>
          <w:szCs w:val="20"/>
        </w:rPr>
        <w:t xml:space="preserve"> (e.g. eco-oppression). </w:t>
      </w:r>
    </w:p>
    <w:p w14:paraId="13B04F3D" w14:textId="77777777" w:rsidR="004B55D4" w:rsidRPr="001E3956" w:rsidRDefault="004B55D4" w:rsidP="004B55D4">
      <w:pPr>
        <w:pStyle w:val="Heading1"/>
        <w:rPr>
          <w:sz w:val="20"/>
          <w:szCs w:val="20"/>
        </w:rPr>
      </w:pPr>
      <w:r w:rsidRPr="001E3956">
        <w:rPr>
          <w:sz w:val="20"/>
          <w:szCs w:val="20"/>
        </w:rPr>
        <w:t xml:space="preserve">CH 3 - ABORIGINAL TITLE </w:t>
      </w:r>
    </w:p>
    <w:p w14:paraId="6DDC9652" w14:textId="77777777" w:rsidR="004B55D4" w:rsidRPr="001E3956" w:rsidRDefault="004B55D4" w:rsidP="004B55D4">
      <w:pPr>
        <w:tabs>
          <w:tab w:val="left" w:pos="0"/>
        </w:tabs>
        <w:rPr>
          <w:rFonts w:ascii="Times New Roman" w:hAnsi="Times New Roman" w:cs="Times New Roman"/>
          <w:sz w:val="20"/>
          <w:szCs w:val="20"/>
        </w:rPr>
      </w:pPr>
    </w:p>
    <w:p w14:paraId="427FCCB6" w14:textId="77777777" w:rsidR="004B55D4" w:rsidRPr="001E3956" w:rsidRDefault="004B55D4" w:rsidP="004B55D4">
      <w:pPr>
        <w:rPr>
          <w:rFonts w:ascii="Times New Roman" w:eastAsia="Times New Roman" w:hAnsi="Times New Roman" w:cs="Times New Roman"/>
          <w:b/>
          <w:sz w:val="20"/>
          <w:szCs w:val="20"/>
          <w:highlight w:val="red"/>
        </w:rPr>
      </w:pPr>
    </w:p>
    <w:p w14:paraId="3BDD44F3"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b/>
          <w:sz w:val="20"/>
          <w:szCs w:val="20"/>
          <w:highlight w:val="red"/>
        </w:rPr>
        <w:t>Delgamuukw</w:t>
      </w:r>
      <w:r w:rsidRPr="001E3956">
        <w:rPr>
          <w:rFonts w:ascii="Times New Roman" w:eastAsia="Times New Roman" w:hAnsi="Times New Roman" w:cs="Times New Roman"/>
          <w:sz w:val="20"/>
          <w:szCs w:val="20"/>
        </w:rPr>
        <w:t xml:space="preserve">: </w:t>
      </w:r>
      <w:r w:rsidRPr="001E3956">
        <w:rPr>
          <w:rFonts w:ascii="Times New Roman" w:eastAsia="Times New Roman" w:hAnsi="Times New Roman" w:cs="Times New Roman"/>
          <w:i/>
          <w:sz w:val="20"/>
          <w:szCs w:val="20"/>
        </w:rPr>
        <w:t>6 major issues</w:t>
      </w:r>
      <w:r w:rsidRPr="001E3956">
        <w:rPr>
          <w:rFonts w:ascii="Times New Roman" w:eastAsia="Times New Roman" w:hAnsi="Times New Roman" w:cs="Times New Roman"/>
          <w:sz w:val="20"/>
          <w:szCs w:val="20"/>
        </w:rPr>
        <w:t xml:space="preserve">, </w:t>
      </w:r>
      <w:r w:rsidRPr="001E3956">
        <w:rPr>
          <w:rFonts w:ascii="Times New Roman" w:eastAsia="Times New Roman" w:hAnsi="Times New Roman" w:cs="Times New Roman"/>
          <w:i/>
          <w:sz w:val="20"/>
          <w:szCs w:val="20"/>
        </w:rPr>
        <w:t>AT exists as a communal right</w:t>
      </w:r>
      <w:r w:rsidRPr="001E3956">
        <w:rPr>
          <w:rFonts w:ascii="Times New Roman" w:eastAsia="Times New Roman" w:hAnsi="Times New Roman" w:cs="Times New Roman"/>
          <w:sz w:val="20"/>
          <w:szCs w:val="20"/>
        </w:rPr>
        <w:t xml:space="preserve">, </w:t>
      </w:r>
      <w:r w:rsidRPr="001E3956">
        <w:rPr>
          <w:rFonts w:ascii="Times New Roman" w:eastAsia="Times New Roman" w:hAnsi="Times New Roman" w:cs="Times New Roman"/>
          <w:i/>
          <w:sz w:val="20"/>
          <w:szCs w:val="20"/>
        </w:rPr>
        <w:t>limited in various respects</w:t>
      </w:r>
    </w:p>
    <w:p w14:paraId="32AAE828" w14:textId="77777777" w:rsidR="004B55D4" w:rsidRPr="001E3956" w:rsidRDefault="004B55D4" w:rsidP="004B55D4">
      <w:pPr>
        <w:pStyle w:val="ListParagraph"/>
        <w:numPr>
          <w:ilvl w:val="0"/>
          <w:numId w:val="34"/>
        </w:numPr>
        <w:rPr>
          <w:rFonts w:eastAsia="Times New Roman"/>
          <w:sz w:val="20"/>
          <w:szCs w:val="20"/>
        </w:rPr>
      </w:pPr>
      <w:r w:rsidRPr="001E3956">
        <w:rPr>
          <w:rFonts w:eastAsia="Times New Roman"/>
          <w:b/>
          <w:sz w:val="20"/>
          <w:szCs w:val="20"/>
        </w:rPr>
        <w:t>Use of oral history</w:t>
      </w:r>
      <w:r w:rsidRPr="001E3956">
        <w:rPr>
          <w:rFonts w:eastAsia="Times New Roman"/>
          <w:sz w:val="20"/>
          <w:szCs w:val="20"/>
        </w:rPr>
        <w:t xml:space="preserve">: </w:t>
      </w:r>
    </w:p>
    <w:p w14:paraId="6199241D" w14:textId="77777777" w:rsidR="004B55D4" w:rsidRPr="001E3956" w:rsidRDefault="004B55D4" w:rsidP="004B55D4">
      <w:pPr>
        <w:pStyle w:val="ListParagraph"/>
        <w:numPr>
          <w:ilvl w:val="1"/>
          <w:numId w:val="34"/>
        </w:numPr>
        <w:rPr>
          <w:rFonts w:eastAsia="Times New Roman"/>
          <w:sz w:val="20"/>
          <w:szCs w:val="20"/>
        </w:rPr>
      </w:pPr>
      <w:r w:rsidRPr="001E3956">
        <w:rPr>
          <w:rFonts w:eastAsia="Times New Roman"/>
          <w:sz w:val="20"/>
          <w:szCs w:val="20"/>
        </w:rPr>
        <w:t xml:space="preserve">Must be given </w:t>
      </w:r>
      <w:r w:rsidRPr="001E3956">
        <w:rPr>
          <w:rFonts w:eastAsia="Times New Roman"/>
          <w:b/>
          <w:sz w:val="20"/>
          <w:szCs w:val="20"/>
        </w:rPr>
        <w:t>fair weight</w:t>
      </w:r>
      <w:r w:rsidRPr="001E3956">
        <w:rPr>
          <w:rFonts w:eastAsia="Times New Roman"/>
          <w:sz w:val="20"/>
          <w:szCs w:val="20"/>
        </w:rPr>
        <w:t xml:space="preserve"> (Abo perspective) </w:t>
      </w:r>
      <w:r w:rsidRPr="001E3956">
        <w:rPr>
          <w:rFonts w:eastAsia="Times New Roman"/>
          <w:i/>
          <w:sz w:val="20"/>
          <w:szCs w:val="20"/>
        </w:rPr>
        <w:t>and</w:t>
      </w:r>
      <w:r w:rsidRPr="001E3956">
        <w:rPr>
          <w:rFonts w:eastAsia="Times New Roman"/>
          <w:sz w:val="20"/>
          <w:szCs w:val="20"/>
        </w:rPr>
        <w:t xml:space="preserve"> CL: </w:t>
      </w:r>
      <w:r w:rsidRPr="001E3956">
        <w:rPr>
          <w:rFonts w:eastAsia="Times New Roman"/>
          <w:sz w:val="20"/>
          <w:szCs w:val="20"/>
          <w:u w:val="single"/>
        </w:rPr>
        <w:t>towards true reconciliation</w:t>
      </w:r>
      <w:r w:rsidRPr="001E3956">
        <w:rPr>
          <w:rFonts w:eastAsia="Times New Roman"/>
          <w:sz w:val="20"/>
          <w:szCs w:val="20"/>
        </w:rPr>
        <w:t xml:space="preserve"> (</w:t>
      </w:r>
      <w:r w:rsidRPr="001E3956">
        <w:rPr>
          <w:rFonts w:eastAsia="Times New Roman"/>
          <w:b/>
          <w:sz w:val="20"/>
          <w:szCs w:val="20"/>
        </w:rPr>
        <w:t>equally</w:t>
      </w:r>
      <w:r w:rsidRPr="001E3956">
        <w:rPr>
          <w:rFonts w:eastAsia="Times New Roman"/>
          <w:sz w:val="20"/>
          <w:szCs w:val="20"/>
        </w:rPr>
        <w:t xml:space="preserve">). Adapt laws of evidence and accommodate without too many technicalities (e.g. being constrained by statute) </w:t>
      </w:r>
    </w:p>
    <w:p w14:paraId="4B0B67B8" w14:textId="77777777" w:rsidR="004B55D4" w:rsidRPr="001E3956" w:rsidRDefault="004B55D4" w:rsidP="004B55D4">
      <w:pPr>
        <w:pStyle w:val="ListParagraph"/>
        <w:numPr>
          <w:ilvl w:val="0"/>
          <w:numId w:val="34"/>
        </w:numPr>
        <w:rPr>
          <w:rFonts w:eastAsia="Times New Roman"/>
          <w:sz w:val="20"/>
          <w:szCs w:val="20"/>
        </w:rPr>
      </w:pPr>
      <w:r w:rsidRPr="001E3956">
        <w:rPr>
          <w:rFonts w:eastAsia="Times New Roman"/>
          <w:b/>
          <w:sz w:val="20"/>
          <w:szCs w:val="20"/>
        </w:rPr>
        <w:t xml:space="preserve">Test for </w:t>
      </w:r>
      <w:r w:rsidRPr="001E3956">
        <w:rPr>
          <w:rFonts w:eastAsia="Times New Roman"/>
          <w:b/>
          <w:sz w:val="20"/>
          <w:szCs w:val="20"/>
          <w:u w:val="single"/>
        </w:rPr>
        <w:t>proving</w:t>
      </w:r>
      <w:r w:rsidRPr="001E3956">
        <w:rPr>
          <w:rFonts w:eastAsia="Times New Roman"/>
          <w:b/>
          <w:sz w:val="20"/>
          <w:szCs w:val="20"/>
        </w:rPr>
        <w:t xml:space="preserve"> AT</w:t>
      </w:r>
      <w:r w:rsidRPr="001E3956">
        <w:rPr>
          <w:rFonts w:eastAsia="Times New Roman"/>
          <w:sz w:val="20"/>
          <w:szCs w:val="20"/>
        </w:rPr>
        <w:t xml:space="preserve">: </w:t>
      </w:r>
    </w:p>
    <w:p w14:paraId="0F96C900" w14:textId="77777777" w:rsidR="004B55D4" w:rsidRPr="001E3956" w:rsidRDefault="004B55D4" w:rsidP="004B55D4">
      <w:pPr>
        <w:pStyle w:val="ListParagraph"/>
        <w:numPr>
          <w:ilvl w:val="1"/>
          <w:numId w:val="34"/>
        </w:numPr>
        <w:rPr>
          <w:rFonts w:eastAsia="Times New Roman"/>
          <w:sz w:val="20"/>
          <w:szCs w:val="20"/>
        </w:rPr>
      </w:pPr>
      <w:r w:rsidRPr="001E3956">
        <w:rPr>
          <w:rFonts w:eastAsia="Times New Roman"/>
          <w:sz w:val="20"/>
          <w:szCs w:val="20"/>
        </w:rPr>
        <w:t xml:space="preserve">1: </w:t>
      </w:r>
      <w:r w:rsidRPr="001E3956">
        <w:rPr>
          <w:rFonts w:eastAsia="Times New Roman"/>
          <w:b/>
          <w:sz w:val="20"/>
          <w:szCs w:val="20"/>
        </w:rPr>
        <w:t>pre-sovereignty occupancy</w:t>
      </w:r>
      <w:r w:rsidRPr="001E3956">
        <w:rPr>
          <w:rFonts w:eastAsia="Times New Roman"/>
          <w:sz w:val="20"/>
          <w:szCs w:val="20"/>
        </w:rPr>
        <w:t xml:space="preserve">; 2. </w:t>
      </w:r>
      <w:r w:rsidRPr="001E3956">
        <w:rPr>
          <w:rFonts w:eastAsia="Times New Roman"/>
          <w:b/>
          <w:sz w:val="20"/>
          <w:szCs w:val="20"/>
        </w:rPr>
        <w:t>Continuity of occupation</w:t>
      </w:r>
      <w:r w:rsidRPr="001E3956">
        <w:rPr>
          <w:rFonts w:eastAsia="Times New Roman"/>
          <w:sz w:val="20"/>
          <w:szCs w:val="20"/>
        </w:rPr>
        <w:t xml:space="preserve"> (flexible/vague) – </w:t>
      </w:r>
      <w:r w:rsidRPr="001E3956">
        <w:rPr>
          <w:rFonts w:eastAsia="Times New Roman"/>
          <w:i/>
          <w:sz w:val="20"/>
          <w:szCs w:val="20"/>
        </w:rPr>
        <w:t>substantial connection between control of territory and current date</w:t>
      </w:r>
      <w:r w:rsidRPr="001E3956">
        <w:rPr>
          <w:rFonts w:eastAsia="Times New Roman"/>
          <w:sz w:val="20"/>
          <w:szCs w:val="20"/>
        </w:rPr>
        <w:t xml:space="preserve"> 3: </w:t>
      </w:r>
      <w:r>
        <w:rPr>
          <w:rFonts w:eastAsia="Times New Roman"/>
          <w:b/>
          <w:sz w:val="20"/>
          <w:szCs w:val="20"/>
        </w:rPr>
        <w:t>Exclusive Occupation</w:t>
      </w:r>
      <w:r w:rsidRPr="001E3956">
        <w:rPr>
          <w:rFonts w:eastAsia="Times New Roman"/>
          <w:sz w:val="20"/>
          <w:szCs w:val="20"/>
        </w:rPr>
        <w:t xml:space="preserve">: does not have to be strictly exclusive, shared can still count (e.g. presence of other group may confirm title) </w:t>
      </w:r>
    </w:p>
    <w:p w14:paraId="26A9BF99" w14:textId="77777777" w:rsidR="004B55D4" w:rsidRPr="001E3956" w:rsidRDefault="004B55D4" w:rsidP="004B55D4">
      <w:pPr>
        <w:pStyle w:val="ListParagraph"/>
        <w:numPr>
          <w:ilvl w:val="0"/>
          <w:numId w:val="34"/>
        </w:numPr>
        <w:rPr>
          <w:rFonts w:eastAsia="Times New Roman"/>
          <w:sz w:val="20"/>
          <w:szCs w:val="20"/>
        </w:rPr>
      </w:pPr>
      <w:r w:rsidRPr="001E3956">
        <w:rPr>
          <w:rFonts w:eastAsia="Times New Roman"/>
          <w:b/>
          <w:sz w:val="20"/>
          <w:szCs w:val="20"/>
        </w:rPr>
        <w:t>CONTENT of AT</w:t>
      </w:r>
      <w:r w:rsidRPr="001E3956">
        <w:rPr>
          <w:rFonts w:eastAsia="Times New Roman"/>
          <w:sz w:val="20"/>
          <w:szCs w:val="20"/>
        </w:rPr>
        <w:t xml:space="preserve">: </w:t>
      </w:r>
      <w:r w:rsidRPr="001E3956">
        <w:rPr>
          <w:rFonts w:eastAsia="Times New Roman"/>
          <w:i/>
          <w:sz w:val="20"/>
          <w:szCs w:val="20"/>
        </w:rPr>
        <w:t>sui generis</w:t>
      </w:r>
      <w:r w:rsidRPr="001E3956">
        <w:rPr>
          <w:rFonts w:eastAsia="Times New Roman"/>
          <w:sz w:val="20"/>
          <w:szCs w:val="20"/>
        </w:rPr>
        <w:t xml:space="preserve"> -&gt; reference to both perspectives, so it’s neither CL or ABO completely. Basically </w:t>
      </w:r>
      <w:r w:rsidRPr="001E3956">
        <w:rPr>
          <w:rFonts w:eastAsia="Times New Roman"/>
          <w:b/>
          <w:sz w:val="20"/>
          <w:szCs w:val="20"/>
        </w:rPr>
        <w:t xml:space="preserve">inalienable </w:t>
      </w:r>
      <w:r w:rsidRPr="001E3956">
        <w:rPr>
          <w:rFonts w:eastAsia="Times New Roman"/>
          <w:sz w:val="20"/>
          <w:szCs w:val="20"/>
        </w:rPr>
        <w:t xml:space="preserve">except for to the crown; </w:t>
      </w:r>
      <w:r w:rsidRPr="001E3956">
        <w:rPr>
          <w:rFonts w:eastAsia="Times New Roman"/>
          <w:b/>
          <w:sz w:val="20"/>
          <w:szCs w:val="20"/>
        </w:rPr>
        <w:t>source</w:t>
      </w:r>
      <w:r w:rsidRPr="001E3956">
        <w:rPr>
          <w:rFonts w:eastAsia="Times New Roman"/>
          <w:sz w:val="20"/>
          <w:szCs w:val="20"/>
        </w:rPr>
        <w:t xml:space="preserve">: pre-contact (CL principle: </w:t>
      </w:r>
      <w:r w:rsidRPr="001E3956">
        <w:rPr>
          <w:rFonts w:eastAsia="Times New Roman"/>
          <w:b/>
          <w:sz w:val="20"/>
          <w:szCs w:val="20"/>
        </w:rPr>
        <w:t>helps in proof of possession</w:t>
      </w:r>
      <w:r w:rsidRPr="001E3956">
        <w:rPr>
          <w:rFonts w:eastAsia="Times New Roman"/>
          <w:sz w:val="20"/>
          <w:szCs w:val="20"/>
        </w:rPr>
        <w:t xml:space="preserve">); Held </w:t>
      </w:r>
      <w:r w:rsidRPr="001E3956">
        <w:rPr>
          <w:rFonts w:eastAsia="Times New Roman"/>
          <w:b/>
          <w:sz w:val="20"/>
          <w:szCs w:val="20"/>
        </w:rPr>
        <w:t>communally</w:t>
      </w:r>
      <w:r w:rsidRPr="001E3956">
        <w:rPr>
          <w:rFonts w:eastAsia="Times New Roman"/>
          <w:sz w:val="20"/>
          <w:szCs w:val="20"/>
        </w:rPr>
        <w:t xml:space="preserve"> (collective rights against the world). </w:t>
      </w:r>
      <w:r w:rsidRPr="001E3956">
        <w:rPr>
          <w:rFonts w:eastAsia="Times New Roman"/>
          <w:b/>
          <w:sz w:val="20"/>
          <w:szCs w:val="20"/>
        </w:rPr>
        <w:t>Exclusive use &amp; occupation</w:t>
      </w:r>
      <w:r w:rsidRPr="001E3956">
        <w:rPr>
          <w:rFonts w:eastAsia="Times New Roman"/>
          <w:sz w:val="20"/>
          <w:szCs w:val="20"/>
        </w:rPr>
        <w:t xml:space="preserve"> for a variety of purposes (not necessarily trade), but </w:t>
      </w:r>
      <w:r w:rsidRPr="001E3956">
        <w:rPr>
          <w:rFonts w:eastAsia="Times New Roman"/>
          <w:sz w:val="20"/>
          <w:szCs w:val="20"/>
          <w:u w:val="single"/>
        </w:rPr>
        <w:t>subject</w:t>
      </w:r>
      <w:r w:rsidRPr="001E3956">
        <w:rPr>
          <w:rFonts w:eastAsia="Times New Roman"/>
          <w:sz w:val="20"/>
          <w:szCs w:val="20"/>
        </w:rPr>
        <w:t xml:space="preserve"> to the </w:t>
      </w:r>
      <w:r w:rsidRPr="001E3956">
        <w:rPr>
          <w:rFonts w:eastAsia="Times New Roman"/>
          <w:b/>
          <w:sz w:val="20"/>
          <w:szCs w:val="20"/>
        </w:rPr>
        <w:t>limitation</w:t>
      </w:r>
      <w:r w:rsidRPr="001E3956">
        <w:rPr>
          <w:rFonts w:eastAsia="Times New Roman"/>
          <w:sz w:val="20"/>
          <w:szCs w:val="20"/>
        </w:rPr>
        <w:t xml:space="preserve"> that it cannot be used in a manner that is </w:t>
      </w:r>
      <w:r w:rsidRPr="001E3956">
        <w:rPr>
          <w:rFonts w:eastAsia="Times New Roman"/>
          <w:b/>
          <w:i/>
          <w:sz w:val="20"/>
          <w:szCs w:val="20"/>
        </w:rPr>
        <w:t>irreconcilable with the purposes/basis of title</w:t>
      </w:r>
      <w:r w:rsidRPr="001E3956">
        <w:rPr>
          <w:rFonts w:eastAsia="Times New Roman"/>
          <w:sz w:val="20"/>
          <w:szCs w:val="20"/>
        </w:rPr>
        <w:t xml:space="preserve"> (“nature of attachment”) – </w:t>
      </w:r>
      <w:r w:rsidRPr="001E3956">
        <w:rPr>
          <w:rFonts w:eastAsia="Times New Roman"/>
          <w:b/>
          <w:sz w:val="20"/>
          <w:szCs w:val="20"/>
        </w:rPr>
        <w:t>rationale</w:t>
      </w:r>
      <w:r w:rsidRPr="001E3956">
        <w:rPr>
          <w:rFonts w:eastAsia="Times New Roman"/>
          <w:sz w:val="20"/>
          <w:szCs w:val="20"/>
        </w:rPr>
        <w:t xml:space="preserve">: </w:t>
      </w:r>
      <w:r w:rsidRPr="001E3956">
        <w:rPr>
          <w:rFonts w:eastAsia="Times New Roman"/>
          <w:i/>
          <w:sz w:val="20"/>
          <w:szCs w:val="20"/>
        </w:rPr>
        <w:t>cannot deprive the progeny of this title</w:t>
      </w:r>
      <w:r w:rsidRPr="001E3956">
        <w:rPr>
          <w:rFonts w:eastAsia="Times New Roman"/>
          <w:sz w:val="20"/>
          <w:szCs w:val="20"/>
        </w:rPr>
        <w:t xml:space="preserve">. </w:t>
      </w:r>
    </w:p>
    <w:p w14:paraId="592805B4" w14:textId="77777777" w:rsidR="004B55D4" w:rsidRPr="001E3956" w:rsidRDefault="004B55D4" w:rsidP="004B55D4">
      <w:pPr>
        <w:pStyle w:val="ListParagraph"/>
        <w:numPr>
          <w:ilvl w:val="0"/>
          <w:numId w:val="34"/>
        </w:numPr>
        <w:rPr>
          <w:rFonts w:eastAsia="Times New Roman"/>
          <w:sz w:val="20"/>
          <w:szCs w:val="20"/>
        </w:rPr>
      </w:pPr>
      <w:r w:rsidRPr="001E3956">
        <w:rPr>
          <w:rFonts w:eastAsia="Times New Roman"/>
          <w:b/>
          <w:sz w:val="20"/>
          <w:szCs w:val="20"/>
        </w:rPr>
        <w:t>Ability to Infringe</w:t>
      </w:r>
      <w:r w:rsidRPr="001E3956">
        <w:rPr>
          <w:rFonts w:eastAsia="Times New Roman"/>
          <w:sz w:val="20"/>
          <w:szCs w:val="20"/>
        </w:rPr>
        <w:t xml:space="preserve">: s35 gives constitutional guarantee to these rights, when proven, but can be limited (not according to s1), but by the crown when </w:t>
      </w:r>
      <w:r w:rsidRPr="001E3956">
        <w:rPr>
          <w:rFonts w:eastAsia="Times New Roman"/>
          <w:b/>
          <w:sz w:val="20"/>
          <w:szCs w:val="20"/>
        </w:rPr>
        <w:t>justified</w:t>
      </w:r>
      <w:r w:rsidRPr="001E3956">
        <w:rPr>
          <w:rFonts w:eastAsia="Times New Roman"/>
          <w:sz w:val="20"/>
          <w:szCs w:val="20"/>
        </w:rPr>
        <w:t xml:space="preserve">. </w:t>
      </w:r>
      <w:r w:rsidRPr="001E3956">
        <w:rPr>
          <w:rFonts w:eastAsia="Times New Roman"/>
          <w:i/>
          <w:sz w:val="20"/>
          <w:szCs w:val="20"/>
        </w:rPr>
        <w:t>Sparrow Test</w:t>
      </w:r>
      <w:r w:rsidRPr="001E3956">
        <w:rPr>
          <w:rFonts w:eastAsia="Times New Roman"/>
          <w:sz w:val="20"/>
          <w:szCs w:val="20"/>
        </w:rPr>
        <w:t xml:space="preserve">: 1. </w:t>
      </w:r>
      <w:r w:rsidRPr="001E3956">
        <w:rPr>
          <w:rFonts w:eastAsia="Times New Roman"/>
          <w:b/>
          <w:sz w:val="20"/>
          <w:szCs w:val="20"/>
        </w:rPr>
        <w:t>Pressing &amp; Substantial Objective</w:t>
      </w:r>
      <w:r w:rsidRPr="001E3956">
        <w:rPr>
          <w:rFonts w:eastAsia="Times New Roman"/>
          <w:sz w:val="20"/>
          <w:szCs w:val="20"/>
        </w:rPr>
        <w:t>: (</w:t>
      </w:r>
      <w:r w:rsidRPr="001E3956">
        <w:rPr>
          <w:rFonts w:eastAsia="Times New Roman"/>
          <w:i/>
          <w:sz w:val="20"/>
          <w:szCs w:val="20"/>
        </w:rPr>
        <w:t>wide range of possible objectives – Gladstone language</w:t>
      </w:r>
      <w:r w:rsidRPr="001E3956">
        <w:rPr>
          <w:rFonts w:eastAsia="Times New Roman"/>
          <w:sz w:val="20"/>
          <w:szCs w:val="20"/>
        </w:rPr>
        <w:t xml:space="preserve">) and 2. In accordance with </w:t>
      </w:r>
      <w:r w:rsidRPr="001E3956">
        <w:rPr>
          <w:rFonts w:eastAsia="Times New Roman"/>
          <w:b/>
          <w:sz w:val="20"/>
          <w:szCs w:val="20"/>
        </w:rPr>
        <w:t>fiduciary duty</w:t>
      </w:r>
      <w:r w:rsidRPr="001E3956">
        <w:rPr>
          <w:rFonts w:eastAsia="Times New Roman"/>
          <w:sz w:val="20"/>
          <w:szCs w:val="20"/>
        </w:rPr>
        <w:t xml:space="preserve"> (arising from the HOC) – </w:t>
      </w:r>
      <w:r w:rsidRPr="001E3956">
        <w:rPr>
          <w:rFonts w:eastAsia="Times New Roman"/>
          <w:i/>
          <w:sz w:val="20"/>
          <w:szCs w:val="20"/>
        </w:rPr>
        <w:t>degree of scrutiny dependent on the depth of infringement</w:t>
      </w:r>
      <w:r w:rsidRPr="001E3956">
        <w:rPr>
          <w:rFonts w:eastAsia="Times New Roman"/>
          <w:sz w:val="20"/>
          <w:szCs w:val="20"/>
        </w:rPr>
        <w:t xml:space="preserve"> --  must reflect the </w:t>
      </w:r>
      <w:r w:rsidRPr="001E3956">
        <w:rPr>
          <w:rFonts w:eastAsia="Times New Roman"/>
          <w:b/>
          <w:sz w:val="20"/>
          <w:szCs w:val="20"/>
        </w:rPr>
        <w:t>effort t</w:t>
      </w:r>
      <w:r w:rsidRPr="001E3956">
        <w:rPr>
          <w:rFonts w:eastAsia="Times New Roman"/>
          <w:sz w:val="20"/>
          <w:szCs w:val="20"/>
        </w:rPr>
        <w:t xml:space="preserve">o accommodate and give “priority” to aboriginal interests, duty to consult, and </w:t>
      </w:r>
      <w:r w:rsidRPr="001E3956">
        <w:rPr>
          <w:rFonts w:eastAsia="Times New Roman"/>
          <w:b/>
          <w:sz w:val="20"/>
          <w:szCs w:val="20"/>
        </w:rPr>
        <w:t>take into account</w:t>
      </w:r>
      <w:r w:rsidRPr="001E3956">
        <w:rPr>
          <w:rFonts w:eastAsia="Times New Roman"/>
          <w:sz w:val="20"/>
          <w:szCs w:val="20"/>
        </w:rPr>
        <w:t xml:space="preserve"> the interests genuinely. </w:t>
      </w:r>
    </w:p>
    <w:p w14:paraId="6F6FC246" w14:textId="77777777" w:rsidR="004B55D4" w:rsidRPr="001E3956" w:rsidRDefault="004B55D4" w:rsidP="004B55D4">
      <w:pPr>
        <w:pStyle w:val="ListParagraph"/>
        <w:numPr>
          <w:ilvl w:val="0"/>
          <w:numId w:val="34"/>
        </w:numPr>
        <w:rPr>
          <w:rFonts w:eastAsia="Times New Roman"/>
          <w:sz w:val="20"/>
          <w:szCs w:val="20"/>
        </w:rPr>
      </w:pPr>
      <w:r w:rsidRPr="001E3956">
        <w:rPr>
          <w:rFonts w:eastAsia="Times New Roman"/>
          <w:b/>
          <w:sz w:val="20"/>
          <w:szCs w:val="20"/>
        </w:rPr>
        <w:t xml:space="preserve">Province </w:t>
      </w:r>
      <w:r w:rsidRPr="001E3956">
        <w:rPr>
          <w:rFonts w:eastAsia="Times New Roman"/>
          <w:b/>
          <w:sz w:val="20"/>
          <w:szCs w:val="20"/>
          <w:u w:val="single"/>
        </w:rPr>
        <w:t xml:space="preserve">cannot </w:t>
      </w:r>
      <w:r w:rsidRPr="001E3956">
        <w:rPr>
          <w:rFonts w:eastAsia="Times New Roman"/>
          <w:b/>
          <w:sz w:val="20"/>
          <w:szCs w:val="20"/>
        </w:rPr>
        <w:t>extinguish AT</w:t>
      </w:r>
      <w:r w:rsidRPr="001E3956">
        <w:rPr>
          <w:rFonts w:eastAsia="Times New Roman"/>
          <w:sz w:val="20"/>
          <w:szCs w:val="20"/>
        </w:rPr>
        <w:t xml:space="preserve">: Prov title is subject to </w:t>
      </w:r>
      <w:r w:rsidRPr="001E3956">
        <w:rPr>
          <w:rFonts w:eastAsia="Times New Roman"/>
          <w:i/>
          <w:sz w:val="20"/>
          <w:szCs w:val="20"/>
        </w:rPr>
        <w:t>s109</w:t>
      </w:r>
      <w:r w:rsidRPr="001E3956">
        <w:rPr>
          <w:rFonts w:eastAsia="Times New Roman"/>
          <w:sz w:val="20"/>
          <w:szCs w:val="20"/>
        </w:rPr>
        <w:t xml:space="preserve"> – took it subject to </w:t>
      </w:r>
      <w:r w:rsidRPr="001E3956">
        <w:rPr>
          <w:rFonts w:eastAsia="Times New Roman"/>
          <w:sz w:val="20"/>
          <w:szCs w:val="20"/>
          <w:u w:val="single"/>
        </w:rPr>
        <w:t>other interests</w:t>
      </w:r>
      <w:r w:rsidRPr="001E3956">
        <w:rPr>
          <w:rFonts w:eastAsia="Times New Roman"/>
          <w:sz w:val="20"/>
          <w:szCs w:val="20"/>
        </w:rPr>
        <w:t xml:space="preserve"> (AT/AR) in land. Only feds have the authority to do so, but s35 protects any right from 1980’s and onwards. </w:t>
      </w:r>
    </w:p>
    <w:p w14:paraId="2D7CE93F" w14:textId="77777777" w:rsidR="004B55D4" w:rsidRPr="001E3956" w:rsidRDefault="004B55D4" w:rsidP="004B55D4">
      <w:pPr>
        <w:pStyle w:val="ListParagraph"/>
        <w:numPr>
          <w:ilvl w:val="0"/>
          <w:numId w:val="34"/>
        </w:numPr>
        <w:rPr>
          <w:rFonts w:eastAsia="Times New Roman"/>
          <w:sz w:val="20"/>
          <w:szCs w:val="20"/>
        </w:rPr>
      </w:pPr>
      <w:r w:rsidRPr="001E3956">
        <w:rPr>
          <w:rFonts w:eastAsia="Times New Roman"/>
          <w:b/>
          <w:sz w:val="20"/>
          <w:szCs w:val="20"/>
        </w:rPr>
        <w:t>Duty to consult/negotiate</w:t>
      </w:r>
      <w:r w:rsidRPr="001E3956">
        <w:rPr>
          <w:rFonts w:eastAsia="Times New Roman"/>
          <w:sz w:val="20"/>
          <w:szCs w:val="20"/>
        </w:rPr>
        <w:t xml:space="preserve">: </w:t>
      </w:r>
      <w:r w:rsidRPr="001E3956">
        <w:rPr>
          <w:rFonts w:eastAsia="Times New Roman"/>
          <w:sz w:val="20"/>
          <w:szCs w:val="20"/>
          <w:u w:val="single"/>
        </w:rPr>
        <w:t>always exists</w:t>
      </w:r>
      <w:r w:rsidRPr="001E3956">
        <w:rPr>
          <w:rFonts w:eastAsia="Times New Roman"/>
          <w:sz w:val="20"/>
          <w:szCs w:val="20"/>
        </w:rPr>
        <w:t xml:space="preserve">, arises out of HOC – can range, but can go from notice to consent/consultation. </w:t>
      </w:r>
    </w:p>
    <w:p w14:paraId="2C0CEC6E" w14:textId="77777777" w:rsidR="004B55D4" w:rsidRPr="001E3956" w:rsidRDefault="004B55D4" w:rsidP="004B55D4">
      <w:pPr>
        <w:rPr>
          <w:rFonts w:eastAsia="Times New Roman"/>
          <w:sz w:val="20"/>
          <w:szCs w:val="20"/>
        </w:rPr>
      </w:pPr>
    </w:p>
    <w:p w14:paraId="06D709F0"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b/>
          <w:sz w:val="20"/>
          <w:szCs w:val="20"/>
          <w:highlight w:val="red"/>
        </w:rPr>
        <w:t>Mitchell v MNR</w:t>
      </w:r>
      <w:r w:rsidRPr="001E3956">
        <w:rPr>
          <w:rFonts w:ascii="Times New Roman" w:eastAsia="Times New Roman" w:hAnsi="Times New Roman" w:cs="Times New Roman"/>
          <w:sz w:val="20"/>
          <w:szCs w:val="20"/>
          <w:highlight w:val="red"/>
        </w:rPr>
        <w:t>:</w:t>
      </w:r>
      <w:r w:rsidRPr="001E3956">
        <w:rPr>
          <w:rFonts w:ascii="Times New Roman" w:eastAsia="Times New Roman" w:hAnsi="Times New Roman" w:cs="Times New Roman"/>
          <w:sz w:val="20"/>
          <w:szCs w:val="20"/>
        </w:rPr>
        <w:t xml:space="preserve"> </w:t>
      </w:r>
      <w:r w:rsidRPr="001E3956">
        <w:rPr>
          <w:rFonts w:ascii="Times New Roman" w:eastAsia="Times New Roman" w:hAnsi="Times New Roman" w:cs="Times New Roman"/>
          <w:i/>
          <w:sz w:val="20"/>
          <w:szCs w:val="20"/>
        </w:rPr>
        <w:t>Duties/Customs, ABO RIGHT failed</w:t>
      </w:r>
      <w:r w:rsidRPr="001E3956">
        <w:rPr>
          <w:rFonts w:ascii="Times New Roman" w:eastAsia="Times New Roman" w:hAnsi="Times New Roman" w:cs="Times New Roman"/>
          <w:sz w:val="20"/>
          <w:szCs w:val="20"/>
        </w:rPr>
        <w:t xml:space="preserve"> </w:t>
      </w:r>
    </w:p>
    <w:p w14:paraId="02A4E4BA"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sz w:val="20"/>
          <w:szCs w:val="20"/>
        </w:rPr>
        <w:tab/>
        <w:t xml:space="preserve">-Q: Whether Mohawk Canadians of Akwesasne have the right to bring goods into Canada from the US for </w:t>
      </w:r>
      <w:r w:rsidRPr="001E3956">
        <w:rPr>
          <w:rFonts w:ascii="Times New Roman" w:eastAsia="Times New Roman" w:hAnsi="Times New Roman" w:cs="Times New Roman"/>
          <w:b/>
          <w:sz w:val="20"/>
          <w:szCs w:val="20"/>
        </w:rPr>
        <w:t>collective use</w:t>
      </w:r>
      <w:r w:rsidRPr="001E3956">
        <w:rPr>
          <w:rFonts w:ascii="Times New Roman" w:eastAsia="Times New Roman" w:hAnsi="Times New Roman" w:cs="Times New Roman"/>
          <w:sz w:val="20"/>
          <w:szCs w:val="20"/>
        </w:rPr>
        <w:t xml:space="preserve"> and </w:t>
      </w:r>
      <w:r w:rsidRPr="001E3956">
        <w:rPr>
          <w:rFonts w:ascii="Times New Roman" w:eastAsia="Times New Roman" w:hAnsi="Times New Roman" w:cs="Times New Roman"/>
          <w:b/>
          <w:sz w:val="20"/>
          <w:szCs w:val="20"/>
        </w:rPr>
        <w:t>trade</w:t>
      </w:r>
      <w:r w:rsidRPr="001E3956">
        <w:rPr>
          <w:rFonts w:ascii="Times New Roman" w:eastAsia="Times New Roman" w:hAnsi="Times New Roman" w:cs="Times New Roman"/>
          <w:sz w:val="20"/>
          <w:szCs w:val="20"/>
        </w:rPr>
        <w:t xml:space="preserve"> with other 1</w:t>
      </w:r>
      <w:r w:rsidRPr="001E3956">
        <w:rPr>
          <w:rFonts w:ascii="Times New Roman" w:eastAsia="Times New Roman" w:hAnsi="Times New Roman" w:cs="Times New Roman"/>
          <w:sz w:val="20"/>
          <w:szCs w:val="20"/>
          <w:vertAlign w:val="superscript"/>
        </w:rPr>
        <w:t>st</w:t>
      </w:r>
      <w:r w:rsidRPr="001E3956">
        <w:rPr>
          <w:rFonts w:ascii="Times New Roman" w:eastAsia="Times New Roman" w:hAnsi="Times New Roman" w:cs="Times New Roman"/>
          <w:sz w:val="20"/>
          <w:szCs w:val="20"/>
        </w:rPr>
        <w:t xml:space="preserve"> nations without paying custom duties. </w:t>
      </w:r>
    </w:p>
    <w:p w14:paraId="0AE77151"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sz w:val="20"/>
          <w:szCs w:val="20"/>
        </w:rPr>
        <w:tab/>
        <w:t xml:space="preserve">-L: </w:t>
      </w:r>
      <w:r w:rsidRPr="001E3956">
        <w:rPr>
          <w:rFonts w:ascii="Times New Roman" w:eastAsia="Times New Roman" w:hAnsi="Times New Roman" w:cs="Times New Roman"/>
          <w:b/>
          <w:sz w:val="20"/>
          <w:szCs w:val="20"/>
        </w:rPr>
        <w:t xml:space="preserve">Test for ABO RIGHT </w:t>
      </w:r>
      <w:r w:rsidRPr="001E3956">
        <w:rPr>
          <w:rFonts w:ascii="Times New Roman" w:eastAsia="Times New Roman" w:hAnsi="Times New Roman" w:cs="Times New Roman"/>
          <w:sz w:val="20"/>
          <w:szCs w:val="20"/>
        </w:rPr>
        <w:t xml:space="preserve">under s35 - &gt; </w:t>
      </w:r>
      <w:r w:rsidRPr="001E3956">
        <w:rPr>
          <w:rFonts w:ascii="Times New Roman" w:eastAsia="Times New Roman" w:hAnsi="Times New Roman" w:cs="Times New Roman"/>
          <w:b/>
          <w:sz w:val="20"/>
          <w:szCs w:val="20"/>
        </w:rPr>
        <w:t>VDP</w:t>
      </w:r>
      <w:r w:rsidRPr="001E3956">
        <w:rPr>
          <w:rFonts w:ascii="Times New Roman" w:eastAsia="Times New Roman" w:hAnsi="Times New Roman" w:cs="Times New Roman"/>
          <w:sz w:val="20"/>
          <w:szCs w:val="20"/>
        </w:rPr>
        <w:t xml:space="preserve"> (10 factors). </w:t>
      </w:r>
      <w:r w:rsidRPr="001E3956">
        <w:rPr>
          <w:rFonts w:ascii="Times New Roman" w:eastAsia="Times New Roman" w:hAnsi="Times New Roman" w:cs="Times New Roman"/>
          <w:sz w:val="20"/>
          <w:szCs w:val="20"/>
          <w:u w:val="single"/>
        </w:rPr>
        <w:t xml:space="preserve">3 Factors to guide court’s </w:t>
      </w:r>
      <w:r w:rsidRPr="001E3956">
        <w:rPr>
          <w:rFonts w:ascii="Times New Roman" w:eastAsia="Times New Roman" w:hAnsi="Times New Roman" w:cs="Times New Roman"/>
          <w:b/>
          <w:sz w:val="20"/>
          <w:szCs w:val="20"/>
          <w:u w:val="single"/>
        </w:rPr>
        <w:t>characterization</w:t>
      </w:r>
      <w:r w:rsidRPr="001E3956">
        <w:rPr>
          <w:rFonts w:ascii="Times New Roman" w:eastAsia="Times New Roman" w:hAnsi="Times New Roman" w:cs="Times New Roman"/>
          <w:sz w:val="20"/>
          <w:szCs w:val="20"/>
          <w:u w:val="single"/>
        </w:rPr>
        <w:t xml:space="preserve"> of claimed AR</w:t>
      </w:r>
      <w:r w:rsidRPr="001E3956">
        <w:rPr>
          <w:rFonts w:ascii="Times New Roman" w:eastAsia="Times New Roman" w:hAnsi="Times New Roman" w:cs="Times New Roman"/>
          <w:sz w:val="20"/>
          <w:szCs w:val="20"/>
        </w:rPr>
        <w:t xml:space="preserve">: a. </w:t>
      </w:r>
      <w:r w:rsidRPr="001E3956">
        <w:rPr>
          <w:rFonts w:ascii="Times New Roman" w:eastAsia="Times New Roman" w:hAnsi="Times New Roman" w:cs="Times New Roman"/>
          <w:b/>
          <w:sz w:val="20"/>
          <w:szCs w:val="20"/>
        </w:rPr>
        <w:t xml:space="preserve">Nature </w:t>
      </w:r>
      <w:r w:rsidRPr="001E3956">
        <w:rPr>
          <w:rFonts w:ascii="Times New Roman" w:eastAsia="Times New Roman" w:hAnsi="Times New Roman" w:cs="Times New Roman"/>
          <w:sz w:val="20"/>
          <w:szCs w:val="20"/>
        </w:rPr>
        <w:t xml:space="preserve">of the </w:t>
      </w:r>
      <w:r w:rsidRPr="001E3956">
        <w:rPr>
          <w:rFonts w:ascii="Times New Roman" w:eastAsia="Times New Roman" w:hAnsi="Times New Roman" w:cs="Times New Roman"/>
          <w:b/>
          <w:sz w:val="20"/>
          <w:szCs w:val="20"/>
        </w:rPr>
        <w:t>action</w:t>
      </w:r>
      <w:r w:rsidRPr="001E3956">
        <w:rPr>
          <w:rFonts w:ascii="Times New Roman" w:eastAsia="Times New Roman" w:hAnsi="Times New Roman" w:cs="Times New Roman"/>
          <w:sz w:val="20"/>
          <w:szCs w:val="20"/>
        </w:rPr>
        <w:t xml:space="preserve"> which the applicant is claiming was done </w:t>
      </w:r>
      <w:r w:rsidRPr="001E3956">
        <w:rPr>
          <w:rFonts w:ascii="Times New Roman" w:eastAsia="Times New Roman" w:hAnsi="Times New Roman" w:cs="Times New Roman"/>
          <w:b/>
          <w:sz w:val="20"/>
          <w:szCs w:val="20"/>
        </w:rPr>
        <w:t xml:space="preserve">pursuant </w:t>
      </w:r>
      <w:r w:rsidRPr="001E3956">
        <w:rPr>
          <w:rFonts w:ascii="Times New Roman" w:eastAsia="Times New Roman" w:hAnsi="Times New Roman" w:cs="Times New Roman"/>
          <w:sz w:val="20"/>
          <w:szCs w:val="20"/>
        </w:rPr>
        <w:t xml:space="preserve">to an AR; b. </w:t>
      </w:r>
      <w:r w:rsidRPr="001E3956">
        <w:rPr>
          <w:rFonts w:ascii="Times New Roman" w:eastAsia="Times New Roman" w:hAnsi="Times New Roman" w:cs="Times New Roman"/>
          <w:b/>
          <w:sz w:val="20"/>
          <w:szCs w:val="20"/>
        </w:rPr>
        <w:t xml:space="preserve">Nature </w:t>
      </w:r>
      <w:r w:rsidRPr="001E3956">
        <w:rPr>
          <w:rFonts w:ascii="Times New Roman" w:eastAsia="Times New Roman" w:hAnsi="Times New Roman" w:cs="Times New Roman"/>
          <w:sz w:val="20"/>
          <w:szCs w:val="20"/>
        </w:rPr>
        <w:t xml:space="preserve">of the </w:t>
      </w:r>
      <w:r w:rsidRPr="001E3956">
        <w:rPr>
          <w:rFonts w:ascii="Times New Roman" w:eastAsia="Times New Roman" w:hAnsi="Times New Roman" w:cs="Times New Roman"/>
          <w:b/>
          <w:sz w:val="20"/>
          <w:szCs w:val="20"/>
        </w:rPr>
        <w:t>governmental leg</w:t>
      </w:r>
      <w:r w:rsidRPr="001E3956">
        <w:rPr>
          <w:rFonts w:ascii="Times New Roman" w:eastAsia="Times New Roman" w:hAnsi="Times New Roman" w:cs="Times New Roman"/>
          <w:sz w:val="20"/>
          <w:szCs w:val="20"/>
        </w:rPr>
        <w:t xml:space="preserve"> or action </w:t>
      </w:r>
      <w:r w:rsidRPr="001E3956">
        <w:rPr>
          <w:rFonts w:ascii="Times New Roman" w:eastAsia="Times New Roman" w:hAnsi="Times New Roman" w:cs="Times New Roman"/>
          <w:i/>
          <w:sz w:val="20"/>
          <w:szCs w:val="20"/>
        </w:rPr>
        <w:t>alleged to infringe</w:t>
      </w:r>
      <w:r w:rsidRPr="001E3956">
        <w:rPr>
          <w:rFonts w:ascii="Times New Roman" w:eastAsia="Times New Roman" w:hAnsi="Times New Roman" w:cs="Times New Roman"/>
          <w:sz w:val="20"/>
          <w:szCs w:val="20"/>
        </w:rPr>
        <w:t xml:space="preserve"> the </w:t>
      </w:r>
      <w:r w:rsidRPr="001E3956">
        <w:rPr>
          <w:rFonts w:ascii="Times New Roman" w:eastAsia="Times New Roman" w:hAnsi="Times New Roman" w:cs="Times New Roman"/>
          <w:b/>
          <w:sz w:val="20"/>
          <w:szCs w:val="20"/>
        </w:rPr>
        <w:t>right</w:t>
      </w:r>
      <w:r w:rsidRPr="001E3956">
        <w:rPr>
          <w:rFonts w:ascii="Times New Roman" w:eastAsia="Times New Roman" w:hAnsi="Times New Roman" w:cs="Times New Roman"/>
          <w:sz w:val="20"/>
          <w:szCs w:val="20"/>
        </w:rPr>
        <w:t xml:space="preserve">; c. The ancestral traditions and practices relied upon to establish the right. </w:t>
      </w:r>
    </w:p>
    <w:p w14:paraId="6BF2D750"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sz w:val="20"/>
          <w:szCs w:val="20"/>
        </w:rPr>
        <w:tab/>
        <w:t xml:space="preserve">-C: </w:t>
      </w:r>
      <w:r w:rsidRPr="001E3956">
        <w:rPr>
          <w:rFonts w:ascii="Times New Roman" w:eastAsia="Times New Roman" w:hAnsi="Times New Roman" w:cs="Times New Roman"/>
          <w:b/>
          <w:sz w:val="20"/>
          <w:szCs w:val="20"/>
        </w:rPr>
        <w:t xml:space="preserve">AR RIGHT </w:t>
      </w:r>
      <w:r w:rsidRPr="001E3956">
        <w:rPr>
          <w:rFonts w:ascii="Times New Roman" w:eastAsia="Times New Roman" w:hAnsi="Times New Roman" w:cs="Times New Roman"/>
          <w:b/>
          <w:sz w:val="20"/>
          <w:szCs w:val="20"/>
          <w:u w:val="single"/>
        </w:rPr>
        <w:t>NOT established</w:t>
      </w:r>
      <w:r w:rsidRPr="001E3956">
        <w:rPr>
          <w:rFonts w:ascii="Times New Roman" w:eastAsia="Times New Roman" w:hAnsi="Times New Roman" w:cs="Times New Roman"/>
          <w:sz w:val="20"/>
          <w:szCs w:val="20"/>
        </w:rPr>
        <w:t xml:space="preserve">; had to pay for customs. </w:t>
      </w:r>
    </w:p>
    <w:p w14:paraId="5E3B134F" w14:textId="77777777" w:rsidR="004B55D4" w:rsidRPr="001E3956"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sz w:val="20"/>
          <w:szCs w:val="20"/>
        </w:rPr>
        <w:tab/>
        <w:t>-</w:t>
      </w:r>
      <w:r w:rsidRPr="001E3956">
        <w:rPr>
          <w:rFonts w:ascii="Times New Roman" w:eastAsia="Times New Roman" w:hAnsi="Times New Roman" w:cs="Times New Roman"/>
          <w:b/>
          <w:sz w:val="20"/>
          <w:szCs w:val="20"/>
        </w:rPr>
        <w:t>Comments</w:t>
      </w:r>
      <w:r w:rsidRPr="001E3956">
        <w:rPr>
          <w:rFonts w:ascii="Times New Roman" w:eastAsia="Times New Roman" w:hAnsi="Times New Roman" w:cs="Times New Roman"/>
          <w:sz w:val="20"/>
          <w:szCs w:val="20"/>
        </w:rPr>
        <w:t xml:space="preserve">: This &amp; Marshall illustrate principles of law wrt AT &amp; AR. To exercise the right, you have to show it’s a </w:t>
      </w:r>
      <w:r w:rsidRPr="001E3956">
        <w:rPr>
          <w:rFonts w:ascii="Times New Roman" w:eastAsia="Times New Roman" w:hAnsi="Times New Roman" w:cs="Times New Roman"/>
          <w:b/>
          <w:sz w:val="20"/>
          <w:szCs w:val="20"/>
        </w:rPr>
        <w:t>defining characteristic</w:t>
      </w:r>
      <w:r w:rsidRPr="001E3956">
        <w:rPr>
          <w:rFonts w:ascii="Times New Roman" w:eastAsia="Times New Roman" w:hAnsi="Times New Roman" w:cs="Times New Roman"/>
          <w:sz w:val="20"/>
          <w:szCs w:val="20"/>
        </w:rPr>
        <w:t xml:space="preserve"> of your band (becomes evidence issue – VDP difficulties – oral evidence, etc.) </w:t>
      </w:r>
    </w:p>
    <w:p w14:paraId="1B60A6FA" w14:textId="77777777" w:rsidR="004B55D4" w:rsidRPr="001E3956" w:rsidRDefault="004B55D4" w:rsidP="004B55D4">
      <w:pPr>
        <w:rPr>
          <w:rFonts w:ascii="Times New Roman" w:eastAsia="Times New Roman" w:hAnsi="Times New Roman" w:cs="Times New Roman"/>
          <w:sz w:val="20"/>
          <w:szCs w:val="20"/>
        </w:rPr>
      </w:pPr>
    </w:p>
    <w:p w14:paraId="65F28029" w14:textId="77777777" w:rsidR="004B55D4" w:rsidRPr="00A30867" w:rsidRDefault="004B55D4" w:rsidP="004B55D4">
      <w:pPr>
        <w:rPr>
          <w:rFonts w:ascii="Times New Roman" w:eastAsia="Times New Roman" w:hAnsi="Times New Roman" w:cs="Times New Roman"/>
          <w:sz w:val="20"/>
          <w:szCs w:val="20"/>
        </w:rPr>
      </w:pPr>
      <w:r w:rsidRPr="00904B5C">
        <w:rPr>
          <w:rFonts w:ascii="Times New Roman" w:eastAsia="Times New Roman" w:hAnsi="Times New Roman" w:cs="Times New Roman"/>
          <w:b/>
          <w:sz w:val="20"/>
          <w:szCs w:val="20"/>
          <w:highlight w:val="red"/>
        </w:rPr>
        <w:t>R v Marshall; R v Bernard</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AT -&gt; NOMADIC GROUPS, HARD TEST, “exclusive possession -&gt; </w:t>
      </w:r>
      <w:r>
        <w:rPr>
          <w:rFonts w:ascii="Times New Roman" w:eastAsia="Times New Roman" w:hAnsi="Times New Roman" w:cs="Times New Roman"/>
          <w:b/>
          <w:i/>
          <w:sz w:val="20"/>
          <w:szCs w:val="20"/>
        </w:rPr>
        <w:t>intention and capacity to control the lands</w:t>
      </w:r>
      <w:r>
        <w:rPr>
          <w:rFonts w:ascii="Times New Roman" w:eastAsia="Times New Roman" w:hAnsi="Times New Roman" w:cs="Times New Roman"/>
          <w:sz w:val="20"/>
          <w:szCs w:val="20"/>
        </w:rPr>
        <w:t xml:space="preserve">” .. equal weight </w:t>
      </w:r>
    </w:p>
    <w:p w14:paraId="232B9FB4" w14:textId="77777777" w:rsidR="004B55D4" w:rsidRPr="001E3956" w:rsidRDefault="004B55D4" w:rsidP="004B55D4">
      <w:pPr>
        <w:ind w:firstLine="720"/>
        <w:rPr>
          <w:sz w:val="20"/>
          <w:szCs w:val="20"/>
        </w:rPr>
      </w:pPr>
      <w:r w:rsidRPr="001E3956">
        <w:rPr>
          <w:sz w:val="20"/>
          <w:szCs w:val="20"/>
        </w:rPr>
        <w:t xml:space="preserve">-F: </w:t>
      </w:r>
      <w:r>
        <w:rPr>
          <w:sz w:val="20"/>
          <w:szCs w:val="20"/>
        </w:rPr>
        <w:t>Mi’kmaq c</w:t>
      </w:r>
      <w:r w:rsidRPr="001E3956">
        <w:rPr>
          <w:sz w:val="20"/>
          <w:szCs w:val="20"/>
        </w:rPr>
        <w:t>harged with illegally cutting timber</w:t>
      </w:r>
      <w:r>
        <w:rPr>
          <w:sz w:val="20"/>
          <w:szCs w:val="20"/>
        </w:rPr>
        <w:t xml:space="preserve"> (</w:t>
      </w:r>
      <w:r w:rsidRPr="00B668DB">
        <w:rPr>
          <w:i/>
          <w:sz w:val="20"/>
          <w:szCs w:val="20"/>
        </w:rPr>
        <w:t>commercial</w:t>
      </w:r>
      <w:r>
        <w:rPr>
          <w:sz w:val="20"/>
          <w:szCs w:val="20"/>
        </w:rPr>
        <w:t>)</w:t>
      </w:r>
      <w:r w:rsidRPr="001E3956">
        <w:rPr>
          <w:sz w:val="20"/>
          <w:szCs w:val="20"/>
        </w:rPr>
        <w:t xml:space="preserve"> on crown land without permit. Accused argued they were allowed to log because of AT. </w:t>
      </w:r>
    </w:p>
    <w:p w14:paraId="5B9A8B10" w14:textId="77777777" w:rsidR="004B55D4" w:rsidRPr="001E3956" w:rsidRDefault="004B55D4" w:rsidP="004B55D4">
      <w:pPr>
        <w:rPr>
          <w:sz w:val="20"/>
          <w:szCs w:val="20"/>
        </w:rPr>
      </w:pPr>
      <w:r w:rsidRPr="001E3956">
        <w:rPr>
          <w:sz w:val="20"/>
          <w:szCs w:val="20"/>
        </w:rPr>
        <w:tab/>
        <w:t xml:space="preserve">-Q: </w:t>
      </w:r>
      <w:r w:rsidRPr="001E3956">
        <w:rPr>
          <w:i/>
          <w:sz w:val="20"/>
          <w:szCs w:val="20"/>
        </w:rPr>
        <w:t>how to consider both abo &amp; common law perspectives</w:t>
      </w:r>
      <w:r w:rsidRPr="001E3956">
        <w:rPr>
          <w:sz w:val="20"/>
          <w:szCs w:val="20"/>
        </w:rPr>
        <w:t xml:space="preserve"> in determining whether occupation has been proven (</w:t>
      </w:r>
      <w:r w:rsidRPr="001E3956">
        <w:rPr>
          <w:i/>
          <w:sz w:val="20"/>
          <w:szCs w:val="20"/>
        </w:rPr>
        <w:t>Delga</w:t>
      </w:r>
      <w:r w:rsidRPr="001E3956">
        <w:rPr>
          <w:sz w:val="20"/>
          <w:szCs w:val="20"/>
        </w:rPr>
        <w:t xml:space="preserve">) + </w:t>
      </w:r>
      <w:r w:rsidRPr="001E3956">
        <w:rPr>
          <w:i/>
          <w:sz w:val="20"/>
          <w:szCs w:val="20"/>
        </w:rPr>
        <w:t>What are the rights around nomads</w:t>
      </w:r>
      <w:r w:rsidRPr="001E3956">
        <w:rPr>
          <w:sz w:val="20"/>
          <w:szCs w:val="20"/>
        </w:rPr>
        <w:t>? Focus on evidentiary value.</w:t>
      </w:r>
    </w:p>
    <w:p w14:paraId="52D5DA60" w14:textId="77777777" w:rsidR="004B55D4" w:rsidRDefault="004B55D4" w:rsidP="004B55D4">
      <w:pPr>
        <w:rPr>
          <w:sz w:val="20"/>
          <w:szCs w:val="20"/>
        </w:rPr>
      </w:pPr>
      <w:r w:rsidRPr="001E3956">
        <w:rPr>
          <w:sz w:val="20"/>
          <w:szCs w:val="20"/>
        </w:rPr>
        <w:tab/>
        <w:t>-</w:t>
      </w:r>
      <w:r w:rsidRPr="001E3956">
        <w:rPr>
          <w:b/>
          <w:sz w:val="20"/>
          <w:szCs w:val="20"/>
        </w:rPr>
        <w:t>Considering BOTH perspectives means</w:t>
      </w:r>
      <w:r w:rsidRPr="001E3956">
        <w:rPr>
          <w:sz w:val="20"/>
          <w:szCs w:val="20"/>
        </w:rPr>
        <w:t>: “</w:t>
      </w:r>
      <w:r w:rsidRPr="00855D91">
        <w:rPr>
          <w:b/>
          <w:i/>
          <w:sz w:val="20"/>
          <w:szCs w:val="20"/>
        </w:rPr>
        <w:t>translating the pre-sovereignty abo practice into a modern legal right</w:t>
      </w:r>
      <w:r w:rsidRPr="00855D91">
        <w:rPr>
          <w:b/>
          <w:sz w:val="20"/>
          <w:szCs w:val="20"/>
        </w:rPr>
        <w:t xml:space="preserve">”. </w:t>
      </w:r>
      <w:r w:rsidRPr="001E3956">
        <w:rPr>
          <w:sz w:val="20"/>
          <w:szCs w:val="20"/>
        </w:rPr>
        <w:t>Ultimate Q -&gt; does the practice “</w:t>
      </w:r>
      <w:r w:rsidRPr="001E3956">
        <w:rPr>
          <w:b/>
          <w:sz w:val="20"/>
          <w:szCs w:val="20"/>
        </w:rPr>
        <w:t>correspond</w:t>
      </w:r>
      <w:r w:rsidRPr="001E3956">
        <w:rPr>
          <w:sz w:val="20"/>
          <w:szCs w:val="20"/>
        </w:rPr>
        <w:t xml:space="preserve">” to the legal right claimed? Title to land must be established by </w:t>
      </w:r>
      <w:r w:rsidRPr="001E3956">
        <w:rPr>
          <w:i/>
          <w:sz w:val="20"/>
          <w:szCs w:val="20"/>
        </w:rPr>
        <w:t>practices</w:t>
      </w:r>
      <w:r w:rsidRPr="001E3956">
        <w:rPr>
          <w:sz w:val="20"/>
          <w:szCs w:val="20"/>
        </w:rPr>
        <w:t xml:space="preserve"> which “</w:t>
      </w:r>
      <w:r w:rsidRPr="001E3956">
        <w:rPr>
          <w:b/>
          <w:sz w:val="20"/>
          <w:szCs w:val="20"/>
        </w:rPr>
        <w:t xml:space="preserve">compare with” the notion of </w:t>
      </w:r>
      <w:r w:rsidRPr="001E3956">
        <w:rPr>
          <w:b/>
          <w:sz w:val="20"/>
          <w:szCs w:val="20"/>
          <w:u w:val="single"/>
        </w:rPr>
        <w:t>common law title</w:t>
      </w:r>
      <w:r w:rsidRPr="001E3956">
        <w:rPr>
          <w:b/>
          <w:sz w:val="20"/>
          <w:szCs w:val="20"/>
        </w:rPr>
        <w:t xml:space="preserve">: </w:t>
      </w:r>
      <w:r w:rsidRPr="001E3956">
        <w:rPr>
          <w:sz w:val="20"/>
          <w:szCs w:val="20"/>
        </w:rPr>
        <w:t xml:space="preserve">you have to establish </w:t>
      </w:r>
      <w:r w:rsidRPr="003F0768">
        <w:rPr>
          <w:b/>
          <w:i/>
          <w:sz w:val="20"/>
          <w:szCs w:val="20"/>
        </w:rPr>
        <w:t>effective control of the land</w:t>
      </w:r>
      <w:r w:rsidRPr="003F0768">
        <w:rPr>
          <w:b/>
          <w:sz w:val="20"/>
          <w:szCs w:val="20"/>
        </w:rPr>
        <w:t>,</w:t>
      </w:r>
      <w:r w:rsidRPr="001E3956">
        <w:rPr>
          <w:sz w:val="20"/>
          <w:szCs w:val="20"/>
        </w:rPr>
        <w:t xml:space="preserve"> so that the group could have excluded others if it had chosen to do so,</w:t>
      </w:r>
      <w:r w:rsidRPr="001E3956">
        <w:rPr>
          <w:b/>
          <w:sz w:val="20"/>
          <w:szCs w:val="20"/>
        </w:rPr>
        <w:t xml:space="preserve"> </w:t>
      </w:r>
      <w:r w:rsidRPr="003F0768">
        <w:rPr>
          <w:b/>
          <w:i/>
          <w:sz w:val="20"/>
          <w:szCs w:val="20"/>
        </w:rPr>
        <w:t>sufficiently regular use</w:t>
      </w:r>
      <w:r w:rsidRPr="001E3956">
        <w:rPr>
          <w:sz w:val="20"/>
          <w:szCs w:val="20"/>
        </w:rPr>
        <w:t xml:space="preserve">. </w:t>
      </w:r>
      <w:r w:rsidRPr="007E2201">
        <w:rPr>
          <w:sz w:val="20"/>
          <w:szCs w:val="20"/>
          <w:u w:val="single"/>
        </w:rPr>
        <w:t>MERELY seasonal hunting will probably turn into only a specific right</w:t>
      </w:r>
      <w:r w:rsidRPr="001E3956">
        <w:rPr>
          <w:sz w:val="20"/>
          <w:szCs w:val="20"/>
        </w:rPr>
        <w:t xml:space="preserve"> to hunt/fish, but sufficiently regular and exclusive practices on the land may lead to title (like CL). For </w:t>
      </w:r>
      <w:r w:rsidRPr="001E3956">
        <w:rPr>
          <w:b/>
          <w:sz w:val="20"/>
          <w:szCs w:val="20"/>
        </w:rPr>
        <w:t>nomadic groups</w:t>
      </w:r>
      <w:r w:rsidRPr="001E3956">
        <w:rPr>
          <w:sz w:val="20"/>
          <w:szCs w:val="20"/>
        </w:rPr>
        <w:t xml:space="preserve">, must show a degree of occupation </w:t>
      </w:r>
      <w:r w:rsidRPr="001E3956">
        <w:rPr>
          <w:b/>
          <w:sz w:val="20"/>
          <w:szCs w:val="20"/>
        </w:rPr>
        <w:t>equivalent</w:t>
      </w:r>
      <w:r w:rsidRPr="001E3956">
        <w:rPr>
          <w:sz w:val="20"/>
          <w:szCs w:val="20"/>
        </w:rPr>
        <w:t xml:space="preserve"> to CL title. </w:t>
      </w:r>
      <w:r>
        <w:rPr>
          <w:sz w:val="20"/>
          <w:szCs w:val="20"/>
        </w:rPr>
        <w:t xml:space="preserve">QUESTION OF </w:t>
      </w:r>
      <w:r>
        <w:rPr>
          <w:sz w:val="20"/>
          <w:szCs w:val="20"/>
          <w:u w:val="single"/>
        </w:rPr>
        <w:t>fact</w:t>
      </w:r>
      <w:r>
        <w:rPr>
          <w:sz w:val="20"/>
          <w:szCs w:val="20"/>
        </w:rPr>
        <w:t xml:space="preserve">. </w:t>
      </w:r>
    </w:p>
    <w:p w14:paraId="71276E7D" w14:textId="77777777" w:rsidR="004B55D4" w:rsidRDefault="004B55D4" w:rsidP="004B55D4">
      <w:pPr>
        <w:rPr>
          <w:sz w:val="20"/>
          <w:szCs w:val="20"/>
        </w:rPr>
      </w:pPr>
      <w:r>
        <w:rPr>
          <w:sz w:val="20"/>
          <w:szCs w:val="20"/>
        </w:rPr>
        <w:tab/>
        <w:t>-</w:t>
      </w:r>
      <w:r>
        <w:rPr>
          <w:b/>
          <w:sz w:val="20"/>
          <w:szCs w:val="20"/>
        </w:rPr>
        <w:t>Affirms Delga</w:t>
      </w:r>
      <w:r>
        <w:rPr>
          <w:sz w:val="20"/>
          <w:szCs w:val="20"/>
        </w:rPr>
        <w:t xml:space="preserve">: you need the three factors still (1. Exclusive occupation; 2. Continuity; 3. Pre-contact).. the connection with the land still has to be of “central significance to their </w:t>
      </w:r>
      <w:r>
        <w:rPr>
          <w:b/>
          <w:sz w:val="20"/>
          <w:szCs w:val="20"/>
        </w:rPr>
        <w:t>distinctive culture</w:t>
      </w:r>
      <w:r>
        <w:rPr>
          <w:sz w:val="20"/>
          <w:szCs w:val="20"/>
        </w:rPr>
        <w:t xml:space="preserve">”. </w:t>
      </w:r>
    </w:p>
    <w:p w14:paraId="10C6948B" w14:textId="77777777" w:rsidR="004B55D4" w:rsidRPr="00431DD6" w:rsidRDefault="004B55D4" w:rsidP="004B55D4">
      <w:pPr>
        <w:rPr>
          <w:sz w:val="20"/>
          <w:szCs w:val="20"/>
        </w:rPr>
      </w:pPr>
      <w:r>
        <w:rPr>
          <w:sz w:val="20"/>
          <w:szCs w:val="20"/>
        </w:rPr>
        <w:tab/>
        <w:t xml:space="preserve">-Ultimate goal: translate pre-sovereignty AT to a modern </w:t>
      </w:r>
      <w:r>
        <w:rPr>
          <w:i/>
          <w:sz w:val="20"/>
          <w:szCs w:val="20"/>
        </w:rPr>
        <w:t>CL right</w:t>
      </w:r>
      <w:r>
        <w:rPr>
          <w:sz w:val="20"/>
          <w:szCs w:val="20"/>
        </w:rPr>
        <w:t xml:space="preserve">. </w:t>
      </w:r>
    </w:p>
    <w:p w14:paraId="2D3D57F6" w14:textId="77777777" w:rsidR="004B55D4" w:rsidRPr="001E3956" w:rsidRDefault="004B55D4" w:rsidP="004B55D4">
      <w:pPr>
        <w:rPr>
          <w:sz w:val="20"/>
          <w:szCs w:val="20"/>
        </w:rPr>
      </w:pPr>
      <w:r w:rsidRPr="001E3956">
        <w:rPr>
          <w:sz w:val="20"/>
          <w:szCs w:val="20"/>
        </w:rPr>
        <w:tab/>
        <w:t xml:space="preserve">- you have to give due weight to abo perspective, including </w:t>
      </w:r>
      <w:r w:rsidRPr="001E3956">
        <w:rPr>
          <w:b/>
          <w:sz w:val="20"/>
          <w:szCs w:val="20"/>
        </w:rPr>
        <w:t>weight to oral testimonies, and unconventional evidence</w:t>
      </w:r>
      <w:r w:rsidRPr="001E3956">
        <w:rPr>
          <w:sz w:val="20"/>
          <w:szCs w:val="20"/>
        </w:rPr>
        <w:t xml:space="preserve">.. flexibility, if it </w:t>
      </w:r>
      <w:r w:rsidRPr="001E3956">
        <w:rPr>
          <w:b/>
          <w:sz w:val="20"/>
          <w:szCs w:val="20"/>
        </w:rPr>
        <w:t xml:space="preserve">meets the standard of </w:t>
      </w:r>
      <w:r w:rsidRPr="001E3956">
        <w:rPr>
          <w:b/>
          <w:i/>
          <w:sz w:val="20"/>
          <w:szCs w:val="20"/>
        </w:rPr>
        <w:t>usefulness and reasonable reliability</w:t>
      </w:r>
      <w:r w:rsidRPr="001E3956">
        <w:rPr>
          <w:sz w:val="20"/>
          <w:szCs w:val="20"/>
        </w:rPr>
        <w:t xml:space="preserve">. </w:t>
      </w:r>
    </w:p>
    <w:p w14:paraId="25644C70" w14:textId="77777777" w:rsidR="004B55D4" w:rsidRPr="00297698" w:rsidRDefault="004B55D4" w:rsidP="004B55D4">
      <w:pPr>
        <w:rPr>
          <w:sz w:val="20"/>
          <w:szCs w:val="20"/>
        </w:rPr>
      </w:pPr>
      <w:r w:rsidRPr="001E3956">
        <w:rPr>
          <w:sz w:val="20"/>
          <w:szCs w:val="20"/>
        </w:rPr>
        <w:tab/>
      </w:r>
      <w:r w:rsidRPr="001E3956">
        <w:rPr>
          <w:b/>
          <w:sz w:val="20"/>
          <w:szCs w:val="20"/>
        </w:rPr>
        <w:t>C:</w:t>
      </w:r>
      <w:r w:rsidRPr="001E3956">
        <w:rPr>
          <w:sz w:val="20"/>
          <w:szCs w:val="20"/>
        </w:rPr>
        <w:t xml:space="preserve"> INSUFFIICIENT</w:t>
      </w:r>
      <w:r>
        <w:rPr>
          <w:sz w:val="20"/>
          <w:szCs w:val="20"/>
        </w:rPr>
        <w:t xml:space="preserve"> evidence to ground title here and not by treaty either -&gt; conviction restored. </w:t>
      </w:r>
    </w:p>
    <w:p w14:paraId="13D536E3" w14:textId="77777777" w:rsidR="004B55D4" w:rsidRPr="001E3956" w:rsidRDefault="004B55D4" w:rsidP="004B55D4">
      <w:pPr>
        <w:rPr>
          <w:rFonts w:ascii="Times New Roman" w:eastAsia="Times New Roman" w:hAnsi="Times New Roman" w:cs="Times New Roman"/>
          <w:sz w:val="20"/>
          <w:szCs w:val="20"/>
        </w:rPr>
      </w:pPr>
    </w:p>
    <w:p w14:paraId="75A75FE7" w14:textId="77777777" w:rsidR="004B55D4" w:rsidRPr="00BE50FC" w:rsidRDefault="004B55D4" w:rsidP="004B55D4">
      <w:pPr>
        <w:rPr>
          <w:rFonts w:ascii="Times New Roman" w:eastAsia="Times New Roman" w:hAnsi="Times New Roman" w:cs="Times New Roman"/>
          <w:sz w:val="20"/>
          <w:szCs w:val="20"/>
        </w:rPr>
      </w:pPr>
      <w:r w:rsidRPr="001E3956">
        <w:rPr>
          <w:rFonts w:ascii="Times New Roman" w:eastAsia="Times New Roman" w:hAnsi="Times New Roman" w:cs="Times New Roman"/>
          <w:b/>
          <w:sz w:val="20"/>
          <w:szCs w:val="20"/>
          <w:highlight w:val="red"/>
        </w:rPr>
        <w:t>Williams v BC</w:t>
      </w:r>
      <w:r w:rsidRPr="001E3956">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AT claims must be </w:t>
      </w:r>
      <w:r>
        <w:rPr>
          <w:rFonts w:ascii="Times New Roman" w:eastAsia="Times New Roman" w:hAnsi="Times New Roman" w:cs="Times New Roman"/>
          <w:b/>
          <w:i/>
          <w:sz w:val="20"/>
          <w:szCs w:val="20"/>
        </w:rPr>
        <w:t>supported by definite tract in land/site-specific</w:t>
      </w:r>
      <w:r>
        <w:rPr>
          <w:rFonts w:ascii="Times New Roman" w:eastAsia="Times New Roman" w:hAnsi="Times New Roman" w:cs="Times New Roman"/>
          <w:sz w:val="20"/>
          <w:szCs w:val="20"/>
        </w:rPr>
        <w:t xml:space="preserve">. </w:t>
      </w:r>
    </w:p>
    <w:p w14:paraId="31171F06" w14:textId="77777777" w:rsidR="004B55D4" w:rsidRDefault="004B55D4" w:rsidP="004B55D4">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-F: The prov govt granted a </w:t>
      </w:r>
      <w:r>
        <w:rPr>
          <w:rFonts w:ascii="Times New Roman" w:eastAsia="Times New Roman" w:hAnsi="Times New Roman" w:cs="Times New Roman"/>
          <w:b/>
          <w:sz w:val="20"/>
          <w:szCs w:val="20"/>
        </w:rPr>
        <w:t>forest license</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cutting permit</w:t>
      </w:r>
      <w:r>
        <w:rPr>
          <w:rFonts w:ascii="Times New Roman" w:eastAsia="Times New Roman" w:hAnsi="Times New Roman" w:cs="Times New Roman"/>
          <w:sz w:val="20"/>
          <w:szCs w:val="20"/>
        </w:rPr>
        <w:t xml:space="preserve"> to a log traditional TN territory. The TN claimed AR and AT in two areas known as the Tachelasch’ed Territory and the Trapline Territory, collectively referred to as the Claim Area (CA) which was 438,000 hectares. The former chief of the XG, Williams, brought the claim along with 4 other bands of the TN. </w:t>
      </w:r>
    </w:p>
    <w:p w14:paraId="5F0DF7A1" w14:textId="77777777" w:rsidR="004B55D4" w:rsidRDefault="004B55D4" w:rsidP="004B55D4">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Q: does TN have AT over the </w:t>
      </w:r>
      <w:r>
        <w:rPr>
          <w:rFonts w:ascii="Times New Roman" w:eastAsia="Times New Roman" w:hAnsi="Times New Roman" w:cs="Times New Roman"/>
          <w:i/>
          <w:sz w:val="20"/>
          <w:szCs w:val="20"/>
        </w:rPr>
        <w:t xml:space="preserve">ENTIRE </w:t>
      </w:r>
      <w:r>
        <w:rPr>
          <w:rFonts w:ascii="Times New Roman" w:eastAsia="Times New Roman" w:hAnsi="Times New Roman" w:cs="Times New Roman"/>
          <w:sz w:val="20"/>
          <w:szCs w:val="20"/>
        </w:rPr>
        <w:t xml:space="preserve">CA (territorial claim) </w:t>
      </w:r>
    </w:p>
    <w:p w14:paraId="35E1BC26" w14:textId="77777777" w:rsidR="004B55D4" w:rsidRDefault="004B55D4" w:rsidP="004B55D4">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 </w:t>
      </w:r>
      <w:r>
        <w:rPr>
          <w:rFonts w:ascii="Times New Roman" w:eastAsia="Times New Roman" w:hAnsi="Times New Roman" w:cs="Times New Roman"/>
          <w:b/>
          <w:sz w:val="20"/>
          <w:szCs w:val="20"/>
        </w:rPr>
        <w:t>No, but they have ARs</w:t>
      </w:r>
      <w:r>
        <w:rPr>
          <w:rFonts w:ascii="Times New Roman" w:eastAsia="Times New Roman" w:hAnsi="Times New Roman" w:cs="Times New Roman"/>
          <w:sz w:val="20"/>
          <w:szCs w:val="20"/>
        </w:rPr>
        <w:t xml:space="preserve">. </w:t>
      </w:r>
    </w:p>
    <w:p w14:paraId="2FFBBD6C" w14:textId="77777777" w:rsidR="004B55D4" w:rsidRDefault="004B55D4" w:rsidP="004B55D4">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L: </w:t>
      </w:r>
      <w:r>
        <w:rPr>
          <w:rFonts w:ascii="Times New Roman" w:eastAsia="Times New Roman" w:hAnsi="Times New Roman" w:cs="Times New Roman"/>
          <w:b/>
          <w:sz w:val="20"/>
          <w:szCs w:val="20"/>
        </w:rPr>
        <w:t xml:space="preserve">AT </w:t>
      </w:r>
      <w:r>
        <w:rPr>
          <w:rFonts w:ascii="Times New Roman" w:eastAsia="Times New Roman" w:hAnsi="Times New Roman" w:cs="Times New Roman"/>
          <w:sz w:val="20"/>
          <w:szCs w:val="20"/>
        </w:rPr>
        <w:t xml:space="preserve">cannot be established here, because the right is </w:t>
      </w:r>
      <w:r>
        <w:rPr>
          <w:rFonts w:ascii="Times New Roman" w:eastAsia="Times New Roman" w:hAnsi="Times New Roman" w:cs="Times New Roman"/>
          <w:b/>
          <w:sz w:val="20"/>
          <w:szCs w:val="20"/>
        </w:rPr>
        <w:t>site-specific</w:t>
      </w:r>
      <w:r>
        <w:rPr>
          <w:rFonts w:ascii="Times New Roman" w:eastAsia="Times New Roman" w:hAnsi="Times New Roman" w:cs="Times New Roman"/>
          <w:sz w:val="20"/>
          <w:szCs w:val="20"/>
        </w:rPr>
        <w:t xml:space="preserve"> and requires </w:t>
      </w:r>
      <w:r>
        <w:rPr>
          <w:rFonts w:ascii="Times New Roman" w:eastAsia="Times New Roman" w:hAnsi="Times New Roman" w:cs="Times New Roman"/>
          <w:b/>
          <w:sz w:val="20"/>
          <w:szCs w:val="20"/>
        </w:rPr>
        <w:t>sufficient and regular exclusive occupation/use</w:t>
      </w:r>
      <w:r>
        <w:rPr>
          <w:rFonts w:ascii="Times New Roman" w:eastAsia="Times New Roman" w:hAnsi="Times New Roman" w:cs="Times New Roman"/>
          <w:sz w:val="20"/>
          <w:szCs w:val="20"/>
        </w:rPr>
        <w:t xml:space="preserve">, therefore most of the area was not so. The claims were </w:t>
      </w:r>
      <w:r>
        <w:rPr>
          <w:rFonts w:ascii="Times New Roman" w:eastAsia="Times New Roman" w:hAnsi="Times New Roman" w:cs="Times New Roman"/>
          <w:b/>
          <w:sz w:val="20"/>
          <w:szCs w:val="20"/>
        </w:rPr>
        <w:t>all-or-nothing</w:t>
      </w:r>
      <w:r>
        <w:rPr>
          <w:rFonts w:ascii="Times New Roman" w:eastAsia="Times New Roman" w:hAnsi="Times New Roman" w:cs="Times New Roman"/>
          <w:sz w:val="20"/>
          <w:szCs w:val="20"/>
        </w:rPr>
        <w:t xml:space="preserve">, so it failed, but smaller areas found to support AT. Still found that ARs for hunting and trapping and to trade in skins and the forestry activities in CA were unjustified ably infringed by forest activity. (DELA + Marshall applied) -&gt; </w:t>
      </w:r>
      <w:r>
        <w:rPr>
          <w:rFonts w:ascii="Times New Roman" w:eastAsia="Times New Roman" w:hAnsi="Times New Roman" w:cs="Times New Roman"/>
          <w:b/>
          <w:sz w:val="20"/>
          <w:szCs w:val="20"/>
        </w:rPr>
        <w:t>TERRITORIAL CLAIMS WILL NOT SUCCEED</w:t>
      </w:r>
      <w:r>
        <w:rPr>
          <w:rFonts w:ascii="Times New Roman" w:eastAsia="Times New Roman" w:hAnsi="Times New Roman" w:cs="Times New Roman"/>
          <w:sz w:val="20"/>
          <w:szCs w:val="20"/>
        </w:rPr>
        <w:t xml:space="preserve"> (for AT). AT must be supported by </w:t>
      </w:r>
      <w:r>
        <w:rPr>
          <w:rFonts w:ascii="Times New Roman" w:eastAsia="Times New Roman" w:hAnsi="Times New Roman" w:cs="Times New Roman"/>
          <w:b/>
          <w:sz w:val="20"/>
          <w:szCs w:val="20"/>
        </w:rPr>
        <w:t>definite tract in land</w:t>
      </w:r>
      <w:r>
        <w:rPr>
          <w:rFonts w:ascii="Times New Roman" w:eastAsia="Times New Roman" w:hAnsi="Times New Roman" w:cs="Times New Roman"/>
          <w:sz w:val="20"/>
          <w:szCs w:val="20"/>
        </w:rPr>
        <w:t xml:space="preserve"> and be occupied/cite-specific. </w:t>
      </w:r>
      <w:r>
        <w:rPr>
          <w:rFonts w:ascii="Times New Roman" w:eastAsia="Times New Roman" w:hAnsi="Times New Roman" w:cs="Times New Roman"/>
          <w:b/>
          <w:sz w:val="20"/>
          <w:szCs w:val="20"/>
        </w:rPr>
        <w:t>Territorial claims</w:t>
      </w:r>
      <w:r>
        <w:rPr>
          <w:rFonts w:ascii="Times New Roman" w:eastAsia="Times New Roman" w:hAnsi="Times New Roman" w:cs="Times New Roman"/>
          <w:sz w:val="20"/>
          <w:szCs w:val="20"/>
        </w:rPr>
        <w:t xml:space="preserve">: are “anti-reconciliation”, because the goal is to respect tradition aboriginal right </w:t>
      </w:r>
      <w:r>
        <w:rPr>
          <w:rFonts w:ascii="Times New Roman" w:eastAsia="Times New Roman" w:hAnsi="Times New Roman" w:cs="Times New Roman"/>
          <w:sz w:val="20"/>
          <w:szCs w:val="20"/>
          <w:u w:val="single"/>
        </w:rPr>
        <w:t xml:space="preserve">WITHOUT </w:t>
      </w:r>
      <w:r>
        <w:rPr>
          <w:rFonts w:ascii="Times New Roman" w:eastAsia="Times New Roman" w:hAnsi="Times New Roman" w:cs="Times New Roman"/>
          <w:sz w:val="20"/>
          <w:szCs w:val="20"/>
        </w:rPr>
        <w:t xml:space="preserve">unnecessarily limiting crown sovereignty and other Canadians. </w:t>
      </w:r>
    </w:p>
    <w:p w14:paraId="679E93E0" w14:textId="77777777" w:rsidR="004B55D4" w:rsidRPr="002A60CC" w:rsidRDefault="004B55D4" w:rsidP="004B55D4">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-Note; where occupation/use is insufficient for AT, can go to prove AR. </w:t>
      </w:r>
    </w:p>
    <w:p w14:paraId="499BE8B1" w14:textId="77777777" w:rsidR="004B55D4" w:rsidRPr="00397DA1" w:rsidRDefault="004B55D4" w:rsidP="004B55D4">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7D3AB2DA" w14:textId="77777777" w:rsidR="004B55D4" w:rsidRDefault="004B55D4" w:rsidP="004B55D4">
      <w:pPr>
        <w:rPr>
          <w:rFonts w:ascii="Times New Roman" w:hAnsi="Times New Roman" w:cs="Times New Roman"/>
          <w:b/>
          <w:sz w:val="20"/>
          <w:szCs w:val="20"/>
          <w:highlight w:val="red"/>
        </w:rPr>
      </w:pPr>
    </w:p>
    <w:p w14:paraId="4FEC4C41" w14:textId="77777777" w:rsidR="004B55D4" w:rsidRDefault="004B55D4" w:rsidP="004B55D4">
      <w:pPr>
        <w:rPr>
          <w:rFonts w:ascii="Times New Roman" w:hAnsi="Times New Roman" w:cs="Times New Roman"/>
          <w:b/>
          <w:sz w:val="20"/>
          <w:szCs w:val="20"/>
          <w:highlight w:val="red"/>
        </w:rPr>
      </w:pPr>
    </w:p>
    <w:p w14:paraId="37364B94" w14:textId="77777777" w:rsidR="004B55D4" w:rsidRPr="001E3956" w:rsidRDefault="004B55D4" w:rsidP="004B55D4">
      <w:pPr>
        <w:rPr>
          <w:rFonts w:ascii="Times New Roman" w:hAnsi="Times New Roman" w:cs="Times New Roman"/>
          <w:sz w:val="20"/>
          <w:szCs w:val="20"/>
        </w:rPr>
      </w:pPr>
      <w:r w:rsidRPr="001E3956">
        <w:rPr>
          <w:rFonts w:ascii="Times New Roman" w:hAnsi="Times New Roman" w:cs="Times New Roman"/>
          <w:b/>
          <w:sz w:val="20"/>
          <w:szCs w:val="20"/>
          <w:highlight w:val="red"/>
        </w:rPr>
        <w:t>Skeetcherson</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Abo Lis Pendens</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NOT REGISTRABLE under LTA, </w:t>
      </w:r>
      <w:r w:rsidRPr="001E3956">
        <w:rPr>
          <w:rFonts w:ascii="Times New Roman" w:hAnsi="Times New Roman" w:cs="Times New Roman"/>
          <w:b/>
          <w:i/>
          <w:sz w:val="20"/>
          <w:szCs w:val="20"/>
        </w:rPr>
        <w:t>Good safeholding and marketable title</w:t>
      </w:r>
      <w:r w:rsidRPr="001E3956">
        <w:rPr>
          <w:rFonts w:ascii="Times New Roman" w:hAnsi="Times New Roman" w:cs="Times New Roman"/>
          <w:i/>
          <w:sz w:val="20"/>
          <w:szCs w:val="20"/>
        </w:rPr>
        <w:t xml:space="preserve">. </w:t>
      </w:r>
    </w:p>
    <w:p w14:paraId="38FE512C" w14:textId="77777777" w:rsidR="004B55D4" w:rsidRPr="00B258FD"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-F: Aboriginals asserting that land is subject to aboriginal title and rights over 1000 acres, most of which is held by different owners in FS, and also land the crown intended to give to Camlands. Wanting to turn it into a resort. Put a </w:t>
      </w:r>
      <w:r w:rsidRPr="001E3956">
        <w:rPr>
          <w:rFonts w:ascii="Times New Roman" w:hAnsi="Times New Roman" w:cs="Times New Roman"/>
          <w:i/>
          <w:sz w:val="20"/>
          <w:szCs w:val="20"/>
        </w:rPr>
        <w:t>caveat</w:t>
      </w:r>
      <w:r w:rsidRPr="001E3956">
        <w:rPr>
          <w:rFonts w:ascii="Times New Roman" w:hAnsi="Times New Roman" w:cs="Times New Roman"/>
          <w:sz w:val="20"/>
          <w:szCs w:val="20"/>
        </w:rPr>
        <w:t xml:space="preserve"> down, and launched litigation before expiry. Issue: whether they can </w:t>
      </w:r>
      <w:r w:rsidRPr="001E3956">
        <w:rPr>
          <w:rFonts w:ascii="Times New Roman" w:hAnsi="Times New Roman" w:cs="Times New Roman"/>
          <w:sz w:val="20"/>
          <w:szCs w:val="20"/>
          <w:u w:val="single"/>
        </w:rPr>
        <w:t xml:space="preserve">register </w:t>
      </w:r>
      <w:r w:rsidRPr="001E3956">
        <w:rPr>
          <w:rFonts w:ascii="Times New Roman" w:hAnsi="Times New Roman" w:cs="Times New Roman"/>
          <w:i/>
          <w:sz w:val="20"/>
          <w:szCs w:val="20"/>
          <w:u w:val="single"/>
        </w:rPr>
        <w:t>lis</w:t>
      </w:r>
      <w:r>
        <w:rPr>
          <w:rFonts w:ascii="Times New Roman" w:hAnsi="Times New Roman" w:cs="Times New Roman"/>
          <w:sz w:val="20"/>
          <w:szCs w:val="20"/>
        </w:rPr>
        <w:t xml:space="preserve">  </w:t>
      </w:r>
    </w:p>
    <w:p w14:paraId="0F7CC7C0" w14:textId="77777777" w:rsidR="004B55D4" w:rsidRPr="00CC2B2F" w:rsidRDefault="004B55D4" w:rsidP="004B55D4">
      <w:pPr>
        <w:rPr>
          <w:rFonts w:ascii="Times New Roman" w:hAnsi="Times New Roman" w:cs="Times New Roman"/>
          <w:sz w:val="20"/>
          <w:szCs w:val="20"/>
        </w:rPr>
      </w:pPr>
      <w:r w:rsidRPr="001E3956">
        <w:rPr>
          <w:rFonts w:ascii="Times New Roman" w:hAnsi="Times New Roman" w:cs="Times New Roman"/>
          <w:sz w:val="20"/>
          <w:szCs w:val="20"/>
        </w:rPr>
        <w:tab/>
        <w:t xml:space="preserve">-L: </w:t>
      </w:r>
      <w:r w:rsidRPr="001E3956">
        <w:rPr>
          <w:rFonts w:ascii="Times New Roman" w:hAnsi="Times New Roman" w:cs="Times New Roman"/>
          <w:b/>
          <w:sz w:val="20"/>
          <w:szCs w:val="20"/>
        </w:rPr>
        <w:t>Aboriginal interest in land is inalienable and communal</w:t>
      </w:r>
      <w:r w:rsidRPr="001E3956">
        <w:rPr>
          <w:rFonts w:ascii="Times New Roman" w:hAnsi="Times New Roman" w:cs="Times New Roman"/>
          <w:sz w:val="20"/>
          <w:szCs w:val="20"/>
        </w:rPr>
        <w:t xml:space="preserve">, therefore falls outside of registration under LTA. </w:t>
      </w:r>
      <w:r w:rsidRPr="001E3956">
        <w:rPr>
          <w:rFonts w:ascii="Times New Roman" w:hAnsi="Times New Roman" w:cs="Times New Roman"/>
          <w:b/>
          <w:sz w:val="20"/>
          <w:szCs w:val="20"/>
        </w:rPr>
        <w:t>Purpose of LTA</w:t>
      </w:r>
      <w:r w:rsidRPr="001E3956">
        <w:rPr>
          <w:rFonts w:ascii="Times New Roman" w:hAnsi="Times New Roman" w:cs="Times New Roman"/>
          <w:sz w:val="20"/>
          <w:szCs w:val="20"/>
        </w:rPr>
        <w:t xml:space="preserve">: </w:t>
      </w:r>
      <w:r w:rsidRPr="001E3956">
        <w:rPr>
          <w:rFonts w:ascii="Times New Roman" w:hAnsi="Times New Roman" w:cs="Times New Roman"/>
          <w:i/>
          <w:sz w:val="20"/>
          <w:szCs w:val="20"/>
        </w:rPr>
        <w:t xml:space="preserve">producing a measure of certainty </w:t>
      </w:r>
      <w:r w:rsidRPr="001E3956">
        <w:rPr>
          <w:rFonts w:ascii="Times New Roman" w:hAnsi="Times New Roman" w:cs="Times New Roman"/>
          <w:sz w:val="20"/>
          <w:szCs w:val="20"/>
        </w:rPr>
        <w:t xml:space="preserve">around LT issues (streamlining, efficiency, etc.). </w:t>
      </w:r>
      <w:r w:rsidRPr="001E3956">
        <w:rPr>
          <w:rFonts w:ascii="Times New Roman" w:hAnsi="Times New Roman" w:cs="Times New Roman"/>
          <w:b/>
          <w:sz w:val="20"/>
          <w:szCs w:val="20"/>
        </w:rPr>
        <w:t xml:space="preserve">Registrable title has to be </w:t>
      </w:r>
      <w:r w:rsidRPr="001E3956">
        <w:rPr>
          <w:rFonts w:ascii="Times New Roman" w:hAnsi="Times New Roman" w:cs="Times New Roman"/>
          <w:b/>
          <w:i/>
          <w:sz w:val="20"/>
          <w:szCs w:val="20"/>
          <w:u w:val="single"/>
        </w:rPr>
        <w:t>marketable</w:t>
      </w:r>
      <w:r w:rsidRPr="001E3956">
        <w:rPr>
          <w:rFonts w:ascii="Times New Roman" w:hAnsi="Times New Roman" w:cs="Times New Roman"/>
          <w:b/>
          <w:i/>
          <w:sz w:val="20"/>
          <w:szCs w:val="20"/>
        </w:rPr>
        <w:t xml:space="preserve"> </w:t>
      </w:r>
      <w:r w:rsidRPr="001E3956">
        <w:rPr>
          <w:rFonts w:ascii="Times New Roman" w:hAnsi="Times New Roman" w:cs="Times New Roman"/>
          <w:sz w:val="20"/>
          <w:szCs w:val="20"/>
        </w:rPr>
        <w:t>– have to be able to put it up for sale</w:t>
      </w:r>
      <w:r w:rsidRPr="001E3956">
        <w:rPr>
          <w:rFonts w:ascii="Times New Roman" w:hAnsi="Times New Roman" w:cs="Times New Roman"/>
          <w:sz w:val="20"/>
          <w:szCs w:val="20"/>
          <w:u w:val="single"/>
        </w:rPr>
        <w:t xml:space="preserve"> </w:t>
      </w:r>
      <w:r w:rsidRPr="001E3956">
        <w:rPr>
          <w:rFonts w:ascii="Times New Roman" w:hAnsi="Times New Roman" w:cs="Times New Roman"/>
          <w:sz w:val="20"/>
          <w:szCs w:val="20"/>
        </w:rPr>
        <w:t xml:space="preserve">(part of Euro CL system). </w:t>
      </w:r>
      <w:r w:rsidRPr="001E3956">
        <w:rPr>
          <w:rFonts w:ascii="Times New Roman" w:hAnsi="Times New Roman" w:cs="Times New Roman"/>
          <w:i/>
          <w:sz w:val="20"/>
          <w:szCs w:val="20"/>
        </w:rPr>
        <w:t>Lis Pendends</w:t>
      </w:r>
      <w:r w:rsidRPr="001E3956">
        <w:rPr>
          <w:rFonts w:ascii="Times New Roman" w:hAnsi="Times New Roman" w:cs="Times New Roman"/>
          <w:sz w:val="20"/>
          <w:szCs w:val="20"/>
        </w:rPr>
        <w:t xml:space="preserve"> -&gt; supposed to provide an orderly process for sorting out land claims. </w:t>
      </w:r>
      <w:r>
        <w:rPr>
          <w:rFonts w:ascii="Times New Roman" w:hAnsi="Times New Roman" w:cs="Times New Roman"/>
          <w:sz w:val="20"/>
          <w:szCs w:val="20"/>
        </w:rPr>
        <w:t xml:space="preserve">*MORE </w:t>
      </w:r>
      <w:r w:rsidRPr="004E3F61">
        <w:rPr>
          <w:rFonts w:eastAsiaTheme="minorHAnsi"/>
          <w:sz w:val="22"/>
          <w:szCs w:val="22"/>
          <w:lang w:val="en-CA"/>
        </w:rPr>
        <w:t>Analysis:</w:t>
      </w:r>
    </w:p>
    <w:p w14:paraId="4107BE28" w14:textId="77777777" w:rsidR="004B55D4" w:rsidRPr="004E3F61" w:rsidRDefault="004B55D4" w:rsidP="004B55D4">
      <w:pPr>
        <w:pStyle w:val="Default"/>
        <w:numPr>
          <w:ilvl w:val="0"/>
          <w:numId w:val="36"/>
        </w:numPr>
        <w:spacing w:before="120" w:after="120"/>
        <w:rPr>
          <w:rFonts w:asciiTheme="minorHAnsi" w:eastAsiaTheme="minorHAnsi" w:hAnsiTheme="minorHAnsi" w:cstheme="minorBidi"/>
          <w:color w:val="auto"/>
          <w:sz w:val="22"/>
          <w:szCs w:val="22"/>
          <w:lang w:val="en-CA"/>
        </w:rPr>
      </w:pPr>
      <w:r w:rsidRPr="004E3F61">
        <w:rPr>
          <w:rFonts w:asciiTheme="minorHAnsi" w:eastAsiaTheme="minorHAnsi" w:hAnsiTheme="minorHAnsi" w:cstheme="minorBidi"/>
          <w:color w:val="auto"/>
          <w:sz w:val="22"/>
          <w:szCs w:val="22"/>
          <w:lang w:val="en-CA"/>
        </w:rPr>
        <w:t>Matter of statutory interpretation to be addressed in historical context</w:t>
      </w:r>
    </w:p>
    <w:p w14:paraId="6116E137" w14:textId="77777777" w:rsidR="004B55D4" w:rsidRPr="004E3F61" w:rsidRDefault="004B55D4" w:rsidP="004B55D4">
      <w:pPr>
        <w:pStyle w:val="Default"/>
        <w:numPr>
          <w:ilvl w:val="0"/>
          <w:numId w:val="36"/>
        </w:numPr>
        <w:spacing w:before="120" w:after="120"/>
        <w:rPr>
          <w:rFonts w:asciiTheme="minorHAnsi" w:eastAsiaTheme="minorHAnsi" w:hAnsiTheme="minorHAnsi" w:cstheme="minorBidi"/>
          <w:color w:val="auto"/>
          <w:sz w:val="22"/>
          <w:szCs w:val="22"/>
          <w:lang w:val="en-CA"/>
        </w:rPr>
      </w:pPr>
      <w:r w:rsidRPr="004E3F61">
        <w:rPr>
          <w:rFonts w:asciiTheme="minorHAnsi" w:eastAsiaTheme="minorHAnsi" w:hAnsiTheme="minorHAnsi" w:cstheme="minorBidi"/>
          <w:color w:val="auto"/>
          <w:sz w:val="22"/>
          <w:szCs w:val="22"/>
          <w:lang w:val="en-CA"/>
        </w:rPr>
        <w:t>Leaves it to SCC to decide what Delgamuukw tells us about CIT</w:t>
      </w:r>
    </w:p>
    <w:p w14:paraId="45CAEF45" w14:textId="77777777" w:rsidR="004B55D4" w:rsidRPr="004E3F61" w:rsidRDefault="004B55D4" w:rsidP="004B55D4">
      <w:pPr>
        <w:pStyle w:val="Default"/>
        <w:numPr>
          <w:ilvl w:val="0"/>
          <w:numId w:val="36"/>
        </w:numPr>
        <w:spacing w:before="120" w:after="120"/>
        <w:rPr>
          <w:rFonts w:asciiTheme="minorHAnsi" w:eastAsiaTheme="minorHAnsi" w:hAnsiTheme="minorHAnsi" w:cstheme="minorBidi"/>
          <w:color w:val="auto"/>
          <w:sz w:val="22"/>
          <w:szCs w:val="22"/>
          <w:lang w:val="en-CA"/>
        </w:rPr>
      </w:pPr>
      <w:r w:rsidRPr="004E3F61">
        <w:rPr>
          <w:rFonts w:asciiTheme="minorHAnsi" w:eastAsiaTheme="minorHAnsi" w:hAnsiTheme="minorHAnsi" w:cstheme="minorBidi"/>
          <w:color w:val="auto"/>
          <w:sz w:val="22"/>
          <w:szCs w:val="22"/>
          <w:lang w:val="en-CA"/>
        </w:rPr>
        <w:t xml:space="preserve">S. 37 LTA – </w:t>
      </w:r>
      <w:r w:rsidRPr="00AE618A">
        <w:rPr>
          <w:rFonts w:asciiTheme="minorHAnsi" w:eastAsiaTheme="minorHAnsi" w:hAnsiTheme="minorHAnsi" w:cstheme="minorBidi"/>
          <w:b/>
          <w:color w:val="auto"/>
          <w:sz w:val="22"/>
          <w:szCs w:val="22"/>
          <w:lang w:val="en-CA"/>
        </w:rPr>
        <w:t>CIT is conclusive evidence</w:t>
      </w:r>
      <w:r w:rsidRPr="004E3F61">
        <w:rPr>
          <w:rFonts w:asciiTheme="minorHAnsi" w:eastAsiaTheme="minorHAnsi" w:hAnsiTheme="minorHAnsi" w:cstheme="minorBidi"/>
          <w:color w:val="auto"/>
          <w:sz w:val="22"/>
          <w:szCs w:val="22"/>
          <w:lang w:val="en-CA"/>
        </w:rPr>
        <w:t xml:space="preserve"> of </w:t>
      </w:r>
      <w:r w:rsidRPr="00EE6274">
        <w:rPr>
          <w:rFonts w:asciiTheme="minorHAnsi" w:eastAsiaTheme="minorHAnsi" w:hAnsiTheme="minorHAnsi" w:cstheme="minorBidi"/>
          <w:b/>
          <w:color w:val="auto"/>
          <w:sz w:val="22"/>
          <w:szCs w:val="22"/>
          <w:lang w:val="en-CA"/>
        </w:rPr>
        <w:t>fee simple</w:t>
      </w:r>
      <w:r w:rsidRPr="004E3F61">
        <w:rPr>
          <w:rFonts w:asciiTheme="minorHAnsi" w:eastAsiaTheme="minorHAnsi" w:hAnsiTheme="minorHAnsi" w:cstheme="minorBidi"/>
          <w:color w:val="auto"/>
          <w:sz w:val="22"/>
          <w:szCs w:val="22"/>
          <w:lang w:val="en-CA"/>
        </w:rPr>
        <w:t xml:space="preserve"> ownership w/ some exceptions</w:t>
      </w:r>
    </w:p>
    <w:p w14:paraId="154A0050" w14:textId="77777777" w:rsidR="004B55D4" w:rsidRPr="004E3F61" w:rsidRDefault="004B55D4" w:rsidP="004B55D4">
      <w:pPr>
        <w:pStyle w:val="Default"/>
        <w:numPr>
          <w:ilvl w:val="0"/>
          <w:numId w:val="36"/>
        </w:numPr>
        <w:spacing w:before="120" w:after="120"/>
        <w:rPr>
          <w:rFonts w:asciiTheme="minorHAnsi" w:eastAsiaTheme="minorHAnsi" w:hAnsiTheme="minorHAnsi" w:cstheme="minorBidi"/>
          <w:color w:val="auto"/>
          <w:sz w:val="22"/>
          <w:szCs w:val="22"/>
          <w:lang w:val="en-CA"/>
        </w:rPr>
      </w:pPr>
      <w:r w:rsidRPr="004E3F61">
        <w:rPr>
          <w:rFonts w:asciiTheme="minorHAnsi" w:eastAsiaTheme="minorHAnsi" w:hAnsiTheme="minorHAnsi" w:cstheme="minorBidi"/>
          <w:color w:val="auto"/>
          <w:sz w:val="22"/>
          <w:szCs w:val="22"/>
          <w:lang w:val="en-CA"/>
        </w:rPr>
        <w:t>There is nothing in the legislative history of this Province, up to and including the enactment in 1978 of the statute now in issue, to warrant the conclusion that the Legislature intended the claims put forth here by the appellants to be registrable. Therefore, A has no right to registration under s. 215</w:t>
      </w:r>
    </w:p>
    <w:p w14:paraId="52FAB329" w14:textId="77777777" w:rsidR="004B55D4" w:rsidRPr="004E3F61" w:rsidRDefault="004B55D4" w:rsidP="004B55D4">
      <w:pPr>
        <w:pStyle w:val="Default"/>
        <w:numPr>
          <w:ilvl w:val="0"/>
          <w:numId w:val="36"/>
        </w:numPr>
        <w:spacing w:before="120" w:after="120"/>
        <w:rPr>
          <w:rFonts w:asciiTheme="minorHAnsi" w:eastAsiaTheme="minorHAnsi" w:hAnsiTheme="minorHAnsi" w:cstheme="minorBidi"/>
          <w:color w:val="auto"/>
          <w:sz w:val="22"/>
          <w:szCs w:val="22"/>
          <w:lang w:val="en-CA"/>
        </w:rPr>
      </w:pPr>
      <w:r w:rsidRPr="004E3F61">
        <w:rPr>
          <w:rFonts w:asciiTheme="minorHAnsi" w:hAnsiTheme="minorHAnsi" w:cs="Courier New"/>
          <w:b/>
          <w:bCs/>
          <w:i/>
          <w:iCs/>
          <w:sz w:val="22"/>
          <w:szCs w:val="22"/>
          <w:lang w:eastAsia="en-CA"/>
        </w:rPr>
        <w:t>Uukw v. British Columbia</w:t>
      </w:r>
      <w:r w:rsidRPr="004E3F61">
        <w:rPr>
          <w:rFonts w:asciiTheme="minorHAnsi" w:hAnsiTheme="minorHAnsi" w:cs="Courier New"/>
          <w:sz w:val="22"/>
          <w:szCs w:val="22"/>
          <w:lang w:eastAsia="en-CA"/>
        </w:rPr>
        <w:t xml:space="preserve"> (1987), 16 B.C.L.R. (2d) 145. The judgment of the court delivered by Macdonald J.A. held that the Torrens system of registration enacted by the </w:t>
      </w:r>
      <w:r w:rsidRPr="004E3F61">
        <w:rPr>
          <w:rFonts w:asciiTheme="minorHAnsi" w:hAnsiTheme="minorHAnsi" w:cs="Courier New"/>
          <w:b/>
          <w:bCs/>
          <w:i/>
          <w:iCs/>
          <w:sz w:val="22"/>
          <w:szCs w:val="22"/>
          <w:lang w:eastAsia="en-CA"/>
        </w:rPr>
        <w:t>Land Title Act</w:t>
      </w:r>
      <w:r w:rsidRPr="004E3F61">
        <w:rPr>
          <w:rFonts w:asciiTheme="minorHAnsi" w:hAnsiTheme="minorHAnsi" w:cs="Courier New"/>
          <w:sz w:val="22"/>
          <w:szCs w:val="22"/>
          <w:lang w:eastAsia="en-CA"/>
        </w:rPr>
        <w:t xml:space="preserve"> does not contemplate registration of aboriginal rights.</w:t>
      </w:r>
    </w:p>
    <w:p w14:paraId="76B80B46" w14:textId="77777777" w:rsidR="004B55D4" w:rsidRPr="00FD5838" w:rsidRDefault="004B55D4" w:rsidP="004B55D4">
      <w:pPr>
        <w:pStyle w:val="Default"/>
        <w:spacing w:before="120" w:after="120"/>
        <w:rPr>
          <w:rFonts w:asciiTheme="minorHAnsi" w:eastAsiaTheme="minorHAnsi" w:hAnsiTheme="minorHAnsi" w:cstheme="minorBidi"/>
          <w:color w:val="auto"/>
          <w:sz w:val="22"/>
          <w:szCs w:val="22"/>
          <w:lang w:val="en-CA"/>
        </w:rPr>
      </w:pPr>
      <w:r w:rsidRPr="004E3F61">
        <w:rPr>
          <w:rFonts w:asciiTheme="minorHAnsi" w:eastAsiaTheme="minorHAnsi" w:hAnsiTheme="minorHAnsi" w:cstheme="minorBidi"/>
          <w:color w:val="auto"/>
          <w:sz w:val="22"/>
          <w:szCs w:val="22"/>
          <w:lang w:val="en-CA"/>
        </w:rPr>
        <w:t xml:space="preserve">Ratio: the content of Aboriginal title is not marketable, and charges against the land will not be registrable </w:t>
      </w:r>
      <w:r>
        <w:rPr>
          <w:rFonts w:asciiTheme="minorHAnsi" w:eastAsiaTheme="minorHAnsi" w:hAnsiTheme="minorHAnsi" w:cstheme="minorBidi"/>
          <w:color w:val="auto"/>
          <w:sz w:val="22"/>
          <w:szCs w:val="22"/>
          <w:lang w:val="en-CA"/>
        </w:rPr>
        <w:t>(</w:t>
      </w:r>
      <w:r>
        <w:rPr>
          <w:rFonts w:asciiTheme="minorHAnsi" w:eastAsiaTheme="minorHAnsi" w:hAnsiTheme="minorHAnsi" w:cstheme="minorBidi"/>
          <w:b/>
          <w:color w:val="auto"/>
          <w:sz w:val="22"/>
          <w:szCs w:val="22"/>
          <w:lang w:val="en-CA"/>
        </w:rPr>
        <w:t>s197 LTA)</w:t>
      </w:r>
      <w:r>
        <w:rPr>
          <w:rFonts w:asciiTheme="minorHAnsi" w:eastAsiaTheme="minorHAnsi" w:hAnsiTheme="minorHAnsi" w:cstheme="minorBidi"/>
          <w:color w:val="auto"/>
          <w:sz w:val="22"/>
          <w:szCs w:val="22"/>
          <w:lang w:val="en-CA"/>
        </w:rPr>
        <w:t xml:space="preserve">. </w:t>
      </w:r>
    </w:p>
    <w:p w14:paraId="1389B45F" w14:textId="77777777" w:rsidR="004B55D4" w:rsidRDefault="004B55D4" w:rsidP="004B55D4">
      <w:pPr>
        <w:tabs>
          <w:tab w:val="left" w:pos="0"/>
        </w:tabs>
        <w:rPr>
          <w:rFonts w:ascii="Times New Roman" w:hAnsi="Times New Roman" w:cs="Times New Roman"/>
          <w:sz w:val="16"/>
          <w:szCs w:val="16"/>
        </w:rPr>
      </w:pPr>
      <w:bookmarkStart w:id="20" w:name="_GoBack"/>
      <w:bookmarkEnd w:id="20"/>
    </w:p>
    <w:p w14:paraId="24D969CB" w14:textId="77777777" w:rsidR="004B55D4" w:rsidRDefault="004B55D4" w:rsidP="004B55D4">
      <w:pPr>
        <w:tabs>
          <w:tab w:val="left" w:pos="0"/>
        </w:tabs>
        <w:rPr>
          <w:rFonts w:ascii="Times New Roman" w:hAnsi="Times New Roman" w:cs="Times New Roman"/>
          <w:sz w:val="16"/>
          <w:szCs w:val="16"/>
        </w:rPr>
      </w:pPr>
    </w:p>
    <w:p w14:paraId="43BC5CF3" w14:textId="77777777" w:rsidR="004B55D4" w:rsidRDefault="004B55D4" w:rsidP="004B55D4">
      <w:pPr>
        <w:tabs>
          <w:tab w:val="left" w:pos="0"/>
        </w:tabs>
        <w:rPr>
          <w:rFonts w:ascii="Times New Roman" w:hAnsi="Times New Roman" w:cs="Times New Roman"/>
          <w:sz w:val="16"/>
          <w:szCs w:val="16"/>
        </w:rPr>
      </w:pPr>
    </w:p>
    <w:p w14:paraId="2C46A5B4" w14:textId="77777777" w:rsidR="004B55D4" w:rsidRDefault="004B55D4" w:rsidP="004B55D4">
      <w:pPr>
        <w:tabs>
          <w:tab w:val="left" w:pos="0"/>
        </w:tabs>
        <w:rPr>
          <w:rFonts w:ascii="Times New Roman" w:hAnsi="Times New Roman" w:cs="Times New Roman"/>
          <w:sz w:val="16"/>
          <w:szCs w:val="16"/>
        </w:rPr>
      </w:pPr>
    </w:p>
    <w:p w14:paraId="2D4FB28C" w14:textId="77777777" w:rsidR="004B55D4" w:rsidRDefault="004B55D4" w:rsidP="004B55D4">
      <w:pPr>
        <w:tabs>
          <w:tab w:val="left" w:pos="0"/>
        </w:tabs>
        <w:rPr>
          <w:rFonts w:ascii="Times New Roman" w:hAnsi="Times New Roman" w:cs="Times New Roman"/>
          <w:sz w:val="16"/>
          <w:szCs w:val="16"/>
        </w:rPr>
      </w:pPr>
    </w:p>
    <w:p w14:paraId="65817BA0" w14:textId="77777777" w:rsidR="004B55D4" w:rsidRDefault="004B55D4" w:rsidP="004B55D4">
      <w:pPr>
        <w:tabs>
          <w:tab w:val="left" w:pos="0"/>
        </w:tabs>
        <w:rPr>
          <w:rFonts w:ascii="Times New Roman" w:hAnsi="Times New Roman" w:cs="Times New Roman"/>
          <w:sz w:val="16"/>
          <w:szCs w:val="16"/>
        </w:rPr>
      </w:pPr>
    </w:p>
    <w:p w14:paraId="33709001" w14:textId="460A8323" w:rsidR="004B55D4" w:rsidRPr="004B55D4" w:rsidRDefault="004B55D4" w:rsidP="004B55D4">
      <w:pPr>
        <w:tabs>
          <w:tab w:val="left" w:pos="0"/>
        </w:tabs>
        <w:rPr>
          <w:rFonts w:ascii="Times New Roman" w:hAnsi="Times New Roman" w:cs="Times New Roman"/>
          <w:b/>
          <w:sz w:val="16"/>
          <w:szCs w:val="16"/>
        </w:rPr>
      </w:pPr>
      <w:r>
        <w:rPr>
          <w:rFonts w:ascii="Times New Roman" w:hAnsi="Times New Roman" w:cs="Times New Roman"/>
          <w:b/>
          <w:sz w:val="16"/>
          <w:szCs w:val="16"/>
        </w:rPr>
        <w:t xml:space="preserve">PERPETUITIES EXAMPLES FOR YOU UNFORTUNATE ENOUGH TO DO THEM </w:t>
      </w:r>
    </w:p>
    <w:p w14:paraId="005138E7" w14:textId="77777777" w:rsidR="004B55D4" w:rsidRPr="004A0EDA" w:rsidRDefault="004B55D4" w:rsidP="004B55D4">
      <w:pPr>
        <w:tabs>
          <w:tab w:val="left" w:pos="0"/>
        </w:tabs>
        <w:rPr>
          <w:rFonts w:ascii="Times New Roman" w:hAnsi="Times New Roman" w:cs="Times New Roman"/>
          <w:sz w:val="16"/>
          <w:szCs w:val="16"/>
        </w:rPr>
      </w:pPr>
    </w:p>
    <w:p w14:paraId="4700B4C8" w14:textId="77777777" w:rsidR="004B55D4" w:rsidRPr="004A0EDA" w:rsidRDefault="004B55D4" w:rsidP="004B55D4">
      <w:pPr>
        <w:widowControl w:val="0"/>
        <w:tabs>
          <w:tab w:val="left" w:pos="0"/>
        </w:tabs>
        <w:autoSpaceDE w:val="0"/>
        <w:autoSpaceDN w:val="0"/>
        <w:adjustRightInd w:val="0"/>
        <w:ind w:right="-720"/>
        <w:rPr>
          <w:rFonts w:ascii="Times New Roman" w:hAnsi="Times New Roman" w:cs="Times New Roman"/>
          <w:b/>
          <w:bCs/>
          <w:sz w:val="16"/>
          <w:szCs w:val="16"/>
          <w:u w:val="single"/>
        </w:rPr>
      </w:pPr>
    </w:p>
    <w:p w14:paraId="012445B6" w14:textId="77777777" w:rsidR="004B55D4" w:rsidRPr="004A0EDA" w:rsidRDefault="004B55D4" w:rsidP="004B55D4">
      <w:pPr>
        <w:widowControl w:val="0"/>
        <w:numPr>
          <w:ilvl w:val="1"/>
          <w:numId w:val="3"/>
        </w:numPr>
        <w:tabs>
          <w:tab w:val="left" w:pos="0"/>
        </w:tabs>
        <w:autoSpaceDE w:val="0"/>
        <w:autoSpaceDN w:val="0"/>
        <w:adjustRightInd w:val="0"/>
        <w:ind w:right="-720"/>
        <w:rPr>
          <w:rFonts w:ascii="Times New Roman" w:hAnsi="Times New Roman" w:cs="Times New Roman"/>
          <w:b/>
          <w:bCs/>
          <w:sz w:val="16"/>
          <w:szCs w:val="16"/>
          <w:u w:val="single"/>
        </w:rPr>
      </w:pPr>
      <w:r w:rsidRPr="004A0EDA">
        <w:rPr>
          <w:rFonts w:ascii="Times New Roman" w:hAnsi="Times New Roman" w:cs="Times New Roman"/>
          <w:b/>
          <w:bCs/>
          <w:sz w:val="16"/>
          <w:szCs w:val="16"/>
          <w:u w:val="single"/>
        </w:rPr>
        <w:tab/>
      </w:r>
      <w:r w:rsidRPr="004A0EDA">
        <w:rPr>
          <w:rFonts w:ascii="Verdana" w:hAnsi="Verdana" w:cs="Verdana"/>
          <w:b/>
          <w:bCs/>
          <w:sz w:val="16"/>
          <w:szCs w:val="16"/>
          <w:u w:val="single"/>
        </w:rPr>
        <w:t>*CERTAINTY</w:t>
      </w:r>
      <w:r w:rsidRPr="004A0EDA">
        <w:rPr>
          <w:rFonts w:ascii="Verdana" w:hAnsi="Verdana" w:cs="Verdana"/>
          <w:sz w:val="16"/>
          <w:szCs w:val="16"/>
        </w:rPr>
        <w:t xml:space="preserve">: don’t forget to ask “what are university purposes” – validity of that. </w:t>
      </w:r>
    </w:p>
    <w:p w14:paraId="67930BF1" w14:textId="77777777" w:rsidR="004B55D4" w:rsidRPr="004A0EDA" w:rsidRDefault="004B55D4" w:rsidP="004B55D4">
      <w:pPr>
        <w:widowControl w:val="0"/>
        <w:numPr>
          <w:ilvl w:val="1"/>
          <w:numId w:val="3"/>
        </w:numPr>
        <w:tabs>
          <w:tab w:val="left" w:pos="0"/>
        </w:tabs>
        <w:autoSpaceDE w:val="0"/>
        <w:autoSpaceDN w:val="0"/>
        <w:adjustRightInd w:val="0"/>
        <w:ind w:right="-720"/>
        <w:rPr>
          <w:rFonts w:ascii="Times New Roman" w:hAnsi="Times New Roman" w:cs="Times New Roman"/>
          <w:b/>
          <w:bCs/>
          <w:sz w:val="16"/>
          <w:szCs w:val="16"/>
          <w:u w:val="single"/>
        </w:rPr>
      </w:pPr>
      <w:r w:rsidRPr="004A0EDA">
        <w:rPr>
          <w:rFonts w:ascii="Times New Roman" w:hAnsi="Times New Roman" w:cs="Times New Roman"/>
          <w:b/>
          <w:bCs/>
          <w:sz w:val="16"/>
          <w:szCs w:val="16"/>
          <w:u w:val="single"/>
        </w:rPr>
        <w:tab/>
      </w:r>
    </w:p>
    <w:p w14:paraId="0F3DF891" w14:textId="77777777" w:rsidR="004B55D4" w:rsidRPr="004A0EDA" w:rsidRDefault="004B55D4" w:rsidP="004B55D4">
      <w:pPr>
        <w:widowControl w:val="0"/>
        <w:numPr>
          <w:ilvl w:val="1"/>
          <w:numId w:val="3"/>
        </w:numPr>
        <w:tabs>
          <w:tab w:val="left" w:pos="0"/>
        </w:tabs>
        <w:autoSpaceDE w:val="0"/>
        <w:autoSpaceDN w:val="0"/>
        <w:adjustRightInd w:val="0"/>
        <w:ind w:right="-720"/>
        <w:rPr>
          <w:rFonts w:ascii="Verdana" w:hAnsi="Verdana" w:cs="Verdana"/>
          <w:sz w:val="16"/>
          <w:szCs w:val="16"/>
          <w:u w:val="single"/>
        </w:rPr>
      </w:pPr>
      <w:r w:rsidRPr="004A0EDA">
        <w:rPr>
          <w:rFonts w:ascii="Times New Roman" w:hAnsi="Times New Roman" w:cs="Times New Roman"/>
          <w:b/>
          <w:bCs/>
          <w:sz w:val="16"/>
          <w:szCs w:val="16"/>
          <w:u w:val="single"/>
        </w:rPr>
        <w:tab/>
      </w:r>
      <w:r w:rsidRPr="004A0EDA">
        <w:rPr>
          <w:rFonts w:ascii="Verdana" w:hAnsi="Verdana" w:cs="Verdana"/>
          <w:sz w:val="16"/>
          <w:szCs w:val="16"/>
          <w:u w:val="single"/>
        </w:rPr>
        <w:t xml:space="preserve">1. To snooks for life, then to UBC, but if the land is not used as for uni purposes, then to Bloggs if she is then living: </w:t>
      </w:r>
    </w:p>
    <w:p w14:paraId="577593B6" w14:textId="77777777" w:rsidR="004B55D4" w:rsidRPr="004A0EDA" w:rsidRDefault="004B55D4" w:rsidP="004B55D4">
      <w:pPr>
        <w:widowControl w:val="0"/>
        <w:numPr>
          <w:ilvl w:val="1"/>
          <w:numId w:val="3"/>
        </w:numPr>
        <w:tabs>
          <w:tab w:val="left" w:pos="720"/>
        </w:tabs>
        <w:autoSpaceDE w:val="0"/>
        <w:autoSpaceDN w:val="0"/>
        <w:adjustRightInd w:val="0"/>
        <w:ind w:left="1080" w:right="-720" w:hanging="360"/>
        <w:rPr>
          <w:rFonts w:ascii="Verdana" w:hAnsi="Verdana" w:cs="Verdana"/>
          <w:sz w:val="16"/>
          <w:szCs w:val="16"/>
        </w:rPr>
      </w:pPr>
      <w:r w:rsidRPr="004A0EDA">
        <w:rPr>
          <w:rFonts w:ascii="Symbol" w:hAnsi="Symbol" w:cs="Symbol" w:hint="eastAsia"/>
          <w:sz w:val="16"/>
          <w:szCs w:val="16"/>
        </w:rPr>
        <w:t>•</w:t>
      </w:r>
      <w:r w:rsidRPr="004A0EDA">
        <w:rPr>
          <w:rFonts w:ascii="Symbol" w:hAnsi="Symbol" w:cs="Symbol"/>
          <w:sz w:val="16"/>
          <w:szCs w:val="16"/>
        </w:rPr>
        <w:tab/>
      </w:r>
      <w:r w:rsidRPr="004A0EDA">
        <w:rPr>
          <w:rFonts w:ascii="Verdana" w:hAnsi="Verdana" w:cs="Verdana"/>
          <w:sz w:val="16"/>
          <w:szCs w:val="16"/>
        </w:rPr>
        <w:t xml:space="preserve">Snooks, UBC, Bloggs.. X -&gt; words of purchase </w:t>
      </w:r>
    </w:p>
    <w:p w14:paraId="54B0A06E" w14:textId="77777777" w:rsidR="004B55D4" w:rsidRPr="004A0EDA" w:rsidRDefault="004B55D4" w:rsidP="004B55D4">
      <w:pPr>
        <w:widowControl w:val="0"/>
        <w:numPr>
          <w:ilvl w:val="2"/>
          <w:numId w:val="3"/>
        </w:numPr>
        <w:tabs>
          <w:tab w:val="left" w:pos="1440"/>
        </w:tabs>
        <w:autoSpaceDE w:val="0"/>
        <w:autoSpaceDN w:val="0"/>
        <w:adjustRightInd w:val="0"/>
        <w:ind w:left="1800" w:right="-720" w:hanging="360"/>
        <w:rPr>
          <w:rFonts w:ascii="Verdana" w:hAnsi="Verdana" w:cs="Verdana"/>
          <w:sz w:val="16"/>
          <w:szCs w:val="16"/>
        </w:rPr>
      </w:pPr>
      <w:r w:rsidRPr="004A0EDA">
        <w:rPr>
          <w:rFonts w:ascii="Courier New" w:hAnsi="Courier New" w:cs="Courier New"/>
          <w:sz w:val="16"/>
          <w:szCs w:val="16"/>
        </w:rPr>
        <w:t>o</w:t>
      </w:r>
      <w:r w:rsidRPr="004A0EDA">
        <w:rPr>
          <w:rFonts w:ascii="Courier New" w:hAnsi="Courier New" w:cs="Courier New"/>
          <w:sz w:val="16"/>
          <w:szCs w:val="16"/>
        </w:rPr>
        <w:tab/>
      </w:r>
      <w:r w:rsidRPr="004A0EDA">
        <w:rPr>
          <w:rFonts w:ascii="Verdana" w:hAnsi="Verdana" w:cs="Verdana"/>
          <w:sz w:val="16"/>
          <w:szCs w:val="16"/>
        </w:rPr>
        <w:t xml:space="preserve">Snooks – (vested) life estate *always think.. inter vivos/will, next.. vested/contingent.. </w:t>
      </w:r>
    </w:p>
    <w:p w14:paraId="17078AB5" w14:textId="77777777" w:rsidR="004B55D4" w:rsidRPr="004A0EDA" w:rsidRDefault="004B55D4" w:rsidP="004B55D4">
      <w:pPr>
        <w:widowControl w:val="0"/>
        <w:numPr>
          <w:ilvl w:val="2"/>
          <w:numId w:val="3"/>
        </w:numPr>
        <w:tabs>
          <w:tab w:val="left" w:pos="1440"/>
        </w:tabs>
        <w:autoSpaceDE w:val="0"/>
        <w:autoSpaceDN w:val="0"/>
        <w:adjustRightInd w:val="0"/>
        <w:ind w:left="1800" w:right="-720" w:hanging="360"/>
        <w:rPr>
          <w:rFonts w:ascii="Verdana" w:hAnsi="Verdana" w:cs="Verdana"/>
          <w:sz w:val="16"/>
          <w:szCs w:val="16"/>
        </w:rPr>
      </w:pPr>
      <w:r w:rsidRPr="004A0EDA">
        <w:rPr>
          <w:rFonts w:ascii="Courier New" w:hAnsi="Courier New" w:cs="Courier New"/>
          <w:sz w:val="16"/>
          <w:szCs w:val="16"/>
        </w:rPr>
        <w:t>o</w:t>
      </w:r>
      <w:r w:rsidRPr="004A0EDA">
        <w:rPr>
          <w:rFonts w:ascii="Courier New" w:hAnsi="Courier New" w:cs="Courier New"/>
          <w:sz w:val="16"/>
          <w:szCs w:val="16"/>
        </w:rPr>
        <w:tab/>
      </w:r>
      <w:r w:rsidRPr="004A0EDA">
        <w:rPr>
          <w:rFonts w:ascii="Verdana" w:hAnsi="Verdana" w:cs="Verdana"/>
          <w:sz w:val="16"/>
          <w:szCs w:val="16"/>
        </w:rPr>
        <w:t xml:space="preserve">UBC -&gt; vested: future. Subject to DIVESTMENT (Who then gets in the situation it gets divested? Think of category based on the words.. </w:t>
      </w:r>
      <w:r w:rsidRPr="004A0EDA">
        <w:rPr>
          <w:rFonts w:ascii="Verdana" w:hAnsi="Verdana" w:cs="Verdana"/>
          <w:b/>
          <w:bCs/>
          <w:sz w:val="16"/>
          <w:szCs w:val="16"/>
        </w:rPr>
        <w:t>RIGHT OF ENTRY</w:t>
      </w:r>
      <w:r w:rsidRPr="004A0EDA">
        <w:rPr>
          <w:rFonts w:ascii="Verdana" w:hAnsi="Verdana" w:cs="Verdana"/>
          <w:sz w:val="16"/>
          <w:szCs w:val="16"/>
        </w:rPr>
        <w:t xml:space="preserve">). UBC’s interest: </w:t>
      </w:r>
      <w:r w:rsidRPr="004A0EDA">
        <w:rPr>
          <w:rFonts w:ascii="Verdana" w:hAnsi="Verdana" w:cs="Verdana"/>
          <w:b/>
          <w:bCs/>
          <w:sz w:val="16"/>
          <w:szCs w:val="16"/>
        </w:rPr>
        <w:t xml:space="preserve">remainder in FS, </w:t>
      </w:r>
      <w:r w:rsidRPr="004A0EDA">
        <w:rPr>
          <w:rFonts w:ascii="Verdana" w:hAnsi="Verdana" w:cs="Verdana"/>
          <w:i/>
          <w:iCs/>
          <w:sz w:val="16"/>
          <w:szCs w:val="16"/>
        </w:rPr>
        <w:t>defeasible on condition subsequent</w:t>
      </w:r>
      <w:r w:rsidRPr="004A0EDA">
        <w:rPr>
          <w:rFonts w:ascii="Verdana" w:hAnsi="Verdana" w:cs="Verdana"/>
          <w:sz w:val="16"/>
          <w:szCs w:val="16"/>
        </w:rPr>
        <w:t xml:space="preserve">. </w:t>
      </w:r>
    </w:p>
    <w:p w14:paraId="17610711" w14:textId="77777777" w:rsidR="004B55D4" w:rsidRPr="004A0EDA" w:rsidRDefault="004B55D4" w:rsidP="004B55D4">
      <w:pPr>
        <w:widowControl w:val="0"/>
        <w:numPr>
          <w:ilvl w:val="2"/>
          <w:numId w:val="3"/>
        </w:numPr>
        <w:tabs>
          <w:tab w:val="left" w:pos="1440"/>
        </w:tabs>
        <w:autoSpaceDE w:val="0"/>
        <w:autoSpaceDN w:val="0"/>
        <w:adjustRightInd w:val="0"/>
        <w:ind w:left="1800" w:right="-720" w:hanging="360"/>
        <w:rPr>
          <w:rFonts w:ascii="Verdana" w:hAnsi="Verdana" w:cs="Verdana"/>
          <w:sz w:val="16"/>
          <w:szCs w:val="16"/>
        </w:rPr>
      </w:pPr>
      <w:r w:rsidRPr="004A0EDA">
        <w:rPr>
          <w:rFonts w:ascii="Courier New" w:hAnsi="Courier New" w:cs="Courier New"/>
          <w:sz w:val="16"/>
          <w:szCs w:val="16"/>
        </w:rPr>
        <w:t>o</w:t>
      </w:r>
      <w:r w:rsidRPr="004A0EDA">
        <w:rPr>
          <w:rFonts w:ascii="Courier New" w:hAnsi="Courier New" w:cs="Courier New"/>
          <w:sz w:val="16"/>
          <w:szCs w:val="16"/>
        </w:rPr>
        <w:tab/>
      </w:r>
      <w:r w:rsidRPr="004A0EDA">
        <w:rPr>
          <w:rFonts w:ascii="Verdana" w:hAnsi="Verdana" w:cs="Verdana"/>
          <w:b/>
          <w:bCs/>
          <w:sz w:val="16"/>
          <w:szCs w:val="16"/>
        </w:rPr>
        <w:t>Right of entry</w:t>
      </w:r>
      <w:r w:rsidRPr="004A0EDA">
        <w:rPr>
          <w:rFonts w:ascii="Verdana" w:hAnsi="Verdana" w:cs="Verdana"/>
          <w:sz w:val="16"/>
          <w:szCs w:val="16"/>
        </w:rPr>
        <w:t xml:space="preserve"> – Who has it? -&gt; Bloggs. </w:t>
      </w:r>
    </w:p>
    <w:p w14:paraId="0058CB55" w14:textId="77777777" w:rsidR="004B55D4" w:rsidRPr="004A0EDA" w:rsidRDefault="004B55D4" w:rsidP="004B55D4">
      <w:pPr>
        <w:widowControl w:val="0"/>
        <w:numPr>
          <w:ilvl w:val="2"/>
          <w:numId w:val="3"/>
        </w:numPr>
        <w:tabs>
          <w:tab w:val="left" w:pos="1440"/>
        </w:tabs>
        <w:autoSpaceDE w:val="0"/>
        <w:autoSpaceDN w:val="0"/>
        <w:adjustRightInd w:val="0"/>
        <w:ind w:left="1800" w:right="-720" w:hanging="360"/>
        <w:rPr>
          <w:rFonts w:ascii="Verdana" w:hAnsi="Verdana" w:cs="Verdana"/>
          <w:sz w:val="16"/>
          <w:szCs w:val="16"/>
        </w:rPr>
      </w:pPr>
      <w:r w:rsidRPr="004A0EDA">
        <w:rPr>
          <w:rFonts w:ascii="Courier New" w:hAnsi="Courier New" w:cs="Courier New"/>
          <w:sz w:val="16"/>
          <w:szCs w:val="16"/>
        </w:rPr>
        <w:t>o</w:t>
      </w:r>
      <w:r w:rsidRPr="004A0EDA">
        <w:rPr>
          <w:rFonts w:ascii="Courier New" w:hAnsi="Courier New" w:cs="Courier New"/>
          <w:sz w:val="16"/>
          <w:szCs w:val="16"/>
        </w:rPr>
        <w:tab/>
      </w:r>
      <w:r w:rsidRPr="004A0EDA">
        <w:rPr>
          <w:rFonts w:ascii="Verdana" w:hAnsi="Verdana" w:cs="Verdana"/>
          <w:sz w:val="16"/>
          <w:szCs w:val="16"/>
        </w:rPr>
        <w:t xml:space="preserve">Bloggs -&gt; likely to be uni purposes.. OLD. Bloggs is unlikely to be alive. </w:t>
      </w:r>
    </w:p>
    <w:p w14:paraId="697D192C" w14:textId="77777777" w:rsidR="004B55D4" w:rsidRPr="004A0EDA" w:rsidRDefault="004B55D4" w:rsidP="004B55D4">
      <w:pPr>
        <w:widowControl w:val="0"/>
        <w:numPr>
          <w:ilvl w:val="2"/>
          <w:numId w:val="3"/>
        </w:numPr>
        <w:tabs>
          <w:tab w:val="left" w:pos="1440"/>
        </w:tabs>
        <w:autoSpaceDE w:val="0"/>
        <w:autoSpaceDN w:val="0"/>
        <w:adjustRightInd w:val="0"/>
        <w:ind w:left="1800" w:right="-720" w:hanging="360"/>
        <w:rPr>
          <w:rFonts w:ascii="Verdana" w:hAnsi="Verdana" w:cs="Verdana"/>
          <w:sz w:val="16"/>
          <w:szCs w:val="16"/>
        </w:rPr>
      </w:pPr>
      <w:r w:rsidRPr="004A0EDA">
        <w:rPr>
          <w:rFonts w:ascii="Courier New" w:hAnsi="Courier New" w:cs="Courier New"/>
          <w:sz w:val="16"/>
          <w:szCs w:val="16"/>
        </w:rPr>
        <w:t>o</w:t>
      </w:r>
      <w:r w:rsidRPr="004A0EDA">
        <w:rPr>
          <w:rFonts w:ascii="Courier New" w:hAnsi="Courier New" w:cs="Courier New"/>
          <w:sz w:val="16"/>
          <w:szCs w:val="16"/>
        </w:rPr>
        <w:tab/>
      </w:r>
      <w:r w:rsidRPr="004A0EDA">
        <w:rPr>
          <w:rFonts w:ascii="Verdana" w:hAnsi="Verdana" w:cs="Verdana"/>
          <w:sz w:val="16"/>
          <w:szCs w:val="16"/>
        </w:rPr>
        <w:t xml:space="preserve">Next Q: who else gets it? Her interest is contingent on her being alive when the uni stops using the land. Unlikely to happen. </w:t>
      </w:r>
    </w:p>
    <w:p w14:paraId="7F3BAE02" w14:textId="77777777" w:rsidR="004B55D4" w:rsidRPr="004A0EDA" w:rsidRDefault="004B55D4" w:rsidP="004B55D4">
      <w:pPr>
        <w:widowControl w:val="0"/>
        <w:numPr>
          <w:ilvl w:val="2"/>
          <w:numId w:val="3"/>
        </w:numPr>
        <w:tabs>
          <w:tab w:val="left" w:pos="1440"/>
        </w:tabs>
        <w:autoSpaceDE w:val="0"/>
        <w:autoSpaceDN w:val="0"/>
        <w:adjustRightInd w:val="0"/>
        <w:ind w:left="1800" w:right="-720" w:hanging="360"/>
        <w:rPr>
          <w:rFonts w:ascii="Verdana" w:hAnsi="Verdana" w:cs="Verdana"/>
          <w:sz w:val="16"/>
          <w:szCs w:val="16"/>
        </w:rPr>
      </w:pPr>
      <w:r w:rsidRPr="004A0EDA">
        <w:rPr>
          <w:rFonts w:ascii="Courier New" w:hAnsi="Courier New" w:cs="Courier New"/>
          <w:sz w:val="16"/>
          <w:szCs w:val="16"/>
        </w:rPr>
        <w:t>o</w:t>
      </w:r>
      <w:r w:rsidRPr="004A0EDA">
        <w:rPr>
          <w:rFonts w:ascii="Courier New" w:hAnsi="Courier New" w:cs="Courier New"/>
          <w:sz w:val="16"/>
          <w:szCs w:val="16"/>
        </w:rPr>
        <w:tab/>
      </w:r>
      <w:r w:rsidRPr="004A0EDA">
        <w:rPr>
          <w:rFonts w:ascii="Verdana" w:hAnsi="Verdana" w:cs="Verdana"/>
          <w:b/>
          <w:bCs/>
          <w:sz w:val="16"/>
          <w:szCs w:val="16"/>
        </w:rPr>
        <w:t>Reverts back to X</w:t>
      </w:r>
      <w:r w:rsidRPr="004A0EDA">
        <w:rPr>
          <w:rFonts w:ascii="Verdana" w:hAnsi="Verdana" w:cs="Verdana"/>
          <w:sz w:val="16"/>
          <w:szCs w:val="16"/>
        </w:rPr>
        <w:t xml:space="preserve">.. X also unlikely to be alive.. just trace it through to the heirs. X has </w:t>
      </w:r>
      <w:r w:rsidRPr="004A0EDA">
        <w:rPr>
          <w:rFonts w:ascii="Verdana" w:hAnsi="Verdana" w:cs="Verdana"/>
          <w:b/>
          <w:bCs/>
          <w:sz w:val="16"/>
          <w:szCs w:val="16"/>
          <w:u w:val="single"/>
        </w:rPr>
        <w:t>contingent future interest</w:t>
      </w:r>
      <w:r w:rsidRPr="004A0EDA">
        <w:rPr>
          <w:rFonts w:ascii="Verdana" w:hAnsi="Verdana" w:cs="Verdana"/>
          <w:sz w:val="16"/>
          <w:szCs w:val="16"/>
        </w:rPr>
        <w:t xml:space="preserve"> (creates the perpetuities issue) (depends on UNI not using the property). </w:t>
      </w:r>
    </w:p>
    <w:p w14:paraId="2F8F8913" w14:textId="77777777" w:rsidR="004B55D4" w:rsidRPr="004A0EDA" w:rsidRDefault="004B55D4" w:rsidP="004B55D4">
      <w:pPr>
        <w:widowControl w:val="0"/>
        <w:numPr>
          <w:ilvl w:val="3"/>
          <w:numId w:val="3"/>
        </w:numPr>
        <w:tabs>
          <w:tab w:val="left" w:pos="2160"/>
        </w:tabs>
        <w:autoSpaceDE w:val="0"/>
        <w:autoSpaceDN w:val="0"/>
        <w:adjustRightInd w:val="0"/>
        <w:ind w:left="2520" w:right="-720" w:hanging="36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Problem: both in WILL and INTERVIVOS..</w:t>
      </w:r>
    </w:p>
    <w:p w14:paraId="308A6B9B" w14:textId="77777777" w:rsidR="004B55D4" w:rsidRPr="004A0EDA" w:rsidRDefault="004B55D4" w:rsidP="004B55D4">
      <w:pPr>
        <w:widowControl w:val="0"/>
        <w:numPr>
          <w:ilvl w:val="4"/>
          <w:numId w:val="3"/>
        </w:numPr>
        <w:tabs>
          <w:tab w:val="left" w:pos="2880"/>
        </w:tabs>
        <w:autoSpaceDE w:val="0"/>
        <w:autoSpaceDN w:val="0"/>
        <w:adjustRightInd w:val="0"/>
        <w:ind w:left="3240" w:right="-720" w:hanging="36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b/>
          <w:bCs/>
          <w:sz w:val="16"/>
          <w:szCs w:val="16"/>
        </w:rPr>
        <w:t>This interest may vest outside of the perpetuity period</w:t>
      </w:r>
      <w:r w:rsidRPr="004A0EDA">
        <w:rPr>
          <w:rFonts w:ascii="Verdana" w:eastAsia="ヒラギノ角ゴ ProN W3" w:hAnsi="Verdana" w:cs="Verdana"/>
          <w:sz w:val="16"/>
          <w:szCs w:val="16"/>
        </w:rPr>
        <w:t xml:space="preserve">. Dealing with a corporation. </w:t>
      </w:r>
    </w:p>
    <w:p w14:paraId="494EDAA5" w14:textId="77777777" w:rsidR="004B55D4" w:rsidRPr="004A0EDA" w:rsidRDefault="004B55D4" w:rsidP="004B55D4">
      <w:pPr>
        <w:widowControl w:val="0"/>
        <w:numPr>
          <w:ilvl w:val="4"/>
          <w:numId w:val="3"/>
        </w:numPr>
        <w:tabs>
          <w:tab w:val="left" w:pos="2880"/>
        </w:tabs>
        <w:autoSpaceDE w:val="0"/>
        <w:autoSpaceDN w:val="0"/>
        <w:adjustRightInd w:val="0"/>
        <w:ind w:left="3240" w:right="-720" w:hanging="360"/>
        <w:rPr>
          <w:rFonts w:ascii="Times New Roman" w:eastAsia="ヒラギノ角ゴ ProN W3" w:hAnsi="Times New Roman" w:cs="Times New Roman"/>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b/>
          <w:bCs/>
          <w:sz w:val="16"/>
          <w:szCs w:val="16"/>
        </w:rPr>
        <w:t>Resolving it</w:t>
      </w:r>
      <w:r w:rsidRPr="004A0EDA">
        <w:rPr>
          <w:rFonts w:ascii="Verdana" w:eastAsia="ヒラギノ角ゴ ProN W3" w:hAnsi="Verdana" w:cs="Verdana"/>
          <w:sz w:val="16"/>
          <w:szCs w:val="16"/>
        </w:rPr>
        <w:t>:</w:t>
      </w:r>
      <w:r w:rsidRPr="004A0EDA">
        <w:rPr>
          <w:rFonts w:ascii="Verdana" w:eastAsia="ヒラギノ角ゴ ProN W3" w:hAnsi="Verdana" w:cs="Verdana"/>
          <w:b/>
          <w:bCs/>
          <w:sz w:val="16"/>
          <w:szCs w:val="16"/>
        </w:rPr>
        <w:t xml:space="preserve"> </w:t>
      </w:r>
    </w:p>
    <w:p w14:paraId="7126D4C3" w14:textId="77777777" w:rsidR="004B55D4" w:rsidRPr="004A0EDA" w:rsidRDefault="004B55D4" w:rsidP="004B55D4">
      <w:pPr>
        <w:widowControl w:val="0"/>
        <w:numPr>
          <w:ilvl w:val="2"/>
          <w:numId w:val="3"/>
        </w:numPr>
        <w:tabs>
          <w:tab w:val="left" w:pos="1440"/>
        </w:tabs>
        <w:autoSpaceDE w:val="0"/>
        <w:autoSpaceDN w:val="0"/>
        <w:adjustRightInd w:val="0"/>
        <w:ind w:left="1800" w:right="-720" w:hanging="36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sz w:val="16"/>
          <w:szCs w:val="16"/>
        </w:rPr>
        <w:t xml:space="preserve">*Will – Re robson = correct, so trust. </w:t>
      </w:r>
    </w:p>
    <w:p w14:paraId="79BD4176" w14:textId="77777777" w:rsidR="004B55D4" w:rsidRPr="004A0EDA" w:rsidRDefault="004B55D4" w:rsidP="004B55D4">
      <w:pPr>
        <w:widowControl w:val="0"/>
        <w:numPr>
          <w:ilvl w:val="3"/>
          <w:numId w:val="3"/>
        </w:numPr>
        <w:tabs>
          <w:tab w:val="left" w:pos="2160"/>
        </w:tabs>
        <w:autoSpaceDE w:val="0"/>
        <w:autoSpaceDN w:val="0"/>
        <w:adjustRightInd w:val="0"/>
        <w:ind w:left="2520" w:right="-720" w:hanging="36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b/>
          <w:bCs/>
          <w:sz w:val="16"/>
          <w:szCs w:val="16"/>
        </w:rPr>
        <w:t>Corporation, no real lives in being</w:t>
      </w:r>
      <w:r w:rsidRPr="004A0EDA">
        <w:rPr>
          <w:rFonts w:ascii="Times New Roman" w:eastAsia="ヒラギノ角ゴ ProN W3" w:hAnsi="Times New Roman" w:cs="Times New Roman"/>
          <w:sz w:val="16"/>
          <w:szCs w:val="16"/>
        </w:rPr>
        <w:t>.</w:t>
      </w:r>
      <w:r w:rsidRPr="004A0EDA">
        <w:rPr>
          <w:rFonts w:ascii="Verdana" w:eastAsia="ヒラギノ角ゴ ProN W3" w:hAnsi="Verdana" w:cs="Verdana"/>
          <w:sz w:val="16"/>
          <w:szCs w:val="16"/>
        </w:rPr>
        <w:t xml:space="preserve">. </w:t>
      </w:r>
      <w:r w:rsidRPr="004A0EDA">
        <w:rPr>
          <w:rFonts w:ascii="Verdana" w:eastAsia="ヒラギノ角ゴ ProN W3" w:hAnsi="Verdana" w:cs="Verdana"/>
          <w:b/>
          <w:bCs/>
          <w:sz w:val="16"/>
          <w:szCs w:val="16"/>
        </w:rPr>
        <w:t>21 years remediated by statute, where corporation you can give it 80 years</w:t>
      </w:r>
      <w:r w:rsidRPr="004A0EDA">
        <w:rPr>
          <w:rFonts w:ascii="Verdana" w:eastAsia="ヒラギノ角ゴ ProN W3" w:hAnsi="Verdana" w:cs="Verdana"/>
          <w:sz w:val="16"/>
          <w:szCs w:val="16"/>
        </w:rPr>
        <w:t xml:space="preserve">. “Wait and see” -&gt; UBC gets it absolutely.. (statute?). *80 years begins when document comes into effect.. </w:t>
      </w:r>
    </w:p>
    <w:p w14:paraId="6C85392F" w14:textId="77777777" w:rsidR="004B55D4" w:rsidRPr="004A0EDA" w:rsidRDefault="004B55D4" w:rsidP="004B55D4">
      <w:pPr>
        <w:widowControl w:val="0"/>
        <w:numPr>
          <w:ilvl w:val="3"/>
          <w:numId w:val="3"/>
        </w:numPr>
        <w:tabs>
          <w:tab w:val="left" w:pos="0"/>
        </w:tabs>
        <w:autoSpaceDE w:val="0"/>
        <w:autoSpaceDN w:val="0"/>
        <w:adjustRightInd w:val="0"/>
        <w:ind w:right="-720"/>
        <w:rPr>
          <w:rFonts w:ascii="Times New Roman" w:eastAsia="ヒラギノ角ゴ ProN W3" w:hAnsi="Times New Roman" w:cs="Times New Roman"/>
          <w:sz w:val="16"/>
          <w:szCs w:val="16"/>
        </w:rPr>
      </w:pPr>
      <w:r w:rsidRPr="004A0EDA">
        <w:rPr>
          <w:rFonts w:ascii="Verdana" w:eastAsia="ヒラギノ角ゴ ProN W3" w:hAnsi="Verdana" w:cs="Verdana"/>
          <w:sz w:val="16"/>
          <w:szCs w:val="16"/>
        </w:rPr>
        <w:tab/>
      </w:r>
    </w:p>
    <w:p w14:paraId="4DEFC0E0" w14:textId="77777777" w:rsidR="004B55D4" w:rsidRPr="004A0EDA" w:rsidRDefault="004B55D4" w:rsidP="004B55D4">
      <w:pPr>
        <w:widowControl w:val="0"/>
        <w:numPr>
          <w:ilvl w:val="3"/>
          <w:numId w:val="3"/>
        </w:numPr>
        <w:tabs>
          <w:tab w:val="left" w:pos="0"/>
        </w:tabs>
        <w:autoSpaceDE w:val="0"/>
        <w:autoSpaceDN w:val="0"/>
        <w:adjustRightInd w:val="0"/>
        <w:ind w:right="-720"/>
        <w:rPr>
          <w:rFonts w:ascii="Times New Roman" w:eastAsia="ヒラギノ角ゴ ProN W3" w:hAnsi="Times New Roman" w:cs="Times New Roman"/>
          <w:sz w:val="16"/>
          <w:szCs w:val="16"/>
        </w:rPr>
      </w:pPr>
      <w:r w:rsidRPr="004A0EDA">
        <w:rPr>
          <w:rFonts w:ascii="Times New Roman" w:eastAsia="ヒラギノ角ゴ ProN W3" w:hAnsi="Times New Roman" w:cs="Times New Roman"/>
          <w:sz w:val="16"/>
          <w:szCs w:val="16"/>
        </w:rPr>
        <w:tab/>
      </w:r>
      <w:r w:rsidRPr="004A0EDA">
        <w:rPr>
          <w:rFonts w:ascii="Verdana" w:eastAsia="ヒラギノ角ゴ ProN W3" w:hAnsi="Verdana" w:cs="Verdana"/>
          <w:b/>
          <w:bCs/>
          <w:sz w:val="16"/>
          <w:szCs w:val="16"/>
        </w:rPr>
        <w:t xml:space="preserve">2. </w:t>
      </w:r>
      <w:r w:rsidRPr="004A0EDA">
        <w:rPr>
          <w:rFonts w:ascii="Verdana" w:eastAsia="ヒラギノ角ゴ ProN W3" w:hAnsi="Verdana" w:cs="Verdana"/>
          <w:sz w:val="16"/>
          <w:szCs w:val="16"/>
        </w:rPr>
        <w:t>To Orscilla for life, then to her first daughter when she graduates from College and if she does not graduate from College to her first grandchild to do so [At the date of the transaction Orscilla is 73, has 4 daughtes ages 35-45, none has a college degree, though the youngest is in her 4th year of a BA. There are grand children each of whom has a degree].</w:t>
      </w:r>
    </w:p>
    <w:p w14:paraId="01C73482" w14:textId="77777777" w:rsidR="004B55D4" w:rsidRPr="004A0EDA" w:rsidRDefault="004B55D4" w:rsidP="004B55D4">
      <w:pPr>
        <w:widowControl w:val="0"/>
        <w:numPr>
          <w:ilvl w:val="3"/>
          <w:numId w:val="3"/>
        </w:numPr>
        <w:tabs>
          <w:tab w:val="left" w:pos="0"/>
        </w:tabs>
        <w:autoSpaceDE w:val="0"/>
        <w:autoSpaceDN w:val="0"/>
        <w:adjustRightInd w:val="0"/>
        <w:ind w:right="-720"/>
        <w:rPr>
          <w:rFonts w:ascii="Times New Roman" w:eastAsia="ヒラギノ角ゴ ProN W3" w:hAnsi="Times New Roman" w:cs="Times New Roman"/>
          <w:sz w:val="16"/>
          <w:szCs w:val="16"/>
        </w:rPr>
      </w:pPr>
      <w:r w:rsidRPr="004A0EDA">
        <w:rPr>
          <w:rFonts w:ascii="Times New Roman" w:eastAsia="ヒラギノ角ゴ ProN W3" w:hAnsi="Times New Roman" w:cs="Times New Roman"/>
          <w:sz w:val="16"/>
          <w:szCs w:val="16"/>
        </w:rPr>
        <w:tab/>
      </w:r>
    </w:p>
    <w:p w14:paraId="52361E9D" w14:textId="77777777" w:rsidR="004B55D4" w:rsidRPr="004A0EDA" w:rsidRDefault="004B55D4" w:rsidP="004B55D4">
      <w:pPr>
        <w:widowControl w:val="0"/>
        <w:numPr>
          <w:ilvl w:val="3"/>
          <w:numId w:val="3"/>
        </w:numPr>
        <w:tabs>
          <w:tab w:val="left" w:pos="0"/>
        </w:tabs>
        <w:autoSpaceDE w:val="0"/>
        <w:autoSpaceDN w:val="0"/>
        <w:adjustRightInd w:val="0"/>
        <w:ind w:right="-720"/>
        <w:rPr>
          <w:rFonts w:ascii="Verdana" w:eastAsia="ヒラギノ角ゴ ProN W3" w:hAnsi="Verdana" w:cs="Verdana"/>
          <w:sz w:val="16"/>
          <w:szCs w:val="16"/>
        </w:rPr>
      </w:pPr>
      <w:r w:rsidRPr="004A0EDA">
        <w:rPr>
          <w:rFonts w:ascii="Times New Roman" w:eastAsia="ヒラギノ角ゴ ProN W3" w:hAnsi="Times New Roman" w:cs="Times New Roman"/>
          <w:sz w:val="16"/>
          <w:szCs w:val="16"/>
        </w:rPr>
        <w:tab/>
      </w:r>
      <w:r w:rsidRPr="004A0EDA">
        <w:rPr>
          <w:rFonts w:ascii="Verdana" w:eastAsia="ヒラギノ角ゴ ProN W3" w:hAnsi="Verdana" w:cs="Verdana"/>
          <w:sz w:val="16"/>
          <w:szCs w:val="16"/>
        </w:rPr>
        <w:t xml:space="preserve">Purchase – O.. life estate </w:t>
      </w:r>
    </w:p>
    <w:p w14:paraId="01416082" w14:textId="77777777" w:rsidR="004B55D4" w:rsidRPr="004A0EDA" w:rsidRDefault="004B55D4" w:rsidP="004B55D4">
      <w:pPr>
        <w:widowControl w:val="0"/>
        <w:numPr>
          <w:ilvl w:val="3"/>
          <w:numId w:val="3"/>
        </w:numPr>
        <w:tabs>
          <w:tab w:val="left" w:pos="0"/>
        </w:tabs>
        <w:autoSpaceDE w:val="0"/>
        <w:autoSpaceDN w:val="0"/>
        <w:adjustRightInd w:val="0"/>
        <w:ind w:right="-720"/>
        <w:rPr>
          <w:rFonts w:ascii="Verdana" w:eastAsia="ヒラギノ角ゴ ProN W3" w:hAnsi="Verdana" w:cs="Verdana"/>
          <w:sz w:val="16"/>
          <w:szCs w:val="16"/>
        </w:rPr>
      </w:pPr>
      <w:r w:rsidRPr="004A0EDA">
        <w:rPr>
          <w:rFonts w:ascii="Verdana" w:eastAsia="ヒラギノ角ゴ ProN W3" w:hAnsi="Verdana" w:cs="Verdana"/>
          <w:sz w:val="16"/>
          <w:szCs w:val="16"/>
        </w:rPr>
        <w:tab/>
        <w:t xml:space="preserve">First daughter or first to graduate – purchase? </w:t>
      </w:r>
    </w:p>
    <w:p w14:paraId="441FFBD2" w14:textId="77777777" w:rsidR="004B55D4" w:rsidRPr="004A0EDA" w:rsidRDefault="004B55D4" w:rsidP="004B55D4">
      <w:pPr>
        <w:widowControl w:val="0"/>
        <w:numPr>
          <w:ilvl w:val="1"/>
          <w:numId w:val="3"/>
        </w:numPr>
        <w:tabs>
          <w:tab w:val="left" w:pos="720"/>
        </w:tabs>
        <w:autoSpaceDE w:val="0"/>
        <w:autoSpaceDN w:val="0"/>
        <w:adjustRightInd w:val="0"/>
        <w:ind w:left="1080" w:right="-720" w:hanging="36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Trying to determine whether possibility of reverter or right of entry.. seems to be talking about going to the first one,  but she has to have a graduate degree.. if none of them, goes to someone else. </w:t>
      </w:r>
    </w:p>
    <w:p w14:paraId="1A0C81A8" w14:textId="77777777" w:rsidR="004B55D4" w:rsidRPr="004A0EDA" w:rsidRDefault="004B55D4" w:rsidP="004B55D4">
      <w:pPr>
        <w:widowControl w:val="0"/>
        <w:numPr>
          <w:ilvl w:val="1"/>
          <w:numId w:val="3"/>
        </w:numPr>
        <w:tabs>
          <w:tab w:val="left" w:pos="720"/>
        </w:tabs>
        <w:autoSpaceDE w:val="0"/>
        <w:autoSpaceDN w:val="0"/>
        <w:adjustRightInd w:val="0"/>
        <w:ind w:left="1080" w:right="-720" w:hanging="36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On the other hand, doesn’t look like a divestment subject to divestment. </w:t>
      </w:r>
    </w:p>
    <w:p w14:paraId="6CD6CB37" w14:textId="77777777" w:rsidR="004B55D4" w:rsidRPr="004A0EDA" w:rsidRDefault="004B55D4" w:rsidP="004B55D4">
      <w:pPr>
        <w:widowControl w:val="0"/>
        <w:numPr>
          <w:ilvl w:val="1"/>
          <w:numId w:val="3"/>
        </w:numPr>
        <w:tabs>
          <w:tab w:val="left" w:pos="720"/>
        </w:tabs>
        <w:autoSpaceDE w:val="0"/>
        <w:autoSpaceDN w:val="0"/>
        <w:adjustRightInd w:val="0"/>
        <w:ind w:left="1080" w:right="-720" w:hanging="360"/>
        <w:rPr>
          <w:rFonts w:ascii="Times New Roman" w:eastAsia="ヒラギノ角ゴ ProN W3" w:hAnsi="Times New Roman" w:cs="Times New Roman"/>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Work out the options: </w:t>
      </w:r>
      <w:r w:rsidRPr="004A0EDA">
        <w:rPr>
          <w:rFonts w:ascii="Verdana" w:eastAsia="ヒラギノ角ゴ ProN W3" w:hAnsi="Verdana" w:cs="Verdana"/>
          <w:b/>
          <w:bCs/>
          <w:sz w:val="16"/>
          <w:szCs w:val="16"/>
        </w:rPr>
        <w:t>contingency based on condition PRECEDENT</w:t>
      </w:r>
      <w:r w:rsidRPr="004A0EDA">
        <w:rPr>
          <w:rFonts w:ascii="Verdana" w:eastAsia="ヒラギノ角ゴ ProN W3" w:hAnsi="Verdana" w:cs="Verdana"/>
          <w:sz w:val="16"/>
          <w:szCs w:val="16"/>
        </w:rPr>
        <w:t xml:space="preserve"> or language that looks like a limitation.. </w:t>
      </w:r>
      <w:r w:rsidRPr="004A0EDA">
        <w:rPr>
          <w:rFonts w:ascii="Verdana" w:eastAsia="ヒラギノ角ゴ ProN W3" w:hAnsi="Verdana" w:cs="Verdana"/>
          <w:b/>
          <w:bCs/>
          <w:sz w:val="16"/>
          <w:szCs w:val="16"/>
        </w:rPr>
        <w:t>possibility of reverter/determinable int</w:t>
      </w:r>
      <w:r w:rsidRPr="004A0EDA">
        <w:rPr>
          <w:rFonts w:ascii="Verdana" w:eastAsia="ヒラギノ角ゴ ProN W3" w:hAnsi="Verdana" w:cs="Verdana"/>
          <w:sz w:val="16"/>
          <w:szCs w:val="16"/>
        </w:rPr>
        <w:t xml:space="preserve"> or may, because of “if” be a </w:t>
      </w:r>
      <w:r w:rsidRPr="004A0EDA">
        <w:rPr>
          <w:rFonts w:ascii="Verdana" w:eastAsia="ヒラギノ角ゴ ProN W3" w:hAnsi="Verdana" w:cs="Verdana"/>
          <w:b/>
          <w:bCs/>
          <w:sz w:val="16"/>
          <w:szCs w:val="16"/>
        </w:rPr>
        <w:t>remainder in FS, defeasible on a condition subsequent</w:t>
      </w:r>
      <w:r w:rsidRPr="004A0EDA">
        <w:rPr>
          <w:rFonts w:ascii="Times New Roman" w:eastAsia="ヒラギノ角ゴ ProN W3" w:hAnsi="Times New Roman" w:cs="Times New Roman"/>
          <w:sz w:val="16"/>
          <w:szCs w:val="16"/>
        </w:rPr>
        <w:t>.</w:t>
      </w:r>
    </w:p>
    <w:p w14:paraId="073EFE3C" w14:textId="77777777" w:rsidR="004B55D4" w:rsidRPr="004A0EDA" w:rsidRDefault="004B55D4" w:rsidP="004B55D4">
      <w:pPr>
        <w:widowControl w:val="0"/>
        <w:numPr>
          <w:ilvl w:val="2"/>
          <w:numId w:val="3"/>
        </w:numPr>
        <w:tabs>
          <w:tab w:val="left" w:pos="1440"/>
        </w:tabs>
        <w:autoSpaceDE w:val="0"/>
        <w:autoSpaceDN w:val="0"/>
        <w:adjustRightInd w:val="0"/>
        <w:ind w:left="1800" w:right="-720" w:hanging="36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sz w:val="16"/>
          <w:szCs w:val="16"/>
        </w:rPr>
        <w:t xml:space="preserve">Take it apart. </w:t>
      </w:r>
    </w:p>
    <w:p w14:paraId="16AC0403" w14:textId="77777777" w:rsidR="004B55D4" w:rsidRPr="004A0EDA" w:rsidRDefault="004B55D4" w:rsidP="004B55D4">
      <w:pPr>
        <w:widowControl w:val="0"/>
        <w:numPr>
          <w:ilvl w:val="2"/>
          <w:numId w:val="3"/>
        </w:numPr>
        <w:tabs>
          <w:tab w:val="left" w:pos="1440"/>
        </w:tabs>
        <w:autoSpaceDE w:val="0"/>
        <w:autoSpaceDN w:val="0"/>
        <w:adjustRightInd w:val="0"/>
        <w:ind w:left="1800" w:right="-720" w:hanging="36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b/>
          <w:bCs/>
          <w:sz w:val="16"/>
          <w:szCs w:val="16"/>
        </w:rPr>
        <w:t>What is the remainder interest</w:t>
      </w:r>
      <w:r w:rsidRPr="004A0EDA">
        <w:rPr>
          <w:rFonts w:ascii="Verdana" w:eastAsia="ヒラギノ角ゴ ProN W3" w:hAnsi="Verdana" w:cs="Verdana"/>
          <w:sz w:val="16"/>
          <w:szCs w:val="16"/>
        </w:rPr>
        <w:t xml:space="preserve">: condition precedent.. probably. What’s potentially wrong is the “when” and “if”.. don’t go together. Proves what you’ve got is a conditional remainder. </w:t>
      </w:r>
    </w:p>
    <w:p w14:paraId="6022B41D" w14:textId="77777777" w:rsidR="004B55D4" w:rsidRPr="004A0EDA" w:rsidRDefault="004B55D4" w:rsidP="004B55D4">
      <w:pPr>
        <w:widowControl w:val="0"/>
        <w:numPr>
          <w:ilvl w:val="1"/>
          <w:numId w:val="3"/>
        </w:numPr>
        <w:tabs>
          <w:tab w:val="left" w:pos="720"/>
        </w:tabs>
        <w:autoSpaceDE w:val="0"/>
        <w:autoSpaceDN w:val="0"/>
        <w:adjustRightInd w:val="0"/>
        <w:ind w:left="1080" w:right="-720" w:hanging="36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Next: first g-daughter -&gt; </w:t>
      </w:r>
      <w:r w:rsidRPr="004A0EDA">
        <w:rPr>
          <w:rFonts w:ascii="Verdana" w:eastAsia="ヒラギノ角ゴ ProN W3" w:hAnsi="Verdana" w:cs="Verdana"/>
          <w:b/>
          <w:bCs/>
          <w:sz w:val="16"/>
          <w:szCs w:val="16"/>
        </w:rPr>
        <w:t>contingent remainder</w:t>
      </w:r>
      <w:r w:rsidRPr="004A0EDA">
        <w:rPr>
          <w:rFonts w:ascii="Verdana" w:eastAsia="ヒラギノ角ゴ ProN W3" w:hAnsi="Verdana" w:cs="Verdana"/>
          <w:sz w:val="16"/>
          <w:szCs w:val="16"/>
        </w:rPr>
        <w:t xml:space="preserve">. </w:t>
      </w:r>
    </w:p>
    <w:p w14:paraId="2E64B240" w14:textId="77777777" w:rsidR="004B55D4" w:rsidRPr="004A0EDA" w:rsidRDefault="004B55D4" w:rsidP="004B55D4">
      <w:pPr>
        <w:widowControl w:val="0"/>
        <w:numPr>
          <w:ilvl w:val="2"/>
          <w:numId w:val="3"/>
        </w:numPr>
        <w:tabs>
          <w:tab w:val="left" w:pos="1440"/>
        </w:tabs>
        <w:autoSpaceDE w:val="0"/>
        <w:autoSpaceDN w:val="0"/>
        <w:adjustRightInd w:val="0"/>
        <w:ind w:left="1800" w:right="-720" w:hanging="36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b/>
          <w:bCs/>
          <w:sz w:val="16"/>
          <w:szCs w:val="16"/>
        </w:rPr>
        <w:t>Interest in Will</w:t>
      </w:r>
      <w:r w:rsidRPr="004A0EDA">
        <w:rPr>
          <w:rFonts w:ascii="Verdana" w:eastAsia="ヒラギノ角ゴ ProN W3" w:hAnsi="Verdana" w:cs="Verdana"/>
          <w:sz w:val="16"/>
          <w:szCs w:val="16"/>
        </w:rPr>
        <w:t>: (has real problems because of remainder rule)</w:t>
      </w:r>
    </w:p>
    <w:p w14:paraId="6817026F" w14:textId="77777777" w:rsidR="004B55D4" w:rsidRPr="004A0EDA" w:rsidRDefault="004B55D4" w:rsidP="004B55D4">
      <w:pPr>
        <w:widowControl w:val="0"/>
        <w:numPr>
          <w:ilvl w:val="3"/>
          <w:numId w:val="3"/>
        </w:numPr>
        <w:tabs>
          <w:tab w:val="left" w:pos="2160"/>
        </w:tabs>
        <w:autoSpaceDE w:val="0"/>
        <w:autoSpaceDN w:val="0"/>
        <w:adjustRightInd w:val="0"/>
        <w:ind w:left="2520" w:right="-720" w:hanging="36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Interest that looks like contingent remainder.. have to see whether int is valid, complying with modern rule.</w:t>
      </w:r>
    </w:p>
    <w:p w14:paraId="55C55D93" w14:textId="77777777" w:rsidR="004B55D4" w:rsidRPr="004A0EDA" w:rsidRDefault="004B55D4" w:rsidP="004B55D4">
      <w:pPr>
        <w:widowControl w:val="0"/>
        <w:numPr>
          <w:ilvl w:val="3"/>
          <w:numId w:val="3"/>
        </w:numPr>
        <w:tabs>
          <w:tab w:val="left" w:pos="2160"/>
        </w:tabs>
        <w:autoSpaceDE w:val="0"/>
        <w:autoSpaceDN w:val="0"/>
        <w:adjustRightInd w:val="0"/>
        <w:ind w:left="2520" w:right="-720" w:hanging="36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b/>
          <w:bCs/>
          <w:sz w:val="16"/>
          <w:szCs w:val="16"/>
        </w:rPr>
        <w:t>CL RULE</w:t>
      </w:r>
      <w:r w:rsidRPr="004A0EDA">
        <w:rPr>
          <w:rFonts w:ascii="Verdana" w:eastAsia="ヒラギノ角ゴ ProN W3" w:hAnsi="Verdana" w:cs="Verdana"/>
          <w:sz w:val="16"/>
          <w:szCs w:val="16"/>
        </w:rPr>
        <w:t xml:space="preserve">: even though 73, doesn’t matter yet. Another child -&gt; </w:t>
      </w:r>
      <w:r w:rsidRPr="004A0EDA">
        <w:rPr>
          <w:rFonts w:ascii="Verdana" w:eastAsia="ヒラギノ角ゴ ProN W3" w:hAnsi="Verdana" w:cs="Verdana"/>
          <w:b/>
          <w:bCs/>
          <w:sz w:val="16"/>
          <w:szCs w:val="16"/>
        </w:rPr>
        <w:t>would be not a life in being</w:t>
      </w:r>
      <w:r w:rsidRPr="004A0EDA">
        <w:rPr>
          <w:rFonts w:ascii="Verdana" w:eastAsia="ヒラギノ角ゴ ProN W3" w:hAnsi="Verdana" w:cs="Verdana"/>
          <w:sz w:val="16"/>
          <w:szCs w:val="16"/>
        </w:rPr>
        <w:t xml:space="preserve"> (important step). Q: whether that child, not a life in being can meet the condition within 21 years? You can assume everyone dies.. it may not happen, therefore makes it </w:t>
      </w:r>
      <w:r w:rsidRPr="004A0EDA">
        <w:rPr>
          <w:rFonts w:ascii="Verdana" w:eastAsia="ヒラギノ角ゴ ProN W3" w:hAnsi="Verdana" w:cs="Verdana"/>
          <w:b/>
          <w:bCs/>
          <w:sz w:val="16"/>
          <w:szCs w:val="16"/>
        </w:rPr>
        <w:t>violate the Modern Rule</w:t>
      </w:r>
      <w:r w:rsidRPr="004A0EDA">
        <w:rPr>
          <w:rFonts w:ascii="Verdana" w:eastAsia="ヒラギノ角ゴ ProN W3" w:hAnsi="Verdana" w:cs="Verdana"/>
          <w:sz w:val="16"/>
          <w:szCs w:val="16"/>
        </w:rPr>
        <w:t xml:space="preserve">. This CL interest would be invalid.. </w:t>
      </w:r>
      <w:r w:rsidRPr="004A0EDA">
        <w:rPr>
          <w:rFonts w:ascii="Verdana" w:eastAsia="ヒラギノ角ゴ ProN W3" w:hAnsi="Verdana" w:cs="Verdana"/>
          <w:i/>
          <w:iCs/>
          <w:sz w:val="16"/>
          <w:szCs w:val="16"/>
        </w:rPr>
        <w:t>This is where you would go to Jarman rules</w:t>
      </w:r>
      <w:r w:rsidRPr="004A0EDA">
        <w:rPr>
          <w:rFonts w:ascii="Verdana" w:eastAsia="ヒラギノ角ゴ ProN W3" w:hAnsi="Verdana" w:cs="Verdana"/>
          <w:sz w:val="16"/>
          <w:szCs w:val="16"/>
        </w:rPr>
        <w:t xml:space="preserve">. </w:t>
      </w:r>
    </w:p>
    <w:p w14:paraId="0FA3B6E8" w14:textId="77777777" w:rsidR="004B55D4" w:rsidRPr="004A0EDA" w:rsidRDefault="004B55D4" w:rsidP="004B55D4">
      <w:pPr>
        <w:widowControl w:val="0"/>
        <w:numPr>
          <w:ilvl w:val="2"/>
          <w:numId w:val="3"/>
        </w:numPr>
        <w:tabs>
          <w:tab w:val="left" w:pos="1440"/>
        </w:tabs>
        <w:autoSpaceDE w:val="0"/>
        <w:autoSpaceDN w:val="0"/>
        <w:adjustRightInd w:val="0"/>
        <w:ind w:left="1800" w:right="-720" w:hanging="36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sz w:val="16"/>
          <w:szCs w:val="16"/>
        </w:rPr>
        <w:t xml:space="preserve">12-55: </w:t>
      </w:r>
      <w:r w:rsidRPr="004A0EDA">
        <w:rPr>
          <w:rFonts w:ascii="Verdana" w:eastAsia="ヒラギノ角ゴ ProN W3" w:hAnsi="Verdana" w:cs="Verdana"/>
          <w:b/>
          <w:bCs/>
          <w:sz w:val="16"/>
          <w:szCs w:val="16"/>
        </w:rPr>
        <w:t>under statute, you can say that other daughters are lives in being</w:t>
      </w:r>
      <w:r w:rsidRPr="004A0EDA">
        <w:rPr>
          <w:rFonts w:ascii="Verdana" w:eastAsia="ヒラギノ角ゴ ProN W3" w:hAnsi="Verdana" w:cs="Verdana"/>
          <w:sz w:val="16"/>
          <w:szCs w:val="16"/>
        </w:rPr>
        <w:t xml:space="preserve">.. </w:t>
      </w:r>
      <w:r w:rsidRPr="004A0EDA">
        <w:rPr>
          <w:rFonts w:ascii="Verdana" w:eastAsia="ヒラギノ角ゴ ProN W3" w:hAnsi="Verdana" w:cs="Verdana"/>
          <w:b/>
          <w:bCs/>
          <w:sz w:val="16"/>
          <w:szCs w:val="16"/>
        </w:rPr>
        <w:t>that SAVES the gift</w:t>
      </w:r>
      <w:r w:rsidRPr="004A0EDA">
        <w:rPr>
          <w:rFonts w:ascii="Verdana" w:eastAsia="ヒラギノ角ゴ ProN W3" w:hAnsi="Verdana" w:cs="Verdana"/>
          <w:sz w:val="16"/>
          <w:szCs w:val="16"/>
        </w:rPr>
        <w:t xml:space="preserve">. (Condition precedent -&gt; dependent on one of those daughters meeting the age-range). If she doesn’t it goes to one of those g-kids. </w:t>
      </w:r>
    </w:p>
    <w:p w14:paraId="16ACA858" w14:textId="77777777" w:rsidR="004B55D4" w:rsidRPr="004A0EDA" w:rsidRDefault="004B55D4" w:rsidP="004B55D4">
      <w:pPr>
        <w:widowControl w:val="0"/>
        <w:numPr>
          <w:ilvl w:val="2"/>
          <w:numId w:val="3"/>
        </w:numPr>
        <w:tabs>
          <w:tab w:val="left" w:pos="0"/>
        </w:tabs>
        <w:autoSpaceDE w:val="0"/>
        <w:autoSpaceDN w:val="0"/>
        <w:adjustRightInd w:val="0"/>
        <w:ind w:right="-720"/>
        <w:rPr>
          <w:rFonts w:ascii="Verdana" w:eastAsia="ヒラギノ角ゴ ProN W3" w:hAnsi="Verdana" w:cs="Verdana"/>
          <w:sz w:val="16"/>
          <w:szCs w:val="16"/>
        </w:rPr>
      </w:pPr>
      <w:r w:rsidRPr="004A0EDA">
        <w:rPr>
          <w:rFonts w:ascii="Verdana" w:eastAsia="ヒラギノ角ゴ ProN W3" w:hAnsi="Verdana" w:cs="Verdana"/>
          <w:sz w:val="16"/>
          <w:szCs w:val="16"/>
        </w:rPr>
        <w:tab/>
        <w:t xml:space="preserve">(you just look at the ones actually born and say it would be saved). </w:t>
      </w:r>
    </w:p>
    <w:p w14:paraId="78C2E513" w14:textId="77777777" w:rsidR="004B55D4" w:rsidRPr="004A0EDA" w:rsidRDefault="004B55D4" w:rsidP="004B55D4">
      <w:pPr>
        <w:widowControl w:val="0"/>
        <w:numPr>
          <w:ilvl w:val="2"/>
          <w:numId w:val="3"/>
        </w:numPr>
        <w:tabs>
          <w:tab w:val="left" w:pos="0"/>
        </w:tabs>
        <w:autoSpaceDE w:val="0"/>
        <w:autoSpaceDN w:val="0"/>
        <w:adjustRightInd w:val="0"/>
        <w:ind w:right="-720"/>
        <w:rPr>
          <w:rFonts w:ascii="Verdana" w:eastAsia="ヒラギノ角ゴ ProN W3" w:hAnsi="Verdana" w:cs="Verdana"/>
          <w:sz w:val="16"/>
          <w:szCs w:val="16"/>
        </w:rPr>
      </w:pPr>
      <w:r w:rsidRPr="004A0EDA">
        <w:rPr>
          <w:rFonts w:ascii="Verdana" w:eastAsia="ヒラギノ角ゴ ProN W3" w:hAnsi="Verdana" w:cs="Verdana"/>
          <w:sz w:val="16"/>
          <w:szCs w:val="16"/>
        </w:rPr>
        <w:tab/>
      </w:r>
    </w:p>
    <w:p w14:paraId="67DAF114" w14:textId="77777777" w:rsidR="004B55D4" w:rsidRPr="004A0EDA" w:rsidRDefault="004B55D4" w:rsidP="004B55D4">
      <w:pPr>
        <w:widowControl w:val="0"/>
        <w:numPr>
          <w:ilvl w:val="2"/>
          <w:numId w:val="3"/>
        </w:numPr>
        <w:tabs>
          <w:tab w:val="left" w:pos="0"/>
        </w:tabs>
        <w:autoSpaceDE w:val="0"/>
        <w:autoSpaceDN w:val="0"/>
        <w:adjustRightInd w:val="0"/>
        <w:ind w:right="-720"/>
        <w:rPr>
          <w:rFonts w:ascii="Verdana" w:eastAsia="ヒラギノ角ゴ ProN W3" w:hAnsi="Verdana" w:cs="Verdana"/>
          <w:sz w:val="16"/>
          <w:szCs w:val="16"/>
        </w:rPr>
      </w:pPr>
      <w:r w:rsidRPr="004A0EDA">
        <w:rPr>
          <w:rFonts w:ascii="Verdana" w:eastAsia="ヒラギノ角ゴ ProN W3" w:hAnsi="Verdana" w:cs="Verdana"/>
          <w:sz w:val="16"/>
          <w:szCs w:val="16"/>
        </w:rPr>
        <w:tab/>
      </w:r>
    </w:p>
    <w:p w14:paraId="555F6AC0" w14:textId="77777777" w:rsidR="004B55D4" w:rsidRPr="004A0EDA" w:rsidRDefault="004B55D4" w:rsidP="004B55D4">
      <w:pPr>
        <w:widowControl w:val="0"/>
        <w:numPr>
          <w:ilvl w:val="2"/>
          <w:numId w:val="3"/>
        </w:numPr>
        <w:tabs>
          <w:tab w:val="left" w:pos="0"/>
        </w:tabs>
        <w:autoSpaceDE w:val="0"/>
        <w:autoSpaceDN w:val="0"/>
        <w:adjustRightInd w:val="0"/>
        <w:ind w:right="-720"/>
        <w:rPr>
          <w:rFonts w:ascii="Verdana" w:eastAsia="ヒラギノ角ゴ ProN W3" w:hAnsi="Verdana" w:cs="Verdana"/>
          <w:sz w:val="16"/>
          <w:szCs w:val="16"/>
        </w:rPr>
      </w:pPr>
      <w:r w:rsidRPr="004A0EDA">
        <w:rPr>
          <w:rFonts w:ascii="Verdana" w:eastAsia="ヒラギノ角ゴ ProN W3" w:hAnsi="Verdana" w:cs="Verdana"/>
          <w:sz w:val="16"/>
          <w:szCs w:val="16"/>
        </w:rPr>
        <w:tab/>
        <w:t>*when is possibility of reverter..</w:t>
      </w:r>
    </w:p>
    <w:p w14:paraId="488F2376" w14:textId="77777777" w:rsidR="004B55D4" w:rsidRPr="004A0EDA" w:rsidRDefault="004B55D4" w:rsidP="004B55D4">
      <w:pPr>
        <w:widowControl w:val="0"/>
        <w:numPr>
          <w:ilvl w:val="1"/>
          <w:numId w:val="3"/>
        </w:numPr>
        <w:tabs>
          <w:tab w:val="left" w:pos="720"/>
        </w:tabs>
        <w:autoSpaceDE w:val="0"/>
        <w:autoSpaceDN w:val="0"/>
        <w:adjustRightInd w:val="0"/>
        <w:ind w:left="1080" w:right="-720" w:hanging="36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rule 3 -&gt; was okay if it prematurely defeated life estate. Even under CL it was okay. Only ROE was a problem. POR was only hit in rule 4. If you defeated a EIFS prematurely through 4 with POR.. statute attacked this. </w:t>
      </w:r>
    </w:p>
    <w:p w14:paraId="36504C4C" w14:textId="77777777" w:rsidR="004B55D4" w:rsidRPr="004A0EDA" w:rsidRDefault="004B55D4" w:rsidP="004B55D4">
      <w:pPr>
        <w:widowControl w:val="0"/>
        <w:autoSpaceDE w:val="0"/>
        <w:autoSpaceDN w:val="0"/>
        <w:adjustRightInd w:val="0"/>
        <w:ind w:right="-720"/>
        <w:rPr>
          <w:rFonts w:ascii="Times New Roman" w:eastAsia="ヒラギノ角ゴ ProN W3" w:hAnsi="Times New Roman" w:cs="Times New Roman"/>
          <w:sz w:val="16"/>
          <w:szCs w:val="16"/>
        </w:rPr>
      </w:pPr>
    </w:p>
    <w:p w14:paraId="418BBEB3" w14:textId="77777777" w:rsidR="004B55D4" w:rsidRPr="004A0EDA" w:rsidRDefault="004B55D4" w:rsidP="004B55D4">
      <w:pPr>
        <w:widowControl w:val="0"/>
        <w:autoSpaceDE w:val="0"/>
        <w:autoSpaceDN w:val="0"/>
        <w:adjustRightInd w:val="0"/>
        <w:ind w:right="-720"/>
        <w:rPr>
          <w:rFonts w:ascii="Verdana" w:eastAsia="ヒラギノ角ゴ ProN W3" w:hAnsi="Verdana" w:cs="Verdana"/>
          <w:sz w:val="16"/>
          <w:szCs w:val="16"/>
        </w:rPr>
      </w:pPr>
      <w:r w:rsidRPr="004A0EDA">
        <w:rPr>
          <w:rFonts w:ascii="Verdana" w:eastAsia="ヒラギノ角ゴ ProN W3" w:hAnsi="Verdana" w:cs="Verdana"/>
          <w:sz w:val="16"/>
          <w:szCs w:val="16"/>
        </w:rPr>
        <w:t xml:space="preserve">*the fact that there are g-children.. class closing rules close it – we just look to the 4 g-children. </w:t>
      </w:r>
      <w:r w:rsidRPr="004A0EDA">
        <w:rPr>
          <w:rFonts w:ascii="Verdana" w:eastAsia="ヒラギノ角ゴ ProN W3" w:hAnsi="Verdana" w:cs="Verdana"/>
          <w:b/>
          <w:bCs/>
          <w:sz w:val="16"/>
          <w:szCs w:val="16"/>
        </w:rPr>
        <w:t>Two things to look at -&gt; is the interest ab initio void</w:t>
      </w:r>
      <w:r w:rsidRPr="004A0EDA">
        <w:rPr>
          <w:rFonts w:ascii="Verdana" w:eastAsia="ヒラギノ角ゴ ProN W3" w:hAnsi="Verdana" w:cs="Verdana"/>
          <w:sz w:val="16"/>
          <w:szCs w:val="16"/>
        </w:rPr>
        <w:t xml:space="preserve">.. that is different from one where it is not.. but we have to </w:t>
      </w:r>
      <w:r w:rsidRPr="004A0EDA">
        <w:rPr>
          <w:rFonts w:ascii="Verdana" w:eastAsia="ヒラギノ角ゴ ProN W3" w:hAnsi="Verdana" w:cs="Verdana"/>
          <w:b/>
          <w:bCs/>
          <w:sz w:val="16"/>
          <w:szCs w:val="16"/>
        </w:rPr>
        <w:t>wait and see</w:t>
      </w:r>
      <w:r w:rsidRPr="004A0EDA">
        <w:rPr>
          <w:rFonts w:ascii="Verdana" w:eastAsia="ヒラギノ角ゴ ProN W3" w:hAnsi="Verdana" w:cs="Verdana"/>
          <w:sz w:val="16"/>
          <w:szCs w:val="16"/>
        </w:rPr>
        <w:t xml:space="preserve">.. maybe the contingency won’t be met.. this is okay -&gt; it will just revert to the GRANTOR. </w:t>
      </w:r>
    </w:p>
    <w:p w14:paraId="291FB09F" w14:textId="77777777" w:rsidR="004B55D4" w:rsidRPr="004A0EDA" w:rsidRDefault="004B55D4" w:rsidP="004B55D4">
      <w:pPr>
        <w:widowControl w:val="0"/>
        <w:autoSpaceDE w:val="0"/>
        <w:autoSpaceDN w:val="0"/>
        <w:adjustRightInd w:val="0"/>
        <w:ind w:right="-720"/>
        <w:rPr>
          <w:rFonts w:ascii="Verdana" w:eastAsia="ヒラギノ角ゴ ProN W3" w:hAnsi="Verdana" w:cs="Verdana"/>
          <w:sz w:val="16"/>
          <w:szCs w:val="16"/>
        </w:rPr>
      </w:pPr>
    </w:p>
    <w:p w14:paraId="3FC78433" w14:textId="77777777" w:rsidR="004B55D4" w:rsidRPr="004A0EDA" w:rsidRDefault="004B55D4" w:rsidP="004B55D4">
      <w:pPr>
        <w:widowControl w:val="0"/>
        <w:numPr>
          <w:ilvl w:val="1"/>
          <w:numId w:val="37"/>
        </w:numPr>
        <w:tabs>
          <w:tab w:val="left" w:pos="0"/>
        </w:tabs>
        <w:autoSpaceDE w:val="0"/>
        <w:autoSpaceDN w:val="0"/>
        <w:adjustRightInd w:val="0"/>
        <w:ind w:left="0" w:right="-720" w:firstLine="0"/>
        <w:rPr>
          <w:rFonts w:ascii="Verdana" w:eastAsia="ヒラギノ角ゴ ProN W3" w:hAnsi="Verdana" w:cs="Verdana"/>
          <w:sz w:val="16"/>
          <w:szCs w:val="16"/>
        </w:rPr>
      </w:pPr>
      <w:r w:rsidRPr="004A0EDA">
        <w:rPr>
          <w:rFonts w:ascii="Verdana" w:eastAsia="ヒラギノ角ゴ ProN W3" w:hAnsi="Verdana" w:cs="Verdana"/>
          <w:sz w:val="16"/>
          <w:szCs w:val="16"/>
        </w:rPr>
        <w:tab/>
      </w:r>
      <w:r w:rsidRPr="004A0EDA">
        <w:rPr>
          <w:rFonts w:ascii="Verdana" w:eastAsia="ヒラギノ角ゴ ProN W3" w:hAnsi="Verdana" w:cs="Verdana"/>
          <w:b/>
          <w:bCs/>
          <w:sz w:val="16"/>
          <w:szCs w:val="16"/>
        </w:rPr>
        <w:t xml:space="preserve">3. </w:t>
      </w:r>
      <w:r w:rsidRPr="004A0EDA">
        <w:rPr>
          <w:rFonts w:ascii="Verdana" w:eastAsia="ヒラギノ角ゴ ProN W3" w:hAnsi="Verdana" w:cs="Verdana"/>
          <w:sz w:val="16"/>
          <w:szCs w:val="16"/>
        </w:rPr>
        <w:t xml:space="preserve">To Oswald until he marries Tom then to Jasime [Tom is married to Elspeth and having an affair with Oswald] </w:t>
      </w:r>
    </w:p>
    <w:p w14:paraId="64277A75" w14:textId="77777777" w:rsidR="004B55D4" w:rsidRPr="004A0EDA" w:rsidRDefault="004B55D4" w:rsidP="004B55D4">
      <w:pPr>
        <w:widowControl w:val="0"/>
        <w:numPr>
          <w:ilvl w:val="1"/>
          <w:numId w:val="37"/>
        </w:numPr>
        <w:tabs>
          <w:tab w:val="left" w:pos="0"/>
        </w:tabs>
        <w:autoSpaceDE w:val="0"/>
        <w:autoSpaceDN w:val="0"/>
        <w:adjustRightInd w:val="0"/>
        <w:ind w:left="0" w:right="-720" w:firstLine="0"/>
        <w:rPr>
          <w:rFonts w:ascii="Times New Roman" w:eastAsia="ヒラギノ角ゴ ProN W3" w:hAnsi="Times New Roman" w:cs="Times New Roman"/>
          <w:sz w:val="16"/>
          <w:szCs w:val="16"/>
        </w:rPr>
      </w:pPr>
      <w:r w:rsidRPr="004A0EDA">
        <w:rPr>
          <w:rFonts w:ascii="Verdana" w:eastAsia="ヒラギノ角ゴ ProN W3" w:hAnsi="Verdana" w:cs="Verdana"/>
          <w:sz w:val="16"/>
          <w:szCs w:val="16"/>
        </w:rPr>
        <w:tab/>
      </w:r>
    </w:p>
    <w:p w14:paraId="5991C3DA" w14:textId="77777777" w:rsidR="004B55D4" w:rsidRPr="004A0EDA" w:rsidRDefault="004B55D4" w:rsidP="004B55D4">
      <w:pPr>
        <w:widowControl w:val="0"/>
        <w:numPr>
          <w:ilvl w:val="1"/>
          <w:numId w:val="37"/>
        </w:numPr>
        <w:tabs>
          <w:tab w:val="left" w:pos="0"/>
        </w:tabs>
        <w:autoSpaceDE w:val="0"/>
        <w:autoSpaceDN w:val="0"/>
        <w:adjustRightInd w:val="0"/>
        <w:ind w:left="0" w:right="-720" w:firstLine="0"/>
        <w:rPr>
          <w:rFonts w:ascii="Verdana" w:eastAsia="ヒラギノ角ゴ ProN W3" w:hAnsi="Verdana" w:cs="Verdana"/>
          <w:sz w:val="16"/>
          <w:szCs w:val="16"/>
        </w:rPr>
      </w:pPr>
      <w:r w:rsidRPr="004A0EDA">
        <w:rPr>
          <w:rFonts w:ascii="Times New Roman" w:eastAsia="ヒラギノ角ゴ ProN W3" w:hAnsi="Times New Roman" w:cs="Times New Roman"/>
          <w:sz w:val="16"/>
          <w:szCs w:val="16"/>
        </w:rPr>
        <w:tab/>
      </w:r>
      <w:r w:rsidRPr="004A0EDA">
        <w:rPr>
          <w:rFonts w:ascii="Verdana" w:eastAsia="ヒラギノ角ゴ ProN W3" w:hAnsi="Verdana" w:cs="Verdana"/>
          <w:sz w:val="16"/>
          <w:szCs w:val="16"/>
        </w:rPr>
        <w:t xml:space="preserve">Os -&gt; determinable FS.. “until” </w:t>
      </w:r>
    </w:p>
    <w:p w14:paraId="48136ADF" w14:textId="77777777" w:rsidR="004B55D4" w:rsidRPr="004A0EDA" w:rsidRDefault="004B55D4" w:rsidP="004B55D4">
      <w:pPr>
        <w:widowControl w:val="0"/>
        <w:numPr>
          <w:ilvl w:val="1"/>
          <w:numId w:val="37"/>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FS because doesn’t say ‘for life’</w:t>
      </w:r>
    </w:p>
    <w:p w14:paraId="2BF7BD56" w14:textId="77777777" w:rsidR="004B55D4" w:rsidRPr="004A0EDA" w:rsidRDefault="004B55D4" w:rsidP="004B55D4">
      <w:pPr>
        <w:widowControl w:val="0"/>
        <w:numPr>
          <w:ilvl w:val="1"/>
          <w:numId w:val="37"/>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He gets greatest interest possible.. because X has an EIFS.. DON’T ASSUME ANYTHING</w:t>
      </w:r>
    </w:p>
    <w:p w14:paraId="5A275B4A" w14:textId="77777777" w:rsidR="004B55D4" w:rsidRPr="004A0EDA" w:rsidRDefault="004B55D4" w:rsidP="004B55D4">
      <w:pPr>
        <w:widowControl w:val="0"/>
        <w:numPr>
          <w:ilvl w:val="1"/>
          <w:numId w:val="37"/>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(you are allowed to assume it’s thegreatest estate)</w:t>
      </w:r>
    </w:p>
    <w:p w14:paraId="32E617ED" w14:textId="77777777" w:rsidR="004B55D4" w:rsidRPr="004A0EDA" w:rsidRDefault="004B55D4" w:rsidP="004B55D4">
      <w:pPr>
        <w:widowControl w:val="0"/>
        <w:numPr>
          <w:ilvl w:val="1"/>
          <w:numId w:val="37"/>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b/>
          <w:bCs/>
          <w:sz w:val="16"/>
          <w:szCs w:val="16"/>
        </w:rPr>
        <w:t>Determinable</w:t>
      </w:r>
      <w:r w:rsidRPr="004A0EDA">
        <w:rPr>
          <w:rFonts w:ascii="Verdana" w:eastAsia="ヒラギノ角ゴ ProN W3" w:hAnsi="Verdana" w:cs="Verdana"/>
          <w:sz w:val="16"/>
          <w:szCs w:val="16"/>
        </w:rPr>
        <w:t xml:space="preserve">: *limitation different from condition. You can’t say a “determinable limitation, defeasible on condition subsequent” They are quite different metaphysically. </w:t>
      </w:r>
    </w:p>
    <w:p w14:paraId="4030A41B" w14:textId="77777777" w:rsidR="004B55D4" w:rsidRPr="004A0EDA" w:rsidRDefault="004B55D4" w:rsidP="004B55D4">
      <w:pPr>
        <w:widowControl w:val="0"/>
        <w:numPr>
          <w:ilvl w:val="1"/>
          <w:numId w:val="37"/>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*This is limited .. because I’m taking it away if this happens. This is an EIFS ABSOLUTE, but thing attached to it.. defeasible upon condition subsequent -&gt; this is DIFFERENT merging the language into the estate. </w:t>
      </w:r>
    </w:p>
    <w:p w14:paraId="251484D0" w14:textId="77777777" w:rsidR="004B55D4" w:rsidRPr="004A0EDA" w:rsidRDefault="004B55D4" w:rsidP="004B55D4">
      <w:pPr>
        <w:widowControl w:val="0"/>
        <w:numPr>
          <w:ilvl w:val="1"/>
          <w:numId w:val="37"/>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‘but, if’ – absolute that is qualified by a condition. </w:t>
      </w:r>
    </w:p>
    <w:p w14:paraId="1F37F3B6" w14:textId="77777777" w:rsidR="004B55D4" w:rsidRPr="004A0EDA" w:rsidRDefault="004B55D4" w:rsidP="004B55D4">
      <w:pPr>
        <w:widowControl w:val="0"/>
        <w:numPr>
          <w:ilvl w:val="1"/>
          <w:numId w:val="37"/>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‘until, when, as long as’ -&gt; determinable </w:t>
      </w:r>
    </w:p>
    <w:p w14:paraId="408D3FEB" w14:textId="77777777" w:rsidR="004B55D4" w:rsidRPr="004A0EDA" w:rsidRDefault="004B55D4" w:rsidP="004B55D4">
      <w:pPr>
        <w:widowControl w:val="0"/>
        <w:numPr>
          <w:ilvl w:val="1"/>
          <w:numId w:val="37"/>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*similar practical effect</w:t>
      </w:r>
    </w:p>
    <w:p w14:paraId="05D9FA0F" w14:textId="77777777" w:rsidR="004B55D4" w:rsidRPr="004A0EDA" w:rsidRDefault="004B55D4" w:rsidP="004B55D4">
      <w:pPr>
        <w:widowControl w:val="0"/>
        <w:numPr>
          <w:ilvl w:val="1"/>
          <w:numId w:val="37"/>
        </w:numPr>
        <w:tabs>
          <w:tab w:val="left" w:pos="0"/>
        </w:tabs>
        <w:autoSpaceDE w:val="0"/>
        <w:autoSpaceDN w:val="0"/>
        <w:adjustRightInd w:val="0"/>
        <w:ind w:left="0" w:right="-720" w:firstLine="0"/>
        <w:rPr>
          <w:rFonts w:ascii="Times New Roman" w:eastAsia="ヒラギノ角ゴ ProN W3" w:hAnsi="Times New Roman" w:cs="Times New Roman"/>
          <w:sz w:val="16"/>
          <w:szCs w:val="16"/>
        </w:rPr>
      </w:pPr>
      <w:r w:rsidRPr="004A0EDA">
        <w:rPr>
          <w:rFonts w:ascii="Verdana" w:eastAsia="ヒラギノ角ゴ ProN W3" w:hAnsi="Verdana" w:cs="Verdana"/>
          <w:sz w:val="16"/>
          <w:szCs w:val="16"/>
        </w:rPr>
        <w:tab/>
        <w:t xml:space="preserve">Jazmine -&gt; possibility  of revert -&gt; violates rule 4. Could prematurely defeat EIFS.. </w:t>
      </w:r>
      <w:r w:rsidRPr="004A0EDA">
        <w:rPr>
          <w:rFonts w:ascii="Verdana" w:eastAsia="ヒラギノ角ゴ ProN W3" w:hAnsi="Verdana" w:cs="Verdana"/>
          <w:b/>
          <w:bCs/>
          <w:sz w:val="16"/>
          <w:szCs w:val="16"/>
        </w:rPr>
        <w:t>cl remainder no good</w:t>
      </w:r>
      <w:r w:rsidRPr="004A0EDA">
        <w:rPr>
          <w:rFonts w:ascii="Times New Roman" w:eastAsia="ヒラギノ角ゴ ProN W3" w:hAnsi="Times New Roman" w:cs="Times New Roman"/>
          <w:sz w:val="16"/>
          <w:szCs w:val="16"/>
        </w:rPr>
        <w:t>.</w:t>
      </w:r>
    </w:p>
    <w:p w14:paraId="165AC334" w14:textId="77777777" w:rsidR="004B55D4" w:rsidRPr="004A0EDA" w:rsidRDefault="004B55D4" w:rsidP="004B55D4">
      <w:pPr>
        <w:widowControl w:val="0"/>
        <w:numPr>
          <w:ilvl w:val="1"/>
          <w:numId w:val="37"/>
        </w:numPr>
        <w:tabs>
          <w:tab w:val="left" w:pos="0"/>
        </w:tabs>
        <w:autoSpaceDE w:val="0"/>
        <w:autoSpaceDN w:val="0"/>
        <w:adjustRightInd w:val="0"/>
        <w:ind w:left="0" w:right="-720" w:firstLine="0"/>
        <w:rPr>
          <w:rFonts w:ascii="Verdana" w:eastAsia="ヒラギノ角ゴ ProN W3" w:hAnsi="Verdana" w:cs="Verdana"/>
          <w:sz w:val="16"/>
          <w:szCs w:val="16"/>
        </w:rPr>
      </w:pPr>
      <w:r w:rsidRPr="004A0EDA">
        <w:rPr>
          <w:rFonts w:ascii="Times New Roman" w:eastAsia="ヒラギノ角ゴ ProN W3" w:hAnsi="Times New Roman" w:cs="Times New Roman"/>
          <w:sz w:val="16"/>
          <w:szCs w:val="16"/>
        </w:rPr>
        <w:tab/>
      </w:r>
      <w:r w:rsidRPr="004A0EDA">
        <w:rPr>
          <w:rFonts w:ascii="Verdana" w:eastAsia="ヒラギノ角ゴ ProN W3" w:hAnsi="Verdana" w:cs="Verdana"/>
          <w:b/>
          <w:bCs/>
          <w:sz w:val="16"/>
          <w:szCs w:val="16"/>
        </w:rPr>
        <w:t>Trust</w:t>
      </w:r>
      <w:r w:rsidRPr="004A0EDA">
        <w:rPr>
          <w:rFonts w:ascii="Verdana" w:eastAsia="ヒラギノ角ゴ ProN W3" w:hAnsi="Verdana" w:cs="Verdana"/>
          <w:sz w:val="16"/>
          <w:szCs w:val="16"/>
        </w:rPr>
        <w:t>: remainder rules don’t matter.</w:t>
      </w:r>
    </w:p>
    <w:p w14:paraId="32FF6CBF" w14:textId="77777777" w:rsidR="004B55D4" w:rsidRPr="004A0EDA" w:rsidRDefault="004B55D4" w:rsidP="004B55D4">
      <w:pPr>
        <w:widowControl w:val="0"/>
        <w:numPr>
          <w:ilvl w:val="1"/>
          <w:numId w:val="37"/>
        </w:numPr>
        <w:tabs>
          <w:tab w:val="left" w:pos="0"/>
        </w:tabs>
        <w:autoSpaceDE w:val="0"/>
        <w:autoSpaceDN w:val="0"/>
        <w:adjustRightInd w:val="0"/>
        <w:ind w:left="0" w:right="-720" w:firstLine="0"/>
        <w:rPr>
          <w:rFonts w:ascii="Verdana" w:eastAsia="ヒラギノ角ゴ ProN W3" w:hAnsi="Verdana" w:cs="Verdana"/>
          <w:sz w:val="16"/>
          <w:szCs w:val="16"/>
        </w:rPr>
      </w:pPr>
      <w:r w:rsidRPr="004A0EDA">
        <w:rPr>
          <w:rFonts w:ascii="Verdana" w:eastAsia="ヒラギノ角ゴ ProN W3" w:hAnsi="Verdana" w:cs="Verdana"/>
          <w:sz w:val="16"/>
          <w:szCs w:val="16"/>
        </w:rPr>
        <w:tab/>
      </w:r>
      <w:r w:rsidRPr="004A0EDA">
        <w:rPr>
          <w:rFonts w:ascii="Verdana" w:eastAsia="ヒラギノ角ゴ ProN W3" w:hAnsi="Verdana" w:cs="Verdana"/>
          <w:b/>
          <w:bCs/>
          <w:sz w:val="16"/>
          <w:szCs w:val="16"/>
        </w:rPr>
        <w:t>Perpetuities</w:t>
      </w:r>
      <w:r w:rsidRPr="004A0EDA">
        <w:rPr>
          <w:rFonts w:ascii="Verdana" w:eastAsia="ヒラギノ角ゴ ProN W3" w:hAnsi="Verdana" w:cs="Verdana"/>
          <w:sz w:val="16"/>
          <w:szCs w:val="16"/>
        </w:rPr>
        <w:t>: all of these are lives in being. You say no perpetuity problem ere.. everyone is alive.. only ones affected by interest</w:t>
      </w:r>
    </w:p>
    <w:p w14:paraId="0BFBA079" w14:textId="77777777" w:rsidR="004B55D4" w:rsidRPr="004A0EDA" w:rsidRDefault="004B55D4" w:rsidP="004B55D4">
      <w:pPr>
        <w:widowControl w:val="0"/>
        <w:numPr>
          <w:ilvl w:val="1"/>
          <w:numId w:val="37"/>
        </w:numPr>
        <w:tabs>
          <w:tab w:val="left" w:pos="0"/>
        </w:tabs>
        <w:autoSpaceDE w:val="0"/>
        <w:autoSpaceDN w:val="0"/>
        <w:adjustRightInd w:val="0"/>
        <w:ind w:left="0" w:right="-720" w:firstLine="0"/>
        <w:rPr>
          <w:rFonts w:ascii="Verdana" w:eastAsia="ヒラギノ角ゴ ProN W3" w:hAnsi="Verdana" w:cs="Verdana"/>
          <w:sz w:val="16"/>
          <w:szCs w:val="16"/>
        </w:rPr>
      </w:pPr>
      <w:r w:rsidRPr="004A0EDA">
        <w:rPr>
          <w:rFonts w:ascii="Verdana" w:eastAsia="ヒラギノ角ゴ ProN W3" w:hAnsi="Verdana" w:cs="Verdana"/>
          <w:sz w:val="16"/>
          <w:szCs w:val="16"/>
        </w:rPr>
        <w:tab/>
        <w:t>Have to see if limitation is legal -&gt; it is not uncertain.. but policy -&gt; homophobic</w:t>
      </w:r>
      <w:r w:rsidRPr="004A0EDA">
        <w:rPr>
          <w:rFonts w:ascii="Verdana" w:eastAsia="ヒラギノ角ゴ ProN W3" w:hAnsi="Verdana" w:cs="Verdana"/>
          <w:b/>
          <w:bCs/>
          <w:sz w:val="16"/>
          <w:szCs w:val="16"/>
        </w:rPr>
        <w:t>? Macdonald</w:t>
      </w:r>
      <w:r w:rsidRPr="004A0EDA">
        <w:rPr>
          <w:rFonts w:ascii="Verdana" w:eastAsia="ヒラギノ角ゴ ProN W3" w:hAnsi="Verdana" w:cs="Verdana"/>
          <w:sz w:val="16"/>
          <w:szCs w:val="16"/>
        </w:rPr>
        <w:t xml:space="preserve"> -&gt; </w:t>
      </w:r>
      <w:r w:rsidRPr="004A0EDA">
        <w:rPr>
          <w:rFonts w:ascii="Verdana" w:eastAsia="ヒラギノ角ゴ ProN W3" w:hAnsi="Verdana" w:cs="Verdana"/>
          <w:i/>
          <w:iCs/>
          <w:sz w:val="16"/>
          <w:szCs w:val="16"/>
        </w:rPr>
        <w:t>consider motive</w:t>
      </w:r>
      <w:r w:rsidRPr="004A0EDA">
        <w:rPr>
          <w:rFonts w:ascii="Verdana" w:eastAsia="ヒラギノ角ゴ ProN W3" w:hAnsi="Verdana" w:cs="Verdana"/>
          <w:sz w:val="16"/>
          <w:szCs w:val="16"/>
        </w:rPr>
        <w:t xml:space="preserve"> of testator.. Canada trust -&gt; </w:t>
      </w:r>
      <w:r w:rsidRPr="004A0EDA">
        <w:rPr>
          <w:rFonts w:ascii="Verdana" w:eastAsia="ヒラギノ角ゴ ProN W3" w:hAnsi="Verdana" w:cs="Verdana"/>
          <w:i/>
          <w:iCs/>
          <w:sz w:val="16"/>
          <w:szCs w:val="16"/>
        </w:rPr>
        <w:t>if it’s inconsistent with HR legislation</w:t>
      </w:r>
      <w:r w:rsidRPr="004A0EDA">
        <w:rPr>
          <w:rFonts w:ascii="Verdana" w:eastAsia="ヒラギノ角ゴ ProN W3" w:hAnsi="Verdana" w:cs="Verdana"/>
          <w:sz w:val="16"/>
          <w:szCs w:val="16"/>
        </w:rPr>
        <w:t xml:space="preserve">.. (it might be to keep the marriage with elsebeth).  </w:t>
      </w:r>
    </w:p>
    <w:p w14:paraId="4F480791" w14:textId="77777777" w:rsidR="004B55D4" w:rsidRPr="004A0EDA" w:rsidRDefault="004B55D4" w:rsidP="004B55D4">
      <w:pPr>
        <w:widowControl w:val="0"/>
        <w:numPr>
          <w:ilvl w:val="1"/>
          <w:numId w:val="37"/>
        </w:numPr>
        <w:tabs>
          <w:tab w:val="left" w:pos="0"/>
        </w:tabs>
        <w:autoSpaceDE w:val="0"/>
        <w:autoSpaceDN w:val="0"/>
        <w:adjustRightInd w:val="0"/>
        <w:ind w:left="0" w:right="-720" w:firstLine="0"/>
        <w:rPr>
          <w:rFonts w:ascii="Verdana" w:eastAsia="ヒラギノ角ゴ ProN W3" w:hAnsi="Verdana" w:cs="Verdana"/>
          <w:sz w:val="16"/>
          <w:szCs w:val="16"/>
        </w:rPr>
      </w:pPr>
      <w:r w:rsidRPr="004A0EDA">
        <w:rPr>
          <w:rFonts w:ascii="Verdana" w:eastAsia="ヒラギノ角ゴ ProN W3" w:hAnsi="Verdana" w:cs="Verdana"/>
          <w:sz w:val="16"/>
          <w:szCs w:val="16"/>
        </w:rPr>
        <w:tab/>
        <w:t>-&gt; motive is not usually part of the rule. Here it can be. If it’s to keep a marriage, or provide for someone in event of marriage breaking up.. those are okay. But if to prevent certain relations.. (class of people e.g.) then trickier.</w:t>
      </w:r>
    </w:p>
    <w:p w14:paraId="195715B4" w14:textId="77777777" w:rsidR="004B55D4" w:rsidRPr="004A0EDA" w:rsidRDefault="004B55D4" w:rsidP="004B55D4">
      <w:pPr>
        <w:widowControl w:val="0"/>
        <w:numPr>
          <w:ilvl w:val="1"/>
          <w:numId w:val="37"/>
        </w:numPr>
        <w:tabs>
          <w:tab w:val="left" w:pos="0"/>
        </w:tabs>
        <w:autoSpaceDE w:val="0"/>
        <w:autoSpaceDN w:val="0"/>
        <w:adjustRightInd w:val="0"/>
        <w:ind w:left="0" w:right="-720" w:firstLine="0"/>
        <w:rPr>
          <w:rFonts w:ascii="Verdana" w:eastAsia="ヒラギノ角ゴ ProN W3" w:hAnsi="Verdana" w:cs="Verdana"/>
          <w:sz w:val="16"/>
          <w:szCs w:val="16"/>
        </w:rPr>
      </w:pPr>
      <w:r w:rsidRPr="004A0EDA">
        <w:rPr>
          <w:rFonts w:ascii="Verdana" w:eastAsia="ヒラギノ角ゴ ProN W3" w:hAnsi="Verdana" w:cs="Verdana"/>
          <w:sz w:val="16"/>
          <w:szCs w:val="16"/>
        </w:rPr>
        <w:tab/>
      </w:r>
    </w:p>
    <w:p w14:paraId="3CE84D91" w14:textId="77777777" w:rsidR="004B55D4" w:rsidRPr="004A0EDA" w:rsidRDefault="004B55D4" w:rsidP="004B55D4">
      <w:pPr>
        <w:widowControl w:val="0"/>
        <w:numPr>
          <w:ilvl w:val="1"/>
          <w:numId w:val="37"/>
        </w:numPr>
        <w:tabs>
          <w:tab w:val="left" w:pos="0"/>
        </w:tabs>
        <w:autoSpaceDE w:val="0"/>
        <w:autoSpaceDN w:val="0"/>
        <w:adjustRightInd w:val="0"/>
        <w:ind w:left="0" w:right="-720" w:firstLine="0"/>
        <w:rPr>
          <w:rFonts w:ascii="Verdana" w:eastAsia="ヒラギノ角ゴ ProN W3" w:hAnsi="Verdana" w:cs="Verdana"/>
          <w:sz w:val="16"/>
          <w:szCs w:val="16"/>
        </w:rPr>
      </w:pPr>
      <w:r w:rsidRPr="004A0EDA">
        <w:rPr>
          <w:rFonts w:ascii="Verdana" w:eastAsia="ヒラギノ角ゴ ProN W3" w:hAnsi="Verdana" w:cs="Verdana"/>
          <w:sz w:val="16"/>
          <w:szCs w:val="16"/>
        </w:rPr>
        <w:tab/>
      </w:r>
      <w:r w:rsidRPr="004A0EDA">
        <w:rPr>
          <w:rFonts w:ascii="Verdana" w:eastAsia="ヒラギノ角ゴ ProN W3" w:hAnsi="Verdana" w:cs="Verdana"/>
          <w:b/>
          <w:bCs/>
          <w:sz w:val="16"/>
          <w:szCs w:val="16"/>
        </w:rPr>
        <w:t>4</w:t>
      </w:r>
      <w:r w:rsidRPr="004A0EDA">
        <w:rPr>
          <w:rFonts w:ascii="Verdana" w:eastAsia="ヒラギノ角ゴ ProN W3" w:hAnsi="Verdana" w:cs="Verdana"/>
          <w:sz w:val="16"/>
          <w:szCs w:val="16"/>
        </w:rPr>
        <w:t xml:space="preserve">. To belinda for life, then to emmarentia and her heirs if belinda dies unmarried [Belinda is married to Ralph] </w:t>
      </w:r>
    </w:p>
    <w:p w14:paraId="36F48FD7" w14:textId="77777777" w:rsidR="004B55D4" w:rsidRPr="004A0EDA" w:rsidRDefault="004B55D4" w:rsidP="004B55D4">
      <w:pPr>
        <w:widowControl w:val="0"/>
        <w:autoSpaceDE w:val="0"/>
        <w:autoSpaceDN w:val="0"/>
        <w:adjustRightInd w:val="0"/>
        <w:ind w:right="-720"/>
        <w:rPr>
          <w:rFonts w:ascii="Times New Roman" w:eastAsia="ヒラギノ角ゴ ProN W3" w:hAnsi="Times New Roman" w:cs="Times New Roman"/>
          <w:sz w:val="16"/>
          <w:szCs w:val="16"/>
        </w:rPr>
      </w:pPr>
    </w:p>
    <w:p w14:paraId="5F3EEE9D" w14:textId="77777777" w:rsidR="004B55D4" w:rsidRPr="004A0EDA" w:rsidRDefault="004B55D4" w:rsidP="004B55D4">
      <w:pPr>
        <w:widowControl w:val="0"/>
        <w:numPr>
          <w:ilvl w:val="1"/>
          <w:numId w:val="38"/>
        </w:numPr>
        <w:tabs>
          <w:tab w:val="left" w:pos="0"/>
        </w:tabs>
        <w:autoSpaceDE w:val="0"/>
        <w:autoSpaceDN w:val="0"/>
        <w:adjustRightInd w:val="0"/>
        <w:ind w:left="0" w:right="-720" w:firstLine="0"/>
        <w:rPr>
          <w:rFonts w:ascii="Verdana" w:eastAsia="ヒラギノ角ゴ ProN W3" w:hAnsi="Verdana" w:cs="Verdana"/>
          <w:sz w:val="16"/>
          <w:szCs w:val="16"/>
        </w:rPr>
      </w:pPr>
      <w:r w:rsidRPr="004A0EDA">
        <w:rPr>
          <w:rFonts w:ascii="Verdana" w:eastAsia="ヒラギノ角ゴ ProN W3" w:hAnsi="Verdana" w:cs="Verdana"/>
          <w:sz w:val="16"/>
          <w:szCs w:val="16"/>
        </w:rPr>
        <w:t>Bleinda gets life estate</w:t>
      </w:r>
    </w:p>
    <w:p w14:paraId="0C54F021" w14:textId="77777777" w:rsidR="004B55D4" w:rsidRPr="004A0EDA" w:rsidRDefault="004B55D4" w:rsidP="004B55D4">
      <w:pPr>
        <w:widowControl w:val="0"/>
        <w:numPr>
          <w:ilvl w:val="1"/>
          <w:numId w:val="38"/>
        </w:numPr>
        <w:tabs>
          <w:tab w:val="left" w:pos="0"/>
        </w:tabs>
        <w:autoSpaceDE w:val="0"/>
        <w:autoSpaceDN w:val="0"/>
        <w:adjustRightInd w:val="0"/>
        <w:ind w:left="0" w:right="-720" w:firstLine="0"/>
        <w:rPr>
          <w:rFonts w:ascii="Verdana" w:eastAsia="ヒラギノ角ゴ ProN W3" w:hAnsi="Verdana" w:cs="Verdana"/>
          <w:sz w:val="16"/>
          <w:szCs w:val="16"/>
        </w:rPr>
      </w:pPr>
      <w:r w:rsidRPr="004A0EDA">
        <w:rPr>
          <w:rFonts w:ascii="Verdana" w:eastAsia="ヒラギノ角ゴ ProN W3" w:hAnsi="Verdana" w:cs="Verdana"/>
          <w:sz w:val="16"/>
          <w:szCs w:val="16"/>
        </w:rPr>
        <w:t>E – Contingent remainder – on condition precedent (if she is unmarried at death)</w:t>
      </w:r>
    </w:p>
    <w:p w14:paraId="318CD577" w14:textId="77777777" w:rsidR="004B55D4" w:rsidRPr="004A0EDA" w:rsidRDefault="004B55D4" w:rsidP="004B55D4">
      <w:pPr>
        <w:widowControl w:val="0"/>
        <w:numPr>
          <w:ilvl w:val="1"/>
          <w:numId w:val="38"/>
        </w:numPr>
        <w:tabs>
          <w:tab w:val="left" w:pos="0"/>
        </w:tabs>
        <w:autoSpaceDE w:val="0"/>
        <w:autoSpaceDN w:val="0"/>
        <w:adjustRightInd w:val="0"/>
        <w:ind w:left="0" w:right="-720" w:firstLine="0"/>
        <w:rPr>
          <w:rFonts w:ascii="Verdana" w:eastAsia="ヒラギノ角ゴ ProN W3" w:hAnsi="Verdana" w:cs="Verdana"/>
          <w:sz w:val="16"/>
          <w:szCs w:val="16"/>
        </w:rPr>
      </w:pPr>
      <w:r w:rsidRPr="004A0EDA">
        <w:rPr>
          <w:rFonts w:ascii="Verdana" w:eastAsia="ヒラギノ角ゴ ProN W3" w:hAnsi="Verdana" w:cs="Verdana"/>
          <w:sz w:val="16"/>
          <w:szCs w:val="16"/>
        </w:rPr>
        <w:t xml:space="preserve">If she is married, then X’s estate would get the remainder (FS) </w:t>
      </w:r>
    </w:p>
    <w:p w14:paraId="02E607E8" w14:textId="77777777" w:rsidR="004B55D4" w:rsidRPr="004A0EDA" w:rsidRDefault="004B55D4" w:rsidP="004B55D4">
      <w:pPr>
        <w:widowControl w:val="0"/>
        <w:numPr>
          <w:ilvl w:val="1"/>
          <w:numId w:val="38"/>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Investigate Q of marriage -&gt; not enough info. </w:t>
      </w:r>
    </w:p>
    <w:p w14:paraId="4DCA024F" w14:textId="77777777" w:rsidR="004B55D4" w:rsidRPr="004A0EDA" w:rsidRDefault="004B55D4" w:rsidP="004B55D4">
      <w:pPr>
        <w:widowControl w:val="0"/>
        <w:numPr>
          <w:ilvl w:val="1"/>
          <w:numId w:val="38"/>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‘and her heirs’ -&gt; most likely words of limitation </w:t>
      </w:r>
    </w:p>
    <w:p w14:paraId="59C75EED" w14:textId="77777777" w:rsidR="004B55D4" w:rsidRPr="004A0EDA" w:rsidRDefault="004B55D4" w:rsidP="004B55D4">
      <w:pPr>
        <w:widowControl w:val="0"/>
        <w:numPr>
          <w:ilvl w:val="1"/>
          <w:numId w:val="38"/>
        </w:numPr>
        <w:tabs>
          <w:tab w:val="left" w:pos="0"/>
        </w:tabs>
        <w:autoSpaceDE w:val="0"/>
        <w:autoSpaceDN w:val="0"/>
        <w:adjustRightInd w:val="0"/>
        <w:ind w:left="0" w:right="-720" w:firstLine="0"/>
        <w:rPr>
          <w:rFonts w:ascii="Times New Roman" w:eastAsia="ヒラギノ角ゴ ProN W3" w:hAnsi="Times New Roman" w:cs="Times New Roman"/>
          <w:sz w:val="16"/>
          <w:szCs w:val="16"/>
        </w:rPr>
      </w:pPr>
    </w:p>
    <w:p w14:paraId="50918CDA" w14:textId="77777777" w:rsidR="004B55D4" w:rsidRPr="004A0EDA" w:rsidRDefault="004B55D4" w:rsidP="004B55D4">
      <w:pPr>
        <w:widowControl w:val="0"/>
        <w:numPr>
          <w:ilvl w:val="1"/>
          <w:numId w:val="38"/>
        </w:numPr>
        <w:tabs>
          <w:tab w:val="left" w:pos="0"/>
        </w:tabs>
        <w:autoSpaceDE w:val="0"/>
        <w:autoSpaceDN w:val="0"/>
        <w:adjustRightInd w:val="0"/>
        <w:ind w:left="0" w:right="-720" w:firstLine="0"/>
        <w:rPr>
          <w:rFonts w:ascii="Times New Roman" w:eastAsia="ヒラギノ角ゴ ProN W3" w:hAnsi="Times New Roman" w:cs="Times New Roman"/>
          <w:sz w:val="16"/>
          <w:szCs w:val="16"/>
        </w:rPr>
      </w:pPr>
      <w:r w:rsidRPr="004A0EDA">
        <w:rPr>
          <w:rFonts w:ascii="Verdana" w:eastAsia="ヒラギノ角ゴ ProN W3" w:hAnsi="Verdana" w:cs="Verdana"/>
          <w:b/>
          <w:bCs/>
          <w:sz w:val="16"/>
          <w:szCs w:val="16"/>
        </w:rPr>
        <w:t xml:space="preserve">5. </w:t>
      </w:r>
      <w:r w:rsidRPr="004A0EDA">
        <w:rPr>
          <w:rFonts w:ascii="Verdana" w:eastAsia="ヒラギノ角ゴ ProN W3" w:hAnsi="Verdana" w:cs="Verdana"/>
          <w:sz w:val="16"/>
          <w:szCs w:val="16"/>
        </w:rPr>
        <w:t xml:space="preserve">To Aman for life then to VGH so long as it remains a publicly funded hospital and when it ceases to be so used.. to Evadne and her heirs [Aman is dead and VGH is a publicly supported hospital]. </w:t>
      </w:r>
    </w:p>
    <w:p w14:paraId="7AD57077" w14:textId="77777777" w:rsidR="004B55D4" w:rsidRPr="004A0EDA" w:rsidRDefault="004B55D4" w:rsidP="004B55D4">
      <w:pPr>
        <w:widowControl w:val="0"/>
        <w:numPr>
          <w:ilvl w:val="1"/>
          <w:numId w:val="38"/>
        </w:numPr>
        <w:tabs>
          <w:tab w:val="left" w:pos="0"/>
        </w:tabs>
        <w:autoSpaceDE w:val="0"/>
        <w:autoSpaceDN w:val="0"/>
        <w:adjustRightInd w:val="0"/>
        <w:ind w:left="0" w:right="-720" w:firstLine="0"/>
        <w:rPr>
          <w:rFonts w:ascii="Times New Roman" w:eastAsia="ヒラギノ角ゴ ProN W3" w:hAnsi="Times New Roman" w:cs="Times New Roman"/>
          <w:sz w:val="16"/>
          <w:szCs w:val="16"/>
        </w:rPr>
      </w:pPr>
    </w:p>
    <w:p w14:paraId="69488D4C" w14:textId="77777777" w:rsidR="004B55D4" w:rsidRPr="004A0EDA" w:rsidRDefault="004B55D4" w:rsidP="004B55D4">
      <w:pPr>
        <w:widowControl w:val="0"/>
        <w:numPr>
          <w:ilvl w:val="1"/>
          <w:numId w:val="38"/>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Aman -&gt; life estate </w:t>
      </w:r>
    </w:p>
    <w:p w14:paraId="1F61976B" w14:textId="77777777" w:rsidR="004B55D4" w:rsidRPr="004A0EDA" w:rsidRDefault="004B55D4" w:rsidP="004B55D4">
      <w:pPr>
        <w:widowControl w:val="0"/>
        <w:numPr>
          <w:ilvl w:val="1"/>
          <w:numId w:val="38"/>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Remainder to VGH: intervivos .. </w:t>
      </w:r>
    </w:p>
    <w:p w14:paraId="7DFAB28B" w14:textId="77777777" w:rsidR="004B55D4" w:rsidRPr="004A0EDA" w:rsidRDefault="004B55D4" w:rsidP="004B55D4">
      <w:pPr>
        <w:widowControl w:val="0"/>
        <w:numPr>
          <w:ilvl w:val="2"/>
          <w:numId w:val="38"/>
        </w:numPr>
        <w:tabs>
          <w:tab w:val="left" w:pos="1440"/>
        </w:tabs>
        <w:autoSpaceDE w:val="0"/>
        <w:autoSpaceDN w:val="0"/>
        <w:adjustRightInd w:val="0"/>
        <w:ind w:left="1800" w:right="-720"/>
        <w:rPr>
          <w:rFonts w:ascii="Times New Roman" w:eastAsia="ヒラギノ角ゴ ProN W3" w:hAnsi="Times New Roman" w:cs="Times New Roman"/>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b/>
          <w:bCs/>
          <w:sz w:val="16"/>
          <w:szCs w:val="16"/>
        </w:rPr>
        <w:t xml:space="preserve">FS subject to condition sub or.. determinable? Or precedent? </w:t>
      </w:r>
    </w:p>
    <w:p w14:paraId="15A07410" w14:textId="77777777" w:rsidR="004B55D4" w:rsidRPr="004A0EDA" w:rsidRDefault="004B55D4" w:rsidP="004B55D4">
      <w:pPr>
        <w:widowControl w:val="0"/>
        <w:numPr>
          <w:ilvl w:val="3"/>
          <w:numId w:val="38"/>
        </w:numPr>
        <w:tabs>
          <w:tab w:val="left" w:pos="2160"/>
        </w:tabs>
        <w:autoSpaceDE w:val="0"/>
        <w:autoSpaceDN w:val="0"/>
        <w:adjustRightInd w:val="0"/>
        <w:ind w:left="2520" w:right="-720"/>
        <w:rPr>
          <w:rFonts w:ascii="Verdana" w:eastAsia="ヒラギノ角ゴ ProN W3" w:hAnsi="Verdana" w:cs="Verdana"/>
          <w:sz w:val="16"/>
          <w:szCs w:val="16"/>
        </w:rPr>
      </w:pPr>
      <w:r w:rsidRPr="004A0EDA">
        <w:rPr>
          <w:rFonts w:ascii="ヒラギノ角ゴ ProN W3" w:eastAsia="ヒラギノ角ゴ ProN W3" w:hAnsi="Times New Roman"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‘when’ and ‘</w:t>
      </w:r>
      <w:r w:rsidRPr="004A0EDA">
        <w:rPr>
          <w:rFonts w:ascii="Verdana" w:eastAsia="ヒラギノ角ゴ ProN W3" w:hAnsi="Verdana" w:cs="Verdana"/>
          <w:sz w:val="16"/>
          <w:szCs w:val="16"/>
          <w:u w:val="single"/>
        </w:rPr>
        <w:t>so long as’</w:t>
      </w:r>
      <w:r w:rsidRPr="004A0EDA">
        <w:rPr>
          <w:rFonts w:ascii="Verdana" w:eastAsia="ヒラギノ角ゴ ProN W3" w:hAnsi="Verdana" w:cs="Verdana"/>
          <w:sz w:val="16"/>
          <w:szCs w:val="16"/>
        </w:rPr>
        <w:t xml:space="preserve"> -&gt; </w:t>
      </w:r>
      <w:r w:rsidRPr="004A0EDA">
        <w:rPr>
          <w:rFonts w:ascii="Verdana" w:eastAsia="ヒラギノ角ゴ ProN W3" w:hAnsi="Verdana" w:cs="Verdana"/>
          <w:b/>
          <w:bCs/>
          <w:sz w:val="16"/>
          <w:szCs w:val="16"/>
        </w:rPr>
        <w:t>remainder of EIFS determinable</w:t>
      </w:r>
      <w:r w:rsidRPr="004A0EDA">
        <w:rPr>
          <w:rFonts w:ascii="Verdana" w:eastAsia="ヒラギノ角ゴ ProN W3" w:hAnsi="Verdana" w:cs="Verdana"/>
          <w:sz w:val="16"/>
          <w:szCs w:val="16"/>
        </w:rPr>
        <w:t xml:space="preserve">. </w:t>
      </w:r>
    </w:p>
    <w:p w14:paraId="47913D23" w14:textId="77777777" w:rsidR="004B55D4" w:rsidRPr="004A0EDA" w:rsidRDefault="004B55D4" w:rsidP="004B55D4">
      <w:pPr>
        <w:widowControl w:val="0"/>
        <w:numPr>
          <w:ilvl w:val="1"/>
          <w:numId w:val="38"/>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ROE -&gt; go with defeasible. </w:t>
      </w:r>
    </w:p>
    <w:p w14:paraId="29E351D1" w14:textId="77777777" w:rsidR="004B55D4" w:rsidRPr="004A0EDA" w:rsidRDefault="004B55D4" w:rsidP="004B55D4">
      <w:pPr>
        <w:widowControl w:val="0"/>
        <w:numPr>
          <w:ilvl w:val="1"/>
          <w:numId w:val="38"/>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If simpler one.. (determinable) -&gt; </w:t>
      </w:r>
      <w:r w:rsidRPr="004A0EDA">
        <w:rPr>
          <w:rFonts w:ascii="Verdana" w:eastAsia="ヒラギノ角ゴ ProN W3" w:hAnsi="Verdana" w:cs="Verdana"/>
          <w:b/>
          <w:bCs/>
          <w:sz w:val="16"/>
          <w:szCs w:val="16"/>
        </w:rPr>
        <w:t>POR</w:t>
      </w:r>
      <w:r w:rsidRPr="004A0EDA">
        <w:rPr>
          <w:rFonts w:ascii="Verdana" w:eastAsia="ヒラギノ角ゴ ProN W3" w:hAnsi="Verdana" w:cs="Verdana"/>
          <w:sz w:val="16"/>
          <w:szCs w:val="16"/>
        </w:rPr>
        <w:t xml:space="preserve">. </w:t>
      </w:r>
    </w:p>
    <w:p w14:paraId="10C67A33" w14:textId="77777777" w:rsidR="004B55D4" w:rsidRPr="004A0EDA" w:rsidRDefault="004B55D4" w:rsidP="004B55D4">
      <w:pPr>
        <w:widowControl w:val="0"/>
        <w:numPr>
          <w:ilvl w:val="1"/>
          <w:numId w:val="38"/>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Here, POR.. </w:t>
      </w:r>
    </w:p>
    <w:p w14:paraId="294A9DA4" w14:textId="77777777" w:rsidR="004B55D4" w:rsidRPr="004A0EDA" w:rsidRDefault="004B55D4" w:rsidP="004B55D4">
      <w:pPr>
        <w:widowControl w:val="0"/>
        <w:numPr>
          <w:ilvl w:val="2"/>
          <w:numId w:val="38"/>
        </w:numPr>
        <w:tabs>
          <w:tab w:val="left" w:pos="1440"/>
        </w:tabs>
        <w:autoSpaceDE w:val="0"/>
        <w:autoSpaceDN w:val="0"/>
        <w:adjustRightInd w:val="0"/>
        <w:ind w:left="1800" w:right="-72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b/>
          <w:bCs/>
          <w:sz w:val="16"/>
          <w:szCs w:val="16"/>
        </w:rPr>
        <w:t>Is it valid</w:t>
      </w:r>
      <w:r w:rsidRPr="004A0EDA">
        <w:rPr>
          <w:rFonts w:ascii="Verdana" w:eastAsia="ヒラギノ角ゴ ProN W3" w:hAnsi="Verdana" w:cs="Verdana"/>
          <w:sz w:val="16"/>
          <w:szCs w:val="16"/>
        </w:rPr>
        <w:t xml:space="preserve">? </w:t>
      </w:r>
    </w:p>
    <w:p w14:paraId="2E8E6F60" w14:textId="77777777" w:rsidR="004B55D4" w:rsidRPr="004A0EDA" w:rsidRDefault="004B55D4" w:rsidP="004B55D4">
      <w:pPr>
        <w:widowControl w:val="0"/>
        <w:numPr>
          <w:ilvl w:val="3"/>
          <w:numId w:val="38"/>
        </w:numPr>
        <w:tabs>
          <w:tab w:val="left" w:pos="2160"/>
        </w:tabs>
        <w:autoSpaceDE w:val="0"/>
        <w:autoSpaceDN w:val="0"/>
        <w:adjustRightInd w:val="0"/>
        <w:ind w:left="2520" w:right="-72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b/>
          <w:bCs/>
          <w:sz w:val="16"/>
          <w:szCs w:val="16"/>
        </w:rPr>
        <w:t>Third party is getting remainder</w:t>
      </w:r>
      <w:r w:rsidRPr="004A0EDA">
        <w:rPr>
          <w:rFonts w:ascii="Verdana" w:eastAsia="ヒラギノ角ゴ ProN W3" w:hAnsi="Verdana" w:cs="Verdana"/>
          <w:sz w:val="16"/>
          <w:szCs w:val="16"/>
        </w:rPr>
        <w:t xml:space="preserve"> -&gt; is it valid. Which remainder rule? RULE NUMBER 3. May prematurely defeat a life estate. </w:t>
      </w:r>
    </w:p>
    <w:p w14:paraId="295384B4" w14:textId="77777777" w:rsidR="004B55D4" w:rsidRPr="004A0EDA" w:rsidRDefault="004B55D4" w:rsidP="004B55D4">
      <w:pPr>
        <w:widowControl w:val="0"/>
        <w:numPr>
          <w:ilvl w:val="3"/>
          <w:numId w:val="38"/>
        </w:numPr>
        <w:tabs>
          <w:tab w:val="left" w:pos="2160"/>
        </w:tabs>
        <w:autoSpaceDE w:val="0"/>
        <w:autoSpaceDN w:val="0"/>
        <w:adjustRightInd w:val="0"/>
        <w:ind w:left="2520" w:right="-72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 xml:space="preserve">We’re out of the life estate. Now into FS determinable. The determining event -&gt; Publicly fundededness.. </w:t>
      </w:r>
    </w:p>
    <w:p w14:paraId="0416A42B" w14:textId="77777777" w:rsidR="004B55D4" w:rsidRPr="004A0EDA" w:rsidRDefault="004B55D4" w:rsidP="004B55D4">
      <w:pPr>
        <w:widowControl w:val="0"/>
        <w:numPr>
          <w:ilvl w:val="4"/>
          <w:numId w:val="38"/>
        </w:numPr>
        <w:tabs>
          <w:tab w:val="left" w:pos="2880"/>
        </w:tabs>
        <w:autoSpaceDE w:val="0"/>
        <w:autoSpaceDN w:val="0"/>
        <w:adjustRightInd w:val="0"/>
        <w:ind w:left="3240" w:right="-72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 xml:space="preserve">We have EIFS with remainder of EIFS. This would violate </w:t>
      </w:r>
      <w:r w:rsidRPr="004A0EDA">
        <w:rPr>
          <w:rFonts w:ascii="Verdana" w:eastAsia="ヒラギノ角ゴ ProN W3" w:hAnsi="Verdana" w:cs="Verdana"/>
          <w:b/>
          <w:bCs/>
          <w:sz w:val="16"/>
          <w:szCs w:val="16"/>
        </w:rPr>
        <w:t>rule 4</w:t>
      </w:r>
      <w:r w:rsidRPr="004A0EDA">
        <w:rPr>
          <w:rFonts w:ascii="Times New Roman" w:eastAsia="ヒラギノ角ゴ ProN W3" w:hAnsi="Times New Roman" w:cs="Times New Roman"/>
          <w:sz w:val="16"/>
          <w:szCs w:val="16"/>
        </w:rPr>
        <w:t>.</w:t>
      </w:r>
      <w:r w:rsidRPr="004A0EDA">
        <w:rPr>
          <w:rFonts w:ascii="Verdana" w:eastAsia="ヒラギノ角ゴ ProN W3" w:hAnsi="Verdana" w:cs="Verdana"/>
          <w:sz w:val="16"/>
          <w:szCs w:val="16"/>
        </w:rPr>
        <w:t xml:space="preserve"> Then 8(2) does not encompass POR as legit violation. </w:t>
      </w:r>
    </w:p>
    <w:p w14:paraId="73A4B0A1" w14:textId="77777777" w:rsidR="004B55D4" w:rsidRPr="004A0EDA" w:rsidRDefault="004B55D4" w:rsidP="004B55D4">
      <w:pPr>
        <w:widowControl w:val="0"/>
        <w:numPr>
          <w:ilvl w:val="4"/>
          <w:numId w:val="38"/>
        </w:numPr>
        <w:tabs>
          <w:tab w:val="left" w:pos="2880"/>
        </w:tabs>
        <w:autoSpaceDE w:val="0"/>
        <w:autoSpaceDN w:val="0"/>
        <w:adjustRightInd w:val="0"/>
        <w:ind w:left="3240" w:right="-72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b/>
          <w:bCs/>
          <w:sz w:val="16"/>
          <w:szCs w:val="16"/>
        </w:rPr>
        <w:t>EFFECT</w:t>
      </w:r>
      <w:r w:rsidRPr="004A0EDA">
        <w:rPr>
          <w:rFonts w:ascii="Verdana" w:eastAsia="ヒラギノ角ゴ ProN W3" w:hAnsi="Verdana" w:cs="Verdana"/>
          <w:sz w:val="16"/>
          <w:szCs w:val="16"/>
        </w:rPr>
        <w:t xml:space="preserve">: the interest is gone.. (to E) is no good. Then it could go back to grantor if VGH’s time up. </w:t>
      </w:r>
    </w:p>
    <w:p w14:paraId="1018F45F" w14:textId="77777777" w:rsidR="004B55D4" w:rsidRPr="004A0EDA" w:rsidRDefault="004B55D4" w:rsidP="004B55D4">
      <w:pPr>
        <w:widowControl w:val="0"/>
        <w:numPr>
          <w:ilvl w:val="1"/>
          <w:numId w:val="38"/>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b/>
          <w:bCs/>
          <w:sz w:val="16"/>
          <w:szCs w:val="16"/>
        </w:rPr>
        <w:t>If in Will</w:t>
      </w:r>
      <w:r w:rsidRPr="004A0EDA">
        <w:rPr>
          <w:rFonts w:ascii="Verdana" w:eastAsia="ヒラギノ角ゴ ProN W3" w:hAnsi="Verdana" w:cs="Verdana"/>
          <w:sz w:val="16"/>
          <w:szCs w:val="16"/>
        </w:rPr>
        <w:t xml:space="preserve">: </w:t>
      </w:r>
    </w:p>
    <w:p w14:paraId="286398EF" w14:textId="77777777" w:rsidR="004B55D4" w:rsidRPr="004A0EDA" w:rsidRDefault="004B55D4" w:rsidP="004B55D4">
      <w:pPr>
        <w:widowControl w:val="0"/>
        <w:numPr>
          <w:ilvl w:val="2"/>
          <w:numId w:val="38"/>
        </w:numPr>
        <w:tabs>
          <w:tab w:val="left" w:pos="1440"/>
        </w:tabs>
        <w:autoSpaceDE w:val="0"/>
        <w:autoSpaceDN w:val="0"/>
        <w:adjustRightInd w:val="0"/>
        <w:ind w:left="1800" w:right="-72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sz w:val="16"/>
          <w:szCs w:val="16"/>
        </w:rPr>
        <w:t>?</w:t>
      </w:r>
    </w:p>
    <w:p w14:paraId="0FEEDA0D" w14:textId="77777777" w:rsidR="004B55D4" w:rsidRPr="004A0EDA" w:rsidRDefault="004B55D4" w:rsidP="004B55D4">
      <w:pPr>
        <w:widowControl w:val="0"/>
        <w:numPr>
          <w:ilvl w:val="1"/>
          <w:numId w:val="38"/>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b/>
          <w:bCs/>
          <w:sz w:val="16"/>
          <w:szCs w:val="16"/>
        </w:rPr>
        <w:t>Modern Rule</w:t>
      </w:r>
      <w:r w:rsidRPr="004A0EDA">
        <w:rPr>
          <w:rFonts w:ascii="Verdana" w:eastAsia="ヒラギノ角ゴ ProN W3" w:hAnsi="Verdana" w:cs="Verdana"/>
          <w:sz w:val="16"/>
          <w:szCs w:val="16"/>
        </w:rPr>
        <w:t xml:space="preserve">? Would the interest be invalid under a will? </w:t>
      </w:r>
    </w:p>
    <w:p w14:paraId="592FD44D" w14:textId="77777777" w:rsidR="004B55D4" w:rsidRPr="004A0EDA" w:rsidRDefault="004B55D4" w:rsidP="004B55D4">
      <w:pPr>
        <w:widowControl w:val="0"/>
        <w:numPr>
          <w:ilvl w:val="2"/>
          <w:numId w:val="38"/>
        </w:numPr>
        <w:tabs>
          <w:tab w:val="left" w:pos="1440"/>
        </w:tabs>
        <w:autoSpaceDE w:val="0"/>
        <w:autoSpaceDN w:val="0"/>
        <w:adjustRightInd w:val="0"/>
        <w:ind w:left="1800" w:right="-72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b/>
          <w:bCs/>
          <w:sz w:val="16"/>
          <w:szCs w:val="16"/>
        </w:rPr>
        <w:t>The interest to E would be valid</w:t>
      </w:r>
      <w:r w:rsidRPr="004A0EDA">
        <w:rPr>
          <w:rFonts w:ascii="Verdana" w:eastAsia="ヒラギノ角ゴ ProN W3" w:hAnsi="Verdana" w:cs="Verdana"/>
          <w:sz w:val="16"/>
          <w:szCs w:val="16"/>
        </w:rPr>
        <w:t xml:space="preserve"> </w:t>
      </w:r>
    </w:p>
    <w:p w14:paraId="1AF074ED" w14:textId="77777777" w:rsidR="004B55D4" w:rsidRPr="004A0EDA" w:rsidRDefault="004B55D4" w:rsidP="004B55D4">
      <w:pPr>
        <w:widowControl w:val="0"/>
        <w:numPr>
          <w:ilvl w:val="1"/>
          <w:numId w:val="38"/>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E is alive.. life in being. Issue here: what about her HEIRS? What if nothing happens? </w:t>
      </w:r>
    </w:p>
    <w:p w14:paraId="15C2719B" w14:textId="77777777" w:rsidR="004B55D4" w:rsidRPr="004A0EDA" w:rsidRDefault="004B55D4" w:rsidP="004B55D4">
      <w:pPr>
        <w:widowControl w:val="0"/>
        <w:numPr>
          <w:ilvl w:val="1"/>
          <w:numId w:val="38"/>
        </w:numPr>
        <w:tabs>
          <w:tab w:val="left" w:pos="720"/>
        </w:tabs>
        <w:autoSpaceDE w:val="0"/>
        <w:autoSpaceDN w:val="0"/>
        <w:adjustRightInd w:val="0"/>
        <w:ind w:left="1080" w:right="-72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Future interest.. maybe her HEIRS will get it. How do you measure that future interest? You ask if it can vest.. </w:t>
      </w:r>
    </w:p>
    <w:p w14:paraId="5F8D020D" w14:textId="77777777" w:rsidR="004B55D4" w:rsidRPr="004A0EDA" w:rsidRDefault="004B55D4" w:rsidP="004B55D4">
      <w:pPr>
        <w:widowControl w:val="0"/>
        <w:numPr>
          <w:ilvl w:val="1"/>
          <w:numId w:val="38"/>
        </w:numPr>
        <w:tabs>
          <w:tab w:val="left" w:pos="0"/>
        </w:tabs>
        <w:autoSpaceDE w:val="0"/>
        <w:autoSpaceDN w:val="0"/>
        <w:adjustRightInd w:val="0"/>
        <w:ind w:left="0" w:right="-720" w:firstLine="0"/>
        <w:rPr>
          <w:rFonts w:ascii="Times New Roman" w:eastAsia="ヒラギノ角ゴ ProN W3" w:hAnsi="Times New Roman" w:cs="Times New Roman"/>
          <w:sz w:val="16"/>
          <w:szCs w:val="16"/>
        </w:rPr>
      </w:pPr>
    </w:p>
    <w:p w14:paraId="3F949626" w14:textId="77777777" w:rsidR="004B55D4" w:rsidRPr="004A0EDA" w:rsidRDefault="004B55D4" w:rsidP="004B55D4">
      <w:pPr>
        <w:widowControl w:val="0"/>
        <w:numPr>
          <w:ilvl w:val="1"/>
          <w:numId w:val="38"/>
        </w:numPr>
        <w:tabs>
          <w:tab w:val="left" w:pos="0"/>
        </w:tabs>
        <w:autoSpaceDE w:val="0"/>
        <w:autoSpaceDN w:val="0"/>
        <w:adjustRightInd w:val="0"/>
        <w:ind w:left="0" w:right="-720" w:firstLine="0"/>
        <w:rPr>
          <w:rFonts w:ascii="Times New Roman" w:eastAsia="ヒラギノ角ゴ ProN W3" w:hAnsi="Times New Roman" w:cs="Times New Roman"/>
          <w:sz w:val="16"/>
          <w:szCs w:val="16"/>
        </w:rPr>
      </w:pPr>
    </w:p>
    <w:p w14:paraId="4250F916" w14:textId="77777777" w:rsidR="004B55D4" w:rsidRPr="004A0EDA" w:rsidRDefault="004B55D4" w:rsidP="004B55D4">
      <w:pPr>
        <w:widowControl w:val="0"/>
        <w:numPr>
          <w:ilvl w:val="1"/>
          <w:numId w:val="38"/>
        </w:numPr>
        <w:tabs>
          <w:tab w:val="left" w:pos="0"/>
        </w:tabs>
        <w:autoSpaceDE w:val="0"/>
        <w:autoSpaceDN w:val="0"/>
        <w:adjustRightInd w:val="0"/>
        <w:ind w:left="0" w:right="-720" w:firstLine="0"/>
        <w:rPr>
          <w:rFonts w:ascii="Times New Roman" w:eastAsia="ヒラギノ角ゴ ProN W3" w:hAnsi="Times New Roman" w:cs="Times New Roman"/>
          <w:sz w:val="16"/>
          <w:szCs w:val="16"/>
        </w:rPr>
      </w:pPr>
    </w:p>
    <w:p w14:paraId="37708D32" w14:textId="77777777" w:rsidR="004B55D4" w:rsidRPr="004A0EDA" w:rsidRDefault="004B55D4" w:rsidP="004B55D4">
      <w:pPr>
        <w:widowControl w:val="0"/>
        <w:numPr>
          <w:ilvl w:val="1"/>
          <w:numId w:val="38"/>
        </w:numPr>
        <w:tabs>
          <w:tab w:val="left" w:pos="0"/>
        </w:tabs>
        <w:autoSpaceDE w:val="0"/>
        <w:autoSpaceDN w:val="0"/>
        <w:adjustRightInd w:val="0"/>
        <w:ind w:left="0" w:right="-720" w:firstLine="0"/>
        <w:rPr>
          <w:rFonts w:ascii="Verdana" w:eastAsia="ヒラギノ角ゴ ProN W3" w:hAnsi="Verdana" w:cs="Verdana"/>
          <w:sz w:val="16"/>
          <w:szCs w:val="16"/>
        </w:rPr>
      </w:pPr>
      <w:r w:rsidRPr="004A0EDA">
        <w:rPr>
          <w:rFonts w:ascii="Verdana" w:eastAsia="ヒラギノ角ゴ ProN W3" w:hAnsi="Verdana" w:cs="Verdana"/>
          <w:b/>
          <w:bCs/>
          <w:sz w:val="16"/>
          <w:szCs w:val="16"/>
        </w:rPr>
        <w:t>Practice Questi</w:t>
      </w:r>
      <w:r w:rsidRPr="004A0EDA">
        <w:rPr>
          <w:rFonts w:ascii="Verdana" w:eastAsia="ヒラギノ角ゴ ProN W3" w:hAnsi="Verdana" w:cs="Verdana"/>
          <w:sz w:val="16"/>
          <w:szCs w:val="16"/>
        </w:rPr>
        <w:t>ons:</w:t>
      </w:r>
    </w:p>
    <w:p w14:paraId="73E58696" w14:textId="77777777" w:rsidR="004B55D4" w:rsidRPr="004A0EDA" w:rsidRDefault="004B55D4" w:rsidP="004B55D4">
      <w:pPr>
        <w:widowControl w:val="0"/>
        <w:numPr>
          <w:ilvl w:val="1"/>
          <w:numId w:val="38"/>
        </w:numPr>
        <w:tabs>
          <w:tab w:val="left" w:pos="0"/>
        </w:tabs>
        <w:autoSpaceDE w:val="0"/>
        <w:autoSpaceDN w:val="0"/>
        <w:adjustRightInd w:val="0"/>
        <w:ind w:left="0" w:firstLine="0"/>
        <w:rPr>
          <w:rFonts w:ascii="Verdana" w:eastAsia="ヒラギノ角ゴ ProN W3" w:hAnsi="Verdana" w:cs="Verdana"/>
          <w:sz w:val="16"/>
          <w:szCs w:val="16"/>
        </w:rPr>
      </w:pPr>
    </w:p>
    <w:p w14:paraId="47691703" w14:textId="77777777" w:rsidR="004B55D4" w:rsidRPr="004A0EDA" w:rsidRDefault="004B55D4" w:rsidP="004B55D4">
      <w:pPr>
        <w:widowControl w:val="0"/>
        <w:numPr>
          <w:ilvl w:val="1"/>
          <w:numId w:val="38"/>
        </w:numPr>
        <w:tabs>
          <w:tab w:val="left" w:pos="0"/>
        </w:tabs>
        <w:autoSpaceDE w:val="0"/>
        <w:autoSpaceDN w:val="0"/>
        <w:adjustRightInd w:val="0"/>
        <w:ind w:left="0" w:firstLine="0"/>
        <w:rPr>
          <w:rFonts w:ascii="Verdana" w:eastAsia="ヒラギノ角ゴ ProN W3" w:hAnsi="Verdana" w:cs="Verdana"/>
          <w:sz w:val="16"/>
          <w:szCs w:val="16"/>
        </w:rPr>
      </w:pPr>
      <w:r w:rsidRPr="004A0EDA">
        <w:rPr>
          <w:rFonts w:ascii="Verdana" w:eastAsia="ヒラギノ角ゴ ProN W3" w:hAnsi="Verdana" w:cs="Verdana"/>
          <w:sz w:val="16"/>
          <w:szCs w:val="16"/>
        </w:rPr>
        <w:t>#7:</w:t>
      </w:r>
    </w:p>
    <w:p w14:paraId="25A4A4EF" w14:textId="77777777" w:rsidR="004B55D4" w:rsidRPr="004A0EDA" w:rsidRDefault="004B55D4" w:rsidP="004B55D4">
      <w:pPr>
        <w:widowControl w:val="0"/>
        <w:numPr>
          <w:ilvl w:val="1"/>
          <w:numId w:val="38"/>
        </w:numPr>
        <w:tabs>
          <w:tab w:val="left" w:pos="720"/>
        </w:tabs>
        <w:autoSpaceDE w:val="0"/>
        <w:autoSpaceDN w:val="0"/>
        <w:adjustRightInd w:val="0"/>
        <w:ind w:left="108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Words of purchase -&gt; Tewksburry, perhaps B and C and son</w:t>
      </w:r>
    </w:p>
    <w:p w14:paraId="38582C4E" w14:textId="77777777" w:rsidR="004B55D4" w:rsidRPr="004A0EDA" w:rsidRDefault="004B55D4" w:rsidP="004B55D4">
      <w:pPr>
        <w:widowControl w:val="0"/>
        <w:numPr>
          <w:ilvl w:val="1"/>
          <w:numId w:val="38"/>
        </w:numPr>
        <w:tabs>
          <w:tab w:val="left" w:pos="720"/>
        </w:tabs>
        <w:autoSpaceDE w:val="0"/>
        <w:autoSpaceDN w:val="0"/>
        <w:adjustRightInd w:val="0"/>
        <w:ind w:left="108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Words of limitation -&gt; T: he would be receiving the LEGAL title.. Fee Simple. Others .. A: equitable life estate. (Everything held in trust by beneficiary = equitable) .. to A’s son: </w:t>
      </w:r>
      <w:r w:rsidRPr="004A0EDA">
        <w:rPr>
          <w:rFonts w:ascii="Verdana" w:eastAsia="ヒラギノ角ゴ ProN W3" w:hAnsi="Verdana" w:cs="Verdana"/>
          <w:b/>
          <w:bCs/>
          <w:i/>
          <w:iCs/>
          <w:sz w:val="16"/>
          <w:szCs w:val="16"/>
        </w:rPr>
        <w:t>determinable EIFS</w:t>
      </w:r>
      <w:r w:rsidRPr="004A0EDA">
        <w:rPr>
          <w:rFonts w:ascii="Verdana" w:eastAsia="ヒラギノ角ゴ ProN W3" w:hAnsi="Verdana" w:cs="Verdana"/>
          <w:sz w:val="16"/>
          <w:szCs w:val="16"/>
        </w:rPr>
        <w:t xml:space="preserve"> (“until”).. </w:t>
      </w:r>
      <w:r w:rsidRPr="004A0EDA">
        <w:rPr>
          <w:rFonts w:ascii="Verdana" w:eastAsia="ヒラギノ角ゴ ProN W3" w:hAnsi="Verdana" w:cs="Verdana"/>
          <w:b/>
          <w:bCs/>
          <w:sz w:val="16"/>
          <w:szCs w:val="16"/>
        </w:rPr>
        <w:t>possibility of reverter</w:t>
      </w:r>
      <w:r w:rsidRPr="004A0EDA">
        <w:rPr>
          <w:rFonts w:ascii="Verdana" w:eastAsia="ヒラギノ角ゴ ProN W3" w:hAnsi="Verdana" w:cs="Verdana"/>
          <w:sz w:val="16"/>
          <w:szCs w:val="16"/>
        </w:rPr>
        <w:t xml:space="preserve">? </w:t>
      </w:r>
    </w:p>
    <w:p w14:paraId="29A8911E" w14:textId="77777777" w:rsidR="004B55D4" w:rsidRPr="004A0EDA" w:rsidRDefault="004B55D4" w:rsidP="004B55D4">
      <w:pPr>
        <w:widowControl w:val="0"/>
        <w:numPr>
          <w:ilvl w:val="2"/>
          <w:numId w:val="38"/>
        </w:numPr>
        <w:tabs>
          <w:tab w:val="left" w:pos="1440"/>
        </w:tabs>
        <w:autoSpaceDE w:val="0"/>
        <w:autoSpaceDN w:val="0"/>
        <w:adjustRightInd w:val="0"/>
        <w:ind w:left="180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sz w:val="16"/>
          <w:szCs w:val="16"/>
        </w:rPr>
        <w:t>T – is clearly trustee.. he’s getting the legal EIFS</w:t>
      </w:r>
    </w:p>
    <w:p w14:paraId="42D3EB23" w14:textId="77777777" w:rsidR="004B55D4" w:rsidRPr="004A0EDA" w:rsidRDefault="004B55D4" w:rsidP="004B55D4">
      <w:pPr>
        <w:widowControl w:val="0"/>
        <w:numPr>
          <w:ilvl w:val="3"/>
          <w:numId w:val="38"/>
        </w:numPr>
        <w:tabs>
          <w:tab w:val="left" w:pos="2160"/>
        </w:tabs>
        <w:autoSpaceDE w:val="0"/>
        <w:autoSpaceDN w:val="0"/>
        <w:adjustRightInd w:val="0"/>
        <w:ind w:left="252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 xml:space="preserve">Because we’re told the grantor has that </w:t>
      </w:r>
    </w:p>
    <w:p w14:paraId="56F0833E" w14:textId="77777777" w:rsidR="004B55D4" w:rsidRPr="004A0EDA" w:rsidRDefault="004B55D4" w:rsidP="004B55D4">
      <w:pPr>
        <w:widowControl w:val="0"/>
        <w:numPr>
          <w:ilvl w:val="3"/>
          <w:numId w:val="38"/>
        </w:numPr>
        <w:tabs>
          <w:tab w:val="left" w:pos="2160"/>
        </w:tabs>
        <w:autoSpaceDE w:val="0"/>
        <w:autoSpaceDN w:val="0"/>
        <w:adjustRightInd w:val="0"/>
        <w:ind w:left="252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 xml:space="preserve">Everything AFTER that is equitable.. </w:t>
      </w:r>
    </w:p>
    <w:p w14:paraId="63E7C015" w14:textId="77777777" w:rsidR="004B55D4" w:rsidRPr="004A0EDA" w:rsidRDefault="004B55D4" w:rsidP="004B55D4">
      <w:pPr>
        <w:widowControl w:val="0"/>
        <w:numPr>
          <w:ilvl w:val="3"/>
          <w:numId w:val="38"/>
        </w:numPr>
        <w:tabs>
          <w:tab w:val="left" w:pos="2160"/>
        </w:tabs>
        <w:autoSpaceDE w:val="0"/>
        <w:autoSpaceDN w:val="0"/>
        <w:adjustRightInd w:val="0"/>
        <w:ind w:left="252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 xml:space="preserve">VESTED LIFE ESTATED IN A (equitable..) </w:t>
      </w:r>
    </w:p>
    <w:p w14:paraId="4CC0C84F" w14:textId="77777777" w:rsidR="004B55D4" w:rsidRPr="004A0EDA" w:rsidRDefault="004B55D4" w:rsidP="004B55D4">
      <w:pPr>
        <w:widowControl w:val="0"/>
        <w:numPr>
          <w:ilvl w:val="3"/>
          <w:numId w:val="38"/>
        </w:numPr>
        <w:tabs>
          <w:tab w:val="left" w:pos="2160"/>
        </w:tabs>
        <w:autoSpaceDE w:val="0"/>
        <w:autoSpaceDN w:val="0"/>
        <w:adjustRightInd w:val="0"/>
        <w:ind w:left="252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 xml:space="preserve">Then to her SON: FOR LIFE </w:t>
      </w:r>
      <w:r w:rsidRPr="004A0EDA">
        <w:rPr>
          <w:rFonts w:ascii="Verdana" w:eastAsia="ヒラギノ角ゴ ProN W3" w:hAnsi="Verdana" w:cs="Verdana"/>
          <w:b/>
          <w:bCs/>
          <w:sz w:val="16"/>
          <w:szCs w:val="16"/>
        </w:rPr>
        <w:t>UNTIL</w:t>
      </w:r>
      <w:r w:rsidRPr="004A0EDA">
        <w:rPr>
          <w:rFonts w:ascii="Verdana" w:eastAsia="ヒラギノ角ゴ ProN W3" w:hAnsi="Verdana" w:cs="Verdana"/>
          <w:sz w:val="16"/>
          <w:szCs w:val="16"/>
        </w:rPr>
        <w:t xml:space="preserve"> reaches 40 (</w:t>
      </w:r>
      <w:r w:rsidRPr="004A0EDA">
        <w:rPr>
          <w:rFonts w:ascii="Verdana" w:eastAsia="ヒラギノ角ゴ ProN W3" w:hAnsi="Verdana" w:cs="Verdana"/>
          <w:b/>
          <w:bCs/>
          <w:sz w:val="16"/>
          <w:szCs w:val="16"/>
        </w:rPr>
        <w:t>equitable DETERMINABLE LIFE ESTATE</w:t>
      </w:r>
      <w:r w:rsidRPr="004A0EDA">
        <w:rPr>
          <w:rFonts w:ascii="Verdana" w:eastAsia="ヒラギノ角ゴ ProN W3" w:hAnsi="Verdana" w:cs="Verdana"/>
          <w:sz w:val="16"/>
          <w:szCs w:val="16"/>
        </w:rPr>
        <w:t xml:space="preserve">) – because its to the son “for life”, and “UNTIL” is used. </w:t>
      </w:r>
    </w:p>
    <w:p w14:paraId="1AD16102" w14:textId="77777777" w:rsidR="004B55D4" w:rsidRPr="004A0EDA" w:rsidRDefault="004B55D4" w:rsidP="004B55D4">
      <w:pPr>
        <w:widowControl w:val="0"/>
        <w:numPr>
          <w:ilvl w:val="3"/>
          <w:numId w:val="38"/>
        </w:numPr>
        <w:tabs>
          <w:tab w:val="left" w:pos="2160"/>
        </w:tabs>
        <w:autoSpaceDE w:val="0"/>
        <w:autoSpaceDN w:val="0"/>
        <w:adjustRightInd w:val="0"/>
        <w:ind w:left="252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 xml:space="preserve">B: VESTED equitable life estate.. and C gets VESTED EQUITABLE REMAINDER (FS) -&gt; because they’re getting rest of it. Legal intrest if sull FS in Tewks.. so this remainder can only be equitable interest that is in remainder. It is VESTED -&gt; </w:t>
      </w:r>
      <w:r w:rsidRPr="004A0EDA">
        <w:rPr>
          <w:rFonts w:ascii="Verdana" w:eastAsia="ヒラギノ角ゴ ProN W3" w:hAnsi="Verdana" w:cs="Verdana"/>
          <w:b/>
          <w:bCs/>
          <w:sz w:val="16"/>
          <w:szCs w:val="16"/>
        </w:rPr>
        <w:t>no contingency attached</w:t>
      </w:r>
      <w:r w:rsidRPr="004A0EDA">
        <w:rPr>
          <w:rFonts w:ascii="Verdana" w:eastAsia="ヒラギノ角ゴ ProN W3" w:hAnsi="Verdana" w:cs="Verdana"/>
          <w:sz w:val="16"/>
          <w:szCs w:val="16"/>
        </w:rPr>
        <w:t xml:space="preserve">. Eeven though not enjoying or not possessing (no income), doesn’t mean it’s not vested. </w:t>
      </w:r>
    </w:p>
    <w:p w14:paraId="6D834930" w14:textId="77777777" w:rsidR="004B55D4" w:rsidRPr="004A0EDA" w:rsidRDefault="004B55D4" w:rsidP="004B55D4">
      <w:pPr>
        <w:widowControl w:val="0"/>
        <w:numPr>
          <w:ilvl w:val="3"/>
          <w:numId w:val="38"/>
        </w:numPr>
        <w:tabs>
          <w:tab w:val="left" w:pos="0"/>
        </w:tabs>
        <w:autoSpaceDE w:val="0"/>
        <w:autoSpaceDN w:val="0"/>
        <w:adjustRightInd w:val="0"/>
        <w:ind w:left="0" w:firstLine="0"/>
        <w:rPr>
          <w:rFonts w:ascii="Verdana" w:eastAsia="ヒラギノ角ゴ ProN W3" w:hAnsi="Verdana" w:cs="Verdana"/>
          <w:sz w:val="16"/>
          <w:szCs w:val="16"/>
        </w:rPr>
      </w:pPr>
      <w:r w:rsidRPr="004A0EDA">
        <w:rPr>
          <w:rFonts w:ascii="Verdana" w:eastAsia="ヒラギノ角ゴ ProN W3" w:hAnsi="Verdana" w:cs="Verdana"/>
          <w:sz w:val="16"/>
          <w:szCs w:val="16"/>
        </w:rPr>
        <w:tab/>
        <w:t xml:space="preserve">^If this is intervivos.. still in trust  </w:t>
      </w:r>
    </w:p>
    <w:p w14:paraId="609BB0DE" w14:textId="77777777" w:rsidR="004B55D4" w:rsidRPr="004A0EDA" w:rsidRDefault="004B55D4" w:rsidP="004B55D4">
      <w:pPr>
        <w:widowControl w:val="0"/>
        <w:numPr>
          <w:ilvl w:val="3"/>
          <w:numId w:val="38"/>
        </w:numPr>
        <w:tabs>
          <w:tab w:val="left" w:pos="0"/>
        </w:tabs>
        <w:autoSpaceDE w:val="0"/>
        <w:autoSpaceDN w:val="0"/>
        <w:adjustRightInd w:val="0"/>
        <w:ind w:left="0" w:firstLine="0"/>
        <w:rPr>
          <w:rFonts w:ascii="Verdana" w:eastAsia="ヒラギノ角ゴ ProN W3" w:hAnsi="Verdana" w:cs="Verdana"/>
          <w:sz w:val="16"/>
          <w:szCs w:val="16"/>
        </w:rPr>
      </w:pPr>
      <w:r w:rsidRPr="004A0EDA">
        <w:rPr>
          <w:rFonts w:ascii="Verdana" w:eastAsia="ヒラギノ角ゴ ProN W3" w:hAnsi="Verdana" w:cs="Verdana"/>
          <w:sz w:val="16"/>
          <w:szCs w:val="16"/>
        </w:rPr>
        <w:tab/>
      </w:r>
    </w:p>
    <w:p w14:paraId="4FDD2D5B" w14:textId="77777777" w:rsidR="004B55D4" w:rsidRPr="004A0EDA" w:rsidRDefault="004B55D4" w:rsidP="004B55D4">
      <w:pPr>
        <w:widowControl w:val="0"/>
        <w:numPr>
          <w:ilvl w:val="3"/>
          <w:numId w:val="38"/>
        </w:numPr>
        <w:tabs>
          <w:tab w:val="left" w:pos="0"/>
        </w:tabs>
        <w:autoSpaceDE w:val="0"/>
        <w:autoSpaceDN w:val="0"/>
        <w:adjustRightInd w:val="0"/>
        <w:ind w:left="0" w:firstLine="0"/>
        <w:rPr>
          <w:rFonts w:ascii="Verdana" w:eastAsia="ヒラギノ角ゴ ProN W3" w:hAnsi="Verdana" w:cs="Verdana"/>
          <w:sz w:val="16"/>
          <w:szCs w:val="16"/>
        </w:rPr>
      </w:pPr>
      <w:r w:rsidRPr="004A0EDA">
        <w:rPr>
          <w:rFonts w:ascii="Verdana" w:eastAsia="ヒラギノ角ゴ ProN W3" w:hAnsi="Verdana" w:cs="Verdana"/>
          <w:sz w:val="16"/>
          <w:szCs w:val="16"/>
        </w:rPr>
        <w:tab/>
        <w:t xml:space="preserve">#8: </w:t>
      </w:r>
    </w:p>
    <w:p w14:paraId="7321EDCC" w14:textId="77777777" w:rsidR="004B55D4" w:rsidRPr="004A0EDA" w:rsidRDefault="004B55D4" w:rsidP="004B55D4">
      <w:pPr>
        <w:widowControl w:val="0"/>
        <w:numPr>
          <w:ilvl w:val="3"/>
          <w:numId w:val="38"/>
        </w:numPr>
        <w:tabs>
          <w:tab w:val="left" w:pos="0"/>
        </w:tabs>
        <w:autoSpaceDE w:val="0"/>
        <w:autoSpaceDN w:val="0"/>
        <w:adjustRightInd w:val="0"/>
        <w:ind w:left="0" w:firstLine="0"/>
        <w:rPr>
          <w:rFonts w:ascii="Verdana" w:eastAsia="ヒラギノ角ゴ ProN W3" w:hAnsi="Verdana" w:cs="Verdana"/>
          <w:sz w:val="16"/>
          <w:szCs w:val="16"/>
        </w:rPr>
      </w:pPr>
      <w:r w:rsidRPr="004A0EDA">
        <w:rPr>
          <w:rFonts w:ascii="Verdana" w:eastAsia="ヒラギノ角ゴ ProN W3" w:hAnsi="Verdana" w:cs="Verdana"/>
          <w:sz w:val="16"/>
          <w:szCs w:val="16"/>
        </w:rPr>
        <w:tab/>
        <w:t>Not a trust or anything</w:t>
      </w:r>
    </w:p>
    <w:p w14:paraId="77ACA0F8" w14:textId="77777777" w:rsidR="004B55D4" w:rsidRPr="004A0EDA" w:rsidRDefault="004B55D4" w:rsidP="004B55D4">
      <w:pPr>
        <w:widowControl w:val="0"/>
        <w:numPr>
          <w:ilvl w:val="1"/>
          <w:numId w:val="38"/>
        </w:numPr>
        <w:tabs>
          <w:tab w:val="left" w:pos="720"/>
        </w:tabs>
        <w:autoSpaceDE w:val="0"/>
        <w:autoSpaceDN w:val="0"/>
        <w:adjustRightInd w:val="0"/>
        <w:ind w:left="108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A transfers WHAT to B? (greatest estate he has.. EIFS s19..PLA)</w:t>
      </w:r>
    </w:p>
    <w:p w14:paraId="34A83FA8" w14:textId="77777777" w:rsidR="004B55D4" w:rsidRPr="004A0EDA" w:rsidRDefault="004B55D4" w:rsidP="004B55D4">
      <w:pPr>
        <w:widowControl w:val="0"/>
        <w:numPr>
          <w:ilvl w:val="2"/>
          <w:numId w:val="38"/>
        </w:numPr>
        <w:tabs>
          <w:tab w:val="left" w:pos="1440"/>
        </w:tabs>
        <w:autoSpaceDE w:val="0"/>
        <w:autoSpaceDN w:val="0"/>
        <w:adjustRightInd w:val="0"/>
        <w:ind w:left="180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sz w:val="16"/>
          <w:szCs w:val="16"/>
        </w:rPr>
        <w:t xml:space="preserve">Words of purchase -&gt; “B” </w:t>
      </w:r>
    </w:p>
    <w:p w14:paraId="359EE9B9" w14:textId="77777777" w:rsidR="004B55D4" w:rsidRPr="004A0EDA" w:rsidRDefault="004B55D4" w:rsidP="004B55D4">
      <w:pPr>
        <w:widowControl w:val="0"/>
        <w:numPr>
          <w:ilvl w:val="2"/>
          <w:numId w:val="38"/>
        </w:numPr>
        <w:tabs>
          <w:tab w:val="left" w:pos="1440"/>
        </w:tabs>
        <w:autoSpaceDE w:val="0"/>
        <w:autoSpaceDN w:val="0"/>
        <w:adjustRightInd w:val="0"/>
        <w:ind w:left="180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sz w:val="16"/>
          <w:szCs w:val="16"/>
        </w:rPr>
        <w:t xml:space="preserve">Words of limitation -&gt; “IN FEE SIMPLE” </w:t>
      </w:r>
    </w:p>
    <w:p w14:paraId="2C7921F2" w14:textId="77777777" w:rsidR="004B55D4" w:rsidRPr="004A0EDA" w:rsidRDefault="004B55D4" w:rsidP="004B55D4">
      <w:pPr>
        <w:widowControl w:val="0"/>
        <w:numPr>
          <w:ilvl w:val="2"/>
          <w:numId w:val="38"/>
        </w:numPr>
        <w:tabs>
          <w:tab w:val="left" w:pos="0"/>
        </w:tabs>
        <w:autoSpaceDE w:val="0"/>
        <w:autoSpaceDN w:val="0"/>
        <w:adjustRightInd w:val="0"/>
        <w:ind w:left="0" w:firstLine="0"/>
        <w:rPr>
          <w:rFonts w:ascii="Verdana" w:eastAsia="ヒラギノ角ゴ ProN W3" w:hAnsi="Verdana" w:cs="Verdana"/>
          <w:sz w:val="16"/>
          <w:szCs w:val="16"/>
        </w:rPr>
      </w:pPr>
      <w:r w:rsidRPr="004A0EDA">
        <w:rPr>
          <w:rFonts w:ascii="Verdana" w:eastAsia="ヒラギノ角ゴ ProN W3" w:hAnsi="Verdana" w:cs="Verdana"/>
          <w:sz w:val="16"/>
          <w:szCs w:val="16"/>
        </w:rPr>
        <w:tab/>
        <w:t xml:space="preserve">EIFS ABSOLUTE DEFEASIBLE ON A CONDITION SUBSEQUENT </w:t>
      </w:r>
    </w:p>
    <w:p w14:paraId="3E17FC2F" w14:textId="77777777" w:rsidR="004B55D4" w:rsidRPr="004A0EDA" w:rsidRDefault="004B55D4" w:rsidP="004B55D4">
      <w:pPr>
        <w:widowControl w:val="0"/>
        <w:numPr>
          <w:ilvl w:val="1"/>
          <w:numId w:val="38"/>
        </w:numPr>
        <w:tabs>
          <w:tab w:val="left" w:pos="720"/>
        </w:tabs>
        <w:autoSpaceDE w:val="0"/>
        <w:autoSpaceDN w:val="0"/>
        <w:adjustRightInd w:val="0"/>
        <w:ind w:left="108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b/>
          <w:bCs/>
          <w:sz w:val="16"/>
          <w:szCs w:val="16"/>
        </w:rPr>
        <w:t>Resolute condition</w:t>
      </w:r>
      <w:r w:rsidRPr="004A0EDA">
        <w:rPr>
          <w:rFonts w:ascii="Verdana" w:eastAsia="ヒラギノ角ゴ ProN W3" w:hAnsi="Verdana" w:cs="Verdana"/>
          <w:sz w:val="16"/>
          <w:szCs w:val="16"/>
        </w:rPr>
        <w:t xml:space="preserve"> </w:t>
      </w:r>
    </w:p>
    <w:p w14:paraId="3932648D" w14:textId="77777777" w:rsidR="004B55D4" w:rsidRPr="004A0EDA" w:rsidRDefault="004B55D4" w:rsidP="004B55D4">
      <w:pPr>
        <w:widowControl w:val="0"/>
        <w:numPr>
          <w:ilvl w:val="1"/>
          <w:numId w:val="38"/>
        </w:numPr>
        <w:tabs>
          <w:tab w:val="left" w:pos="720"/>
        </w:tabs>
        <w:autoSpaceDE w:val="0"/>
        <w:autoSpaceDN w:val="0"/>
        <w:adjustRightInd w:val="0"/>
        <w:ind w:left="108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What happens is that if the smoking happens, then it goes to C and HEIRS.. </w:t>
      </w:r>
    </w:p>
    <w:p w14:paraId="5D484804" w14:textId="77777777" w:rsidR="004B55D4" w:rsidRPr="004A0EDA" w:rsidRDefault="004B55D4" w:rsidP="004B55D4">
      <w:pPr>
        <w:widowControl w:val="0"/>
        <w:numPr>
          <w:ilvl w:val="2"/>
          <w:numId w:val="38"/>
        </w:numPr>
        <w:tabs>
          <w:tab w:val="left" w:pos="1440"/>
        </w:tabs>
        <w:autoSpaceDE w:val="0"/>
        <w:autoSpaceDN w:val="0"/>
        <w:adjustRightInd w:val="0"/>
        <w:ind w:left="180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sz w:val="16"/>
          <w:szCs w:val="16"/>
        </w:rPr>
        <w:t xml:space="preserve">C - &gt; word of purchase.. “and his heirs” -&gt; </w:t>
      </w:r>
      <w:r w:rsidRPr="004A0EDA">
        <w:rPr>
          <w:rFonts w:ascii="Verdana" w:eastAsia="ヒラギノ角ゴ ProN W3" w:hAnsi="Verdana" w:cs="Verdana"/>
          <w:b/>
          <w:bCs/>
          <w:sz w:val="16"/>
          <w:szCs w:val="16"/>
        </w:rPr>
        <w:t>word of limitation</w:t>
      </w:r>
      <w:r w:rsidRPr="004A0EDA">
        <w:rPr>
          <w:rFonts w:ascii="Verdana" w:eastAsia="ヒラギノ角ゴ ProN W3" w:hAnsi="Verdana" w:cs="Verdana"/>
          <w:sz w:val="16"/>
          <w:szCs w:val="16"/>
        </w:rPr>
        <w:t xml:space="preserve"> (but arguably could be words of purchase – tottrup)</w:t>
      </w:r>
    </w:p>
    <w:p w14:paraId="38FFB6A4" w14:textId="77777777" w:rsidR="004B55D4" w:rsidRPr="004A0EDA" w:rsidRDefault="004B55D4" w:rsidP="004B55D4">
      <w:pPr>
        <w:widowControl w:val="0"/>
        <w:numPr>
          <w:ilvl w:val="2"/>
          <w:numId w:val="38"/>
        </w:numPr>
        <w:tabs>
          <w:tab w:val="left" w:pos="1440"/>
        </w:tabs>
        <w:autoSpaceDE w:val="0"/>
        <w:autoSpaceDN w:val="0"/>
        <w:adjustRightInd w:val="0"/>
        <w:ind w:left="180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sz w:val="16"/>
          <w:szCs w:val="16"/>
        </w:rPr>
        <w:t xml:space="preserve">There is a </w:t>
      </w:r>
      <w:r w:rsidRPr="004A0EDA">
        <w:rPr>
          <w:rFonts w:ascii="Verdana" w:eastAsia="ヒラギノ角ゴ ProN W3" w:hAnsi="Verdana" w:cs="Verdana"/>
          <w:b/>
          <w:bCs/>
          <w:sz w:val="16"/>
          <w:szCs w:val="16"/>
        </w:rPr>
        <w:t>condition</w:t>
      </w:r>
      <w:r w:rsidRPr="004A0EDA">
        <w:rPr>
          <w:rFonts w:ascii="Verdana" w:eastAsia="ヒラギノ角ゴ ProN W3" w:hAnsi="Verdana" w:cs="Verdana"/>
          <w:sz w:val="16"/>
          <w:szCs w:val="16"/>
        </w:rPr>
        <w:t xml:space="preserve">: so it is an EIFS </w:t>
      </w:r>
      <w:r w:rsidRPr="004A0EDA">
        <w:rPr>
          <w:rFonts w:ascii="Verdana" w:eastAsia="ヒラギノ角ゴ ProN W3" w:hAnsi="Verdana" w:cs="Verdana"/>
          <w:b/>
          <w:bCs/>
          <w:sz w:val="16"/>
          <w:szCs w:val="16"/>
        </w:rPr>
        <w:t>CONDITIONAL</w:t>
      </w:r>
      <w:r w:rsidRPr="004A0EDA">
        <w:rPr>
          <w:rFonts w:ascii="Verdana" w:eastAsia="ヒラギノ角ゴ ProN W3" w:hAnsi="Verdana" w:cs="Verdana"/>
          <w:sz w:val="16"/>
          <w:szCs w:val="16"/>
        </w:rPr>
        <w:t xml:space="preserve"> -&gt; B must smoke (precondition).</w:t>
      </w:r>
    </w:p>
    <w:p w14:paraId="450E8EB7" w14:textId="77777777" w:rsidR="004B55D4" w:rsidRPr="004A0EDA" w:rsidRDefault="004B55D4" w:rsidP="004B55D4">
      <w:pPr>
        <w:widowControl w:val="0"/>
        <w:numPr>
          <w:ilvl w:val="2"/>
          <w:numId w:val="38"/>
        </w:numPr>
        <w:tabs>
          <w:tab w:val="left" w:pos="1440"/>
        </w:tabs>
        <w:autoSpaceDE w:val="0"/>
        <w:autoSpaceDN w:val="0"/>
        <w:adjustRightInd w:val="0"/>
        <w:ind w:left="180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sz w:val="16"/>
          <w:szCs w:val="16"/>
        </w:rPr>
        <w:t xml:space="preserve">C then has a </w:t>
      </w:r>
      <w:r w:rsidRPr="004A0EDA">
        <w:rPr>
          <w:rFonts w:ascii="Verdana" w:eastAsia="ヒラギノ角ゴ ProN W3" w:hAnsi="Verdana" w:cs="Verdana"/>
          <w:b/>
          <w:bCs/>
          <w:sz w:val="16"/>
          <w:szCs w:val="16"/>
        </w:rPr>
        <w:t>future interest</w:t>
      </w:r>
      <w:r w:rsidRPr="004A0EDA">
        <w:rPr>
          <w:rFonts w:ascii="Verdana" w:eastAsia="ヒラギノ角ゴ ProN W3" w:hAnsi="Verdana" w:cs="Verdana"/>
          <w:sz w:val="16"/>
          <w:szCs w:val="16"/>
        </w:rPr>
        <w:t xml:space="preserve">. </w:t>
      </w:r>
    </w:p>
    <w:p w14:paraId="5A85D3DA" w14:textId="77777777" w:rsidR="004B55D4" w:rsidRPr="004A0EDA" w:rsidRDefault="004B55D4" w:rsidP="004B55D4">
      <w:pPr>
        <w:widowControl w:val="0"/>
        <w:numPr>
          <w:ilvl w:val="2"/>
          <w:numId w:val="38"/>
        </w:numPr>
        <w:tabs>
          <w:tab w:val="left" w:pos="0"/>
        </w:tabs>
        <w:autoSpaceDE w:val="0"/>
        <w:autoSpaceDN w:val="0"/>
        <w:adjustRightInd w:val="0"/>
        <w:ind w:left="0" w:firstLine="0"/>
        <w:rPr>
          <w:rFonts w:ascii="Verdana" w:eastAsia="ヒラギノ角ゴ ProN W3" w:hAnsi="Verdana" w:cs="Verdana"/>
          <w:sz w:val="16"/>
          <w:szCs w:val="16"/>
        </w:rPr>
      </w:pPr>
      <w:r w:rsidRPr="004A0EDA">
        <w:rPr>
          <w:rFonts w:ascii="Verdana" w:eastAsia="ヒラギノ角ゴ ProN W3" w:hAnsi="Verdana" w:cs="Verdana"/>
          <w:sz w:val="16"/>
          <w:szCs w:val="16"/>
        </w:rPr>
        <w:tab/>
        <w:t xml:space="preserve">*is the defeasing condition applying to B </w:t>
      </w:r>
      <w:r w:rsidRPr="004A0EDA">
        <w:rPr>
          <w:rFonts w:ascii="Verdana" w:eastAsia="ヒラギノ角ゴ ProN W3" w:hAnsi="Verdana" w:cs="Verdana"/>
          <w:b/>
          <w:bCs/>
          <w:sz w:val="16"/>
          <w:szCs w:val="16"/>
        </w:rPr>
        <w:t>VALID</w:t>
      </w:r>
      <w:r w:rsidRPr="004A0EDA">
        <w:rPr>
          <w:rFonts w:ascii="Verdana" w:eastAsia="ヒラギノ角ゴ ProN W3" w:hAnsi="Verdana" w:cs="Verdana"/>
          <w:sz w:val="16"/>
          <w:szCs w:val="16"/>
        </w:rPr>
        <w:t>?</w:t>
      </w:r>
    </w:p>
    <w:p w14:paraId="5B1D3613" w14:textId="77777777" w:rsidR="004B55D4" w:rsidRPr="004A0EDA" w:rsidRDefault="004B55D4" w:rsidP="004B55D4">
      <w:pPr>
        <w:widowControl w:val="0"/>
        <w:numPr>
          <w:ilvl w:val="1"/>
          <w:numId w:val="38"/>
        </w:numPr>
        <w:tabs>
          <w:tab w:val="left" w:pos="720"/>
        </w:tabs>
        <w:autoSpaceDE w:val="0"/>
        <w:autoSpaceDN w:val="0"/>
        <w:adjustRightInd w:val="0"/>
        <w:ind w:left="108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*if defeasing condition happens.. it comes back to C -&gt; </w:t>
      </w:r>
      <w:r w:rsidRPr="004A0EDA">
        <w:rPr>
          <w:rFonts w:ascii="Verdana" w:eastAsia="ヒラギノ角ゴ ProN W3" w:hAnsi="Verdana" w:cs="Verdana"/>
          <w:b/>
          <w:bCs/>
          <w:sz w:val="16"/>
          <w:szCs w:val="16"/>
        </w:rPr>
        <w:t>future interest that has a RIGHT OF ENTRY.. IN THE FORM OF A REMAINDER NOT REVERSION</w:t>
      </w:r>
      <w:r w:rsidRPr="004A0EDA">
        <w:rPr>
          <w:rFonts w:ascii="Verdana" w:eastAsia="ヒラギノ角ゴ ProN W3" w:hAnsi="Verdana" w:cs="Verdana"/>
          <w:sz w:val="16"/>
          <w:szCs w:val="16"/>
        </w:rPr>
        <w:t xml:space="preserve">.  </w:t>
      </w:r>
    </w:p>
    <w:p w14:paraId="0AB0559E" w14:textId="77777777" w:rsidR="004B55D4" w:rsidRPr="004A0EDA" w:rsidRDefault="004B55D4" w:rsidP="004B55D4">
      <w:pPr>
        <w:widowControl w:val="0"/>
        <w:numPr>
          <w:ilvl w:val="2"/>
          <w:numId w:val="38"/>
        </w:numPr>
        <w:tabs>
          <w:tab w:val="left" w:pos="1440"/>
        </w:tabs>
        <w:autoSpaceDE w:val="0"/>
        <w:autoSpaceDN w:val="0"/>
        <w:adjustRightInd w:val="0"/>
        <w:ind w:left="180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sz w:val="16"/>
          <w:szCs w:val="16"/>
        </w:rPr>
        <w:t xml:space="preserve">1. Inter vivos: is this valid? Because rights of entry were fine with the grantor.. but not fine with third party – because of remainder rules. Does the future interest in C satisfy the 4 remainder rules? </w:t>
      </w:r>
    </w:p>
    <w:p w14:paraId="29D1324A" w14:textId="77777777" w:rsidR="004B55D4" w:rsidRPr="004A0EDA" w:rsidRDefault="004B55D4" w:rsidP="004B55D4">
      <w:pPr>
        <w:widowControl w:val="0"/>
        <w:numPr>
          <w:ilvl w:val="3"/>
          <w:numId w:val="38"/>
        </w:numPr>
        <w:tabs>
          <w:tab w:val="left" w:pos="2160"/>
        </w:tabs>
        <w:autoSpaceDE w:val="0"/>
        <w:autoSpaceDN w:val="0"/>
        <w:adjustRightInd w:val="0"/>
        <w:ind w:left="252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b/>
          <w:bCs/>
          <w:sz w:val="16"/>
          <w:szCs w:val="16"/>
        </w:rPr>
        <w:t>Statute</w:t>
      </w:r>
      <w:r w:rsidRPr="004A0EDA">
        <w:rPr>
          <w:rFonts w:ascii="Verdana" w:eastAsia="ヒラギノ角ゴ ProN W3" w:hAnsi="Verdana" w:cs="Verdana"/>
          <w:sz w:val="16"/>
          <w:szCs w:val="16"/>
        </w:rPr>
        <w:t xml:space="preserve"> -&gt; it would’ve violated rule 3 .. but saved by s8 of the property law act.. which allows you to create ROE to third persons. </w:t>
      </w:r>
    </w:p>
    <w:p w14:paraId="59831AF2" w14:textId="77777777" w:rsidR="004B55D4" w:rsidRPr="004A0EDA" w:rsidRDefault="004B55D4" w:rsidP="004B55D4">
      <w:pPr>
        <w:widowControl w:val="0"/>
        <w:numPr>
          <w:ilvl w:val="3"/>
          <w:numId w:val="38"/>
        </w:numPr>
        <w:tabs>
          <w:tab w:val="left" w:pos="2160"/>
        </w:tabs>
        <w:autoSpaceDE w:val="0"/>
        <w:autoSpaceDN w:val="0"/>
        <w:adjustRightInd w:val="0"/>
        <w:ind w:left="252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As a remainder it is fine now.</w:t>
      </w:r>
    </w:p>
    <w:p w14:paraId="15AD9C7E" w14:textId="77777777" w:rsidR="004B55D4" w:rsidRPr="004A0EDA" w:rsidRDefault="004B55D4" w:rsidP="004B55D4">
      <w:pPr>
        <w:widowControl w:val="0"/>
        <w:numPr>
          <w:ilvl w:val="1"/>
          <w:numId w:val="38"/>
        </w:numPr>
        <w:autoSpaceDE w:val="0"/>
        <w:autoSpaceDN w:val="0"/>
        <w:adjustRightInd w:val="0"/>
        <w:ind w:left="1800" w:firstLine="0"/>
        <w:rPr>
          <w:rFonts w:ascii="Verdana" w:eastAsia="ヒラギノ角ゴ ProN W3" w:hAnsi="Verdana" w:cs="Verdana"/>
          <w:sz w:val="16"/>
          <w:szCs w:val="16"/>
        </w:rPr>
      </w:pPr>
      <w:r w:rsidRPr="004A0EDA">
        <w:rPr>
          <w:rFonts w:ascii="Verdana" w:eastAsia="ヒラギノ角ゴ ProN W3" w:hAnsi="Verdana" w:cs="Verdana"/>
          <w:sz w:val="16"/>
          <w:szCs w:val="16"/>
        </w:rPr>
        <w:t xml:space="preserve">2. – other hurdle for validity: </w:t>
      </w:r>
    </w:p>
    <w:p w14:paraId="40595ACD" w14:textId="77777777" w:rsidR="004B55D4" w:rsidRPr="004A0EDA" w:rsidRDefault="004B55D4" w:rsidP="004B55D4">
      <w:pPr>
        <w:widowControl w:val="0"/>
        <w:numPr>
          <w:ilvl w:val="3"/>
          <w:numId w:val="38"/>
        </w:numPr>
        <w:tabs>
          <w:tab w:val="left" w:pos="2160"/>
        </w:tabs>
        <w:autoSpaceDE w:val="0"/>
        <w:autoSpaceDN w:val="0"/>
        <w:adjustRightInd w:val="0"/>
        <w:ind w:left="2520"/>
        <w:rPr>
          <w:rFonts w:ascii="Times New Roman" w:eastAsia="ヒラギノ角ゴ ProN W3" w:hAnsi="Times New Roman" w:cs="Times New Roman"/>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 xml:space="preserve">You have to determine whether the qualification is an acceptable one in law -&gt; only basis is </w:t>
      </w:r>
      <w:r w:rsidRPr="004A0EDA">
        <w:rPr>
          <w:rFonts w:ascii="Verdana" w:eastAsia="ヒラギノ角ゴ ProN W3" w:hAnsi="Verdana" w:cs="Verdana"/>
          <w:b/>
          <w:bCs/>
          <w:sz w:val="16"/>
          <w:szCs w:val="16"/>
        </w:rPr>
        <w:t>either as UNCERTAIN or AGAINST PUBLIC POLCY</w:t>
      </w:r>
    </w:p>
    <w:p w14:paraId="3EFD39D2" w14:textId="77777777" w:rsidR="004B55D4" w:rsidRPr="004A0EDA" w:rsidRDefault="004B55D4" w:rsidP="004B55D4">
      <w:pPr>
        <w:widowControl w:val="0"/>
        <w:numPr>
          <w:ilvl w:val="4"/>
          <w:numId w:val="38"/>
        </w:numPr>
        <w:tabs>
          <w:tab w:val="left" w:pos="2880"/>
        </w:tabs>
        <w:autoSpaceDE w:val="0"/>
        <w:autoSpaceDN w:val="0"/>
        <w:adjustRightInd w:val="0"/>
        <w:ind w:left="3240"/>
        <w:rPr>
          <w:rFonts w:ascii="Verdana" w:eastAsia="ヒラギノ角ゴ ProN W3" w:hAnsi="Verdana" w:cs="Verdana"/>
          <w:sz w:val="16"/>
          <w:szCs w:val="16"/>
        </w:rPr>
      </w:pPr>
      <w:r w:rsidRPr="004A0EDA">
        <w:rPr>
          <w:rFonts w:ascii="ヒラギノ角ゴ ProN W3" w:eastAsia="ヒラギノ角ゴ ProN W3" w:hAnsi="Times New Roman"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*most likely uncertainty.</w:t>
      </w:r>
    </w:p>
    <w:p w14:paraId="13A014D8" w14:textId="77777777" w:rsidR="004B55D4" w:rsidRPr="004A0EDA" w:rsidRDefault="004B55D4" w:rsidP="004B55D4">
      <w:pPr>
        <w:widowControl w:val="0"/>
        <w:numPr>
          <w:ilvl w:val="5"/>
          <w:numId w:val="38"/>
        </w:numPr>
        <w:tabs>
          <w:tab w:val="left" w:pos="3600"/>
        </w:tabs>
        <w:autoSpaceDE w:val="0"/>
        <w:autoSpaceDN w:val="0"/>
        <w:adjustRightInd w:val="0"/>
        <w:ind w:left="396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If it is uncertain -&gt; what happens? </w:t>
      </w:r>
      <w:r w:rsidRPr="004A0EDA">
        <w:rPr>
          <w:rFonts w:ascii="Verdana" w:eastAsia="ヒラギノ角ゴ ProN W3" w:hAnsi="Verdana" w:cs="Verdana"/>
          <w:b/>
          <w:bCs/>
          <w:i/>
          <w:iCs/>
          <w:sz w:val="16"/>
          <w:szCs w:val="16"/>
        </w:rPr>
        <w:t>Jarman rules</w:t>
      </w:r>
      <w:r w:rsidRPr="004A0EDA">
        <w:rPr>
          <w:rFonts w:ascii="Verdana" w:eastAsia="ヒラギノ角ゴ ProN W3" w:hAnsi="Verdana" w:cs="Verdana"/>
          <w:b/>
          <w:bCs/>
          <w:sz w:val="16"/>
          <w:szCs w:val="16"/>
        </w:rPr>
        <w:t xml:space="preserve"> -</w:t>
      </w:r>
      <w:r w:rsidRPr="004A0EDA">
        <w:rPr>
          <w:rFonts w:ascii="Verdana" w:eastAsia="ヒラギノ角ゴ ProN W3" w:hAnsi="Verdana" w:cs="Verdana"/>
          <w:sz w:val="16"/>
          <w:szCs w:val="16"/>
        </w:rPr>
        <w:t xml:space="preserve">&gt; condition SUBEQUENT: strike it out. </w:t>
      </w:r>
    </w:p>
    <w:p w14:paraId="7F4C56FD" w14:textId="77777777" w:rsidR="004B55D4" w:rsidRPr="004A0EDA" w:rsidRDefault="004B55D4" w:rsidP="004B55D4">
      <w:pPr>
        <w:widowControl w:val="0"/>
        <w:numPr>
          <w:ilvl w:val="6"/>
          <w:numId w:val="38"/>
        </w:numPr>
        <w:tabs>
          <w:tab w:val="left" w:pos="4320"/>
        </w:tabs>
        <w:autoSpaceDE w:val="0"/>
        <w:autoSpaceDN w:val="0"/>
        <w:adjustRightInd w:val="0"/>
        <w:ind w:left="468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sz w:val="16"/>
          <w:szCs w:val="16"/>
        </w:rPr>
        <w:t xml:space="preserve">Leaving B with EIFS absolute.. </w:t>
      </w:r>
    </w:p>
    <w:p w14:paraId="2EB234C7" w14:textId="77777777" w:rsidR="004B55D4" w:rsidRPr="004A0EDA" w:rsidRDefault="004B55D4" w:rsidP="004B55D4">
      <w:pPr>
        <w:widowControl w:val="0"/>
        <w:numPr>
          <w:ilvl w:val="6"/>
          <w:numId w:val="38"/>
        </w:numPr>
        <w:tabs>
          <w:tab w:val="left" w:pos="0"/>
        </w:tabs>
        <w:autoSpaceDE w:val="0"/>
        <w:autoSpaceDN w:val="0"/>
        <w:adjustRightInd w:val="0"/>
        <w:ind w:left="0" w:firstLine="0"/>
        <w:rPr>
          <w:rFonts w:ascii="Times New Roman" w:eastAsia="ヒラギノ角ゴ ProN W3" w:hAnsi="Times New Roman" w:cs="Times New Roman"/>
          <w:sz w:val="16"/>
          <w:szCs w:val="16"/>
        </w:rPr>
      </w:pPr>
      <w:r w:rsidRPr="004A0EDA">
        <w:rPr>
          <w:rFonts w:ascii="Verdana" w:eastAsia="ヒラギノ角ゴ ProN W3" w:hAnsi="Verdana" w:cs="Verdana"/>
          <w:sz w:val="16"/>
          <w:szCs w:val="16"/>
        </w:rPr>
        <w:tab/>
      </w:r>
    </w:p>
    <w:p w14:paraId="059F7C5B" w14:textId="77777777" w:rsidR="004B55D4" w:rsidRPr="004A0EDA" w:rsidRDefault="004B55D4" w:rsidP="004B55D4">
      <w:pPr>
        <w:widowControl w:val="0"/>
        <w:numPr>
          <w:ilvl w:val="6"/>
          <w:numId w:val="38"/>
        </w:numPr>
        <w:tabs>
          <w:tab w:val="left" w:pos="0"/>
        </w:tabs>
        <w:autoSpaceDE w:val="0"/>
        <w:autoSpaceDN w:val="0"/>
        <w:adjustRightInd w:val="0"/>
        <w:ind w:left="0" w:firstLine="0"/>
        <w:rPr>
          <w:rFonts w:ascii="Verdana" w:eastAsia="ヒラギノ角ゴ ProN W3" w:hAnsi="Verdana" w:cs="Verdana"/>
          <w:sz w:val="16"/>
          <w:szCs w:val="16"/>
        </w:rPr>
      </w:pPr>
      <w:r w:rsidRPr="004A0EDA">
        <w:rPr>
          <w:rFonts w:ascii="Times New Roman" w:eastAsia="ヒラギノ角ゴ ProN W3" w:hAnsi="Times New Roman" w:cs="Times New Roman"/>
          <w:sz w:val="16"/>
          <w:szCs w:val="16"/>
        </w:rPr>
        <w:tab/>
      </w:r>
      <w:r w:rsidRPr="004A0EDA">
        <w:rPr>
          <w:rFonts w:ascii="Verdana" w:eastAsia="ヒラギノ角ゴ ProN W3" w:hAnsi="Verdana" w:cs="Verdana"/>
          <w:sz w:val="16"/>
          <w:szCs w:val="16"/>
        </w:rPr>
        <w:t xml:space="preserve">9. To B in fee simple UNTIL B she becomes a Catholic </w:t>
      </w:r>
    </w:p>
    <w:p w14:paraId="52725C2A" w14:textId="77777777" w:rsidR="004B55D4" w:rsidRPr="004A0EDA" w:rsidRDefault="004B55D4" w:rsidP="004B55D4">
      <w:pPr>
        <w:widowControl w:val="0"/>
        <w:numPr>
          <w:ilvl w:val="1"/>
          <w:numId w:val="38"/>
        </w:numPr>
        <w:tabs>
          <w:tab w:val="left" w:pos="720"/>
        </w:tabs>
        <w:autoSpaceDE w:val="0"/>
        <w:autoSpaceDN w:val="0"/>
        <w:adjustRightInd w:val="0"/>
        <w:ind w:left="108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B – WORD OF PURCHASE</w:t>
      </w:r>
    </w:p>
    <w:p w14:paraId="08469E70" w14:textId="77777777" w:rsidR="004B55D4" w:rsidRPr="004A0EDA" w:rsidRDefault="004B55D4" w:rsidP="004B55D4">
      <w:pPr>
        <w:widowControl w:val="0"/>
        <w:numPr>
          <w:ilvl w:val="1"/>
          <w:numId w:val="38"/>
        </w:numPr>
        <w:tabs>
          <w:tab w:val="left" w:pos="720"/>
        </w:tabs>
        <w:autoSpaceDE w:val="0"/>
        <w:autoSpaceDN w:val="0"/>
        <w:adjustRightInd w:val="0"/>
        <w:ind w:left="108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FEE SIMPLE – word of limitation </w:t>
      </w:r>
    </w:p>
    <w:p w14:paraId="1838E6BD" w14:textId="77777777" w:rsidR="004B55D4" w:rsidRPr="004A0EDA" w:rsidRDefault="004B55D4" w:rsidP="004B55D4">
      <w:pPr>
        <w:widowControl w:val="0"/>
        <w:numPr>
          <w:ilvl w:val="2"/>
          <w:numId w:val="38"/>
        </w:numPr>
        <w:tabs>
          <w:tab w:val="left" w:pos="1440"/>
        </w:tabs>
        <w:autoSpaceDE w:val="0"/>
        <w:autoSpaceDN w:val="0"/>
        <w:adjustRightInd w:val="0"/>
        <w:ind w:left="180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b/>
          <w:bCs/>
          <w:sz w:val="16"/>
          <w:szCs w:val="16"/>
        </w:rPr>
        <w:t>DETERMINABLE</w:t>
      </w:r>
      <w:r w:rsidRPr="004A0EDA">
        <w:rPr>
          <w:rFonts w:ascii="Verdana" w:eastAsia="ヒラギノ角ゴ ProN W3" w:hAnsi="Verdana" w:cs="Verdana"/>
          <w:sz w:val="16"/>
          <w:szCs w:val="16"/>
        </w:rPr>
        <w:t xml:space="preserve"> -&gt; limitation </w:t>
      </w:r>
    </w:p>
    <w:p w14:paraId="59F88F0A" w14:textId="77777777" w:rsidR="004B55D4" w:rsidRPr="004A0EDA" w:rsidRDefault="004B55D4" w:rsidP="004B55D4">
      <w:pPr>
        <w:widowControl w:val="0"/>
        <w:numPr>
          <w:ilvl w:val="2"/>
          <w:numId w:val="38"/>
        </w:numPr>
        <w:tabs>
          <w:tab w:val="left" w:pos="1440"/>
        </w:tabs>
        <w:autoSpaceDE w:val="0"/>
        <w:autoSpaceDN w:val="0"/>
        <w:adjustRightInd w:val="0"/>
        <w:ind w:left="180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sz w:val="16"/>
          <w:szCs w:val="16"/>
        </w:rPr>
        <w:t xml:space="preserve">Can it be void due to public policy? </w:t>
      </w:r>
    </w:p>
    <w:p w14:paraId="2F945D2F" w14:textId="77777777" w:rsidR="004B55D4" w:rsidRPr="004A0EDA" w:rsidRDefault="004B55D4" w:rsidP="004B55D4">
      <w:pPr>
        <w:widowControl w:val="0"/>
        <w:numPr>
          <w:ilvl w:val="3"/>
          <w:numId w:val="38"/>
        </w:numPr>
        <w:tabs>
          <w:tab w:val="left" w:pos="2160"/>
        </w:tabs>
        <w:autoSpaceDE w:val="0"/>
        <w:autoSpaceDN w:val="0"/>
        <w:adjustRightInd w:val="0"/>
        <w:ind w:left="252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 xml:space="preserve">Religious beliefs? It was okay. </w:t>
      </w:r>
    </w:p>
    <w:p w14:paraId="69C792C9" w14:textId="77777777" w:rsidR="004B55D4" w:rsidRPr="004A0EDA" w:rsidRDefault="004B55D4" w:rsidP="004B55D4">
      <w:pPr>
        <w:widowControl w:val="0"/>
        <w:numPr>
          <w:ilvl w:val="2"/>
          <w:numId w:val="38"/>
        </w:numPr>
        <w:tabs>
          <w:tab w:val="left" w:pos="1440"/>
        </w:tabs>
        <w:autoSpaceDE w:val="0"/>
        <w:autoSpaceDN w:val="0"/>
        <w:adjustRightInd w:val="0"/>
        <w:ind w:left="180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b/>
          <w:bCs/>
          <w:sz w:val="16"/>
          <w:szCs w:val="16"/>
        </w:rPr>
        <w:t>Certainty</w:t>
      </w:r>
      <w:r w:rsidRPr="004A0EDA">
        <w:rPr>
          <w:rFonts w:ascii="Verdana" w:eastAsia="ヒラギノ角ゴ ProN W3" w:hAnsi="Verdana" w:cs="Verdana"/>
          <w:sz w:val="16"/>
          <w:szCs w:val="16"/>
        </w:rPr>
        <w:t xml:space="preserve"> -&gt; </w:t>
      </w:r>
    </w:p>
    <w:p w14:paraId="28572A7F" w14:textId="77777777" w:rsidR="004B55D4" w:rsidRPr="004A0EDA" w:rsidRDefault="004B55D4" w:rsidP="004B55D4">
      <w:pPr>
        <w:widowControl w:val="0"/>
        <w:numPr>
          <w:ilvl w:val="3"/>
          <w:numId w:val="38"/>
        </w:numPr>
        <w:tabs>
          <w:tab w:val="left" w:pos="2160"/>
        </w:tabs>
        <w:autoSpaceDE w:val="0"/>
        <w:autoSpaceDN w:val="0"/>
        <w:adjustRightInd w:val="0"/>
        <w:ind w:left="252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 xml:space="preserve">What is the applicable test (two) </w:t>
      </w:r>
    </w:p>
    <w:p w14:paraId="33061F2E" w14:textId="77777777" w:rsidR="004B55D4" w:rsidRPr="004A0EDA" w:rsidRDefault="004B55D4" w:rsidP="004B55D4">
      <w:pPr>
        <w:widowControl w:val="0"/>
        <w:numPr>
          <w:ilvl w:val="4"/>
          <w:numId w:val="38"/>
        </w:numPr>
        <w:tabs>
          <w:tab w:val="left" w:pos="2880"/>
        </w:tabs>
        <w:autoSpaceDE w:val="0"/>
        <w:autoSpaceDN w:val="0"/>
        <w:adjustRightInd w:val="0"/>
        <w:ind w:left="324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 xml:space="preserve">1. </w:t>
      </w:r>
      <w:r w:rsidRPr="004A0EDA">
        <w:rPr>
          <w:rFonts w:ascii="Verdana" w:eastAsia="ヒラギノ角ゴ ProN W3" w:hAnsi="Verdana" w:cs="Verdana"/>
          <w:i/>
          <w:iCs/>
          <w:sz w:val="16"/>
          <w:szCs w:val="16"/>
        </w:rPr>
        <w:t>Noble</w:t>
      </w:r>
      <w:r w:rsidRPr="004A0EDA">
        <w:rPr>
          <w:rFonts w:ascii="Verdana" w:eastAsia="ヒラギノ角ゴ ProN W3" w:hAnsi="Verdana" w:cs="Verdana"/>
          <w:sz w:val="16"/>
          <w:szCs w:val="16"/>
        </w:rPr>
        <w:t xml:space="preserve">: if you’re testing the certainty of a condition, all you have to be able to say is whether the definition is </w:t>
      </w:r>
      <w:r w:rsidRPr="004A0EDA">
        <w:rPr>
          <w:rFonts w:ascii="Verdana" w:eastAsia="ヒラギノ角ゴ ProN W3" w:hAnsi="Verdana" w:cs="Verdana"/>
          <w:i/>
          <w:iCs/>
          <w:sz w:val="16"/>
          <w:szCs w:val="16"/>
        </w:rPr>
        <w:t>clear enough</w:t>
      </w:r>
      <w:r w:rsidRPr="004A0EDA">
        <w:rPr>
          <w:rFonts w:ascii="Verdana" w:eastAsia="ヒラギノ角ゴ ProN W3" w:hAnsi="Verdana" w:cs="Verdana"/>
          <w:sz w:val="16"/>
          <w:szCs w:val="16"/>
        </w:rPr>
        <w:t xml:space="preserve"> to say of any person that is presented, whether he or she is or is not a member of the class. (easier threshold to pass) – BUT THIS IS NOT A CONDITION PRECEDENT but a determinable interest. Which is treated the same as condition SUBSEQUENT </w:t>
      </w:r>
    </w:p>
    <w:p w14:paraId="0CE707C6" w14:textId="77777777" w:rsidR="004B55D4" w:rsidRPr="004A0EDA" w:rsidRDefault="004B55D4" w:rsidP="004B55D4">
      <w:pPr>
        <w:widowControl w:val="0"/>
        <w:numPr>
          <w:ilvl w:val="5"/>
          <w:numId w:val="38"/>
        </w:numPr>
        <w:tabs>
          <w:tab w:val="left" w:pos="3600"/>
        </w:tabs>
        <w:autoSpaceDE w:val="0"/>
        <w:autoSpaceDN w:val="0"/>
        <w:adjustRightInd w:val="0"/>
        <w:ind w:left="396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*Group as a condition subsequent for the TEST OF VALIDITY. </w:t>
      </w:r>
    </w:p>
    <w:p w14:paraId="1621E52A" w14:textId="77777777" w:rsidR="004B55D4" w:rsidRPr="004A0EDA" w:rsidRDefault="004B55D4" w:rsidP="004B55D4">
      <w:pPr>
        <w:widowControl w:val="0"/>
        <w:numPr>
          <w:ilvl w:val="4"/>
          <w:numId w:val="38"/>
        </w:numPr>
        <w:tabs>
          <w:tab w:val="left" w:pos="2880"/>
        </w:tabs>
        <w:autoSpaceDE w:val="0"/>
        <w:autoSpaceDN w:val="0"/>
        <w:adjustRightInd w:val="0"/>
        <w:ind w:left="324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 xml:space="preserve">2. </w:t>
      </w:r>
      <w:r w:rsidRPr="004A0EDA">
        <w:rPr>
          <w:rFonts w:ascii="Verdana" w:eastAsia="ヒラギノ角ゴ ProN W3" w:hAnsi="Verdana" w:cs="Verdana"/>
          <w:i/>
          <w:iCs/>
          <w:sz w:val="16"/>
          <w:szCs w:val="16"/>
        </w:rPr>
        <w:t>Leanoard trust</w:t>
      </w:r>
      <w:r w:rsidRPr="004A0EDA">
        <w:rPr>
          <w:rFonts w:ascii="Verdana" w:eastAsia="ヒラギノ角ゴ ProN W3" w:hAnsi="Verdana" w:cs="Verdana"/>
          <w:sz w:val="16"/>
          <w:szCs w:val="16"/>
        </w:rPr>
        <w:t xml:space="preserve"> : for conditions subsequent.. you have to point out the precise point at which you’ll be disqualified.. </w:t>
      </w:r>
    </w:p>
    <w:p w14:paraId="2D613282" w14:textId="77777777" w:rsidR="004B55D4" w:rsidRPr="004A0EDA" w:rsidRDefault="004B55D4" w:rsidP="004B55D4">
      <w:pPr>
        <w:widowControl w:val="0"/>
        <w:numPr>
          <w:ilvl w:val="5"/>
          <w:numId w:val="38"/>
        </w:numPr>
        <w:tabs>
          <w:tab w:val="left" w:pos="3600"/>
        </w:tabs>
        <w:autoSpaceDE w:val="0"/>
        <w:autoSpaceDN w:val="0"/>
        <w:adjustRightInd w:val="0"/>
        <w:ind w:left="396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You can’t tell on THIS DEFIITION precisely. Very strict test.. if you can’t meet it just will be struck out. </w:t>
      </w:r>
    </w:p>
    <w:p w14:paraId="04DB6C30" w14:textId="77777777" w:rsidR="004B55D4" w:rsidRPr="004A0EDA" w:rsidRDefault="004B55D4" w:rsidP="004B55D4">
      <w:pPr>
        <w:widowControl w:val="0"/>
        <w:numPr>
          <w:ilvl w:val="5"/>
          <w:numId w:val="38"/>
        </w:numPr>
        <w:tabs>
          <w:tab w:val="left" w:pos="0"/>
        </w:tabs>
        <w:autoSpaceDE w:val="0"/>
        <w:autoSpaceDN w:val="0"/>
        <w:adjustRightInd w:val="0"/>
        <w:ind w:left="0" w:firstLine="0"/>
        <w:rPr>
          <w:rFonts w:ascii="Times New Roman" w:eastAsia="ヒラギノ角ゴ ProN W3" w:hAnsi="Times New Roman" w:cs="Times New Roman"/>
          <w:sz w:val="16"/>
          <w:szCs w:val="16"/>
        </w:rPr>
      </w:pPr>
      <w:r w:rsidRPr="004A0EDA">
        <w:rPr>
          <w:rFonts w:ascii="Verdana" w:eastAsia="ヒラギノ角ゴ ProN W3" w:hAnsi="Verdana" w:cs="Verdana"/>
          <w:sz w:val="16"/>
          <w:szCs w:val="16"/>
        </w:rPr>
        <w:tab/>
      </w:r>
    </w:p>
    <w:p w14:paraId="70D2216F" w14:textId="77777777" w:rsidR="004B55D4" w:rsidRPr="004A0EDA" w:rsidRDefault="004B55D4" w:rsidP="004B55D4">
      <w:pPr>
        <w:widowControl w:val="0"/>
        <w:numPr>
          <w:ilvl w:val="5"/>
          <w:numId w:val="38"/>
        </w:numPr>
        <w:tabs>
          <w:tab w:val="left" w:pos="0"/>
        </w:tabs>
        <w:autoSpaceDE w:val="0"/>
        <w:autoSpaceDN w:val="0"/>
        <w:adjustRightInd w:val="0"/>
        <w:ind w:left="0" w:firstLine="0"/>
        <w:rPr>
          <w:rFonts w:ascii="Verdana" w:eastAsia="ヒラギノ角ゴ ProN W3" w:hAnsi="Verdana" w:cs="Verdana"/>
          <w:sz w:val="16"/>
          <w:szCs w:val="16"/>
        </w:rPr>
      </w:pPr>
      <w:r w:rsidRPr="004A0EDA">
        <w:rPr>
          <w:rFonts w:ascii="Times New Roman" w:eastAsia="ヒラギノ角ゴ ProN W3" w:hAnsi="Times New Roman" w:cs="Times New Roman"/>
          <w:sz w:val="16"/>
          <w:szCs w:val="16"/>
        </w:rPr>
        <w:tab/>
      </w:r>
      <w:r w:rsidRPr="004A0EDA">
        <w:rPr>
          <w:rFonts w:ascii="Verdana" w:eastAsia="ヒラギノ角ゴ ProN W3" w:hAnsi="Verdana" w:cs="Verdana"/>
          <w:sz w:val="16"/>
          <w:szCs w:val="16"/>
        </w:rPr>
        <w:t xml:space="preserve">10. </w:t>
      </w:r>
    </w:p>
    <w:p w14:paraId="4859A1C6" w14:textId="77777777" w:rsidR="004B55D4" w:rsidRPr="004A0EDA" w:rsidRDefault="004B55D4" w:rsidP="004B55D4">
      <w:pPr>
        <w:widowControl w:val="0"/>
        <w:numPr>
          <w:ilvl w:val="1"/>
          <w:numId w:val="38"/>
        </w:numPr>
        <w:tabs>
          <w:tab w:val="left" w:pos="720"/>
        </w:tabs>
        <w:autoSpaceDE w:val="0"/>
        <w:autoSpaceDN w:val="0"/>
        <w:adjustRightInd w:val="0"/>
        <w:ind w:left="108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T – Legal FS (word of purchase)</w:t>
      </w:r>
    </w:p>
    <w:p w14:paraId="31A00BE9" w14:textId="77777777" w:rsidR="004B55D4" w:rsidRPr="004A0EDA" w:rsidRDefault="004B55D4" w:rsidP="004B55D4">
      <w:pPr>
        <w:widowControl w:val="0"/>
        <w:numPr>
          <w:ilvl w:val="1"/>
          <w:numId w:val="38"/>
        </w:numPr>
        <w:tabs>
          <w:tab w:val="left" w:pos="720"/>
        </w:tabs>
        <w:autoSpaceDE w:val="0"/>
        <w:autoSpaceDN w:val="0"/>
        <w:adjustRightInd w:val="0"/>
        <w:ind w:left="108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B – Equitable life estate </w:t>
      </w:r>
    </w:p>
    <w:p w14:paraId="63F5C175" w14:textId="77777777" w:rsidR="004B55D4" w:rsidRPr="004A0EDA" w:rsidRDefault="004B55D4" w:rsidP="004B55D4">
      <w:pPr>
        <w:widowControl w:val="0"/>
        <w:numPr>
          <w:ilvl w:val="1"/>
          <w:numId w:val="38"/>
        </w:numPr>
        <w:tabs>
          <w:tab w:val="left" w:pos="720"/>
        </w:tabs>
        <w:autoSpaceDE w:val="0"/>
        <w:autoSpaceDN w:val="0"/>
        <w:adjustRightInd w:val="0"/>
        <w:ind w:left="108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C – remainder subject to EQUITABLE CONDITIONAL REMAINDER </w:t>
      </w:r>
    </w:p>
    <w:p w14:paraId="660BA135" w14:textId="77777777" w:rsidR="004B55D4" w:rsidRPr="004A0EDA" w:rsidRDefault="004B55D4" w:rsidP="004B55D4">
      <w:pPr>
        <w:widowControl w:val="0"/>
        <w:numPr>
          <w:ilvl w:val="1"/>
          <w:numId w:val="38"/>
        </w:numPr>
        <w:autoSpaceDE w:val="0"/>
        <w:autoSpaceDN w:val="0"/>
        <w:adjustRightInd w:val="0"/>
        <w:ind w:left="0" w:firstLine="0"/>
        <w:rPr>
          <w:rFonts w:ascii="Times New Roman" w:eastAsia="ヒラギノ角ゴ ProN W3" w:hAnsi="Times New Roman" w:cs="Times New Roman"/>
          <w:sz w:val="16"/>
          <w:szCs w:val="16"/>
        </w:rPr>
      </w:pPr>
    </w:p>
    <w:p w14:paraId="67346A2F" w14:textId="77777777" w:rsidR="004B55D4" w:rsidRPr="004A0EDA" w:rsidRDefault="004B55D4" w:rsidP="004B55D4">
      <w:pPr>
        <w:widowControl w:val="0"/>
        <w:numPr>
          <w:ilvl w:val="1"/>
          <w:numId w:val="38"/>
        </w:numPr>
        <w:autoSpaceDE w:val="0"/>
        <w:autoSpaceDN w:val="0"/>
        <w:adjustRightInd w:val="0"/>
        <w:ind w:left="0" w:firstLine="0"/>
        <w:rPr>
          <w:rFonts w:ascii="Verdana" w:eastAsia="ヒラギノ角ゴ ProN W3" w:hAnsi="Verdana" w:cs="Verdana"/>
          <w:sz w:val="16"/>
          <w:szCs w:val="16"/>
        </w:rPr>
      </w:pPr>
      <w:r w:rsidRPr="004A0EDA">
        <w:rPr>
          <w:rFonts w:ascii="Verdana" w:eastAsia="ヒラギノ角ゴ ProN W3" w:hAnsi="Verdana" w:cs="Verdana"/>
          <w:sz w:val="16"/>
          <w:szCs w:val="16"/>
        </w:rPr>
        <w:t>11. T – Legal FS.. word of purchase</w:t>
      </w:r>
    </w:p>
    <w:p w14:paraId="60DA778C" w14:textId="77777777" w:rsidR="004B55D4" w:rsidRPr="004A0EDA" w:rsidRDefault="004B55D4" w:rsidP="004B55D4">
      <w:pPr>
        <w:widowControl w:val="0"/>
        <w:numPr>
          <w:ilvl w:val="1"/>
          <w:numId w:val="38"/>
        </w:numPr>
        <w:tabs>
          <w:tab w:val="left" w:pos="720"/>
        </w:tabs>
        <w:autoSpaceDE w:val="0"/>
        <w:autoSpaceDN w:val="0"/>
        <w:adjustRightInd w:val="0"/>
        <w:ind w:left="108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A – Equitable life estate </w:t>
      </w:r>
    </w:p>
    <w:p w14:paraId="382913F8" w14:textId="77777777" w:rsidR="004B55D4" w:rsidRPr="004A0EDA" w:rsidRDefault="004B55D4" w:rsidP="004B55D4">
      <w:pPr>
        <w:widowControl w:val="0"/>
        <w:numPr>
          <w:ilvl w:val="1"/>
          <w:numId w:val="38"/>
        </w:numPr>
        <w:tabs>
          <w:tab w:val="left" w:pos="720"/>
        </w:tabs>
        <w:autoSpaceDE w:val="0"/>
        <w:autoSpaceDN w:val="0"/>
        <w:adjustRightInd w:val="0"/>
        <w:ind w:left="1080"/>
        <w:rPr>
          <w:rFonts w:ascii="Verdana" w:eastAsia="ヒラギノ角ゴ ProN W3" w:hAnsi="Verdana" w:cs="Verdana"/>
          <w:sz w:val="16"/>
          <w:szCs w:val="16"/>
        </w:rPr>
      </w:pPr>
      <w:r w:rsidRPr="004A0EDA">
        <w:rPr>
          <w:rFonts w:ascii="Symbol" w:eastAsia="ヒラギノ角ゴ ProN W3" w:hAnsi="Symbol" w:cs="Symbol" w:hint="eastAsia"/>
          <w:sz w:val="16"/>
          <w:szCs w:val="16"/>
        </w:rPr>
        <w:t>•</w:t>
      </w:r>
      <w:r w:rsidRPr="004A0EDA">
        <w:rPr>
          <w:rFonts w:ascii="Symbol" w:eastAsia="ヒラギノ角ゴ ProN W3" w:hAnsi="Symbol" w:cs="Symbol"/>
          <w:sz w:val="16"/>
          <w:szCs w:val="16"/>
        </w:rPr>
        <w:tab/>
      </w:r>
      <w:r w:rsidRPr="004A0EDA">
        <w:rPr>
          <w:rFonts w:ascii="Verdana" w:eastAsia="ヒラギノ角ゴ ProN W3" w:hAnsi="Verdana" w:cs="Verdana"/>
          <w:sz w:val="16"/>
          <w:szCs w:val="16"/>
        </w:rPr>
        <w:t xml:space="preserve">(in who)? </w:t>
      </w:r>
      <w:r w:rsidRPr="004A0EDA">
        <w:rPr>
          <w:rFonts w:ascii="Verdana" w:eastAsia="ヒラギノ角ゴ ProN W3" w:hAnsi="Verdana" w:cs="Verdana"/>
          <w:b/>
          <w:bCs/>
          <w:sz w:val="16"/>
          <w:szCs w:val="16"/>
        </w:rPr>
        <w:t>Vested subject to divestment</w:t>
      </w:r>
      <w:r w:rsidRPr="004A0EDA">
        <w:rPr>
          <w:rFonts w:ascii="Verdana" w:eastAsia="ヒラギノ角ゴ ProN W3" w:hAnsi="Verdana" w:cs="Verdana"/>
          <w:sz w:val="16"/>
          <w:szCs w:val="16"/>
        </w:rPr>
        <w:t xml:space="preserve"> -&gt; in which case it would go to the youngest son.. would have an equitable contingent future interest (remainder). </w:t>
      </w:r>
    </w:p>
    <w:p w14:paraId="1AEFF055" w14:textId="77777777" w:rsidR="004B55D4" w:rsidRPr="004A0EDA" w:rsidRDefault="004B55D4" w:rsidP="004B55D4">
      <w:pPr>
        <w:widowControl w:val="0"/>
        <w:numPr>
          <w:ilvl w:val="2"/>
          <w:numId w:val="38"/>
        </w:numPr>
        <w:tabs>
          <w:tab w:val="left" w:pos="1440"/>
        </w:tabs>
        <w:autoSpaceDE w:val="0"/>
        <w:autoSpaceDN w:val="0"/>
        <w:adjustRightInd w:val="0"/>
        <w:ind w:left="1800"/>
        <w:rPr>
          <w:rFonts w:ascii="Verdana" w:eastAsia="ヒラギノ角ゴ ProN W3" w:hAnsi="Verdana" w:cs="Verdana"/>
          <w:sz w:val="16"/>
          <w:szCs w:val="16"/>
        </w:rPr>
      </w:pPr>
      <w:r w:rsidRPr="004A0EDA">
        <w:rPr>
          <w:rFonts w:ascii="Courier New" w:eastAsia="ヒラギノ角ゴ ProN W3" w:hAnsi="Courier New" w:cs="Courier New"/>
          <w:sz w:val="16"/>
          <w:szCs w:val="16"/>
        </w:rPr>
        <w:t>o</w:t>
      </w:r>
      <w:r w:rsidRPr="004A0EDA">
        <w:rPr>
          <w:rFonts w:ascii="Courier New" w:eastAsia="ヒラギノ角ゴ ProN W3" w:hAnsi="Courier New" w:cs="Courier New"/>
          <w:sz w:val="16"/>
          <w:szCs w:val="16"/>
        </w:rPr>
        <w:tab/>
      </w:r>
      <w:r w:rsidRPr="004A0EDA">
        <w:rPr>
          <w:rFonts w:ascii="Verdana" w:eastAsia="ヒラギノ角ゴ ProN W3" w:hAnsi="Verdana" w:cs="Verdana"/>
          <w:sz w:val="16"/>
          <w:szCs w:val="16"/>
        </w:rPr>
        <w:t xml:space="preserve">“vested subject to divest” -&gt; future interest to someone.. a right to it. Determine validity of this life estate? </w:t>
      </w:r>
      <w:r w:rsidRPr="004A0EDA">
        <w:rPr>
          <w:rFonts w:ascii="Verdana" w:eastAsia="ヒラギノ角ゴ ProN W3" w:hAnsi="Verdana" w:cs="Verdana"/>
          <w:b/>
          <w:bCs/>
          <w:sz w:val="16"/>
          <w:szCs w:val="16"/>
        </w:rPr>
        <w:t>Defeasible upon condition subsequent</w:t>
      </w:r>
      <w:r w:rsidRPr="004A0EDA">
        <w:rPr>
          <w:rFonts w:ascii="Verdana" w:eastAsia="ヒラギノ角ゴ ProN W3" w:hAnsi="Verdana" w:cs="Verdana"/>
          <w:sz w:val="16"/>
          <w:szCs w:val="16"/>
        </w:rPr>
        <w:t xml:space="preserve">? </w:t>
      </w:r>
    </w:p>
    <w:p w14:paraId="01E39B30" w14:textId="77777777" w:rsidR="004B55D4" w:rsidRPr="004A0EDA" w:rsidRDefault="004B55D4" w:rsidP="004B55D4">
      <w:pPr>
        <w:widowControl w:val="0"/>
        <w:numPr>
          <w:ilvl w:val="3"/>
          <w:numId w:val="38"/>
        </w:numPr>
        <w:tabs>
          <w:tab w:val="left" w:pos="2160"/>
        </w:tabs>
        <w:autoSpaceDE w:val="0"/>
        <w:autoSpaceDN w:val="0"/>
        <w:adjustRightInd w:val="0"/>
        <w:ind w:left="2520"/>
        <w:rPr>
          <w:rFonts w:ascii="Verdana" w:eastAsia="ヒラギノ角ゴ ProN W3" w:hAnsi="Verdana" w:cs="Verdana"/>
          <w:sz w:val="16"/>
          <w:szCs w:val="16"/>
        </w:rPr>
      </w:pPr>
      <w:r w:rsidRPr="004A0EDA">
        <w:rPr>
          <w:rFonts w:ascii="ヒラギノ角ゴ ProN W3" w:eastAsia="ヒラギノ角ゴ ProN W3" w:hAnsi="Verdana" w:cs="ヒラギノ角ゴ ProN W3" w:hint="eastAsia"/>
          <w:sz w:val="16"/>
          <w:szCs w:val="16"/>
        </w:rPr>
        <w:t>♣</w:t>
      </w:r>
      <w:r w:rsidRPr="004A0EDA">
        <w:rPr>
          <w:rFonts w:ascii="Wingdings" w:eastAsia="ヒラギノ角ゴ ProN W3" w:hAnsi="Wingdings" w:cs="Wingdings"/>
          <w:sz w:val="16"/>
          <w:szCs w:val="16"/>
        </w:rPr>
        <w:tab/>
      </w:r>
      <w:r w:rsidRPr="004A0EDA">
        <w:rPr>
          <w:rFonts w:ascii="Verdana" w:eastAsia="ヒラギノ角ゴ ProN W3" w:hAnsi="Verdana" w:cs="Verdana"/>
          <w:sz w:val="16"/>
          <w:szCs w:val="16"/>
        </w:rPr>
        <w:t xml:space="preserve">Marriage: difficult. </w:t>
      </w:r>
      <w:r w:rsidRPr="004A0EDA">
        <w:rPr>
          <w:rFonts w:ascii="Verdana" w:eastAsia="ヒラギノ角ゴ ProN W3" w:hAnsi="Verdana" w:cs="Verdana"/>
          <w:b/>
          <w:bCs/>
          <w:sz w:val="16"/>
          <w:szCs w:val="16"/>
        </w:rPr>
        <w:t>It is against public policy to retrain it.. if you’re trying to prevent someone from it/compel them to divorce/life of cellebacy</w:t>
      </w:r>
      <w:r w:rsidRPr="004A0EDA">
        <w:rPr>
          <w:rFonts w:ascii="Verdana" w:eastAsia="ヒラギノ角ゴ ProN W3" w:hAnsi="Verdana" w:cs="Verdana"/>
          <w:sz w:val="16"/>
          <w:szCs w:val="16"/>
        </w:rPr>
        <w:t xml:space="preserve"> -&gt; </w:t>
      </w:r>
      <w:r w:rsidRPr="004A0EDA">
        <w:rPr>
          <w:rFonts w:ascii="Verdana" w:eastAsia="ヒラギノ角ゴ ProN W3" w:hAnsi="Verdana" w:cs="Verdana"/>
          <w:i/>
          <w:iCs/>
          <w:sz w:val="16"/>
          <w:szCs w:val="16"/>
        </w:rPr>
        <w:t>prima facie against public policy</w:t>
      </w:r>
      <w:r w:rsidRPr="004A0EDA">
        <w:rPr>
          <w:rFonts w:ascii="Verdana" w:eastAsia="ヒラギノ角ゴ ProN W3" w:hAnsi="Verdana" w:cs="Verdana"/>
          <w:sz w:val="16"/>
          <w:szCs w:val="16"/>
        </w:rPr>
        <w:t xml:space="preserve">. A good motive could save it (e.g. marriage condition there, not because you’re trying to do the above.. maybe protection or by getting married they have another form of support .. therefore you want to take care of someone else). Looks like it maybe attempting to prevent a gay marriage -&gt; also against public policy (devise by looking or determining according to legislation and its consistency across Canada) </w:t>
      </w:r>
    </w:p>
    <w:p w14:paraId="13C53DA8" w14:textId="77777777" w:rsidR="004B55D4" w:rsidRPr="001E3956" w:rsidRDefault="004B55D4" w:rsidP="004B55D4">
      <w:pPr>
        <w:tabs>
          <w:tab w:val="left" w:pos="0"/>
        </w:tabs>
        <w:rPr>
          <w:rFonts w:ascii="Times New Roman" w:hAnsi="Times New Roman" w:cs="Times New Roman"/>
          <w:sz w:val="20"/>
          <w:szCs w:val="20"/>
        </w:rPr>
      </w:pPr>
    </w:p>
    <w:p w14:paraId="4012870F" w14:textId="77777777" w:rsidR="00E772E4" w:rsidRPr="00671B06" w:rsidRDefault="00E772E4" w:rsidP="008553D7">
      <w:pPr>
        <w:rPr>
          <w:b/>
        </w:rPr>
      </w:pPr>
    </w:p>
    <w:sectPr w:rsidR="00E772E4" w:rsidRPr="00671B06" w:rsidSect="00380A0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873BD" w14:textId="77777777" w:rsidR="00F253EF" w:rsidRDefault="00F253EF" w:rsidP="00236FEE">
      <w:r>
        <w:separator/>
      </w:r>
    </w:p>
  </w:endnote>
  <w:endnote w:type="continuationSeparator" w:id="0">
    <w:p w14:paraId="53568936" w14:textId="77777777" w:rsidR="00F253EF" w:rsidRDefault="00F253EF" w:rsidP="0023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Kaiti SC Black">
    <w:panose1 w:val="02010800040101010101"/>
    <w:charset w:val="00"/>
    <w:family w:val="auto"/>
    <w:pitch w:val="variable"/>
    <w:sig w:usb0="00000003" w:usb1="080F0000" w:usb2="00000000" w:usb3="00000000" w:csb0="00040001" w:csb1="00000000"/>
  </w:font>
  <w:font w:name="Helvetica">
    <w:panose1 w:val="00000000000000000000"/>
    <w:charset w:val="00"/>
    <w:family w:val="auto"/>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4D9C1" w14:textId="77777777" w:rsidR="00F253EF" w:rsidRDefault="00F253EF" w:rsidP="00236FEE">
      <w:r>
        <w:separator/>
      </w:r>
    </w:p>
  </w:footnote>
  <w:footnote w:type="continuationSeparator" w:id="0">
    <w:p w14:paraId="38054E2F" w14:textId="77777777" w:rsidR="00F253EF" w:rsidRDefault="00F253EF" w:rsidP="00236F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4C352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000000CD">
      <w:start w:val="1"/>
      <w:numFmt w:val="bullet"/>
      <w:lvlText w:val="•"/>
      <w:lvlJc w:val="left"/>
      <w:pPr>
        <w:ind w:left="3600" w:hanging="360"/>
      </w:pPr>
    </w:lvl>
    <w:lvl w:ilvl="5" w:tplc="000000CE">
      <w:start w:val="1"/>
      <w:numFmt w:val="bullet"/>
      <w:lvlText w:val="•"/>
      <w:lvlJc w:val="left"/>
      <w:pPr>
        <w:ind w:left="4320" w:hanging="360"/>
      </w:pPr>
    </w:lvl>
    <w:lvl w:ilvl="6" w:tplc="000000CF">
      <w:start w:val="1"/>
      <w:numFmt w:val="bullet"/>
      <w:lvlText w:val="•"/>
      <w:lvlJc w:val="left"/>
      <w:pPr>
        <w:ind w:left="5040" w:hanging="360"/>
      </w:pPr>
    </w:lvl>
    <w:lvl w:ilvl="7" w:tplc="FFFFFFFF">
      <w:numFmt w:val="decimal"/>
      <w:lvlText w:val=""/>
      <w:lvlJc w:val="left"/>
    </w:lvl>
    <w:lvl w:ilvl="8" w:tplc="FFFFFFFF">
      <w:numFmt w:val="decimal"/>
      <w:lvlText w:val=""/>
      <w:lvlJc w:val="left"/>
    </w:lvl>
  </w:abstractNum>
  <w:abstractNum w:abstractNumId="4">
    <w:nsid w:val="0302148D"/>
    <w:multiLevelType w:val="hybridMultilevel"/>
    <w:tmpl w:val="3D08B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70759F"/>
    <w:multiLevelType w:val="hybridMultilevel"/>
    <w:tmpl w:val="29C6F3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864FC3"/>
    <w:multiLevelType w:val="multilevel"/>
    <w:tmpl w:val="7208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3F10AE"/>
    <w:multiLevelType w:val="hybridMultilevel"/>
    <w:tmpl w:val="3A4E266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57343A"/>
    <w:multiLevelType w:val="hybridMultilevel"/>
    <w:tmpl w:val="AC1C27FA"/>
    <w:lvl w:ilvl="0" w:tplc="04090005">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0B846629"/>
    <w:multiLevelType w:val="hybridMultilevel"/>
    <w:tmpl w:val="E1CE5E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31EAB"/>
    <w:multiLevelType w:val="hybridMultilevel"/>
    <w:tmpl w:val="7F24EEE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D0D76"/>
    <w:multiLevelType w:val="hybridMultilevel"/>
    <w:tmpl w:val="CAB62FE6"/>
    <w:lvl w:ilvl="0" w:tplc="55E808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725ED"/>
    <w:multiLevelType w:val="hybridMultilevel"/>
    <w:tmpl w:val="BA7C97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2956"/>
    <w:multiLevelType w:val="hybridMultilevel"/>
    <w:tmpl w:val="135C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51F1F"/>
    <w:multiLevelType w:val="hybridMultilevel"/>
    <w:tmpl w:val="002A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512F1"/>
    <w:multiLevelType w:val="hybridMultilevel"/>
    <w:tmpl w:val="927AE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25348"/>
    <w:multiLevelType w:val="hybridMultilevel"/>
    <w:tmpl w:val="606C9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3B488E"/>
    <w:multiLevelType w:val="hybridMultilevel"/>
    <w:tmpl w:val="75DA9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904677"/>
    <w:multiLevelType w:val="hybridMultilevel"/>
    <w:tmpl w:val="F8E04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332A93"/>
    <w:multiLevelType w:val="hybridMultilevel"/>
    <w:tmpl w:val="75EE8F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966FF7"/>
    <w:multiLevelType w:val="hybridMultilevel"/>
    <w:tmpl w:val="418C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24FE0"/>
    <w:multiLevelType w:val="hybridMultilevel"/>
    <w:tmpl w:val="F65C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76675"/>
    <w:multiLevelType w:val="hybridMultilevel"/>
    <w:tmpl w:val="CAB62FE6"/>
    <w:lvl w:ilvl="0" w:tplc="55E808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E56D9"/>
    <w:multiLevelType w:val="multilevel"/>
    <w:tmpl w:val="147C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3E4C80"/>
    <w:multiLevelType w:val="hybridMultilevel"/>
    <w:tmpl w:val="2146F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06159A1"/>
    <w:multiLevelType w:val="hybridMultilevel"/>
    <w:tmpl w:val="09E0593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BF6EE2"/>
    <w:multiLevelType w:val="hybridMultilevel"/>
    <w:tmpl w:val="12D0F1EA"/>
    <w:lvl w:ilvl="0" w:tplc="A03E1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A63AC4"/>
    <w:multiLevelType w:val="hybridMultilevel"/>
    <w:tmpl w:val="6A7ED1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1388E"/>
    <w:multiLevelType w:val="hybridMultilevel"/>
    <w:tmpl w:val="DFA0A7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F06AD0"/>
    <w:multiLevelType w:val="hybridMultilevel"/>
    <w:tmpl w:val="FFC6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B70B7"/>
    <w:multiLevelType w:val="hybridMultilevel"/>
    <w:tmpl w:val="68564D34"/>
    <w:lvl w:ilvl="0" w:tplc="4D88D4F4">
      <w:start w:val="1"/>
      <w:numFmt w:val="decimal"/>
      <w:lvlText w:val="%1."/>
      <w:lvlJc w:val="left"/>
      <w:pPr>
        <w:ind w:left="720" w:hanging="360"/>
      </w:pPr>
      <w:rPr>
        <w:rFonts w:asciiTheme="minorHAnsi" w:eastAsia="Times New Roman"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563BD1"/>
    <w:multiLevelType w:val="hybridMultilevel"/>
    <w:tmpl w:val="FC32C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975475"/>
    <w:multiLevelType w:val="hybridMultilevel"/>
    <w:tmpl w:val="99C83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4B5708"/>
    <w:multiLevelType w:val="hybridMultilevel"/>
    <w:tmpl w:val="4886B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BB2906"/>
    <w:multiLevelType w:val="hybridMultilevel"/>
    <w:tmpl w:val="BE3EF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2F7A7C"/>
    <w:multiLevelType w:val="hybridMultilevel"/>
    <w:tmpl w:val="674A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BE0D24"/>
    <w:multiLevelType w:val="hybridMultilevel"/>
    <w:tmpl w:val="39921FAC"/>
    <w:lvl w:ilvl="0" w:tplc="4C780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C82846"/>
    <w:multiLevelType w:val="hybridMultilevel"/>
    <w:tmpl w:val="379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1"/>
  </w:num>
  <w:num w:numId="4">
    <w:abstractNumId w:val="6"/>
  </w:num>
  <w:num w:numId="5">
    <w:abstractNumId w:val="23"/>
  </w:num>
  <w:num w:numId="6">
    <w:abstractNumId w:val="21"/>
  </w:num>
  <w:num w:numId="7">
    <w:abstractNumId w:val="28"/>
  </w:num>
  <w:num w:numId="8">
    <w:abstractNumId w:val="29"/>
  </w:num>
  <w:num w:numId="9">
    <w:abstractNumId w:val="14"/>
  </w:num>
  <w:num w:numId="10">
    <w:abstractNumId w:val="17"/>
  </w:num>
  <w:num w:numId="11">
    <w:abstractNumId w:val="20"/>
  </w:num>
  <w:num w:numId="12">
    <w:abstractNumId w:val="8"/>
  </w:num>
  <w:num w:numId="13">
    <w:abstractNumId w:val="27"/>
  </w:num>
  <w:num w:numId="14">
    <w:abstractNumId w:val="12"/>
  </w:num>
  <w:num w:numId="15">
    <w:abstractNumId w:val="16"/>
  </w:num>
  <w:num w:numId="16">
    <w:abstractNumId w:val="4"/>
  </w:num>
  <w:num w:numId="17">
    <w:abstractNumId w:val="19"/>
  </w:num>
  <w:num w:numId="18">
    <w:abstractNumId w:val="32"/>
  </w:num>
  <w:num w:numId="19">
    <w:abstractNumId w:val="18"/>
  </w:num>
  <w:num w:numId="20">
    <w:abstractNumId w:val="5"/>
  </w:num>
  <w:num w:numId="21">
    <w:abstractNumId w:val="33"/>
  </w:num>
  <w:num w:numId="22">
    <w:abstractNumId w:val="10"/>
  </w:num>
  <w:num w:numId="23">
    <w:abstractNumId w:val="9"/>
  </w:num>
  <w:num w:numId="24">
    <w:abstractNumId w:val="31"/>
  </w:num>
  <w:num w:numId="25">
    <w:abstractNumId w:val="7"/>
  </w:num>
  <w:num w:numId="26">
    <w:abstractNumId w:val="26"/>
  </w:num>
  <w:num w:numId="27">
    <w:abstractNumId w:val="0"/>
  </w:num>
  <w:num w:numId="28">
    <w:abstractNumId w:val="15"/>
  </w:num>
  <w:num w:numId="29">
    <w:abstractNumId w:val="13"/>
  </w:num>
  <w:num w:numId="30">
    <w:abstractNumId w:val="22"/>
  </w:num>
  <w:num w:numId="31">
    <w:abstractNumId w:val="11"/>
  </w:num>
  <w:num w:numId="32">
    <w:abstractNumId w:val="36"/>
  </w:num>
  <w:num w:numId="33">
    <w:abstractNumId w:val="34"/>
  </w:num>
  <w:num w:numId="34">
    <w:abstractNumId w:val="30"/>
  </w:num>
  <w:num w:numId="35">
    <w:abstractNumId w:val="25"/>
  </w:num>
  <w:num w:numId="36">
    <w:abstractNumId w:val="24"/>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FD"/>
    <w:rsid w:val="00001277"/>
    <w:rsid w:val="000021EE"/>
    <w:rsid w:val="00002F5A"/>
    <w:rsid w:val="00003864"/>
    <w:rsid w:val="00004008"/>
    <w:rsid w:val="00004EFF"/>
    <w:rsid w:val="00004FA4"/>
    <w:rsid w:val="00005E50"/>
    <w:rsid w:val="00010373"/>
    <w:rsid w:val="00011754"/>
    <w:rsid w:val="00011945"/>
    <w:rsid w:val="000137A4"/>
    <w:rsid w:val="0001640A"/>
    <w:rsid w:val="000168D6"/>
    <w:rsid w:val="000172C2"/>
    <w:rsid w:val="00021BC3"/>
    <w:rsid w:val="0002266D"/>
    <w:rsid w:val="00024F18"/>
    <w:rsid w:val="00025D8E"/>
    <w:rsid w:val="0003469A"/>
    <w:rsid w:val="00036152"/>
    <w:rsid w:val="00037935"/>
    <w:rsid w:val="00037ECC"/>
    <w:rsid w:val="00037F24"/>
    <w:rsid w:val="00040D54"/>
    <w:rsid w:val="00040EE1"/>
    <w:rsid w:val="000430CF"/>
    <w:rsid w:val="000441D3"/>
    <w:rsid w:val="00044C33"/>
    <w:rsid w:val="00044E69"/>
    <w:rsid w:val="00045091"/>
    <w:rsid w:val="00045186"/>
    <w:rsid w:val="00045B58"/>
    <w:rsid w:val="000464E3"/>
    <w:rsid w:val="00046BB9"/>
    <w:rsid w:val="00046F98"/>
    <w:rsid w:val="00047B92"/>
    <w:rsid w:val="00050221"/>
    <w:rsid w:val="00050274"/>
    <w:rsid w:val="0005298A"/>
    <w:rsid w:val="00055134"/>
    <w:rsid w:val="0005533C"/>
    <w:rsid w:val="0005650E"/>
    <w:rsid w:val="000573D8"/>
    <w:rsid w:val="00060461"/>
    <w:rsid w:val="00060CBB"/>
    <w:rsid w:val="00060E88"/>
    <w:rsid w:val="00061661"/>
    <w:rsid w:val="000636A5"/>
    <w:rsid w:val="000636FF"/>
    <w:rsid w:val="000650D1"/>
    <w:rsid w:val="000657FF"/>
    <w:rsid w:val="00065BAC"/>
    <w:rsid w:val="00066540"/>
    <w:rsid w:val="00066908"/>
    <w:rsid w:val="00067C8A"/>
    <w:rsid w:val="00067D3C"/>
    <w:rsid w:val="00071203"/>
    <w:rsid w:val="00071CE2"/>
    <w:rsid w:val="00072052"/>
    <w:rsid w:val="00072087"/>
    <w:rsid w:val="00074DCA"/>
    <w:rsid w:val="00075665"/>
    <w:rsid w:val="0007645A"/>
    <w:rsid w:val="00077880"/>
    <w:rsid w:val="00081540"/>
    <w:rsid w:val="000824FD"/>
    <w:rsid w:val="00082C7A"/>
    <w:rsid w:val="000839B0"/>
    <w:rsid w:val="000841F2"/>
    <w:rsid w:val="000858B2"/>
    <w:rsid w:val="00086461"/>
    <w:rsid w:val="00090635"/>
    <w:rsid w:val="0009133E"/>
    <w:rsid w:val="00091B45"/>
    <w:rsid w:val="000922EB"/>
    <w:rsid w:val="00092EA3"/>
    <w:rsid w:val="00093349"/>
    <w:rsid w:val="000935A0"/>
    <w:rsid w:val="00094BC5"/>
    <w:rsid w:val="000951CB"/>
    <w:rsid w:val="000953DC"/>
    <w:rsid w:val="000957D6"/>
    <w:rsid w:val="00096AB6"/>
    <w:rsid w:val="000973B7"/>
    <w:rsid w:val="000979F0"/>
    <w:rsid w:val="000A07F4"/>
    <w:rsid w:val="000A0876"/>
    <w:rsid w:val="000A0E79"/>
    <w:rsid w:val="000A1106"/>
    <w:rsid w:val="000A299A"/>
    <w:rsid w:val="000A365D"/>
    <w:rsid w:val="000A7D4A"/>
    <w:rsid w:val="000B30E3"/>
    <w:rsid w:val="000B58A1"/>
    <w:rsid w:val="000B5CF4"/>
    <w:rsid w:val="000B5D6E"/>
    <w:rsid w:val="000B6A81"/>
    <w:rsid w:val="000B7247"/>
    <w:rsid w:val="000B7D38"/>
    <w:rsid w:val="000C0D5C"/>
    <w:rsid w:val="000C130F"/>
    <w:rsid w:val="000C2F82"/>
    <w:rsid w:val="000C3057"/>
    <w:rsid w:val="000C39AC"/>
    <w:rsid w:val="000C3A67"/>
    <w:rsid w:val="000C4E28"/>
    <w:rsid w:val="000D0ABE"/>
    <w:rsid w:val="000D2BB7"/>
    <w:rsid w:val="000D461B"/>
    <w:rsid w:val="000D53D5"/>
    <w:rsid w:val="000D579E"/>
    <w:rsid w:val="000D5E55"/>
    <w:rsid w:val="000D65E4"/>
    <w:rsid w:val="000D733D"/>
    <w:rsid w:val="000E1AB3"/>
    <w:rsid w:val="000E2351"/>
    <w:rsid w:val="000E403C"/>
    <w:rsid w:val="000E4693"/>
    <w:rsid w:val="000E5697"/>
    <w:rsid w:val="000E6072"/>
    <w:rsid w:val="000E6235"/>
    <w:rsid w:val="000E6B78"/>
    <w:rsid w:val="000E772C"/>
    <w:rsid w:val="000F1683"/>
    <w:rsid w:val="000F2C25"/>
    <w:rsid w:val="000F4897"/>
    <w:rsid w:val="000F4E28"/>
    <w:rsid w:val="000F510D"/>
    <w:rsid w:val="000F57F5"/>
    <w:rsid w:val="00100984"/>
    <w:rsid w:val="0010312E"/>
    <w:rsid w:val="00103BF9"/>
    <w:rsid w:val="00104296"/>
    <w:rsid w:val="0010617F"/>
    <w:rsid w:val="0011013D"/>
    <w:rsid w:val="00110AC5"/>
    <w:rsid w:val="001115A2"/>
    <w:rsid w:val="00111A43"/>
    <w:rsid w:val="0011245F"/>
    <w:rsid w:val="00112F14"/>
    <w:rsid w:val="00113F07"/>
    <w:rsid w:val="00115E9C"/>
    <w:rsid w:val="00116BE3"/>
    <w:rsid w:val="00122B4C"/>
    <w:rsid w:val="00122DE6"/>
    <w:rsid w:val="00123841"/>
    <w:rsid w:val="00124052"/>
    <w:rsid w:val="00124521"/>
    <w:rsid w:val="0012645D"/>
    <w:rsid w:val="0013073D"/>
    <w:rsid w:val="001313DC"/>
    <w:rsid w:val="00131D71"/>
    <w:rsid w:val="00134948"/>
    <w:rsid w:val="00135E2D"/>
    <w:rsid w:val="00135FBB"/>
    <w:rsid w:val="00140E49"/>
    <w:rsid w:val="001416DA"/>
    <w:rsid w:val="001459E6"/>
    <w:rsid w:val="0014766D"/>
    <w:rsid w:val="0014784B"/>
    <w:rsid w:val="00152721"/>
    <w:rsid w:val="001557AB"/>
    <w:rsid w:val="00155E43"/>
    <w:rsid w:val="00156765"/>
    <w:rsid w:val="00160CF2"/>
    <w:rsid w:val="00161C3A"/>
    <w:rsid w:val="0016359F"/>
    <w:rsid w:val="00164468"/>
    <w:rsid w:val="00165810"/>
    <w:rsid w:val="001679DE"/>
    <w:rsid w:val="0017037F"/>
    <w:rsid w:val="00170814"/>
    <w:rsid w:val="00170FB1"/>
    <w:rsid w:val="001721C0"/>
    <w:rsid w:val="00173705"/>
    <w:rsid w:val="00174FD2"/>
    <w:rsid w:val="00177655"/>
    <w:rsid w:val="001817AE"/>
    <w:rsid w:val="0018341A"/>
    <w:rsid w:val="001835CE"/>
    <w:rsid w:val="0018437D"/>
    <w:rsid w:val="00184D89"/>
    <w:rsid w:val="00187515"/>
    <w:rsid w:val="0019060D"/>
    <w:rsid w:val="001910FC"/>
    <w:rsid w:val="00196ABC"/>
    <w:rsid w:val="001A0203"/>
    <w:rsid w:val="001A315B"/>
    <w:rsid w:val="001A615B"/>
    <w:rsid w:val="001B0A4D"/>
    <w:rsid w:val="001B29AC"/>
    <w:rsid w:val="001B3A12"/>
    <w:rsid w:val="001B3DD1"/>
    <w:rsid w:val="001B6B3C"/>
    <w:rsid w:val="001B790B"/>
    <w:rsid w:val="001C089B"/>
    <w:rsid w:val="001C2E02"/>
    <w:rsid w:val="001C336B"/>
    <w:rsid w:val="001C37AE"/>
    <w:rsid w:val="001C3C0A"/>
    <w:rsid w:val="001C3FF9"/>
    <w:rsid w:val="001C47DC"/>
    <w:rsid w:val="001C5FB0"/>
    <w:rsid w:val="001D1B45"/>
    <w:rsid w:val="001D410A"/>
    <w:rsid w:val="001D43E7"/>
    <w:rsid w:val="001D59ED"/>
    <w:rsid w:val="001D62AF"/>
    <w:rsid w:val="001D62DC"/>
    <w:rsid w:val="001D6616"/>
    <w:rsid w:val="001E0124"/>
    <w:rsid w:val="001E0C40"/>
    <w:rsid w:val="001E16DE"/>
    <w:rsid w:val="001E2BB3"/>
    <w:rsid w:val="001E2CAC"/>
    <w:rsid w:val="001E2D8E"/>
    <w:rsid w:val="001E3195"/>
    <w:rsid w:val="001E3C3A"/>
    <w:rsid w:val="001E52EA"/>
    <w:rsid w:val="001F0449"/>
    <w:rsid w:val="001F2E74"/>
    <w:rsid w:val="001F401A"/>
    <w:rsid w:val="001F4BCB"/>
    <w:rsid w:val="001F5E8C"/>
    <w:rsid w:val="001F681A"/>
    <w:rsid w:val="001F7A51"/>
    <w:rsid w:val="001F7EAA"/>
    <w:rsid w:val="00200169"/>
    <w:rsid w:val="00200444"/>
    <w:rsid w:val="00203C48"/>
    <w:rsid w:val="0020430D"/>
    <w:rsid w:val="00206FF9"/>
    <w:rsid w:val="00207079"/>
    <w:rsid w:val="00210C88"/>
    <w:rsid w:val="00212D04"/>
    <w:rsid w:val="0021331F"/>
    <w:rsid w:val="002133AB"/>
    <w:rsid w:val="00214B19"/>
    <w:rsid w:val="00222BB3"/>
    <w:rsid w:val="002273BD"/>
    <w:rsid w:val="00227EEF"/>
    <w:rsid w:val="002309BB"/>
    <w:rsid w:val="00231163"/>
    <w:rsid w:val="00232AB7"/>
    <w:rsid w:val="00232C0F"/>
    <w:rsid w:val="00232D1B"/>
    <w:rsid w:val="0023500F"/>
    <w:rsid w:val="00235410"/>
    <w:rsid w:val="002354F9"/>
    <w:rsid w:val="00236BB8"/>
    <w:rsid w:val="00236FEE"/>
    <w:rsid w:val="0023714E"/>
    <w:rsid w:val="0024135E"/>
    <w:rsid w:val="00241BFE"/>
    <w:rsid w:val="00242402"/>
    <w:rsid w:val="0024404C"/>
    <w:rsid w:val="00244457"/>
    <w:rsid w:val="00245283"/>
    <w:rsid w:val="00245E2F"/>
    <w:rsid w:val="0024651A"/>
    <w:rsid w:val="00246AE9"/>
    <w:rsid w:val="00247700"/>
    <w:rsid w:val="00250AC0"/>
    <w:rsid w:val="00251068"/>
    <w:rsid w:val="00252646"/>
    <w:rsid w:val="002527ED"/>
    <w:rsid w:val="0025321C"/>
    <w:rsid w:val="00256ED4"/>
    <w:rsid w:val="00262BC9"/>
    <w:rsid w:val="00263A8A"/>
    <w:rsid w:val="00263B38"/>
    <w:rsid w:val="00263E42"/>
    <w:rsid w:val="002657CE"/>
    <w:rsid w:val="00266344"/>
    <w:rsid w:val="0026705B"/>
    <w:rsid w:val="002675B7"/>
    <w:rsid w:val="00271C9B"/>
    <w:rsid w:val="00272ABC"/>
    <w:rsid w:val="00273470"/>
    <w:rsid w:val="002734F0"/>
    <w:rsid w:val="00274631"/>
    <w:rsid w:val="002762DA"/>
    <w:rsid w:val="002765EB"/>
    <w:rsid w:val="00276A41"/>
    <w:rsid w:val="00280B1F"/>
    <w:rsid w:val="002834EF"/>
    <w:rsid w:val="002835F0"/>
    <w:rsid w:val="00284523"/>
    <w:rsid w:val="00284DA1"/>
    <w:rsid w:val="0028506C"/>
    <w:rsid w:val="00285549"/>
    <w:rsid w:val="00287981"/>
    <w:rsid w:val="00290BBF"/>
    <w:rsid w:val="00291ADC"/>
    <w:rsid w:val="00293899"/>
    <w:rsid w:val="00297536"/>
    <w:rsid w:val="002A1BD5"/>
    <w:rsid w:val="002A274A"/>
    <w:rsid w:val="002A2CA8"/>
    <w:rsid w:val="002A2E54"/>
    <w:rsid w:val="002A37E7"/>
    <w:rsid w:val="002A4100"/>
    <w:rsid w:val="002A46E2"/>
    <w:rsid w:val="002A6BA3"/>
    <w:rsid w:val="002B0E86"/>
    <w:rsid w:val="002B17F0"/>
    <w:rsid w:val="002B1F60"/>
    <w:rsid w:val="002B2671"/>
    <w:rsid w:val="002B3D94"/>
    <w:rsid w:val="002B4D76"/>
    <w:rsid w:val="002B5026"/>
    <w:rsid w:val="002B54A6"/>
    <w:rsid w:val="002B5BF7"/>
    <w:rsid w:val="002B6F09"/>
    <w:rsid w:val="002B7C5C"/>
    <w:rsid w:val="002C2035"/>
    <w:rsid w:val="002C282F"/>
    <w:rsid w:val="002C406A"/>
    <w:rsid w:val="002C49EE"/>
    <w:rsid w:val="002C606C"/>
    <w:rsid w:val="002C6CD1"/>
    <w:rsid w:val="002C7E7A"/>
    <w:rsid w:val="002D0F9C"/>
    <w:rsid w:val="002D10E3"/>
    <w:rsid w:val="002D162B"/>
    <w:rsid w:val="002D1C35"/>
    <w:rsid w:val="002D22E2"/>
    <w:rsid w:val="002D2B43"/>
    <w:rsid w:val="002D50CD"/>
    <w:rsid w:val="002D6873"/>
    <w:rsid w:val="002E2F3F"/>
    <w:rsid w:val="002E685B"/>
    <w:rsid w:val="002F047D"/>
    <w:rsid w:val="002F2671"/>
    <w:rsid w:val="002F31B9"/>
    <w:rsid w:val="002F3F21"/>
    <w:rsid w:val="002F4289"/>
    <w:rsid w:val="002F4625"/>
    <w:rsid w:val="002F54C3"/>
    <w:rsid w:val="002F6FA1"/>
    <w:rsid w:val="002F7044"/>
    <w:rsid w:val="002F72BA"/>
    <w:rsid w:val="002F7402"/>
    <w:rsid w:val="002F7C39"/>
    <w:rsid w:val="003020A5"/>
    <w:rsid w:val="00302AAD"/>
    <w:rsid w:val="003110A0"/>
    <w:rsid w:val="003121B0"/>
    <w:rsid w:val="003131DE"/>
    <w:rsid w:val="003132E5"/>
    <w:rsid w:val="003135BB"/>
    <w:rsid w:val="003137B6"/>
    <w:rsid w:val="00320D0A"/>
    <w:rsid w:val="00321FA0"/>
    <w:rsid w:val="00322FB1"/>
    <w:rsid w:val="00323589"/>
    <w:rsid w:val="003261A5"/>
    <w:rsid w:val="003271F4"/>
    <w:rsid w:val="00331DA3"/>
    <w:rsid w:val="00333E3E"/>
    <w:rsid w:val="00333F30"/>
    <w:rsid w:val="00334FC6"/>
    <w:rsid w:val="00335263"/>
    <w:rsid w:val="0034062F"/>
    <w:rsid w:val="00340930"/>
    <w:rsid w:val="003425A4"/>
    <w:rsid w:val="00343AFF"/>
    <w:rsid w:val="00345823"/>
    <w:rsid w:val="003521CA"/>
    <w:rsid w:val="00353520"/>
    <w:rsid w:val="0035370B"/>
    <w:rsid w:val="0035378E"/>
    <w:rsid w:val="00353ABB"/>
    <w:rsid w:val="00356AA8"/>
    <w:rsid w:val="003605AE"/>
    <w:rsid w:val="00360870"/>
    <w:rsid w:val="0036125F"/>
    <w:rsid w:val="0036313D"/>
    <w:rsid w:val="00363AC7"/>
    <w:rsid w:val="00363CD0"/>
    <w:rsid w:val="00363D09"/>
    <w:rsid w:val="00364C71"/>
    <w:rsid w:val="00366414"/>
    <w:rsid w:val="003671AE"/>
    <w:rsid w:val="0036733D"/>
    <w:rsid w:val="003720D8"/>
    <w:rsid w:val="00372222"/>
    <w:rsid w:val="00373F58"/>
    <w:rsid w:val="003768B9"/>
    <w:rsid w:val="003807FE"/>
    <w:rsid w:val="00380A00"/>
    <w:rsid w:val="003823F6"/>
    <w:rsid w:val="0038266E"/>
    <w:rsid w:val="00382802"/>
    <w:rsid w:val="0038368B"/>
    <w:rsid w:val="00387E5E"/>
    <w:rsid w:val="003912C1"/>
    <w:rsid w:val="003920BC"/>
    <w:rsid w:val="0039297B"/>
    <w:rsid w:val="00392C2F"/>
    <w:rsid w:val="00394777"/>
    <w:rsid w:val="00395078"/>
    <w:rsid w:val="00395AFF"/>
    <w:rsid w:val="003A2B08"/>
    <w:rsid w:val="003A3FF5"/>
    <w:rsid w:val="003A41CF"/>
    <w:rsid w:val="003A4961"/>
    <w:rsid w:val="003A4C2C"/>
    <w:rsid w:val="003A53FE"/>
    <w:rsid w:val="003A5B48"/>
    <w:rsid w:val="003B1199"/>
    <w:rsid w:val="003B20B6"/>
    <w:rsid w:val="003B331D"/>
    <w:rsid w:val="003B336C"/>
    <w:rsid w:val="003B53D3"/>
    <w:rsid w:val="003B5E73"/>
    <w:rsid w:val="003B6184"/>
    <w:rsid w:val="003B72E0"/>
    <w:rsid w:val="003C0A1C"/>
    <w:rsid w:val="003C1E76"/>
    <w:rsid w:val="003C30B2"/>
    <w:rsid w:val="003C4B36"/>
    <w:rsid w:val="003C4F07"/>
    <w:rsid w:val="003C5C1C"/>
    <w:rsid w:val="003D0CBD"/>
    <w:rsid w:val="003D16FA"/>
    <w:rsid w:val="003D1E9A"/>
    <w:rsid w:val="003E1054"/>
    <w:rsid w:val="003E120A"/>
    <w:rsid w:val="003E1240"/>
    <w:rsid w:val="003E2707"/>
    <w:rsid w:val="003E38B2"/>
    <w:rsid w:val="003E3B79"/>
    <w:rsid w:val="003E552F"/>
    <w:rsid w:val="003E5FF4"/>
    <w:rsid w:val="003E6727"/>
    <w:rsid w:val="003E7712"/>
    <w:rsid w:val="003F080B"/>
    <w:rsid w:val="003F1858"/>
    <w:rsid w:val="003F19FA"/>
    <w:rsid w:val="003F2BEE"/>
    <w:rsid w:val="003F54D2"/>
    <w:rsid w:val="003F6DFA"/>
    <w:rsid w:val="004003B7"/>
    <w:rsid w:val="004007D9"/>
    <w:rsid w:val="00402EBF"/>
    <w:rsid w:val="00403067"/>
    <w:rsid w:val="00403F75"/>
    <w:rsid w:val="00405985"/>
    <w:rsid w:val="0040613F"/>
    <w:rsid w:val="0040652E"/>
    <w:rsid w:val="00410202"/>
    <w:rsid w:val="0041032D"/>
    <w:rsid w:val="0041175A"/>
    <w:rsid w:val="004124A7"/>
    <w:rsid w:val="00412665"/>
    <w:rsid w:val="00413A55"/>
    <w:rsid w:val="00414C70"/>
    <w:rsid w:val="00415D72"/>
    <w:rsid w:val="004169BA"/>
    <w:rsid w:val="0041755D"/>
    <w:rsid w:val="00417FD9"/>
    <w:rsid w:val="004208F3"/>
    <w:rsid w:val="00421F4C"/>
    <w:rsid w:val="00422AF2"/>
    <w:rsid w:val="0042644B"/>
    <w:rsid w:val="0042762B"/>
    <w:rsid w:val="00427777"/>
    <w:rsid w:val="0043038F"/>
    <w:rsid w:val="00431D91"/>
    <w:rsid w:val="00433C75"/>
    <w:rsid w:val="0043412E"/>
    <w:rsid w:val="00435313"/>
    <w:rsid w:val="0043550E"/>
    <w:rsid w:val="00435BCC"/>
    <w:rsid w:val="004360A5"/>
    <w:rsid w:val="00436C31"/>
    <w:rsid w:val="00437584"/>
    <w:rsid w:val="0044064A"/>
    <w:rsid w:val="00440A07"/>
    <w:rsid w:val="00441D63"/>
    <w:rsid w:val="00442016"/>
    <w:rsid w:val="004426DE"/>
    <w:rsid w:val="00443015"/>
    <w:rsid w:val="0044380E"/>
    <w:rsid w:val="00444C37"/>
    <w:rsid w:val="004519C1"/>
    <w:rsid w:val="0045378B"/>
    <w:rsid w:val="00453E46"/>
    <w:rsid w:val="00455908"/>
    <w:rsid w:val="00457F3D"/>
    <w:rsid w:val="004602E6"/>
    <w:rsid w:val="00460E4E"/>
    <w:rsid w:val="00464BF6"/>
    <w:rsid w:val="004656B2"/>
    <w:rsid w:val="00473C6D"/>
    <w:rsid w:val="00474099"/>
    <w:rsid w:val="00475D5C"/>
    <w:rsid w:val="00475ED4"/>
    <w:rsid w:val="004770A0"/>
    <w:rsid w:val="00480E6B"/>
    <w:rsid w:val="00481767"/>
    <w:rsid w:val="00482805"/>
    <w:rsid w:val="00482E4F"/>
    <w:rsid w:val="0048583F"/>
    <w:rsid w:val="00490735"/>
    <w:rsid w:val="00490966"/>
    <w:rsid w:val="004909DE"/>
    <w:rsid w:val="00491EF8"/>
    <w:rsid w:val="00491F8B"/>
    <w:rsid w:val="004921BA"/>
    <w:rsid w:val="00493AF5"/>
    <w:rsid w:val="00494486"/>
    <w:rsid w:val="004944E9"/>
    <w:rsid w:val="0049472C"/>
    <w:rsid w:val="0049551C"/>
    <w:rsid w:val="0049744D"/>
    <w:rsid w:val="00497770"/>
    <w:rsid w:val="00497A90"/>
    <w:rsid w:val="004A0D59"/>
    <w:rsid w:val="004A26B2"/>
    <w:rsid w:val="004A311F"/>
    <w:rsid w:val="004A350C"/>
    <w:rsid w:val="004A5660"/>
    <w:rsid w:val="004A604F"/>
    <w:rsid w:val="004A676D"/>
    <w:rsid w:val="004B1122"/>
    <w:rsid w:val="004B4F93"/>
    <w:rsid w:val="004B55D4"/>
    <w:rsid w:val="004B5A06"/>
    <w:rsid w:val="004B6520"/>
    <w:rsid w:val="004B6553"/>
    <w:rsid w:val="004B7D1F"/>
    <w:rsid w:val="004C127B"/>
    <w:rsid w:val="004C1FE9"/>
    <w:rsid w:val="004C3252"/>
    <w:rsid w:val="004C32B3"/>
    <w:rsid w:val="004C347E"/>
    <w:rsid w:val="004C3F62"/>
    <w:rsid w:val="004C41CA"/>
    <w:rsid w:val="004C46FA"/>
    <w:rsid w:val="004C5AA9"/>
    <w:rsid w:val="004C73A2"/>
    <w:rsid w:val="004C75A0"/>
    <w:rsid w:val="004C781B"/>
    <w:rsid w:val="004D17A6"/>
    <w:rsid w:val="004D3CA5"/>
    <w:rsid w:val="004D4AF1"/>
    <w:rsid w:val="004D553B"/>
    <w:rsid w:val="004D5E01"/>
    <w:rsid w:val="004D6275"/>
    <w:rsid w:val="004D63A2"/>
    <w:rsid w:val="004D78D8"/>
    <w:rsid w:val="004E1757"/>
    <w:rsid w:val="004E5EC0"/>
    <w:rsid w:val="004E63EE"/>
    <w:rsid w:val="004F28D9"/>
    <w:rsid w:val="004F5C7B"/>
    <w:rsid w:val="005004AA"/>
    <w:rsid w:val="00501DE6"/>
    <w:rsid w:val="0050526B"/>
    <w:rsid w:val="00505A8B"/>
    <w:rsid w:val="00505D01"/>
    <w:rsid w:val="00505F3F"/>
    <w:rsid w:val="00506FCF"/>
    <w:rsid w:val="00511FE2"/>
    <w:rsid w:val="0051217C"/>
    <w:rsid w:val="00515131"/>
    <w:rsid w:val="0051693A"/>
    <w:rsid w:val="005204C7"/>
    <w:rsid w:val="005206BB"/>
    <w:rsid w:val="0052399F"/>
    <w:rsid w:val="00527C3D"/>
    <w:rsid w:val="00531434"/>
    <w:rsid w:val="00531F13"/>
    <w:rsid w:val="00532E90"/>
    <w:rsid w:val="0053327F"/>
    <w:rsid w:val="005402C1"/>
    <w:rsid w:val="0054580B"/>
    <w:rsid w:val="00545B74"/>
    <w:rsid w:val="00546727"/>
    <w:rsid w:val="00546FEC"/>
    <w:rsid w:val="005507E5"/>
    <w:rsid w:val="005534F8"/>
    <w:rsid w:val="00555A54"/>
    <w:rsid w:val="00557388"/>
    <w:rsid w:val="00557418"/>
    <w:rsid w:val="00560A76"/>
    <w:rsid w:val="00560CA2"/>
    <w:rsid w:val="00562367"/>
    <w:rsid w:val="005645DE"/>
    <w:rsid w:val="00564F01"/>
    <w:rsid w:val="00565123"/>
    <w:rsid w:val="00565784"/>
    <w:rsid w:val="00566A6C"/>
    <w:rsid w:val="005676B9"/>
    <w:rsid w:val="00570805"/>
    <w:rsid w:val="00570D18"/>
    <w:rsid w:val="005726BF"/>
    <w:rsid w:val="00574E08"/>
    <w:rsid w:val="00574EC7"/>
    <w:rsid w:val="00574F39"/>
    <w:rsid w:val="0057509E"/>
    <w:rsid w:val="0057513D"/>
    <w:rsid w:val="0057537F"/>
    <w:rsid w:val="005754EC"/>
    <w:rsid w:val="005757D9"/>
    <w:rsid w:val="00577004"/>
    <w:rsid w:val="00582CF4"/>
    <w:rsid w:val="00582EF5"/>
    <w:rsid w:val="00583377"/>
    <w:rsid w:val="00583966"/>
    <w:rsid w:val="005843AB"/>
    <w:rsid w:val="00584765"/>
    <w:rsid w:val="005869EB"/>
    <w:rsid w:val="00587C9F"/>
    <w:rsid w:val="00590341"/>
    <w:rsid w:val="0059214A"/>
    <w:rsid w:val="00594C6C"/>
    <w:rsid w:val="005952A7"/>
    <w:rsid w:val="00595A56"/>
    <w:rsid w:val="005961EA"/>
    <w:rsid w:val="00597027"/>
    <w:rsid w:val="00597DDC"/>
    <w:rsid w:val="005A0B86"/>
    <w:rsid w:val="005A1B76"/>
    <w:rsid w:val="005A28D8"/>
    <w:rsid w:val="005A2BD5"/>
    <w:rsid w:val="005A379D"/>
    <w:rsid w:val="005A4873"/>
    <w:rsid w:val="005A6816"/>
    <w:rsid w:val="005A73D3"/>
    <w:rsid w:val="005B05FB"/>
    <w:rsid w:val="005B0AA8"/>
    <w:rsid w:val="005B0DCC"/>
    <w:rsid w:val="005B269E"/>
    <w:rsid w:val="005B2BB2"/>
    <w:rsid w:val="005B3087"/>
    <w:rsid w:val="005B52F3"/>
    <w:rsid w:val="005B6FE3"/>
    <w:rsid w:val="005B77C8"/>
    <w:rsid w:val="005B7FAB"/>
    <w:rsid w:val="005C03BD"/>
    <w:rsid w:val="005C2005"/>
    <w:rsid w:val="005C2D39"/>
    <w:rsid w:val="005C41D5"/>
    <w:rsid w:val="005C6B5E"/>
    <w:rsid w:val="005C7274"/>
    <w:rsid w:val="005D0C82"/>
    <w:rsid w:val="005D199F"/>
    <w:rsid w:val="005D32B7"/>
    <w:rsid w:val="005D35DF"/>
    <w:rsid w:val="005D36D3"/>
    <w:rsid w:val="005D3AF7"/>
    <w:rsid w:val="005D4106"/>
    <w:rsid w:val="005D45B8"/>
    <w:rsid w:val="005D4956"/>
    <w:rsid w:val="005D4F17"/>
    <w:rsid w:val="005D5445"/>
    <w:rsid w:val="005E2762"/>
    <w:rsid w:val="005E3414"/>
    <w:rsid w:val="005E41F0"/>
    <w:rsid w:val="005E6AA5"/>
    <w:rsid w:val="005F0DC1"/>
    <w:rsid w:val="005F177F"/>
    <w:rsid w:val="005F25F5"/>
    <w:rsid w:val="005F3D2F"/>
    <w:rsid w:val="005F4E6E"/>
    <w:rsid w:val="005F56BB"/>
    <w:rsid w:val="005F5DDD"/>
    <w:rsid w:val="005F6602"/>
    <w:rsid w:val="005F6615"/>
    <w:rsid w:val="0060653E"/>
    <w:rsid w:val="00606936"/>
    <w:rsid w:val="00607852"/>
    <w:rsid w:val="00612826"/>
    <w:rsid w:val="00612DF9"/>
    <w:rsid w:val="00617169"/>
    <w:rsid w:val="0062248D"/>
    <w:rsid w:val="00624184"/>
    <w:rsid w:val="00625015"/>
    <w:rsid w:val="00627CDA"/>
    <w:rsid w:val="00630AEA"/>
    <w:rsid w:val="0063371D"/>
    <w:rsid w:val="00634718"/>
    <w:rsid w:val="00634FF8"/>
    <w:rsid w:val="00635C95"/>
    <w:rsid w:val="00640CD1"/>
    <w:rsid w:val="0064166F"/>
    <w:rsid w:val="00642795"/>
    <w:rsid w:val="00646891"/>
    <w:rsid w:val="0065081B"/>
    <w:rsid w:val="00651F22"/>
    <w:rsid w:val="006529D7"/>
    <w:rsid w:val="00652F12"/>
    <w:rsid w:val="006535E5"/>
    <w:rsid w:val="0065730D"/>
    <w:rsid w:val="00657CF8"/>
    <w:rsid w:val="006634CF"/>
    <w:rsid w:val="00663A4B"/>
    <w:rsid w:val="006653D8"/>
    <w:rsid w:val="00665877"/>
    <w:rsid w:val="0066601E"/>
    <w:rsid w:val="00666851"/>
    <w:rsid w:val="00671B06"/>
    <w:rsid w:val="00672058"/>
    <w:rsid w:val="00672FE4"/>
    <w:rsid w:val="00675498"/>
    <w:rsid w:val="006768DF"/>
    <w:rsid w:val="00676B45"/>
    <w:rsid w:val="006834A8"/>
    <w:rsid w:val="00684304"/>
    <w:rsid w:val="006858BD"/>
    <w:rsid w:val="00686B0E"/>
    <w:rsid w:val="00686CAC"/>
    <w:rsid w:val="00690A5E"/>
    <w:rsid w:val="006940B3"/>
    <w:rsid w:val="0069589A"/>
    <w:rsid w:val="00695A8F"/>
    <w:rsid w:val="00695CA7"/>
    <w:rsid w:val="00695E94"/>
    <w:rsid w:val="00696073"/>
    <w:rsid w:val="006976DA"/>
    <w:rsid w:val="006A7157"/>
    <w:rsid w:val="006A738F"/>
    <w:rsid w:val="006A74A4"/>
    <w:rsid w:val="006A7FB0"/>
    <w:rsid w:val="006B03D4"/>
    <w:rsid w:val="006B0878"/>
    <w:rsid w:val="006B13E1"/>
    <w:rsid w:val="006B19EB"/>
    <w:rsid w:val="006B2047"/>
    <w:rsid w:val="006B2191"/>
    <w:rsid w:val="006B3E29"/>
    <w:rsid w:val="006B60DF"/>
    <w:rsid w:val="006B6B83"/>
    <w:rsid w:val="006B6D93"/>
    <w:rsid w:val="006B6DCF"/>
    <w:rsid w:val="006B6E46"/>
    <w:rsid w:val="006C0191"/>
    <w:rsid w:val="006C13B3"/>
    <w:rsid w:val="006C166E"/>
    <w:rsid w:val="006C319D"/>
    <w:rsid w:val="006C41E8"/>
    <w:rsid w:val="006C70AF"/>
    <w:rsid w:val="006C7AC7"/>
    <w:rsid w:val="006D1B9E"/>
    <w:rsid w:val="006D22FF"/>
    <w:rsid w:val="006D346D"/>
    <w:rsid w:val="006D35E6"/>
    <w:rsid w:val="006D4AC0"/>
    <w:rsid w:val="006D5023"/>
    <w:rsid w:val="006D56EB"/>
    <w:rsid w:val="006D7E44"/>
    <w:rsid w:val="006E0448"/>
    <w:rsid w:val="006E0872"/>
    <w:rsid w:val="006E0AB1"/>
    <w:rsid w:val="006E0F9B"/>
    <w:rsid w:val="006E13C3"/>
    <w:rsid w:val="006E3836"/>
    <w:rsid w:val="006E69F8"/>
    <w:rsid w:val="006F2783"/>
    <w:rsid w:val="006F3090"/>
    <w:rsid w:val="006F3358"/>
    <w:rsid w:val="006F40E0"/>
    <w:rsid w:val="006F4ED3"/>
    <w:rsid w:val="006F7517"/>
    <w:rsid w:val="006F7BFE"/>
    <w:rsid w:val="0070286B"/>
    <w:rsid w:val="0070295E"/>
    <w:rsid w:val="00702F1B"/>
    <w:rsid w:val="007030A0"/>
    <w:rsid w:val="007035EE"/>
    <w:rsid w:val="007056E0"/>
    <w:rsid w:val="00705F59"/>
    <w:rsid w:val="007101BC"/>
    <w:rsid w:val="0071037B"/>
    <w:rsid w:val="00710AA3"/>
    <w:rsid w:val="00710B68"/>
    <w:rsid w:val="00713EEF"/>
    <w:rsid w:val="007218B2"/>
    <w:rsid w:val="00721ABE"/>
    <w:rsid w:val="00721DB8"/>
    <w:rsid w:val="00724F96"/>
    <w:rsid w:val="0072519E"/>
    <w:rsid w:val="00725BEA"/>
    <w:rsid w:val="00727556"/>
    <w:rsid w:val="0072793C"/>
    <w:rsid w:val="00736436"/>
    <w:rsid w:val="00736C9C"/>
    <w:rsid w:val="00737288"/>
    <w:rsid w:val="00737D79"/>
    <w:rsid w:val="00740CAA"/>
    <w:rsid w:val="0074350A"/>
    <w:rsid w:val="00744905"/>
    <w:rsid w:val="00744AB6"/>
    <w:rsid w:val="00746103"/>
    <w:rsid w:val="00750227"/>
    <w:rsid w:val="007511EC"/>
    <w:rsid w:val="0075279E"/>
    <w:rsid w:val="0075320B"/>
    <w:rsid w:val="00755A4C"/>
    <w:rsid w:val="007567D4"/>
    <w:rsid w:val="00760905"/>
    <w:rsid w:val="00760F48"/>
    <w:rsid w:val="007617E7"/>
    <w:rsid w:val="00762C49"/>
    <w:rsid w:val="00763421"/>
    <w:rsid w:val="0076701E"/>
    <w:rsid w:val="00770CE8"/>
    <w:rsid w:val="00771A61"/>
    <w:rsid w:val="00771BFB"/>
    <w:rsid w:val="00775045"/>
    <w:rsid w:val="00775FEF"/>
    <w:rsid w:val="00780C4B"/>
    <w:rsid w:val="00781118"/>
    <w:rsid w:val="00782A61"/>
    <w:rsid w:val="007837DA"/>
    <w:rsid w:val="00784672"/>
    <w:rsid w:val="00784B6A"/>
    <w:rsid w:val="00785394"/>
    <w:rsid w:val="007862AC"/>
    <w:rsid w:val="00786357"/>
    <w:rsid w:val="0078671B"/>
    <w:rsid w:val="00787822"/>
    <w:rsid w:val="0079330E"/>
    <w:rsid w:val="00795663"/>
    <w:rsid w:val="007973DC"/>
    <w:rsid w:val="007A088E"/>
    <w:rsid w:val="007A4E99"/>
    <w:rsid w:val="007A7119"/>
    <w:rsid w:val="007A78F3"/>
    <w:rsid w:val="007B3533"/>
    <w:rsid w:val="007B3A90"/>
    <w:rsid w:val="007B5407"/>
    <w:rsid w:val="007B7C64"/>
    <w:rsid w:val="007C35AB"/>
    <w:rsid w:val="007C430A"/>
    <w:rsid w:val="007C4EB6"/>
    <w:rsid w:val="007C6CF6"/>
    <w:rsid w:val="007C7325"/>
    <w:rsid w:val="007C758C"/>
    <w:rsid w:val="007D07D9"/>
    <w:rsid w:val="007D1AB1"/>
    <w:rsid w:val="007D3C8B"/>
    <w:rsid w:val="007D42FE"/>
    <w:rsid w:val="007D5101"/>
    <w:rsid w:val="007D5203"/>
    <w:rsid w:val="007D6C14"/>
    <w:rsid w:val="007E042B"/>
    <w:rsid w:val="007E0DA9"/>
    <w:rsid w:val="007E2C69"/>
    <w:rsid w:val="007E49BB"/>
    <w:rsid w:val="007E4A79"/>
    <w:rsid w:val="007E53D1"/>
    <w:rsid w:val="007E611C"/>
    <w:rsid w:val="007E6244"/>
    <w:rsid w:val="007E7440"/>
    <w:rsid w:val="007E78A9"/>
    <w:rsid w:val="007E78EA"/>
    <w:rsid w:val="007F0DDE"/>
    <w:rsid w:val="007F1054"/>
    <w:rsid w:val="007F14DA"/>
    <w:rsid w:val="007F1A26"/>
    <w:rsid w:val="007F483D"/>
    <w:rsid w:val="007F4A03"/>
    <w:rsid w:val="007F4A6F"/>
    <w:rsid w:val="007F5A50"/>
    <w:rsid w:val="007F637B"/>
    <w:rsid w:val="007F6832"/>
    <w:rsid w:val="007F6A9E"/>
    <w:rsid w:val="008008E6"/>
    <w:rsid w:val="00800F2C"/>
    <w:rsid w:val="0080262A"/>
    <w:rsid w:val="00803434"/>
    <w:rsid w:val="008042B7"/>
    <w:rsid w:val="0080521A"/>
    <w:rsid w:val="00805E42"/>
    <w:rsid w:val="00806BDE"/>
    <w:rsid w:val="0080732E"/>
    <w:rsid w:val="008077DD"/>
    <w:rsid w:val="008102DD"/>
    <w:rsid w:val="00812B76"/>
    <w:rsid w:val="008137A7"/>
    <w:rsid w:val="008139CB"/>
    <w:rsid w:val="00815420"/>
    <w:rsid w:val="00816940"/>
    <w:rsid w:val="008200B5"/>
    <w:rsid w:val="00820B28"/>
    <w:rsid w:val="00820FEF"/>
    <w:rsid w:val="00822D71"/>
    <w:rsid w:val="00822F47"/>
    <w:rsid w:val="008247C9"/>
    <w:rsid w:val="00825A85"/>
    <w:rsid w:val="00832101"/>
    <w:rsid w:val="00832D65"/>
    <w:rsid w:val="0083551A"/>
    <w:rsid w:val="00836136"/>
    <w:rsid w:val="00836AA4"/>
    <w:rsid w:val="008370AA"/>
    <w:rsid w:val="00837D2A"/>
    <w:rsid w:val="0084182C"/>
    <w:rsid w:val="00842AE3"/>
    <w:rsid w:val="00844F30"/>
    <w:rsid w:val="008450AB"/>
    <w:rsid w:val="008459E7"/>
    <w:rsid w:val="00845FE3"/>
    <w:rsid w:val="00846E7F"/>
    <w:rsid w:val="008474CF"/>
    <w:rsid w:val="0085086C"/>
    <w:rsid w:val="00852C64"/>
    <w:rsid w:val="00853C0F"/>
    <w:rsid w:val="00854E6F"/>
    <w:rsid w:val="008553D7"/>
    <w:rsid w:val="00855BC7"/>
    <w:rsid w:val="00861135"/>
    <w:rsid w:val="00863271"/>
    <w:rsid w:val="00863813"/>
    <w:rsid w:val="00863949"/>
    <w:rsid w:val="00863F6C"/>
    <w:rsid w:val="00867874"/>
    <w:rsid w:val="00867A56"/>
    <w:rsid w:val="00872513"/>
    <w:rsid w:val="00873CEB"/>
    <w:rsid w:val="008749E1"/>
    <w:rsid w:val="00876667"/>
    <w:rsid w:val="00876802"/>
    <w:rsid w:val="00876AC3"/>
    <w:rsid w:val="00877FFA"/>
    <w:rsid w:val="008812AC"/>
    <w:rsid w:val="00882F71"/>
    <w:rsid w:val="00883B0C"/>
    <w:rsid w:val="00884D0C"/>
    <w:rsid w:val="0088561A"/>
    <w:rsid w:val="00885D55"/>
    <w:rsid w:val="0088757E"/>
    <w:rsid w:val="00887D98"/>
    <w:rsid w:val="008920FB"/>
    <w:rsid w:val="00892B2E"/>
    <w:rsid w:val="00894319"/>
    <w:rsid w:val="00894488"/>
    <w:rsid w:val="008975B7"/>
    <w:rsid w:val="008A2508"/>
    <w:rsid w:val="008A2EFA"/>
    <w:rsid w:val="008A4907"/>
    <w:rsid w:val="008A540A"/>
    <w:rsid w:val="008A7C87"/>
    <w:rsid w:val="008B04FB"/>
    <w:rsid w:val="008B1106"/>
    <w:rsid w:val="008B1CB1"/>
    <w:rsid w:val="008B22AB"/>
    <w:rsid w:val="008B295D"/>
    <w:rsid w:val="008B3036"/>
    <w:rsid w:val="008B36E1"/>
    <w:rsid w:val="008B3A89"/>
    <w:rsid w:val="008B44B6"/>
    <w:rsid w:val="008B67C9"/>
    <w:rsid w:val="008B6EAA"/>
    <w:rsid w:val="008C133E"/>
    <w:rsid w:val="008C1D4C"/>
    <w:rsid w:val="008C2958"/>
    <w:rsid w:val="008C2A85"/>
    <w:rsid w:val="008C4605"/>
    <w:rsid w:val="008C4F4B"/>
    <w:rsid w:val="008C6976"/>
    <w:rsid w:val="008C710E"/>
    <w:rsid w:val="008D030E"/>
    <w:rsid w:val="008D2749"/>
    <w:rsid w:val="008D33DA"/>
    <w:rsid w:val="008D4920"/>
    <w:rsid w:val="008D493D"/>
    <w:rsid w:val="008D4C42"/>
    <w:rsid w:val="008D64CB"/>
    <w:rsid w:val="008D7A36"/>
    <w:rsid w:val="008E0995"/>
    <w:rsid w:val="008E178E"/>
    <w:rsid w:val="008E21E9"/>
    <w:rsid w:val="008E2560"/>
    <w:rsid w:val="008E45C3"/>
    <w:rsid w:val="008E51AB"/>
    <w:rsid w:val="008E5445"/>
    <w:rsid w:val="008E64B1"/>
    <w:rsid w:val="008F07D8"/>
    <w:rsid w:val="008F0B9D"/>
    <w:rsid w:val="008F150D"/>
    <w:rsid w:val="008F1CF1"/>
    <w:rsid w:val="008F3200"/>
    <w:rsid w:val="008F3AD5"/>
    <w:rsid w:val="008F3F82"/>
    <w:rsid w:val="008F4856"/>
    <w:rsid w:val="008F5673"/>
    <w:rsid w:val="008F5A62"/>
    <w:rsid w:val="0090233D"/>
    <w:rsid w:val="00904587"/>
    <w:rsid w:val="00904672"/>
    <w:rsid w:val="00904AF7"/>
    <w:rsid w:val="00904BD4"/>
    <w:rsid w:val="009106E4"/>
    <w:rsid w:val="00910E31"/>
    <w:rsid w:val="009114C7"/>
    <w:rsid w:val="009128DB"/>
    <w:rsid w:val="009135E0"/>
    <w:rsid w:val="00916F0C"/>
    <w:rsid w:val="009173DF"/>
    <w:rsid w:val="00921836"/>
    <w:rsid w:val="00921962"/>
    <w:rsid w:val="00924EFD"/>
    <w:rsid w:val="00927DE7"/>
    <w:rsid w:val="00930ABE"/>
    <w:rsid w:val="00931523"/>
    <w:rsid w:val="009316FD"/>
    <w:rsid w:val="00932A81"/>
    <w:rsid w:val="00936181"/>
    <w:rsid w:val="009374F3"/>
    <w:rsid w:val="00940F5A"/>
    <w:rsid w:val="0094290A"/>
    <w:rsid w:val="00942D34"/>
    <w:rsid w:val="00944828"/>
    <w:rsid w:val="00944D1D"/>
    <w:rsid w:val="00946F2E"/>
    <w:rsid w:val="00947A6C"/>
    <w:rsid w:val="00950F4B"/>
    <w:rsid w:val="0095198D"/>
    <w:rsid w:val="00953CC3"/>
    <w:rsid w:val="009545E6"/>
    <w:rsid w:val="009549F9"/>
    <w:rsid w:val="00954ADD"/>
    <w:rsid w:val="00954F18"/>
    <w:rsid w:val="009556B8"/>
    <w:rsid w:val="009558E8"/>
    <w:rsid w:val="00956821"/>
    <w:rsid w:val="009632F6"/>
    <w:rsid w:val="00967CAE"/>
    <w:rsid w:val="00971728"/>
    <w:rsid w:val="00971FF1"/>
    <w:rsid w:val="0097249E"/>
    <w:rsid w:val="00973BC1"/>
    <w:rsid w:val="00974265"/>
    <w:rsid w:val="0097448C"/>
    <w:rsid w:val="00974C21"/>
    <w:rsid w:val="00976A3F"/>
    <w:rsid w:val="00982166"/>
    <w:rsid w:val="00983554"/>
    <w:rsid w:val="009859A2"/>
    <w:rsid w:val="00986B38"/>
    <w:rsid w:val="00990A33"/>
    <w:rsid w:val="009914E6"/>
    <w:rsid w:val="00991C5C"/>
    <w:rsid w:val="0099407E"/>
    <w:rsid w:val="009948BE"/>
    <w:rsid w:val="009964B4"/>
    <w:rsid w:val="009967B0"/>
    <w:rsid w:val="00996ADA"/>
    <w:rsid w:val="00996CF6"/>
    <w:rsid w:val="009A079E"/>
    <w:rsid w:val="009A143B"/>
    <w:rsid w:val="009A4A13"/>
    <w:rsid w:val="009A4DF6"/>
    <w:rsid w:val="009B0F32"/>
    <w:rsid w:val="009B2024"/>
    <w:rsid w:val="009B202F"/>
    <w:rsid w:val="009B2DAC"/>
    <w:rsid w:val="009B5D36"/>
    <w:rsid w:val="009B5E11"/>
    <w:rsid w:val="009B5EBE"/>
    <w:rsid w:val="009B6CAD"/>
    <w:rsid w:val="009B7992"/>
    <w:rsid w:val="009B79C7"/>
    <w:rsid w:val="009C03A2"/>
    <w:rsid w:val="009C06A7"/>
    <w:rsid w:val="009C2A7F"/>
    <w:rsid w:val="009C4764"/>
    <w:rsid w:val="009C48D2"/>
    <w:rsid w:val="009C56E0"/>
    <w:rsid w:val="009D0999"/>
    <w:rsid w:val="009D0DF3"/>
    <w:rsid w:val="009D1068"/>
    <w:rsid w:val="009D1BE7"/>
    <w:rsid w:val="009D1F40"/>
    <w:rsid w:val="009D3C5E"/>
    <w:rsid w:val="009D40E7"/>
    <w:rsid w:val="009D4699"/>
    <w:rsid w:val="009D6971"/>
    <w:rsid w:val="009D6CB9"/>
    <w:rsid w:val="009D6CD4"/>
    <w:rsid w:val="009D7332"/>
    <w:rsid w:val="009E05C1"/>
    <w:rsid w:val="009E1E47"/>
    <w:rsid w:val="009E3A65"/>
    <w:rsid w:val="009E7969"/>
    <w:rsid w:val="009E7E62"/>
    <w:rsid w:val="009F09B8"/>
    <w:rsid w:val="009F1326"/>
    <w:rsid w:val="009F1E38"/>
    <w:rsid w:val="009F25F3"/>
    <w:rsid w:val="009F31EA"/>
    <w:rsid w:val="009F37AE"/>
    <w:rsid w:val="009F3A03"/>
    <w:rsid w:val="009F54F4"/>
    <w:rsid w:val="009F63A5"/>
    <w:rsid w:val="009F6606"/>
    <w:rsid w:val="009F75D9"/>
    <w:rsid w:val="009F7ACD"/>
    <w:rsid w:val="00A01622"/>
    <w:rsid w:val="00A04AD1"/>
    <w:rsid w:val="00A05FB0"/>
    <w:rsid w:val="00A06763"/>
    <w:rsid w:val="00A126D8"/>
    <w:rsid w:val="00A128C4"/>
    <w:rsid w:val="00A12EE9"/>
    <w:rsid w:val="00A1509D"/>
    <w:rsid w:val="00A15E6A"/>
    <w:rsid w:val="00A176CA"/>
    <w:rsid w:val="00A21E45"/>
    <w:rsid w:val="00A23B29"/>
    <w:rsid w:val="00A23B40"/>
    <w:rsid w:val="00A25E5D"/>
    <w:rsid w:val="00A31563"/>
    <w:rsid w:val="00A31800"/>
    <w:rsid w:val="00A323A7"/>
    <w:rsid w:val="00A345A0"/>
    <w:rsid w:val="00A34DCF"/>
    <w:rsid w:val="00A3535C"/>
    <w:rsid w:val="00A3788E"/>
    <w:rsid w:val="00A37E07"/>
    <w:rsid w:val="00A406BA"/>
    <w:rsid w:val="00A413F0"/>
    <w:rsid w:val="00A41D4E"/>
    <w:rsid w:val="00A42EBE"/>
    <w:rsid w:val="00A4327A"/>
    <w:rsid w:val="00A43C4B"/>
    <w:rsid w:val="00A4413F"/>
    <w:rsid w:val="00A4525B"/>
    <w:rsid w:val="00A45340"/>
    <w:rsid w:val="00A4787E"/>
    <w:rsid w:val="00A506B5"/>
    <w:rsid w:val="00A50C44"/>
    <w:rsid w:val="00A51205"/>
    <w:rsid w:val="00A51F2F"/>
    <w:rsid w:val="00A52127"/>
    <w:rsid w:val="00A53196"/>
    <w:rsid w:val="00A54711"/>
    <w:rsid w:val="00A5545F"/>
    <w:rsid w:val="00A5628E"/>
    <w:rsid w:val="00A56B96"/>
    <w:rsid w:val="00A65107"/>
    <w:rsid w:val="00A658B4"/>
    <w:rsid w:val="00A6606F"/>
    <w:rsid w:val="00A668A3"/>
    <w:rsid w:val="00A70BD4"/>
    <w:rsid w:val="00A70BD8"/>
    <w:rsid w:val="00A727D7"/>
    <w:rsid w:val="00A74060"/>
    <w:rsid w:val="00A74908"/>
    <w:rsid w:val="00A7608F"/>
    <w:rsid w:val="00A77EAB"/>
    <w:rsid w:val="00A81BCB"/>
    <w:rsid w:val="00A827A0"/>
    <w:rsid w:val="00A83127"/>
    <w:rsid w:val="00A860CB"/>
    <w:rsid w:val="00A86506"/>
    <w:rsid w:val="00A90453"/>
    <w:rsid w:val="00A90D2B"/>
    <w:rsid w:val="00A916E9"/>
    <w:rsid w:val="00A936B3"/>
    <w:rsid w:val="00A94CC7"/>
    <w:rsid w:val="00A9515C"/>
    <w:rsid w:val="00A97EA8"/>
    <w:rsid w:val="00AA0379"/>
    <w:rsid w:val="00AA22DF"/>
    <w:rsid w:val="00AA2DF8"/>
    <w:rsid w:val="00AA35D5"/>
    <w:rsid w:val="00AA466C"/>
    <w:rsid w:val="00AA49A6"/>
    <w:rsid w:val="00AA564F"/>
    <w:rsid w:val="00AB05BB"/>
    <w:rsid w:val="00AB0C66"/>
    <w:rsid w:val="00AB0E2C"/>
    <w:rsid w:val="00AB2A4C"/>
    <w:rsid w:val="00AB2C56"/>
    <w:rsid w:val="00AB2F45"/>
    <w:rsid w:val="00AB509F"/>
    <w:rsid w:val="00AB606C"/>
    <w:rsid w:val="00AB68B7"/>
    <w:rsid w:val="00AB6DA1"/>
    <w:rsid w:val="00AB6FE5"/>
    <w:rsid w:val="00AB740F"/>
    <w:rsid w:val="00AB78D3"/>
    <w:rsid w:val="00AC05A5"/>
    <w:rsid w:val="00AC1875"/>
    <w:rsid w:val="00AC2F1E"/>
    <w:rsid w:val="00AC5799"/>
    <w:rsid w:val="00AD0A26"/>
    <w:rsid w:val="00AD1CDC"/>
    <w:rsid w:val="00AD40FE"/>
    <w:rsid w:val="00AD4B74"/>
    <w:rsid w:val="00AD7A9C"/>
    <w:rsid w:val="00AE055F"/>
    <w:rsid w:val="00AE05BF"/>
    <w:rsid w:val="00AE095B"/>
    <w:rsid w:val="00AE236B"/>
    <w:rsid w:val="00AE2D60"/>
    <w:rsid w:val="00AE3365"/>
    <w:rsid w:val="00AE3DA4"/>
    <w:rsid w:val="00AE3F4D"/>
    <w:rsid w:val="00AE59FB"/>
    <w:rsid w:val="00AE68A9"/>
    <w:rsid w:val="00AE7F87"/>
    <w:rsid w:val="00AF1DAF"/>
    <w:rsid w:val="00AF2E5D"/>
    <w:rsid w:val="00AF36CB"/>
    <w:rsid w:val="00AF505A"/>
    <w:rsid w:val="00AF719B"/>
    <w:rsid w:val="00AF79D8"/>
    <w:rsid w:val="00B008E3"/>
    <w:rsid w:val="00B01734"/>
    <w:rsid w:val="00B01B38"/>
    <w:rsid w:val="00B01D0A"/>
    <w:rsid w:val="00B025E8"/>
    <w:rsid w:val="00B03E69"/>
    <w:rsid w:val="00B05A2F"/>
    <w:rsid w:val="00B06443"/>
    <w:rsid w:val="00B06D37"/>
    <w:rsid w:val="00B11BAC"/>
    <w:rsid w:val="00B11C40"/>
    <w:rsid w:val="00B13539"/>
    <w:rsid w:val="00B157CF"/>
    <w:rsid w:val="00B1784D"/>
    <w:rsid w:val="00B2275B"/>
    <w:rsid w:val="00B23161"/>
    <w:rsid w:val="00B26165"/>
    <w:rsid w:val="00B26870"/>
    <w:rsid w:val="00B26C7D"/>
    <w:rsid w:val="00B278D7"/>
    <w:rsid w:val="00B27CA7"/>
    <w:rsid w:val="00B27E7A"/>
    <w:rsid w:val="00B30496"/>
    <w:rsid w:val="00B32B89"/>
    <w:rsid w:val="00B34029"/>
    <w:rsid w:val="00B345E0"/>
    <w:rsid w:val="00B35260"/>
    <w:rsid w:val="00B3732A"/>
    <w:rsid w:val="00B37669"/>
    <w:rsid w:val="00B40D73"/>
    <w:rsid w:val="00B441D8"/>
    <w:rsid w:val="00B44326"/>
    <w:rsid w:val="00B4448F"/>
    <w:rsid w:val="00B453D0"/>
    <w:rsid w:val="00B453E8"/>
    <w:rsid w:val="00B47A80"/>
    <w:rsid w:val="00B50FDF"/>
    <w:rsid w:val="00B51260"/>
    <w:rsid w:val="00B518B6"/>
    <w:rsid w:val="00B53160"/>
    <w:rsid w:val="00B55486"/>
    <w:rsid w:val="00B55FD4"/>
    <w:rsid w:val="00B5707A"/>
    <w:rsid w:val="00B60D7A"/>
    <w:rsid w:val="00B611E9"/>
    <w:rsid w:val="00B61311"/>
    <w:rsid w:val="00B61E83"/>
    <w:rsid w:val="00B627D9"/>
    <w:rsid w:val="00B63528"/>
    <w:rsid w:val="00B63ED1"/>
    <w:rsid w:val="00B6400A"/>
    <w:rsid w:val="00B64209"/>
    <w:rsid w:val="00B64C4A"/>
    <w:rsid w:val="00B64EE2"/>
    <w:rsid w:val="00B66D06"/>
    <w:rsid w:val="00B70571"/>
    <w:rsid w:val="00B72816"/>
    <w:rsid w:val="00B7298D"/>
    <w:rsid w:val="00B7411C"/>
    <w:rsid w:val="00B74592"/>
    <w:rsid w:val="00B76AC3"/>
    <w:rsid w:val="00B80C68"/>
    <w:rsid w:val="00B81CAD"/>
    <w:rsid w:val="00B81E10"/>
    <w:rsid w:val="00B83137"/>
    <w:rsid w:val="00B83DB4"/>
    <w:rsid w:val="00B853D2"/>
    <w:rsid w:val="00B87929"/>
    <w:rsid w:val="00B907F2"/>
    <w:rsid w:val="00B90C81"/>
    <w:rsid w:val="00B9122B"/>
    <w:rsid w:val="00B917CA"/>
    <w:rsid w:val="00B94F56"/>
    <w:rsid w:val="00B959A4"/>
    <w:rsid w:val="00B95AB7"/>
    <w:rsid w:val="00B95BC7"/>
    <w:rsid w:val="00B973E2"/>
    <w:rsid w:val="00B97519"/>
    <w:rsid w:val="00BA000E"/>
    <w:rsid w:val="00BA1711"/>
    <w:rsid w:val="00BA1CD3"/>
    <w:rsid w:val="00BA2158"/>
    <w:rsid w:val="00BA7AB3"/>
    <w:rsid w:val="00BA7F5F"/>
    <w:rsid w:val="00BB0618"/>
    <w:rsid w:val="00BB0F61"/>
    <w:rsid w:val="00BB3E5A"/>
    <w:rsid w:val="00BB40FF"/>
    <w:rsid w:val="00BB5888"/>
    <w:rsid w:val="00BB5C82"/>
    <w:rsid w:val="00BB749C"/>
    <w:rsid w:val="00BC19EA"/>
    <w:rsid w:val="00BC2F6A"/>
    <w:rsid w:val="00BC3A78"/>
    <w:rsid w:val="00BC682B"/>
    <w:rsid w:val="00BC6CC4"/>
    <w:rsid w:val="00BD01DD"/>
    <w:rsid w:val="00BD0409"/>
    <w:rsid w:val="00BD0717"/>
    <w:rsid w:val="00BD089D"/>
    <w:rsid w:val="00BD1304"/>
    <w:rsid w:val="00BD360C"/>
    <w:rsid w:val="00BD373C"/>
    <w:rsid w:val="00BD7FC9"/>
    <w:rsid w:val="00BE0F2F"/>
    <w:rsid w:val="00BE716B"/>
    <w:rsid w:val="00BF1C4F"/>
    <w:rsid w:val="00BF59B1"/>
    <w:rsid w:val="00BF5C3B"/>
    <w:rsid w:val="00C00CEA"/>
    <w:rsid w:val="00C04176"/>
    <w:rsid w:val="00C04C4F"/>
    <w:rsid w:val="00C05C35"/>
    <w:rsid w:val="00C06FD0"/>
    <w:rsid w:val="00C076CF"/>
    <w:rsid w:val="00C078DB"/>
    <w:rsid w:val="00C07CF0"/>
    <w:rsid w:val="00C11CDD"/>
    <w:rsid w:val="00C120BB"/>
    <w:rsid w:val="00C126F4"/>
    <w:rsid w:val="00C13CBE"/>
    <w:rsid w:val="00C1418C"/>
    <w:rsid w:val="00C14BFA"/>
    <w:rsid w:val="00C15CEE"/>
    <w:rsid w:val="00C16E3C"/>
    <w:rsid w:val="00C17174"/>
    <w:rsid w:val="00C179E0"/>
    <w:rsid w:val="00C208F0"/>
    <w:rsid w:val="00C209A5"/>
    <w:rsid w:val="00C216B9"/>
    <w:rsid w:val="00C21C63"/>
    <w:rsid w:val="00C2427A"/>
    <w:rsid w:val="00C247AA"/>
    <w:rsid w:val="00C24FC1"/>
    <w:rsid w:val="00C2607C"/>
    <w:rsid w:val="00C270A9"/>
    <w:rsid w:val="00C314E7"/>
    <w:rsid w:val="00C31948"/>
    <w:rsid w:val="00C32E25"/>
    <w:rsid w:val="00C358F0"/>
    <w:rsid w:val="00C363BE"/>
    <w:rsid w:val="00C40809"/>
    <w:rsid w:val="00C41B28"/>
    <w:rsid w:val="00C47AD3"/>
    <w:rsid w:val="00C50BFA"/>
    <w:rsid w:val="00C51017"/>
    <w:rsid w:val="00C550E4"/>
    <w:rsid w:val="00C567CD"/>
    <w:rsid w:val="00C56AC5"/>
    <w:rsid w:val="00C56E97"/>
    <w:rsid w:val="00C57F5E"/>
    <w:rsid w:val="00C60BF8"/>
    <w:rsid w:val="00C61940"/>
    <w:rsid w:val="00C62199"/>
    <w:rsid w:val="00C63347"/>
    <w:rsid w:val="00C65372"/>
    <w:rsid w:val="00C65696"/>
    <w:rsid w:val="00C6739B"/>
    <w:rsid w:val="00C67501"/>
    <w:rsid w:val="00C67E2A"/>
    <w:rsid w:val="00C70906"/>
    <w:rsid w:val="00C70B8E"/>
    <w:rsid w:val="00C716CD"/>
    <w:rsid w:val="00C740DE"/>
    <w:rsid w:val="00C774C4"/>
    <w:rsid w:val="00C8065A"/>
    <w:rsid w:val="00C81290"/>
    <w:rsid w:val="00C81626"/>
    <w:rsid w:val="00C81C65"/>
    <w:rsid w:val="00C834DB"/>
    <w:rsid w:val="00C844CD"/>
    <w:rsid w:val="00C848C1"/>
    <w:rsid w:val="00C878A5"/>
    <w:rsid w:val="00C90270"/>
    <w:rsid w:val="00C93F5D"/>
    <w:rsid w:val="00C9669A"/>
    <w:rsid w:val="00C96DCA"/>
    <w:rsid w:val="00C97F25"/>
    <w:rsid w:val="00CA0F6D"/>
    <w:rsid w:val="00CA1184"/>
    <w:rsid w:val="00CA14FD"/>
    <w:rsid w:val="00CA26BD"/>
    <w:rsid w:val="00CA31AB"/>
    <w:rsid w:val="00CA3BE6"/>
    <w:rsid w:val="00CA3E4B"/>
    <w:rsid w:val="00CA5B74"/>
    <w:rsid w:val="00CA612D"/>
    <w:rsid w:val="00CA6EBB"/>
    <w:rsid w:val="00CA7F48"/>
    <w:rsid w:val="00CB1B28"/>
    <w:rsid w:val="00CB4DE2"/>
    <w:rsid w:val="00CB6810"/>
    <w:rsid w:val="00CC062F"/>
    <w:rsid w:val="00CC0A20"/>
    <w:rsid w:val="00CC0F5C"/>
    <w:rsid w:val="00CC3163"/>
    <w:rsid w:val="00CC42D7"/>
    <w:rsid w:val="00CC45EF"/>
    <w:rsid w:val="00CC4F58"/>
    <w:rsid w:val="00CC6EA7"/>
    <w:rsid w:val="00CC70DD"/>
    <w:rsid w:val="00CC76DC"/>
    <w:rsid w:val="00CD0DD2"/>
    <w:rsid w:val="00CD2E52"/>
    <w:rsid w:val="00CD5E8C"/>
    <w:rsid w:val="00CD66C8"/>
    <w:rsid w:val="00CD6E56"/>
    <w:rsid w:val="00CD6EE3"/>
    <w:rsid w:val="00CD6F25"/>
    <w:rsid w:val="00CE02D3"/>
    <w:rsid w:val="00CE0790"/>
    <w:rsid w:val="00CE0E98"/>
    <w:rsid w:val="00CE27B4"/>
    <w:rsid w:val="00CE2D2A"/>
    <w:rsid w:val="00CE333B"/>
    <w:rsid w:val="00CE6193"/>
    <w:rsid w:val="00CE64E0"/>
    <w:rsid w:val="00CE6D91"/>
    <w:rsid w:val="00CF0DFA"/>
    <w:rsid w:val="00CF355E"/>
    <w:rsid w:val="00CF3F22"/>
    <w:rsid w:val="00CF48FE"/>
    <w:rsid w:val="00CF4BE0"/>
    <w:rsid w:val="00CF65E1"/>
    <w:rsid w:val="00CF685C"/>
    <w:rsid w:val="00CF707B"/>
    <w:rsid w:val="00CF75FF"/>
    <w:rsid w:val="00CF7726"/>
    <w:rsid w:val="00D00C09"/>
    <w:rsid w:val="00D02692"/>
    <w:rsid w:val="00D03B7B"/>
    <w:rsid w:val="00D051E4"/>
    <w:rsid w:val="00D052BA"/>
    <w:rsid w:val="00D056F4"/>
    <w:rsid w:val="00D05A54"/>
    <w:rsid w:val="00D06CF6"/>
    <w:rsid w:val="00D06F01"/>
    <w:rsid w:val="00D07A3F"/>
    <w:rsid w:val="00D100C3"/>
    <w:rsid w:val="00D10B0E"/>
    <w:rsid w:val="00D1498F"/>
    <w:rsid w:val="00D1587E"/>
    <w:rsid w:val="00D22BD7"/>
    <w:rsid w:val="00D2327E"/>
    <w:rsid w:val="00D23CE1"/>
    <w:rsid w:val="00D26389"/>
    <w:rsid w:val="00D268DD"/>
    <w:rsid w:val="00D27261"/>
    <w:rsid w:val="00D2735E"/>
    <w:rsid w:val="00D2769D"/>
    <w:rsid w:val="00D27B6B"/>
    <w:rsid w:val="00D30995"/>
    <w:rsid w:val="00D31EDE"/>
    <w:rsid w:val="00D329E8"/>
    <w:rsid w:val="00D32A0B"/>
    <w:rsid w:val="00D34331"/>
    <w:rsid w:val="00D354B9"/>
    <w:rsid w:val="00D354D0"/>
    <w:rsid w:val="00D36A9C"/>
    <w:rsid w:val="00D37A62"/>
    <w:rsid w:val="00D4009F"/>
    <w:rsid w:val="00D41E6E"/>
    <w:rsid w:val="00D42035"/>
    <w:rsid w:val="00D4313B"/>
    <w:rsid w:val="00D4475D"/>
    <w:rsid w:val="00D44A03"/>
    <w:rsid w:val="00D47040"/>
    <w:rsid w:val="00D47BA7"/>
    <w:rsid w:val="00D5013C"/>
    <w:rsid w:val="00D60031"/>
    <w:rsid w:val="00D60CF3"/>
    <w:rsid w:val="00D60D78"/>
    <w:rsid w:val="00D655EA"/>
    <w:rsid w:val="00D66FBA"/>
    <w:rsid w:val="00D67576"/>
    <w:rsid w:val="00D6759E"/>
    <w:rsid w:val="00D678B8"/>
    <w:rsid w:val="00D710AE"/>
    <w:rsid w:val="00D71BB0"/>
    <w:rsid w:val="00D72823"/>
    <w:rsid w:val="00D72BD7"/>
    <w:rsid w:val="00D747B0"/>
    <w:rsid w:val="00D74CC3"/>
    <w:rsid w:val="00D74FA7"/>
    <w:rsid w:val="00D767B4"/>
    <w:rsid w:val="00D7708B"/>
    <w:rsid w:val="00D81416"/>
    <w:rsid w:val="00D81B7D"/>
    <w:rsid w:val="00D83237"/>
    <w:rsid w:val="00D83491"/>
    <w:rsid w:val="00D84667"/>
    <w:rsid w:val="00D859B5"/>
    <w:rsid w:val="00D85B50"/>
    <w:rsid w:val="00D85D3F"/>
    <w:rsid w:val="00D8744F"/>
    <w:rsid w:val="00D94070"/>
    <w:rsid w:val="00D958F8"/>
    <w:rsid w:val="00D971D8"/>
    <w:rsid w:val="00D97C00"/>
    <w:rsid w:val="00DA0338"/>
    <w:rsid w:val="00DA1817"/>
    <w:rsid w:val="00DA1AC6"/>
    <w:rsid w:val="00DA1F6C"/>
    <w:rsid w:val="00DA5FBE"/>
    <w:rsid w:val="00DA61CF"/>
    <w:rsid w:val="00DA69C4"/>
    <w:rsid w:val="00DA75F3"/>
    <w:rsid w:val="00DA76F6"/>
    <w:rsid w:val="00DB14FB"/>
    <w:rsid w:val="00DB44C0"/>
    <w:rsid w:val="00DB495B"/>
    <w:rsid w:val="00DB618A"/>
    <w:rsid w:val="00DB7C4E"/>
    <w:rsid w:val="00DB7E79"/>
    <w:rsid w:val="00DC138D"/>
    <w:rsid w:val="00DC2836"/>
    <w:rsid w:val="00DC44D2"/>
    <w:rsid w:val="00DC4CBA"/>
    <w:rsid w:val="00DC4E9A"/>
    <w:rsid w:val="00DC6A94"/>
    <w:rsid w:val="00DC7121"/>
    <w:rsid w:val="00DD073A"/>
    <w:rsid w:val="00DD0C01"/>
    <w:rsid w:val="00DD175A"/>
    <w:rsid w:val="00DD1827"/>
    <w:rsid w:val="00DD224B"/>
    <w:rsid w:val="00DD22EC"/>
    <w:rsid w:val="00DD36A5"/>
    <w:rsid w:val="00DD385A"/>
    <w:rsid w:val="00DD5786"/>
    <w:rsid w:val="00DD6C7C"/>
    <w:rsid w:val="00DE13C4"/>
    <w:rsid w:val="00DE3553"/>
    <w:rsid w:val="00DE355A"/>
    <w:rsid w:val="00DE37AC"/>
    <w:rsid w:val="00DE3D8E"/>
    <w:rsid w:val="00DE410F"/>
    <w:rsid w:val="00DE5DAA"/>
    <w:rsid w:val="00DE6025"/>
    <w:rsid w:val="00DE6F0A"/>
    <w:rsid w:val="00DE7DC1"/>
    <w:rsid w:val="00DF22C6"/>
    <w:rsid w:val="00DF2BD1"/>
    <w:rsid w:val="00DF309D"/>
    <w:rsid w:val="00DF3718"/>
    <w:rsid w:val="00DF4842"/>
    <w:rsid w:val="00DF6455"/>
    <w:rsid w:val="00DF7DD6"/>
    <w:rsid w:val="00E02022"/>
    <w:rsid w:val="00E0223E"/>
    <w:rsid w:val="00E03112"/>
    <w:rsid w:val="00E036F5"/>
    <w:rsid w:val="00E042E5"/>
    <w:rsid w:val="00E053B5"/>
    <w:rsid w:val="00E05838"/>
    <w:rsid w:val="00E05CB2"/>
    <w:rsid w:val="00E06185"/>
    <w:rsid w:val="00E064B9"/>
    <w:rsid w:val="00E10730"/>
    <w:rsid w:val="00E1162E"/>
    <w:rsid w:val="00E14042"/>
    <w:rsid w:val="00E145FD"/>
    <w:rsid w:val="00E15975"/>
    <w:rsid w:val="00E16B64"/>
    <w:rsid w:val="00E16C9E"/>
    <w:rsid w:val="00E17DEC"/>
    <w:rsid w:val="00E2148B"/>
    <w:rsid w:val="00E2230E"/>
    <w:rsid w:val="00E22FD7"/>
    <w:rsid w:val="00E23184"/>
    <w:rsid w:val="00E23670"/>
    <w:rsid w:val="00E26667"/>
    <w:rsid w:val="00E26F8E"/>
    <w:rsid w:val="00E2779D"/>
    <w:rsid w:val="00E27D8B"/>
    <w:rsid w:val="00E30FFB"/>
    <w:rsid w:val="00E323E3"/>
    <w:rsid w:val="00E32539"/>
    <w:rsid w:val="00E34E14"/>
    <w:rsid w:val="00E3525E"/>
    <w:rsid w:val="00E355F1"/>
    <w:rsid w:val="00E37D1B"/>
    <w:rsid w:val="00E37E4B"/>
    <w:rsid w:val="00E408A6"/>
    <w:rsid w:val="00E40B9E"/>
    <w:rsid w:val="00E41BE0"/>
    <w:rsid w:val="00E4328D"/>
    <w:rsid w:val="00E4399A"/>
    <w:rsid w:val="00E45BB2"/>
    <w:rsid w:val="00E4751B"/>
    <w:rsid w:val="00E50137"/>
    <w:rsid w:val="00E506BC"/>
    <w:rsid w:val="00E52299"/>
    <w:rsid w:val="00E52FD0"/>
    <w:rsid w:val="00E53415"/>
    <w:rsid w:val="00E53675"/>
    <w:rsid w:val="00E5376D"/>
    <w:rsid w:val="00E53A21"/>
    <w:rsid w:val="00E560C5"/>
    <w:rsid w:val="00E56CE3"/>
    <w:rsid w:val="00E5709F"/>
    <w:rsid w:val="00E61763"/>
    <w:rsid w:val="00E62CFF"/>
    <w:rsid w:val="00E62F00"/>
    <w:rsid w:val="00E63156"/>
    <w:rsid w:val="00E638C0"/>
    <w:rsid w:val="00E63F26"/>
    <w:rsid w:val="00E64AA9"/>
    <w:rsid w:val="00E709D8"/>
    <w:rsid w:val="00E71237"/>
    <w:rsid w:val="00E733DC"/>
    <w:rsid w:val="00E75466"/>
    <w:rsid w:val="00E759C1"/>
    <w:rsid w:val="00E77054"/>
    <w:rsid w:val="00E772E4"/>
    <w:rsid w:val="00E778D3"/>
    <w:rsid w:val="00E80C93"/>
    <w:rsid w:val="00E81618"/>
    <w:rsid w:val="00E87C72"/>
    <w:rsid w:val="00E91D4A"/>
    <w:rsid w:val="00E922E4"/>
    <w:rsid w:val="00E92BA6"/>
    <w:rsid w:val="00E943C7"/>
    <w:rsid w:val="00E944EF"/>
    <w:rsid w:val="00E95BC1"/>
    <w:rsid w:val="00E96353"/>
    <w:rsid w:val="00E96458"/>
    <w:rsid w:val="00E9736A"/>
    <w:rsid w:val="00E9740F"/>
    <w:rsid w:val="00E97716"/>
    <w:rsid w:val="00E979A4"/>
    <w:rsid w:val="00EA055F"/>
    <w:rsid w:val="00EA086C"/>
    <w:rsid w:val="00EA0C23"/>
    <w:rsid w:val="00EA0DF6"/>
    <w:rsid w:val="00EA32D1"/>
    <w:rsid w:val="00EA32E5"/>
    <w:rsid w:val="00EA378F"/>
    <w:rsid w:val="00EA4103"/>
    <w:rsid w:val="00EA4656"/>
    <w:rsid w:val="00EA4C28"/>
    <w:rsid w:val="00EA60A4"/>
    <w:rsid w:val="00EA65FC"/>
    <w:rsid w:val="00EA7E9B"/>
    <w:rsid w:val="00EB0085"/>
    <w:rsid w:val="00EB5AF2"/>
    <w:rsid w:val="00EB6311"/>
    <w:rsid w:val="00EB6A2F"/>
    <w:rsid w:val="00EC0304"/>
    <w:rsid w:val="00EC07FB"/>
    <w:rsid w:val="00EC3146"/>
    <w:rsid w:val="00EC65EE"/>
    <w:rsid w:val="00EC7A99"/>
    <w:rsid w:val="00ED0B2B"/>
    <w:rsid w:val="00ED1B7C"/>
    <w:rsid w:val="00ED1CF2"/>
    <w:rsid w:val="00ED6433"/>
    <w:rsid w:val="00ED745F"/>
    <w:rsid w:val="00EE01FC"/>
    <w:rsid w:val="00EE02E0"/>
    <w:rsid w:val="00EE0629"/>
    <w:rsid w:val="00EE0FA9"/>
    <w:rsid w:val="00EE19E2"/>
    <w:rsid w:val="00EE2198"/>
    <w:rsid w:val="00EE25BF"/>
    <w:rsid w:val="00EE40D6"/>
    <w:rsid w:val="00EE49D3"/>
    <w:rsid w:val="00EE4FD7"/>
    <w:rsid w:val="00EE6CB6"/>
    <w:rsid w:val="00EE6CF7"/>
    <w:rsid w:val="00EF075A"/>
    <w:rsid w:val="00EF11CF"/>
    <w:rsid w:val="00EF2138"/>
    <w:rsid w:val="00EF3A64"/>
    <w:rsid w:val="00EF4645"/>
    <w:rsid w:val="00EF529D"/>
    <w:rsid w:val="00EF6214"/>
    <w:rsid w:val="00F000D7"/>
    <w:rsid w:val="00F027E9"/>
    <w:rsid w:val="00F02EC1"/>
    <w:rsid w:val="00F042A7"/>
    <w:rsid w:val="00F0526C"/>
    <w:rsid w:val="00F069C7"/>
    <w:rsid w:val="00F06ECC"/>
    <w:rsid w:val="00F10044"/>
    <w:rsid w:val="00F103D9"/>
    <w:rsid w:val="00F133B3"/>
    <w:rsid w:val="00F14B8B"/>
    <w:rsid w:val="00F1627A"/>
    <w:rsid w:val="00F17C29"/>
    <w:rsid w:val="00F23B3A"/>
    <w:rsid w:val="00F242CF"/>
    <w:rsid w:val="00F253EF"/>
    <w:rsid w:val="00F2696A"/>
    <w:rsid w:val="00F30D2D"/>
    <w:rsid w:val="00F35B47"/>
    <w:rsid w:val="00F363DC"/>
    <w:rsid w:val="00F37617"/>
    <w:rsid w:val="00F4353C"/>
    <w:rsid w:val="00F439D4"/>
    <w:rsid w:val="00F43CF1"/>
    <w:rsid w:val="00F4400C"/>
    <w:rsid w:val="00F44728"/>
    <w:rsid w:val="00F448E5"/>
    <w:rsid w:val="00F44BA1"/>
    <w:rsid w:val="00F454A2"/>
    <w:rsid w:val="00F47678"/>
    <w:rsid w:val="00F50601"/>
    <w:rsid w:val="00F50F4E"/>
    <w:rsid w:val="00F51D02"/>
    <w:rsid w:val="00F52252"/>
    <w:rsid w:val="00F527E6"/>
    <w:rsid w:val="00F52AAE"/>
    <w:rsid w:val="00F54201"/>
    <w:rsid w:val="00F56ADB"/>
    <w:rsid w:val="00F57873"/>
    <w:rsid w:val="00F60F5C"/>
    <w:rsid w:val="00F62E07"/>
    <w:rsid w:val="00F6389E"/>
    <w:rsid w:val="00F638EE"/>
    <w:rsid w:val="00F6414D"/>
    <w:rsid w:val="00F64D63"/>
    <w:rsid w:val="00F64E41"/>
    <w:rsid w:val="00F6532B"/>
    <w:rsid w:val="00F656FD"/>
    <w:rsid w:val="00F66E01"/>
    <w:rsid w:val="00F70BD3"/>
    <w:rsid w:val="00F72423"/>
    <w:rsid w:val="00F7279E"/>
    <w:rsid w:val="00F763D3"/>
    <w:rsid w:val="00F76BD8"/>
    <w:rsid w:val="00F76DE1"/>
    <w:rsid w:val="00F775B3"/>
    <w:rsid w:val="00F80FD3"/>
    <w:rsid w:val="00F82E02"/>
    <w:rsid w:val="00F84DE1"/>
    <w:rsid w:val="00F857F5"/>
    <w:rsid w:val="00F85D39"/>
    <w:rsid w:val="00F872AF"/>
    <w:rsid w:val="00F924F3"/>
    <w:rsid w:val="00F927BA"/>
    <w:rsid w:val="00F943C6"/>
    <w:rsid w:val="00F94BA6"/>
    <w:rsid w:val="00F95869"/>
    <w:rsid w:val="00F963A1"/>
    <w:rsid w:val="00F9685E"/>
    <w:rsid w:val="00FA069E"/>
    <w:rsid w:val="00FA2B60"/>
    <w:rsid w:val="00FA36E0"/>
    <w:rsid w:val="00FA3F98"/>
    <w:rsid w:val="00FA4D57"/>
    <w:rsid w:val="00FA56CD"/>
    <w:rsid w:val="00FA71F4"/>
    <w:rsid w:val="00FA77D5"/>
    <w:rsid w:val="00FB1206"/>
    <w:rsid w:val="00FB4949"/>
    <w:rsid w:val="00FB5609"/>
    <w:rsid w:val="00FC461B"/>
    <w:rsid w:val="00FC4A42"/>
    <w:rsid w:val="00FC666E"/>
    <w:rsid w:val="00FC6F43"/>
    <w:rsid w:val="00FC7045"/>
    <w:rsid w:val="00FC724D"/>
    <w:rsid w:val="00FD0293"/>
    <w:rsid w:val="00FD1431"/>
    <w:rsid w:val="00FD2714"/>
    <w:rsid w:val="00FD6DF7"/>
    <w:rsid w:val="00FD7D57"/>
    <w:rsid w:val="00FD7DE6"/>
    <w:rsid w:val="00FE22F3"/>
    <w:rsid w:val="00FE2F5D"/>
    <w:rsid w:val="00FE595D"/>
    <w:rsid w:val="00FE6CCE"/>
    <w:rsid w:val="00FE710A"/>
    <w:rsid w:val="00FE72EF"/>
    <w:rsid w:val="00FF208D"/>
    <w:rsid w:val="00FF2E14"/>
    <w:rsid w:val="00FF3F07"/>
    <w:rsid w:val="00FF4E35"/>
    <w:rsid w:val="00FF5F1F"/>
    <w:rsid w:val="00FF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4BD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C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46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10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6E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91D4A"/>
    <w:rPr>
      <w:b/>
      <w:bCs/>
    </w:rPr>
  </w:style>
  <w:style w:type="paragraph" w:styleId="ListParagraph">
    <w:name w:val="List Paragraph"/>
    <w:basedOn w:val="Normal"/>
    <w:uiPriority w:val="34"/>
    <w:qFormat/>
    <w:rsid w:val="006B2047"/>
    <w:pPr>
      <w:ind w:left="720"/>
      <w:contextualSpacing/>
    </w:pPr>
  </w:style>
  <w:style w:type="character" w:customStyle="1" w:styleId="Heading1Char">
    <w:name w:val="Heading 1 Char"/>
    <w:basedOn w:val="DefaultParagraphFont"/>
    <w:link w:val="Heading1"/>
    <w:uiPriority w:val="9"/>
    <w:rsid w:val="00AB0C66"/>
    <w:rPr>
      <w:rFonts w:asciiTheme="majorHAnsi" w:eastAsiaTheme="majorEastAsia" w:hAnsiTheme="majorHAnsi" w:cstheme="majorBidi"/>
      <w:b/>
      <w:bCs/>
      <w:color w:val="345A8A" w:themeColor="accent1" w:themeShade="B5"/>
      <w:sz w:val="32"/>
      <w:szCs w:val="32"/>
    </w:rPr>
  </w:style>
  <w:style w:type="character" w:styleId="SubtleReference">
    <w:name w:val="Subtle Reference"/>
    <w:basedOn w:val="DefaultParagraphFont"/>
    <w:uiPriority w:val="31"/>
    <w:qFormat/>
    <w:rsid w:val="009F54F4"/>
    <w:rPr>
      <w:smallCaps/>
      <w:color w:val="C0504D" w:themeColor="accent2"/>
      <w:u w:val="single"/>
    </w:rPr>
  </w:style>
  <w:style w:type="character" w:customStyle="1" w:styleId="Heading3Char">
    <w:name w:val="Heading 3 Char"/>
    <w:basedOn w:val="DefaultParagraphFont"/>
    <w:link w:val="Heading3"/>
    <w:uiPriority w:val="9"/>
    <w:rsid w:val="00D710A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36FEE"/>
    <w:pPr>
      <w:tabs>
        <w:tab w:val="center" w:pos="4320"/>
        <w:tab w:val="right" w:pos="8640"/>
      </w:tabs>
    </w:pPr>
  </w:style>
  <w:style w:type="character" w:customStyle="1" w:styleId="HeaderChar">
    <w:name w:val="Header Char"/>
    <w:basedOn w:val="DefaultParagraphFont"/>
    <w:link w:val="Header"/>
    <w:uiPriority w:val="99"/>
    <w:rsid w:val="00236FEE"/>
  </w:style>
  <w:style w:type="paragraph" w:styleId="Footer">
    <w:name w:val="footer"/>
    <w:basedOn w:val="Normal"/>
    <w:link w:val="FooterChar"/>
    <w:uiPriority w:val="99"/>
    <w:unhideWhenUsed/>
    <w:rsid w:val="00236FEE"/>
    <w:pPr>
      <w:tabs>
        <w:tab w:val="center" w:pos="4320"/>
        <w:tab w:val="right" w:pos="8640"/>
      </w:tabs>
    </w:pPr>
  </w:style>
  <w:style w:type="character" w:customStyle="1" w:styleId="FooterChar">
    <w:name w:val="Footer Char"/>
    <w:basedOn w:val="DefaultParagraphFont"/>
    <w:link w:val="Footer"/>
    <w:uiPriority w:val="99"/>
    <w:rsid w:val="00236FEE"/>
  </w:style>
  <w:style w:type="character" w:customStyle="1" w:styleId="hw">
    <w:name w:val="hw"/>
    <w:basedOn w:val="DefaultParagraphFont"/>
    <w:rsid w:val="00B27CA7"/>
  </w:style>
  <w:style w:type="paragraph" w:styleId="NormalWeb">
    <w:name w:val="Normal (Web)"/>
    <w:basedOn w:val="Normal"/>
    <w:uiPriority w:val="99"/>
    <w:semiHidden/>
    <w:unhideWhenUsed/>
    <w:rsid w:val="00B27CA7"/>
    <w:pPr>
      <w:spacing w:before="100" w:beforeAutospacing="1" w:after="100" w:afterAutospacing="1"/>
    </w:pPr>
    <w:rPr>
      <w:rFonts w:ascii="Times" w:hAnsi="Times" w:cs="Times New Roman"/>
      <w:sz w:val="20"/>
      <w:szCs w:val="20"/>
    </w:rPr>
  </w:style>
  <w:style w:type="paragraph" w:styleId="NoteLevel1">
    <w:name w:val="Note Level 1"/>
    <w:basedOn w:val="Normal"/>
    <w:uiPriority w:val="99"/>
    <w:unhideWhenUsed/>
    <w:rsid w:val="004B55D4"/>
    <w:pPr>
      <w:keepNext/>
      <w:numPr>
        <w:numId w:val="27"/>
      </w:numPr>
      <w:contextualSpacing/>
      <w:outlineLvl w:val="0"/>
    </w:pPr>
    <w:rPr>
      <w:rFonts w:ascii="Verdana" w:hAnsi="Verdana"/>
    </w:rPr>
  </w:style>
  <w:style w:type="paragraph" w:styleId="NoteLevel2">
    <w:name w:val="Note Level 2"/>
    <w:basedOn w:val="Normal"/>
    <w:uiPriority w:val="99"/>
    <w:unhideWhenUsed/>
    <w:rsid w:val="004B55D4"/>
    <w:pPr>
      <w:keepNext/>
      <w:numPr>
        <w:ilvl w:val="1"/>
        <w:numId w:val="27"/>
      </w:numPr>
      <w:contextualSpacing/>
      <w:outlineLvl w:val="1"/>
    </w:pPr>
    <w:rPr>
      <w:rFonts w:ascii="Verdana" w:hAnsi="Verdana"/>
    </w:rPr>
  </w:style>
  <w:style w:type="paragraph" w:styleId="NoteLevel3">
    <w:name w:val="Note Level 3"/>
    <w:basedOn w:val="Normal"/>
    <w:uiPriority w:val="99"/>
    <w:unhideWhenUsed/>
    <w:rsid w:val="004B55D4"/>
    <w:pPr>
      <w:keepNext/>
      <w:numPr>
        <w:ilvl w:val="2"/>
        <w:numId w:val="27"/>
      </w:numPr>
      <w:contextualSpacing/>
      <w:outlineLvl w:val="2"/>
    </w:pPr>
    <w:rPr>
      <w:rFonts w:ascii="Verdana" w:hAnsi="Verdana"/>
    </w:rPr>
  </w:style>
  <w:style w:type="paragraph" w:styleId="NoteLevel4">
    <w:name w:val="Note Level 4"/>
    <w:basedOn w:val="Normal"/>
    <w:uiPriority w:val="99"/>
    <w:unhideWhenUsed/>
    <w:rsid w:val="004B55D4"/>
    <w:pPr>
      <w:keepNext/>
      <w:numPr>
        <w:ilvl w:val="3"/>
        <w:numId w:val="27"/>
      </w:numPr>
      <w:contextualSpacing/>
      <w:outlineLvl w:val="3"/>
    </w:pPr>
    <w:rPr>
      <w:rFonts w:ascii="Verdana" w:hAnsi="Verdana"/>
    </w:rPr>
  </w:style>
  <w:style w:type="paragraph" w:styleId="NoteLevel5">
    <w:name w:val="Note Level 5"/>
    <w:basedOn w:val="Normal"/>
    <w:uiPriority w:val="99"/>
    <w:unhideWhenUsed/>
    <w:rsid w:val="004B55D4"/>
    <w:pPr>
      <w:keepNext/>
      <w:numPr>
        <w:ilvl w:val="4"/>
        <w:numId w:val="27"/>
      </w:numPr>
      <w:contextualSpacing/>
      <w:outlineLvl w:val="4"/>
    </w:pPr>
    <w:rPr>
      <w:rFonts w:ascii="Verdana" w:hAnsi="Verdana"/>
    </w:rPr>
  </w:style>
  <w:style w:type="paragraph" w:styleId="NoteLevel6">
    <w:name w:val="Note Level 6"/>
    <w:basedOn w:val="Normal"/>
    <w:uiPriority w:val="99"/>
    <w:unhideWhenUsed/>
    <w:rsid w:val="004B55D4"/>
    <w:pPr>
      <w:keepNext/>
      <w:numPr>
        <w:ilvl w:val="5"/>
        <w:numId w:val="27"/>
      </w:numPr>
      <w:contextualSpacing/>
      <w:outlineLvl w:val="5"/>
    </w:pPr>
    <w:rPr>
      <w:rFonts w:ascii="Verdana" w:hAnsi="Verdana"/>
    </w:rPr>
  </w:style>
  <w:style w:type="paragraph" w:styleId="NoteLevel7">
    <w:name w:val="Note Level 7"/>
    <w:basedOn w:val="Normal"/>
    <w:uiPriority w:val="99"/>
    <w:unhideWhenUsed/>
    <w:rsid w:val="004B55D4"/>
    <w:pPr>
      <w:keepNext/>
      <w:numPr>
        <w:ilvl w:val="6"/>
        <w:numId w:val="27"/>
      </w:numPr>
      <w:contextualSpacing/>
      <w:outlineLvl w:val="6"/>
    </w:pPr>
    <w:rPr>
      <w:rFonts w:ascii="Verdana" w:hAnsi="Verdana"/>
    </w:rPr>
  </w:style>
  <w:style w:type="paragraph" w:styleId="NoteLevel8">
    <w:name w:val="Note Level 8"/>
    <w:basedOn w:val="Normal"/>
    <w:uiPriority w:val="99"/>
    <w:unhideWhenUsed/>
    <w:rsid w:val="004B55D4"/>
    <w:pPr>
      <w:keepNext/>
      <w:numPr>
        <w:ilvl w:val="7"/>
        <w:numId w:val="27"/>
      </w:numPr>
      <w:contextualSpacing/>
      <w:outlineLvl w:val="7"/>
    </w:pPr>
    <w:rPr>
      <w:rFonts w:ascii="Verdana" w:hAnsi="Verdana"/>
    </w:rPr>
  </w:style>
  <w:style w:type="paragraph" w:styleId="NoteLevel9">
    <w:name w:val="Note Level 9"/>
    <w:basedOn w:val="Normal"/>
    <w:uiPriority w:val="99"/>
    <w:unhideWhenUsed/>
    <w:rsid w:val="004B55D4"/>
    <w:pPr>
      <w:keepNext/>
      <w:numPr>
        <w:ilvl w:val="8"/>
        <w:numId w:val="27"/>
      </w:numPr>
      <w:contextualSpacing/>
      <w:outlineLvl w:val="8"/>
    </w:pPr>
    <w:rPr>
      <w:rFonts w:ascii="Verdana" w:hAnsi="Verdana"/>
    </w:rPr>
  </w:style>
  <w:style w:type="paragraph" w:customStyle="1" w:styleId="sec2">
    <w:name w:val="sec2"/>
    <w:basedOn w:val="Normal"/>
    <w:rsid w:val="004B55D4"/>
    <w:pPr>
      <w:spacing w:before="100" w:beforeAutospacing="1" w:after="100" w:afterAutospacing="1"/>
    </w:pPr>
    <w:rPr>
      <w:rFonts w:ascii="Times" w:hAnsi="Times"/>
      <w:sz w:val="20"/>
      <w:szCs w:val="20"/>
    </w:rPr>
  </w:style>
  <w:style w:type="paragraph" w:customStyle="1" w:styleId="sub">
    <w:name w:val="sub"/>
    <w:basedOn w:val="Normal"/>
    <w:rsid w:val="004B55D4"/>
    <w:pPr>
      <w:spacing w:before="100" w:beforeAutospacing="1" w:after="100" w:afterAutospacing="1"/>
    </w:pPr>
    <w:rPr>
      <w:rFonts w:ascii="Times" w:hAnsi="Times"/>
      <w:sz w:val="20"/>
      <w:szCs w:val="20"/>
    </w:rPr>
  </w:style>
  <w:style w:type="paragraph" w:customStyle="1" w:styleId="para">
    <w:name w:val="para"/>
    <w:basedOn w:val="Normal"/>
    <w:rsid w:val="004B55D4"/>
    <w:pPr>
      <w:spacing w:before="100" w:beforeAutospacing="1" w:after="100" w:afterAutospacing="1"/>
    </w:pPr>
    <w:rPr>
      <w:rFonts w:ascii="Times" w:hAnsi="Times"/>
      <w:sz w:val="20"/>
      <w:szCs w:val="20"/>
    </w:rPr>
  </w:style>
  <w:style w:type="paragraph" w:customStyle="1" w:styleId="sec2d1">
    <w:name w:val="sec2d1"/>
    <w:basedOn w:val="Normal"/>
    <w:rsid w:val="004B55D4"/>
    <w:pPr>
      <w:spacing w:before="100" w:beforeAutospacing="1" w:after="100" w:afterAutospacing="1"/>
    </w:pPr>
    <w:rPr>
      <w:rFonts w:ascii="Times" w:hAnsi="Times"/>
      <w:sz w:val="20"/>
      <w:szCs w:val="20"/>
    </w:rPr>
  </w:style>
  <w:style w:type="character" w:customStyle="1" w:styleId="null">
    <w:name w:val="null"/>
    <w:basedOn w:val="DefaultParagraphFont"/>
    <w:rsid w:val="004B55D4"/>
  </w:style>
  <w:style w:type="paragraph" w:customStyle="1" w:styleId="sec1">
    <w:name w:val="sec1"/>
    <w:basedOn w:val="Normal"/>
    <w:rsid w:val="004B55D4"/>
    <w:pPr>
      <w:spacing w:before="100" w:beforeAutospacing="1" w:after="100" w:afterAutospacing="1"/>
    </w:pPr>
    <w:rPr>
      <w:rFonts w:ascii="Times" w:hAnsi="Times"/>
      <w:sz w:val="20"/>
      <w:szCs w:val="20"/>
    </w:rPr>
  </w:style>
  <w:style w:type="paragraph" w:customStyle="1" w:styleId="subpara">
    <w:name w:val="subpara"/>
    <w:basedOn w:val="Normal"/>
    <w:rsid w:val="004B55D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B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5D4"/>
    <w:rPr>
      <w:rFonts w:ascii="Lucida Grande" w:hAnsi="Lucida Grande" w:cs="Lucida Grande"/>
      <w:sz w:val="18"/>
      <w:szCs w:val="18"/>
    </w:rPr>
  </w:style>
  <w:style w:type="paragraph" w:customStyle="1" w:styleId="Default">
    <w:name w:val="Default"/>
    <w:rsid w:val="004B55D4"/>
    <w:pPr>
      <w:autoSpaceDE w:val="0"/>
      <w:autoSpaceDN w:val="0"/>
      <w:adjustRightInd w:val="0"/>
    </w:pPr>
    <w:rPr>
      <w:rFonts w:ascii="Arial" w:eastAsia="Times New Roman"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C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46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10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6E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91D4A"/>
    <w:rPr>
      <w:b/>
      <w:bCs/>
    </w:rPr>
  </w:style>
  <w:style w:type="paragraph" w:styleId="ListParagraph">
    <w:name w:val="List Paragraph"/>
    <w:basedOn w:val="Normal"/>
    <w:uiPriority w:val="34"/>
    <w:qFormat/>
    <w:rsid w:val="006B2047"/>
    <w:pPr>
      <w:ind w:left="720"/>
      <w:contextualSpacing/>
    </w:pPr>
  </w:style>
  <w:style w:type="character" w:customStyle="1" w:styleId="Heading1Char">
    <w:name w:val="Heading 1 Char"/>
    <w:basedOn w:val="DefaultParagraphFont"/>
    <w:link w:val="Heading1"/>
    <w:uiPriority w:val="9"/>
    <w:rsid w:val="00AB0C66"/>
    <w:rPr>
      <w:rFonts w:asciiTheme="majorHAnsi" w:eastAsiaTheme="majorEastAsia" w:hAnsiTheme="majorHAnsi" w:cstheme="majorBidi"/>
      <w:b/>
      <w:bCs/>
      <w:color w:val="345A8A" w:themeColor="accent1" w:themeShade="B5"/>
      <w:sz w:val="32"/>
      <w:szCs w:val="32"/>
    </w:rPr>
  </w:style>
  <w:style w:type="character" w:styleId="SubtleReference">
    <w:name w:val="Subtle Reference"/>
    <w:basedOn w:val="DefaultParagraphFont"/>
    <w:uiPriority w:val="31"/>
    <w:qFormat/>
    <w:rsid w:val="009F54F4"/>
    <w:rPr>
      <w:smallCaps/>
      <w:color w:val="C0504D" w:themeColor="accent2"/>
      <w:u w:val="single"/>
    </w:rPr>
  </w:style>
  <w:style w:type="character" w:customStyle="1" w:styleId="Heading3Char">
    <w:name w:val="Heading 3 Char"/>
    <w:basedOn w:val="DefaultParagraphFont"/>
    <w:link w:val="Heading3"/>
    <w:uiPriority w:val="9"/>
    <w:rsid w:val="00D710A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36FEE"/>
    <w:pPr>
      <w:tabs>
        <w:tab w:val="center" w:pos="4320"/>
        <w:tab w:val="right" w:pos="8640"/>
      </w:tabs>
    </w:pPr>
  </w:style>
  <w:style w:type="character" w:customStyle="1" w:styleId="HeaderChar">
    <w:name w:val="Header Char"/>
    <w:basedOn w:val="DefaultParagraphFont"/>
    <w:link w:val="Header"/>
    <w:uiPriority w:val="99"/>
    <w:rsid w:val="00236FEE"/>
  </w:style>
  <w:style w:type="paragraph" w:styleId="Footer">
    <w:name w:val="footer"/>
    <w:basedOn w:val="Normal"/>
    <w:link w:val="FooterChar"/>
    <w:uiPriority w:val="99"/>
    <w:unhideWhenUsed/>
    <w:rsid w:val="00236FEE"/>
    <w:pPr>
      <w:tabs>
        <w:tab w:val="center" w:pos="4320"/>
        <w:tab w:val="right" w:pos="8640"/>
      </w:tabs>
    </w:pPr>
  </w:style>
  <w:style w:type="character" w:customStyle="1" w:styleId="FooterChar">
    <w:name w:val="Footer Char"/>
    <w:basedOn w:val="DefaultParagraphFont"/>
    <w:link w:val="Footer"/>
    <w:uiPriority w:val="99"/>
    <w:rsid w:val="00236FEE"/>
  </w:style>
  <w:style w:type="character" w:customStyle="1" w:styleId="hw">
    <w:name w:val="hw"/>
    <w:basedOn w:val="DefaultParagraphFont"/>
    <w:rsid w:val="00B27CA7"/>
  </w:style>
  <w:style w:type="paragraph" w:styleId="NormalWeb">
    <w:name w:val="Normal (Web)"/>
    <w:basedOn w:val="Normal"/>
    <w:uiPriority w:val="99"/>
    <w:semiHidden/>
    <w:unhideWhenUsed/>
    <w:rsid w:val="00B27CA7"/>
    <w:pPr>
      <w:spacing w:before="100" w:beforeAutospacing="1" w:after="100" w:afterAutospacing="1"/>
    </w:pPr>
    <w:rPr>
      <w:rFonts w:ascii="Times" w:hAnsi="Times" w:cs="Times New Roman"/>
      <w:sz w:val="20"/>
      <w:szCs w:val="20"/>
    </w:rPr>
  </w:style>
  <w:style w:type="paragraph" w:styleId="NoteLevel1">
    <w:name w:val="Note Level 1"/>
    <w:basedOn w:val="Normal"/>
    <w:uiPriority w:val="99"/>
    <w:unhideWhenUsed/>
    <w:rsid w:val="004B55D4"/>
    <w:pPr>
      <w:keepNext/>
      <w:numPr>
        <w:numId w:val="27"/>
      </w:numPr>
      <w:contextualSpacing/>
      <w:outlineLvl w:val="0"/>
    </w:pPr>
    <w:rPr>
      <w:rFonts w:ascii="Verdana" w:hAnsi="Verdana"/>
    </w:rPr>
  </w:style>
  <w:style w:type="paragraph" w:styleId="NoteLevel2">
    <w:name w:val="Note Level 2"/>
    <w:basedOn w:val="Normal"/>
    <w:uiPriority w:val="99"/>
    <w:unhideWhenUsed/>
    <w:rsid w:val="004B55D4"/>
    <w:pPr>
      <w:keepNext/>
      <w:numPr>
        <w:ilvl w:val="1"/>
        <w:numId w:val="27"/>
      </w:numPr>
      <w:contextualSpacing/>
      <w:outlineLvl w:val="1"/>
    </w:pPr>
    <w:rPr>
      <w:rFonts w:ascii="Verdana" w:hAnsi="Verdana"/>
    </w:rPr>
  </w:style>
  <w:style w:type="paragraph" w:styleId="NoteLevel3">
    <w:name w:val="Note Level 3"/>
    <w:basedOn w:val="Normal"/>
    <w:uiPriority w:val="99"/>
    <w:unhideWhenUsed/>
    <w:rsid w:val="004B55D4"/>
    <w:pPr>
      <w:keepNext/>
      <w:numPr>
        <w:ilvl w:val="2"/>
        <w:numId w:val="27"/>
      </w:numPr>
      <w:contextualSpacing/>
      <w:outlineLvl w:val="2"/>
    </w:pPr>
    <w:rPr>
      <w:rFonts w:ascii="Verdana" w:hAnsi="Verdana"/>
    </w:rPr>
  </w:style>
  <w:style w:type="paragraph" w:styleId="NoteLevel4">
    <w:name w:val="Note Level 4"/>
    <w:basedOn w:val="Normal"/>
    <w:uiPriority w:val="99"/>
    <w:unhideWhenUsed/>
    <w:rsid w:val="004B55D4"/>
    <w:pPr>
      <w:keepNext/>
      <w:numPr>
        <w:ilvl w:val="3"/>
        <w:numId w:val="27"/>
      </w:numPr>
      <w:contextualSpacing/>
      <w:outlineLvl w:val="3"/>
    </w:pPr>
    <w:rPr>
      <w:rFonts w:ascii="Verdana" w:hAnsi="Verdana"/>
    </w:rPr>
  </w:style>
  <w:style w:type="paragraph" w:styleId="NoteLevel5">
    <w:name w:val="Note Level 5"/>
    <w:basedOn w:val="Normal"/>
    <w:uiPriority w:val="99"/>
    <w:unhideWhenUsed/>
    <w:rsid w:val="004B55D4"/>
    <w:pPr>
      <w:keepNext/>
      <w:numPr>
        <w:ilvl w:val="4"/>
        <w:numId w:val="27"/>
      </w:numPr>
      <w:contextualSpacing/>
      <w:outlineLvl w:val="4"/>
    </w:pPr>
    <w:rPr>
      <w:rFonts w:ascii="Verdana" w:hAnsi="Verdana"/>
    </w:rPr>
  </w:style>
  <w:style w:type="paragraph" w:styleId="NoteLevel6">
    <w:name w:val="Note Level 6"/>
    <w:basedOn w:val="Normal"/>
    <w:uiPriority w:val="99"/>
    <w:unhideWhenUsed/>
    <w:rsid w:val="004B55D4"/>
    <w:pPr>
      <w:keepNext/>
      <w:numPr>
        <w:ilvl w:val="5"/>
        <w:numId w:val="27"/>
      </w:numPr>
      <w:contextualSpacing/>
      <w:outlineLvl w:val="5"/>
    </w:pPr>
    <w:rPr>
      <w:rFonts w:ascii="Verdana" w:hAnsi="Verdana"/>
    </w:rPr>
  </w:style>
  <w:style w:type="paragraph" w:styleId="NoteLevel7">
    <w:name w:val="Note Level 7"/>
    <w:basedOn w:val="Normal"/>
    <w:uiPriority w:val="99"/>
    <w:unhideWhenUsed/>
    <w:rsid w:val="004B55D4"/>
    <w:pPr>
      <w:keepNext/>
      <w:numPr>
        <w:ilvl w:val="6"/>
        <w:numId w:val="27"/>
      </w:numPr>
      <w:contextualSpacing/>
      <w:outlineLvl w:val="6"/>
    </w:pPr>
    <w:rPr>
      <w:rFonts w:ascii="Verdana" w:hAnsi="Verdana"/>
    </w:rPr>
  </w:style>
  <w:style w:type="paragraph" w:styleId="NoteLevel8">
    <w:name w:val="Note Level 8"/>
    <w:basedOn w:val="Normal"/>
    <w:uiPriority w:val="99"/>
    <w:unhideWhenUsed/>
    <w:rsid w:val="004B55D4"/>
    <w:pPr>
      <w:keepNext/>
      <w:numPr>
        <w:ilvl w:val="7"/>
        <w:numId w:val="27"/>
      </w:numPr>
      <w:contextualSpacing/>
      <w:outlineLvl w:val="7"/>
    </w:pPr>
    <w:rPr>
      <w:rFonts w:ascii="Verdana" w:hAnsi="Verdana"/>
    </w:rPr>
  </w:style>
  <w:style w:type="paragraph" w:styleId="NoteLevel9">
    <w:name w:val="Note Level 9"/>
    <w:basedOn w:val="Normal"/>
    <w:uiPriority w:val="99"/>
    <w:unhideWhenUsed/>
    <w:rsid w:val="004B55D4"/>
    <w:pPr>
      <w:keepNext/>
      <w:numPr>
        <w:ilvl w:val="8"/>
        <w:numId w:val="27"/>
      </w:numPr>
      <w:contextualSpacing/>
      <w:outlineLvl w:val="8"/>
    </w:pPr>
    <w:rPr>
      <w:rFonts w:ascii="Verdana" w:hAnsi="Verdana"/>
    </w:rPr>
  </w:style>
  <w:style w:type="paragraph" w:customStyle="1" w:styleId="sec2">
    <w:name w:val="sec2"/>
    <w:basedOn w:val="Normal"/>
    <w:rsid w:val="004B55D4"/>
    <w:pPr>
      <w:spacing w:before="100" w:beforeAutospacing="1" w:after="100" w:afterAutospacing="1"/>
    </w:pPr>
    <w:rPr>
      <w:rFonts w:ascii="Times" w:hAnsi="Times"/>
      <w:sz w:val="20"/>
      <w:szCs w:val="20"/>
    </w:rPr>
  </w:style>
  <w:style w:type="paragraph" w:customStyle="1" w:styleId="sub">
    <w:name w:val="sub"/>
    <w:basedOn w:val="Normal"/>
    <w:rsid w:val="004B55D4"/>
    <w:pPr>
      <w:spacing w:before="100" w:beforeAutospacing="1" w:after="100" w:afterAutospacing="1"/>
    </w:pPr>
    <w:rPr>
      <w:rFonts w:ascii="Times" w:hAnsi="Times"/>
      <w:sz w:val="20"/>
      <w:szCs w:val="20"/>
    </w:rPr>
  </w:style>
  <w:style w:type="paragraph" w:customStyle="1" w:styleId="para">
    <w:name w:val="para"/>
    <w:basedOn w:val="Normal"/>
    <w:rsid w:val="004B55D4"/>
    <w:pPr>
      <w:spacing w:before="100" w:beforeAutospacing="1" w:after="100" w:afterAutospacing="1"/>
    </w:pPr>
    <w:rPr>
      <w:rFonts w:ascii="Times" w:hAnsi="Times"/>
      <w:sz w:val="20"/>
      <w:szCs w:val="20"/>
    </w:rPr>
  </w:style>
  <w:style w:type="paragraph" w:customStyle="1" w:styleId="sec2d1">
    <w:name w:val="sec2d1"/>
    <w:basedOn w:val="Normal"/>
    <w:rsid w:val="004B55D4"/>
    <w:pPr>
      <w:spacing w:before="100" w:beforeAutospacing="1" w:after="100" w:afterAutospacing="1"/>
    </w:pPr>
    <w:rPr>
      <w:rFonts w:ascii="Times" w:hAnsi="Times"/>
      <w:sz w:val="20"/>
      <w:szCs w:val="20"/>
    </w:rPr>
  </w:style>
  <w:style w:type="character" w:customStyle="1" w:styleId="null">
    <w:name w:val="null"/>
    <w:basedOn w:val="DefaultParagraphFont"/>
    <w:rsid w:val="004B55D4"/>
  </w:style>
  <w:style w:type="paragraph" w:customStyle="1" w:styleId="sec1">
    <w:name w:val="sec1"/>
    <w:basedOn w:val="Normal"/>
    <w:rsid w:val="004B55D4"/>
    <w:pPr>
      <w:spacing w:before="100" w:beforeAutospacing="1" w:after="100" w:afterAutospacing="1"/>
    </w:pPr>
    <w:rPr>
      <w:rFonts w:ascii="Times" w:hAnsi="Times"/>
      <w:sz w:val="20"/>
      <w:szCs w:val="20"/>
    </w:rPr>
  </w:style>
  <w:style w:type="paragraph" w:customStyle="1" w:styleId="subpara">
    <w:name w:val="subpara"/>
    <w:basedOn w:val="Normal"/>
    <w:rsid w:val="004B55D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B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5D4"/>
    <w:rPr>
      <w:rFonts w:ascii="Lucida Grande" w:hAnsi="Lucida Grande" w:cs="Lucida Grande"/>
      <w:sz w:val="18"/>
      <w:szCs w:val="18"/>
    </w:rPr>
  </w:style>
  <w:style w:type="paragraph" w:customStyle="1" w:styleId="Default">
    <w:name w:val="Default"/>
    <w:rsid w:val="004B55D4"/>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26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41</Pages>
  <Words>19790</Words>
  <Characters>112807</Characters>
  <Application>Microsoft Macintosh Word</Application>
  <DocSecurity>0</DocSecurity>
  <Lines>940</Lines>
  <Paragraphs>264</Paragraphs>
  <ScaleCrop>false</ScaleCrop>
  <Company/>
  <LinksUpToDate>false</LinksUpToDate>
  <CharactersWithSpaces>132333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James</cp:lastModifiedBy>
  <cp:revision>2166</cp:revision>
  <cp:lastPrinted>2013-12-11T06:28:00Z</cp:lastPrinted>
  <dcterms:created xsi:type="dcterms:W3CDTF">2013-12-01T21:48:00Z</dcterms:created>
  <dcterms:modified xsi:type="dcterms:W3CDTF">2014-05-05T20:49:00Z</dcterms:modified>
</cp:coreProperties>
</file>