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1389" w:rsidRPr="00FC3FBA" w:rsidRDefault="0091524A" w:rsidP="00D50213">
      <w:pPr>
        <w:pStyle w:val="Heading1"/>
        <w:rPr>
          <w:rFonts w:cs="Times New Roman"/>
        </w:rPr>
      </w:pPr>
      <w:r w:rsidRPr="00FC3FBA">
        <w:rPr>
          <w:rFonts w:cs="Times New Roman"/>
        </w:rPr>
        <w:t xml:space="preserve">Chapter 1: </w:t>
      </w:r>
      <w:r w:rsidR="009A3DA3" w:rsidRPr="00FC3FBA">
        <w:rPr>
          <w:rFonts w:cs="Times New Roman"/>
        </w:rPr>
        <w:t>Introduction and History of Equitable Interests</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Definition of Trust (</w:t>
      </w:r>
      <w:proofErr w:type="spellStart"/>
      <w:r w:rsidRPr="00FC3FBA">
        <w:rPr>
          <w:rFonts w:ascii="Times New Roman" w:eastAsia="Times New Roman" w:hAnsi="Times New Roman" w:cs="Times New Roman"/>
          <w:b/>
          <w:i/>
          <w:sz w:val="24"/>
        </w:rPr>
        <w:t>Gillese</w:t>
      </w:r>
      <w:proofErr w:type="spellEnd"/>
      <w:r w:rsidRPr="00FC3FBA">
        <w:rPr>
          <w:rFonts w:ascii="Times New Roman" w:eastAsia="Times New Roman" w:hAnsi="Times New Roman" w:cs="Times New Roman"/>
          <w:b/>
          <w:i/>
          <w:sz w:val="24"/>
        </w:rPr>
        <w:t xml:space="preserve"> and </w:t>
      </w:r>
      <w:proofErr w:type="spellStart"/>
      <w:r w:rsidRPr="00FC3FBA">
        <w:rPr>
          <w:rFonts w:ascii="Times New Roman" w:eastAsia="Times New Roman" w:hAnsi="Times New Roman" w:cs="Times New Roman"/>
          <w:b/>
          <w:i/>
          <w:sz w:val="24"/>
        </w:rPr>
        <w:t>Milczynski</w:t>
      </w:r>
      <w:proofErr w:type="spellEnd"/>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It is a split in legal and beneficial ownership to property. </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Trustee: has legal title (</w:t>
      </w:r>
      <w:proofErr w:type="spellStart"/>
      <w:r w:rsidRPr="00FC3FBA">
        <w:rPr>
          <w:rFonts w:ascii="Times New Roman" w:eastAsia="Times New Roman" w:hAnsi="Times New Roman" w:cs="Times New Roman"/>
          <w:i/>
          <w:sz w:val="24"/>
        </w:rPr>
        <w:t>ius</w:t>
      </w:r>
      <w:proofErr w:type="spellEnd"/>
      <w:r w:rsidRPr="00FC3FBA">
        <w:rPr>
          <w:rFonts w:ascii="Times New Roman" w:eastAsia="Times New Roman" w:hAnsi="Times New Roman" w:cs="Times New Roman"/>
          <w:i/>
          <w:sz w:val="24"/>
        </w:rPr>
        <w:t xml:space="preserve"> </w:t>
      </w:r>
      <w:proofErr w:type="spellStart"/>
      <w:r w:rsidRPr="00FC3FBA">
        <w:rPr>
          <w:rFonts w:ascii="Times New Roman" w:eastAsia="Times New Roman" w:hAnsi="Times New Roman" w:cs="Times New Roman"/>
          <w:i/>
          <w:sz w:val="24"/>
        </w:rPr>
        <w:t>utendi</w:t>
      </w:r>
      <w:proofErr w:type="spellEnd"/>
      <w:r w:rsidRPr="00FC3FBA">
        <w:rPr>
          <w:rFonts w:ascii="Times New Roman" w:eastAsia="Times New Roman" w:hAnsi="Times New Roman" w:cs="Times New Roman"/>
          <w:sz w:val="24"/>
        </w:rPr>
        <w:t>)</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Beneficiary: has beneficial title (</w:t>
      </w:r>
      <w:proofErr w:type="spellStart"/>
      <w:r w:rsidRPr="00FC3FBA">
        <w:rPr>
          <w:rFonts w:ascii="Times New Roman" w:eastAsia="Times New Roman" w:hAnsi="Times New Roman" w:cs="Times New Roman"/>
          <w:i/>
          <w:sz w:val="24"/>
        </w:rPr>
        <w:t>ius</w:t>
      </w:r>
      <w:proofErr w:type="spellEnd"/>
      <w:r w:rsidRPr="00FC3FBA">
        <w:rPr>
          <w:rFonts w:ascii="Times New Roman" w:eastAsia="Times New Roman" w:hAnsi="Times New Roman" w:cs="Times New Roman"/>
          <w:i/>
          <w:sz w:val="24"/>
        </w:rPr>
        <w:t xml:space="preserve"> </w:t>
      </w:r>
      <w:proofErr w:type="spellStart"/>
      <w:r w:rsidRPr="00FC3FBA">
        <w:rPr>
          <w:rFonts w:ascii="Times New Roman" w:eastAsia="Times New Roman" w:hAnsi="Times New Roman" w:cs="Times New Roman"/>
          <w:i/>
          <w:sz w:val="24"/>
        </w:rPr>
        <w:t>fruendi</w:t>
      </w:r>
      <w:proofErr w:type="spellEnd"/>
      <w:r w:rsidRPr="00FC3FBA">
        <w:rPr>
          <w:rFonts w:ascii="Times New Roman" w:eastAsia="Times New Roman" w:hAnsi="Times New Roman" w:cs="Times New Roman"/>
          <w:sz w:val="24"/>
        </w:rPr>
        <w:t>)</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Dispose of/transfer/destroy (if consumable – not land) the property (</w:t>
      </w:r>
      <w:proofErr w:type="spellStart"/>
      <w:r w:rsidRPr="00FC3FBA">
        <w:rPr>
          <w:rFonts w:ascii="Times New Roman" w:eastAsia="Times New Roman" w:hAnsi="Times New Roman" w:cs="Times New Roman"/>
          <w:i/>
          <w:sz w:val="24"/>
        </w:rPr>
        <w:t>abutendi</w:t>
      </w:r>
      <w:proofErr w:type="spellEnd"/>
      <w:r w:rsidRPr="00FC3FBA">
        <w:rPr>
          <w:rFonts w:ascii="Times New Roman" w:eastAsia="Times New Roman" w:hAnsi="Times New Roman" w:cs="Times New Roman"/>
          <w:i/>
          <w:sz w:val="24"/>
        </w:rPr>
        <w:t>/</w:t>
      </w:r>
      <w:proofErr w:type="spellStart"/>
      <w:r w:rsidRPr="00FC3FBA">
        <w:rPr>
          <w:rFonts w:ascii="Times New Roman" w:eastAsia="Times New Roman" w:hAnsi="Times New Roman" w:cs="Times New Roman"/>
          <w:i/>
          <w:sz w:val="24"/>
        </w:rPr>
        <w:t>disponendi</w:t>
      </w:r>
      <w:proofErr w:type="spellEnd"/>
      <w:r w:rsidRPr="00FC3FBA">
        <w:rPr>
          <w:rFonts w:ascii="Times New Roman" w:eastAsia="Times New Roman" w:hAnsi="Times New Roman" w:cs="Times New Roman"/>
          <w:sz w:val="24"/>
        </w:rPr>
        <w:t>)</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 xml:space="preserve">Trusts give beneficiaries </w:t>
      </w:r>
      <w:r w:rsidRPr="00FC3FBA">
        <w:rPr>
          <w:rFonts w:ascii="Times New Roman" w:eastAsia="Times New Roman" w:hAnsi="Times New Roman" w:cs="Times New Roman"/>
          <w:b/>
          <w:i/>
          <w:sz w:val="24"/>
        </w:rPr>
        <w:t xml:space="preserve">In Rem </w:t>
      </w:r>
      <w:r w:rsidRPr="00FC3FBA">
        <w:rPr>
          <w:rFonts w:ascii="Times New Roman" w:eastAsia="Times New Roman" w:hAnsi="Times New Roman" w:cs="Times New Roman"/>
          <w:b/>
          <w:sz w:val="24"/>
        </w:rPr>
        <w:t>rights</w:t>
      </w:r>
      <w:r w:rsidRPr="00FC3FBA">
        <w:rPr>
          <w:rFonts w:ascii="Times New Roman" w:eastAsia="Times New Roman" w:hAnsi="Times New Roman" w:cs="Times New Roman"/>
          <w:sz w:val="24"/>
        </w:rPr>
        <w:t>. The beneficiary can recover the asset from the trustee or third party estate as “owner” of the equitable title.  Beneficiary ranks above other creditors</w:t>
      </w:r>
      <w:proofErr w:type="gramStart"/>
      <w:r w:rsidRPr="00FC3FBA">
        <w:rPr>
          <w:rFonts w:ascii="Times New Roman" w:eastAsia="Times New Roman" w:hAnsi="Times New Roman" w:cs="Times New Roman"/>
          <w:sz w:val="24"/>
        </w:rPr>
        <w:t>.</w:t>
      </w:r>
      <w:r w:rsidRPr="00FC3FBA">
        <w:rPr>
          <w:rFonts w:ascii="Times New Roman" w:eastAsia="Times New Roman" w:hAnsi="Times New Roman" w:cs="Times New Roman"/>
          <w:i/>
          <w:sz w:val="24"/>
        </w:rPr>
        <w:t>.</w:t>
      </w:r>
      <w:proofErr w:type="gram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 xml:space="preserve">S/he can </w:t>
      </w:r>
      <w:r w:rsidRPr="00FC3FBA">
        <w:rPr>
          <w:rFonts w:ascii="Times New Roman" w:eastAsia="Times New Roman" w:hAnsi="Times New Roman" w:cs="Times New Roman"/>
          <w:b/>
          <w:sz w:val="24"/>
        </w:rPr>
        <w:t xml:space="preserve">claim the trust </w:t>
      </w:r>
      <w:r w:rsidRPr="00FC3FBA">
        <w:rPr>
          <w:rFonts w:ascii="Times New Roman" w:eastAsia="Times New Roman" w:hAnsi="Times New Roman" w:cs="Times New Roman"/>
          <w:b/>
          <w:sz w:val="24"/>
          <w:u w:val="single"/>
        </w:rPr>
        <w:t>asset</w:t>
      </w:r>
      <w:r w:rsidRPr="00FC3FBA">
        <w:rPr>
          <w:rFonts w:ascii="Times New Roman" w:eastAsia="Times New Roman" w:hAnsi="Times New Roman" w:cs="Times New Roman"/>
          <w:b/>
          <w:sz w:val="24"/>
        </w:rPr>
        <w:t xml:space="preserve"> itself</w:t>
      </w:r>
      <w:r w:rsidRPr="00FC3FBA">
        <w:rPr>
          <w:rFonts w:ascii="Times New Roman" w:eastAsia="Times New Roman" w:hAnsi="Times New Roman" w:cs="Times New Roman"/>
          <w:sz w:val="24"/>
        </w:rPr>
        <w:t xml:space="preserve"> – except where the thing is in the hands of “equity’s sweetheart” (</w:t>
      </w:r>
      <w:r w:rsidRPr="00FC3FBA">
        <w:rPr>
          <w:rFonts w:ascii="Times New Roman" w:eastAsia="Times New Roman" w:hAnsi="Times New Roman" w:cs="Times New Roman"/>
          <w:b/>
          <w:sz w:val="24"/>
        </w:rPr>
        <w:t xml:space="preserve">the </w:t>
      </w:r>
      <w:r w:rsidRPr="00FC3FBA">
        <w:rPr>
          <w:rFonts w:ascii="Times New Roman" w:eastAsia="Times New Roman" w:hAnsi="Times New Roman" w:cs="Times New Roman"/>
          <w:b/>
          <w:i/>
          <w:sz w:val="24"/>
        </w:rPr>
        <w:t>bona fide</w:t>
      </w:r>
      <w:r w:rsidRPr="00FC3FBA">
        <w:rPr>
          <w:rFonts w:ascii="Times New Roman" w:eastAsia="Times New Roman" w:hAnsi="Times New Roman" w:cs="Times New Roman"/>
          <w:b/>
          <w:sz w:val="24"/>
        </w:rPr>
        <w:t xml:space="preserve"> purchaser for value without notice </w:t>
      </w:r>
      <w:r w:rsidRPr="00FC3FBA">
        <w:rPr>
          <w:rFonts w:ascii="Times New Roman" w:eastAsia="Times New Roman" w:hAnsi="Times New Roman" w:cs="Times New Roman"/>
          <w:sz w:val="24"/>
        </w:rPr>
        <w:t>(“BFPV”).</w:t>
      </w:r>
    </w:p>
    <w:p w:rsidR="00AC1389" w:rsidRPr="00FC3FBA" w:rsidRDefault="00AC1389">
      <w:pPr>
        <w:pStyle w:val="Normal1"/>
        <w:rPr>
          <w:rFonts w:ascii="Times New Roman" w:hAnsi="Times New Roman" w:cs="Times New Roman"/>
        </w:rPr>
      </w:pPr>
    </w:p>
    <w:p w:rsidR="00AC1389" w:rsidRPr="0069536C" w:rsidRDefault="009A3DA3">
      <w:pPr>
        <w:pStyle w:val="Normal1"/>
        <w:rPr>
          <w:rFonts w:ascii="Times New Roman" w:hAnsi="Times New Roman" w:cs="Times New Roman"/>
          <w:sz w:val="24"/>
          <w:u w:val="single"/>
        </w:rPr>
      </w:pPr>
      <w:r w:rsidRPr="0069536C">
        <w:rPr>
          <w:rFonts w:ascii="Times New Roman" w:eastAsia="Times New Roman" w:hAnsi="Times New Roman" w:cs="Times New Roman"/>
          <w:b/>
          <w:sz w:val="28"/>
          <w:u w:val="single"/>
        </w:rPr>
        <w:t>The Maxims of Equity</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Some principles or maxims of equity include:</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Equity will not permit a wrong without a remedy:: substance not form</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 xml:space="preserve">Equity follows the law: compromise after </w:t>
      </w:r>
      <w:r w:rsidRPr="00FC3FBA">
        <w:rPr>
          <w:rFonts w:ascii="Times New Roman" w:eastAsia="Times New Roman" w:hAnsi="Times New Roman" w:cs="Times New Roman"/>
          <w:b/>
          <w:i/>
          <w:sz w:val="24"/>
        </w:rPr>
        <w:t>Earl of Oxford</w:t>
      </w:r>
      <w:r w:rsidRPr="00FC3FBA">
        <w:rPr>
          <w:rFonts w:ascii="Times New Roman" w:eastAsia="Times New Roman" w:hAnsi="Times New Roman" w:cs="Times New Roman"/>
          <w:sz w:val="24"/>
        </w:rPr>
        <w:t xml:space="preserve"> case</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Those who seek equity must do equity: “clean hands” doctrine</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Equity assists the vigilant and not the tardy: laches not rewarded</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Equity is equality: proportionality among contributors</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Equity looks to the intent rather than the form: substance trumps form</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Equity looks on that which ought to be done as being done: substance matters</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 xml:space="preserve">Equity acts </w:t>
      </w:r>
      <w:r w:rsidRPr="00FC3FBA">
        <w:rPr>
          <w:rFonts w:ascii="Times New Roman" w:eastAsia="Times New Roman" w:hAnsi="Times New Roman" w:cs="Times New Roman"/>
          <w:i/>
          <w:sz w:val="24"/>
        </w:rPr>
        <w:t xml:space="preserve">in </w:t>
      </w:r>
      <w:proofErr w:type="spellStart"/>
      <w:r w:rsidRPr="00FC3FBA">
        <w:rPr>
          <w:rFonts w:ascii="Times New Roman" w:eastAsia="Times New Roman" w:hAnsi="Times New Roman" w:cs="Times New Roman"/>
          <w:i/>
          <w:sz w:val="24"/>
        </w:rPr>
        <w:t>personam</w:t>
      </w:r>
      <w:proofErr w:type="spell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the person is what counts most, but note increasing proprietary aspect of equitable interests</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Equity will not assist a volunteer (someone who has not given value)</w:t>
      </w:r>
    </w:p>
    <w:p w:rsidR="00AC1389" w:rsidRPr="00FC3FBA" w:rsidRDefault="009A3DA3">
      <w:pPr>
        <w:pStyle w:val="Normal1"/>
        <w:numPr>
          <w:ilvl w:val="0"/>
          <w:numId w:val="35"/>
        </w:numPr>
        <w:ind w:hanging="360"/>
        <w:rPr>
          <w:rFonts w:ascii="Times New Roman" w:hAnsi="Times New Roman" w:cs="Times New Roman"/>
        </w:rPr>
      </w:pPr>
      <w:r w:rsidRPr="00FC3FBA">
        <w:rPr>
          <w:rFonts w:ascii="Times New Roman" w:eastAsia="Times New Roman" w:hAnsi="Times New Roman" w:cs="Times New Roman"/>
          <w:sz w:val="24"/>
        </w:rPr>
        <w:t>Equity will not fail a trust for want of a trustee</w:t>
      </w:r>
    </w:p>
    <w:p w:rsidR="00AC1389" w:rsidRPr="00FC3FBA" w:rsidRDefault="009A3DA3" w:rsidP="00D50213">
      <w:pPr>
        <w:pStyle w:val="Heading2"/>
        <w:rPr>
          <w:rFonts w:ascii="Times New Roman" w:hAnsi="Times New Roman" w:cs="Times New Roman"/>
        </w:rPr>
      </w:pPr>
      <w:r w:rsidRPr="00FC3FBA">
        <w:rPr>
          <w:rFonts w:ascii="Times New Roman" w:hAnsi="Times New Roman" w:cs="Times New Roman"/>
        </w:rPr>
        <w:t>Nature of Trusts</w:t>
      </w:r>
    </w:p>
    <w:p w:rsidR="00AC1389" w:rsidRPr="00FC3FBA" w:rsidRDefault="009A3DA3" w:rsidP="009A3DA3">
      <w:pPr>
        <w:pStyle w:val="Normal1"/>
        <w:rPr>
          <w:rFonts w:ascii="Times New Roman" w:hAnsi="Times New Roman" w:cs="Times New Roman"/>
        </w:rPr>
      </w:pPr>
      <w:r w:rsidRPr="00FC3FBA">
        <w:rPr>
          <w:rFonts w:ascii="Times New Roman" w:eastAsia="Times New Roman" w:hAnsi="Times New Roman" w:cs="Times New Roman"/>
        </w:rPr>
        <w:t>Competing interests in Trust law, taking care of the interests of the Testator/Settlor, and the equitable rights of the Beneficiary (and how any restrictions by the testator may be attached to the trust)</w:t>
      </w:r>
    </w:p>
    <w:p w:rsidR="00AC1389" w:rsidRDefault="009A3DA3">
      <w:pPr>
        <w:pStyle w:val="Normal1"/>
        <w:rPr>
          <w:rFonts w:ascii="Times New Roman" w:eastAsia="Times New Roman" w:hAnsi="Times New Roman" w:cs="Times New Roman"/>
        </w:rPr>
      </w:pPr>
      <w:r w:rsidRPr="00FC3FBA">
        <w:rPr>
          <w:rFonts w:ascii="Times New Roman" w:eastAsia="Times New Roman" w:hAnsi="Times New Roman" w:cs="Times New Roman"/>
        </w:rPr>
        <w:t xml:space="preserve"> </w:t>
      </w:r>
    </w:p>
    <w:p w:rsidR="0069536C" w:rsidRDefault="0069536C">
      <w:pPr>
        <w:pStyle w:val="Normal1"/>
        <w:rPr>
          <w:rFonts w:ascii="Times New Roman" w:eastAsia="Times New Roman" w:hAnsi="Times New Roman" w:cs="Times New Roman"/>
        </w:rPr>
      </w:pPr>
    </w:p>
    <w:p w:rsidR="0069536C" w:rsidRDefault="0069536C">
      <w:pPr>
        <w:pStyle w:val="Normal1"/>
        <w:rPr>
          <w:rFonts w:ascii="Times New Roman" w:eastAsia="Times New Roman" w:hAnsi="Times New Roman" w:cs="Times New Roman"/>
        </w:rPr>
      </w:pPr>
    </w:p>
    <w:p w:rsidR="0069536C" w:rsidRDefault="0069536C">
      <w:pPr>
        <w:pStyle w:val="Normal1"/>
        <w:rPr>
          <w:rFonts w:ascii="Times New Roman" w:eastAsia="Times New Roman" w:hAnsi="Times New Roman" w:cs="Times New Roman"/>
        </w:rPr>
      </w:pPr>
    </w:p>
    <w:p w:rsidR="0069536C" w:rsidRDefault="0069536C">
      <w:pPr>
        <w:pStyle w:val="Normal1"/>
        <w:rPr>
          <w:rFonts w:ascii="Times New Roman" w:eastAsia="Times New Roman" w:hAnsi="Times New Roman" w:cs="Times New Roman"/>
        </w:rPr>
      </w:pPr>
    </w:p>
    <w:p w:rsidR="0069536C" w:rsidRDefault="0069536C">
      <w:pPr>
        <w:pStyle w:val="Normal1"/>
        <w:rPr>
          <w:rFonts w:ascii="Times New Roman" w:eastAsia="Times New Roman" w:hAnsi="Times New Roman" w:cs="Times New Roman"/>
        </w:rPr>
      </w:pPr>
    </w:p>
    <w:p w:rsidR="0069536C" w:rsidRPr="00FC3FBA" w:rsidRDefault="0069536C">
      <w:pPr>
        <w:pStyle w:val="Normal1"/>
        <w:rPr>
          <w:rFonts w:ascii="Times New Roman" w:hAnsi="Times New Roman" w:cs="Times New Roman"/>
        </w:rPr>
      </w:pPr>
    </w:p>
    <w:p w:rsidR="00AC1389" w:rsidRPr="0069536C" w:rsidRDefault="009A3DA3" w:rsidP="00061DEC">
      <w:pPr>
        <w:pStyle w:val="Heading3"/>
      </w:pPr>
      <w:r w:rsidRPr="0069536C">
        <w:lastRenderedPageBreak/>
        <w:t>History of trusts</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i/>
        </w:rPr>
        <w:t>a.</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sz w:val="14"/>
        </w:rPr>
        <w:tab/>
      </w:r>
      <w:r w:rsidRPr="00FC3FBA">
        <w:rPr>
          <w:rFonts w:ascii="Times New Roman" w:eastAsia="Times New Roman" w:hAnsi="Times New Roman" w:cs="Times New Roman"/>
          <w:i/>
        </w:rPr>
        <w:t xml:space="preserve">The law of trusts is notoriously difficult to define because, like a child with sticky fingers, it leaves its imprint on a number of different areas ranging from wills and estates to divorce proceedings and pension schemes. What must be remembered, however, is that the law of trusts is primarily oriented toward the protection of beneficiaries, who are entitled to have the trust property administered in their best interest. – </w:t>
      </w:r>
      <w:r w:rsidRPr="00FC3FBA">
        <w:rPr>
          <w:rFonts w:ascii="Times New Roman" w:eastAsia="Times New Roman" w:hAnsi="Times New Roman" w:cs="Times New Roman"/>
        </w:rPr>
        <w:t>Para 186 (</w:t>
      </w:r>
      <w:proofErr w:type="spellStart"/>
      <w:r w:rsidRPr="00FC3FBA">
        <w:rPr>
          <w:rFonts w:ascii="Times New Roman" w:eastAsia="Times New Roman" w:hAnsi="Times New Roman" w:cs="Times New Roman"/>
        </w:rPr>
        <w:t>Lebel</w:t>
      </w:r>
      <w:proofErr w:type="spellEnd"/>
      <w:r w:rsidRPr="00FC3FBA">
        <w:rPr>
          <w:rFonts w:ascii="Times New Roman" w:eastAsia="Times New Roman" w:hAnsi="Times New Roman" w:cs="Times New Roman"/>
        </w:rPr>
        <w:t xml:space="preserve"> J in Dissent in </w:t>
      </w:r>
      <w:r w:rsidRPr="00FC3FBA">
        <w:rPr>
          <w:rFonts w:ascii="Times New Roman" w:eastAsia="Times New Roman" w:hAnsi="Times New Roman" w:cs="Times New Roman"/>
          <w:i/>
        </w:rPr>
        <w:t>Nolan v. Kerry (Canada) Inc</w:t>
      </w:r>
      <w:r w:rsidRPr="00FC3FBA">
        <w:rPr>
          <w:rFonts w:ascii="Times New Roman" w:eastAsia="Times New Roman" w:hAnsi="Times New Roman" w:cs="Times New Roman"/>
        </w:rPr>
        <w:t>. 2009 SCC)</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b.</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Although law and equity are dealt with in the same courts, many believe that they are not actually fused. This is clear in the law of trusts where there is a distinction between legal and equitable ownership.</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c.</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The principles on which the law of trusts are based have been around for centuries.</w:t>
      </w:r>
    </w:p>
    <w:p w:rsidR="00AC1389" w:rsidRPr="00FC3FBA" w:rsidRDefault="009A3DA3" w:rsidP="0069536C">
      <w:pPr>
        <w:pStyle w:val="Normal1"/>
        <w:ind w:left="1440" w:hanging="360"/>
        <w:rPr>
          <w:rFonts w:ascii="Times New Roman" w:hAnsi="Times New Roman" w:cs="Times New Roman"/>
        </w:rPr>
      </w:pPr>
      <w:r w:rsidRPr="00FC3FBA">
        <w:rPr>
          <w:rFonts w:ascii="Times New Roman" w:eastAsia="Times New Roman" w:hAnsi="Times New Roman" w:cs="Times New Roman"/>
        </w:rPr>
        <w:t>d.</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They evolved from an English principle called "the use" and they developed because the English judicial system had separate courts for law and equity.</w:t>
      </w:r>
    </w:p>
    <w:p w:rsidR="00AC1389" w:rsidRPr="00FC3FBA" w:rsidRDefault="009A3DA3" w:rsidP="00061DEC">
      <w:pPr>
        <w:pStyle w:val="Heading3"/>
      </w:pPr>
      <w:r w:rsidRPr="00FC3FBA">
        <w:t>Court of equity</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a.</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Equity began in the office of the Chancellor, who was given the power to do justice in situations where justice was not being achieved in the common law courts.</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b.</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This power resided in the King who then delegated this power to the Chancellor. This branch of law was eventually given the name equity.</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c.</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People often turned to the Chancellor for help if they felt unable to obtain justice in the common law courts, usually because the wrongdoer was rich and powerful. The Chancellor examined both sides of the case and relief was granted as he saw fit.</w:t>
      </w:r>
    </w:p>
    <w:p w:rsidR="00AC1389" w:rsidRPr="00FC3FBA" w:rsidRDefault="009A3DA3" w:rsidP="0069536C">
      <w:pPr>
        <w:pStyle w:val="Normal1"/>
        <w:ind w:left="1440" w:hanging="360"/>
        <w:rPr>
          <w:rFonts w:ascii="Times New Roman" w:hAnsi="Times New Roman" w:cs="Times New Roman"/>
        </w:rPr>
      </w:pPr>
      <w:r w:rsidRPr="00FC3FBA">
        <w:rPr>
          <w:rFonts w:ascii="Times New Roman" w:eastAsia="Times New Roman" w:hAnsi="Times New Roman" w:cs="Times New Roman"/>
        </w:rPr>
        <w:t>d.</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 xml:space="preserve">Although the common law bench felt that the Chancellor interfered with their jurisdiction, equity did not in fact conflict with the common law. The </w:t>
      </w:r>
      <w:r w:rsidRPr="00FC3FBA">
        <w:rPr>
          <w:rFonts w:ascii="Times New Roman" w:eastAsia="Times New Roman" w:hAnsi="Times New Roman" w:cs="Times New Roman"/>
          <w:i/>
        </w:rPr>
        <w:t>Supreme Court of</w:t>
      </w:r>
      <w:r w:rsidRPr="00FC3FBA">
        <w:rPr>
          <w:rFonts w:ascii="Times New Roman" w:eastAsia="Times New Roman" w:hAnsi="Times New Roman" w:cs="Times New Roman"/>
        </w:rPr>
        <w:t xml:space="preserve"> </w:t>
      </w:r>
      <w:r w:rsidRPr="00FC3FBA">
        <w:rPr>
          <w:rFonts w:ascii="Times New Roman" w:eastAsia="Times New Roman" w:hAnsi="Times New Roman" w:cs="Times New Roman"/>
          <w:i/>
        </w:rPr>
        <w:t>Judicature Act</w:t>
      </w:r>
      <w:r w:rsidRPr="00FC3FBA">
        <w:rPr>
          <w:rFonts w:ascii="Times New Roman" w:eastAsia="Times New Roman" w:hAnsi="Times New Roman" w:cs="Times New Roman"/>
        </w:rPr>
        <w:t xml:space="preserve"> of 1873 fused the courts of equity and common law so that all courts could rule on both. Before this occurred the Court of Chancery was often involved with uses. </w:t>
      </w:r>
    </w:p>
    <w:p w:rsidR="00AC1389" w:rsidRPr="00FC3FBA" w:rsidRDefault="009A3DA3" w:rsidP="00061DEC">
      <w:pPr>
        <w:pStyle w:val="Heading3"/>
      </w:pPr>
      <w:r w:rsidRPr="00FC3FBA">
        <w:t>The “use”</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a.</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Led to the development of trust law.</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b.</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The "use" is an obligation on a person to whom property has been conveyed.</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c.</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Basically even though X held title to the property, the benefits of the property were not enjoyed by X but rather held "for the use of" Y.</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d.</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In around the 1400s the Chancellor began to enforce uses.</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e.</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 xml:space="preserve">The common law had no concepts to deal with the </w:t>
      </w:r>
      <w:proofErr w:type="gramStart"/>
      <w:r w:rsidRPr="00FC3FBA">
        <w:rPr>
          <w:rFonts w:ascii="Times New Roman" w:eastAsia="Times New Roman" w:hAnsi="Times New Roman" w:cs="Times New Roman"/>
        </w:rPr>
        <w:t>use,</w:t>
      </w:r>
      <w:proofErr w:type="gramEnd"/>
      <w:r w:rsidRPr="00FC3FBA">
        <w:rPr>
          <w:rFonts w:ascii="Times New Roman" w:eastAsia="Times New Roman" w:hAnsi="Times New Roman" w:cs="Times New Roman"/>
        </w:rPr>
        <w:t xml:space="preserve"> it only recognized the rights of the person who held the title to the property.</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f.</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 xml:space="preserve">The Chancellor began to demand that the persons holding title in the land honour their obligations and take care of the property for the </w:t>
      </w:r>
      <w:proofErr w:type="spellStart"/>
      <w:r w:rsidRPr="00FC3FBA">
        <w:rPr>
          <w:rFonts w:ascii="Times New Roman" w:eastAsia="Times New Roman" w:hAnsi="Times New Roman" w:cs="Times New Roman"/>
          <w:i/>
        </w:rPr>
        <w:t>cestui</w:t>
      </w:r>
      <w:proofErr w:type="spellEnd"/>
      <w:r w:rsidRPr="00FC3FBA">
        <w:rPr>
          <w:rFonts w:ascii="Times New Roman" w:eastAsia="Times New Roman" w:hAnsi="Times New Roman" w:cs="Times New Roman"/>
          <w:i/>
        </w:rPr>
        <w:t xml:space="preserve"> </w:t>
      </w:r>
      <w:proofErr w:type="spellStart"/>
      <w:r w:rsidRPr="00FC3FBA">
        <w:rPr>
          <w:rFonts w:ascii="Times New Roman" w:eastAsia="Times New Roman" w:hAnsi="Times New Roman" w:cs="Times New Roman"/>
          <w:i/>
        </w:rPr>
        <w:t>que</w:t>
      </w:r>
      <w:proofErr w:type="spellEnd"/>
      <w:r w:rsidRPr="00FC3FBA">
        <w:rPr>
          <w:rFonts w:ascii="Times New Roman" w:eastAsia="Times New Roman" w:hAnsi="Times New Roman" w:cs="Times New Roman"/>
        </w:rPr>
        <w:t xml:space="preserve"> </w:t>
      </w:r>
      <w:r w:rsidRPr="00FC3FBA">
        <w:rPr>
          <w:rFonts w:ascii="Times New Roman" w:eastAsia="Times New Roman" w:hAnsi="Times New Roman" w:cs="Times New Roman"/>
          <w:i/>
        </w:rPr>
        <w:t>use</w:t>
      </w:r>
      <w:r w:rsidRPr="00FC3FBA">
        <w:rPr>
          <w:rFonts w:ascii="Times New Roman" w:eastAsia="Times New Roman" w:hAnsi="Times New Roman" w:cs="Times New Roman"/>
        </w:rPr>
        <w:t>.</w:t>
      </w:r>
    </w:p>
    <w:p w:rsidR="00AC1389" w:rsidRPr="00FC3FBA" w:rsidRDefault="009A3DA3">
      <w:pPr>
        <w:pStyle w:val="Normal1"/>
        <w:ind w:left="1440"/>
        <w:rPr>
          <w:rFonts w:ascii="Times New Roman" w:hAnsi="Times New Roman" w:cs="Times New Roman"/>
        </w:rPr>
      </w:pPr>
      <w:r w:rsidRPr="00FC3FBA">
        <w:rPr>
          <w:rFonts w:ascii="Times New Roman" w:eastAsia="Times New Roman" w:hAnsi="Times New Roman" w:cs="Times New Roman"/>
        </w:rPr>
        <w:t xml:space="preserve"> </w:t>
      </w:r>
    </w:p>
    <w:p w:rsidR="00AC1389" w:rsidRPr="00FC3FBA" w:rsidRDefault="009A3DA3" w:rsidP="00061DEC">
      <w:pPr>
        <w:pStyle w:val="Heading3"/>
      </w:pPr>
      <w:r w:rsidRPr="00FC3FBA">
        <w:t>Statute of uses</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a.</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 xml:space="preserve">In 1535 the </w:t>
      </w:r>
      <w:r w:rsidRPr="00FC3FBA">
        <w:rPr>
          <w:rFonts w:ascii="Times New Roman" w:eastAsia="Times New Roman" w:hAnsi="Times New Roman" w:cs="Times New Roman"/>
          <w:i/>
        </w:rPr>
        <w:t>Statute of Uses</w:t>
      </w:r>
      <w:r w:rsidRPr="00FC3FBA">
        <w:rPr>
          <w:rFonts w:ascii="Times New Roman" w:eastAsia="Times New Roman" w:hAnsi="Times New Roman" w:cs="Times New Roman"/>
        </w:rPr>
        <w:t xml:space="preserve"> was enacted which transferred legal title of the property to the beneficiary.</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lastRenderedPageBreak/>
        <w:t>b.</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The passing of this legislation led to the end of uses.</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c.</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The King enacted this legislation as he did not enjoy that his rights were diminished through a use. As a result of this statute the rights of the beneficiary were enforceable in the courts of law.</w:t>
      </w:r>
    </w:p>
    <w:p w:rsidR="00AC1389" w:rsidRPr="00FC3FBA" w:rsidRDefault="009A3DA3">
      <w:pPr>
        <w:pStyle w:val="Normal1"/>
        <w:ind w:left="1440"/>
        <w:rPr>
          <w:rFonts w:ascii="Times New Roman" w:hAnsi="Times New Roman" w:cs="Times New Roman"/>
        </w:rPr>
      </w:pPr>
      <w:r w:rsidRPr="00FC3FBA">
        <w:rPr>
          <w:rFonts w:ascii="Times New Roman" w:eastAsia="Times New Roman" w:hAnsi="Times New Roman" w:cs="Times New Roman"/>
        </w:rPr>
        <w:t xml:space="preserve"> </w:t>
      </w:r>
    </w:p>
    <w:p w:rsidR="00AC1389" w:rsidRPr="00FC3FBA" w:rsidRDefault="009A3DA3" w:rsidP="00061DEC">
      <w:pPr>
        <w:pStyle w:val="Heading3"/>
      </w:pPr>
      <w:r w:rsidRPr="00FC3FBA">
        <w:t>The trust</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a.</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 xml:space="preserve">Lawyers found a way around the </w:t>
      </w:r>
      <w:r w:rsidRPr="00FC3FBA">
        <w:rPr>
          <w:rFonts w:ascii="Times New Roman" w:eastAsia="Times New Roman" w:hAnsi="Times New Roman" w:cs="Times New Roman"/>
          <w:i/>
        </w:rPr>
        <w:t>Statute of Uses</w:t>
      </w:r>
      <w:r w:rsidRPr="00FC3FBA">
        <w:rPr>
          <w:rFonts w:ascii="Times New Roman" w:eastAsia="Times New Roman" w:hAnsi="Times New Roman" w:cs="Times New Roman"/>
        </w:rPr>
        <w:t xml:space="preserve"> by applying a second use.</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b.</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rPr>
        <w:t xml:space="preserve">Thus instead of conveying property to a person to hold for the use of another, property was transferred to the use of another to the use of another. The first use was not valid due to the </w:t>
      </w:r>
      <w:r w:rsidRPr="00FC3FBA">
        <w:rPr>
          <w:rFonts w:ascii="Times New Roman" w:eastAsia="Times New Roman" w:hAnsi="Times New Roman" w:cs="Times New Roman"/>
          <w:i/>
        </w:rPr>
        <w:t>Statute of Uses</w:t>
      </w:r>
      <w:r w:rsidRPr="00FC3FBA">
        <w:rPr>
          <w:rFonts w:ascii="Times New Roman" w:eastAsia="Times New Roman" w:hAnsi="Times New Roman" w:cs="Times New Roman"/>
        </w:rPr>
        <w:t xml:space="preserve"> but the second use was not executed because it was a use upon a use.</w:t>
      </w:r>
    </w:p>
    <w:p w:rsidR="00AC1389" w:rsidRPr="00FC3FBA" w:rsidRDefault="009A3DA3">
      <w:pPr>
        <w:pStyle w:val="Normal1"/>
        <w:ind w:left="1440" w:hanging="360"/>
        <w:rPr>
          <w:rFonts w:ascii="Times New Roman" w:hAnsi="Times New Roman" w:cs="Times New Roman"/>
        </w:rPr>
      </w:pPr>
      <w:r w:rsidRPr="00FC3FBA">
        <w:rPr>
          <w:rFonts w:ascii="Times New Roman" w:eastAsia="Times New Roman" w:hAnsi="Times New Roman" w:cs="Times New Roman"/>
        </w:rPr>
        <w:t>c.</w:t>
      </w:r>
      <w:r w:rsidRPr="00FC3FBA">
        <w:rPr>
          <w:rFonts w:ascii="Times New Roman" w:eastAsia="Times New Roman" w:hAnsi="Times New Roman" w:cs="Times New Roman"/>
          <w:sz w:val="14"/>
        </w:rPr>
        <w:t xml:space="preserve"> </w:t>
      </w:r>
      <w:r w:rsidRPr="00FC3FBA">
        <w:rPr>
          <w:rFonts w:ascii="Times New Roman" w:eastAsia="Times New Roman" w:hAnsi="Times New Roman" w:cs="Times New Roman"/>
          <w:sz w:val="14"/>
        </w:rPr>
        <w:tab/>
      </w:r>
      <w:r w:rsidRPr="00FC3FBA">
        <w:rPr>
          <w:rFonts w:ascii="Times New Roman" w:eastAsia="Times New Roman" w:hAnsi="Times New Roman" w:cs="Times New Roman"/>
        </w:rPr>
        <w:t>The Chancellor began to enforce the second use, which became known as a trust.</w:t>
      </w:r>
    </w:p>
    <w:p w:rsidR="00D65547" w:rsidRPr="00FC3FBA" w:rsidRDefault="009A3DA3">
      <w:pPr>
        <w:pStyle w:val="Normal1"/>
        <w:ind w:left="1440"/>
        <w:rPr>
          <w:rFonts w:ascii="Times New Roman" w:eastAsia="Times New Roman" w:hAnsi="Times New Roman" w:cs="Times New Roman"/>
        </w:rPr>
      </w:pPr>
      <w:r w:rsidRPr="00FC3FBA">
        <w:rPr>
          <w:rFonts w:ascii="Times New Roman" w:eastAsia="Times New Roman" w:hAnsi="Times New Roman" w:cs="Times New Roman"/>
        </w:rPr>
        <w:t xml:space="preserve"> </w:t>
      </w:r>
    </w:p>
    <w:p w:rsidR="00AC1389" w:rsidRPr="0069536C" w:rsidRDefault="0091524A" w:rsidP="0091524A">
      <w:pPr>
        <w:rPr>
          <w:rFonts w:ascii="Times New Roman" w:eastAsia="Times New Roman" w:hAnsi="Times New Roman" w:cs="Times New Roman"/>
        </w:rPr>
      </w:pPr>
      <w:r w:rsidRPr="00FC3FBA">
        <w:rPr>
          <w:rFonts w:ascii="Times New Roman" w:eastAsia="Times New Roman" w:hAnsi="Times New Roman" w:cs="Times New Roman"/>
        </w:rPr>
        <w:br w:type="page"/>
      </w:r>
    </w:p>
    <w:p w:rsidR="00AC1389" w:rsidRPr="00FC3FBA" w:rsidRDefault="0091524A" w:rsidP="0091524A">
      <w:pPr>
        <w:pStyle w:val="Heading1"/>
        <w:rPr>
          <w:rFonts w:cs="Times New Roman"/>
        </w:rPr>
      </w:pPr>
      <w:r w:rsidRPr="0069536C">
        <w:rPr>
          <w:rFonts w:eastAsia="Times New Roman" w:cs="Times New Roman"/>
          <w:sz w:val="28"/>
        </w:rPr>
        <w:lastRenderedPageBreak/>
        <w:t xml:space="preserve">Chapter 2 &amp; 3: </w:t>
      </w:r>
      <w:r w:rsidR="009A3DA3" w:rsidRPr="00FC3FBA">
        <w:rPr>
          <w:rFonts w:cs="Times New Roman"/>
        </w:rPr>
        <w:t>The Express Trust</w:t>
      </w:r>
      <w:r w:rsidRPr="00FC3FBA">
        <w:rPr>
          <w:rFonts w:eastAsia="Times New Roman" w:cs="Times New Roman"/>
          <w:sz w:val="24"/>
        </w:rPr>
        <w:t xml:space="preserve"> </w:t>
      </w:r>
    </w:p>
    <w:p w:rsidR="00AC1389" w:rsidRPr="00FC3FBA" w:rsidRDefault="00AC1389">
      <w:pPr>
        <w:pStyle w:val="Normal1"/>
        <w:rPr>
          <w:rFonts w:ascii="Times New Roman" w:hAnsi="Times New Roman" w:cs="Times New Roman"/>
        </w:rPr>
      </w:pPr>
    </w:p>
    <w:p w:rsidR="00AC1389" w:rsidRPr="00FC3FBA" w:rsidRDefault="0091524A" w:rsidP="00D50213">
      <w:pPr>
        <w:pStyle w:val="Heading2"/>
        <w:rPr>
          <w:rFonts w:ascii="Times New Roman" w:hAnsi="Times New Roman" w:cs="Times New Roman"/>
        </w:rPr>
      </w:pPr>
      <w:r w:rsidRPr="00FC3FBA">
        <w:rPr>
          <w:rFonts w:ascii="Times New Roman" w:hAnsi="Times New Roman" w:cs="Times New Roman"/>
        </w:rPr>
        <w:t>How to Create an E</w:t>
      </w:r>
      <w:r w:rsidR="009A3DA3" w:rsidRPr="00FC3FBA">
        <w:rPr>
          <w:rFonts w:ascii="Times New Roman" w:hAnsi="Times New Roman" w:cs="Times New Roman"/>
        </w:rPr>
        <w:t>xpress Trust</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The express trust is created by a settlor/testator using one of three forms of dealing:</w:t>
      </w:r>
    </w:p>
    <w:p w:rsidR="00AC1389" w:rsidRPr="00FC3FBA" w:rsidRDefault="009A3DA3">
      <w:pPr>
        <w:pStyle w:val="Normal1"/>
        <w:numPr>
          <w:ilvl w:val="0"/>
          <w:numId w:val="43"/>
        </w:numPr>
        <w:ind w:hanging="360"/>
        <w:rPr>
          <w:rFonts w:ascii="Times New Roman" w:hAnsi="Times New Roman" w:cs="Times New Roman"/>
        </w:rPr>
      </w:pPr>
      <w:r w:rsidRPr="00FC3FBA">
        <w:rPr>
          <w:rFonts w:ascii="Times New Roman" w:eastAsia="Times New Roman" w:hAnsi="Times New Roman" w:cs="Times New Roman"/>
          <w:b/>
          <w:i/>
          <w:sz w:val="24"/>
        </w:rPr>
        <w:t>Declaring</w:t>
      </w:r>
      <w:r w:rsidRPr="00FC3FBA">
        <w:rPr>
          <w:rFonts w:ascii="Times New Roman" w:eastAsia="Times New Roman" w:hAnsi="Times New Roman" w:cs="Times New Roman"/>
          <w:sz w:val="24"/>
        </w:rPr>
        <w:t>, orally or in writing,</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her/himself a trustee of the property and continuing to hold only the legal title to the property (beneficiary needs not be aware, </w:t>
      </w:r>
      <w:r w:rsidRPr="00FC3FBA">
        <w:rPr>
          <w:rFonts w:ascii="Times New Roman" w:eastAsia="Times New Roman" w:hAnsi="Times New Roman" w:cs="Times New Roman"/>
          <w:b/>
          <w:i/>
          <w:color w:val="FF0000"/>
          <w:sz w:val="24"/>
        </w:rPr>
        <w:t>Glynn v Commissioner</w:t>
      </w:r>
      <w:r w:rsidRPr="00FC3FBA">
        <w:rPr>
          <w:rFonts w:ascii="Times New Roman" w:eastAsia="Times New Roman" w:hAnsi="Times New Roman" w:cs="Times New Roman"/>
          <w:sz w:val="24"/>
        </w:rPr>
        <w:t>)</w:t>
      </w:r>
    </w:p>
    <w:p w:rsidR="00AC1389" w:rsidRPr="00FC3FBA" w:rsidRDefault="009A3DA3">
      <w:pPr>
        <w:pStyle w:val="Normal1"/>
        <w:numPr>
          <w:ilvl w:val="0"/>
          <w:numId w:val="43"/>
        </w:numPr>
        <w:ind w:hanging="360"/>
        <w:rPr>
          <w:rFonts w:ascii="Times New Roman" w:hAnsi="Times New Roman" w:cs="Times New Roman"/>
        </w:rPr>
      </w:pPr>
      <w:r w:rsidRPr="00FC3FBA">
        <w:rPr>
          <w:rFonts w:ascii="Times New Roman" w:eastAsia="Times New Roman" w:hAnsi="Times New Roman" w:cs="Times New Roman"/>
          <w:b/>
          <w:i/>
          <w:sz w:val="24"/>
        </w:rPr>
        <w:t>Directing/appointing</w:t>
      </w:r>
      <w:r w:rsidRPr="00FC3FBA">
        <w:rPr>
          <w:rFonts w:ascii="Times New Roman" w:eastAsia="Times New Roman" w:hAnsi="Times New Roman" w:cs="Times New Roman"/>
          <w:sz w:val="24"/>
        </w:rPr>
        <w:t xml:space="preserve"> a trustee to hold the property on trust for a beneficiary (can be done in an trust deed or a will) Then one must consider issues of </w:t>
      </w:r>
      <w:r w:rsidRPr="00FC3FBA">
        <w:rPr>
          <w:rFonts w:ascii="Times New Roman" w:eastAsia="Times New Roman" w:hAnsi="Times New Roman" w:cs="Times New Roman"/>
          <w:b/>
          <w:sz w:val="24"/>
          <w:u w:val="single"/>
        </w:rPr>
        <w:t>vesting</w:t>
      </w:r>
      <w:r w:rsidRPr="00FC3FBA">
        <w:rPr>
          <w:rFonts w:ascii="Times New Roman" w:eastAsia="Times New Roman" w:hAnsi="Times New Roman" w:cs="Times New Roman"/>
          <w:sz w:val="24"/>
        </w:rPr>
        <w:t>.</w:t>
      </w:r>
    </w:p>
    <w:p w:rsidR="00AC1389" w:rsidRPr="00FC3FBA" w:rsidRDefault="009A3DA3">
      <w:pPr>
        <w:pStyle w:val="Normal1"/>
        <w:numPr>
          <w:ilvl w:val="0"/>
          <w:numId w:val="43"/>
        </w:numPr>
        <w:ind w:hanging="360"/>
        <w:rPr>
          <w:rFonts w:ascii="Times New Roman" w:hAnsi="Times New Roman" w:cs="Times New Roman"/>
        </w:rPr>
      </w:pPr>
      <w:r w:rsidRPr="00FC3FBA">
        <w:rPr>
          <w:rFonts w:ascii="Times New Roman" w:eastAsia="Times New Roman" w:hAnsi="Times New Roman" w:cs="Times New Roman"/>
          <w:b/>
          <w:i/>
          <w:sz w:val="24"/>
        </w:rPr>
        <w:t>Agreeing</w:t>
      </w:r>
      <w:r w:rsidRPr="00FC3FBA">
        <w:rPr>
          <w:rFonts w:ascii="Times New Roman" w:eastAsia="Times New Roman" w:hAnsi="Times New Roman" w:cs="Times New Roman"/>
          <w:sz w:val="24"/>
        </w:rPr>
        <w:t xml:space="preserve"> under a </w:t>
      </w:r>
      <w:r w:rsidRPr="00FC3FBA">
        <w:rPr>
          <w:rFonts w:ascii="Times New Roman" w:eastAsia="Times New Roman" w:hAnsi="Times New Roman" w:cs="Times New Roman"/>
          <w:b/>
          <w:sz w:val="24"/>
        </w:rPr>
        <w:t>contract</w:t>
      </w:r>
      <w:r w:rsidRPr="00FC3FBA">
        <w:rPr>
          <w:rFonts w:ascii="Times New Roman" w:eastAsia="Times New Roman" w:hAnsi="Times New Roman" w:cs="Times New Roman"/>
          <w:sz w:val="24"/>
        </w:rPr>
        <w:t xml:space="preserve"> with a beneficiary that a trustee be appointed to hold the trust property for the beneficiary</w:t>
      </w:r>
    </w:p>
    <w:p w:rsidR="00AC1389" w:rsidRPr="00FC3FBA" w:rsidRDefault="009A3DA3">
      <w:pPr>
        <w:pStyle w:val="Normal1"/>
        <w:ind w:left="1440" w:hanging="360"/>
        <w:rPr>
          <w:rFonts w:ascii="Times New Roman" w:hAnsi="Times New Roman" w:cs="Times New Roman"/>
        </w:rPr>
      </w:pPr>
      <w:proofErr w:type="gramStart"/>
      <w:r w:rsidRPr="00FC3FBA">
        <w:rPr>
          <w:rFonts w:ascii="Times New Roman" w:eastAsia="Courier New" w:hAnsi="Times New Roman" w:cs="Times New Roman"/>
          <w:sz w:val="24"/>
        </w:rPr>
        <w:t>o</w:t>
      </w:r>
      <w:proofErr w:type="gramEnd"/>
      <w:r w:rsidRPr="00FC3FBA">
        <w:rPr>
          <w:rFonts w:ascii="Times New Roman" w:eastAsia="Courier New" w:hAnsi="Times New Roman" w:cs="Times New Roman"/>
          <w:sz w:val="24"/>
        </w:rPr>
        <w:t xml:space="preserve"> </w:t>
      </w:r>
      <w:r w:rsidRPr="00FC3FBA">
        <w:rPr>
          <w:rFonts w:ascii="Times New Roman" w:eastAsia="Times New Roman" w:hAnsi="Times New Roman" w:cs="Times New Roman"/>
          <w:sz w:val="24"/>
        </w:rPr>
        <w:t>Trust is constituted when the contract is binding.</w:t>
      </w:r>
    </w:p>
    <w:p w:rsidR="00AC1389" w:rsidRPr="00FC3FBA" w:rsidRDefault="009A3DA3">
      <w:pPr>
        <w:pStyle w:val="Normal1"/>
        <w:ind w:left="1440" w:hanging="360"/>
        <w:rPr>
          <w:rFonts w:ascii="Times New Roman" w:hAnsi="Times New Roman" w:cs="Times New Roman"/>
        </w:rPr>
      </w:pPr>
      <w:proofErr w:type="gramStart"/>
      <w:r w:rsidRPr="00FC3FBA">
        <w:rPr>
          <w:rFonts w:ascii="Times New Roman" w:eastAsia="Courier New" w:hAnsi="Times New Roman" w:cs="Times New Roman"/>
          <w:sz w:val="24"/>
        </w:rPr>
        <w:t>o</w:t>
      </w:r>
      <w:proofErr w:type="gramEnd"/>
      <w:r w:rsidRPr="00FC3FBA">
        <w:rPr>
          <w:rFonts w:ascii="Times New Roman" w:eastAsia="Courier New" w:hAnsi="Times New Roman" w:cs="Times New Roman"/>
          <w:sz w:val="24"/>
        </w:rPr>
        <w:t xml:space="preserve"> </w:t>
      </w:r>
      <w:r w:rsidRPr="00FC3FBA">
        <w:rPr>
          <w:rFonts w:ascii="Times New Roman" w:eastAsia="Times New Roman" w:hAnsi="Times New Roman" w:cs="Times New Roman"/>
          <w:b/>
          <w:sz w:val="24"/>
        </w:rPr>
        <w:t>Contractual covenants (with consideration)</w:t>
      </w:r>
      <w:r w:rsidRPr="00FC3FBA">
        <w:rPr>
          <w:rFonts w:ascii="Times New Roman" w:eastAsia="Times New Roman" w:hAnsi="Times New Roman" w:cs="Times New Roman"/>
          <w:sz w:val="24"/>
        </w:rPr>
        <w:t xml:space="preserve"> are outside of the “volunteer” category and so title to property in the beneficiary becomes enforceable through specific performance of the contract. The defaulting promisor is declared a </w:t>
      </w:r>
      <w:r w:rsidRPr="00FC3FBA">
        <w:rPr>
          <w:rFonts w:ascii="Times New Roman" w:eastAsia="Times New Roman" w:hAnsi="Times New Roman" w:cs="Times New Roman"/>
          <w:b/>
          <w:sz w:val="24"/>
        </w:rPr>
        <w:t>constructive trustee</w:t>
      </w:r>
      <w:r w:rsidRPr="00FC3FBA">
        <w:rPr>
          <w:rFonts w:ascii="Times New Roman" w:eastAsia="Times New Roman" w:hAnsi="Times New Roman" w:cs="Times New Roman"/>
          <w:sz w:val="24"/>
        </w:rPr>
        <w:t xml:space="preserve"> holding title for the promise.</w:t>
      </w:r>
    </w:p>
    <w:p w:rsidR="00AC1389" w:rsidRPr="00FC3FBA" w:rsidRDefault="009A3DA3">
      <w:pPr>
        <w:pStyle w:val="Normal1"/>
        <w:ind w:left="1980" w:hanging="360"/>
        <w:rPr>
          <w:rFonts w:ascii="Times New Roman" w:hAnsi="Times New Roman" w:cs="Times New Roman"/>
        </w:rPr>
      </w:pPr>
      <w:proofErr w:type="spellStart"/>
      <w:r w:rsidRPr="00FC3FBA">
        <w:rPr>
          <w:rFonts w:ascii="Times New Roman" w:eastAsia="Times New Roman" w:hAnsi="Times New Roman" w:cs="Times New Roman"/>
        </w:rPr>
        <w:t>i</w:t>
      </w:r>
      <w:proofErr w:type="spellEnd"/>
      <w:r w:rsidRPr="00FC3FBA">
        <w:rPr>
          <w:rFonts w:ascii="Times New Roman" w:eastAsia="Times New Roman" w:hAnsi="Times New Roman" w:cs="Times New Roman"/>
        </w:rPr>
        <w:t>.    Trust declaration + promise made under seal, or if potential trustee gives consideration for the promis</w:t>
      </w:r>
      <w:r w:rsidR="0069536C">
        <w:rPr>
          <w:rFonts w:ascii="Times New Roman" w:eastAsia="Times New Roman" w:hAnsi="Times New Roman" w:cs="Times New Roman"/>
        </w:rPr>
        <w:t xml:space="preserve">e = declarer will be forced to </w:t>
      </w:r>
      <w:r w:rsidRPr="00FC3FBA">
        <w:rPr>
          <w:rFonts w:ascii="Times New Roman" w:eastAsia="Times New Roman" w:hAnsi="Times New Roman" w:cs="Times New Roman"/>
        </w:rPr>
        <w:t>constitute the trust.</w:t>
      </w:r>
    </w:p>
    <w:p w:rsidR="00AC1389" w:rsidRPr="00FC3FBA" w:rsidRDefault="009A3DA3">
      <w:pPr>
        <w:pStyle w:val="Normal1"/>
        <w:ind w:left="1980" w:hanging="360"/>
        <w:rPr>
          <w:rFonts w:ascii="Times New Roman" w:hAnsi="Times New Roman" w:cs="Times New Roman"/>
        </w:rPr>
      </w:pPr>
      <w:r w:rsidRPr="00FC3FBA">
        <w:rPr>
          <w:rFonts w:ascii="Times New Roman" w:eastAsia="Times New Roman" w:hAnsi="Times New Roman" w:cs="Times New Roman"/>
        </w:rPr>
        <w:t>ii.   May also use breach of contract to obtain damages if beneficiary gave valuable consideration for the trust promise.</w:t>
      </w:r>
    </w:p>
    <w:p w:rsidR="00AC1389" w:rsidRPr="00FC3FBA" w:rsidRDefault="009A3DA3">
      <w:pPr>
        <w:pStyle w:val="Normal1"/>
        <w:ind w:left="1980" w:hanging="360"/>
        <w:rPr>
          <w:rFonts w:ascii="Times New Roman" w:hAnsi="Times New Roman" w:cs="Times New Roman"/>
        </w:rPr>
      </w:pPr>
      <w:r w:rsidRPr="00FC3FBA">
        <w:rPr>
          <w:rFonts w:ascii="Times New Roman" w:eastAsia="Times New Roman" w:hAnsi="Times New Roman" w:cs="Times New Roman"/>
        </w:rPr>
        <w:t>iii.  May include specific performance if damages are not sufficient.</w:t>
      </w:r>
    </w:p>
    <w:p w:rsidR="00AC1389" w:rsidRPr="00FC3FBA" w:rsidRDefault="00AC1389">
      <w:pPr>
        <w:pStyle w:val="Normal1"/>
        <w:rPr>
          <w:rFonts w:ascii="Times New Roman" w:hAnsi="Times New Roman" w:cs="Times New Roman"/>
        </w:rPr>
      </w:pPr>
    </w:p>
    <w:p w:rsidR="00AC1389" w:rsidRPr="00FC3FBA" w:rsidRDefault="009A3DA3" w:rsidP="00D50213">
      <w:pPr>
        <w:pStyle w:val="Heading2"/>
        <w:rPr>
          <w:rFonts w:ascii="Times New Roman" w:hAnsi="Times New Roman" w:cs="Times New Roman"/>
        </w:rPr>
      </w:pPr>
      <w:r w:rsidRPr="00FC3FBA">
        <w:rPr>
          <w:rFonts w:ascii="Times New Roman" w:hAnsi="Times New Roman" w:cs="Times New Roman"/>
        </w:rPr>
        <w:t xml:space="preserve">Revocation by Settlor of the Express Trust: </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 xml:space="preserve">Settlor may </w:t>
      </w:r>
      <w:r w:rsidRPr="00FC3FBA">
        <w:rPr>
          <w:rFonts w:ascii="Times New Roman" w:eastAsia="Times New Roman" w:hAnsi="Times New Roman" w:cs="Times New Roman"/>
          <w:b/>
          <w:sz w:val="24"/>
        </w:rPr>
        <w:t>include</w:t>
      </w:r>
      <w:r w:rsidRPr="00FC3FBA">
        <w:rPr>
          <w:rFonts w:ascii="Times New Roman" w:eastAsia="Times New Roman" w:hAnsi="Times New Roman" w:cs="Times New Roman"/>
          <w:sz w:val="24"/>
        </w:rPr>
        <w:t xml:space="preserve"> powers in the express trust for the amendment or revocation of the trust, if he doesn’t, only the beneficiary can terminate the trust (</w:t>
      </w:r>
      <w:r w:rsidRPr="00FC3FBA">
        <w:rPr>
          <w:rFonts w:ascii="Times New Roman" w:eastAsia="Times New Roman" w:hAnsi="Times New Roman" w:cs="Times New Roman"/>
          <w:b/>
          <w:i/>
          <w:color w:val="FF0000"/>
          <w:sz w:val="24"/>
        </w:rPr>
        <w:t xml:space="preserve">Bill v </w:t>
      </w:r>
      <w:proofErr w:type="spellStart"/>
      <w:r w:rsidRPr="00FC3FBA">
        <w:rPr>
          <w:rFonts w:ascii="Times New Roman" w:eastAsia="Times New Roman" w:hAnsi="Times New Roman" w:cs="Times New Roman"/>
          <w:b/>
          <w:i/>
          <w:color w:val="FF0000"/>
          <w:sz w:val="24"/>
        </w:rPr>
        <w:t>Cureton</w:t>
      </w:r>
      <w:proofErr w:type="spellEnd"/>
      <w:r w:rsidRPr="00FC3FBA">
        <w:rPr>
          <w:rFonts w:ascii="Times New Roman" w:eastAsia="Times New Roman" w:hAnsi="Times New Roman" w:cs="Times New Roman"/>
          <w:sz w:val="24"/>
        </w:rPr>
        <w:t>:</w:t>
      </w:r>
      <w:r w:rsidRPr="00FC3FBA">
        <w:rPr>
          <w:rFonts w:ascii="Times New Roman" w:eastAsia="Times New Roman" w:hAnsi="Times New Roman" w:cs="Times New Roman"/>
          <w:b/>
          <w:i/>
          <w:color w:val="FF0000"/>
          <w:sz w:val="24"/>
        </w:rPr>
        <w:t xml:space="preserve"> </w:t>
      </w:r>
      <w:r w:rsidRPr="00FC3FBA">
        <w:rPr>
          <w:rFonts w:ascii="Times New Roman" w:eastAsia="Times New Roman" w:hAnsi="Times New Roman" w:cs="Times New Roman"/>
          <w:sz w:val="24"/>
        </w:rPr>
        <w:t xml:space="preserve">woman created trust for her life, with a remainder to husband and children.  She didn’t have husband or children. </w:t>
      </w:r>
      <w:proofErr w:type="gramStart"/>
      <w:r w:rsidRPr="00FC3FBA">
        <w:rPr>
          <w:rFonts w:ascii="Times New Roman" w:eastAsia="Times New Roman" w:hAnsi="Times New Roman" w:cs="Times New Roman"/>
          <w:sz w:val="24"/>
        </w:rPr>
        <w:t>she</w:t>
      </w:r>
      <w:proofErr w:type="gramEnd"/>
      <w:r w:rsidRPr="00FC3FBA">
        <w:rPr>
          <w:rFonts w:ascii="Times New Roman" w:eastAsia="Times New Roman" w:hAnsi="Times New Roman" w:cs="Times New Roman"/>
          <w:sz w:val="24"/>
        </w:rPr>
        <w:t xml:space="preserve"> tried to revoke trust but court said settlor cannot revoke)</w:t>
      </w:r>
    </w:p>
    <w:p w:rsidR="0091524A" w:rsidRPr="00FC3FBA" w:rsidRDefault="0091524A">
      <w:pPr>
        <w:rPr>
          <w:rFonts w:ascii="Times New Roman" w:eastAsia="Arial" w:hAnsi="Times New Roman" w:cs="Times New Roman"/>
          <w:color w:val="000000"/>
          <w:sz w:val="22"/>
        </w:rPr>
      </w:pPr>
      <w:r w:rsidRPr="00FC3FBA">
        <w:rPr>
          <w:rFonts w:ascii="Times New Roman" w:hAnsi="Times New Roman" w:cs="Times New Roman"/>
          <w:b/>
          <w:sz w:val="22"/>
        </w:rPr>
        <w:br w:type="page"/>
      </w:r>
    </w:p>
    <w:p w:rsidR="00AC1389" w:rsidRPr="00FC3FBA" w:rsidRDefault="009A3DA3" w:rsidP="0091524A">
      <w:pPr>
        <w:pStyle w:val="Heading2"/>
        <w:rPr>
          <w:rFonts w:ascii="Times New Roman" w:hAnsi="Times New Roman" w:cs="Times New Roman"/>
        </w:rPr>
      </w:pPr>
      <w:r w:rsidRPr="00FC3FBA">
        <w:rPr>
          <w:rFonts w:ascii="Times New Roman" w:hAnsi="Times New Roman" w:cs="Times New Roman"/>
        </w:rPr>
        <w:lastRenderedPageBreak/>
        <w:t>Requirements for a valid trust: (A) Vesting; and (B) The Three Certainties.</w:t>
      </w:r>
    </w:p>
    <w:p w:rsidR="00AC1389" w:rsidRPr="00FC3FBA" w:rsidRDefault="00AC1389">
      <w:pPr>
        <w:pStyle w:val="Normal1"/>
        <w:rPr>
          <w:rFonts w:ascii="Times New Roman" w:hAnsi="Times New Roman" w:cs="Times New Roman"/>
        </w:rPr>
      </w:pPr>
    </w:p>
    <w:p w:rsidR="00AC1389" w:rsidRPr="00FC3FBA" w:rsidRDefault="009A3DA3">
      <w:pPr>
        <w:pStyle w:val="Normal1"/>
        <w:ind w:left="360"/>
        <w:rPr>
          <w:rFonts w:ascii="Times New Roman" w:hAnsi="Times New Roman" w:cs="Times New Roman"/>
        </w:rPr>
      </w:pPr>
      <w:r w:rsidRPr="00FC3FBA">
        <w:rPr>
          <w:rFonts w:ascii="Times New Roman" w:eastAsia="Times New Roman" w:hAnsi="Times New Roman" w:cs="Times New Roman"/>
          <w:b/>
          <w:sz w:val="24"/>
        </w:rPr>
        <w:t xml:space="preserve">A.    </w:t>
      </w:r>
      <w:r w:rsidRPr="00FC3FBA">
        <w:rPr>
          <w:rFonts w:ascii="Times New Roman" w:eastAsia="Times New Roman" w:hAnsi="Times New Roman" w:cs="Times New Roman"/>
          <w:b/>
          <w:sz w:val="24"/>
          <w:u w:val="single"/>
        </w:rPr>
        <w:t>Vesting of Interests</w:t>
      </w:r>
    </w:p>
    <w:p w:rsidR="00AC1389" w:rsidRPr="00FC3FBA" w:rsidRDefault="00AC1389">
      <w:pPr>
        <w:pStyle w:val="Normal1"/>
        <w:rPr>
          <w:rFonts w:ascii="Times New Roman" w:hAnsi="Times New Roman" w:cs="Times New Roman"/>
        </w:rPr>
      </w:pPr>
    </w:p>
    <w:p w:rsidR="00AC1389" w:rsidRPr="00FC3FBA" w:rsidRDefault="009A3DA3">
      <w:pPr>
        <w:pStyle w:val="Normal1"/>
        <w:numPr>
          <w:ilvl w:val="0"/>
          <w:numId w:val="29"/>
        </w:numPr>
        <w:ind w:hanging="360"/>
        <w:rPr>
          <w:rFonts w:ascii="Times New Roman" w:hAnsi="Times New Roman" w:cs="Times New Roman"/>
        </w:rPr>
      </w:pPr>
      <w:r w:rsidRPr="00FC3FBA">
        <w:rPr>
          <w:rFonts w:ascii="Times New Roman" w:eastAsia="Times New Roman" w:hAnsi="Times New Roman" w:cs="Times New Roman"/>
          <w:sz w:val="24"/>
        </w:rPr>
        <w:t xml:space="preserve">The vesting will depend the </w:t>
      </w:r>
      <w:r w:rsidRPr="00FC3FBA">
        <w:rPr>
          <w:rFonts w:ascii="Times New Roman" w:eastAsia="Times New Roman" w:hAnsi="Times New Roman" w:cs="Times New Roman"/>
          <w:b/>
          <w:sz w:val="24"/>
        </w:rPr>
        <w:t>nature of the types of property</w:t>
      </w:r>
      <w:r w:rsidRPr="00FC3FBA">
        <w:rPr>
          <w:rFonts w:ascii="Times New Roman" w:eastAsia="Times New Roman" w:hAnsi="Times New Roman" w:cs="Times New Roman"/>
          <w:sz w:val="24"/>
        </w:rPr>
        <w:t xml:space="preserve"> (e.g. land, money, shares, car, boats, cattle, copyrights, reversionary interests etc) forming the subject matter of the proposed settlement and </w:t>
      </w:r>
      <w:r w:rsidRPr="00FC3FBA">
        <w:rPr>
          <w:rFonts w:ascii="Times New Roman" w:eastAsia="Times New Roman" w:hAnsi="Times New Roman" w:cs="Times New Roman"/>
          <w:b/>
          <w:sz w:val="24"/>
        </w:rPr>
        <w:t>the rule of transfer</w:t>
      </w:r>
      <w:r w:rsidRPr="00FC3FBA">
        <w:rPr>
          <w:rFonts w:ascii="Times New Roman" w:eastAsia="Times New Roman" w:hAnsi="Times New Roman" w:cs="Times New Roman"/>
          <w:sz w:val="24"/>
        </w:rPr>
        <w:t xml:space="preserve"> that the law requires for such type of property.</w:t>
      </w:r>
    </w:p>
    <w:p w:rsidR="00AC1389" w:rsidRPr="00FC3FBA" w:rsidRDefault="009A3DA3">
      <w:pPr>
        <w:pStyle w:val="Normal1"/>
        <w:numPr>
          <w:ilvl w:val="0"/>
          <w:numId w:val="1"/>
        </w:numPr>
        <w:ind w:hanging="360"/>
        <w:rPr>
          <w:rFonts w:ascii="Times New Roman" w:hAnsi="Times New Roman" w:cs="Times New Roman"/>
        </w:rPr>
      </w:pPr>
      <w:r w:rsidRPr="00FC3FBA">
        <w:rPr>
          <w:rFonts w:ascii="Times New Roman" w:eastAsia="Times New Roman" w:hAnsi="Times New Roman" w:cs="Times New Roman"/>
          <w:b/>
          <w:sz w:val="24"/>
        </w:rPr>
        <w:t>Legal Requirements:</w:t>
      </w:r>
      <w:r w:rsidRPr="00FC3FBA">
        <w:rPr>
          <w:rFonts w:ascii="Times New Roman" w:eastAsia="Times New Roman" w:hAnsi="Times New Roman" w:cs="Times New Roman"/>
          <w:sz w:val="24"/>
        </w:rPr>
        <w:t xml:space="preserve"> For vesting, the settlor must have done everything legally required to transfer that specific type of property (</w:t>
      </w:r>
      <w:r w:rsidRPr="00FC3FBA">
        <w:rPr>
          <w:rFonts w:ascii="Times New Roman" w:eastAsia="Times New Roman" w:hAnsi="Times New Roman" w:cs="Times New Roman"/>
          <w:b/>
          <w:i/>
          <w:color w:val="FF0000"/>
          <w:sz w:val="24"/>
        </w:rPr>
        <w:t>Milroy v Lord</w:t>
      </w:r>
      <w:r w:rsidRPr="00FC3FBA">
        <w:rPr>
          <w:rFonts w:ascii="Times New Roman" w:eastAsia="Times New Roman" w:hAnsi="Times New Roman" w:cs="Times New Roman"/>
          <w:sz w:val="24"/>
        </w:rPr>
        <w:t>: settlor didn't register stocks in co’s books as required).</w:t>
      </w:r>
    </w:p>
    <w:p w:rsidR="00AC1389" w:rsidRPr="00FC3FBA" w:rsidRDefault="009A3DA3">
      <w:pPr>
        <w:pStyle w:val="Normal1"/>
        <w:numPr>
          <w:ilvl w:val="0"/>
          <w:numId w:val="1"/>
        </w:numPr>
        <w:ind w:hanging="360"/>
        <w:rPr>
          <w:rFonts w:ascii="Times New Roman" w:hAnsi="Times New Roman" w:cs="Times New Roman"/>
        </w:rPr>
      </w:pPr>
      <w:r w:rsidRPr="00FC3FBA">
        <w:rPr>
          <w:rFonts w:ascii="Times New Roman" w:eastAsia="Times New Roman" w:hAnsi="Times New Roman" w:cs="Times New Roman"/>
          <w:b/>
          <w:sz w:val="24"/>
        </w:rPr>
        <w:t>Within the power of the settlor:</w:t>
      </w:r>
      <w:r w:rsidRPr="00FC3FBA">
        <w:rPr>
          <w:rFonts w:ascii="Times New Roman" w:eastAsia="Times New Roman" w:hAnsi="Times New Roman" w:cs="Times New Roman"/>
          <w:sz w:val="24"/>
        </w:rPr>
        <w:t xml:space="preserve"> when the settlor has done all within his or her power, then title will be deemed vested (</w:t>
      </w:r>
      <w:r w:rsidRPr="00FC3FBA">
        <w:rPr>
          <w:rFonts w:ascii="Times New Roman" w:eastAsia="Times New Roman" w:hAnsi="Times New Roman" w:cs="Times New Roman"/>
          <w:b/>
          <w:i/>
          <w:color w:val="FF0000"/>
          <w:sz w:val="24"/>
        </w:rPr>
        <w:t>Re Rose:</w:t>
      </w:r>
      <w:r w:rsidRPr="00FC3FBA">
        <w:rPr>
          <w:rFonts w:ascii="Times New Roman" w:eastAsia="Times New Roman" w:hAnsi="Times New Roman" w:cs="Times New Roman"/>
          <w:i/>
          <w:color w:val="FF0000"/>
          <w:sz w:val="24"/>
        </w:rPr>
        <w:t xml:space="preserve"> </w:t>
      </w:r>
      <w:r w:rsidRPr="00FC3FBA">
        <w:rPr>
          <w:rFonts w:ascii="Times New Roman" w:eastAsia="Times New Roman" w:hAnsi="Times New Roman" w:cs="Times New Roman"/>
          <w:sz w:val="24"/>
        </w:rPr>
        <w:t>settlor executed transfer before crucial date, but transfer registered after crucial date due to admin lag).</w:t>
      </w:r>
    </w:p>
    <w:p w:rsidR="00AC1389" w:rsidRPr="00FC3FBA" w:rsidRDefault="009A3DA3">
      <w:pPr>
        <w:pStyle w:val="Normal1"/>
        <w:numPr>
          <w:ilvl w:val="0"/>
          <w:numId w:val="1"/>
        </w:numPr>
        <w:ind w:hanging="360"/>
        <w:rPr>
          <w:rFonts w:ascii="Times New Roman" w:hAnsi="Times New Roman" w:cs="Times New Roman"/>
        </w:rPr>
      </w:pPr>
      <w:r w:rsidRPr="00FC3FBA">
        <w:rPr>
          <w:rFonts w:ascii="Times New Roman" w:eastAsia="Times New Roman" w:hAnsi="Times New Roman" w:cs="Times New Roman"/>
          <w:b/>
          <w:sz w:val="24"/>
        </w:rPr>
        <w:t xml:space="preserve">Intention must be immediate: </w:t>
      </w:r>
      <w:r w:rsidRPr="00FC3FBA">
        <w:rPr>
          <w:rFonts w:ascii="Times New Roman" w:eastAsia="Times New Roman" w:hAnsi="Times New Roman" w:cs="Times New Roman"/>
          <w:sz w:val="24"/>
        </w:rPr>
        <w:t>There must be an intention to be immediately and unconditionally bound (</w:t>
      </w:r>
      <w:r w:rsidRPr="00FC3FBA">
        <w:rPr>
          <w:rFonts w:ascii="Times New Roman" w:eastAsia="Times New Roman" w:hAnsi="Times New Roman" w:cs="Times New Roman"/>
          <w:b/>
          <w:i/>
          <w:color w:val="FF0000"/>
          <w:sz w:val="24"/>
        </w:rPr>
        <w:t>Carson v Wilson</w:t>
      </w:r>
      <w:r w:rsidRPr="00FC3FBA">
        <w:rPr>
          <w:rFonts w:ascii="Times New Roman" w:eastAsia="Times New Roman" w:hAnsi="Times New Roman" w:cs="Times New Roman"/>
          <w:i/>
          <w:color w:val="FF0000"/>
          <w:sz w:val="24"/>
        </w:rPr>
        <w:t>)</w:t>
      </w:r>
    </w:p>
    <w:p w:rsidR="00AC1389" w:rsidRPr="00FC3FBA" w:rsidRDefault="009A3DA3">
      <w:pPr>
        <w:pStyle w:val="Normal1"/>
        <w:numPr>
          <w:ilvl w:val="0"/>
          <w:numId w:val="1"/>
        </w:numPr>
        <w:ind w:hanging="360"/>
        <w:rPr>
          <w:rFonts w:ascii="Times New Roman" w:hAnsi="Times New Roman" w:cs="Times New Roman"/>
        </w:rPr>
      </w:pPr>
      <w:r w:rsidRPr="00FC3FBA">
        <w:rPr>
          <w:rFonts w:ascii="Times New Roman" w:eastAsia="Times New Roman" w:hAnsi="Times New Roman" w:cs="Times New Roman"/>
          <w:b/>
          <w:sz w:val="24"/>
        </w:rPr>
        <w:t>Perfecting the Imperfect:</w:t>
      </w:r>
      <w:r w:rsidRPr="00FC3FBA">
        <w:rPr>
          <w:rFonts w:ascii="Times New Roman" w:eastAsia="Times New Roman" w:hAnsi="Times New Roman" w:cs="Times New Roman"/>
          <w:sz w:val="24"/>
        </w:rPr>
        <w:t xml:space="preserve"> If a trust was intended to be effectuated by one mode of transfer, the court will not give effect to it by applying another mode (</w:t>
      </w:r>
      <w:r w:rsidRPr="00FC3FBA">
        <w:rPr>
          <w:rFonts w:ascii="Times New Roman" w:eastAsia="Times New Roman" w:hAnsi="Times New Roman" w:cs="Times New Roman"/>
          <w:b/>
          <w:i/>
          <w:color w:val="FF0000"/>
          <w:sz w:val="24"/>
        </w:rPr>
        <w:t>Milroy v Lord</w:t>
      </w:r>
      <w:r w:rsidRPr="00FC3FBA">
        <w:rPr>
          <w:rFonts w:ascii="Times New Roman" w:eastAsia="Times New Roman" w:hAnsi="Times New Roman" w:cs="Times New Roman"/>
          <w:b/>
          <w:color w:val="FF0000"/>
          <w:sz w:val="24"/>
        </w:rPr>
        <w:t>:</w:t>
      </w:r>
      <w:r w:rsidRPr="00FC3FBA">
        <w:rPr>
          <w:rFonts w:ascii="Times New Roman" w:eastAsia="Times New Roman" w:hAnsi="Times New Roman" w:cs="Times New Roman"/>
          <w:i/>
          <w:color w:val="FF0000"/>
          <w:sz w:val="24"/>
        </w:rPr>
        <w:t xml:space="preserve"> </w:t>
      </w:r>
      <w:r w:rsidRPr="00FC3FBA">
        <w:rPr>
          <w:rFonts w:ascii="Times New Roman" w:eastAsia="Times New Roman" w:hAnsi="Times New Roman" w:cs="Times New Roman"/>
          <w:sz w:val="24"/>
        </w:rPr>
        <w:t>the trust was intended to take place by mode of transfer/assignment of shares to trustee, not by declaration of settlor as trustee. So any evidence of his intention to create a trust cannot be used to perfect the trust</w:t>
      </w:r>
      <w:r w:rsidR="0069536C">
        <w:rPr>
          <w:rFonts w:ascii="Times New Roman" w:eastAsia="Times New Roman" w:hAnsi="Times New Roman" w:cs="Times New Roman"/>
          <w:sz w:val="24"/>
        </w:rPr>
        <w:t xml:space="preserve"> through different mode</w:t>
      </w:r>
      <w:r w:rsidRPr="00FC3FBA">
        <w:rPr>
          <w:rFonts w:ascii="Times New Roman" w:eastAsia="Times New Roman" w:hAnsi="Times New Roman" w:cs="Times New Roman"/>
          <w:sz w:val="24"/>
        </w:rPr>
        <w:t>).</w:t>
      </w:r>
    </w:p>
    <w:p w:rsidR="00AC1389" w:rsidRPr="00FC3FBA" w:rsidRDefault="009A3DA3">
      <w:pPr>
        <w:pStyle w:val="Normal1"/>
        <w:numPr>
          <w:ilvl w:val="0"/>
          <w:numId w:val="1"/>
        </w:numPr>
        <w:ind w:hanging="360"/>
        <w:rPr>
          <w:rFonts w:ascii="Times New Roman" w:hAnsi="Times New Roman" w:cs="Times New Roman"/>
        </w:rPr>
      </w:pPr>
      <w:r w:rsidRPr="00FC3FBA">
        <w:rPr>
          <w:rFonts w:ascii="Times New Roman" w:eastAsia="Times New Roman" w:hAnsi="Times New Roman" w:cs="Times New Roman"/>
          <w:b/>
          <w:sz w:val="24"/>
        </w:rPr>
        <w:t>Gifts (to eventual testator)</w:t>
      </w:r>
      <w:r w:rsidR="0069536C">
        <w:rPr>
          <w:rFonts w:ascii="Times New Roman" w:eastAsia="Times New Roman" w:hAnsi="Times New Roman" w:cs="Times New Roman"/>
          <w:b/>
          <w:sz w:val="24"/>
        </w:rPr>
        <w:t xml:space="preserve"> must be Continuous Intention:</w:t>
      </w:r>
      <w:r w:rsidRPr="00FC3FBA">
        <w:rPr>
          <w:rFonts w:ascii="Times New Roman" w:eastAsia="Times New Roman" w:hAnsi="Times New Roman" w:cs="Times New Roman"/>
          <w:b/>
          <w:sz w:val="24"/>
        </w:rPr>
        <w:t xml:space="preserve"> (Rule in </w:t>
      </w:r>
      <w:r w:rsidRPr="00FC3FBA">
        <w:rPr>
          <w:rFonts w:ascii="Times New Roman" w:eastAsia="Times New Roman" w:hAnsi="Times New Roman" w:cs="Times New Roman"/>
          <w:b/>
          <w:i/>
          <w:color w:val="FF0000"/>
          <w:sz w:val="24"/>
        </w:rPr>
        <w:t>Strong v Bird</w:t>
      </w:r>
      <w:r w:rsidRPr="00FC3FBA">
        <w:rPr>
          <w:rFonts w:ascii="Times New Roman" w:eastAsia="Times New Roman" w:hAnsi="Times New Roman" w:cs="Times New Roman"/>
          <w:b/>
          <w:color w:val="FF0000"/>
          <w:sz w:val="24"/>
        </w:rPr>
        <w:t>)</w:t>
      </w:r>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an </w:t>
      </w:r>
      <w:r w:rsidRPr="00FC3FBA">
        <w:rPr>
          <w:rFonts w:ascii="Times New Roman" w:eastAsia="Times New Roman" w:hAnsi="Times New Roman" w:cs="Times New Roman"/>
          <w:i/>
          <w:sz w:val="24"/>
        </w:rPr>
        <w:t xml:space="preserve">inter </w:t>
      </w:r>
      <w:proofErr w:type="spellStart"/>
      <w:r w:rsidRPr="00FC3FBA">
        <w:rPr>
          <w:rFonts w:ascii="Times New Roman" w:eastAsia="Times New Roman" w:hAnsi="Times New Roman" w:cs="Times New Roman"/>
          <w:i/>
          <w:sz w:val="24"/>
        </w:rPr>
        <w:t>vivos</w:t>
      </w:r>
      <w:proofErr w:type="spell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 xml:space="preserve">gift that is not perfectly vested will be perfected or cured when the </w:t>
      </w:r>
      <w:proofErr w:type="spellStart"/>
      <w:r w:rsidRPr="00FC3FBA">
        <w:rPr>
          <w:rFonts w:ascii="Times New Roman" w:eastAsia="Times New Roman" w:hAnsi="Times New Roman" w:cs="Times New Roman"/>
          <w:sz w:val="24"/>
        </w:rPr>
        <w:t>donee</w:t>
      </w:r>
      <w:proofErr w:type="spellEnd"/>
      <w:r w:rsidRPr="00FC3FBA">
        <w:rPr>
          <w:rFonts w:ascii="Times New Roman" w:eastAsia="Times New Roman" w:hAnsi="Times New Roman" w:cs="Times New Roman"/>
          <w:sz w:val="24"/>
        </w:rPr>
        <w:t xml:space="preserve"> subsequently acquires legal ownership of the property (i.e.: in the capacity of executor of the donor’s estate) as long as the courts find a </w:t>
      </w:r>
      <w:r w:rsidRPr="0069536C">
        <w:rPr>
          <w:rFonts w:ascii="Times New Roman" w:eastAsia="Times New Roman" w:hAnsi="Times New Roman" w:cs="Times New Roman"/>
          <w:sz w:val="24"/>
        </w:rPr>
        <w:t>continuous intention</w:t>
      </w:r>
      <w:r w:rsidRPr="00FC3FBA">
        <w:rPr>
          <w:rFonts w:ascii="Times New Roman" w:eastAsia="Times New Roman" w:hAnsi="Times New Roman" w:cs="Times New Roman"/>
          <w:sz w:val="24"/>
        </w:rPr>
        <w:t xml:space="preserve"> to give </w:t>
      </w:r>
      <w:r w:rsidRPr="00FC3FBA">
        <w:rPr>
          <w:rFonts w:ascii="Times New Roman" w:hAnsi="Times New Roman" w:cs="Times New Roman"/>
          <w:sz w:val="24"/>
        </w:rPr>
        <w:t>(</w:t>
      </w:r>
      <w:r w:rsidRPr="00FC3FBA">
        <w:rPr>
          <w:rFonts w:ascii="Times New Roman" w:eastAsia="Times New Roman" w:hAnsi="Times New Roman" w:cs="Times New Roman"/>
          <w:b/>
          <w:i/>
          <w:color w:val="FF0000"/>
          <w:sz w:val="24"/>
        </w:rPr>
        <w:t>Strong v. Bird</w:t>
      </w:r>
      <w:r w:rsidRPr="00FC3FBA">
        <w:rPr>
          <w:rFonts w:ascii="Times New Roman" w:eastAsia="Times New Roman" w:hAnsi="Times New Roman" w:cs="Times New Roman"/>
          <w:sz w:val="24"/>
        </w:rPr>
        <w:t xml:space="preserve">). </w:t>
      </w:r>
    </w:p>
    <w:p w:rsidR="00AC1389" w:rsidRPr="00FC3FBA" w:rsidRDefault="009A3DA3">
      <w:pPr>
        <w:pStyle w:val="Normal1"/>
        <w:ind w:left="720"/>
        <w:rPr>
          <w:rFonts w:ascii="Times New Roman" w:hAnsi="Times New Roman" w:cs="Times New Roman"/>
        </w:rPr>
      </w:pPr>
      <w:r w:rsidRPr="00FC3FBA">
        <w:rPr>
          <w:rFonts w:ascii="Times New Roman" w:eastAsia="Times New Roman" w:hAnsi="Times New Roman" w:cs="Times New Roman"/>
          <w:b/>
          <w:sz w:val="20"/>
          <w:u w:val="single"/>
        </w:rPr>
        <w:t>Facts</w:t>
      </w:r>
      <w:r w:rsidRPr="00FC3FBA">
        <w:rPr>
          <w:rFonts w:ascii="Times New Roman" w:eastAsia="Times New Roman" w:hAnsi="Times New Roman" w:cs="Times New Roman"/>
          <w:sz w:val="20"/>
        </w:rPr>
        <w:t xml:space="preserve">: Stepmother forgave the debt and resumed payment to defendant of the full rent. The new arrangement was not binding in law for lack of consideration, but the </w:t>
      </w:r>
      <w:r w:rsidRPr="00FC3FBA">
        <w:rPr>
          <w:rFonts w:ascii="Times New Roman" w:eastAsia="Times New Roman" w:hAnsi="Times New Roman" w:cs="Times New Roman"/>
          <w:i/>
          <w:sz w:val="20"/>
        </w:rPr>
        <w:t xml:space="preserve">intention to release the debt continued until her death </w:t>
      </w:r>
      <w:r w:rsidRPr="00FC3FBA">
        <w:rPr>
          <w:rFonts w:ascii="Times New Roman" w:eastAsia="Times New Roman" w:hAnsi="Times New Roman" w:cs="Times New Roman"/>
          <w:sz w:val="20"/>
        </w:rPr>
        <w:t>when the legal ownership was effectively transferred (</w:t>
      </w:r>
      <w:proofErr w:type="spellStart"/>
      <w:r w:rsidRPr="00FC3FBA">
        <w:rPr>
          <w:rFonts w:ascii="Times New Roman" w:eastAsia="Times New Roman" w:hAnsi="Times New Roman" w:cs="Times New Roman"/>
          <w:sz w:val="20"/>
        </w:rPr>
        <w:t>i.e</w:t>
      </w:r>
      <w:proofErr w:type="spellEnd"/>
      <w:r w:rsidRPr="00FC3FBA">
        <w:rPr>
          <w:rFonts w:ascii="Times New Roman" w:eastAsia="Times New Roman" w:hAnsi="Times New Roman" w:cs="Times New Roman"/>
          <w:sz w:val="20"/>
        </w:rPr>
        <w:t>: the defendant was appointed the stepmother’s executor under her will).</w:t>
      </w:r>
    </w:p>
    <w:p w:rsidR="00AC1389" w:rsidRPr="00FC3FBA" w:rsidRDefault="009A3DA3">
      <w:pPr>
        <w:pStyle w:val="Normal1"/>
        <w:ind w:firstLine="720"/>
        <w:rPr>
          <w:rFonts w:ascii="Times New Roman" w:hAnsi="Times New Roman" w:cs="Times New Roman"/>
        </w:rPr>
      </w:pPr>
      <w:r w:rsidRPr="00FC3FBA">
        <w:rPr>
          <w:rFonts w:ascii="Times New Roman" w:eastAsia="Times New Roman" w:hAnsi="Times New Roman" w:cs="Times New Roman"/>
          <w:b/>
          <w:sz w:val="20"/>
          <w:u w:val="single"/>
        </w:rPr>
        <w:t>Issue</w:t>
      </w:r>
      <w:r w:rsidRPr="00FC3FBA">
        <w:rPr>
          <w:rFonts w:ascii="Times New Roman" w:eastAsia="Times New Roman" w:hAnsi="Times New Roman" w:cs="Times New Roman"/>
          <w:sz w:val="20"/>
        </w:rPr>
        <w:t>: was he required to pay the balance of the debt?</w:t>
      </w:r>
    </w:p>
    <w:p w:rsidR="00AC1389" w:rsidRPr="00FC3FBA" w:rsidRDefault="009A3DA3">
      <w:pPr>
        <w:pStyle w:val="Normal1"/>
        <w:ind w:firstLine="720"/>
        <w:rPr>
          <w:rFonts w:ascii="Times New Roman" w:hAnsi="Times New Roman" w:cs="Times New Roman"/>
        </w:rPr>
      </w:pPr>
      <w:r w:rsidRPr="00FC3FBA">
        <w:rPr>
          <w:rFonts w:ascii="Times New Roman" w:eastAsia="Times New Roman" w:hAnsi="Times New Roman" w:cs="Times New Roman"/>
          <w:b/>
          <w:sz w:val="20"/>
          <w:u w:val="single"/>
        </w:rPr>
        <w:t>Held</w:t>
      </w:r>
      <w:r w:rsidRPr="00FC3FBA">
        <w:rPr>
          <w:rFonts w:ascii="Times New Roman" w:eastAsia="Times New Roman" w:hAnsi="Times New Roman" w:cs="Times New Roman"/>
          <w:sz w:val="20"/>
        </w:rPr>
        <w:t>: The court held that the intended gift of the balance became perfect on the death of the testatrix.</w:t>
      </w:r>
    </w:p>
    <w:p w:rsidR="00AC1389" w:rsidRPr="00FC3FBA" w:rsidRDefault="009A3DA3">
      <w:pPr>
        <w:pStyle w:val="Normal1"/>
        <w:numPr>
          <w:ilvl w:val="0"/>
          <w:numId w:val="11"/>
        </w:numPr>
        <w:ind w:hanging="360"/>
        <w:rPr>
          <w:rFonts w:ascii="Times New Roman" w:hAnsi="Times New Roman" w:cs="Times New Roman"/>
        </w:rPr>
      </w:pPr>
      <w:r w:rsidRPr="00FC3FBA">
        <w:rPr>
          <w:rFonts w:ascii="Times New Roman" w:eastAsia="Times New Roman" w:hAnsi="Times New Roman" w:cs="Times New Roman"/>
          <w:sz w:val="24"/>
        </w:rPr>
        <w:t xml:space="preserve">Neither an intention to give, nor recollection of the intention, need be present in the </w:t>
      </w:r>
      <w:proofErr w:type="gramStart"/>
      <w:r w:rsidRPr="00FC3FBA">
        <w:rPr>
          <w:rFonts w:ascii="Times New Roman" w:eastAsia="Times New Roman" w:hAnsi="Times New Roman" w:cs="Times New Roman"/>
          <w:sz w:val="24"/>
        </w:rPr>
        <w:t>instrument that vest</w:t>
      </w:r>
      <w:proofErr w:type="gramEnd"/>
      <w:r w:rsidRPr="00FC3FBA">
        <w:rPr>
          <w:rFonts w:ascii="Times New Roman" w:eastAsia="Times New Roman" w:hAnsi="Times New Roman" w:cs="Times New Roman"/>
          <w:sz w:val="24"/>
        </w:rPr>
        <w:t xml:space="preserve"> legal title in </w:t>
      </w:r>
      <w:proofErr w:type="spellStart"/>
      <w:r w:rsidRPr="00FC3FBA">
        <w:rPr>
          <w:rFonts w:ascii="Times New Roman" w:eastAsia="Times New Roman" w:hAnsi="Times New Roman" w:cs="Times New Roman"/>
          <w:sz w:val="24"/>
        </w:rPr>
        <w:t>donee</w:t>
      </w:r>
      <w:proofErr w:type="spellEnd"/>
      <w:r w:rsidRPr="00FC3FBA">
        <w:rPr>
          <w:rFonts w:ascii="Times New Roman" w:eastAsia="Times New Roman" w:hAnsi="Times New Roman" w:cs="Times New Roman"/>
          <w:sz w:val="24"/>
        </w:rPr>
        <w:t>. (</w:t>
      </w:r>
      <w:r w:rsidRPr="00FC3FBA">
        <w:rPr>
          <w:rFonts w:ascii="Times New Roman" w:eastAsia="Times New Roman" w:hAnsi="Times New Roman" w:cs="Times New Roman"/>
          <w:b/>
          <w:i/>
          <w:color w:val="FF0000"/>
          <w:sz w:val="24"/>
        </w:rPr>
        <w:t>Strong v Bird</w:t>
      </w:r>
      <w:r w:rsidRPr="00FC3FBA">
        <w:rPr>
          <w:rFonts w:ascii="Times New Roman" w:eastAsia="Times New Roman" w:hAnsi="Times New Roman" w:cs="Times New Roman"/>
          <w:sz w:val="24"/>
        </w:rPr>
        <w:t>)</w:t>
      </w:r>
    </w:p>
    <w:p w:rsidR="00AC1389" w:rsidRPr="00FC3FBA" w:rsidRDefault="009A3DA3">
      <w:pPr>
        <w:pStyle w:val="Normal1"/>
        <w:numPr>
          <w:ilvl w:val="0"/>
          <w:numId w:val="11"/>
        </w:numPr>
        <w:ind w:hanging="360"/>
        <w:rPr>
          <w:rFonts w:ascii="Times New Roman" w:hAnsi="Times New Roman" w:cs="Times New Roman"/>
        </w:rPr>
      </w:pPr>
      <w:r w:rsidRPr="00FC3FBA">
        <w:rPr>
          <w:rFonts w:ascii="Times New Roman" w:eastAsia="Times New Roman" w:hAnsi="Times New Roman" w:cs="Times New Roman"/>
          <w:sz w:val="24"/>
        </w:rPr>
        <w:t xml:space="preserve">The principle does not apply to property to be acquired in the future by </w:t>
      </w:r>
      <w:proofErr w:type="gramStart"/>
      <w:r w:rsidRPr="00FC3FBA">
        <w:rPr>
          <w:rFonts w:ascii="Times New Roman" w:eastAsia="Times New Roman" w:hAnsi="Times New Roman" w:cs="Times New Roman"/>
          <w:sz w:val="24"/>
        </w:rPr>
        <w:t>the would</w:t>
      </w:r>
      <w:proofErr w:type="gramEnd"/>
      <w:r w:rsidRPr="00FC3FBA">
        <w:rPr>
          <w:rFonts w:ascii="Times New Roman" w:eastAsia="Times New Roman" w:hAnsi="Times New Roman" w:cs="Times New Roman"/>
          <w:sz w:val="24"/>
        </w:rPr>
        <w:t xml:space="preserve"> be donor (</w:t>
      </w:r>
      <w:r w:rsidRPr="00FC3FBA">
        <w:rPr>
          <w:rFonts w:ascii="Times New Roman" w:eastAsia="Times New Roman" w:hAnsi="Times New Roman" w:cs="Times New Roman"/>
          <w:b/>
          <w:i/>
          <w:color w:val="FF0000"/>
          <w:sz w:val="24"/>
        </w:rPr>
        <w:t>Morton v Brighouse</w:t>
      </w:r>
      <w:r w:rsidRPr="00FC3FBA">
        <w:rPr>
          <w:rFonts w:ascii="Times New Roman" w:eastAsia="Times New Roman" w:hAnsi="Times New Roman" w:cs="Times New Roman"/>
          <w:color w:val="FF0000"/>
          <w:sz w:val="24"/>
        </w:rPr>
        <w:t>, SCC 1927</w:t>
      </w:r>
      <w:r w:rsidRPr="00FC3FBA">
        <w:rPr>
          <w:rFonts w:ascii="Times New Roman" w:eastAsia="Times New Roman" w:hAnsi="Times New Roman" w:cs="Times New Roman"/>
          <w:sz w:val="24"/>
        </w:rPr>
        <w:t>)</w:t>
      </w:r>
      <w:r w:rsidRPr="00FC3FBA">
        <w:rPr>
          <w:rFonts w:ascii="Times New Roman" w:eastAsia="Times New Roman" w:hAnsi="Times New Roman" w:cs="Times New Roman"/>
          <w:color w:val="FF0000"/>
          <w:sz w:val="24"/>
        </w:rPr>
        <w:t>.</w:t>
      </w:r>
    </w:p>
    <w:p w:rsidR="00AC1389" w:rsidRPr="00FC3FBA" w:rsidRDefault="009A3DA3">
      <w:pPr>
        <w:pStyle w:val="Normal1"/>
        <w:numPr>
          <w:ilvl w:val="0"/>
          <w:numId w:val="11"/>
        </w:numPr>
        <w:ind w:hanging="360"/>
        <w:rPr>
          <w:rFonts w:ascii="Times New Roman" w:hAnsi="Times New Roman" w:cs="Times New Roman"/>
        </w:rPr>
      </w:pPr>
      <w:r w:rsidRPr="00FC3FBA">
        <w:rPr>
          <w:rFonts w:ascii="Times New Roman" w:eastAsia="Times New Roman" w:hAnsi="Times New Roman" w:cs="Times New Roman"/>
          <w:b/>
          <w:sz w:val="24"/>
        </w:rPr>
        <w:t>Testamentary Trust</w:t>
      </w:r>
      <w:r w:rsidRPr="00FC3FBA">
        <w:rPr>
          <w:rFonts w:ascii="Times New Roman" w:eastAsia="Times New Roman" w:hAnsi="Times New Roman" w:cs="Times New Roman"/>
          <w:b/>
          <w:sz w:val="26"/>
        </w:rPr>
        <w:t>:</w:t>
      </w:r>
      <w:r w:rsidR="0069536C">
        <w:rPr>
          <w:rFonts w:ascii="Times New Roman" w:eastAsia="Times New Roman" w:hAnsi="Times New Roman" w:cs="Times New Roman"/>
          <w:b/>
          <w:sz w:val="26"/>
        </w:rPr>
        <w:t xml:space="preserve"> </w:t>
      </w:r>
      <w:r w:rsidRPr="00FC3FBA">
        <w:rPr>
          <w:rFonts w:ascii="Times New Roman" w:eastAsia="Times New Roman" w:hAnsi="Times New Roman" w:cs="Times New Roman"/>
          <w:sz w:val="24"/>
        </w:rPr>
        <w:t xml:space="preserve">Testamentary trust must be in accordance with </w:t>
      </w:r>
      <w:r w:rsidRPr="00FC3FBA">
        <w:rPr>
          <w:rFonts w:ascii="Times New Roman" w:eastAsia="Times New Roman" w:hAnsi="Times New Roman" w:cs="Times New Roman"/>
          <w:b/>
          <w:i/>
          <w:color w:val="0000FF"/>
          <w:sz w:val="24"/>
        </w:rPr>
        <w:t>Wills Act</w:t>
      </w:r>
      <w:r w:rsidRPr="00FC3FBA">
        <w:rPr>
          <w:rFonts w:ascii="Times New Roman" w:eastAsia="Times New Roman" w:hAnsi="Times New Roman" w:cs="Times New Roman"/>
          <w:b/>
          <w:color w:val="0000FF"/>
          <w:sz w:val="24"/>
        </w:rPr>
        <w:t xml:space="preserve"> </w:t>
      </w:r>
      <w:r w:rsidRPr="00FC3FBA">
        <w:rPr>
          <w:rFonts w:ascii="Times New Roman" w:eastAsia="Times New Roman" w:hAnsi="Times New Roman" w:cs="Times New Roman"/>
          <w:sz w:val="24"/>
        </w:rPr>
        <w:t>(</w:t>
      </w:r>
      <w:r w:rsidRPr="00FC3FBA">
        <w:rPr>
          <w:rFonts w:ascii="Times New Roman" w:eastAsia="Times New Roman" w:hAnsi="Times New Roman" w:cs="Times New Roman"/>
          <w:b/>
          <w:i/>
          <w:color w:val="FF0000"/>
          <w:sz w:val="24"/>
        </w:rPr>
        <w:t>Carson v Wilson</w:t>
      </w:r>
      <w:r w:rsidRPr="00FC3FBA">
        <w:rPr>
          <w:rFonts w:ascii="Times New Roman" w:eastAsia="Times New Roman" w:hAnsi="Times New Roman" w:cs="Times New Roman"/>
          <w:sz w:val="24"/>
        </w:rPr>
        <w:t>:</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court refused to complete gift as transfer only to be made upon death because didn't comply with Wills Act)</w:t>
      </w:r>
    </w:p>
    <w:p w:rsidR="00AC1389" w:rsidRDefault="009A3DA3">
      <w:pPr>
        <w:pStyle w:val="Normal1"/>
        <w:rPr>
          <w:rFonts w:ascii="Times New Roman" w:eastAsia="Times New Roman" w:hAnsi="Times New Roman" w:cs="Times New Roman"/>
          <w:sz w:val="24"/>
        </w:rPr>
      </w:pPr>
      <w:r w:rsidRPr="00FC3FBA">
        <w:rPr>
          <w:rFonts w:ascii="Times New Roman" w:eastAsia="Times New Roman" w:hAnsi="Times New Roman" w:cs="Times New Roman"/>
          <w:sz w:val="24"/>
        </w:rPr>
        <w:t xml:space="preserve"> </w:t>
      </w:r>
    </w:p>
    <w:p w:rsidR="00A24311" w:rsidRDefault="00A24311" w:rsidP="00A24311">
      <w:pPr>
        <w:pStyle w:val="Normal1"/>
        <w:rPr>
          <w:rFonts w:ascii="Times New Roman" w:hAnsi="Times New Roman" w:cs="Times New Roman"/>
        </w:rPr>
      </w:pPr>
    </w:p>
    <w:p w:rsidR="00AC1389" w:rsidRPr="00FC3FBA" w:rsidRDefault="009A3DA3" w:rsidP="00A24311">
      <w:pPr>
        <w:pStyle w:val="Normal1"/>
        <w:rPr>
          <w:rFonts w:ascii="Times New Roman" w:hAnsi="Times New Roman" w:cs="Times New Roman"/>
        </w:rPr>
      </w:pPr>
      <w:r w:rsidRPr="00FC3FBA">
        <w:rPr>
          <w:rFonts w:ascii="Times New Roman" w:eastAsia="Times New Roman" w:hAnsi="Times New Roman" w:cs="Times New Roman"/>
          <w:b/>
          <w:sz w:val="24"/>
        </w:rPr>
        <w:lastRenderedPageBreak/>
        <w:t>B.</w:t>
      </w:r>
      <w:r w:rsidRPr="00FC3FBA">
        <w:rPr>
          <w:rFonts w:ascii="Times New Roman" w:eastAsia="Times New Roman" w:hAnsi="Times New Roman" w:cs="Times New Roman"/>
          <w:b/>
          <w:sz w:val="24"/>
        </w:rPr>
        <w:tab/>
      </w:r>
      <w:r w:rsidRPr="00FC3FBA">
        <w:rPr>
          <w:rFonts w:ascii="Times New Roman" w:eastAsia="Times New Roman" w:hAnsi="Times New Roman" w:cs="Times New Roman"/>
          <w:b/>
          <w:sz w:val="24"/>
          <w:u w:val="single"/>
        </w:rPr>
        <w:t>The Three Certainties</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If the trust is invalid for uncertainty</w:t>
      </w:r>
      <w:r w:rsidRPr="00FC3FBA">
        <w:rPr>
          <w:rFonts w:ascii="Times New Roman" w:eastAsia="Times New Roman" w:hAnsi="Times New Roman" w:cs="Times New Roman"/>
          <w:sz w:val="24"/>
        </w:rPr>
        <w:t xml:space="preserve"> the trustee holds legal title – but on a presumed resulting trust to the settlor unless a gift over has been specified in which case </w:t>
      </w:r>
      <w:r w:rsidRPr="00A24311">
        <w:rPr>
          <w:rFonts w:ascii="Times New Roman" w:eastAsia="Times New Roman" w:hAnsi="Times New Roman" w:cs="Times New Roman"/>
          <w:b/>
          <w:sz w:val="24"/>
        </w:rPr>
        <w:t>that person</w:t>
      </w:r>
      <w:r w:rsidRPr="00FC3FBA">
        <w:rPr>
          <w:rFonts w:ascii="Times New Roman" w:eastAsia="Times New Roman" w:hAnsi="Times New Roman" w:cs="Times New Roman"/>
          <w:sz w:val="24"/>
        </w:rPr>
        <w:t xml:space="preserve"> gets title legally and (likely) beneficially - </w:t>
      </w:r>
      <w:r w:rsidRPr="00FC3FBA">
        <w:rPr>
          <w:rFonts w:ascii="Times New Roman" w:eastAsia="Times New Roman" w:hAnsi="Times New Roman" w:cs="Times New Roman"/>
          <w:b/>
          <w:sz w:val="24"/>
        </w:rPr>
        <w:t>See Resulting Trusts (Chapter 5)</w:t>
      </w:r>
    </w:p>
    <w:p w:rsidR="0069536C" w:rsidRDefault="009A3DA3" w:rsidP="00061DEC">
      <w:pPr>
        <w:pStyle w:val="Heading3"/>
      </w:pPr>
      <w:r w:rsidRPr="00FC3FBA">
        <w:t xml:space="preserve">a) Intention/Words: </w:t>
      </w:r>
    </w:p>
    <w:p w:rsidR="00AC1389" w:rsidRPr="00061DEC" w:rsidRDefault="00061DEC" w:rsidP="00061DEC">
      <w:pPr>
        <w:pStyle w:val="Heading3"/>
      </w:pPr>
      <w:r>
        <w:t xml:space="preserve"> </w:t>
      </w:r>
      <w:proofErr w:type="gramStart"/>
      <w:r w:rsidR="009A3DA3" w:rsidRPr="00061DEC">
        <w:t>the</w:t>
      </w:r>
      <w:proofErr w:type="gramEnd"/>
      <w:r w:rsidR="009A3DA3" w:rsidRPr="00061DEC">
        <w:t xml:space="preserve"> trust deed or will must disclose with sufficient certainty the intention to create a trust (no need for technical language or expressions) (</w:t>
      </w:r>
      <w:proofErr w:type="spellStart"/>
      <w:r w:rsidR="009A3DA3" w:rsidRPr="00061DEC">
        <w:rPr>
          <w:i/>
          <w:color w:val="FF0000"/>
        </w:rPr>
        <w:t>Nicholl</w:t>
      </w:r>
      <w:proofErr w:type="spellEnd"/>
      <w:r w:rsidR="009A3DA3" w:rsidRPr="00061DEC">
        <w:rPr>
          <w:i/>
          <w:color w:val="FF0000"/>
        </w:rPr>
        <w:t xml:space="preserve"> v. </w:t>
      </w:r>
      <w:proofErr w:type="spellStart"/>
      <w:r w:rsidR="009A3DA3" w:rsidRPr="00061DEC">
        <w:rPr>
          <w:i/>
          <w:color w:val="FF0000"/>
        </w:rPr>
        <w:t>Hayma</w:t>
      </w:r>
      <w:proofErr w:type="spellEnd"/>
      <w:r w:rsidR="009A3DA3" w:rsidRPr="00061DEC">
        <w:t>)</w:t>
      </w:r>
    </w:p>
    <w:p w:rsidR="00AC1389" w:rsidRPr="00FC3FBA" w:rsidRDefault="009A3DA3">
      <w:pPr>
        <w:pStyle w:val="Normal1"/>
        <w:numPr>
          <w:ilvl w:val="0"/>
          <w:numId w:val="27"/>
        </w:numPr>
        <w:ind w:hanging="360"/>
        <w:rPr>
          <w:rFonts w:ascii="Times New Roman" w:hAnsi="Times New Roman" w:cs="Times New Roman"/>
        </w:rPr>
      </w:pPr>
      <w:r w:rsidRPr="00FC3FBA">
        <w:rPr>
          <w:rFonts w:ascii="Times New Roman" w:eastAsia="Times New Roman" w:hAnsi="Times New Roman" w:cs="Times New Roman"/>
          <w:b/>
          <w:sz w:val="24"/>
        </w:rPr>
        <w:t xml:space="preserve">Meet Requirement for Certainty if: </w:t>
      </w:r>
      <w:r w:rsidRPr="00FC3FBA">
        <w:rPr>
          <w:rFonts w:ascii="Times New Roman" w:eastAsia="Times New Roman" w:hAnsi="Times New Roman" w:cs="Times New Roman"/>
          <w:sz w:val="24"/>
        </w:rPr>
        <w:t>Trustee is placed under an obligation to hold on trust and distribute property for the benefit of another.</w:t>
      </w:r>
    </w:p>
    <w:p w:rsidR="00AC1389" w:rsidRPr="00FC3FBA" w:rsidRDefault="009A3DA3">
      <w:pPr>
        <w:pStyle w:val="Normal1"/>
        <w:numPr>
          <w:ilvl w:val="0"/>
          <w:numId w:val="23"/>
        </w:numPr>
        <w:ind w:hanging="360"/>
        <w:rPr>
          <w:rFonts w:ascii="Times New Roman" w:hAnsi="Times New Roman" w:cs="Times New Roman"/>
        </w:rPr>
      </w:pPr>
      <w:r w:rsidRPr="00FC3FBA">
        <w:rPr>
          <w:rFonts w:ascii="Times New Roman" w:eastAsia="Times New Roman" w:hAnsi="Times New Roman" w:cs="Times New Roman"/>
          <w:b/>
          <w:sz w:val="24"/>
        </w:rPr>
        <w:t>Presumption in favour of gift especially in family-type trusts</w:t>
      </w:r>
      <w:r w:rsidRPr="00FC3FBA">
        <w:rPr>
          <w:rFonts w:ascii="Times New Roman" w:eastAsia="Times New Roman" w:hAnsi="Times New Roman" w:cs="Times New Roman"/>
          <w:sz w:val="24"/>
        </w:rPr>
        <w:t xml:space="preserve"> and “in full confidence does not signal a trust” </w:t>
      </w:r>
      <w:r w:rsidR="00A24311">
        <w:rPr>
          <w:rFonts w:ascii="Times New Roman" w:eastAsia="Times New Roman" w:hAnsi="Times New Roman" w:cs="Times New Roman"/>
          <w:sz w:val="24"/>
        </w:rPr>
        <w:t>–</w:t>
      </w:r>
      <w:r w:rsidRPr="00FC3FBA">
        <w:rPr>
          <w:rFonts w:ascii="Times New Roman" w:eastAsia="Times New Roman" w:hAnsi="Times New Roman" w:cs="Times New Roman"/>
          <w:sz w:val="24"/>
        </w:rPr>
        <w:t xml:space="preserve"> </w:t>
      </w:r>
      <w:r w:rsidR="00A24311">
        <w:rPr>
          <w:rFonts w:ascii="Times New Roman" w:eastAsia="Times New Roman" w:hAnsi="Times New Roman" w:cs="Times New Roman"/>
          <w:sz w:val="24"/>
        </w:rPr>
        <w:t>(</w:t>
      </w:r>
      <w:proofErr w:type="spellStart"/>
      <w:r w:rsidRPr="00FC3FBA">
        <w:rPr>
          <w:rFonts w:ascii="Times New Roman" w:eastAsia="Times New Roman" w:hAnsi="Times New Roman" w:cs="Times New Roman"/>
          <w:b/>
          <w:i/>
          <w:color w:val="FF0000"/>
          <w:sz w:val="24"/>
        </w:rPr>
        <w:t>Nicholl</w:t>
      </w:r>
      <w:proofErr w:type="spellEnd"/>
      <w:r w:rsidRPr="00FC3FBA">
        <w:rPr>
          <w:rFonts w:ascii="Times New Roman" w:eastAsia="Times New Roman" w:hAnsi="Times New Roman" w:cs="Times New Roman"/>
          <w:b/>
          <w:i/>
          <w:color w:val="FF0000"/>
          <w:sz w:val="24"/>
        </w:rPr>
        <w:t xml:space="preserve"> v Hayman </w:t>
      </w:r>
      <w:r w:rsidRPr="00FC3FBA">
        <w:rPr>
          <w:rFonts w:ascii="Times New Roman" w:eastAsia="Times New Roman" w:hAnsi="Times New Roman" w:cs="Times New Roman"/>
          <w:sz w:val="24"/>
        </w:rPr>
        <w:t xml:space="preserve">“in full confidence” does not signal a trust, but rather a hope by the testatrix that her wishes will be followed). </w:t>
      </w:r>
    </w:p>
    <w:p w:rsidR="00AC1389" w:rsidRPr="00FC3FBA" w:rsidRDefault="009A3DA3">
      <w:pPr>
        <w:pStyle w:val="Normal1"/>
        <w:numPr>
          <w:ilvl w:val="0"/>
          <w:numId w:val="23"/>
        </w:numPr>
        <w:ind w:hanging="360"/>
        <w:rPr>
          <w:rFonts w:ascii="Times New Roman" w:hAnsi="Times New Roman" w:cs="Times New Roman"/>
        </w:rPr>
      </w:pPr>
      <w:r w:rsidRPr="00FC3FBA">
        <w:rPr>
          <w:rFonts w:ascii="Times New Roman" w:eastAsia="Times New Roman" w:hAnsi="Times New Roman" w:cs="Times New Roman"/>
          <w:b/>
          <w:sz w:val="24"/>
        </w:rPr>
        <w:t xml:space="preserve">No Certainty inferred from: </w:t>
      </w:r>
      <w:r w:rsidRPr="00FC3FBA">
        <w:rPr>
          <w:rFonts w:ascii="Times New Roman" w:eastAsia="Times New Roman" w:hAnsi="Times New Roman" w:cs="Times New Roman"/>
          <w:sz w:val="24"/>
        </w:rPr>
        <w:t>“I wish…”, “I hope…”, “I request,” “in full confidence”</w:t>
      </w:r>
    </w:p>
    <w:p w:rsidR="00AC1389" w:rsidRPr="00FC3FBA" w:rsidRDefault="009A3DA3">
      <w:pPr>
        <w:pStyle w:val="Normal1"/>
        <w:numPr>
          <w:ilvl w:val="0"/>
          <w:numId w:val="23"/>
        </w:numPr>
        <w:ind w:hanging="360"/>
        <w:rPr>
          <w:rFonts w:ascii="Times New Roman" w:hAnsi="Times New Roman" w:cs="Times New Roman"/>
        </w:rPr>
      </w:pPr>
      <w:r w:rsidRPr="00FC3FBA">
        <w:rPr>
          <w:rFonts w:ascii="Times New Roman" w:eastAsia="Times New Roman" w:hAnsi="Times New Roman" w:cs="Times New Roman"/>
          <w:b/>
          <w:sz w:val="24"/>
        </w:rPr>
        <w:t>Consideration when drafting/assessing:</w:t>
      </w:r>
      <w:r w:rsidRPr="00FC3FBA">
        <w:rPr>
          <w:rFonts w:ascii="Times New Roman" w:eastAsia="Times New Roman" w:hAnsi="Times New Roman" w:cs="Times New Roman"/>
          <w:sz w:val="24"/>
        </w:rPr>
        <w:t xml:space="preserve"> wording (be imperative), heading of the document (“deed of trust”/”trust settlement”); equity looks at substance.</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b) Subject Matter</w:t>
      </w:r>
    </w:p>
    <w:p w:rsidR="00AC1389" w:rsidRPr="00A24311" w:rsidRDefault="009A3DA3" w:rsidP="00A24311">
      <w:pPr>
        <w:pStyle w:val="Normal1"/>
        <w:numPr>
          <w:ilvl w:val="0"/>
          <w:numId w:val="22"/>
        </w:numPr>
        <w:ind w:hanging="360"/>
        <w:rPr>
          <w:rFonts w:ascii="Times New Roman" w:hAnsi="Times New Roman" w:cs="Times New Roman"/>
        </w:rPr>
      </w:pPr>
      <w:r w:rsidRPr="00A24311">
        <w:rPr>
          <w:rFonts w:ascii="Times New Roman" w:eastAsia="Times New Roman" w:hAnsi="Times New Roman" w:cs="Times New Roman"/>
          <w:b/>
          <w:sz w:val="24"/>
        </w:rPr>
        <w:t>Both</w:t>
      </w:r>
      <w:r w:rsidRPr="00A24311">
        <w:rPr>
          <w:rFonts w:ascii="Times New Roman" w:eastAsia="Times New Roman" w:hAnsi="Times New Roman" w:cs="Times New Roman"/>
          <w:sz w:val="24"/>
        </w:rPr>
        <w:t xml:space="preserve"> the </w:t>
      </w:r>
      <w:r w:rsidRPr="00A24311">
        <w:rPr>
          <w:rFonts w:ascii="Times New Roman" w:eastAsia="Times New Roman" w:hAnsi="Times New Roman" w:cs="Times New Roman"/>
          <w:b/>
          <w:sz w:val="24"/>
        </w:rPr>
        <w:t>property</w:t>
      </w:r>
      <w:r w:rsidRPr="00A24311">
        <w:rPr>
          <w:rFonts w:ascii="Times New Roman" w:eastAsia="Times New Roman" w:hAnsi="Times New Roman" w:cs="Times New Roman"/>
          <w:sz w:val="24"/>
        </w:rPr>
        <w:t xml:space="preserve"> and the </w:t>
      </w:r>
      <w:r w:rsidRPr="00A24311">
        <w:rPr>
          <w:rFonts w:ascii="Times New Roman" w:eastAsia="Times New Roman" w:hAnsi="Times New Roman" w:cs="Times New Roman"/>
          <w:b/>
          <w:sz w:val="24"/>
        </w:rPr>
        <w:t>amount</w:t>
      </w:r>
      <w:r w:rsidRPr="00A24311">
        <w:rPr>
          <w:rFonts w:ascii="Times New Roman" w:eastAsia="Times New Roman" w:hAnsi="Times New Roman" w:cs="Times New Roman"/>
          <w:sz w:val="24"/>
        </w:rPr>
        <w:t xml:space="preserve"> of the </w:t>
      </w:r>
      <w:r w:rsidRPr="00A24311">
        <w:rPr>
          <w:rFonts w:ascii="Times New Roman" w:eastAsia="Times New Roman" w:hAnsi="Times New Roman" w:cs="Times New Roman"/>
          <w:b/>
          <w:sz w:val="24"/>
        </w:rPr>
        <w:t>beneficial interest</w:t>
      </w:r>
      <w:r w:rsidRPr="00A24311">
        <w:rPr>
          <w:rFonts w:ascii="Times New Roman" w:eastAsia="Times New Roman" w:hAnsi="Times New Roman" w:cs="Times New Roman"/>
          <w:sz w:val="24"/>
        </w:rPr>
        <w:t xml:space="preserve"> need to be </w:t>
      </w:r>
      <w:r w:rsidRPr="00A24311">
        <w:rPr>
          <w:rFonts w:ascii="Times New Roman" w:eastAsia="Times New Roman" w:hAnsi="Times New Roman" w:cs="Times New Roman"/>
          <w:b/>
          <w:sz w:val="24"/>
        </w:rPr>
        <w:t>(a)</w:t>
      </w:r>
      <w:r w:rsidRPr="00A24311">
        <w:rPr>
          <w:rFonts w:ascii="Times New Roman" w:eastAsia="Times New Roman" w:hAnsi="Times New Roman" w:cs="Times New Roman"/>
          <w:sz w:val="24"/>
        </w:rPr>
        <w:t xml:space="preserve"> </w:t>
      </w:r>
      <w:r w:rsidRPr="00A24311">
        <w:rPr>
          <w:rFonts w:ascii="Times New Roman" w:eastAsia="Times New Roman" w:hAnsi="Times New Roman" w:cs="Times New Roman"/>
          <w:b/>
          <w:sz w:val="24"/>
        </w:rPr>
        <w:t xml:space="preserve">ascertained or (b) ascertainable </w:t>
      </w:r>
      <w:r w:rsidRPr="00A24311">
        <w:rPr>
          <w:rFonts w:ascii="Times New Roman" w:eastAsia="Times New Roman" w:hAnsi="Times New Roman" w:cs="Times New Roman"/>
          <w:sz w:val="24"/>
        </w:rPr>
        <w:t>at the moment of creation of trust (</w:t>
      </w:r>
      <w:r w:rsidRPr="00A24311">
        <w:rPr>
          <w:rFonts w:ascii="Times New Roman" w:eastAsia="Times New Roman" w:hAnsi="Times New Roman" w:cs="Times New Roman"/>
          <w:b/>
          <w:i/>
          <w:color w:val="FF0000"/>
          <w:sz w:val="24"/>
        </w:rPr>
        <w:t>Re Beardmore</w:t>
      </w:r>
      <w:r w:rsidRPr="00A24311">
        <w:rPr>
          <w:rFonts w:ascii="Times New Roman" w:eastAsia="Times New Roman" w:hAnsi="Times New Roman" w:cs="Times New Roman"/>
          <w:sz w:val="24"/>
        </w:rPr>
        <w:t>: trust for what was left by husband after payment of all debt was not ascertained or ascertainable at time of creation of trust, so held invalid; (</w:t>
      </w:r>
      <w:proofErr w:type="spellStart"/>
      <w:r w:rsidRPr="00A24311">
        <w:rPr>
          <w:rFonts w:ascii="Times New Roman" w:eastAsia="Times New Roman" w:hAnsi="Times New Roman" w:cs="Times New Roman"/>
          <w:b/>
          <w:i/>
          <w:color w:val="FF0000"/>
          <w:sz w:val="24"/>
        </w:rPr>
        <w:t>Sprange</w:t>
      </w:r>
      <w:proofErr w:type="spellEnd"/>
      <w:r w:rsidRPr="00A24311">
        <w:rPr>
          <w:rFonts w:ascii="Times New Roman" w:eastAsia="Times New Roman" w:hAnsi="Times New Roman" w:cs="Times New Roman"/>
          <w:sz w:val="24"/>
        </w:rPr>
        <w:t xml:space="preserve">: a testatrix left $ to her husband “for his sole use and at his death the remaining part of what is left that </w:t>
      </w:r>
      <w:r w:rsidRPr="00A24311">
        <w:rPr>
          <w:rFonts w:ascii="Times New Roman" w:eastAsia="Times New Roman" w:hAnsi="Times New Roman" w:cs="Times New Roman"/>
          <w:b/>
          <w:sz w:val="24"/>
        </w:rPr>
        <w:t>he does not want for his own wants</w:t>
      </w:r>
      <w:r w:rsidRPr="00A24311">
        <w:rPr>
          <w:rFonts w:ascii="Times New Roman" w:eastAsia="Times New Roman" w:hAnsi="Times New Roman" w:cs="Times New Roman"/>
          <w:sz w:val="24"/>
        </w:rPr>
        <w:t xml:space="preserve"> and use to be divided between” certain named beneficiaries</w:t>
      </w:r>
      <w:r w:rsidR="00A24311" w:rsidRPr="00A24311">
        <w:rPr>
          <w:rFonts w:ascii="Times New Roman" w:eastAsia="Times New Roman" w:hAnsi="Times New Roman" w:cs="Times New Roman"/>
          <w:sz w:val="24"/>
        </w:rPr>
        <w:t xml:space="preserve"> failed for uncertainty</w:t>
      </w:r>
      <w:r w:rsidRPr="00A24311">
        <w:rPr>
          <w:rFonts w:ascii="Times New Roman" w:eastAsia="Times New Roman" w:hAnsi="Times New Roman" w:cs="Times New Roman"/>
          <w:sz w:val="24"/>
        </w:rPr>
        <w:t xml:space="preserve"> </w:t>
      </w:r>
      <w:r w:rsidRPr="00A24311">
        <w:rPr>
          <w:rFonts w:ascii="Times New Roman" w:eastAsia="Times New Roman" w:hAnsi="Times New Roman" w:cs="Times New Roman"/>
          <w:b/>
          <w:sz w:val="24"/>
        </w:rPr>
        <w:t>(see criticism below)</w:t>
      </w:r>
    </w:p>
    <w:p w:rsidR="00AC1389" w:rsidRPr="00FC3FBA" w:rsidRDefault="009A3DA3">
      <w:pPr>
        <w:pStyle w:val="Normal1"/>
        <w:numPr>
          <w:ilvl w:val="1"/>
          <w:numId w:val="22"/>
        </w:numPr>
        <w:ind w:hanging="360"/>
        <w:rPr>
          <w:rFonts w:ascii="Times New Roman" w:hAnsi="Times New Roman" w:cs="Times New Roman"/>
        </w:rPr>
      </w:pPr>
      <w:r w:rsidRPr="00FC3FBA">
        <w:rPr>
          <w:rFonts w:ascii="Times New Roman" w:eastAsia="Times New Roman" w:hAnsi="Times New Roman" w:cs="Times New Roman"/>
          <w:b/>
          <w:sz w:val="24"/>
        </w:rPr>
        <w:t>(a) “ascertained”:</w:t>
      </w:r>
      <w:r w:rsidRPr="00FC3FBA">
        <w:rPr>
          <w:rFonts w:ascii="Times New Roman" w:eastAsia="Times New Roman" w:hAnsi="Times New Roman" w:cs="Times New Roman"/>
          <w:sz w:val="24"/>
        </w:rPr>
        <w:t xml:space="preserve"> the trust instrument clearly describes the portion of property which each beneficiary is to receive; or</w:t>
      </w:r>
    </w:p>
    <w:p w:rsidR="00AC1389" w:rsidRPr="00FC3FBA" w:rsidRDefault="009A3DA3">
      <w:pPr>
        <w:pStyle w:val="Normal1"/>
        <w:numPr>
          <w:ilvl w:val="1"/>
          <w:numId w:val="15"/>
        </w:numPr>
        <w:ind w:hanging="360"/>
        <w:rPr>
          <w:rFonts w:ascii="Times New Roman" w:hAnsi="Times New Roman" w:cs="Times New Roman"/>
        </w:rPr>
      </w:pPr>
      <w:r w:rsidRPr="00FC3FBA">
        <w:rPr>
          <w:rFonts w:ascii="Times New Roman" w:eastAsia="Times New Roman" w:hAnsi="Times New Roman" w:cs="Times New Roman"/>
          <w:b/>
          <w:sz w:val="24"/>
        </w:rPr>
        <w:t>(b) “ascertainable”:</w:t>
      </w:r>
      <w:r w:rsidRPr="00FC3FBA">
        <w:rPr>
          <w:rFonts w:ascii="Times New Roman" w:eastAsia="Times New Roman" w:hAnsi="Times New Roman" w:cs="Times New Roman"/>
          <w:sz w:val="24"/>
        </w:rPr>
        <w:t xml:space="preserve"> the trusts vest the discretion to so decide in the trustees (but before admitting complete failure, look to criticism in </w:t>
      </w:r>
      <w:proofErr w:type="spellStart"/>
      <w:r w:rsidRPr="00FC3FBA">
        <w:rPr>
          <w:rFonts w:ascii="Times New Roman" w:eastAsia="Times New Roman" w:hAnsi="Times New Roman" w:cs="Times New Roman"/>
          <w:b/>
          <w:i/>
          <w:color w:val="FF0000"/>
          <w:sz w:val="24"/>
        </w:rPr>
        <w:t>Sprange</w:t>
      </w:r>
      <w:proofErr w:type="spellEnd"/>
      <w:r w:rsidRPr="00FC3FBA">
        <w:rPr>
          <w:rFonts w:ascii="Times New Roman" w:eastAsia="Times New Roman" w:hAnsi="Times New Roman" w:cs="Times New Roman"/>
          <w:b/>
          <w:i/>
          <w:color w:val="FF0000"/>
          <w:sz w:val="24"/>
        </w:rPr>
        <w:t xml:space="preserve"> </w:t>
      </w:r>
      <w:r w:rsidRPr="00FC3FBA">
        <w:rPr>
          <w:rFonts w:ascii="Times New Roman" w:eastAsia="Times New Roman" w:hAnsi="Times New Roman" w:cs="Times New Roman"/>
          <w:sz w:val="24"/>
        </w:rPr>
        <w:t xml:space="preserve">and </w:t>
      </w:r>
      <w:proofErr w:type="spellStart"/>
      <w:r w:rsidRPr="00FC3FBA">
        <w:rPr>
          <w:rFonts w:ascii="Times New Roman" w:eastAsia="Times New Roman" w:hAnsi="Times New Roman" w:cs="Times New Roman"/>
          <w:b/>
          <w:i/>
          <w:color w:val="FF0000"/>
          <w:sz w:val="24"/>
        </w:rPr>
        <w:t>Golay</w:t>
      </w:r>
      <w:proofErr w:type="spellEnd"/>
      <w:r w:rsidRPr="00FC3FBA">
        <w:rPr>
          <w:rFonts w:ascii="Times New Roman" w:eastAsia="Times New Roman" w:hAnsi="Times New Roman" w:cs="Times New Roman"/>
          <w:sz w:val="24"/>
        </w:rPr>
        <w:t>)</w:t>
      </w:r>
    </w:p>
    <w:p w:rsidR="00AC1389" w:rsidRPr="00FC3FBA" w:rsidRDefault="009A3DA3">
      <w:pPr>
        <w:pStyle w:val="Normal1"/>
        <w:numPr>
          <w:ilvl w:val="0"/>
          <w:numId w:val="15"/>
        </w:numPr>
        <w:ind w:hanging="360"/>
        <w:rPr>
          <w:rFonts w:ascii="Times New Roman" w:hAnsi="Times New Roman" w:cs="Times New Roman"/>
        </w:rPr>
      </w:pPr>
      <w:r w:rsidRPr="00FC3FBA">
        <w:rPr>
          <w:rFonts w:ascii="Times New Roman" w:eastAsia="Times New Roman" w:hAnsi="Times New Roman" w:cs="Times New Roman"/>
          <w:b/>
          <w:sz w:val="24"/>
        </w:rPr>
        <w:t xml:space="preserve">Criticism to </w:t>
      </w:r>
      <w:proofErr w:type="spellStart"/>
      <w:r w:rsidRPr="00FC3FBA">
        <w:rPr>
          <w:rFonts w:ascii="Times New Roman" w:eastAsia="Times New Roman" w:hAnsi="Times New Roman" w:cs="Times New Roman"/>
          <w:b/>
          <w:sz w:val="24"/>
        </w:rPr>
        <w:t>Sprange</w:t>
      </w:r>
      <w:proofErr w:type="spellEnd"/>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Once these assets are known they may well be changed into better performing assets that generate more income, so trust assets may not necessarily stay constant in the trust - isn’t it better to know what the assets are at the time when beneficiaries would take title?</w:t>
      </w:r>
    </w:p>
    <w:p w:rsidR="00AC1389" w:rsidRPr="00E92972" w:rsidRDefault="009A3DA3" w:rsidP="00A24311">
      <w:pPr>
        <w:pStyle w:val="Normal1"/>
        <w:numPr>
          <w:ilvl w:val="1"/>
          <w:numId w:val="15"/>
        </w:numPr>
        <w:ind w:hanging="360"/>
        <w:rPr>
          <w:rFonts w:ascii="Times New Roman" w:hAnsi="Times New Roman" w:cs="Times New Roman"/>
        </w:rPr>
      </w:pPr>
      <w:r w:rsidRPr="00E92972">
        <w:rPr>
          <w:rFonts w:ascii="Times New Roman" w:eastAsia="Times New Roman" w:hAnsi="Times New Roman" w:cs="Times New Roman"/>
          <w:b/>
          <w:sz w:val="24"/>
        </w:rPr>
        <w:t xml:space="preserve">Support: “Reasonable income” not too uncertain </w:t>
      </w:r>
      <w:r w:rsidRPr="00E92972">
        <w:rPr>
          <w:rFonts w:ascii="Times New Roman" w:eastAsia="Times New Roman" w:hAnsi="Times New Roman" w:cs="Times New Roman"/>
          <w:b/>
          <w:i/>
          <w:color w:val="FF0000"/>
          <w:sz w:val="24"/>
        </w:rPr>
        <w:t xml:space="preserve">Re </w:t>
      </w:r>
      <w:proofErr w:type="spellStart"/>
      <w:proofErr w:type="gramStart"/>
      <w:r w:rsidRPr="00E92972">
        <w:rPr>
          <w:rFonts w:ascii="Times New Roman" w:eastAsia="Times New Roman" w:hAnsi="Times New Roman" w:cs="Times New Roman"/>
          <w:b/>
          <w:i/>
          <w:color w:val="FF0000"/>
          <w:sz w:val="24"/>
        </w:rPr>
        <w:t>Golay</w:t>
      </w:r>
      <w:proofErr w:type="spellEnd"/>
      <w:r w:rsidRPr="00E92972">
        <w:rPr>
          <w:rFonts w:ascii="Times New Roman" w:eastAsia="Times New Roman" w:hAnsi="Times New Roman" w:cs="Times New Roman"/>
          <w:b/>
          <w:i/>
          <w:color w:val="FF0000"/>
          <w:sz w:val="24"/>
        </w:rPr>
        <w:t xml:space="preserve"> </w:t>
      </w:r>
      <w:r w:rsidRPr="00E92972">
        <w:rPr>
          <w:rFonts w:ascii="Times New Roman" w:eastAsia="Times New Roman" w:hAnsi="Times New Roman" w:cs="Times New Roman"/>
          <w:b/>
          <w:sz w:val="24"/>
        </w:rPr>
        <w:t>:</w:t>
      </w:r>
      <w:proofErr w:type="gramEnd"/>
      <w:r w:rsidRPr="00E92972">
        <w:rPr>
          <w:rFonts w:ascii="Times New Roman" w:eastAsia="Times New Roman" w:hAnsi="Times New Roman" w:cs="Times New Roman"/>
          <w:sz w:val="24"/>
        </w:rPr>
        <w:t xml:space="preserve"> provided the settlor/testator has given sufficient indication of his intention “to provide an effective determinant s so that the court in applying </w:t>
      </w:r>
      <w:r w:rsidR="00A24311" w:rsidRPr="00E92972">
        <w:rPr>
          <w:rFonts w:ascii="Times New Roman" w:eastAsia="Times New Roman" w:hAnsi="Times New Roman" w:cs="Times New Roman"/>
          <w:sz w:val="24"/>
        </w:rPr>
        <w:t>it</w:t>
      </w:r>
      <w:r w:rsidRPr="00E92972">
        <w:rPr>
          <w:rFonts w:ascii="Times New Roman" w:eastAsia="Times New Roman" w:hAnsi="Times New Roman" w:cs="Times New Roman"/>
          <w:sz w:val="24"/>
        </w:rPr>
        <w:t xml:space="preserve"> can give effect</w:t>
      </w:r>
      <w:r w:rsidR="00A24311" w:rsidRPr="00E92972">
        <w:rPr>
          <w:rFonts w:ascii="Times New Roman" w:eastAsia="Times New Roman" w:hAnsi="Times New Roman" w:cs="Times New Roman"/>
          <w:sz w:val="24"/>
        </w:rPr>
        <w:t xml:space="preserve"> to the testator’s intention...”</w:t>
      </w:r>
      <w:r w:rsidRPr="00E92972">
        <w:rPr>
          <w:rFonts w:ascii="Times New Roman" w:eastAsia="Times New Roman" w:hAnsi="Times New Roman" w:cs="Times New Roman"/>
          <w:b/>
          <w:sz w:val="24"/>
        </w:rPr>
        <w:t xml:space="preserve">Results: </w:t>
      </w:r>
      <w:r w:rsidRPr="00E92972">
        <w:rPr>
          <w:rFonts w:ascii="Times New Roman" w:eastAsia="Times New Roman" w:hAnsi="Times New Roman" w:cs="Times New Roman"/>
          <w:sz w:val="24"/>
        </w:rPr>
        <w:t xml:space="preserve">If there is a formula for determining the future </w:t>
      </w:r>
      <w:r w:rsidRPr="00E92972">
        <w:rPr>
          <w:rFonts w:ascii="Times New Roman" w:eastAsia="Times New Roman" w:hAnsi="Times New Roman" w:cs="Times New Roman"/>
          <w:sz w:val="24"/>
        </w:rPr>
        <w:lastRenderedPageBreak/>
        <w:t xml:space="preserve">subject matter → suggest saving using </w:t>
      </w:r>
      <w:proofErr w:type="spellStart"/>
      <w:r w:rsidRPr="00E92972">
        <w:rPr>
          <w:rFonts w:ascii="Times New Roman" w:eastAsia="Times New Roman" w:hAnsi="Times New Roman" w:cs="Times New Roman"/>
          <w:b/>
          <w:i/>
          <w:color w:val="FF0000"/>
          <w:sz w:val="24"/>
        </w:rPr>
        <w:t>Golay</w:t>
      </w:r>
      <w:proofErr w:type="spellEnd"/>
      <w:r w:rsidRPr="00E92972">
        <w:rPr>
          <w:rFonts w:ascii="Times New Roman" w:eastAsia="Times New Roman" w:hAnsi="Times New Roman" w:cs="Times New Roman"/>
          <w:b/>
          <w:i/>
          <w:sz w:val="24"/>
        </w:rPr>
        <w:t>.</w:t>
      </w:r>
      <w:r w:rsidR="00A24311" w:rsidRPr="00E92972">
        <w:rPr>
          <w:rFonts w:ascii="Times New Roman" w:eastAsia="Times New Roman" w:hAnsi="Times New Roman" w:cs="Times New Roman"/>
          <w:b/>
          <w:sz w:val="24"/>
        </w:rPr>
        <w:t xml:space="preserve"> </w:t>
      </w:r>
      <w:r w:rsidR="00A24311" w:rsidRPr="00E92972">
        <w:rPr>
          <w:rFonts w:ascii="Times New Roman" w:eastAsia="Times New Roman" w:hAnsi="Times New Roman" w:cs="Times New Roman"/>
          <w:sz w:val="24"/>
        </w:rPr>
        <w:t xml:space="preserve"> C</w:t>
      </w:r>
      <w:r w:rsidRPr="00E92972">
        <w:rPr>
          <w:rFonts w:ascii="Times New Roman" w:eastAsia="Times New Roman" w:hAnsi="Times New Roman" w:cs="Times New Roman"/>
          <w:sz w:val="24"/>
        </w:rPr>
        <w:t xml:space="preserve">ourts are predisposed to </w:t>
      </w:r>
      <w:r w:rsidRPr="00E92972">
        <w:rPr>
          <w:rFonts w:ascii="Times New Roman" w:eastAsia="Times New Roman" w:hAnsi="Times New Roman" w:cs="Times New Roman"/>
          <w:b/>
          <w:sz w:val="24"/>
        </w:rPr>
        <w:t>floating trusts</w:t>
      </w:r>
      <w:r w:rsidRPr="00E92972">
        <w:rPr>
          <w:rFonts w:ascii="Times New Roman" w:eastAsia="Times New Roman" w:hAnsi="Times New Roman" w:cs="Times New Roman"/>
          <w:sz w:val="24"/>
        </w:rPr>
        <w:t>, anyway.</w:t>
      </w:r>
    </w:p>
    <w:p w:rsidR="00AC1389" w:rsidRPr="00FC3FBA" w:rsidRDefault="009A3DA3">
      <w:pPr>
        <w:pStyle w:val="Heading5"/>
        <w:rPr>
          <w:rFonts w:ascii="Times New Roman" w:hAnsi="Times New Roman" w:cs="Times New Roman"/>
        </w:rPr>
      </w:pPr>
      <w:r w:rsidRPr="00FC3FBA">
        <w:rPr>
          <w:rFonts w:ascii="Times New Roman" w:eastAsia="Times New Roman" w:hAnsi="Times New Roman" w:cs="Times New Roman"/>
          <w:color w:val="000000"/>
          <w:sz w:val="24"/>
        </w:rPr>
        <w:t>c)</w:t>
      </w:r>
      <w:r w:rsidRPr="00FC3FBA">
        <w:rPr>
          <w:rFonts w:ascii="Times New Roman" w:eastAsia="Times New Roman" w:hAnsi="Times New Roman" w:cs="Times New Roman"/>
          <w:b w:val="0"/>
          <w:color w:val="000000"/>
          <w:sz w:val="24"/>
        </w:rPr>
        <w:t xml:space="preserve"> </w:t>
      </w:r>
      <w:r w:rsidRPr="00FC3FBA">
        <w:rPr>
          <w:rFonts w:ascii="Times New Roman" w:eastAsia="Times New Roman" w:hAnsi="Times New Roman" w:cs="Times New Roman"/>
          <w:color w:val="000000"/>
          <w:sz w:val="24"/>
        </w:rPr>
        <w:t>Objects</w:t>
      </w:r>
    </w:p>
    <w:p w:rsidR="00AC1389" w:rsidRPr="00FC3FBA" w:rsidRDefault="009A3DA3">
      <w:pPr>
        <w:pStyle w:val="Normal1"/>
        <w:numPr>
          <w:ilvl w:val="0"/>
          <w:numId w:val="7"/>
        </w:numPr>
        <w:ind w:hanging="360"/>
        <w:rPr>
          <w:rFonts w:ascii="Times New Roman" w:hAnsi="Times New Roman" w:cs="Times New Roman"/>
        </w:rPr>
      </w:pPr>
      <w:r w:rsidRPr="00FC3FBA">
        <w:rPr>
          <w:rFonts w:ascii="Times New Roman" w:eastAsia="Times New Roman" w:hAnsi="Times New Roman" w:cs="Times New Roman"/>
          <w:sz w:val="24"/>
        </w:rPr>
        <w:t xml:space="preserve">All trusts must have a person or group of persons sufficiently identified as beneficiaries, based on whether it is a: </w:t>
      </w:r>
      <w:r w:rsidRPr="00FC3FBA">
        <w:rPr>
          <w:rFonts w:ascii="Times New Roman" w:eastAsia="Times New Roman" w:hAnsi="Times New Roman" w:cs="Times New Roman"/>
          <w:sz w:val="24"/>
        </w:rPr>
        <w:br/>
      </w:r>
      <w:r w:rsidRPr="00FC3FBA">
        <w:rPr>
          <w:rFonts w:ascii="Times New Roman" w:eastAsia="Times New Roman" w:hAnsi="Times New Roman" w:cs="Times New Roman"/>
          <w:b/>
          <w:sz w:val="24"/>
        </w:rPr>
        <w:t>(</w:t>
      </w:r>
      <w:proofErr w:type="spellStart"/>
      <w:r w:rsidRPr="00FC3FBA">
        <w:rPr>
          <w:rFonts w:ascii="Times New Roman" w:eastAsia="Times New Roman" w:hAnsi="Times New Roman" w:cs="Times New Roman"/>
          <w:b/>
          <w:sz w:val="24"/>
        </w:rPr>
        <w:t>i</w:t>
      </w:r>
      <w:proofErr w:type="spellEnd"/>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 xml:space="preserve">fixed trust: </w:t>
      </w:r>
      <w:r w:rsidRPr="00FC3FBA">
        <w:rPr>
          <w:rFonts w:ascii="Times New Roman" w:eastAsia="Times New Roman" w:hAnsi="Times New Roman" w:cs="Times New Roman"/>
          <w:sz w:val="24"/>
        </w:rPr>
        <w:t xml:space="preserve">beneficiaries identified by name, description or as members of a class, </w:t>
      </w:r>
    </w:p>
    <w:p w:rsidR="00AC1389" w:rsidRPr="00FC3FBA" w:rsidRDefault="009A3DA3">
      <w:pPr>
        <w:pStyle w:val="Normal1"/>
        <w:numPr>
          <w:ilvl w:val="1"/>
          <w:numId w:val="7"/>
        </w:numPr>
        <w:ind w:hanging="360"/>
        <w:rPr>
          <w:rFonts w:ascii="Times New Roman" w:hAnsi="Times New Roman" w:cs="Times New Roman"/>
        </w:rPr>
      </w:pPr>
      <w:r w:rsidRPr="00FC3FBA">
        <w:rPr>
          <w:rFonts w:ascii="Times New Roman" w:eastAsia="Times New Roman" w:hAnsi="Times New Roman" w:cs="Times New Roman"/>
          <w:sz w:val="24"/>
        </w:rPr>
        <w:t xml:space="preserve">Trustee has no discretion &amp; specified b(s) </w:t>
      </w:r>
      <w:r w:rsidRPr="00FC3FBA">
        <w:rPr>
          <w:rFonts w:ascii="Times New Roman" w:eastAsia="Times New Roman" w:hAnsi="Times New Roman" w:cs="Times New Roman"/>
          <w:b/>
          <w:sz w:val="24"/>
        </w:rPr>
        <w:t>MUST receive</w:t>
      </w:r>
      <w:r w:rsidRPr="00FC3FBA">
        <w:rPr>
          <w:rFonts w:ascii="Times New Roman" w:eastAsia="Times New Roman" w:hAnsi="Times New Roman" w:cs="Times New Roman"/>
          <w:sz w:val="24"/>
        </w:rPr>
        <w:t xml:space="preserve"> the benefits</w:t>
      </w:r>
      <w:r w:rsidR="00A24311">
        <w:rPr>
          <w:rFonts w:ascii="Times New Roman" w:eastAsia="Times New Roman" w:hAnsi="Times New Roman" w:cs="Times New Roman"/>
          <w:sz w:val="24"/>
        </w:rPr>
        <w:t xml:space="preserve"> equally</w:t>
      </w:r>
      <w:r w:rsidRPr="00FC3FBA">
        <w:rPr>
          <w:rFonts w:ascii="Times New Roman" w:eastAsia="Times New Roman" w:hAnsi="Times New Roman" w:cs="Times New Roman"/>
          <w:b/>
          <w:sz w:val="24"/>
        </w:rPr>
        <w:t>.</w:t>
      </w:r>
    </w:p>
    <w:p w:rsidR="00AC1389" w:rsidRPr="00FC3FBA" w:rsidRDefault="009A3DA3">
      <w:pPr>
        <w:pStyle w:val="Normal1"/>
        <w:ind w:left="720"/>
        <w:rPr>
          <w:rFonts w:ascii="Times New Roman" w:hAnsi="Times New Roman" w:cs="Times New Roman"/>
        </w:rPr>
      </w:pPr>
      <w:r w:rsidRPr="00FC3FBA">
        <w:rPr>
          <w:rFonts w:ascii="Times New Roman" w:eastAsia="Times New Roman" w:hAnsi="Times New Roman" w:cs="Times New Roman"/>
          <w:b/>
          <w:sz w:val="24"/>
        </w:rPr>
        <w:t>(ii)</w:t>
      </w:r>
      <w:r w:rsidRPr="00FC3FBA">
        <w:rPr>
          <w:rFonts w:ascii="Times New Roman" w:eastAsia="Times New Roman" w:hAnsi="Times New Roman" w:cs="Times New Roman"/>
          <w:sz w:val="24"/>
        </w:rPr>
        <w:t xml:space="preserve"> </w:t>
      </w:r>
      <w:proofErr w:type="gramStart"/>
      <w:r w:rsidRPr="00FC3FBA">
        <w:rPr>
          <w:rFonts w:ascii="Times New Roman" w:eastAsia="Times New Roman" w:hAnsi="Times New Roman" w:cs="Times New Roman"/>
          <w:b/>
          <w:sz w:val="24"/>
        </w:rPr>
        <w:t>a</w:t>
      </w:r>
      <w:proofErr w:type="gramEnd"/>
      <w:r w:rsidRPr="00FC3FBA">
        <w:rPr>
          <w:rFonts w:ascii="Times New Roman" w:eastAsia="Times New Roman" w:hAnsi="Times New Roman" w:cs="Times New Roman"/>
          <w:b/>
          <w:sz w:val="24"/>
        </w:rPr>
        <w:t xml:space="preserve"> trust power or discretionary trust: </w:t>
      </w:r>
      <w:r w:rsidRPr="00FC3FBA">
        <w:rPr>
          <w:rFonts w:ascii="Times New Roman" w:eastAsia="Times New Roman" w:hAnsi="Times New Roman" w:cs="Times New Roman"/>
          <w:sz w:val="24"/>
        </w:rPr>
        <w:t xml:space="preserve">trustee </w:t>
      </w:r>
      <w:r w:rsidRPr="00FC3FBA">
        <w:rPr>
          <w:rFonts w:ascii="Times New Roman" w:eastAsia="Times New Roman" w:hAnsi="Times New Roman" w:cs="Times New Roman"/>
          <w:b/>
          <w:sz w:val="24"/>
        </w:rPr>
        <w:t>must</w:t>
      </w:r>
      <w:r w:rsidRPr="00FC3FBA">
        <w:rPr>
          <w:rFonts w:ascii="Times New Roman" w:eastAsia="Times New Roman" w:hAnsi="Times New Roman" w:cs="Times New Roman"/>
          <w:sz w:val="24"/>
        </w:rPr>
        <w:t xml:space="preserve"> choose one or more members of </w:t>
      </w:r>
      <w:r w:rsidRPr="00FC3FBA">
        <w:rPr>
          <w:rFonts w:ascii="Times New Roman" w:eastAsia="Times New Roman" w:hAnsi="Times New Roman" w:cs="Times New Roman"/>
          <w:i/>
          <w:sz w:val="24"/>
        </w:rPr>
        <w:t xml:space="preserve">a group </w:t>
      </w:r>
      <w:r w:rsidRPr="00FC3FBA">
        <w:rPr>
          <w:rFonts w:ascii="Times New Roman" w:eastAsia="Times New Roman" w:hAnsi="Times New Roman" w:cs="Times New Roman"/>
          <w:sz w:val="24"/>
        </w:rPr>
        <w:t>and/or determine the quantum of interest, and must carry out purpose (not necessarily distribute all funds).</w:t>
      </w:r>
      <w:r w:rsidRPr="00FC3FBA">
        <w:rPr>
          <w:rFonts w:ascii="Times New Roman" w:eastAsia="Times New Roman" w:hAnsi="Times New Roman" w:cs="Times New Roman"/>
          <w:sz w:val="24"/>
        </w:rPr>
        <w:br/>
      </w:r>
      <w:r w:rsidRPr="00FC3FBA">
        <w:rPr>
          <w:rFonts w:ascii="Times New Roman" w:eastAsia="Times New Roman" w:hAnsi="Times New Roman" w:cs="Times New Roman"/>
          <w:b/>
          <w:sz w:val="24"/>
        </w:rPr>
        <w:t>(iii)</w:t>
      </w:r>
      <w:r w:rsidRPr="00FC3FBA">
        <w:rPr>
          <w:rFonts w:ascii="Times New Roman" w:eastAsia="Times New Roman" w:hAnsi="Times New Roman" w:cs="Times New Roman"/>
          <w:sz w:val="24"/>
        </w:rPr>
        <w:t xml:space="preserve"> </w:t>
      </w:r>
      <w:proofErr w:type="gramStart"/>
      <w:r w:rsidRPr="00FC3FBA">
        <w:rPr>
          <w:rFonts w:ascii="Times New Roman" w:eastAsia="Times New Roman" w:hAnsi="Times New Roman" w:cs="Times New Roman"/>
          <w:b/>
          <w:sz w:val="24"/>
        </w:rPr>
        <w:t>a</w:t>
      </w:r>
      <w:proofErr w:type="gramEnd"/>
      <w:r w:rsidRPr="00FC3FBA">
        <w:rPr>
          <w:rFonts w:ascii="Times New Roman" w:eastAsia="Times New Roman" w:hAnsi="Times New Roman" w:cs="Times New Roman"/>
          <w:b/>
          <w:sz w:val="24"/>
        </w:rPr>
        <w:t xml:space="preserve"> power of appointment</w:t>
      </w:r>
      <w:r w:rsidRPr="00FC3FBA">
        <w:rPr>
          <w:rFonts w:ascii="Times New Roman" w:eastAsia="Times New Roman" w:hAnsi="Times New Roman" w:cs="Times New Roman"/>
          <w:sz w:val="24"/>
        </w:rPr>
        <w:t>: the “</w:t>
      </w:r>
      <w:proofErr w:type="spellStart"/>
      <w:r w:rsidRPr="00FC3FBA">
        <w:rPr>
          <w:rFonts w:ascii="Times New Roman" w:eastAsia="Times New Roman" w:hAnsi="Times New Roman" w:cs="Times New Roman"/>
          <w:sz w:val="24"/>
        </w:rPr>
        <w:t>donee</w:t>
      </w:r>
      <w:proofErr w:type="spellEnd"/>
      <w:r w:rsidRPr="00FC3FBA">
        <w:rPr>
          <w:rFonts w:ascii="Times New Roman" w:eastAsia="Times New Roman" w:hAnsi="Times New Roman" w:cs="Times New Roman"/>
          <w:sz w:val="24"/>
        </w:rPr>
        <w:t xml:space="preserve">” (not necessarily the trustee) </w:t>
      </w:r>
      <w:r w:rsidRPr="00FC3FBA">
        <w:rPr>
          <w:rFonts w:ascii="Times New Roman" w:eastAsia="Times New Roman" w:hAnsi="Times New Roman" w:cs="Times New Roman"/>
          <w:b/>
          <w:sz w:val="24"/>
        </w:rPr>
        <w:t>may</w:t>
      </w:r>
      <w:r w:rsidRPr="00FC3FBA">
        <w:rPr>
          <w:rFonts w:ascii="Times New Roman" w:eastAsia="Times New Roman" w:hAnsi="Times New Roman" w:cs="Times New Roman"/>
          <w:sz w:val="24"/>
        </w:rPr>
        <w:t xml:space="preserve"> appoint someone</w:t>
      </w:r>
      <w:r w:rsidR="00A24311">
        <w:rPr>
          <w:rFonts w:ascii="Times New Roman" w:eastAsia="Times New Roman" w:hAnsi="Times New Roman" w:cs="Times New Roman"/>
          <w:sz w:val="24"/>
        </w:rPr>
        <w:t xml:space="preserve"> to receive whatever amount of funds he wants</w:t>
      </w:r>
      <w:r w:rsidRPr="00FC3FBA">
        <w:rPr>
          <w:rFonts w:ascii="Times New Roman" w:eastAsia="Times New Roman" w:hAnsi="Times New Roman" w:cs="Times New Roman"/>
          <w:sz w:val="24"/>
        </w:rPr>
        <w:t>.</w:t>
      </w:r>
    </w:p>
    <w:p w:rsidR="00AC1389" w:rsidRPr="00FC3FBA" w:rsidRDefault="009A3DA3">
      <w:pPr>
        <w:pStyle w:val="Normal1"/>
        <w:numPr>
          <w:ilvl w:val="1"/>
          <w:numId w:val="7"/>
        </w:numPr>
        <w:ind w:hanging="360"/>
        <w:rPr>
          <w:rFonts w:ascii="Times New Roman" w:hAnsi="Times New Roman" w:cs="Times New Roman"/>
        </w:rPr>
      </w:pPr>
      <w:r w:rsidRPr="00FC3FBA">
        <w:rPr>
          <w:rFonts w:ascii="Times New Roman" w:eastAsia="Times New Roman" w:hAnsi="Times New Roman" w:cs="Times New Roman"/>
          <w:b/>
          <w:sz w:val="24"/>
        </w:rPr>
        <w:t>Duty</w:t>
      </w:r>
      <w:r w:rsidR="00A24311">
        <w:rPr>
          <w:rFonts w:ascii="Times New Roman" w:eastAsia="Times New Roman" w:hAnsi="Times New Roman" w:cs="Times New Roman"/>
          <w:b/>
          <w:sz w:val="24"/>
        </w:rPr>
        <w:t xml:space="preserve"> of </w:t>
      </w:r>
      <w:proofErr w:type="spellStart"/>
      <w:r w:rsidR="00A24311">
        <w:rPr>
          <w:rFonts w:ascii="Times New Roman" w:eastAsia="Times New Roman" w:hAnsi="Times New Roman" w:cs="Times New Roman"/>
          <w:b/>
          <w:sz w:val="24"/>
        </w:rPr>
        <w:t>donee</w:t>
      </w:r>
      <w:proofErr w:type="spellEnd"/>
      <w:r w:rsidR="00A24311">
        <w:rPr>
          <w:rFonts w:ascii="Times New Roman" w:eastAsia="Times New Roman" w:hAnsi="Times New Roman" w:cs="Times New Roman"/>
          <w:sz w:val="24"/>
        </w:rPr>
        <w:t xml:space="preserve"> </w:t>
      </w:r>
      <w:r w:rsidR="00A24311" w:rsidRPr="00A24311">
        <w:rPr>
          <w:rFonts w:ascii="Times New Roman" w:eastAsia="Times New Roman" w:hAnsi="Times New Roman" w:cs="Times New Roman"/>
          <w:b/>
          <w:sz w:val="24"/>
        </w:rPr>
        <w:t>only to consider:</w:t>
      </w:r>
      <w:r w:rsidRPr="00FC3FBA">
        <w:rPr>
          <w:rFonts w:ascii="Times New Roman" w:eastAsia="Times New Roman" w:hAnsi="Times New Roman" w:cs="Times New Roman"/>
          <w:sz w:val="24"/>
        </w:rPr>
        <w:t xml:space="preserve"> No obligation to distribute on rational and defensible grounds (Templeton J in </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Manisty’s</w:t>
      </w:r>
      <w:proofErr w:type="spellEnd"/>
      <w:r w:rsidRPr="00FC3FBA">
        <w:rPr>
          <w:rFonts w:ascii="Times New Roman" w:eastAsia="Times New Roman" w:hAnsi="Times New Roman" w:cs="Times New Roman"/>
          <w:b/>
          <w:i/>
          <w:color w:val="FF0000"/>
          <w:sz w:val="24"/>
        </w:rPr>
        <w:t xml:space="preserve"> Settlements</w:t>
      </w:r>
      <w:r w:rsidRPr="00FC3FBA">
        <w:rPr>
          <w:rFonts w:ascii="Times New Roman" w:eastAsia="Times New Roman" w:hAnsi="Times New Roman" w:cs="Times New Roman"/>
          <w:sz w:val="24"/>
        </w:rPr>
        <w:t xml:space="preserve">, cf. Lord Wilberforce’s use of this example in </w:t>
      </w:r>
      <w:r w:rsidRPr="00FC3FBA">
        <w:rPr>
          <w:rFonts w:ascii="Times New Roman" w:eastAsia="Times New Roman" w:hAnsi="Times New Roman" w:cs="Times New Roman"/>
          <w:b/>
          <w:i/>
          <w:color w:val="FF0000"/>
          <w:sz w:val="24"/>
        </w:rPr>
        <w:t>Baden (1)</w:t>
      </w:r>
      <w:r w:rsidRPr="00FC3FBA">
        <w:rPr>
          <w:rFonts w:ascii="Times New Roman" w:eastAsia="Times New Roman" w:hAnsi="Times New Roman" w:cs="Times New Roman"/>
          <w:sz w:val="24"/>
        </w:rPr>
        <w:t xml:space="preserve">). </w:t>
      </w:r>
    </w:p>
    <w:p w:rsidR="00AC1389" w:rsidRPr="00FC3FBA" w:rsidRDefault="009A3DA3">
      <w:pPr>
        <w:pStyle w:val="Normal1"/>
        <w:numPr>
          <w:ilvl w:val="1"/>
          <w:numId w:val="7"/>
        </w:numPr>
        <w:ind w:hanging="360"/>
        <w:rPr>
          <w:rFonts w:ascii="Times New Roman" w:hAnsi="Times New Roman" w:cs="Times New Roman"/>
        </w:rPr>
      </w:pPr>
      <w:r w:rsidRPr="00FC3FBA">
        <w:rPr>
          <w:rFonts w:ascii="Times New Roman" w:eastAsia="Times New Roman" w:hAnsi="Times New Roman" w:cs="Times New Roman"/>
          <w:sz w:val="24"/>
        </w:rPr>
        <w:t xml:space="preserve">The courts cannot insist on the </w:t>
      </w:r>
      <w:proofErr w:type="spellStart"/>
      <w:r w:rsidRPr="00FC3FBA">
        <w:rPr>
          <w:rFonts w:ascii="Times New Roman" w:eastAsia="Times New Roman" w:hAnsi="Times New Roman" w:cs="Times New Roman"/>
          <w:sz w:val="24"/>
        </w:rPr>
        <w:t>donee</w:t>
      </w:r>
      <w:proofErr w:type="spellEnd"/>
      <w:r w:rsidRPr="00FC3FBA">
        <w:rPr>
          <w:rFonts w:ascii="Times New Roman" w:eastAsia="Times New Roman" w:hAnsi="Times New Roman" w:cs="Times New Roman"/>
          <w:sz w:val="24"/>
        </w:rPr>
        <w:t xml:space="preserve"> applying a particular principle (</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Manisty’s</w:t>
      </w:r>
      <w:proofErr w:type="spellEnd"/>
      <w:r w:rsidRPr="00FC3FBA">
        <w:rPr>
          <w:rFonts w:ascii="Times New Roman" w:eastAsia="Times New Roman" w:hAnsi="Times New Roman" w:cs="Times New Roman"/>
          <w:b/>
          <w:i/>
          <w:color w:val="FF0000"/>
          <w:sz w:val="24"/>
        </w:rPr>
        <w:t xml:space="preserve"> Settlement</w:t>
      </w:r>
      <w:r w:rsidRPr="00FC3FBA">
        <w:rPr>
          <w:rFonts w:ascii="Times New Roman" w:eastAsia="Times New Roman" w:hAnsi="Times New Roman" w:cs="Times New Roman"/>
          <w:sz w:val="24"/>
        </w:rPr>
        <w:t>)</w:t>
      </w:r>
    </w:p>
    <w:p w:rsidR="00AC1389" w:rsidRPr="00FC3FBA" w:rsidRDefault="009A3DA3">
      <w:pPr>
        <w:pStyle w:val="Normal1"/>
        <w:numPr>
          <w:ilvl w:val="1"/>
          <w:numId w:val="7"/>
        </w:numPr>
        <w:ind w:hanging="360"/>
        <w:rPr>
          <w:rFonts w:ascii="Times New Roman" w:hAnsi="Times New Roman" w:cs="Times New Roman"/>
        </w:rPr>
      </w:pPr>
      <w:r w:rsidRPr="00FC3FBA">
        <w:rPr>
          <w:rFonts w:ascii="Times New Roman" w:eastAsia="Times New Roman" w:hAnsi="Times New Roman" w:cs="Times New Roman"/>
          <w:sz w:val="24"/>
        </w:rPr>
        <w:t xml:space="preserve">In the event the </w:t>
      </w:r>
      <w:proofErr w:type="spellStart"/>
      <w:r w:rsidRPr="00FC3FBA">
        <w:rPr>
          <w:rFonts w:ascii="Times New Roman" w:eastAsia="Times New Roman" w:hAnsi="Times New Roman" w:cs="Times New Roman"/>
          <w:sz w:val="24"/>
        </w:rPr>
        <w:t>donee</w:t>
      </w:r>
      <w:proofErr w:type="spellEnd"/>
      <w:r w:rsidRPr="00FC3FBA">
        <w:rPr>
          <w:rFonts w:ascii="Times New Roman" w:eastAsia="Times New Roman" w:hAnsi="Times New Roman" w:cs="Times New Roman"/>
          <w:sz w:val="24"/>
        </w:rPr>
        <w:t xml:space="preserve"> of the power dies before making an appointment the settlor often will provide for a </w:t>
      </w:r>
      <w:r w:rsidRPr="00FC3FBA">
        <w:rPr>
          <w:rFonts w:ascii="Times New Roman" w:eastAsia="Times New Roman" w:hAnsi="Times New Roman" w:cs="Times New Roman"/>
          <w:b/>
          <w:sz w:val="24"/>
        </w:rPr>
        <w:t>“gift over”</w:t>
      </w:r>
      <w:r w:rsidRPr="00FC3FBA">
        <w:rPr>
          <w:rFonts w:ascii="Times New Roman" w:eastAsia="Times New Roman" w:hAnsi="Times New Roman" w:cs="Times New Roman"/>
          <w:sz w:val="24"/>
        </w:rPr>
        <w:t>. Accordingly,</w:t>
      </w:r>
      <w:r w:rsidRPr="00FC3FBA">
        <w:rPr>
          <w:rFonts w:ascii="Times New Roman" w:eastAsia="Times New Roman" w:hAnsi="Times New Roman" w:cs="Times New Roman"/>
          <w:b/>
          <w:sz w:val="24"/>
        </w:rPr>
        <w:t xml:space="preserve"> the existence of a gift-over in a trust document likely implies a settlor’s intention to create a power.</w:t>
      </w:r>
    </w:p>
    <w:p w:rsidR="00D65547" w:rsidRPr="00FC3FBA" w:rsidRDefault="00D65547" w:rsidP="00D65547">
      <w:pPr>
        <w:pStyle w:val="Normal1"/>
        <w:ind w:left="1440"/>
        <w:rPr>
          <w:rFonts w:ascii="Times New Roman" w:hAnsi="Times New Roman" w:cs="Times New Roman"/>
          <w:b/>
        </w:rPr>
      </w:pPr>
    </w:p>
    <w:p w:rsidR="00AC1389" w:rsidRPr="00FC3FBA" w:rsidRDefault="009A3DA3">
      <w:pPr>
        <w:pStyle w:val="Normal1"/>
        <w:numPr>
          <w:ilvl w:val="1"/>
          <w:numId w:val="7"/>
        </w:numPr>
        <w:ind w:hanging="360"/>
        <w:rPr>
          <w:rFonts w:ascii="Times New Roman" w:hAnsi="Times New Roman" w:cs="Times New Roman"/>
          <w:b/>
        </w:rPr>
      </w:pPr>
      <w:r w:rsidRPr="00FC3FBA">
        <w:rPr>
          <w:rFonts w:ascii="Times New Roman" w:eastAsia="Times New Roman" w:hAnsi="Times New Roman" w:cs="Times New Roman"/>
          <w:b/>
          <w:sz w:val="24"/>
        </w:rPr>
        <w:t>Three types of Powers:</w:t>
      </w:r>
    </w:p>
    <w:p w:rsidR="00AC1389" w:rsidRPr="00FC3FBA" w:rsidRDefault="009A3DA3">
      <w:pPr>
        <w:pStyle w:val="Normal1"/>
        <w:numPr>
          <w:ilvl w:val="2"/>
          <w:numId w:val="7"/>
        </w:numPr>
        <w:ind w:hanging="360"/>
        <w:rPr>
          <w:rFonts w:ascii="Times New Roman" w:hAnsi="Times New Roman" w:cs="Times New Roman"/>
        </w:rPr>
      </w:pPr>
      <w:r w:rsidRPr="00A24311">
        <w:rPr>
          <w:rFonts w:ascii="Times New Roman" w:eastAsia="Times New Roman" w:hAnsi="Times New Roman" w:cs="Times New Roman"/>
          <w:b/>
          <w:sz w:val="24"/>
          <w:u w:val="single"/>
        </w:rPr>
        <w:t xml:space="preserve">General </w:t>
      </w:r>
      <w:proofErr w:type="gramStart"/>
      <w:r w:rsidRPr="00A24311">
        <w:rPr>
          <w:rFonts w:ascii="Times New Roman" w:eastAsia="Times New Roman" w:hAnsi="Times New Roman" w:cs="Times New Roman"/>
          <w:b/>
          <w:sz w:val="24"/>
          <w:u w:val="single"/>
        </w:rPr>
        <w:t>powers</w:t>
      </w:r>
      <w:proofErr w:type="gramEnd"/>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donee</w:t>
      </w:r>
      <w:proofErr w:type="spellEnd"/>
      <w:r w:rsidRPr="00FC3FBA">
        <w:rPr>
          <w:rFonts w:ascii="Times New Roman" w:eastAsia="Times New Roman" w:hAnsi="Times New Roman" w:cs="Times New Roman"/>
          <w:sz w:val="24"/>
        </w:rPr>
        <w:t xml:space="preserve"> can appoint anyone including her/himself – “you may transfer to anyone.”</w:t>
      </w:r>
    </w:p>
    <w:p w:rsidR="00AC1389" w:rsidRPr="00FC3FBA" w:rsidRDefault="009A3DA3">
      <w:pPr>
        <w:pStyle w:val="Normal1"/>
        <w:numPr>
          <w:ilvl w:val="2"/>
          <w:numId w:val="7"/>
        </w:numPr>
        <w:ind w:hanging="360"/>
        <w:rPr>
          <w:rFonts w:ascii="Times New Roman" w:hAnsi="Times New Roman" w:cs="Times New Roman"/>
        </w:rPr>
      </w:pPr>
      <w:r w:rsidRPr="00A24311">
        <w:rPr>
          <w:rFonts w:ascii="Times New Roman" w:eastAsia="Times New Roman" w:hAnsi="Times New Roman" w:cs="Times New Roman"/>
          <w:b/>
          <w:sz w:val="24"/>
          <w:u w:val="single"/>
        </w:rPr>
        <w:t>Special powers</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donee</w:t>
      </w:r>
      <w:proofErr w:type="spellEnd"/>
      <w:r w:rsidRPr="00FC3FBA">
        <w:rPr>
          <w:rFonts w:ascii="Times New Roman" w:eastAsia="Times New Roman" w:hAnsi="Times New Roman" w:cs="Times New Roman"/>
          <w:sz w:val="24"/>
        </w:rPr>
        <w:t xml:space="preserve"> can appoint only person(s) in or from named specified class of objects (e.g. </w:t>
      </w:r>
      <w:proofErr w:type="spellStart"/>
      <w:r w:rsidRPr="00FC3FBA">
        <w:rPr>
          <w:rFonts w:ascii="Times New Roman" w:eastAsia="Times New Roman" w:hAnsi="Times New Roman" w:cs="Times New Roman"/>
          <w:b/>
          <w:i/>
          <w:color w:val="FF0000"/>
          <w:sz w:val="24"/>
        </w:rPr>
        <w:t>Gulbenkian</w:t>
      </w:r>
      <w:proofErr w:type="spellEnd"/>
      <w:r w:rsidRPr="00FC3FBA">
        <w:rPr>
          <w:rFonts w:ascii="Times New Roman" w:eastAsia="Times New Roman" w:hAnsi="Times New Roman" w:cs="Times New Roman"/>
          <w:b/>
          <w:i/>
          <w:color w:val="FF0000"/>
          <w:sz w:val="24"/>
        </w:rPr>
        <w:t xml:space="preserve"> Settlements</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b/>
          <w:sz w:val="24"/>
        </w:rPr>
        <w:t>(1970)</w:t>
      </w:r>
      <w:r w:rsidRPr="00FC3FBA">
        <w:rPr>
          <w:rFonts w:ascii="Times New Roman" w:eastAsia="Times New Roman" w:hAnsi="Times New Roman" w:cs="Times New Roman"/>
          <w:sz w:val="24"/>
        </w:rPr>
        <w:t>). The extent of information about who is in the class not as detailed given the power holder’s overall discretion around choosing a person to whom a distribution should be made – “you can give it to one among my relatives”  or “among the residents in Greater Vancouver.”</w:t>
      </w:r>
    </w:p>
    <w:p w:rsidR="009A3DA3" w:rsidRPr="00FC3FBA" w:rsidRDefault="009A3DA3">
      <w:pPr>
        <w:pStyle w:val="Normal1"/>
        <w:numPr>
          <w:ilvl w:val="2"/>
          <w:numId w:val="7"/>
        </w:numPr>
        <w:ind w:hanging="360"/>
        <w:rPr>
          <w:rFonts w:ascii="Times New Roman" w:hAnsi="Times New Roman" w:cs="Times New Roman"/>
        </w:rPr>
      </w:pPr>
      <w:r w:rsidRPr="00A24311">
        <w:rPr>
          <w:rFonts w:ascii="Times New Roman" w:eastAsia="Times New Roman" w:hAnsi="Times New Roman" w:cs="Times New Roman"/>
          <w:b/>
          <w:sz w:val="24"/>
          <w:u w:val="single"/>
        </w:rPr>
        <w:t>Hybrid /Intermediate powers</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donee</w:t>
      </w:r>
      <w:proofErr w:type="spellEnd"/>
      <w:r w:rsidRPr="00FC3FBA">
        <w:rPr>
          <w:rFonts w:ascii="Times New Roman" w:eastAsia="Times New Roman" w:hAnsi="Times New Roman" w:cs="Times New Roman"/>
          <w:sz w:val="24"/>
        </w:rPr>
        <w:t xml:space="preserve"> can appoint anyone except for a person or class prescribed by donor </w:t>
      </w:r>
      <w:r w:rsidRPr="00FC3FBA">
        <w:rPr>
          <w:rFonts w:ascii="Times New Roman" w:eastAsia="Times New Roman" w:hAnsi="Times New Roman" w:cs="Times New Roman"/>
          <w:b/>
          <w:sz w:val="24"/>
        </w:rPr>
        <w:t>(</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Manisty</w:t>
      </w:r>
      <w:proofErr w:type="spellEnd"/>
      <w:r w:rsidRPr="00FC3FBA">
        <w:rPr>
          <w:rFonts w:ascii="Times New Roman" w:eastAsia="Times New Roman" w:hAnsi="Times New Roman" w:cs="Times New Roman"/>
          <w:b/>
          <w:i/>
          <w:color w:val="FF0000"/>
          <w:sz w:val="24"/>
        </w:rPr>
        <w:t xml:space="preserve"> and Re Hay’s Settlements</w:t>
      </w:r>
      <w:r w:rsidRPr="00FC3FBA">
        <w:rPr>
          <w:rFonts w:ascii="Times New Roman" w:eastAsia="Times New Roman" w:hAnsi="Times New Roman" w:cs="Times New Roman"/>
          <w:b/>
          <w:sz w:val="24"/>
        </w:rPr>
        <w:t>)</w:t>
      </w:r>
      <w:r w:rsidRPr="00FC3FBA">
        <w:rPr>
          <w:rFonts w:ascii="Times New Roman" w:eastAsia="Times New Roman" w:hAnsi="Times New Roman" w:cs="Times New Roman"/>
          <w:b/>
          <w:i/>
          <w:sz w:val="24"/>
        </w:rPr>
        <w:t>.</w:t>
      </w:r>
      <w:r w:rsidRPr="00FC3FBA">
        <w:rPr>
          <w:rFonts w:ascii="Times New Roman" w:eastAsia="Times New Roman" w:hAnsi="Times New Roman" w:cs="Times New Roman"/>
          <w:sz w:val="24"/>
        </w:rPr>
        <w:t xml:space="preserve"> Like a general power, an appointment is not likely to fail, but you risk gifting an undesirable person from the excluded class– “you can give it to anyone except my brothers and siblings.”</w:t>
      </w:r>
    </w:p>
    <w:p w:rsidR="00AC1389" w:rsidRPr="00FC3FBA" w:rsidRDefault="00AC1389" w:rsidP="009A3DA3">
      <w:pPr>
        <w:pStyle w:val="Normal1"/>
        <w:rPr>
          <w:rFonts w:ascii="Times New Roman" w:hAnsi="Times New Roman" w:cs="Times New Roman"/>
        </w:rPr>
      </w:pPr>
    </w:p>
    <w:p w:rsidR="00AC1389" w:rsidRPr="00FC3FBA" w:rsidRDefault="009A3DA3">
      <w:pPr>
        <w:pStyle w:val="Normal1"/>
        <w:numPr>
          <w:ilvl w:val="0"/>
          <w:numId w:val="7"/>
        </w:numPr>
        <w:ind w:hanging="360"/>
        <w:rPr>
          <w:rFonts w:ascii="Times New Roman" w:hAnsi="Times New Roman" w:cs="Times New Roman"/>
        </w:rPr>
      </w:pPr>
      <w:r w:rsidRPr="00FC3FBA">
        <w:rPr>
          <w:rFonts w:ascii="Times New Roman" w:eastAsia="Times New Roman" w:hAnsi="Times New Roman" w:cs="Times New Roman"/>
          <w:b/>
          <w:sz w:val="24"/>
        </w:rPr>
        <w:t>Conceptual uncertainty</w:t>
      </w:r>
      <w:r w:rsidRPr="00FC3FBA">
        <w:rPr>
          <w:rFonts w:ascii="Times New Roman" w:eastAsia="Times New Roman" w:hAnsi="Times New Roman" w:cs="Times New Roman"/>
          <w:sz w:val="24"/>
        </w:rPr>
        <w:t xml:space="preserve"> occurs when the words used by the settlor are inexact making it unclear who is the intended recipient of the equitable estate in the trust property.</w:t>
      </w:r>
    </w:p>
    <w:p w:rsidR="00AC1389" w:rsidRPr="00FC3FBA" w:rsidRDefault="009A3DA3">
      <w:pPr>
        <w:pStyle w:val="Normal1"/>
        <w:numPr>
          <w:ilvl w:val="0"/>
          <w:numId w:val="7"/>
        </w:numPr>
        <w:ind w:hanging="360"/>
        <w:rPr>
          <w:rFonts w:ascii="Times New Roman" w:hAnsi="Times New Roman" w:cs="Times New Roman"/>
        </w:rPr>
      </w:pPr>
      <w:r w:rsidRPr="00FC3FBA">
        <w:rPr>
          <w:rFonts w:ascii="Times New Roman" w:eastAsia="Times New Roman" w:hAnsi="Times New Roman" w:cs="Times New Roman"/>
          <w:b/>
          <w:sz w:val="24"/>
        </w:rPr>
        <w:t>Evidential uncertainty</w:t>
      </w:r>
      <w:r w:rsidRPr="00FC3FBA">
        <w:rPr>
          <w:rFonts w:ascii="Times New Roman" w:eastAsia="Times New Roman" w:hAnsi="Times New Roman" w:cs="Times New Roman"/>
          <w:sz w:val="24"/>
        </w:rPr>
        <w:t xml:space="preserve"> occurs where the definition of the group or class of potential beneficiaries is clear but there isn’t enough factual information to apply the settlor’s </w:t>
      </w:r>
      <w:r w:rsidRPr="00FC3FBA">
        <w:rPr>
          <w:rFonts w:ascii="Times New Roman" w:eastAsia="Times New Roman" w:hAnsi="Times New Roman" w:cs="Times New Roman"/>
          <w:sz w:val="24"/>
        </w:rPr>
        <w:lastRenderedPageBreak/>
        <w:t>definition (e.g. to the r</w:t>
      </w:r>
      <w:r w:rsidR="00A24311">
        <w:rPr>
          <w:rFonts w:ascii="Times New Roman" w:eastAsia="Times New Roman" w:hAnsi="Times New Roman" w:cs="Times New Roman"/>
          <w:sz w:val="24"/>
        </w:rPr>
        <w:t>esidents of “Greater Vancouver”</w:t>
      </w:r>
      <w:r w:rsidRPr="00FC3FBA">
        <w:rPr>
          <w:rFonts w:ascii="Times New Roman" w:eastAsia="Times New Roman" w:hAnsi="Times New Roman" w:cs="Times New Roman"/>
          <w:sz w:val="24"/>
        </w:rPr>
        <w:t>. It would not render a power of appointment invalid.</w:t>
      </w:r>
    </w:p>
    <w:p w:rsidR="0091524A" w:rsidRPr="00FC3FBA" w:rsidRDefault="0091524A" w:rsidP="0091524A">
      <w:pPr>
        <w:rPr>
          <w:rFonts w:ascii="Times New Roman" w:hAnsi="Times New Roman" w:cs="Times New Roman"/>
        </w:rPr>
      </w:pPr>
    </w:p>
    <w:p w:rsidR="00AC1389" w:rsidRPr="00FC3FBA" w:rsidRDefault="009A3DA3" w:rsidP="0091524A">
      <w:pPr>
        <w:pStyle w:val="Heading2"/>
        <w:rPr>
          <w:rFonts w:ascii="Times New Roman" w:hAnsi="Times New Roman" w:cs="Times New Roman"/>
          <w:sz w:val="22"/>
        </w:rPr>
      </w:pPr>
      <w:r w:rsidRPr="00FC3FBA">
        <w:rPr>
          <w:rFonts w:ascii="Times New Roman" w:hAnsi="Times New Roman" w:cs="Times New Roman"/>
        </w:rPr>
        <w:t>Tests For Certainty</w:t>
      </w:r>
    </w:p>
    <w:p w:rsidR="00AC1389" w:rsidRPr="00FC3FBA" w:rsidRDefault="009A3DA3">
      <w:pPr>
        <w:pStyle w:val="Normal1"/>
        <w:numPr>
          <w:ilvl w:val="0"/>
          <w:numId w:val="7"/>
        </w:numPr>
        <w:ind w:hanging="360"/>
        <w:rPr>
          <w:rFonts w:ascii="Times New Roman" w:hAnsi="Times New Roman" w:cs="Times New Roman"/>
        </w:rPr>
      </w:pPr>
      <w:r w:rsidRPr="00FC3FBA">
        <w:rPr>
          <w:rFonts w:ascii="Times New Roman" w:eastAsia="Times New Roman" w:hAnsi="Times New Roman" w:cs="Times New Roman"/>
          <w:b/>
          <w:sz w:val="24"/>
        </w:rPr>
        <w:t>(</w:t>
      </w:r>
      <w:proofErr w:type="spellStart"/>
      <w:r w:rsidRPr="00FC3FBA">
        <w:rPr>
          <w:rFonts w:ascii="Times New Roman" w:eastAsia="Times New Roman" w:hAnsi="Times New Roman" w:cs="Times New Roman"/>
          <w:b/>
          <w:sz w:val="24"/>
        </w:rPr>
        <w:t>i</w:t>
      </w:r>
      <w:proofErr w:type="spellEnd"/>
      <w:r w:rsidRPr="00FC3FBA">
        <w:rPr>
          <w:rFonts w:ascii="Times New Roman" w:eastAsia="Times New Roman" w:hAnsi="Times New Roman" w:cs="Times New Roman"/>
          <w:b/>
          <w:sz w:val="24"/>
        </w:rPr>
        <w:t xml:space="preserve">) Fixed trust: </w:t>
      </w:r>
      <w:r w:rsidRPr="00FC3FBA">
        <w:rPr>
          <w:rFonts w:ascii="Times New Roman" w:eastAsia="Times New Roman" w:hAnsi="Times New Roman" w:cs="Times New Roman"/>
          <w:sz w:val="24"/>
        </w:rPr>
        <w:t xml:space="preserve">complete list or list </w:t>
      </w:r>
      <w:proofErr w:type="spellStart"/>
      <w:r w:rsidRPr="00FC3FBA">
        <w:rPr>
          <w:rFonts w:ascii="Times New Roman" w:eastAsia="Times New Roman" w:hAnsi="Times New Roman" w:cs="Times New Roman"/>
          <w:sz w:val="24"/>
        </w:rPr>
        <w:t>ascertainability</w:t>
      </w:r>
      <w:proofErr w:type="spellEnd"/>
      <w:r w:rsidRPr="00FC3FBA">
        <w:rPr>
          <w:rFonts w:ascii="Times New Roman" w:eastAsia="Times New Roman" w:hAnsi="Times New Roman" w:cs="Times New Roman"/>
          <w:sz w:val="24"/>
        </w:rPr>
        <w:t xml:space="preserve"> test (every object must be </w:t>
      </w:r>
      <w:proofErr w:type="spellStart"/>
      <w:r w:rsidRPr="00FC3FBA">
        <w:rPr>
          <w:rFonts w:ascii="Times New Roman" w:eastAsia="Times New Roman" w:hAnsi="Times New Roman" w:cs="Times New Roman"/>
          <w:sz w:val="24"/>
        </w:rPr>
        <w:t>listable</w:t>
      </w:r>
      <w:proofErr w:type="spellEnd"/>
      <w:r w:rsidRPr="00FC3FBA">
        <w:rPr>
          <w:rFonts w:ascii="Times New Roman" w:eastAsia="Times New Roman" w:hAnsi="Times New Roman" w:cs="Times New Roman"/>
          <w:sz w:val="24"/>
        </w:rPr>
        <w:t>) (</w:t>
      </w:r>
      <w:r w:rsidRPr="00FC3FBA">
        <w:rPr>
          <w:rFonts w:ascii="Times New Roman" w:eastAsia="Times New Roman" w:hAnsi="Times New Roman" w:cs="Times New Roman"/>
          <w:b/>
          <w:i/>
          <w:color w:val="FF0000"/>
          <w:sz w:val="24"/>
        </w:rPr>
        <w:t>Broadway Cottages</w:t>
      </w:r>
      <w:r w:rsidRPr="00FC3FBA">
        <w:rPr>
          <w:rFonts w:ascii="Times New Roman" w:eastAsia="Times New Roman" w:hAnsi="Times New Roman" w:cs="Times New Roman"/>
          <w:sz w:val="24"/>
        </w:rPr>
        <w:t>)</w:t>
      </w:r>
    </w:p>
    <w:p w:rsidR="00AC1389" w:rsidRPr="00FC3FBA" w:rsidRDefault="009A3DA3">
      <w:pPr>
        <w:pStyle w:val="Heading5"/>
        <w:numPr>
          <w:ilvl w:val="1"/>
          <w:numId w:val="7"/>
        </w:numPr>
        <w:ind w:hanging="360"/>
        <w:rPr>
          <w:rFonts w:ascii="Times New Roman" w:hAnsi="Times New Roman" w:cs="Times New Roman"/>
        </w:rPr>
      </w:pPr>
      <w:r w:rsidRPr="00FC3FBA">
        <w:rPr>
          <w:rFonts w:ascii="Times New Roman" w:eastAsia="Times New Roman" w:hAnsi="Times New Roman" w:cs="Times New Roman"/>
          <w:b w:val="0"/>
          <w:color w:val="000000"/>
          <w:sz w:val="24"/>
        </w:rPr>
        <w:t xml:space="preserve">Conceptual and evidential </w:t>
      </w:r>
      <w:proofErr w:type="gramStart"/>
      <w:r w:rsidRPr="00FC3FBA">
        <w:rPr>
          <w:rFonts w:ascii="Times New Roman" w:eastAsia="Times New Roman" w:hAnsi="Times New Roman" w:cs="Times New Roman"/>
          <w:b w:val="0"/>
          <w:color w:val="000000"/>
          <w:sz w:val="24"/>
        </w:rPr>
        <w:t>certainty are</w:t>
      </w:r>
      <w:proofErr w:type="gramEnd"/>
      <w:r w:rsidRPr="00FC3FBA">
        <w:rPr>
          <w:rFonts w:ascii="Times New Roman" w:eastAsia="Times New Roman" w:hAnsi="Times New Roman" w:cs="Times New Roman"/>
          <w:b w:val="0"/>
          <w:color w:val="000000"/>
          <w:sz w:val="24"/>
        </w:rPr>
        <w:t xml:space="preserve"> required.</w:t>
      </w:r>
    </w:p>
    <w:p w:rsidR="00AC1389" w:rsidRPr="00FC3FBA" w:rsidRDefault="009A3DA3">
      <w:pPr>
        <w:pStyle w:val="Heading5"/>
        <w:numPr>
          <w:ilvl w:val="0"/>
          <w:numId w:val="7"/>
        </w:numPr>
        <w:ind w:hanging="360"/>
        <w:rPr>
          <w:rFonts w:ascii="Times New Roman" w:hAnsi="Times New Roman" w:cs="Times New Roman"/>
        </w:rPr>
      </w:pPr>
      <w:r w:rsidRPr="00FC3FBA">
        <w:rPr>
          <w:rFonts w:ascii="Times New Roman" w:eastAsia="Times New Roman" w:hAnsi="Times New Roman" w:cs="Times New Roman"/>
          <w:color w:val="000000"/>
          <w:sz w:val="24"/>
        </w:rPr>
        <w:t xml:space="preserve">(ii) Discretionary Trust: </w:t>
      </w:r>
      <w:r w:rsidRPr="00FC3FBA">
        <w:rPr>
          <w:rFonts w:ascii="Times New Roman" w:eastAsia="Times New Roman" w:hAnsi="Times New Roman" w:cs="Times New Roman"/>
          <w:b w:val="0"/>
          <w:color w:val="000000"/>
          <w:sz w:val="24"/>
        </w:rPr>
        <w:t>“is or is not” test</w:t>
      </w:r>
      <w:r w:rsidRPr="00FC3FBA">
        <w:rPr>
          <w:rFonts w:ascii="Times New Roman" w:eastAsia="Times New Roman" w:hAnsi="Times New Roman" w:cs="Times New Roman"/>
          <w:color w:val="000000"/>
          <w:sz w:val="24"/>
        </w:rPr>
        <w:t xml:space="preserve"> </w:t>
      </w:r>
      <w:r w:rsidRPr="00FC3FBA">
        <w:rPr>
          <w:rFonts w:ascii="Times New Roman" w:eastAsia="Times New Roman" w:hAnsi="Times New Roman" w:cs="Times New Roman"/>
          <w:b w:val="0"/>
          <w:color w:val="000000"/>
          <w:sz w:val="24"/>
        </w:rPr>
        <w:t>(</w:t>
      </w:r>
      <w:r w:rsidRPr="00FC3FBA">
        <w:rPr>
          <w:rFonts w:ascii="Times New Roman" w:eastAsia="Times New Roman" w:hAnsi="Times New Roman" w:cs="Times New Roman"/>
          <w:i/>
          <w:color w:val="FF0000"/>
          <w:sz w:val="24"/>
        </w:rPr>
        <w:t>Baden (1)</w:t>
      </w:r>
      <w:r w:rsidRPr="00FC3FBA">
        <w:rPr>
          <w:rFonts w:ascii="Times New Roman" w:eastAsia="Times New Roman" w:hAnsi="Times New Roman" w:cs="Times New Roman"/>
          <w:color w:val="FF0000"/>
          <w:sz w:val="24"/>
        </w:rPr>
        <w:t xml:space="preserve"> </w:t>
      </w:r>
      <w:r w:rsidRPr="00FC3FBA">
        <w:rPr>
          <w:rFonts w:ascii="Times New Roman" w:eastAsia="Times New Roman" w:hAnsi="Times New Roman" w:cs="Times New Roman"/>
          <w:b w:val="0"/>
          <w:color w:val="000000"/>
          <w:sz w:val="24"/>
        </w:rPr>
        <w:t xml:space="preserve">displacing complete list test from </w:t>
      </w:r>
      <w:r w:rsidRPr="00FC3FBA">
        <w:rPr>
          <w:rFonts w:ascii="Times New Roman" w:eastAsia="Times New Roman" w:hAnsi="Times New Roman" w:cs="Times New Roman"/>
          <w:b w:val="0"/>
          <w:i/>
          <w:color w:val="000000"/>
          <w:sz w:val="24"/>
        </w:rPr>
        <w:t>Broadway Cottages</w:t>
      </w:r>
      <w:r w:rsidRPr="00FC3FBA">
        <w:rPr>
          <w:rFonts w:ascii="Times New Roman" w:eastAsia="Times New Roman" w:hAnsi="Times New Roman" w:cs="Times New Roman"/>
          <w:i/>
          <w:color w:val="FF0000"/>
          <w:sz w:val="24"/>
        </w:rPr>
        <w:t xml:space="preserve">, </w:t>
      </w:r>
      <w:proofErr w:type="spellStart"/>
      <w:r w:rsidRPr="00FC3FBA">
        <w:rPr>
          <w:rFonts w:ascii="Times New Roman" w:eastAsia="Times New Roman" w:hAnsi="Times New Roman" w:cs="Times New Roman"/>
          <w:i/>
          <w:color w:val="FF0000"/>
          <w:sz w:val="24"/>
        </w:rPr>
        <w:t>Manisty</w:t>
      </w:r>
      <w:proofErr w:type="spellEnd"/>
      <w:r w:rsidRPr="00FC3FBA">
        <w:rPr>
          <w:rFonts w:ascii="Times New Roman" w:eastAsia="Times New Roman" w:hAnsi="Times New Roman" w:cs="Times New Roman"/>
          <w:b w:val="0"/>
          <w:color w:val="000000"/>
          <w:sz w:val="24"/>
        </w:rPr>
        <w:t>)</w:t>
      </w:r>
    </w:p>
    <w:p w:rsidR="00AC1389" w:rsidRPr="00FC3FBA" w:rsidRDefault="009A3DA3">
      <w:pPr>
        <w:pStyle w:val="Heading5"/>
        <w:numPr>
          <w:ilvl w:val="1"/>
          <w:numId w:val="7"/>
        </w:numPr>
        <w:ind w:hanging="360"/>
        <w:rPr>
          <w:rFonts w:ascii="Times New Roman" w:hAnsi="Times New Roman" w:cs="Times New Roman"/>
        </w:rPr>
      </w:pPr>
      <w:r w:rsidRPr="00FC3FBA">
        <w:rPr>
          <w:rFonts w:ascii="Times New Roman" w:eastAsia="Times New Roman" w:hAnsi="Times New Roman" w:cs="Times New Roman"/>
          <w:b w:val="0"/>
          <w:color w:val="000000"/>
          <w:sz w:val="24"/>
        </w:rPr>
        <w:t>If conceptual uncertainty, then it is invalid (</w:t>
      </w:r>
      <w:proofErr w:type="gramStart"/>
      <w:r w:rsidRPr="00FC3FBA">
        <w:rPr>
          <w:rFonts w:ascii="Times New Roman" w:eastAsia="Times New Roman" w:hAnsi="Times New Roman" w:cs="Times New Roman"/>
          <w:i/>
          <w:color w:val="FF0000"/>
          <w:sz w:val="24"/>
        </w:rPr>
        <w:t>Baden(</w:t>
      </w:r>
      <w:proofErr w:type="gramEnd"/>
      <w:r w:rsidRPr="00FC3FBA">
        <w:rPr>
          <w:rFonts w:ascii="Times New Roman" w:eastAsia="Times New Roman" w:hAnsi="Times New Roman" w:cs="Times New Roman"/>
          <w:i/>
          <w:color w:val="FF0000"/>
          <w:sz w:val="24"/>
        </w:rPr>
        <w:t>2), Eaton Co, Waters</w:t>
      </w:r>
      <w:r w:rsidRPr="00FC3FBA">
        <w:rPr>
          <w:rFonts w:ascii="Times New Roman" w:eastAsia="Times New Roman" w:hAnsi="Times New Roman" w:cs="Times New Roman"/>
          <w:b w:val="0"/>
          <w:color w:val="000000"/>
          <w:sz w:val="24"/>
        </w:rPr>
        <w:t>)</w:t>
      </w:r>
    </w:p>
    <w:p w:rsidR="00AC1389" w:rsidRPr="00FC3FBA" w:rsidRDefault="009A3DA3">
      <w:pPr>
        <w:pStyle w:val="Heading5"/>
        <w:numPr>
          <w:ilvl w:val="1"/>
          <w:numId w:val="7"/>
        </w:numPr>
        <w:ind w:hanging="360"/>
        <w:rPr>
          <w:rFonts w:ascii="Times New Roman" w:hAnsi="Times New Roman" w:cs="Times New Roman"/>
        </w:rPr>
      </w:pPr>
      <w:r w:rsidRPr="00FC3FBA">
        <w:rPr>
          <w:rFonts w:ascii="Times New Roman" w:eastAsia="Times New Roman" w:hAnsi="Times New Roman" w:cs="Times New Roman"/>
          <w:b w:val="0"/>
          <w:color w:val="000000"/>
          <w:sz w:val="24"/>
        </w:rPr>
        <w:t>If evidential uncertainty, it will not necessarily be invalid as trustees can apply to court for assistance/ directions</w:t>
      </w:r>
      <w:r w:rsidRPr="00FC3FBA">
        <w:rPr>
          <w:rFonts w:ascii="Times New Roman" w:eastAsia="Times New Roman" w:hAnsi="Times New Roman" w:cs="Times New Roman"/>
          <w:color w:val="000000"/>
          <w:sz w:val="24"/>
        </w:rPr>
        <w:t xml:space="preserve"> </w:t>
      </w:r>
      <w:r w:rsidRPr="00FC3FBA">
        <w:rPr>
          <w:rFonts w:ascii="Times New Roman" w:eastAsia="Times New Roman" w:hAnsi="Times New Roman" w:cs="Times New Roman"/>
          <w:b w:val="0"/>
          <w:color w:val="000000"/>
          <w:sz w:val="24"/>
        </w:rPr>
        <w:t>(</w:t>
      </w:r>
      <w:r w:rsidRPr="00FC3FBA">
        <w:rPr>
          <w:rFonts w:ascii="Times New Roman" w:eastAsia="Times New Roman" w:hAnsi="Times New Roman" w:cs="Times New Roman"/>
          <w:i/>
          <w:color w:val="FF0000"/>
          <w:sz w:val="24"/>
        </w:rPr>
        <w:t>Baden (2)</w:t>
      </w:r>
      <w:r w:rsidRPr="00FC3FBA">
        <w:rPr>
          <w:rFonts w:ascii="Times New Roman" w:eastAsia="Times New Roman" w:hAnsi="Times New Roman" w:cs="Times New Roman"/>
          <w:b w:val="0"/>
          <w:color w:val="000000"/>
          <w:sz w:val="24"/>
        </w:rPr>
        <w:t>)</w:t>
      </w:r>
    </w:p>
    <w:p w:rsidR="00AC1389" w:rsidRPr="00FC3FBA" w:rsidRDefault="009A3DA3">
      <w:pPr>
        <w:pStyle w:val="Heading5"/>
        <w:numPr>
          <w:ilvl w:val="2"/>
          <w:numId w:val="7"/>
        </w:numPr>
        <w:ind w:hanging="360"/>
        <w:rPr>
          <w:rFonts w:ascii="Times New Roman" w:hAnsi="Times New Roman" w:cs="Times New Roman"/>
        </w:rPr>
      </w:pPr>
      <w:r w:rsidRPr="00FC3FBA">
        <w:rPr>
          <w:rFonts w:ascii="Times New Roman" w:eastAsia="Times New Roman" w:hAnsi="Times New Roman" w:cs="Times New Roman"/>
          <w:color w:val="000000"/>
          <w:sz w:val="24"/>
        </w:rPr>
        <w:t xml:space="preserve">Evidential certainty required </w:t>
      </w:r>
      <w:r w:rsidRPr="00FC3FBA">
        <w:rPr>
          <w:rFonts w:ascii="Times New Roman" w:eastAsia="Times New Roman" w:hAnsi="Times New Roman" w:cs="Times New Roman"/>
          <w:b w:val="0"/>
          <w:color w:val="000000"/>
          <w:sz w:val="24"/>
        </w:rPr>
        <w:t>(Stamp J): a class of “don’t knows” is not allowed (relative = next of kin)</w:t>
      </w:r>
    </w:p>
    <w:p w:rsidR="00AC1389" w:rsidRPr="00FC3FBA" w:rsidRDefault="009A3DA3">
      <w:pPr>
        <w:pStyle w:val="Normal1"/>
        <w:numPr>
          <w:ilvl w:val="2"/>
          <w:numId w:val="7"/>
        </w:numPr>
        <w:ind w:hanging="360"/>
        <w:rPr>
          <w:rFonts w:ascii="Times New Roman" w:hAnsi="Times New Roman" w:cs="Times New Roman"/>
        </w:rPr>
      </w:pPr>
      <w:r w:rsidRPr="00FC3FBA">
        <w:rPr>
          <w:rFonts w:ascii="Times New Roman" w:eastAsia="Times New Roman" w:hAnsi="Times New Roman" w:cs="Times New Roman"/>
          <w:b/>
          <w:sz w:val="24"/>
        </w:rPr>
        <w:t xml:space="preserve">Evidential certainty is not required </w:t>
      </w:r>
      <w:r w:rsidRPr="00FC3FBA">
        <w:rPr>
          <w:rFonts w:ascii="Times New Roman" w:eastAsia="Times New Roman" w:hAnsi="Times New Roman" w:cs="Times New Roman"/>
          <w:sz w:val="24"/>
        </w:rPr>
        <w:t>(Sachs J): “not sure” are “no’s”. (relative=descendants of common ancestor)</w:t>
      </w:r>
    </w:p>
    <w:p w:rsidR="00AC1389" w:rsidRPr="00FC3FBA" w:rsidRDefault="009A3DA3">
      <w:pPr>
        <w:pStyle w:val="Normal1"/>
        <w:numPr>
          <w:ilvl w:val="2"/>
          <w:numId w:val="7"/>
        </w:numPr>
        <w:ind w:hanging="360"/>
        <w:rPr>
          <w:rFonts w:ascii="Times New Roman" w:hAnsi="Times New Roman" w:cs="Times New Roman"/>
        </w:rPr>
      </w:pPr>
      <w:r w:rsidRPr="00FC3FBA">
        <w:rPr>
          <w:rFonts w:ascii="Times New Roman" w:eastAsia="Times New Roman" w:hAnsi="Times New Roman" w:cs="Times New Roman"/>
          <w:b/>
          <w:sz w:val="24"/>
        </w:rPr>
        <w:t xml:space="preserve">Some evidential uncertainty is tolerable </w:t>
      </w:r>
      <w:r w:rsidRPr="00FC3FBA">
        <w:rPr>
          <w:rFonts w:ascii="Times New Roman" w:eastAsia="Times New Roman" w:hAnsi="Times New Roman" w:cs="Times New Roman"/>
          <w:sz w:val="24"/>
        </w:rPr>
        <w:t>(</w:t>
      </w:r>
      <w:proofErr w:type="spellStart"/>
      <w:r w:rsidRPr="00FC3FBA">
        <w:rPr>
          <w:rFonts w:ascii="Times New Roman" w:eastAsia="Times New Roman" w:hAnsi="Times New Roman" w:cs="Times New Roman"/>
          <w:sz w:val="24"/>
        </w:rPr>
        <w:t>Megaw</w:t>
      </w:r>
      <w:proofErr w:type="spellEnd"/>
      <w:r w:rsidRPr="00FC3FBA">
        <w:rPr>
          <w:rFonts w:ascii="Times New Roman" w:eastAsia="Times New Roman" w:hAnsi="Times New Roman" w:cs="Times New Roman"/>
          <w:sz w:val="24"/>
        </w:rPr>
        <w:t xml:space="preserve"> J): substantial </w:t>
      </w:r>
      <w:proofErr w:type="gramStart"/>
      <w:r w:rsidRPr="00FC3FBA">
        <w:rPr>
          <w:rFonts w:ascii="Times New Roman" w:eastAsia="Times New Roman" w:hAnsi="Times New Roman" w:cs="Times New Roman"/>
          <w:sz w:val="24"/>
        </w:rPr>
        <w:t xml:space="preserve">number of “not </w:t>
      </w:r>
      <w:proofErr w:type="spellStart"/>
      <w:r w:rsidRPr="00FC3FBA">
        <w:rPr>
          <w:rFonts w:ascii="Times New Roman" w:eastAsia="Times New Roman" w:hAnsi="Times New Roman" w:cs="Times New Roman"/>
          <w:sz w:val="24"/>
        </w:rPr>
        <w:t>sures</w:t>
      </w:r>
      <w:proofErr w:type="spellEnd"/>
      <w:r w:rsidRPr="00FC3FBA">
        <w:rPr>
          <w:rFonts w:ascii="Times New Roman" w:eastAsia="Times New Roman" w:hAnsi="Times New Roman" w:cs="Times New Roman"/>
          <w:sz w:val="24"/>
        </w:rPr>
        <w:t>” OK</w:t>
      </w:r>
      <w:proofErr w:type="gramEnd"/>
      <w:r w:rsidRPr="00FC3FBA">
        <w:rPr>
          <w:rFonts w:ascii="Times New Roman" w:eastAsia="Times New Roman" w:hAnsi="Times New Roman" w:cs="Times New Roman"/>
          <w:sz w:val="24"/>
        </w:rPr>
        <w:t xml:space="preserve"> provided enough “yeses”!</w:t>
      </w:r>
    </w:p>
    <w:p w:rsidR="00AC1389" w:rsidRPr="00FC3FBA" w:rsidRDefault="009A3DA3">
      <w:pPr>
        <w:pStyle w:val="Normal1"/>
        <w:numPr>
          <w:ilvl w:val="1"/>
          <w:numId w:val="7"/>
        </w:numPr>
        <w:ind w:hanging="360"/>
        <w:rPr>
          <w:rFonts w:ascii="Times New Roman" w:hAnsi="Times New Roman" w:cs="Times New Roman"/>
        </w:rPr>
      </w:pPr>
      <w:r w:rsidRPr="00FC3FBA">
        <w:rPr>
          <w:rFonts w:ascii="Times New Roman" w:eastAsia="Times New Roman" w:hAnsi="Times New Roman" w:cs="Times New Roman"/>
          <w:b/>
          <w:sz w:val="24"/>
        </w:rPr>
        <w:t xml:space="preserve">Administrative unworkability: </w:t>
      </w:r>
      <w:r w:rsidRPr="00FC3FBA">
        <w:rPr>
          <w:rFonts w:ascii="Times New Roman" w:eastAsia="Times New Roman" w:hAnsi="Times New Roman" w:cs="Times New Roman"/>
          <w:sz w:val="24"/>
        </w:rPr>
        <w:t xml:space="preserve">The range must not be </w:t>
      </w:r>
      <w:r w:rsidRPr="00FC3FBA">
        <w:rPr>
          <w:rFonts w:ascii="Times New Roman" w:eastAsia="Times New Roman" w:hAnsi="Times New Roman" w:cs="Times New Roman"/>
          <w:b/>
          <w:sz w:val="24"/>
        </w:rPr>
        <w:t xml:space="preserve">hopelessly wide </w:t>
      </w:r>
      <w:r w:rsidRPr="00FC3FBA">
        <w:rPr>
          <w:rFonts w:ascii="Times New Roman" w:eastAsia="Times New Roman" w:hAnsi="Times New Roman" w:cs="Times New Roman"/>
          <w:sz w:val="24"/>
        </w:rPr>
        <w:t xml:space="preserve">that the trust is administratively unworkable (when it cannot be properly supervised by a court because of “evidential uncertainty”) (Lord Wilberforce gives the example of the class “all the residents of Greater London…. in </w:t>
      </w:r>
      <w:r w:rsidRPr="00FC3FBA">
        <w:rPr>
          <w:rFonts w:ascii="Times New Roman" w:eastAsia="Times New Roman" w:hAnsi="Times New Roman" w:cs="Times New Roman"/>
          <w:b/>
          <w:i/>
          <w:color w:val="FF0000"/>
          <w:sz w:val="24"/>
        </w:rPr>
        <w:t xml:space="preserve">Baden </w:t>
      </w:r>
      <w:r w:rsidRPr="00FC3FBA">
        <w:rPr>
          <w:rFonts w:ascii="Times New Roman" w:eastAsia="Times New Roman" w:hAnsi="Times New Roman" w:cs="Times New Roman"/>
          <w:i/>
          <w:sz w:val="24"/>
        </w:rPr>
        <w:t>(1)</w:t>
      </w:r>
      <w:r w:rsidRPr="00FC3FBA">
        <w:rPr>
          <w:rFonts w:ascii="Times New Roman" w:eastAsia="Times New Roman" w:hAnsi="Times New Roman" w:cs="Times New Roman"/>
          <w:sz w:val="24"/>
        </w:rPr>
        <w:t>)</w:t>
      </w:r>
    </w:p>
    <w:p w:rsidR="00AC1389" w:rsidRPr="00FC3FBA" w:rsidRDefault="009A3DA3">
      <w:pPr>
        <w:pStyle w:val="Normal1"/>
        <w:numPr>
          <w:ilvl w:val="0"/>
          <w:numId w:val="7"/>
        </w:numPr>
        <w:ind w:hanging="360"/>
        <w:rPr>
          <w:rFonts w:ascii="Times New Roman" w:hAnsi="Times New Roman" w:cs="Times New Roman"/>
        </w:rPr>
      </w:pPr>
      <w:r w:rsidRPr="00FC3FBA">
        <w:rPr>
          <w:rFonts w:ascii="Times New Roman" w:eastAsia="Times New Roman" w:hAnsi="Times New Roman" w:cs="Times New Roman"/>
          <w:b/>
          <w:sz w:val="24"/>
        </w:rPr>
        <w:t>(iii) Power of Appointment:</w:t>
      </w:r>
      <w:r w:rsidRPr="00FC3FBA">
        <w:rPr>
          <w:rFonts w:ascii="Times New Roman" w:eastAsia="Times New Roman" w:hAnsi="Times New Roman" w:cs="Times New Roman"/>
          <w:sz w:val="24"/>
        </w:rPr>
        <w:t xml:space="preserve"> “is or is not” test (</w:t>
      </w:r>
      <w:proofErr w:type="spellStart"/>
      <w:r w:rsidRPr="00FC3FBA">
        <w:rPr>
          <w:rFonts w:ascii="Times New Roman" w:eastAsia="Times New Roman" w:hAnsi="Times New Roman" w:cs="Times New Roman"/>
          <w:b/>
          <w:i/>
          <w:color w:val="FF0000"/>
          <w:sz w:val="24"/>
        </w:rPr>
        <w:t>Gestetner</w:t>
      </w:r>
      <w:proofErr w:type="spellEnd"/>
      <w:r w:rsidRPr="00FC3FBA">
        <w:rPr>
          <w:rFonts w:ascii="Times New Roman" w:eastAsia="Times New Roman" w:hAnsi="Times New Roman" w:cs="Times New Roman"/>
          <w:b/>
          <w:i/>
          <w:color w:val="FF0000"/>
          <w:sz w:val="24"/>
        </w:rPr>
        <w:t xml:space="preserve">, </w:t>
      </w:r>
      <w:proofErr w:type="spellStart"/>
      <w:r w:rsidRPr="00FC3FBA">
        <w:rPr>
          <w:rFonts w:ascii="Times New Roman" w:eastAsia="Times New Roman" w:hAnsi="Times New Roman" w:cs="Times New Roman"/>
          <w:b/>
          <w:i/>
          <w:color w:val="FF0000"/>
          <w:sz w:val="24"/>
        </w:rPr>
        <w:t>Gulbenkian</w:t>
      </w:r>
      <w:proofErr w:type="spellEnd"/>
      <w:r w:rsidRPr="00FC3FBA">
        <w:rPr>
          <w:rFonts w:ascii="Times New Roman" w:eastAsia="Times New Roman" w:hAnsi="Times New Roman" w:cs="Times New Roman"/>
          <w:b/>
          <w:i/>
          <w:color w:val="FF0000"/>
          <w:sz w:val="24"/>
        </w:rPr>
        <w:t>, Hayes</w:t>
      </w:r>
      <w:r w:rsidRPr="00FC3FBA">
        <w:rPr>
          <w:rFonts w:ascii="Times New Roman" w:eastAsia="Times New Roman" w:hAnsi="Times New Roman" w:cs="Times New Roman"/>
          <w:sz w:val="24"/>
        </w:rPr>
        <w:t>)</w:t>
      </w:r>
    </w:p>
    <w:p w:rsidR="00AC1389" w:rsidRPr="00FC3FBA" w:rsidRDefault="009A3DA3">
      <w:pPr>
        <w:pStyle w:val="Normal1"/>
        <w:numPr>
          <w:ilvl w:val="1"/>
          <w:numId w:val="7"/>
        </w:numPr>
        <w:ind w:hanging="360"/>
        <w:rPr>
          <w:rFonts w:ascii="Times New Roman" w:hAnsi="Times New Roman" w:cs="Times New Roman"/>
        </w:rPr>
      </w:pPr>
      <w:r w:rsidRPr="00FC3FBA">
        <w:rPr>
          <w:rFonts w:ascii="Times New Roman" w:eastAsia="Times New Roman" w:hAnsi="Times New Roman" w:cs="Times New Roman"/>
          <w:sz w:val="24"/>
        </w:rPr>
        <w:t xml:space="preserve">Evidential uncertainty will </w:t>
      </w:r>
      <w:r w:rsidRPr="00FC3FBA">
        <w:rPr>
          <w:rFonts w:ascii="Times New Roman" w:eastAsia="Times New Roman" w:hAnsi="Times New Roman" w:cs="Times New Roman"/>
          <w:i/>
          <w:sz w:val="24"/>
        </w:rPr>
        <w:t>not</w:t>
      </w:r>
      <w:r w:rsidRPr="00FC3FBA">
        <w:rPr>
          <w:rFonts w:ascii="Times New Roman" w:eastAsia="Times New Roman" w:hAnsi="Times New Roman" w:cs="Times New Roman"/>
          <w:sz w:val="24"/>
        </w:rPr>
        <w:t xml:space="preserve"> invalidate a power</w:t>
      </w:r>
    </w:p>
    <w:p w:rsidR="00AC1389" w:rsidRPr="00FC3FBA" w:rsidRDefault="009A3DA3">
      <w:pPr>
        <w:pStyle w:val="Normal1"/>
        <w:numPr>
          <w:ilvl w:val="1"/>
          <w:numId w:val="7"/>
        </w:numPr>
        <w:ind w:hanging="360"/>
        <w:rPr>
          <w:rFonts w:ascii="Times New Roman" w:hAnsi="Times New Roman" w:cs="Times New Roman"/>
        </w:rPr>
      </w:pPr>
      <w:r w:rsidRPr="00FC3FBA">
        <w:rPr>
          <w:rFonts w:ascii="Times New Roman" w:eastAsia="Times New Roman" w:hAnsi="Times New Roman" w:cs="Times New Roman"/>
        </w:rPr>
        <w:t>Even if evidentially uncertain + administratively unworkable, will likely still be valid (</w:t>
      </w:r>
      <w:r w:rsidRPr="00FC3FBA">
        <w:rPr>
          <w:rFonts w:ascii="Times New Roman" w:eastAsia="Times New Roman" w:hAnsi="Times New Roman" w:cs="Times New Roman"/>
          <w:b/>
          <w:i/>
          <w:color w:val="FF0000"/>
        </w:rPr>
        <w:t>Hay’s Settlement</w:t>
      </w:r>
      <w:r w:rsidRPr="00FC3FBA">
        <w:rPr>
          <w:rFonts w:ascii="Times New Roman" w:eastAsia="Times New Roman" w:hAnsi="Times New Roman" w:cs="Times New Roman"/>
        </w:rPr>
        <w:t>)</w:t>
      </w:r>
    </w:p>
    <w:p w:rsidR="009A3DA3" w:rsidRPr="00FC3FBA" w:rsidRDefault="009A3DA3">
      <w:pPr>
        <w:rPr>
          <w:rFonts w:ascii="Times New Roman" w:eastAsia="Arial" w:hAnsi="Times New Roman" w:cs="Times New Roman"/>
          <w:color w:val="000000"/>
          <w:sz w:val="22"/>
        </w:rPr>
      </w:pPr>
      <w:r w:rsidRPr="00FC3FBA">
        <w:rPr>
          <w:rFonts w:ascii="Times New Roman" w:hAnsi="Times New Roman" w:cs="Times New Roman"/>
        </w:rPr>
        <w:br w:type="page"/>
      </w:r>
    </w:p>
    <w:p w:rsidR="00AC1389" w:rsidRPr="00FC3FBA" w:rsidRDefault="00AC1389">
      <w:pPr>
        <w:pStyle w:val="Normal1"/>
        <w:jc w:val="center"/>
        <w:rPr>
          <w:rFonts w:ascii="Times New Roman" w:hAnsi="Times New Roman" w:cs="Times New Roman"/>
        </w:rPr>
      </w:pPr>
    </w:p>
    <w:p w:rsidR="00AC1389" w:rsidRPr="00FC3FBA" w:rsidRDefault="009A3DA3" w:rsidP="0091524A">
      <w:pPr>
        <w:pStyle w:val="Heading1"/>
        <w:rPr>
          <w:rFonts w:cs="Times New Roman"/>
        </w:rPr>
      </w:pPr>
      <w:r w:rsidRPr="00FC3FBA">
        <w:rPr>
          <w:rFonts w:cs="Times New Roman"/>
        </w:rPr>
        <w:t>Chapter 4a</w:t>
      </w:r>
      <w:r w:rsidR="0091524A" w:rsidRPr="00FC3FBA">
        <w:rPr>
          <w:rFonts w:cs="Times New Roman"/>
        </w:rPr>
        <w:t xml:space="preserve">: </w:t>
      </w:r>
      <w:r w:rsidRPr="00FC3FBA">
        <w:rPr>
          <w:rFonts w:cs="Times New Roman"/>
        </w:rPr>
        <w:t>Perpetuities</w:t>
      </w:r>
    </w:p>
    <w:p w:rsidR="00E33C92" w:rsidRDefault="00E33C92">
      <w:pPr>
        <w:pStyle w:val="Normal1"/>
        <w:rPr>
          <w:rFonts w:ascii="Times New Roman" w:eastAsia="Times New Roman" w:hAnsi="Times New Roman" w:cs="Times New Roman"/>
          <w:b/>
          <w:sz w:val="24"/>
        </w:rPr>
      </w:pPr>
      <w:r>
        <w:rPr>
          <w:rFonts w:ascii="Times New Roman" w:eastAsia="Times New Roman" w:hAnsi="Times New Roman" w:cs="Times New Roman"/>
          <w:b/>
          <w:sz w:val="24"/>
        </w:rPr>
        <w:t>GO THROUGH THESE STEPS IF POSSIBLE PERPETUITY PROBLEM</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 xml:space="preserve">(1) </w:t>
      </w:r>
      <w:proofErr w:type="gramStart"/>
      <w:r w:rsidRPr="00FC3FBA">
        <w:rPr>
          <w:rFonts w:ascii="Times New Roman" w:eastAsia="Times New Roman" w:hAnsi="Times New Roman" w:cs="Times New Roman"/>
          <w:b/>
          <w:sz w:val="24"/>
        </w:rPr>
        <w:t>Who’s</w:t>
      </w:r>
      <w:proofErr w:type="gramEnd"/>
      <w:r w:rsidRPr="00FC3FBA">
        <w:rPr>
          <w:rFonts w:ascii="Times New Roman" w:eastAsia="Times New Roman" w:hAnsi="Times New Roman" w:cs="Times New Roman"/>
          <w:b/>
          <w:sz w:val="24"/>
        </w:rPr>
        <w:t xml:space="preserve"> getting what?</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(2) Are there any conditions or limitations? Is it vested?</w:t>
      </w:r>
    </w:p>
    <w:p w:rsidR="00AC1389" w:rsidRPr="00FC3FBA" w:rsidRDefault="009A3DA3">
      <w:pPr>
        <w:pStyle w:val="Normal1"/>
        <w:numPr>
          <w:ilvl w:val="0"/>
          <w:numId w:val="17"/>
        </w:numPr>
        <w:ind w:hanging="360"/>
        <w:rPr>
          <w:rFonts w:ascii="Times New Roman" w:hAnsi="Times New Roman" w:cs="Times New Roman"/>
        </w:rPr>
      </w:pPr>
      <w:r w:rsidRPr="00FC3FBA">
        <w:rPr>
          <w:rFonts w:ascii="Times New Roman" w:eastAsia="Times New Roman" w:hAnsi="Times New Roman" w:cs="Times New Roman"/>
          <w:b/>
          <w:sz w:val="24"/>
        </w:rPr>
        <w:t>Future interest:</w:t>
      </w:r>
      <w:r w:rsidRPr="00FC3FBA">
        <w:rPr>
          <w:rFonts w:ascii="Times New Roman" w:eastAsia="Times New Roman" w:hAnsi="Times New Roman" w:cs="Times New Roman"/>
          <w:sz w:val="24"/>
        </w:rPr>
        <w:t xml:space="preserve"> It’s a current present interest to future possession of property. There’s two kinds:</w:t>
      </w:r>
    </w:p>
    <w:p w:rsidR="00AC1389" w:rsidRPr="00FC3FBA" w:rsidRDefault="009A3DA3">
      <w:pPr>
        <w:pStyle w:val="Normal1"/>
        <w:numPr>
          <w:ilvl w:val="1"/>
          <w:numId w:val="17"/>
        </w:numPr>
        <w:ind w:hanging="360"/>
        <w:rPr>
          <w:rFonts w:ascii="Times New Roman" w:hAnsi="Times New Roman" w:cs="Times New Roman"/>
        </w:rPr>
      </w:pPr>
      <w:r w:rsidRPr="00FC3FBA">
        <w:rPr>
          <w:rFonts w:ascii="Times New Roman" w:eastAsia="Times New Roman" w:hAnsi="Times New Roman" w:cs="Times New Roman"/>
          <w:b/>
          <w:sz w:val="24"/>
        </w:rPr>
        <w:t>Vested future interest:</w:t>
      </w:r>
      <w:r w:rsidRPr="00FC3FBA">
        <w:rPr>
          <w:rFonts w:ascii="Times New Roman" w:eastAsia="Times New Roman" w:hAnsi="Times New Roman" w:cs="Times New Roman"/>
          <w:sz w:val="24"/>
        </w:rPr>
        <w:t xml:space="preserve"> presently-held rights to future possession (such as </w:t>
      </w:r>
      <w:r w:rsidRPr="00FC3FBA">
        <w:rPr>
          <w:rFonts w:ascii="Times New Roman" w:eastAsia="Times New Roman" w:hAnsi="Times New Roman" w:cs="Times New Roman"/>
          <w:b/>
          <w:sz w:val="24"/>
        </w:rPr>
        <w:t>remainders and reversions</w:t>
      </w:r>
      <w:r w:rsidRPr="00FC3FBA">
        <w:rPr>
          <w:rFonts w:ascii="Times New Roman" w:eastAsia="Times New Roman" w:hAnsi="Times New Roman" w:cs="Times New Roman"/>
          <w:sz w:val="24"/>
        </w:rPr>
        <w:t>). They are property.</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sz w:val="24"/>
        </w:rPr>
        <w:t xml:space="preserve">A future vested interest is </w:t>
      </w:r>
      <w:r w:rsidRPr="00FC3FBA">
        <w:rPr>
          <w:rFonts w:ascii="Times New Roman" w:eastAsia="Times New Roman" w:hAnsi="Times New Roman" w:cs="Times New Roman"/>
          <w:b/>
          <w:sz w:val="24"/>
        </w:rPr>
        <w:t>(a)</w:t>
      </w:r>
      <w:r w:rsidRPr="00FC3FBA">
        <w:rPr>
          <w:rFonts w:ascii="Times New Roman" w:eastAsia="Times New Roman" w:hAnsi="Times New Roman" w:cs="Times New Roman"/>
          <w:sz w:val="24"/>
        </w:rPr>
        <w:t xml:space="preserve"> created in a living, ascertainable person and </w:t>
      </w:r>
      <w:r w:rsidRPr="00FC3FBA">
        <w:rPr>
          <w:rFonts w:ascii="Times New Roman" w:eastAsia="Times New Roman" w:hAnsi="Times New Roman" w:cs="Times New Roman"/>
          <w:b/>
          <w:sz w:val="24"/>
        </w:rPr>
        <w:t>(b)</w:t>
      </w:r>
      <w:r w:rsidRPr="00FC3FBA">
        <w:rPr>
          <w:rFonts w:ascii="Times New Roman" w:eastAsia="Times New Roman" w:hAnsi="Times New Roman" w:cs="Times New Roman"/>
          <w:sz w:val="24"/>
        </w:rPr>
        <w:t xml:space="preserve"> not subject to any condition precedent </w:t>
      </w:r>
      <w:r w:rsidRPr="00FC3FBA">
        <w:rPr>
          <w:rFonts w:ascii="Times New Roman" w:eastAsia="Times New Roman" w:hAnsi="Times New Roman" w:cs="Times New Roman"/>
          <w:b/>
          <w:sz w:val="24"/>
          <w:u w:val="single"/>
        </w:rPr>
        <w:t>except</w:t>
      </w:r>
      <w:r w:rsidRPr="00FC3FBA">
        <w:rPr>
          <w:rFonts w:ascii="Times New Roman" w:eastAsia="Times New Roman" w:hAnsi="Times New Roman" w:cs="Times New Roman"/>
          <w:sz w:val="24"/>
        </w:rPr>
        <w:t xml:space="preserve"> the natural termination of the prior (life) estate. </w:t>
      </w:r>
    </w:p>
    <w:p w:rsidR="00AC1389" w:rsidRPr="00FC3FBA" w:rsidRDefault="009A3DA3">
      <w:pPr>
        <w:pStyle w:val="Normal1"/>
        <w:numPr>
          <w:ilvl w:val="1"/>
          <w:numId w:val="17"/>
        </w:numPr>
        <w:ind w:hanging="360"/>
        <w:rPr>
          <w:rFonts w:ascii="Times New Roman" w:hAnsi="Times New Roman" w:cs="Times New Roman"/>
        </w:rPr>
      </w:pPr>
      <w:r w:rsidRPr="00FC3FBA">
        <w:rPr>
          <w:rFonts w:ascii="Times New Roman" w:eastAsia="Times New Roman" w:hAnsi="Times New Roman" w:cs="Times New Roman"/>
          <w:b/>
          <w:sz w:val="24"/>
        </w:rPr>
        <w:t>Contingent future interest:</w:t>
      </w:r>
      <w:r w:rsidRPr="00FC3FBA">
        <w:rPr>
          <w:rFonts w:ascii="Times New Roman" w:eastAsia="Times New Roman" w:hAnsi="Times New Roman" w:cs="Times New Roman"/>
          <w:sz w:val="24"/>
        </w:rPr>
        <w:t xml:space="preserve"> the interests and the possession vest in the future. Subject to legal conditions, they may be property</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Condition precedent</w:t>
      </w:r>
      <w:r w:rsidRPr="00FC3FBA">
        <w:rPr>
          <w:rFonts w:ascii="Times New Roman" w:eastAsia="Times New Roman" w:hAnsi="Times New Roman" w:cs="Times New Roman"/>
          <w:sz w:val="24"/>
        </w:rPr>
        <w:t xml:space="preserve"> (interest is </w:t>
      </w:r>
      <w:proofErr w:type="gramStart"/>
      <w:r w:rsidRPr="00FC3FBA">
        <w:rPr>
          <w:rFonts w:ascii="Times New Roman" w:eastAsia="Times New Roman" w:hAnsi="Times New Roman" w:cs="Times New Roman"/>
          <w:sz w:val="24"/>
        </w:rPr>
        <w:t xml:space="preserve">a </w:t>
      </w:r>
      <w:r w:rsidRPr="00FC3FBA">
        <w:rPr>
          <w:rFonts w:ascii="Times New Roman" w:eastAsia="Times New Roman" w:hAnsi="Times New Roman" w:cs="Times New Roman"/>
          <w:b/>
          <w:sz w:val="24"/>
        </w:rPr>
        <w:t>remainders</w:t>
      </w:r>
      <w:proofErr w:type="gramEnd"/>
      <w:r w:rsidRPr="00FC3FBA">
        <w:rPr>
          <w:rFonts w:ascii="Times New Roman" w:eastAsia="Times New Roman" w:hAnsi="Times New Roman" w:cs="Times New Roman"/>
          <w:sz w:val="24"/>
        </w:rPr>
        <w:t xml:space="preserve">): “To Orville if s/he turns 30 years of age”. </w:t>
      </w:r>
      <w:r w:rsidR="00E33C92">
        <w:rPr>
          <w:rFonts w:ascii="Times New Roman" w:eastAsia="Times New Roman" w:hAnsi="Times New Roman" w:cs="Times New Roman"/>
          <w:sz w:val="24"/>
        </w:rPr>
        <w:t>Becomes vested in Orville when contingency occurs.</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Condition subsequent</w:t>
      </w:r>
      <w:r w:rsidRPr="00FC3FBA">
        <w:rPr>
          <w:rFonts w:ascii="Times New Roman" w:eastAsia="Times New Roman" w:hAnsi="Times New Roman" w:cs="Times New Roman"/>
          <w:sz w:val="24"/>
        </w:rPr>
        <w:t xml:space="preserve"> (creates </w:t>
      </w:r>
      <w:r w:rsidRPr="00FC3FBA">
        <w:rPr>
          <w:rFonts w:ascii="Times New Roman" w:eastAsia="Times New Roman" w:hAnsi="Times New Roman" w:cs="Times New Roman"/>
          <w:b/>
          <w:sz w:val="24"/>
        </w:rPr>
        <w:t>rights of entry</w:t>
      </w:r>
      <w:r w:rsidRPr="00FC3FBA">
        <w:rPr>
          <w:rFonts w:ascii="Times New Roman" w:eastAsia="Times New Roman" w:hAnsi="Times New Roman" w:cs="Times New Roman"/>
          <w:sz w:val="24"/>
        </w:rPr>
        <w:t xml:space="preserve">): “To </w:t>
      </w:r>
      <w:proofErr w:type="spellStart"/>
      <w:r w:rsidRPr="00FC3FBA">
        <w:rPr>
          <w:rFonts w:ascii="Times New Roman" w:eastAsia="Times New Roman" w:hAnsi="Times New Roman" w:cs="Times New Roman"/>
          <w:sz w:val="24"/>
        </w:rPr>
        <w:t>Orscilla</w:t>
      </w:r>
      <w:proofErr w:type="spellEnd"/>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i/>
          <w:sz w:val="24"/>
        </w:rPr>
        <w:t>but if</w:t>
      </w:r>
      <w:r w:rsidRPr="00FC3FBA">
        <w:rPr>
          <w:rFonts w:ascii="Times New Roman" w:eastAsia="Times New Roman" w:hAnsi="Times New Roman" w:cs="Times New Roman"/>
          <w:sz w:val="24"/>
        </w:rPr>
        <w:t xml:space="preserve">  (or </w:t>
      </w:r>
      <w:r w:rsidRPr="00FC3FBA">
        <w:rPr>
          <w:rFonts w:ascii="Times New Roman" w:eastAsia="Times New Roman" w:hAnsi="Times New Roman" w:cs="Times New Roman"/>
          <w:i/>
          <w:sz w:val="24"/>
        </w:rPr>
        <w:t xml:space="preserve">“subject to” or  “on condition that”) </w:t>
      </w:r>
      <w:r w:rsidRPr="00FC3FBA">
        <w:rPr>
          <w:rFonts w:ascii="Times New Roman" w:eastAsia="Times New Roman" w:hAnsi="Times New Roman" w:cs="Times New Roman"/>
          <w:sz w:val="24"/>
        </w:rPr>
        <w:t xml:space="preserve">she ceases to use the property for educational purposes (which is a condition subsequent for </w:t>
      </w:r>
      <w:proofErr w:type="spellStart"/>
      <w:r w:rsidRPr="00FC3FBA">
        <w:rPr>
          <w:rFonts w:ascii="Times New Roman" w:eastAsia="Times New Roman" w:hAnsi="Times New Roman" w:cs="Times New Roman"/>
          <w:sz w:val="24"/>
        </w:rPr>
        <w:t>Orcilla</w:t>
      </w:r>
      <w:proofErr w:type="spellEnd"/>
      <w:r w:rsidRPr="00FC3FBA">
        <w:rPr>
          <w:rFonts w:ascii="Times New Roman" w:eastAsia="Times New Roman" w:hAnsi="Times New Roman" w:cs="Times New Roman"/>
          <w:sz w:val="24"/>
        </w:rPr>
        <w:t xml:space="preserve">), then creates a right of entry for </w:t>
      </w:r>
      <w:proofErr w:type="spellStart"/>
      <w:r w:rsidRPr="00FC3FBA">
        <w:rPr>
          <w:rFonts w:ascii="Times New Roman" w:eastAsia="Times New Roman" w:hAnsi="Times New Roman" w:cs="Times New Roman"/>
          <w:sz w:val="24"/>
        </w:rPr>
        <w:t>Bloggs</w:t>
      </w:r>
      <w:proofErr w:type="spellEnd"/>
      <w:r w:rsidRPr="00FC3FBA">
        <w:rPr>
          <w:rFonts w:ascii="Times New Roman" w:eastAsia="Times New Roman" w:hAnsi="Times New Roman" w:cs="Times New Roman"/>
          <w:sz w:val="24"/>
        </w:rPr>
        <w:t xml:space="preserve">” </w:t>
      </w:r>
    </w:p>
    <w:p w:rsidR="00AC1389" w:rsidRPr="00FC3FBA" w:rsidRDefault="009A3DA3">
      <w:pPr>
        <w:pStyle w:val="Normal1"/>
        <w:numPr>
          <w:ilvl w:val="3"/>
          <w:numId w:val="17"/>
        </w:numPr>
        <w:ind w:hanging="360"/>
        <w:rPr>
          <w:rFonts w:ascii="Times New Roman" w:hAnsi="Times New Roman" w:cs="Times New Roman"/>
        </w:rPr>
      </w:pPr>
      <w:r w:rsidRPr="00FC3FBA">
        <w:rPr>
          <w:rFonts w:ascii="Times New Roman" w:eastAsia="Times New Roman" w:hAnsi="Times New Roman" w:cs="Times New Roman"/>
          <w:sz w:val="24"/>
        </w:rPr>
        <w:t xml:space="preserve">When condition subsequent occurs, the interest does not vest automatically in </w:t>
      </w:r>
      <w:proofErr w:type="spellStart"/>
      <w:r w:rsidRPr="00FC3FBA">
        <w:rPr>
          <w:rFonts w:ascii="Times New Roman" w:eastAsia="Times New Roman" w:hAnsi="Times New Roman" w:cs="Times New Roman"/>
          <w:sz w:val="24"/>
        </w:rPr>
        <w:t>Bloggs</w:t>
      </w:r>
      <w:proofErr w:type="spellEnd"/>
      <w:r w:rsidRPr="00FC3FBA">
        <w:rPr>
          <w:rFonts w:ascii="Times New Roman" w:eastAsia="Times New Roman" w:hAnsi="Times New Roman" w:cs="Times New Roman"/>
          <w:sz w:val="24"/>
        </w:rPr>
        <w:t>; it must claim be claimed.</w:t>
      </w:r>
    </w:p>
    <w:p w:rsidR="00AC1389" w:rsidRDefault="009A3DA3" w:rsidP="00061DEC">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Determinable interests</w:t>
      </w:r>
      <w:r w:rsidRPr="00FC3FBA">
        <w:rPr>
          <w:rFonts w:ascii="Times New Roman" w:eastAsia="Times New Roman" w:hAnsi="Times New Roman" w:cs="Times New Roman"/>
          <w:sz w:val="24"/>
        </w:rPr>
        <w:t xml:space="preserve"> (creates </w:t>
      </w:r>
      <w:r w:rsidRPr="00FC3FBA">
        <w:rPr>
          <w:rFonts w:ascii="Times New Roman" w:eastAsia="Times New Roman" w:hAnsi="Times New Roman" w:cs="Times New Roman"/>
          <w:b/>
          <w:sz w:val="24"/>
        </w:rPr>
        <w:t xml:space="preserve">rights of </w:t>
      </w:r>
      <w:proofErr w:type="spellStart"/>
      <w:r w:rsidRPr="00FC3FBA">
        <w:rPr>
          <w:rFonts w:ascii="Times New Roman" w:eastAsia="Times New Roman" w:hAnsi="Times New Roman" w:cs="Times New Roman"/>
          <w:b/>
          <w:sz w:val="24"/>
        </w:rPr>
        <w:t>reverter</w:t>
      </w:r>
      <w:proofErr w:type="spellEnd"/>
      <w:r w:rsidRPr="00FC3FBA">
        <w:rPr>
          <w:rFonts w:ascii="Times New Roman" w:eastAsia="Times New Roman" w:hAnsi="Times New Roman" w:cs="Times New Roman"/>
          <w:sz w:val="24"/>
        </w:rPr>
        <w:t xml:space="preserve">): “To Orville </w:t>
      </w:r>
      <w:r w:rsidRPr="00FC3FBA">
        <w:rPr>
          <w:rFonts w:ascii="Times New Roman" w:eastAsia="Times New Roman" w:hAnsi="Times New Roman" w:cs="Times New Roman"/>
          <w:i/>
          <w:sz w:val="24"/>
        </w:rPr>
        <w:t>while</w:t>
      </w:r>
      <w:r w:rsidRPr="00FC3FBA">
        <w:rPr>
          <w:rFonts w:ascii="Times New Roman" w:eastAsia="Times New Roman" w:hAnsi="Times New Roman" w:cs="Times New Roman"/>
          <w:sz w:val="24"/>
        </w:rPr>
        <w:t xml:space="preserve"> (or “so long as”, “during”) you are married to </w:t>
      </w:r>
      <w:proofErr w:type="spellStart"/>
      <w:r w:rsidRPr="00FC3FBA">
        <w:rPr>
          <w:rFonts w:ascii="Times New Roman" w:eastAsia="Times New Roman" w:hAnsi="Times New Roman" w:cs="Times New Roman"/>
          <w:sz w:val="24"/>
        </w:rPr>
        <w:t>Orscilla</w:t>
      </w:r>
      <w:proofErr w:type="spellEnd"/>
      <w:r w:rsidRPr="00FC3FBA">
        <w:rPr>
          <w:rFonts w:ascii="Times New Roman" w:eastAsia="Times New Roman" w:hAnsi="Times New Roman" w:cs="Times New Roman"/>
          <w:sz w:val="24"/>
        </w:rPr>
        <w:t xml:space="preserve">, when you are not, to </w:t>
      </w:r>
      <w:proofErr w:type="spellStart"/>
      <w:r w:rsidRPr="00FC3FBA">
        <w:rPr>
          <w:rFonts w:ascii="Times New Roman" w:eastAsia="Times New Roman" w:hAnsi="Times New Roman" w:cs="Times New Roman"/>
          <w:sz w:val="24"/>
        </w:rPr>
        <w:t>Snooks</w:t>
      </w:r>
      <w:proofErr w:type="spellEnd"/>
      <w:r w:rsidRPr="00FC3FBA">
        <w:rPr>
          <w:rFonts w:ascii="Times New Roman" w:eastAsia="Times New Roman" w:hAnsi="Times New Roman" w:cs="Times New Roman"/>
          <w:sz w:val="24"/>
        </w:rPr>
        <w:t>”</w:t>
      </w:r>
    </w:p>
    <w:p w:rsidR="00061DEC" w:rsidRPr="00061DEC" w:rsidRDefault="00061DEC" w:rsidP="00061DEC">
      <w:pPr>
        <w:pStyle w:val="Normal1"/>
        <w:ind w:left="2160"/>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 xml:space="preserve">(3) Is the reminder valid? </w:t>
      </w:r>
      <w:r w:rsidRPr="00FC3FBA">
        <w:rPr>
          <w:rFonts w:ascii="Times New Roman" w:eastAsia="Times New Roman" w:hAnsi="Times New Roman" w:cs="Times New Roman"/>
          <w:sz w:val="24"/>
        </w:rPr>
        <w:t>All the requirements below must be stated in the exam, even if briefly, when assessing the validity of a trust.</w:t>
      </w:r>
    </w:p>
    <w:p w:rsidR="00AC1389" w:rsidRPr="00FC3FBA" w:rsidRDefault="009A3DA3">
      <w:pPr>
        <w:pStyle w:val="Normal1"/>
        <w:numPr>
          <w:ilvl w:val="0"/>
          <w:numId w:val="17"/>
        </w:numPr>
        <w:ind w:hanging="360"/>
        <w:rPr>
          <w:rFonts w:ascii="Times New Roman" w:hAnsi="Times New Roman" w:cs="Times New Roman"/>
        </w:rPr>
      </w:pPr>
      <w:r w:rsidRPr="00FC3FBA">
        <w:rPr>
          <w:rFonts w:ascii="Times New Roman" w:eastAsia="Times New Roman" w:hAnsi="Times New Roman" w:cs="Times New Roman"/>
          <w:b/>
          <w:sz w:val="24"/>
        </w:rPr>
        <w:t>Is it certain? (</w:t>
      </w:r>
      <w:proofErr w:type="gramStart"/>
      <w:r w:rsidRPr="00FC3FBA">
        <w:rPr>
          <w:rFonts w:ascii="Times New Roman" w:eastAsia="Times New Roman" w:hAnsi="Times New Roman" w:cs="Times New Roman"/>
          <w:sz w:val="24"/>
        </w:rPr>
        <w:t>example</w:t>
      </w:r>
      <w:proofErr w:type="gramEnd"/>
      <w:r w:rsidRPr="00FC3FBA">
        <w:rPr>
          <w:rFonts w:ascii="Times New Roman" w:eastAsia="Times New Roman" w:hAnsi="Times New Roman" w:cs="Times New Roman"/>
          <w:sz w:val="24"/>
        </w:rPr>
        <w:t xml:space="preserve"> religion.)</w:t>
      </w:r>
    </w:p>
    <w:p w:rsidR="00AC1389" w:rsidRPr="00FC3FBA" w:rsidRDefault="009A3DA3">
      <w:pPr>
        <w:pStyle w:val="Normal1"/>
        <w:numPr>
          <w:ilvl w:val="0"/>
          <w:numId w:val="17"/>
        </w:numPr>
        <w:ind w:hanging="360"/>
        <w:rPr>
          <w:rFonts w:ascii="Times New Roman" w:hAnsi="Times New Roman" w:cs="Times New Roman"/>
        </w:rPr>
      </w:pPr>
      <w:r w:rsidRPr="00FC3FBA">
        <w:rPr>
          <w:rFonts w:ascii="Times New Roman" w:eastAsia="Times New Roman" w:hAnsi="Times New Roman" w:cs="Times New Roman"/>
          <w:b/>
          <w:sz w:val="24"/>
        </w:rPr>
        <w:t>Is there a restraint on alienation?</w:t>
      </w:r>
    </w:p>
    <w:p w:rsidR="00AC1389" w:rsidRPr="00FC3FBA" w:rsidRDefault="009A3DA3">
      <w:pPr>
        <w:pStyle w:val="Normal1"/>
        <w:numPr>
          <w:ilvl w:val="0"/>
          <w:numId w:val="17"/>
        </w:numPr>
        <w:ind w:hanging="360"/>
        <w:rPr>
          <w:rFonts w:ascii="Times New Roman" w:hAnsi="Times New Roman" w:cs="Times New Roman"/>
        </w:rPr>
      </w:pPr>
      <w:r w:rsidRPr="00FC3FBA">
        <w:rPr>
          <w:rFonts w:ascii="Times New Roman" w:eastAsia="Times New Roman" w:hAnsi="Times New Roman" w:cs="Times New Roman"/>
          <w:b/>
          <w:sz w:val="24"/>
        </w:rPr>
        <w:t xml:space="preserve">Does it violate public policy? </w:t>
      </w:r>
      <w:r w:rsidRPr="00FC3FBA">
        <w:rPr>
          <w:rFonts w:ascii="Times New Roman" w:eastAsia="Times New Roman" w:hAnsi="Times New Roman" w:cs="Times New Roman"/>
          <w:sz w:val="24"/>
        </w:rPr>
        <w:t>See Human Rights legislation on prohibited discriminations such as race, gender sexual orientation etc. or conditions that dictate celibacy)</w:t>
      </w:r>
    </w:p>
    <w:p w:rsidR="00AC1389" w:rsidRPr="00FC3FBA" w:rsidRDefault="009A3DA3">
      <w:pPr>
        <w:pStyle w:val="Normal1"/>
        <w:numPr>
          <w:ilvl w:val="0"/>
          <w:numId w:val="17"/>
        </w:numPr>
        <w:ind w:hanging="360"/>
        <w:rPr>
          <w:rFonts w:ascii="Times New Roman" w:hAnsi="Times New Roman" w:cs="Times New Roman"/>
        </w:rPr>
      </w:pPr>
      <w:r w:rsidRPr="00FC3FBA">
        <w:rPr>
          <w:rFonts w:ascii="Times New Roman" w:eastAsia="Times New Roman" w:hAnsi="Times New Roman" w:cs="Times New Roman"/>
          <w:b/>
          <w:sz w:val="24"/>
        </w:rPr>
        <w:t xml:space="preserve">Does it violate the rule against perpetuities? </w:t>
      </w:r>
    </w:p>
    <w:p w:rsidR="00AC1389" w:rsidRPr="00FC3FBA" w:rsidRDefault="009A3DA3">
      <w:pPr>
        <w:pStyle w:val="Normal1"/>
        <w:numPr>
          <w:ilvl w:val="1"/>
          <w:numId w:val="17"/>
        </w:numPr>
        <w:ind w:hanging="360"/>
        <w:rPr>
          <w:rFonts w:ascii="Times New Roman" w:hAnsi="Times New Roman" w:cs="Times New Roman"/>
        </w:rPr>
      </w:pPr>
      <w:r w:rsidRPr="00FC3FBA">
        <w:rPr>
          <w:rFonts w:ascii="Times New Roman" w:eastAsia="Times New Roman" w:hAnsi="Times New Roman" w:cs="Times New Roman"/>
          <w:b/>
          <w:sz w:val="24"/>
        </w:rPr>
        <w:t>Common-law formulation:</w:t>
      </w:r>
      <w:r w:rsidRPr="00FC3FBA">
        <w:rPr>
          <w:rFonts w:ascii="Times New Roman" w:eastAsia="Times New Roman" w:hAnsi="Times New Roman" w:cs="Times New Roman"/>
          <w:sz w:val="24"/>
        </w:rPr>
        <w:t xml:space="preserve"> one must be able to say (a) with</w:t>
      </w:r>
      <w:r w:rsidRPr="00FC3FBA">
        <w:rPr>
          <w:rFonts w:ascii="Times New Roman" w:eastAsia="Times New Roman" w:hAnsi="Times New Roman" w:cs="Times New Roman"/>
          <w:b/>
          <w:sz w:val="24"/>
        </w:rPr>
        <w:t xml:space="preserve"> absolute certainty</w:t>
      </w:r>
      <w:r w:rsidRPr="00FC3FBA">
        <w:rPr>
          <w:rFonts w:ascii="Times New Roman" w:eastAsia="Times New Roman" w:hAnsi="Times New Roman" w:cs="Times New Roman"/>
          <w:sz w:val="24"/>
        </w:rPr>
        <w:t xml:space="preserve"> at the outset of the trust that under its terms the vesting of equitable interests if they are to occur will do so (b) within </w:t>
      </w:r>
      <w:r w:rsidRPr="00FC3FBA">
        <w:rPr>
          <w:rFonts w:ascii="Times New Roman" w:eastAsia="Times New Roman" w:hAnsi="Times New Roman" w:cs="Times New Roman"/>
          <w:b/>
          <w:sz w:val="24"/>
        </w:rPr>
        <w:t xml:space="preserve">lives in being </w:t>
      </w:r>
      <w:r w:rsidRPr="00FC3FBA">
        <w:rPr>
          <w:rFonts w:ascii="Times New Roman" w:eastAsia="Times New Roman" w:hAnsi="Times New Roman" w:cs="Times New Roman"/>
          <w:sz w:val="24"/>
        </w:rPr>
        <w:t xml:space="preserve">at the time of the creation of </w:t>
      </w:r>
      <w:r w:rsidRPr="00FC3FBA">
        <w:rPr>
          <w:rFonts w:ascii="Times New Roman" w:eastAsia="Times New Roman" w:hAnsi="Times New Roman" w:cs="Times New Roman"/>
          <w:sz w:val="24"/>
        </w:rPr>
        <w:lastRenderedPageBreak/>
        <w:t xml:space="preserve">the trust (c) </w:t>
      </w:r>
      <w:r w:rsidRPr="00FC3FBA">
        <w:rPr>
          <w:rFonts w:ascii="Times New Roman" w:eastAsia="Times New Roman" w:hAnsi="Times New Roman" w:cs="Times New Roman"/>
          <w:b/>
          <w:sz w:val="24"/>
        </w:rPr>
        <w:t>plus an additional 21 years</w:t>
      </w:r>
      <w:r w:rsidRPr="00FC3FBA">
        <w:rPr>
          <w:rFonts w:ascii="Times New Roman" w:eastAsia="Times New Roman" w:hAnsi="Times New Roman" w:cs="Times New Roman"/>
          <w:sz w:val="24"/>
        </w:rPr>
        <w:t xml:space="preserve"> (plus 9 months in the case of an unborn child).</w:t>
      </w:r>
    </w:p>
    <w:p w:rsidR="00AC1389" w:rsidRPr="00FC3FBA" w:rsidRDefault="009A3DA3">
      <w:pPr>
        <w:pStyle w:val="Normal1"/>
        <w:numPr>
          <w:ilvl w:val="1"/>
          <w:numId w:val="17"/>
        </w:numPr>
        <w:ind w:hanging="360"/>
        <w:rPr>
          <w:rFonts w:ascii="Times New Roman" w:hAnsi="Times New Roman" w:cs="Times New Roman"/>
        </w:rPr>
      </w:pPr>
      <w:r w:rsidRPr="00FC3FBA">
        <w:rPr>
          <w:rFonts w:ascii="Times New Roman" w:eastAsia="Times New Roman" w:hAnsi="Times New Roman" w:cs="Times New Roman"/>
          <w:b/>
          <w:sz w:val="24"/>
        </w:rPr>
        <w:t xml:space="preserve">Apply CL Perpetuity Rule: </w:t>
      </w:r>
      <w:r w:rsidRPr="00FC3FBA">
        <w:rPr>
          <w:rFonts w:ascii="Times New Roman" w:eastAsia="Times New Roman" w:hAnsi="Times New Roman" w:cs="Times New Roman"/>
          <w:sz w:val="24"/>
        </w:rPr>
        <w:t>if not met, trust was void.</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sz w:val="24"/>
        </w:rPr>
        <w:t xml:space="preserve">If </w:t>
      </w:r>
      <w:r w:rsidR="00E33C92" w:rsidRPr="00FC3FBA">
        <w:rPr>
          <w:rFonts w:ascii="Times New Roman" w:eastAsia="Times New Roman" w:hAnsi="Times New Roman" w:cs="Times New Roman"/>
          <w:sz w:val="24"/>
        </w:rPr>
        <w:t>there’s</w:t>
      </w:r>
      <w:r w:rsidRPr="00FC3FBA">
        <w:rPr>
          <w:rFonts w:ascii="Times New Roman" w:eastAsia="Times New Roman" w:hAnsi="Times New Roman" w:cs="Times New Roman"/>
          <w:sz w:val="24"/>
        </w:rPr>
        <w:t xml:space="preserve">’ a chance that the beneficiaries will not reach the contingency in the perpetuity time then the contingent interest is </w:t>
      </w:r>
      <w:r w:rsidRPr="00FC3FBA">
        <w:rPr>
          <w:rFonts w:ascii="Times New Roman" w:eastAsia="Times New Roman" w:hAnsi="Times New Roman" w:cs="Times New Roman"/>
          <w:b/>
          <w:sz w:val="24"/>
        </w:rPr>
        <w:t>not property</w:t>
      </w:r>
      <w:r w:rsidRPr="00FC3FBA">
        <w:rPr>
          <w:rFonts w:ascii="Times New Roman" w:eastAsia="Times New Roman" w:hAnsi="Times New Roman" w:cs="Times New Roman"/>
          <w:sz w:val="24"/>
        </w:rPr>
        <w:t>.</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sz w:val="24"/>
        </w:rPr>
        <w:t>Conceive of a hypothetical situation, no matter how artificial, where a potential beneficiary could take outside perpetuity period. (e.g. at moment of creation of trust every life-in-being dies, clock starts, and a hypothetical beneficiary would not meet the condition within the 21 year period)</w:t>
      </w:r>
    </w:p>
    <w:p w:rsidR="00AC1389" w:rsidRPr="00FC3FBA" w:rsidRDefault="009A3DA3">
      <w:pPr>
        <w:pStyle w:val="Normal1"/>
        <w:numPr>
          <w:ilvl w:val="1"/>
          <w:numId w:val="17"/>
        </w:numPr>
        <w:ind w:hanging="360"/>
        <w:rPr>
          <w:rFonts w:ascii="Times New Roman" w:hAnsi="Times New Roman" w:cs="Times New Roman"/>
        </w:rPr>
      </w:pPr>
      <w:r w:rsidRPr="00FC3FBA">
        <w:rPr>
          <w:rFonts w:ascii="Times New Roman" w:eastAsia="Times New Roman" w:hAnsi="Times New Roman" w:cs="Times New Roman"/>
          <w:b/>
          <w:sz w:val="24"/>
        </w:rPr>
        <w:t xml:space="preserve">Apply </w:t>
      </w:r>
      <w:r w:rsidRPr="00FC3FBA">
        <w:rPr>
          <w:rFonts w:ascii="Times New Roman" w:eastAsia="Times New Roman" w:hAnsi="Times New Roman" w:cs="Times New Roman"/>
          <w:b/>
          <w:i/>
          <w:color w:val="0000FF"/>
          <w:sz w:val="24"/>
        </w:rPr>
        <w:t xml:space="preserve">Perpetuity Act </w:t>
      </w:r>
      <w:r w:rsidRPr="00FC3FBA">
        <w:rPr>
          <w:rFonts w:ascii="Times New Roman" w:eastAsia="Times New Roman" w:hAnsi="Times New Roman" w:cs="Times New Roman"/>
          <w:b/>
          <w:sz w:val="24"/>
        </w:rPr>
        <w:t>to salvage the validity of the interest</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80 year period substitution at time of creation (s 7 )</w:t>
      </w:r>
      <w:r w:rsidRPr="00FC3FBA">
        <w:rPr>
          <w:rFonts w:ascii="Times New Roman" w:eastAsia="Times New Roman" w:hAnsi="Times New Roman" w:cs="Times New Roman"/>
          <w:sz w:val="24"/>
        </w:rPr>
        <w:t xml:space="preserve">: it could be used by a settlor at the time of creation of the trust to substitute lives in being plus 21 years (can apply to a corporations) </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Possibility of vesting beyond period (s 8) “</w:t>
      </w:r>
      <w:proofErr w:type="gramStart"/>
      <w:r w:rsidRPr="00FC3FBA">
        <w:rPr>
          <w:rFonts w:ascii="Times New Roman" w:eastAsia="Times New Roman" w:hAnsi="Times New Roman" w:cs="Times New Roman"/>
          <w:b/>
          <w:sz w:val="24"/>
        </w:rPr>
        <w:t>Its</w:t>
      </w:r>
      <w:proofErr w:type="gramEnd"/>
      <w:r w:rsidRPr="00FC3FBA">
        <w:rPr>
          <w:rFonts w:ascii="Times New Roman" w:eastAsia="Times New Roman" w:hAnsi="Times New Roman" w:cs="Times New Roman"/>
          <w:b/>
          <w:sz w:val="24"/>
        </w:rPr>
        <w:t xml:space="preserve"> not void yet”: </w:t>
      </w:r>
      <w:r w:rsidRPr="00FC3FBA">
        <w:rPr>
          <w:rFonts w:ascii="Times New Roman" w:eastAsia="Times New Roman" w:hAnsi="Times New Roman" w:cs="Times New Roman"/>
          <w:sz w:val="24"/>
        </w:rPr>
        <w:t xml:space="preserve">No disposition creating a contingent interest in property is void as violating the rule against perpetuities </w:t>
      </w:r>
      <w:r w:rsidRPr="00E33C92">
        <w:rPr>
          <w:rFonts w:ascii="Times New Roman" w:eastAsia="Times New Roman" w:hAnsi="Times New Roman" w:cs="Times New Roman"/>
          <w:b/>
          <w:sz w:val="24"/>
        </w:rPr>
        <w:t>only because</w:t>
      </w:r>
      <w:r w:rsidRPr="00E33C92">
        <w:rPr>
          <w:rFonts w:ascii="Times New Roman" w:eastAsia="Times New Roman" w:hAnsi="Times New Roman" w:cs="Times New Roman"/>
          <w:sz w:val="24"/>
        </w:rPr>
        <w:t xml:space="preserve"> of the fact that there is a possibility of the interest vesting beyond the perpetuity period</w:t>
      </w:r>
      <w:r w:rsidRPr="00FC3FBA">
        <w:rPr>
          <w:rFonts w:ascii="Times New Roman" w:eastAsia="Times New Roman" w:hAnsi="Times New Roman" w:cs="Times New Roman"/>
          <w:i/>
          <w:sz w:val="24"/>
        </w:rPr>
        <w:t>.</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Section 3:</w:t>
      </w:r>
      <w:r w:rsidRPr="00FC3FBA">
        <w:rPr>
          <w:rFonts w:ascii="Times New Roman" w:eastAsia="Times New Roman" w:hAnsi="Times New Roman" w:cs="Times New Roman"/>
          <w:sz w:val="24"/>
        </w:rPr>
        <w:t xml:space="preserve"> The remedial provisions of this Act must be applied in the following order: </w:t>
      </w:r>
      <w:r w:rsidRPr="00FC3FBA">
        <w:rPr>
          <w:rFonts w:ascii="Times New Roman" w:eastAsia="Times New Roman" w:hAnsi="Times New Roman" w:cs="Times New Roman"/>
          <w:b/>
          <w:sz w:val="24"/>
        </w:rPr>
        <w:t>14, 9, 11, 12 and 13</w:t>
      </w:r>
      <w:r w:rsidRPr="00FC3FBA">
        <w:rPr>
          <w:rFonts w:ascii="Times New Roman" w:eastAsia="Times New Roman" w:hAnsi="Times New Roman" w:cs="Times New Roman"/>
          <w:sz w:val="24"/>
        </w:rPr>
        <w:t>.</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 xml:space="preserve">Capacity to have children (s 14(1)): </w:t>
      </w:r>
      <w:r w:rsidRPr="00FC3FBA">
        <w:rPr>
          <w:rFonts w:ascii="Times New Roman" w:eastAsia="Times New Roman" w:hAnsi="Times New Roman" w:cs="Times New Roman"/>
          <w:sz w:val="24"/>
        </w:rPr>
        <w:t>it must be presumed that</w:t>
      </w:r>
    </w:p>
    <w:p w:rsidR="00AC1389" w:rsidRPr="00FC3FBA" w:rsidRDefault="009A3DA3">
      <w:pPr>
        <w:pStyle w:val="Normal1"/>
        <w:numPr>
          <w:ilvl w:val="3"/>
          <w:numId w:val="17"/>
        </w:numPr>
        <w:ind w:hanging="360"/>
        <w:rPr>
          <w:rFonts w:ascii="Times New Roman" w:hAnsi="Times New Roman" w:cs="Times New Roman"/>
        </w:rPr>
      </w:pPr>
      <w:r w:rsidRPr="00FC3FBA">
        <w:rPr>
          <w:rFonts w:ascii="Times New Roman" w:eastAsia="Times New Roman" w:hAnsi="Times New Roman" w:cs="Times New Roman"/>
          <w:b/>
          <w:sz w:val="24"/>
        </w:rPr>
        <w:t>(a)</w:t>
      </w:r>
      <w:r w:rsidRPr="00FC3FBA">
        <w:rPr>
          <w:rFonts w:ascii="Times New Roman" w:eastAsia="Times New Roman" w:hAnsi="Times New Roman" w:cs="Times New Roman"/>
          <w:sz w:val="24"/>
        </w:rPr>
        <w:t xml:space="preserve"> a male is able to have a child at the age of 14 years or over, but not under that age, and</w:t>
      </w:r>
    </w:p>
    <w:p w:rsidR="00AC1389" w:rsidRPr="00FC3FBA" w:rsidRDefault="009A3DA3">
      <w:pPr>
        <w:pStyle w:val="Normal1"/>
        <w:numPr>
          <w:ilvl w:val="3"/>
          <w:numId w:val="17"/>
        </w:numPr>
        <w:ind w:hanging="360"/>
        <w:rPr>
          <w:rFonts w:ascii="Times New Roman" w:hAnsi="Times New Roman" w:cs="Times New Roman"/>
        </w:rPr>
      </w:pPr>
      <w:r w:rsidRPr="00FC3FBA">
        <w:rPr>
          <w:rFonts w:ascii="Times New Roman" w:eastAsia="Times New Roman" w:hAnsi="Times New Roman" w:cs="Times New Roman"/>
          <w:b/>
          <w:sz w:val="24"/>
        </w:rPr>
        <w:t>(b)</w:t>
      </w:r>
      <w:r w:rsidRPr="00FC3FBA">
        <w:rPr>
          <w:rFonts w:ascii="Times New Roman" w:eastAsia="Times New Roman" w:hAnsi="Times New Roman" w:cs="Times New Roman"/>
          <w:sz w:val="24"/>
        </w:rPr>
        <w:t xml:space="preserve"> </w:t>
      </w:r>
      <w:proofErr w:type="gramStart"/>
      <w:r w:rsidRPr="00FC3FBA">
        <w:rPr>
          <w:rFonts w:ascii="Times New Roman" w:eastAsia="Times New Roman" w:hAnsi="Times New Roman" w:cs="Times New Roman"/>
          <w:sz w:val="24"/>
        </w:rPr>
        <w:t>a</w:t>
      </w:r>
      <w:proofErr w:type="gramEnd"/>
      <w:r w:rsidRPr="00FC3FBA">
        <w:rPr>
          <w:rFonts w:ascii="Times New Roman" w:eastAsia="Times New Roman" w:hAnsi="Times New Roman" w:cs="Times New Roman"/>
          <w:sz w:val="24"/>
        </w:rPr>
        <w:t xml:space="preserve"> female is able to have a child at the age of 12 years or over, but not under that age or over the age of 55 years.</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 xml:space="preserve">Wait and see - presumption of validity (s 9): </w:t>
      </w:r>
      <w:r w:rsidRPr="00FC3FBA">
        <w:rPr>
          <w:rFonts w:ascii="Times New Roman" w:eastAsia="Times New Roman" w:hAnsi="Times New Roman" w:cs="Times New Roman"/>
          <w:sz w:val="24"/>
        </w:rPr>
        <w:t>every contingent interest in property is valid, until actual events establish that the interest is incapable of vesting within the perpetuity period and the interest is not validated by sections 11, 12 or 13. (applies to life-in-being and to possible beneficiaries)</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 xml:space="preserve">Age reduction (s 11): </w:t>
      </w:r>
      <w:r w:rsidRPr="00FC3FBA">
        <w:rPr>
          <w:rFonts w:ascii="Times New Roman" w:eastAsia="Times New Roman" w:hAnsi="Times New Roman" w:cs="Times New Roman"/>
          <w:sz w:val="24"/>
        </w:rPr>
        <w:t>the disposition creating an interest in property by reference to the attainment by any person of a specified age exceeding 21 years must be construed as if it had referred to the age nearest the age specified that would have prevented the interest from being void.</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 xml:space="preserve">Class splitting (s 12): </w:t>
      </w:r>
      <w:r w:rsidRPr="00FC3FBA">
        <w:rPr>
          <w:rFonts w:ascii="Times New Roman" w:eastAsia="Times New Roman" w:hAnsi="Times New Roman" w:cs="Times New Roman"/>
          <w:sz w:val="24"/>
        </w:rPr>
        <w:t>if the inclusion of any persons, born or unborn members or potential members of a class would cause the disposition to be treated as void for remoteness, those persons must be excluded from the class for the purposes of the disposition, and that section has effect accordingly.</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lastRenderedPageBreak/>
        <w:t>General cy pres (s 13):</w:t>
      </w:r>
      <w:r w:rsidRPr="00FC3FBA">
        <w:rPr>
          <w:rFonts w:ascii="Times New Roman" w:eastAsia="Times New Roman" w:hAnsi="Times New Roman" w:cs="Times New Roman"/>
          <w:sz w:val="24"/>
        </w:rPr>
        <w:t xml:space="preserve"> if the intention can be ascertained, on application by an interested person, the disposition may be varied so as to give effect to it.</w:t>
      </w:r>
    </w:p>
    <w:p w:rsidR="00AC1389" w:rsidRPr="00FC3FBA" w:rsidRDefault="009A3DA3">
      <w:pPr>
        <w:pStyle w:val="Normal1"/>
        <w:numPr>
          <w:ilvl w:val="2"/>
          <w:numId w:val="17"/>
        </w:numPr>
        <w:ind w:hanging="360"/>
        <w:rPr>
          <w:rFonts w:ascii="Times New Roman" w:hAnsi="Times New Roman" w:cs="Times New Roman"/>
        </w:rPr>
      </w:pPr>
      <w:r w:rsidRPr="00FC3FBA">
        <w:rPr>
          <w:rFonts w:ascii="Times New Roman" w:eastAsia="Times New Roman" w:hAnsi="Times New Roman" w:cs="Times New Roman"/>
          <w:b/>
          <w:sz w:val="24"/>
        </w:rPr>
        <w:t>Note in BC</w:t>
      </w:r>
      <w:r w:rsidRPr="00FC3FBA">
        <w:rPr>
          <w:rFonts w:ascii="Times New Roman" w:eastAsia="Times New Roman" w:hAnsi="Times New Roman" w:cs="Times New Roman"/>
          <w:sz w:val="24"/>
        </w:rPr>
        <w:t xml:space="preserve"> many statutory bodies are exempt from the rule e.g. the universities (see s. 52 of the </w:t>
      </w:r>
      <w:r w:rsidRPr="00FC3FBA">
        <w:rPr>
          <w:rFonts w:ascii="Times New Roman" w:eastAsia="Times New Roman" w:hAnsi="Times New Roman" w:cs="Times New Roman"/>
          <w:i/>
          <w:sz w:val="24"/>
        </w:rPr>
        <w:t>University Act</w:t>
      </w:r>
      <w:r w:rsidRPr="00FC3FBA">
        <w:rPr>
          <w:rFonts w:ascii="Times New Roman" w:eastAsia="Times New Roman" w:hAnsi="Times New Roman" w:cs="Times New Roman"/>
          <w:sz w:val="24"/>
        </w:rPr>
        <w:t xml:space="preserve">), the government when it creates dispositions (s 5 of the </w:t>
      </w:r>
      <w:r w:rsidRPr="00FC3FBA">
        <w:rPr>
          <w:rFonts w:ascii="Times New Roman" w:eastAsia="Times New Roman" w:hAnsi="Times New Roman" w:cs="Times New Roman"/>
          <w:i/>
          <w:sz w:val="24"/>
        </w:rPr>
        <w:t>Perpetuity Act</w:t>
      </w:r>
      <w:r w:rsidRPr="00FC3FBA">
        <w:rPr>
          <w:rFonts w:ascii="Times New Roman" w:eastAsia="Times New Roman" w:hAnsi="Times New Roman" w:cs="Times New Roman"/>
          <w:sz w:val="24"/>
        </w:rPr>
        <w:t>).</w:t>
      </w:r>
    </w:p>
    <w:p w:rsidR="00D65547" w:rsidRPr="00FC3FBA" w:rsidRDefault="009A3DA3">
      <w:pPr>
        <w:pStyle w:val="Normal1"/>
        <w:rPr>
          <w:rFonts w:ascii="Times New Roman" w:eastAsia="Times New Roman" w:hAnsi="Times New Roman" w:cs="Times New Roman"/>
          <w:sz w:val="24"/>
        </w:rPr>
      </w:pPr>
      <w:r w:rsidRPr="00FC3FBA">
        <w:rPr>
          <w:rFonts w:ascii="Times New Roman" w:eastAsia="Times New Roman" w:hAnsi="Times New Roman" w:cs="Times New Roman"/>
          <w:sz w:val="24"/>
        </w:rPr>
        <w:t xml:space="preserve"> </w:t>
      </w:r>
    </w:p>
    <w:p w:rsidR="00AC1389" w:rsidRPr="00061DEC" w:rsidRDefault="00D65547" w:rsidP="00061DEC">
      <w:pPr>
        <w:rPr>
          <w:rFonts w:ascii="Times New Roman" w:eastAsia="Times New Roman" w:hAnsi="Times New Roman" w:cs="Times New Roman"/>
          <w:color w:val="000000"/>
        </w:rPr>
      </w:pPr>
      <w:r w:rsidRPr="00FC3FBA">
        <w:rPr>
          <w:rFonts w:ascii="Times New Roman" w:eastAsia="Times New Roman" w:hAnsi="Times New Roman" w:cs="Times New Roman"/>
        </w:rPr>
        <w:br w:type="page"/>
      </w:r>
    </w:p>
    <w:p w:rsidR="00AC1389" w:rsidRPr="00FC3FBA" w:rsidRDefault="009A3DA3" w:rsidP="0091524A">
      <w:pPr>
        <w:pStyle w:val="Heading1"/>
        <w:rPr>
          <w:rFonts w:cs="Times New Roman"/>
        </w:rPr>
      </w:pPr>
      <w:r w:rsidRPr="00FC3FBA">
        <w:rPr>
          <w:rFonts w:cs="Times New Roman"/>
        </w:rPr>
        <w:lastRenderedPageBreak/>
        <w:t>Chapter 4b</w:t>
      </w:r>
      <w:r w:rsidR="0091524A" w:rsidRPr="00FC3FBA">
        <w:rPr>
          <w:rFonts w:cs="Times New Roman"/>
        </w:rPr>
        <w:t xml:space="preserve">: </w:t>
      </w:r>
      <w:r w:rsidR="00E33C92">
        <w:rPr>
          <w:rFonts w:cs="Times New Roman"/>
        </w:rPr>
        <w:t>Formalities for the T</w:t>
      </w:r>
      <w:r w:rsidRPr="00FC3FBA">
        <w:rPr>
          <w:rFonts w:cs="Times New Roman"/>
        </w:rPr>
        <w:t>ransfer</w:t>
      </w:r>
      <w:r w:rsidRPr="00FC3FBA">
        <w:rPr>
          <w:rFonts w:cs="Times New Roman"/>
          <w:i/>
        </w:rPr>
        <w:t xml:space="preserve"> </w:t>
      </w:r>
      <w:r w:rsidRPr="00FC3FBA">
        <w:rPr>
          <w:rFonts w:cs="Times New Roman"/>
        </w:rPr>
        <w:t>of the equitable interest</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i/>
          <w:sz w:val="24"/>
        </w:rPr>
        <w:t xml:space="preserve">Inter </w:t>
      </w:r>
      <w:proofErr w:type="spellStart"/>
      <w:r w:rsidRPr="00FC3FBA">
        <w:rPr>
          <w:rFonts w:ascii="Times New Roman" w:eastAsia="Times New Roman" w:hAnsi="Times New Roman" w:cs="Times New Roman"/>
          <w:b/>
          <w:i/>
          <w:sz w:val="24"/>
        </w:rPr>
        <w:t>vivos</w:t>
      </w:r>
      <w:proofErr w:type="spellEnd"/>
      <w:r w:rsidRPr="00FC3FBA">
        <w:rPr>
          <w:rFonts w:ascii="Times New Roman" w:eastAsia="Times New Roman" w:hAnsi="Times New Roman" w:cs="Times New Roman"/>
          <w:b/>
          <w:sz w:val="24"/>
        </w:rPr>
        <w:t xml:space="preserve"> - Equitable interest in land: </w:t>
      </w:r>
      <w:r w:rsidRPr="00FC3FBA">
        <w:rPr>
          <w:rFonts w:ascii="Times New Roman" w:eastAsia="Times New Roman" w:hAnsi="Times New Roman" w:cs="Times New Roman"/>
          <w:sz w:val="24"/>
        </w:rPr>
        <w:t xml:space="preserve">British Columbia has </w:t>
      </w:r>
      <w:r w:rsidRPr="00FC3FBA">
        <w:rPr>
          <w:rFonts w:ascii="Times New Roman" w:eastAsia="Times New Roman" w:hAnsi="Times New Roman" w:cs="Times New Roman"/>
          <w:b/>
          <w:sz w:val="24"/>
        </w:rPr>
        <w:t>abolished the necessity for formalities</w:t>
      </w:r>
      <w:r w:rsidRPr="00FC3FBA">
        <w:rPr>
          <w:rFonts w:ascii="Times New Roman" w:eastAsia="Times New Roman" w:hAnsi="Times New Roman" w:cs="Times New Roman"/>
          <w:sz w:val="24"/>
        </w:rPr>
        <w:t xml:space="preserve"> in creating and transferring </w:t>
      </w:r>
      <w:r w:rsidRPr="00FC3FBA">
        <w:rPr>
          <w:rFonts w:ascii="Times New Roman" w:eastAsia="Times New Roman" w:hAnsi="Times New Roman" w:cs="Times New Roman"/>
          <w:b/>
          <w:sz w:val="24"/>
        </w:rPr>
        <w:t xml:space="preserve">equitable title </w:t>
      </w:r>
      <w:r w:rsidRPr="00FC3FBA">
        <w:rPr>
          <w:rFonts w:ascii="Times New Roman" w:eastAsia="Times New Roman" w:hAnsi="Times New Roman" w:cs="Times New Roman"/>
          <w:sz w:val="24"/>
        </w:rPr>
        <w:t>(</w:t>
      </w:r>
      <w:r w:rsidRPr="00FC3FBA">
        <w:rPr>
          <w:rFonts w:ascii="Times New Roman" w:eastAsia="Times New Roman" w:hAnsi="Times New Roman" w:cs="Times New Roman"/>
          <w:b/>
          <w:color w:val="0000FF"/>
          <w:sz w:val="24"/>
        </w:rPr>
        <w:t>s 59 of</w:t>
      </w:r>
      <w:r w:rsidRPr="00FC3FBA">
        <w:rPr>
          <w:rFonts w:ascii="Times New Roman" w:eastAsia="Times New Roman" w:hAnsi="Times New Roman" w:cs="Times New Roman"/>
          <w:b/>
          <w:i/>
          <w:color w:val="0000FF"/>
          <w:sz w:val="24"/>
        </w:rPr>
        <w:t xml:space="preserve"> Law and Equity Act</w:t>
      </w:r>
      <w:r w:rsidRPr="00FC3FBA">
        <w:rPr>
          <w:rFonts w:ascii="Times New Roman" w:eastAsia="Times New Roman" w:hAnsi="Times New Roman" w:cs="Times New Roman"/>
          <w:b/>
          <w:color w:val="0000FF"/>
          <w:sz w:val="24"/>
        </w:rPr>
        <w:t>)</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 (i.e. from settlor to beneficiary).</w:t>
      </w:r>
    </w:p>
    <w:p w:rsidR="00AC1389" w:rsidRPr="00FC3FBA" w:rsidRDefault="009A3DA3">
      <w:pPr>
        <w:pStyle w:val="Normal1"/>
        <w:numPr>
          <w:ilvl w:val="0"/>
          <w:numId w:val="20"/>
        </w:numPr>
        <w:ind w:hanging="360"/>
        <w:rPr>
          <w:rFonts w:ascii="Times New Roman" w:hAnsi="Times New Roman" w:cs="Times New Roman"/>
        </w:rPr>
      </w:pPr>
      <w:r w:rsidRPr="00FC3FBA">
        <w:rPr>
          <w:rFonts w:ascii="Times New Roman" w:eastAsia="Times New Roman" w:hAnsi="Times New Roman" w:cs="Times New Roman"/>
          <w:sz w:val="24"/>
        </w:rPr>
        <w:t>But not for the legal estate from settlor to trustee.</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 xml:space="preserve"> </w:t>
      </w:r>
    </w:p>
    <w:p w:rsidR="00AC1389" w:rsidRPr="00FC3FBA" w:rsidRDefault="00E33C92">
      <w:pPr>
        <w:pStyle w:val="Normal1"/>
        <w:numPr>
          <w:ilvl w:val="0"/>
          <w:numId w:val="20"/>
        </w:numPr>
        <w:ind w:hanging="360"/>
        <w:rPr>
          <w:rFonts w:ascii="Times New Roman" w:hAnsi="Times New Roman" w:cs="Times New Roman"/>
        </w:rPr>
      </w:pPr>
      <w:r>
        <w:rPr>
          <w:rFonts w:ascii="Times New Roman" w:eastAsia="Times New Roman" w:hAnsi="Times New Roman" w:cs="Times New Roman"/>
          <w:sz w:val="24"/>
        </w:rPr>
        <w:t xml:space="preserve">That said, it is, of course, </w:t>
      </w:r>
      <w:r w:rsidR="009A3DA3" w:rsidRPr="00FC3FBA">
        <w:rPr>
          <w:rFonts w:ascii="Times New Roman" w:eastAsia="Times New Roman" w:hAnsi="Times New Roman" w:cs="Times New Roman"/>
          <w:sz w:val="24"/>
        </w:rPr>
        <w:t>a matter of good sense from a practical, evidentiary standpoint to commit to writing the interests in a trust document.</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Validity of Will:</w:t>
      </w:r>
      <w:r w:rsidRPr="00FC3FBA">
        <w:rPr>
          <w:rFonts w:ascii="Times New Roman" w:eastAsia="Times New Roman" w:hAnsi="Times New Roman" w:cs="Times New Roman"/>
          <w:sz w:val="24"/>
        </w:rPr>
        <w:t xml:space="preserve"> compliance with formalities is important to avoid intestacy.</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A testator must manifest his/her intention to leave property to persons in a will (Under the</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b/>
          <w:i/>
          <w:color w:val="0000FF"/>
          <w:sz w:val="24"/>
        </w:rPr>
        <w:t>Wills Act/Wills, Estates and Succession Act</w:t>
      </w:r>
      <w:r w:rsidRPr="00FC3FBA">
        <w:rPr>
          <w:rFonts w:ascii="Times New Roman" w:eastAsia="Times New Roman" w:hAnsi="Times New Roman" w:cs="Times New Roman"/>
          <w:b/>
          <w:sz w:val="24"/>
        </w:rPr>
        <w:t>)</w:t>
      </w:r>
    </w:p>
    <w:p w:rsidR="00AC1389" w:rsidRPr="00FC3FBA" w:rsidRDefault="009A3DA3">
      <w:pPr>
        <w:pStyle w:val="Normal1"/>
        <w:numPr>
          <w:ilvl w:val="0"/>
          <w:numId w:val="20"/>
        </w:numPr>
        <w:ind w:hanging="360"/>
        <w:rPr>
          <w:rFonts w:ascii="Times New Roman" w:hAnsi="Times New Roman" w:cs="Times New Roman"/>
        </w:rPr>
      </w:pPr>
      <w:r w:rsidRPr="00FC3FBA">
        <w:rPr>
          <w:rFonts w:ascii="Times New Roman" w:eastAsia="Times New Roman" w:hAnsi="Times New Roman" w:cs="Times New Roman"/>
          <w:b/>
          <w:sz w:val="24"/>
        </w:rPr>
        <w:t>Will Requirements:</w:t>
      </w:r>
      <w:r w:rsidRPr="00FC3FBA">
        <w:rPr>
          <w:rFonts w:ascii="Times New Roman" w:eastAsia="Times New Roman" w:hAnsi="Times New Roman" w:cs="Times New Roman"/>
          <w:sz w:val="24"/>
        </w:rPr>
        <w:t xml:space="preserve"> </w:t>
      </w:r>
    </w:p>
    <w:p w:rsidR="00AC1389" w:rsidRPr="00FC3FBA" w:rsidRDefault="009A3DA3">
      <w:pPr>
        <w:pStyle w:val="Normal1"/>
        <w:numPr>
          <w:ilvl w:val="1"/>
          <w:numId w:val="20"/>
        </w:numPr>
        <w:ind w:hanging="360"/>
        <w:rPr>
          <w:rFonts w:ascii="Times New Roman" w:hAnsi="Times New Roman" w:cs="Times New Roman"/>
        </w:rPr>
      </w:pPr>
      <w:r w:rsidRPr="00FC3FBA">
        <w:rPr>
          <w:rFonts w:ascii="Times New Roman" w:eastAsia="Times New Roman" w:hAnsi="Times New Roman" w:cs="Times New Roman"/>
          <w:sz w:val="24"/>
        </w:rPr>
        <w:t>written memorial</w:t>
      </w:r>
    </w:p>
    <w:p w:rsidR="00AC1389" w:rsidRPr="00FC3FBA" w:rsidRDefault="009A3DA3">
      <w:pPr>
        <w:pStyle w:val="Normal1"/>
        <w:numPr>
          <w:ilvl w:val="1"/>
          <w:numId w:val="20"/>
        </w:numPr>
        <w:ind w:hanging="360"/>
        <w:rPr>
          <w:rFonts w:ascii="Times New Roman" w:hAnsi="Times New Roman" w:cs="Times New Roman"/>
        </w:rPr>
      </w:pPr>
      <w:proofErr w:type="gramStart"/>
      <w:r w:rsidRPr="00FC3FBA">
        <w:rPr>
          <w:rFonts w:ascii="Times New Roman" w:eastAsia="Times New Roman" w:hAnsi="Times New Roman" w:cs="Times New Roman"/>
          <w:sz w:val="24"/>
        </w:rPr>
        <w:t>signed</w:t>
      </w:r>
      <w:proofErr w:type="gramEnd"/>
      <w:r w:rsidRPr="00FC3FBA">
        <w:rPr>
          <w:rFonts w:ascii="Times New Roman" w:eastAsia="Times New Roman" w:hAnsi="Times New Roman" w:cs="Times New Roman"/>
          <w:sz w:val="24"/>
        </w:rPr>
        <w:t xml:space="preserve"> by the testatrix in the presence of two independent witnesses (not beneficiaries).</w:t>
      </w:r>
    </w:p>
    <w:p w:rsidR="00AC1389" w:rsidRPr="00FC3FBA" w:rsidRDefault="009A3DA3">
      <w:pPr>
        <w:pStyle w:val="Normal1"/>
        <w:numPr>
          <w:ilvl w:val="0"/>
          <w:numId w:val="20"/>
        </w:numPr>
        <w:ind w:hanging="360"/>
        <w:rPr>
          <w:rFonts w:ascii="Times New Roman" w:hAnsi="Times New Roman" w:cs="Times New Roman"/>
        </w:rPr>
      </w:pPr>
      <w:r w:rsidRPr="00FC3FBA">
        <w:rPr>
          <w:rFonts w:ascii="Times New Roman" w:eastAsia="Times New Roman" w:hAnsi="Times New Roman" w:cs="Times New Roman"/>
          <w:b/>
          <w:sz w:val="24"/>
        </w:rPr>
        <w:t xml:space="preserve">Rectification </w:t>
      </w:r>
      <w:r w:rsidRPr="00FC3FBA">
        <w:rPr>
          <w:rFonts w:ascii="Times New Roman" w:eastAsia="Times New Roman" w:hAnsi="Times New Roman" w:cs="Times New Roman"/>
          <w:sz w:val="24"/>
        </w:rPr>
        <w:t>(</w:t>
      </w:r>
      <w:r w:rsidRPr="00FC3FBA">
        <w:rPr>
          <w:rFonts w:ascii="Times New Roman" w:eastAsia="Times New Roman" w:hAnsi="Times New Roman" w:cs="Times New Roman"/>
          <w:b/>
          <w:color w:val="0000FF"/>
          <w:sz w:val="24"/>
        </w:rPr>
        <w:t xml:space="preserve">s 59 </w:t>
      </w:r>
      <w:r w:rsidRPr="00FC3FBA">
        <w:rPr>
          <w:rFonts w:ascii="Times New Roman" w:eastAsia="Times New Roman" w:hAnsi="Times New Roman" w:cs="Times New Roman"/>
          <w:sz w:val="24"/>
        </w:rPr>
        <w:t xml:space="preserve">of the new </w:t>
      </w:r>
      <w:r w:rsidRPr="00FC3FBA">
        <w:rPr>
          <w:rFonts w:ascii="Times New Roman" w:eastAsia="Times New Roman" w:hAnsi="Times New Roman" w:cs="Times New Roman"/>
          <w:b/>
          <w:i/>
          <w:color w:val="0000FF"/>
          <w:sz w:val="24"/>
        </w:rPr>
        <w:t>Wills, Estates and Succession Act</w:t>
      </w:r>
      <w:r w:rsidRPr="00FC3FBA">
        <w:rPr>
          <w:rFonts w:ascii="Times New Roman" w:eastAsia="Times New Roman" w:hAnsi="Times New Roman" w:cs="Times New Roman"/>
          <w:sz w:val="24"/>
        </w:rPr>
        <w:t xml:space="preserve">): the courts may on application </w:t>
      </w:r>
    </w:p>
    <w:p w:rsidR="00AC1389" w:rsidRPr="00FC3FBA" w:rsidRDefault="009A3DA3">
      <w:pPr>
        <w:pStyle w:val="Normal1"/>
        <w:numPr>
          <w:ilvl w:val="1"/>
          <w:numId w:val="20"/>
        </w:numPr>
        <w:ind w:hanging="360"/>
        <w:rPr>
          <w:rFonts w:ascii="Times New Roman" w:hAnsi="Times New Roman" w:cs="Times New Roman"/>
        </w:rPr>
      </w:pPr>
      <w:r w:rsidRPr="00FC3FBA">
        <w:rPr>
          <w:rFonts w:ascii="Times New Roman" w:eastAsia="Times New Roman" w:hAnsi="Times New Roman" w:cs="Times New Roman"/>
          <w:b/>
          <w:sz w:val="24"/>
        </w:rPr>
        <w:t>(a)</w:t>
      </w:r>
      <w:r w:rsidRPr="00FC3FBA">
        <w:rPr>
          <w:rFonts w:ascii="Times New Roman" w:eastAsia="Times New Roman" w:hAnsi="Times New Roman" w:cs="Times New Roman"/>
          <w:sz w:val="24"/>
        </w:rPr>
        <w:t xml:space="preserve"> an accidental slip or omission, </w:t>
      </w:r>
    </w:p>
    <w:p w:rsidR="00AC1389" w:rsidRPr="00FC3FBA" w:rsidRDefault="009A3DA3">
      <w:pPr>
        <w:pStyle w:val="Normal1"/>
        <w:numPr>
          <w:ilvl w:val="1"/>
          <w:numId w:val="20"/>
        </w:numPr>
        <w:ind w:hanging="360"/>
        <w:rPr>
          <w:rFonts w:ascii="Times New Roman" w:hAnsi="Times New Roman" w:cs="Times New Roman"/>
        </w:rPr>
      </w:pPr>
      <w:r w:rsidRPr="00FC3FBA">
        <w:rPr>
          <w:rFonts w:ascii="Times New Roman" w:eastAsia="Times New Roman" w:hAnsi="Times New Roman" w:cs="Times New Roman"/>
          <w:b/>
          <w:sz w:val="24"/>
        </w:rPr>
        <w:t>(b)</w:t>
      </w:r>
      <w:r w:rsidRPr="00FC3FBA">
        <w:rPr>
          <w:rFonts w:ascii="Times New Roman" w:eastAsia="Times New Roman" w:hAnsi="Times New Roman" w:cs="Times New Roman"/>
          <w:sz w:val="24"/>
        </w:rPr>
        <w:t xml:space="preserve"> a misunderstanding of the will-maker's instructions, or </w:t>
      </w:r>
    </w:p>
    <w:p w:rsidR="00AC1389" w:rsidRPr="00E33C92" w:rsidRDefault="009A3DA3" w:rsidP="00E33C92">
      <w:pPr>
        <w:pStyle w:val="Normal1"/>
        <w:numPr>
          <w:ilvl w:val="1"/>
          <w:numId w:val="20"/>
        </w:numPr>
        <w:ind w:hanging="360"/>
        <w:rPr>
          <w:rFonts w:ascii="Times New Roman" w:hAnsi="Times New Roman" w:cs="Times New Roman"/>
        </w:rPr>
      </w:pPr>
      <w:r w:rsidRPr="00FC3FBA">
        <w:rPr>
          <w:rFonts w:ascii="Times New Roman" w:eastAsia="Times New Roman" w:hAnsi="Times New Roman" w:cs="Times New Roman"/>
          <w:b/>
          <w:sz w:val="24"/>
        </w:rPr>
        <w:t>(c)</w:t>
      </w:r>
      <w:r w:rsidRPr="00FC3FBA">
        <w:rPr>
          <w:rFonts w:ascii="Times New Roman" w:eastAsia="Times New Roman" w:hAnsi="Times New Roman" w:cs="Times New Roman"/>
          <w:sz w:val="24"/>
        </w:rPr>
        <w:t xml:space="preserve"> </w:t>
      </w:r>
      <w:proofErr w:type="gramStart"/>
      <w:r w:rsidRPr="00FC3FBA">
        <w:rPr>
          <w:rFonts w:ascii="Times New Roman" w:eastAsia="Times New Roman" w:hAnsi="Times New Roman" w:cs="Times New Roman"/>
          <w:sz w:val="24"/>
        </w:rPr>
        <w:t>a</w:t>
      </w:r>
      <w:proofErr w:type="gramEnd"/>
      <w:r w:rsidRPr="00FC3FBA">
        <w:rPr>
          <w:rFonts w:ascii="Times New Roman" w:eastAsia="Times New Roman" w:hAnsi="Times New Roman" w:cs="Times New Roman"/>
          <w:sz w:val="24"/>
        </w:rPr>
        <w:t xml:space="preserve"> failure to carry out the will-maker's instructions.</w:t>
      </w: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061DEC" w:rsidRDefault="00061DEC"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E33C92" w:rsidRDefault="00E33C92" w:rsidP="00E33C92">
      <w:pPr>
        <w:pStyle w:val="Normal1"/>
        <w:rPr>
          <w:rFonts w:ascii="Times New Roman" w:hAnsi="Times New Roman" w:cs="Times New Roman"/>
        </w:rPr>
      </w:pPr>
    </w:p>
    <w:p w:rsidR="00061DEC" w:rsidRDefault="00061DEC" w:rsidP="00E33C92">
      <w:pPr>
        <w:pStyle w:val="Normal1"/>
        <w:rPr>
          <w:rFonts w:ascii="Times New Roman" w:hAnsi="Times New Roman" w:cs="Times New Roman"/>
        </w:rPr>
      </w:pPr>
    </w:p>
    <w:p w:rsidR="00061DEC" w:rsidRPr="00E33C92" w:rsidRDefault="00061DEC" w:rsidP="00E33C92">
      <w:pPr>
        <w:pStyle w:val="Normal1"/>
        <w:rPr>
          <w:rFonts w:ascii="Times New Roman" w:hAnsi="Times New Roman" w:cs="Times New Roman"/>
        </w:rPr>
      </w:pPr>
    </w:p>
    <w:p w:rsidR="00AC1389" w:rsidRPr="00FC3FBA" w:rsidRDefault="009A3DA3" w:rsidP="0091524A">
      <w:pPr>
        <w:pStyle w:val="Heading2"/>
        <w:rPr>
          <w:rFonts w:ascii="Times New Roman" w:hAnsi="Times New Roman" w:cs="Times New Roman"/>
        </w:rPr>
      </w:pPr>
      <w:r w:rsidRPr="00FC3FBA">
        <w:rPr>
          <w:rFonts w:ascii="Times New Roman" w:hAnsi="Times New Roman" w:cs="Times New Roman"/>
        </w:rPr>
        <w:lastRenderedPageBreak/>
        <w:t>Validity of Trusts Created through Wills: (a) Secret, (b) Half-Secret:</w:t>
      </w:r>
    </w:p>
    <w:p w:rsidR="00AC1389" w:rsidRPr="00FC3FBA" w:rsidRDefault="009A3DA3">
      <w:pPr>
        <w:pStyle w:val="Normal1"/>
        <w:numPr>
          <w:ilvl w:val="0"/>
          <w:numId w:val="20"/>
        </w:numPr>
        <w:ind w:hanging="360"/>
        <w:rPr>
          <w:rFonts w:ascii="Times New Roman" w:hAnsi="Times New Roman" w:cs="Times New Roman"/>
        </w:rPr>
      </w:pPr>
      <w:r w:rsidRPr="00FC3FBA">
        <w:rPr>
          <w:rFonts w:ascii="Times New Roman" w:eastAsia="Times New Roman" w:hAnsi="Times New Roman" w:cs="Times New Roman"/>
          <w:b/>
          <w:sz w:val="24"/>
        </w:rPr>
        <w:t>(a) The secret trusts:</w:t>
      </w:r>
      <w:r w:rsidRPr="00FC3FBA">
        <w:rPr>
          <w:rFonts w:ascii="Times New Roman" w:eastAsia="Times New Roman" w:hAnsi="Times New Roman" w:cs="Times New Roman"/>
          <w:sz w:val="24"/>
        </w:rPr>
        <w:t xml:space="preserve"> the intention to benefit a beneficiary is not disclosed in the will (only ‘“</w:t>
      </w:r>
      <w:r w:rsidRPr="00FC3FBA">
        <w:rPr>
          <w:rFonts w:ascii="Times New Roman" w:eastAsia="Times New Roman" w:hAnsi="Times New Roman" w:cs="Times New Roman"/>
          <w:i/>
          <w:sz w:val="24"/>
        </w:rPr>
        <w:t xml:space="preserve">ex facie” </w:t>
      </w:r>
      <w:r w:rsidRPr="00FC3FBA">
        <w:rPr>
          <w:rFonts w:ascii="Times New Roman" w:eastAsia="Times New Roman" w:hAnsi="Times New Roman" w:cs="Times New Roman"/>
          <w:sz w:val="24"/>
        </w:rPr>
        <w:t>the will). Instead the will would simply have named a stated “beneficiary” who is meant to act as trustee for the real B.</w:t>
      </w:r>
    </w:p>
    <w:p w:rsidR="00AC1389" w:rsidRPr="00FC3FBA" w:rsidRDefault="009A3DA3">
      <w:pPr>
        <w:pStyle w:val="Normal1"/>
        <w:numPr>
          <w:ilvl w:val="1"/>
          <w:numId w:val="20"/>
        </w:numPr>
        <w:ind w:hanging="360"/>
        <w:rPr>
          <w:rFonts w:ascii="Times New Roman" w:hAnsi="Times New Roman" w:cs="Times New Roman"/>
        </w:rPr>
      </w:pPr>
      <w:r w:rsidRPr="00FC3FBA">
        <w:rPr>
          <w:rFonts w:ascii="Times New Roman" w:eastAsia="Times New Roman" w:hAnsi="Times New Roman" w:cs="Times New Roman"/>
          <w:b/>
          <w:sz w:val="24"/>
        </w:rPr>
        <w:t xml:space="preserve">Requirements </w:t>
      </w:r>
      <w:r w:rsidRPr="00FC3FBA">
        <w:rPr>
          <w:rFonts w:ascii="Times New Roman" w:eastAsia="Times New Roman" w:hAnsi="Times New Roman" w:cs="Times New Roman"/>
          <w:sz w:val="24"/>
        </w:rPr>
        <w:t>(</w:t>
      </w:r>
      <w:proofErr w:type="spellStart"/>
      <w:r w:rsidRPr="00FC3FBA">
        <w:rPr>
          <w:rFonts w:ascii="Times New Roman" w:eastAsia="Times New Roman" w:hAnsi="Times New Roman" w:cs="Times New Roman"/>
          <w:b/>
          <w:i/>
          <w:color w:val="FF0000"/>
          <w:sz w:val="24"/>
        </w:rPr>
        <w:t>Ottaway</w:t>
      </w:r>
      <w:proofErr w:type="spellEnd"/>
      <w:r w:rsidRPr="00FC3FBA">
        <w:rPr>
          <w:rFonts w:ascii="Times New Roman" w:eastAsia="Times New Roman" w:hAnsi="Times New Roman" w:cs="Times New Roman"/>
          <w:b/>
          <w:i/>
          <w:color w:val="FF0000"/>
          <w:sz w:val="24"/>
        </w:rPr>
        <w:t xml:space="preserve"> v. Norman</w:t>
      </w:r>
      <w:r w:rsidRPr="00FC3FBA">
        <w:rPr>
          <w:rFonts w:ascii="Times New Roman" w:eastAsia="Times New Roman" w:hAnsi="Times New Roman" w:cs="Times New Roman"/>
          <w:b/>
          <w:color w:val="FF0000"/>
          <w:sz w:val="24"/>
        </w:rPr>
        <w:t xml:space="preserve"> </w:t>
      </w:r>
      <w:r w:rsidRPr="00FC3FBA">
        <w:rPr>
          <w:rFonts w:ascii="Times New Roman" w:eastAsia="Times New Roman" w:hAnsi="Times New Roman" w:cs="Times New Roman"/>
          <w:sz w:val="24"/>
        </w:rPr>
        <w:t>(1972)):</w:t>
      </w:r>
    </w:p>
    <w:p w:rsidR="00AC1389" w:rsidRPr="00FC3FBA" w:rsidRDefault="009A3DA3">
      <w:pPr>
        <w:pStyle w:val="Normal1"/>
        <w:numPr>
          <w:ilvl w:val="2"/>
          <w:numId w:val="20"/>
        </w:numPr>
        <w:ind w:hanging="360"/>
        <w:rPr>
          <w:rFonts w:ascii="Times New Roman" w:hAnsi="Times New Roman" w:cs="Times New Roman"/>
        </w:rPr>
      </w:pPr>
      <w:r w:rsidRPr="00FC3FBA">
        <w:rPr>
          <w:rFonts w:ascii="Times New Roman" w:eastAsia="Times New Roman" w:hAnsi="Times New Roman" w:cs="Times New Roman"/>
          <w:b/>
          <w:sz w:val="24"/>
        </w:rPr>
        <w:t>Intention</w:t>
      </w:r>
      <w:r w:rsidRPr="00FC3FBA">
        <w:rPr>
          <w:rFonts w:ascii="Times New Roman" w:eastAsia="Times New Roman" w:hAnsi="Times New Roman" w:cs="Times New Roman"/>
          <w:sz w:val="24"/>
        </w:rPr>
        <w:t xml:space="preserve"> that the beneficiary named in the will, B, is to hold the legacy on </w:t>
      </w:r>
      <w:r w:rsidRPr="00FC3FBA">
        <w:rPr>
          <w:rFonts w:ascii="Times New Roman" w:eastAsia="Times New Roman" w:hAnsi="Times New Roman" w:cs="Times New Roman"/>
          <w:b/>
          <w:sz w:val="24"/>
        </w:rPr>
        <w:t>trust</w:t>
      </w:r>
      <w:r w:rsidRPr="00FC3FBA">
        <w:rPr>
          <w:rFonts w:ascii="Times New Roman" w:eastAsia="Times New Roman" w:hAnsi="Times New Roman" w:cs="Times New Roman"/>
          <w:sz w:val="24"/>
        </w:rPr>
        <w:t xml:space="preserve"> for the real beneficiary, </w:t>
      </w:r>
    </w:p>
    <w:p w:rsidR="00AC1389" w:rsidRPr="00FC3FBA" w:rsidRDefault="009A3DA3">
      <w:pPr>
        <w:pStyle w:val="Normal1"/>
        <w:numPr>
          <w:ilvl w:val="2"/>
          <w:numId w:val="20"/>
        </w:numPr>
        <w:ind w:hanging="360"/>
        <w:rPr>
          <w:rFonts w:ascii="Times New Roman" w:hAnsi="Times New Roman" w:cs="Times New Roman"/>
        </w:rPr>
      </w:pPr>
      <w:r w:rsidRPr="00FC3FBA">
        <w:rPr>
          <w:rFonts w:ascii="Times New Roman" w:eastAsia="Times New Roman" w:hAnsi="Times New Roman" w:cs="Times New Roman"/>
          <w:b/>
          <w:sz w:val="24"/>
        </w:rPr>
        <w:t>Communication</w:t>
      </w:r>
      <w:r w:rsidRPr="00FC3FBA">
        <w:rPr>
          <w:rFonts w:ascii="Times New Roman" w:eastAsia="Times New Roman" w:hAnsi="Times New Roman" w:cs="Times New Roman"/>
          <w:sz w:val="24"/>
        </w:rPr>
        <w:t xml:space="preserve"> during testator’s lifetime (not necessarily before will is made) to named beneficiary B </w:t>
      </w:r>
      <w:r w:rsidRPr="00FC3FBA">
        <w:rPr>
          <w:rFonts w:ascii="Times New Roman" w:eastAsia="Times New Roman" w:hAnsi="Times New Roman" w:cs="Times New Roman"/>
          <w:b/>
          <w:sz w:val="24"/>
        </w:rPr>
        <w:t>of intention</w:t>
      </w:r>
      <w:r w:rsidRPr="00FC3FBA">
        <w:rPr>
          <w:rFonts w:ascii="Times New Roman" w:eastAsia="Times New Roman" w:hAnsi="Times New Roman" w:cs="Times New Roman"/>
          <w:sz w:val="24"/>
        </w:rPr>
        <w:t xml:space="preserve"> that B receives property as trustee in a trust for C. The identity of C must be known before testator’s death to avoid a resulting trust for the testator’s estate (</w:t>
      </w:r>
      <w:r w:rsidRPr="00FC3FBA">
        <w:rPr>
          <w:rFonts w:ascii="Times New Roman" w:eastAsia="Times New Roman" w:hAnsi="Times New Roman" w:cs="Times New Roman"/>
          <w:b/>
          <w:i/>
          <w:color w:val="FF0000"/>
          <w:sz w:val="24"/>
        </w:rPr>
        <w:t xml:space="preserve">Re Boyes </w:t>
      </w:r>
      <w:r w:rsidRPr="00FC3FBA">
        <w:rPr>
          <w:rFonts w:ascii="Times New Roman" w:eastAsia="Times New Roman" w:hAnsi="Times New Roman" w:cs="Times New Roman"/>
          <w:sz w:val="24"/>
        </w:rPr>
        <w:t>(1884)).</w:t>
      </w:r>
    </w:p>
    <w:p w:rsidR="00AC1389" w:rsidRPr="00FC3FBA" w:rsidRDefault="009A3DA3">
      <w:pPr>
        <w:pStyle w:val="Normal1"/>
        <w:numPr>
          <w:ilvl w:val="2"/>
          <w:numId w:val="20"/>
        </w:numPr>
        <w:ind w:hanging="360"/>
        <w:rPr>
          <w:rFonts w:ascii="Times New Roman" w:hAnsi="Times New Roman" w:cs="Times New Roman"/>
        </w:rPr>
      </w:pPr>
      <w:r w:rsidRPr="00FC3FBA">
        <w:rPr>
          <w:rFonts w:ascii="Times New Roman" w:eastAsia="Times New Roman" w:hAnsi="Times New Roman" w:cs="Times New Roman"/>
          <w:sz w:val="24"/>
        </w:rPr>
        <w:t xml:space="preserve">B’s </w:t>
      </w:r>
      <w:r w:rsidRPr="00FC3FBA">
        <w:rPr>
          <w:rFonts w:ascii="Times New Roman" w:eastAsia="Times New Roman" w:hAnsi="Times New Roman" w:cs="Times New Roman"/>
          <w:b/>
          <w:sz w:val="24"/>
        </w:rPr>
        <w:t>acceptance of or acquiescence</w:t>
      </w:r>
      <w:r w:rsidRPr="00FC3FBA">
        <w:rPr>
          <w:rFonts w:ascii="Times New Roman" w:eastAsia="Times New Roman" w:hAnsi="Times New Roman" w:cs="Times New Roman"/>
          <w:sz w:val="24"/>
        </w:rPr>
        <w:t xml:space="preserve"> in this proposal</w:t>
      </w:r>
    </w:p>
    <w:p w:rsidR="00AC1389" w:rsidRPr="00FC3FBA" w:rsidRDefault="009A3DA3">
      <w:pPr>
        <w:pStyle w:val="Normal1"/>
        <w:numPr>
          <w:ilvl w:val="0"/>
          <w:numId w:val="20"/>
        </w:numPr>
        <w:ind w:hanging="360"/>
        <w:rPr>
          <w:rFonts w:ascii="Times New Roman" w:hAnsi="Times New Roman" w:cs="Times New Roman"/>
        </w:rPr>
      </w:pPr>
      <w:r w:rsidRPr="00FC3FBA">
        <w:rPr>
          <w:rFonts w:ascii="Times New Roman" w:eastAsia="Times New Roman" w:hAnsi="Times New Roman" w:cs="Times New Roman"/>
          <w:b/>
          <w:sz w:val="24"/>
        </w:rPr>
        <w:t>(b) Half-secret trusts</w:t>
      </w:r>
      <w:r w:rsidRPr="00FC3FBA">
        <w:rPr>
          <w:rFonts w:ascii="Times New Roman" w:eastAsia="Times New Roman" w:hAnsi="Times New Roman" w:cs="Times New Roman"/>
          <w:sz w:val="24"/>
        </w:rPr>
        <w:t xml:space="preserve"> (less significant in BC with the arrival of the new Act): the person named in the will as beneficiary is actually receiving the property as </w:t>
      </w:r>
      <w:r w:rsidRPr="00FC3FBA">
        <w:rPr>
          <w:rFonts w:ascii="Times New Roman" w:eastAsia="Times New Roman" w:hAnsi="Times New Roman" w:cs="Times New Roman"/>
          <w:b/>
          <w:sz w:val="24"/>
        </w:rPr>
        <w:t>a trustee</w:t>
      </w:r>
      <w:r w:rsidRPr="00FC3FBA">
        <w:rPr>
          <w:rFonts w:ascii="Times New Roman" w:eastAsia="Times New Roman" w:hAnsi="Times New Roman" w:cs="Times New Roman"/>
          <w:sz w:val="24"/>
        </w:rPr>
        <w:t xml:space="preserve"> for a real, but </w:t>
      </w:r>
      <w:r w:rsidRPr="00FC3FBA">
        <w:rPr>
          <w:rFonts w:ascii="Times New Roman" w:eastAsia="Times New Roman" w:hAnsi="Times New Roman" w:cs="Times New Roman"/>
          <w:b/>
          <w:sz w:val="24"/>
        </w:rPr>
        <w:t>undisclosed,</w:t>
      </w:r>
      <w:r w:rsidRPr="00FC3FBA">
        <w:rPr>
          <w:rFonts w:ascii="Times New Roman" w:eastAsia="Times New Roman" w:hAnsi="Times New Roman" w:cs="Times New Roman"/>
          <w:sz w:val="24"/>
        </w:rPr>
        <w:t xml:space="preserve"> beneficiary.</w:t>
      </w:r>
    </w:p>
    <w:p w:rsidR="00AC1389" w:rsidRPr="00FC3FBA" w:rsidRDefault="009A3DA3">
      <w:pPr>
        <w:pStyle w:val="Normal1"/>
        <w:numPr>
          <w:ilvl w:val="1"/>
          <w:numId w:val="20"/>
        </w:numPr>
        <w:ind w:hanging="360"/>
        <w:rPr>
          <w:rFonts w:ascii="Times New Roman" w:hAnsi="Times New Roman" w:cs="Times New Roman"/>
        </w:rPr>
      </w:pPr>
      <w:r w:rsidRPr="00FC3FBA">
        <w:rPr>
          <w:rFonts w:ascii="Times New Roman" w:eastAsia="Times New Roman" w:hAnsi="Times New Roman" w:cs="Times New Roman"/>
          <w:sz w:val="24"/>
        </w:rPr>
        <w:t>Other details of the trust (i.e. the real intended object) are not revealed.</w:t>
      </w:r>
    </w:p>
    <w:p w:rsidR="00AC1389" w:rsidRPr="00FC3FBA" w:rsidRDefault="009A3DA3">
      <w:pPr>
        <w:pStyle w:val="Normal1"/>
        <w:numPr>
          <w:ilvl w:val="1"/>
          <w:numId w:val="20"/>
        </w:numPr>
        <w:ind w:hanging="360"/>
        <w:rPr>
          <w:rFonts w:ascii="Times New Roman" w:hAnsi="Times New Roman" w:cs="Times New Roman"/>
        </w:rPr>
      </w:pPr>
      <w:r w:rsidRPr="00FC3FBA">
        <w:rPr>
          <w:rFonts w:ascii="Times New Roman" w:eastAsia="Times New Roman" w:hAnsi="Times New Roman" w:cs="Times New Roman"/>
          <w:b/>
          <w:sz w:val="24"/>
        </w:rPr>
        <w:t xml:space="preserve">Requirements (before the will is made) </w:t>
      </w:r>
      <w:r w:rsidRPr="00FC3FBA">
        <w:rPr>
          <w:rFonts w:ascii="Times New Roman" w:eastAsia="Times New Roman" w:hAnsi="Times New Roman" w:cs="Times New Roman"/>
          <w:sz w:val="24"/>
        </w:rPr>
        <w:t>(</w:t>
      </w:r>
      <w:r w:rsidRPr="00FC3FBA">
        <w:rPr>
          <w:rFonts w:ascii="Times New Roman" w:eastAsia="Times New Roman" w:hAnsi="Times New Roman" w:cs="Times New Roman"/>
          <w:b/>
          <w:i/>
          <w:color w:val="FF0000"/>
          <w:sz w:val="24"/>
        </w:rPr>
        <w:t xml:space="preserve">Blackwell v Blackwell </w:t>
      </w:r>
      <w:r w:rsidRPr="00FC3FBA">
        <w:rPr>
          <w:rFonts w:ascii="Times New Roman" w:eastAsia="Times New Roman" w:hAnsi="Times New Roman" w:cs="Times New Roman"/>
          <w:sz w:val="24"/>
        </w:rPr>
        <w:t>1929):</w:t>
      </w:r>
    </w:p>
    <w:p w:rsidR="00AC1389" w:rsidRPr="00FC3FBA" w:rsidRDefault="009A3DA3">
      <w:pPr>
        <w:pStyle w:val="Normal1"/>
        <w:numPr>
          <w:ilvl w:val="2"/>
          <w:numId w:val="20"/>
        </w:numPr>
        <w:ind w:hanging="360"/>
        <w:rPr>
          <w:rFonts w:ascii="Times New Roman" w:hAnsi="Times New Roman" w:cs="Times New Roman"/>
        </w:rPr>
      </w:pPr>
      <w:r w:rsidRPr="00FC3FBA">
        <w:rPr>
          <w:rFonts w:ascii="Times New Roman" w:eastAsia="Times New Roman" w:hAnsi="Times New Roman" w:cs="Times New Roman"/>
          <w:sz w:val="24"/>
        </w:rPr>
        <w:t>A must communicate to B that he is to hold the property on trust for C;</w:t>
      </w:r>
    </w:p>
    <w:p w:rsidR="00AC1389" w:rsidRPr="00FC3FBA" w:rsidRDefault="009A3DA3">
      <w:pPr>
        <w:pStyle w:val="Normal1"/>
        <w:numPr>
          <w:ilvl w:val="2"/>
          <w:numId w:val="20"/>
        </w:numPr>
        <w:ind w:hanging="360"/>
        <w:rPr>
          <w:rFonts w:ascii="Times New Roman" w:hAnsi="Times New Roman" w:cs="Times New Roman"/>
        </w:rPr>
      </w:pPr>
      <w:r w:rsidRPr="00FC3FBA">
        <w:rPr>
          <w:rFonts w:ascii="Times New Roman" w:eastAsia="Times New Roman" w:hAnsi="Times New Roman" w:cs="Times New Roman"/>
          <w:sz w:val="24"/>
        </w:rPr>
        <w:t>A must communicate to B</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the identity of</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C; and</w:t>
      </w:r>
    </w:p>
    <w:p w:rsidR="00AC1389" w:rsidRPr="00FC3FBA" w:rsidRDefault="009A3DA3">
      <w:pPr>
        <w:pStyle w:val="Normal1"/>
        <w:numPr>
          <w:ilvl w:val="2"/>
          <w:numId w:val="20"/>
        </w:numPr>
        <w:ind w:hanging="360"/>
        <w:rPr>
          <w:rFonts w:ascii="Times New Roman" w:hAnsi="Times New Roman" w:cs="Times New Roman"/>
        </w:rPr>
      </w:pPr>
      <w:r w:rsidRPr="00FC3FBA">
        <w:rPr>
          <w:rFonts w:ascii="Times New Roman" w:eastAsia="Times New Roman" w:hAnsi="Times New Roman" w:cs="Times New Roman"/>
          <w:sz w:val="24"/>
        </w:rPr>
        <w:t>B must accept</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(this could take place at the time when the will is made)</w:t>
      </w:r>
    </w:p>
    <w:p w:rsidR="00D65547" w:rsidRPr="00061DEC" w:rsidRDefault="00D65547">
      <w:pPr>
        <w:rPr>
          <w:rFonts w:ascii="Times New Roman" w:hAnsi="Times New Roman" w:cs="Times New Roman"/>
        </w:rPr>
      </w:pPr>
      <w:r w:rsidRPr="00FC3FBA">
        <w:rPr>
          <w:rFonts w:ascii="Times New Roman" w:hAnsi="Times New Roman" w:cs="Times New Roman"/>
        </w:rPr>
        <w:br w:type="page"/>
      </w:r>
    </w:p>
    <w:p w:rsidR="00AC1389" w:rsidRPr="00FC3FBA" w:rsidRDefault="00AC1389">
      <w:pPr>
        <w:pStyle w:val="Normal1"/>
        <w:rPr>
          <w:rFonts w:ascii="Times New Roman" w:hAnsi="Times New Roman" w:cs="Times New Roman"/>
        </w:rPr>
      </w:pPr>
    </w:p>
    <w:p w:rsidR="00AC1389" w:rsidRPr="00FC3FBA" w:rsidRDefault="009A3DA3" w:rsidP="0091524A">
      <w:pPr>
        <w:pStyle w:val="Heading1"/>
        <w:rPr>
          <w:rFonts w:cs="Times New Roman"/>
        </w:rPr>
      </w:pPr>
      <w:r w:rsidRPr="00FC3FBA">
        <w:rPr>
          <w:rFonts w:cs="Times New Roman"/>
        </w:rPr>
        <w:t>Chapter 5</w:t>
      </w:r>
      <w:r w:rsidR="0091524A" w:rsidRPr="00FC3FBA">
        <w:rPr>
          <w:rFonts w:cs="Times New Roman"/>
        </w:rPr>
        <w:t xml:space="preserve">: </w:t>
      </w:r>
      <w:r w:rsidRPr="00FC3FBA">
        <w:rPr>
          <w:rFonts w:cs="Times New Roman"/>
        </w:rPr>
        <w:t>Resulting Trusts</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 xml:space="preserve"> </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 xml:space="preserve">A grantor transfers property to a grantee, but only the </w:t>
      </w:r>
      <w:r w:rsidRPr="00FC3FBA">
        <w:rPr>
          <w:rFonts w:ascii="Times New Roman" w:eastAsia="Times New Roman" w:hAnsi="Times New Roman" w:cs="Times New Roman"/>
          <w:b/>
          <w:sz w:val="24"/>
        </w:rPr>
        <w:t>equitable</w:t>
      </w:r>
      <w:r w:rsidRPr="00FC3FBA">
        <w:rPr>
          <w:rFonts w:ascii="Times New Roman" w:eastAsia="Times New Roman" w:hAnsi="Times New Roman" w:cs="Times New Roman"/>
          <w:sz w:val="24"/>
        </w:rPr>
        <w:t xml:space="preserve"> estate </w:t>
      </w:r>
      <w:r w:rsidRPr="00FC3FBA">
        <w:rPr>
          <w:rFonts w:ascii="Times New Roman" w:eastAsia="Times New Roman" w:hAnsi="Times New Roman" w:cs="Times New Roman"/>
          <w:b/>
          <w:sz w:val="24"/>
        </w:rPr>
        <w:t>jumps back</w:t>
      </w:r>
      <w:r w:rsidRPr="00FC3FBA">
        <w:rPr>
          <w:rFonts w:ascii="Times New Roman" w:eastAsia="Times New Roman" w:hAnsi="Times New Roman" w:cs="Times New Roman"/>
          <w:sz w:val="24"/>
        </w:rPr>
        <w:t xml:space="preserve"> to the grantor/settlor/testator’s estate, so the grantee holds the property as trustee for the grantor.</w:t>
      </w:r>
    </w:p>
    <w:p w:rsidR="00AC1389" w:rsidRPr="00FC3FBA" w:rsidRDefault="00AC1389">
      <w:pPr>
        <w:pStyle w:val="Normal1"/>
        <w:rPr>
          <w:rFonts w:ascii="Times New Roman" w:hAnsi="Times New Roman" w:cs="Times New Roman"/>
        </w:rPr>
      </w:pPr>
    </w:p>
    <w:p w:rsidR="00AC1389" w:rsidRPr="00FC3FBA" w:rsidRDefault="00D65547">
      <w:pPr>
        <w:pStyle w:val="Normal1"/>
        <w:rPr>
          <w:rFonts w:ascii="Times New Roman" w:hAnsi="Times New Roman" w:cs="Times New Roman"/>
          <w:b/>
        </w:rPr>
      </w:pPr>
      <w:r w:rsidRPr="00FC3FBA">
        <w:rPr>
          <w:rFonts w:ascii="Times New Roman" w:eastAsia="Times New Roman" w:hAnsi="Times New Roman" w:cs="Times New Roman"/>
          <w:b/>
          <w:sz w:val="24"/>
        </w:rPr>
        <w:t xml:space="preserve">Two types </w:t>
      </w:r>
      <w:r w:rsidR="009A3DA3" w:rsidRPr="00FC3FBA">
        <w:rPr>
          <w:rFonts w:ascii="Times New Roman" w:eastAsia="Times New Roman" w:hAnsi="Times New Roman" w:cs="Times New Roman"/>
          <w:b/>
          <w:sz w:val="24"/>
        </w:rPr>
        <w:t>resulting trusts:</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 xml:space="preserve">(a) </w:t>
      </w:r>
      <w:r w:rsidRPr="00FC3FBA">
        <w:rPr>
          <w:rFonts w:ascii="Times New Roman" w:eastAsia="Times New Roman" w:hAnsi="Times New Roman" w:cs="Times New Roman"/>
          <w:sz w:val="24"/>
        </w:rPr>
        <w:t>Automatic resulting trusts (ART)</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 xml:space="preserve">(b) </w:t>
      </w:r>
      <w:r w:rsidRPr="00FC3FBA">
        <w:rPr>
          <w:rFonts w:ascii="Times New Roman" w:eastAsia="Times New Roman" w:hAnsi="Times New Roman" w:cs="Times New Roman"/>
          <w:sz w:val="24"/>
        </w:rPr>
        <w:t>Presumed intention resulting trusts (PIRT)</w:t>
      </w:r>
    </w:p>
    <w:p w:rsidR="00AC1389" w:rsidRPr="00FC3FBA" w:rsidRDefault="00AC1389">
      <w:pPr>
        <w:pStyle w:val="Normal1"/>
        <w:rPr>
          <w:rFonts w:ascii="Times New Roman" w:hAnsi="Times New Roman" w:cs="Times New Roman"/>
        </w:rPr>
      </w:pPr>
    </w:p>
    <w:p w:rsidR="00AC1389" w:rsidRPr="00FC3FBA" w:rsidRDefault="009A3DA3" w:rsidP="0091524A">
      <w:pPr>
        <w:pStyle w:val="Heading2"/>
        <w:rPr>
          <w:rFonts w:ascii="Times New Roman" w:hAnsi="Times New Roman" w:cs="Times New Roman"/>
        </w:rPr>
      </w:pPr>
      <w:r w:rsidRPr="00FC3FBA">
        <w:rPr>
          <w:rFonts w:ascii="Times New Roman" w:hAnsi="Times New Roman" w:cs="Times New Roman"/>
        </w:rPr>
        <w:t>(a) Automatic resulting trusts (ART)</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 xml:space="preserve">An express trusts </w:t>
      </w:r>
      <w:r w:rsidRPr="00FC3FBA">
        <w:rPr>
          <w:rFonts w:ascii="Times New Roman" w:eastAsia="Times New Roman" w:hAnsi="Times New Roman" w:cs="Times New Roman"/>
          <w:b/>
          <w:sz w:val="24"/>
        </w:rPr>
        <w:t>fails to take</w:t>
      </w:r>
      <w:r w:rsidRPr="00FC3FBA">
        <w:rPr>
          <w:rFonts w:ascii="Times New Roman" w:eastAsia="Times New Roman" w:hAnsi="Times New Roman" w:cs="Times New Roman"/>
          <w:sz w:val="24"/>
        </w:rPr>
        <w:t xml:space="preserve"> or </w:t>
      </w:r>
      <w:r w:rsidRPr="00FC3FBA">
        <w:rPr>
          <w:rFonts w:ascii="Times New Roman" w:eastAsia="Times New Roman" w:hAnsi="Times New Roman" w:cs="Times New Roman"/>
          <w:b/>
          <w:sz w:val="24"/>
        </w:rPr>
        <w:t>does not exhaust</w:t>
      </w:r>
      <w:r w:rsidRPr="00FC3FBA">
        <w:rPr>
          <w:rFonts w:ascii="Times New Roman" w:eastAsia="Times New Roman" w:hAnsi="Times New Roman" w:cs="Times New Roman"/>
          <w:sz w:val="24"/>
        </w:rPr>
        <w:t xml:space="preserve"> all of the available beneficial interests in the trust property.</w:t>
      </w:r>
    </w:p>
    <w:p w:rsidR="00AC1389" w:rsidRPr="00FC3FBA" w:rsidRDefault="009A3DA3" w:rsidP="00061DEC">
      <w:pPr>
        <w:pStyle w:val="Heading3"/>
      </w:pPr>
      <w:r w:rsidRPr="00FC3FBA">
        <w:t>Situations in which ARTs occur:</w:t>
      </w:r>
    </w:p>
    <w:p w:rsidR="00AC1389" w:rsidRPr="00E33C92" w:rsidRDefault="009A3DA3" w:rsidP="00061DEC">
      <w:pPr>
        <w:pStyle w:val="Heading3"/>
        <w:rPr>
          <w:sz w:val="22"/>
        </w:rPr>
      </w:pPr>
      <w:r w:rsidRPr="00FC3FBA">
        <w:t>(</w:t>
      </w:r>
      <w:proofErr w:type="spellStart"/>
      <w:r w:rsidRPr="00FC3FBA">
        <w:t>i</w:t>
      </w:r>
      <w:proofErr w:type="spellEnd"/>
      <w:r w:rsidRPr="00FC3FBA">
        <w:t>) Void Trust</w:t>
      </w:r>
      <w:proofErr w:type="gramStart"/>
      <w:r w:rsidRPr="00FC3FBA">
        <w:t xml:space="preserve">: </w:t>
      </w:r>
      <w:r w:rsidR="00E33C92">
        <w:t>:</w:t>
      </w:r>
      <w:proofErr w:type="gramEnd"/>
      <w:r w:rsidR="00E33C92">
        <w:t xml:space="preserve"> </w:t>
      </w:r>
      <w:r w:rsidRPr="00E33C92">
        <w:t>Transfer of legal title to trustees in a trust that turns out to be void; for example, because of non-compliance with one or more of the three certainties (</w:t>
      </w:r>
      <w:r w:rsidRPr="00E33C92">
        <w:rPr>
          <w:i/>
          <w:color w:val="FF0000"/>
        </w:rPr>
        <w:t>IRC v Broadway Cottages</w:t>
      </w:r>
      <w:r w:rsidRPr="00E33C92">
        <w:rPr>
          <w:color w:val="FF0000"/>
        </w:rPr>
        <w:t>:</w:t>
      </w:r>
      <w:r w:rsidRPr="00E33C92">
        <w:t xml:space="preserve"> discretionary trust did not pass the “complete list” test (applicable at the time before rejection of it in </w:t>
      </w:r>
      <w:r w:rsidRPr="00E33C92">
        <w:rPr>
          <w:i/>
        </w:rPr>
        <w:t>Baden</w:t>
      </w:r>
      <w:r w:rsidRPr="00E33C92">
        <w:t xml:space="preserve"> </w:t>
      </w:r>
      <w:r w:rsidRPr="00E33C92">
        <w:rPr>
          <w:i/>
        </w:rPr>
        <w:t>(1)</w:t>
      </w:r>
      <w:r w:rsidRPr="00E33C92">
        <w:t>)</w:t>
      </w:r>
    </w:p>
    <w:p w:rsidR="00E33C92" w:rsidRPr="00E33C92" w:rsidRDefault="009A3DA3" w:rsidP="00061DEC">
      <w:pPr>
        <w:pStyle w:val="Heading3"/>
        <w:rPr>
          <w:sz w:val="22"/>
        </w:rPr>
      </w:pPr>
      <w:r w:rsidRPr="00FC3FBA">
        <w:t xml:space="preserve">(ii) Surplus Trust Monies: </w:t>
      </w:r>
      <w:r w:rsidRPr="00E33C92">
        <w:t>Transfer of legal title in property to a trustee without disposing fully of the equitable interest in it (validly granted) (</w:t>
      </w:r>
      <w:r w:rsidRPr="00E33C92">
        <w:rPr>
          <w:i/>
          <w:color w:val="FF0000"/>
        </w:rPr>
        <w:t>Re West</w:t>
      </w:r>
      <w:proofErr w:type="gramStart"/>
      <w:r w:rsidRPr="00E33C92">
        <w:t>)</w:t>
      </w:r>
      <w:proofErr w:type="gramEnd"/>
      <w:r w:rsidRPr="00E33C92">
        <w:br/>
      </w:r>
      <w:r w:rsidRPr="00E33C92">
        <w:rPr>
          <w:i/>
          <w:color w:val="FF0000"/>
          <w:sz w:val="20"/>
        </w:rPr>
        <w:t>Re West</w:t>
      </w:r>
      <w:r w:rsidRPr="00E33C92">
        <w:rPr>
          <w:color w:val="FF0000"/>
          <w:sz w:val="20"/>
        </w:rPr>
        <w:t xml:space="preserve">, </w:t>
      </w:r>
      <w:r w:rsidRPr="00E33C92">
        <w:rPr>
          <w:sz w:val="20"/>
        </w:rPr>
        <w:t>1900: A testatrix left her property on trust for sale for payment of debts, funeral expenses and legacies. There was surplus left over and the trustees claimed it for their personal benefit. Court found, for the next of kin, who succeed to the equitable estate that would have vested in the testator under ART were she alive, because equitable title has not been specifically granted to trustee);</w:t>
      </w:r>
    </w:p>
    <w:p w:rsidR="00AC1389" w:rsidRPr="00E33C92" w:rsidRDefault="009A3DA3" w:rsidP="00061DEC">
      <w:pPr>
        <w:pStyle w:val="Heading3"/>
        <w:rPr>
          <w:sz w:val="22"/>
        </w:rPr>
      </w:pPr>
      <w:r w:rsidRPr="00E33C92">
        <w:t>Pensions: Schmidt v Air Products Canada, SCC 1994:</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b/>
          <w:sz w:val="24"/>
        </w:rPr>
        <w:t xml:space="preserve">Defined-Contribution Pension Plans: </w:t>
      </w:r>
      <w:r w:rsidRPr="00FC3FBA">
        <w:rPr>
          <w:rFonts w:ascii="Times New Roman" w:eastAsia="Times New Roman" w:hAnsi="Times New Roman" w:cs="Times New Roman"/>
          <w:sz w:val="24"/>
        </w:rPr>
        <w:t xml:space="preserve">the totality of the funds must be distributed, so there </w:t>
      </w:r>
      <w:r w:rsidRPr="005312A1">
        <w:rPr>
          <w:rFonts w:ascii="Times New Roman" w:eastAsia="Times New Roman" w:hAnsi="Times New Roman" w:cs="Times New Roman"/>
          <w:b/>
          <w:sz w:val="24"/>
        </w:rPr>
        <w:t>cannot</w:t>
      </w:r>
      <w:r w:rsidRPr="00FC3FBA">
        <w:rPr>
          <w:rFonts w:ascii="Times New Roman" w:eastAsia="Times New Roman" w:hAnsi="Times New Roman" w:cs="Times New Roman"/>
          <w:sz w:val="24"/>
        </w:rPr>
        <w:t xml:space="preserve"> be surplus (or a resulting trust).</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b/>
          <w:sz w:val="24"/>
        </w:rPr>
        <w:t xml:space="preserve">Defined-Benefit Plan: </w:t>
      </w:r>
      <w:r w:rsidRPr="00FC3FBA">
        <w:rPr>
          <w:rFonts w:ascii="Times New Roman" w:eastAsia="Times New Roman" w:hAnsi="Times New Roman" w:cs="Times New Roman"/>
          <w:sz w:val="24"/>
        </w:rPr>
        <w:t>the benefit is set, so if the funds exceed such amount, then a resulting trust may guide the distribution of surplus to contributors.</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b/>
          <w:sz w:val="24"/>
        </w:rPr>
        <w:t>Look to:</w:t>
      </w:r>
    </w:p>
    <w:p w:rsidR="00AC1389" w:rsidRPr="00FC3FBA" w:rsidRDefault="009A3DA3">
      <w:pPr>
        <w:pStyle w:val="Normal1"/>
        <w:numPr>
          <w:ilvl w:val="2"/>
          <w:numId w:val="12"/>
        </w:numPr>
        <w:ind w:hanging="360"/>
        <w:rPr>
          <w:rFonts w:ascii="Times New Roman" w:hAnsi="Times New Roman" w:cs="Times New Roman"/>
        </w:rPr>
      </w:pPr>
      <w:r w:rsidRPr="00FC3FBA">
        <w:rPr>
          <w:rFonts w:ascii="Times New Roman" w:eastAsia="Times New Roman" w:hAnsi="Times New Roman" w:cs="Times New Roman"/>
          <w:b/>
          <w:sz w:val="24"/>
        </w:rPr>
        <w:lastRenderedPageBreak/>
        <w:t>(</w:t>
      </w:r>
      <w:proofErr w:type="spellStart"/>
      <w:r w:rsidRPr="00FC3FBA">
        <w:rPr>
          <w:rFonts w:ascii="Times New Roman" w:eastAsia="Times New Roman" w:hAnsi="Times New Roman" w:cs="Times New Roman"/>
          <w:b/>
          <w:sz w:val="24"/>
        </w:rPr>
        <w:t>i</w:t>
      </w:r>
      <w:proofErr w:type="spellEnd"/>
      <w:r w:rsidRPr="00FC3FBA">
        <w:rPr>
          <w:rFonts w:ascii="Times New Roman" w:eastAsia="Times New Roman" w:hAnsi="Times New Roman" w:cs="Times New Roman"/>
          <w:b/>
          <w:sz w:val="24"/>
        </w:rPr>
        <w:t xml:space="preserve">) Provincial Legislation: </w:t>
      </w:r>
      <w:r w:rsidRPr="00FC3FBA">
        <w:rPr>
          <w:rFonts w:ascii="Times New Roman" w:eastAsia="Times New Roman" w:hAnsi="Times New Roman" w:cs="Times New Roman"/>
          <w:sz w:val="24"/>
        </w:rPr>
        <w:t>see if any provincial legislation deals with surplus monies.</w:t>
      </w:r>
    </w:p>
    <w:p w:rsidR="00AC1389" w:rsidRPr="00FC3FBA" w:rsidRDefault="009A3DA3">
      <w:pPr>
        <w:pStyle w:val="Normal1"/>
        <w:numPr>
          <w:ilvl w:val="2"/>
          <w:numId w:val="12"/>
        </w:numPr>
        <w:ind w:hanging="360"/>
        <w:rPr>
          <w:rFonts w:ascii="Times New Roman" w:hAnsi="Times New Roman" w:cs="Times New Roman"/>
        </w:rPr>
      </w:pPr>
      <w:r w:rsidRPr="00FC3FBA">
        <w:rPr>
          <w:rFonts w:ascii="Times New Roman" w:eastAsia="Times New Roman" w:hAnsi="Times New Roman" w:cs="Times New Roman"/>
          <w:b/>
          <w:sz w:val="24"/>
        </w:rPr>
        <w:t>(ii) Trust Creation:</w:t>
      </w:r>
      <w:r w:rsidRPr="00FC3FBA">
        <w:rPr>
          <w:rFonts w:ascii="Times New Roman" w:eastAsia="Times New Roman" w:hAnsi="Times New Roman" w:cs="Times New Roman"/>
          <w:sz w:val="24"/>
        </w:rPr>
        <w:t xml:space="preserve"> Equity would govern over the plan provisions. If the PP was generated from a trust, and objectives have been met, then there may be surplus and therefore a resulting trust, unless there is evidence showing that the contributor intended to part outright with the money.</w:t>
      </w:r>
    </w:p>
    <w:p w:rsidR="00AC1389" w:rsidRPr="00FC3FBA" w:rsidRDefault="009A3DA3">
      <w:pPr>
        <w:pStyle w:val="Normal1"/>
        <w:numPr>
          <w:ilvl w:val="2"/>
          <w:numId w:val="12"/>
        </w:numPr>
        <w:ind w:hanging="360"/>
        <w:rPr>
          <w:rFonts w:ascii="Times New Roman" w:hAnsi="Times New Roman" w:cs="Times New Roman"/>
        </w:rPr>
      </w:pPr>
      <w:r w:rsidRPr="00FC3FBA">
        <w:rPr>
          <w:rFonts w:ascii="Times New Roman" w:eastAsia="Times New Roman" w:hAnsi="Times New Roman" w:cs="Times New Roman"/>
          <w:b/>
          <w:sz w:val="24"/>
        </w:rPr>
        <w:t>(iii) Contract Law:</w:t>
      </w:r>
      <w:r w:rsidRPr="00FC3FBA">
        <w:rPr>
          <w:rFonts w:ascii="Times New Roman" w:eastAsia="Times New Roman" w:hAnsi="Times New Roman" w:cs="Times New Roman"/>
          <w:sz w:val="24"/>
        </w:rPr>
        <w:t xml:space="preserve"> If the pension plan is not subject to a trust, then the issues must be resolved by applying the principles of contract law.</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b/>
          <w:sz w:val="24"/>
        </w:rPr>
        <w:t>Revocation:</w:t>
      </w:r>
      <w:r w:rsidRPr="00FC3FBA">
        <w:rPr>
          <w:rFonts w:ascii="Times New Roman" w:eastAsia="Times New Roman" w:hAnsi="Times New Roman" w:cs="Times New Roman"/>
          <w:sz w:val="24"/>
        </w:rPr>
        <w:t xml:space="preserve"> the settler of the trust may reserve the power to revoke the trust; must have done so clearly and at the time the trust was created; such a power cannot be implied from a general unlimited power of amendment.</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b/>
          <w:sz w:val="24"/>
        </w:rPr>
        <w:t>Note on current law:</w:t>
      </w:r>
      <w:r w:rsidRPr="00FC3FBA">
        <w:rPr>
          <w:rFonts w:ascii="Times New Roman" w:eastAsia="Times New Roman" w:hAnsi="Times New Roman" w:cs="Times New Roman"/>
          <w:sz w:val="24"/>
        </w:rPr>
        <w:t xml:space="preserve"> Registration of pension plans requires a provision that, on termination, any surplus in excess of the statutory maximum level of employee benefit must revert to the employer.</w:t>
      </w:r>
    </w:p>
    <w:p w:rsidR="00AC1389" w:rsidRPr="00E33C92" w:rsidRDefault="009A3DA3" w:rsidP="00061DEC">
      <w:pPr>
        <w:pStyle w:val="Heading3"/>
      </w:pPr>
      <w:r w:rsidRPr="00FC3FBA">
        <w:t>(iii) Transfer with Condition Precedent</w:t>
      </w:r>
      <w:r w:rsidR="00E33C92">
        <w:t xml:space="preserve"> not met</w:t>
      </w:r>
      <w:r w:rsidRPr="00FC3FBA">
        <w:t xml:space="preserve">: </w:t>
      </w:r>
      <w:r w:rsidRPr="00E33C92">
        <w:t>Transfer of property to another subject to a specific limitation which has not been achieved (</w:t>
      </w:r>
      <w:proofErr w:type="spellStart"/>
      <w:r w:rsidRPr="00E33C92">
        <w:rPr>
          <w:i/>
          <w:color w:val="FF0000"/>
        </w:rPr>
        <w:t>Quistclose</w:t>
      </w:r>
      <w:proofErr w:type="spellEnd"/>
      <w:r w:rsidRPr="00E33C92">
        <w:t>,</w:t>
      </w:r>
      <w:r w:rsidRPr="00E33C92">
        <w:rPr>
          <w:i/>
        </w:rPr>
        <w:t xml:space="preserve"> </w:t>
      </w:r>
      <w:r w:rsidRPr="00E33C92">
        <w:t>1970 HL)</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sz w:val="24"/>
        </w:rPr>
        <w:t>It usually arises in the context of loans, giving lenders an equitable interest and priority over other creditors.</w:t>
      </w:r>
    </w:p>
    <w:p w:rsidR="00AC1389" w:rsidRPr="00FC3FBA" w:rsidRDefault="009A3DA3">
      <w:pPr>
        <w:pStyle w:val="Normal1"/>
        <w:numPr>
          <w:ilvl w:val="1"/>
          <w:numId w:val="12"/>
        </w:numPr>
        <w:ind w:hanging="360"/>
        <w:rPr>
          <w:rFonts w:ascii="Times New Roman" w:hAnsi="Times New Roman" w:cs="Times New Roman"/>
        </w:rPr>
      </w:pPr>
      <w:proofErr w:type="spellStart"/>
      <w:r w:rsidRPr="00FC3FBA">
        <w:rPr>
          <w:rFonts w:ascii="Times New Roman" w:eastAsia="Times New Roman" w:hAnsi="Times New Roman" w:cs="Times New Roman"/>
          <w:b/>
          <w:i/>
          <w:color w:val="FF0000"/>
          <w:sz w:val="20"/>
        </w:rPr>
        <w:t>Quistclose</w:t>
      </w:r>
      <w:proofErr w:type="spellEnd"/>
      <w:r w:rsidRPr="00FC3FBA">
        <w:rPr>
          <w:rFonts w:ascii="Times New Roman" w:eastAsia="Times New Roman" w:hAnsi="Times New Roman" w:cs="Times New Roman"/>
          <w:b/>
          <w:i/>
          <w:color w:val="FF0000"/>
          <w:sz w:val="20"/>
        </w:rPr>
        <w:t xml:space="preserve"> </w:t>
      </w:r>
      <w:proofErr w:type="spellStart"/>
      <w:r w:rsidRPr="00FC3FBA">
        <w:rPr>
          <w:rFonts w:ascii="Times New Roman" w:eastAsia="Times New Roman" w:hAnsi="Times New Roman" w:cs="Times New Roman"/>
          <w:sz w:val="20"/>
        </w:rPr>
        <w:t>Facts</w:t>
      </w:r>
      <w:proofErr w:type="gramStart"/>
      <w:r w:rsidRPr="00FC3FBA">
        <w:rPr>
          <w:rFonts w:ascii="Times New Roman" w:eastAsia="Times New Roman" w:hAnsi="Times New Roman" w:cs="Times New Roman"/>
          <w:sz w:val="20"/>
        </w:rPr>
        <w:t>:Q</w:t>
      </w:r>
      <w:proofErr w:type="spellEnd"/>
      <w:proofErr w:type="gramEnd"/>
      <w:r w:rsidRPr="00FC3FBA">
        <w:rPr>
          <w:rFonts w:ascii="Times New Roman" w:eastAsia="Times New Roman" w:hAnsi="Times New Roman" w:cs="Times New Roman"/>
          <w:sz w:val="20"/>
        </w:rPr>
        <w:t xml:space="preserve"> Ltd lent L210,000 to Rolls Razors </w:t>
      </w:r>
      <w:r w:rsidRPr="00FC3FBA">
        <w:rPr>
          <w:rFonts w:ascii="Times New Roman" w:eastAsia="Times New Roman" w:hAnsi="Times New Roman" w:cs="Times New Roman"/>
          <w:b/>
          <w:sz w:val="20"/>
        </w:rPr>
        <w:t>(a)</w:t>
      </w:r>
      <w:r w:rsidRPr="00FC3FBA">
        <w:rPr>
          <w:rFonts w:ascii="Times New Roman" w:eastAsia="Times New Roman" w:hAnsi="Times New Roman" w:cs="Times New Roman"/>
          <w:sz w:val="20"/>
        </w:rPr>
        <w:t xml:space="preserve"> subject to the express condition that RR would </w:t>
      </w:r>
      <w:r w:rsidRPr="00FC3FBA">
        <w:rPr>
          <w:rFonts w:ascii="Times New Roman" w:eastAsia="Times New Roman" w:hAnsi="Times New Roman" w:cs="Times New Roman"/>
          <w:b/>
          <w:sz w:val="20"/>
        </w:rPr>
        <w:t>“only”</w:t>
      </w:r>
      <w:r w:rsidRPr="00FC3FBA">
        <w:rPr>
          <w:rFonts w:ascii="Times New Roman" w:eastAsia="Times New Roman" w:hAnsi="Times New Roman" w:cs="Times New Roman"/>
          <w:sz w:val="20"/>
        </w:rPr>
        <w:t xml:space="preserve"> and </w:t>
      </w:r>
      <w:r w:rsidRPr="00FC3FBA">
        <w:rPr>
          <w:rFonts w:ascii="Times New Roman" w:eastAsia="Times New Roman" w:hAnsi="Times New Roman" w:cs="Times New Roman"/>
          <w:b/>
          <w:sz w:val="20"/>
        </w:rPr>
        <w:t>“exclusively”</w:t>
      </w:r>
      <w:r w:rsidRPr="00FC3FBA">
        <w:rPr>
          <w:rFonts w:ascii="Times New Roman" w:eastAsia="Times New Roman" w:hAnsi="Times New Roman" w:cs="Times New Roman"/>
          <w:sz w:val="20"/>
        </w:rPr>
        <w:t xml:space="preserve"> use the money to pay a 120% dividend to its shareholders; </w:t>
      </w:r>
      <w:r w:rsidRPr="00FC3FBA">
        <w:rPr>
          <w:rFonts w:ascii="Times New Roman" w:eastAsia="Times New Roman" w:hAnsi="Times New Roman" w:cs="Times New Roman"/>
          <w:b/>
          <w:sz w:val="20"/>
        </w:rPr>
        <w:t>(b)</w:t>
      </w:r>
      <w:r w:rsidRPr="00FC3FBA">
        <w:rPr>
          <w:rFonts w:ascii="Times New Roman" w:eastAsia="Times New Roman" w:hAnsi="Times New Roman" w:cs="Times New Roman"/>
          <w:sz w:val="20"/>
        </w:rPr>
        <w:t xml:space="preserve"> </w:t>
      </w:r>
      <w:r w:rsidRPr="00FC3FBA">
        <w:rPr>
          <w:rFonts w:ascii="Times New Roman" w:eastAsia="Times New Roman" w:hAnsi="Times New Roman" w:cs="Times New Roman"/>
          <w:b/>
          <w:sz w:val="20"/>
        </w:rPr>
        <w:t>notice</w:t>
      </w:r>
      <w:r w:rsidRPr="00FC3FBA">
        <w:rPr>
          <w:rFonts w:ascii="Times New Roman" w:eastAsia="Times New Roman" w:hAnsi="Times New Roman" w:cs="Times New Roman"/>
          <w:sz w:val="20"/>
        </w:rPr>
        <w:t xml:space="preserve"> was given to the bank where the money was deposited </w:t>
      </w:r>
      <w:r w:rsidRPr="00FC3FBA">
        <w:rPr>
          <w:rFonts w:ascii="Times New Roman" w:eastAsia="Times New Roman" w:hAnsi="Times New Roman" w:cs="Times New Roman"/>
          <w:b/>
          <w:sz w:val="20"/>
        </w:rPr>
        <w:t>at the  time</w:t>
      </w:r>
      <w:r w:rsidRPr="00FC3FBA">
        <w:rPr>
          <w:rFonts w:ascii="Times New Roman" w:eastAsia="Times New Roman" w:hAnsi="Times New Roman" w:cs="Times New Roman"/>
          <w:sz w:val="20"/>
        </w:rPr>
        <w:t xml:space="preserve">. </w:t>
      </w:r>
      <w:r w:rsidRPr="00FC3FBA">
        <w:rPr>
          <w:rFonts w:ascii="Times New Roman" w:eastAsia="Times New Roman" w:hAnsi="Times New Roman" w:cs="Times New Roman"/>
          <w:b/>
          <w:sz w:val="20"/>
        </w:rPr>
        <w:t xml:space="preserve">Why not to characterize the transaction as a loan? </w:t>
      </w:r>
      <w:r w:rsidRPr="00FC3FBA">
        <w:rPr>
          <w:rFonts w:ascii="Times New Roman" w:eastAsia="Times New Roman" w:hAnsi="Times New Roman" w:cs="Times New Roman"/>
          <w:sz w:val="20"/>
        </w:rPr>
        <w:t xml:space="preserve">There is no reason why the law should </w:t>
      </w:r>
      <w:proofErr w:type="gramStart"/>
      <w:r w:rsidRPr="00FC3FBA">
        <w:rPr>
          <w:rFonts w:ascii="Times New Roman" w:eastAsia="Times New Roman" w:hAnsi="Times New Roman" w:cs="Times New Roman"/>
          <w:sz w:val="20"/>
        </w:rPr>
        <w:t>not  give</w:t>
      </w:r>
      <w:proofErr w:type="gramEnd"/>
      <w:r w:rsidRPr="00FC3FBA">
        <w:rPr>
          <w:rFonts w:ascii="Times New Roman" w:eastAsia="Times New Roman" w:hAnsi="Times New Roman" w:cs="Times New Roman"/>
          <w:sz w:val="20"/>
        </w:rPr>
        <w:t xml:space="preserve"> effect to the intention to create a secondary trust if the primary trust could not be carried out.</w:t>
      </w:r>
      <w:r w:rsidRPr="00FC3FBA">
        <w:rPr>
          <w:rFonts w:ascii="Times New Roman" w:eastAsia="Times New Roman" w:hAnsi="Times New Roman" w:cs="Times New Roman"/>
          <w:sz w:val="20"/>
        </w:rPr>
        <w:br/>
      </w:r>
      <w:r w:rsidRPr="00FC3FBA">
        <w:rPr>
          <w:rFonts w:ascii="Times New Roman" w:eastAsia="Times New Roman" w:hAnsi="Times New Roman" w:cs="Times New Roman"/>
          <w:sz w:val="20"/>
          <w:u w:val="single"/>
        </w:rPr>
        <w:t>Critics of the case</w:t>
      </w:r>
      <w:r w:rsidRPr="00FC3FBA">
        <w:rPr>
          <w:rFonts w:ascii="Times New Roman" w:eastAsia="Times New Roman" w:hAnsi="Times New Roman" w:cs="Times New Roman"/>
          <w:sz w:val="20"/>
        </w:rPr>
        <w:t>: The primary duty is tantamount to a trust for purpose (allowed only in exceptional circumstances such as monument and tomb maintenance and protection of animals).</w:t>
      </w:r>
      <w:r w:rsidRPr="00FC3FBA">
        <w:rPr>
          <w:rFonts w:ascii="Times New Roman" w:eastAsia="Times New Roman" w:hAnsi="Times New Roman" w:cs="Times New Roman"/>
          <w:sz w:val="20"/>
        </w:rPr>
        <w:br/>
      </w:r>
      <w:r w:rsidRPr="00FC3FBA">
        <w:rPr>
          <w:rFonts w:ascii="Times New Roman" w:eastAsia="Times New Roman" w:hAnsi="Times New Roman" w:cs="Times New Roman"/>
          <w:sz w:val="20"/>
          <w:u w:val="single"/>
        </w:rPr>
        <w:t>Note</w:t>
      </w:r>
      <w:r w:rsidRPr="00FC3FBA">
        <w:rPr>
          <w:rFonts w:ascii="Times New Roman" w:eastAsia="Times New Roman" w:hAnsi="Times New Roman" w:cs="Times New Roman"/>
          <w:sz w:val="20"/>
        </w:rPr>
        <w:t>: the authority of this case has been confined to factual scenarios meeting points (a) and (b).</w:t>
      </w:r>
    </w:p>
    <w:p w:rsidR="00AC1389" w:rsidRPr="00061DEC" w:rsidRDefault="009A3DA3" w:rsidP="00061DEC">
      <w:pPr>
        <w:pStyle w:val="Heading3"/>
        <w:rPr>
          <w:color w:val="000000"/>
          <w:sz w:val="22"/>
        </w:rPr>
      </w:pPr>
      <w:r w:rsidRPr="00FC3FBA">
        <w:t>(iv) Surplus of funds after trust purpose has been achieved (</w:t>
      </w:r>
      <w:r w:rsidRPr="00FC3FBA">
        <w:rPr>
          <w:i/>
          <w:color w:val="FF0000"/>
        </w:rPr>
        <w:t>British Red Cross Balkan Fund</w:t>
      </w:r>
      <w:r w:rsidRPr="00FC3FBA">
        <w:t>):</w:t>
      </w:r>
      <w:r w:rsidRPr="00FC3FBA">
        <w:rPr>
          <w:color w:val="FF0000"/>
        </w:rPr>
        <w:t xml:space="preserve"> </w:t>
      </w:r>
      <w:r w:rsidRPr="00061DEC">
        <w:t>Similar to #2, but here there is a specific purpose; examples: money left to maintain graves, monuments, statues, pets or charitable purposes (helping individuals) are exceptions to the rule (from the 17th century) that purpose trusts are invalid.</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b/>
          <w:sz w:val="24"/>
        </w:rPr>
        <w:t>Individual known donors</w:t>
      </w:r>
      <w:r w:rsidRPr="00FC3FBA">
        <w:rPr>
          <w:rFonts w:ascii="Times New Roman" w:eastAsia="Times New Roman" w:hAnsi="Times New Roman" w:cs="Times New Roman"/>
          <w:sz w:val="24"/>
        </w:rPr>
        <w:t xml:space="preserve"> will have money returned pro rata; (</w:t>
      </w:r>
      <w:r w:rsidRPr="00FC3FBA">
        <w:rPr>
          <w:rFonts w:ascii="Times New Roman" w:eastAsia="Times New Roman" w:hAnsi="Times New Roman" w:cs="Times New Roman"/>
          <w:b/>
          <w:i/>
          <w:color w:val="FF0000"/>
          <w:sz w:val="24"/>
        </w:rPr>
        <w:t>Re British Red Cross Balkan Fund</w:t>
      </w:r>
      <w:r w:rsidRPr="00FC3FBA">
        <w:rPr>
          <w:rFonts w:ascii="Times New Roman" w:eastAsia="Times New Roman" w:hAnsi="Times New Roman" w:cs="Times New Roman"/>
          <w:sz w:val="24"/>
        </w:rPr>
        <w:t>, 1914); or</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b/>
          <w:sz w:val="24"/>
        </w:rPr>
        <w:t>Unknown donors/ non-specified donors</w:t>
      </w:r>
    </w:p>
    <w:p w:rsidR="00AC1389" w:rsidRPr="00FC3FBA" w:rsidRDefault="009A3DA3">
      <w:pPr>
        <w:pStyle w:val="Normal1"/>
        <w:numPr>
          <w:ilvl w:val="2"/>
          <w:numId w:val="12"/>
        </w:numPr>
        <w:ind w:hanging="360"/>
        <w:rPr>
          <w:rFonts w:ascii="Times New Roman" w:hAnsi="Times New Roman" w:cs="Times New Roman"/>
        </w:rPr>
      </w:pPr>
      <w:r w:rsidRPr="00FC3FBA">
        <w:rPr>
          <w:rFonts w:ascii="Times New Roman" w:eastAsia="Times New Roman" w:hAnsi="Times New Roman" w:cs="Times New Roman"/>
          <w:b/>
          <w:sz w:val="24"/>
        </w:rPr>
        <w:t>If contract law</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binds the relationship</w:t>
      </w:r>
      <w:r w:rsidRPr="00FC3FBA">
        <w:rPr>
          <w:rFonts w:ascii="Times New Roman" w:eastAsia="Times New Roman" w:hAnsi="Times New Roman" w:cs="Times New Roman"/>
          <w:sz w:val="24"/>
        </w:rPr>
        <w:t xml:space="preserve"> between the collector and giver, no resulting trust and funds may be treated as </w:t>
      </w:r>
      <w:r w:rsidRPr="00FC3FBA">
        <w:rPr>
          <w:rFonts w:ascii="Times New Roman" w:eastAsia="Times New Roman" w:hAnsi="Times New Roman" w:cs="Times New Roman"/>
          <w:i/>
          <w:sz w:val="24"/>
        </w:rPr>
        <w:t xml:space="preserve">bona </w:t>
      </w:r>
      <w:proofErr w:type="spellStart"/>
      <w:r w:rsidRPr="00FC3FBA">
        <w:rPr>
          <w:rFonts w:ascii="Times New Roman" w:eastAsia="Times New Roman" w:hAnsi="Times New Roman" w:cs="Times New Roman"/>
          <w:i/>
          <w:sz w:val="24"/>
        </w:rPr>
        <w:t>vacantia</w:t>
      </w:r>
      <w:proofErr w:type="spellEnd"/>
      <w:r w:rsidRPr="00FC3FBA">
        <w:rPr>
          <w:rFonts w:ascii="Times New Roman" w:eastAsia="Times New Roman" w:hAnsi="Times New Roman" w:cs="Times New Roman"/>
          <w:sz w:val="24"/>
        </w:rPr>
        <w:t xml:space="preserve"> (funds go to </w:t>
      </w:r>
      <w:r w:rsidRPr="00FC3FBA">
        <w:rPr>
          <w:rFonts w:ascii="Times New Roman" w:eastAsia="Times New Roman" w:hAnsi="Times New Roman" w:cs="Times New Roman"/>
          <w:sz w:val="24"/>
        </w:rPr>
        <w:lastRenderedPageBreak/>
        <w:t xml:space="preserve">Crown, not returned to donors) (Goff J in </w:t>
      </w:r>
      <w:r w:rsidRPr="00FC3FBA">
        <w:rPr>
          <w:rFonts w:ascii="Times New Roman" w:eastAsia="Times New Roman" w:hAnsi="Times New Roman" w:cs="Times New Roman"/>
          <w:b/>
          <w:i/>
          <w:color w:val="FF0000"/>
          <w:sz w:val="24"/>
        </w:rPr>
        <w:t>West Sussex Constabulary</w:t>
      </w:r>
      <w:r w:rsidRPr="00FC3FBA">
        <w:rPr>
          <w:rFonts w:ascii="Times New Roman" w:eastAsia="Times New Roman" w:hAnsi="Times New Roman" w:cs="Times New Roman"/>
          <w:sz w:val="24"/>
        </w:rPr>
        <w:t>, 1971; example: street entertainments, raffles and sweepstakes);</w:t>
      </w:r>
    </w:p>
    <w:p w:rsidR="00AC1389" w:rsidRPr="00FC3FBA" w:rsidRDefault="009A3DA3">
      <w:pPr>
        <w:pStyle w:val="Normal1"/>
        <w:numPr>
          <w:ilvl w:val="2"/>
          <w:numId w:val="12"/>
        </w:numPr>
        <w:ind w:hanging="360"/>
        <w:rPr>
          <w:rFonts w:ascii="Times New Roman" w:hAnsi="Times New Roman" w:cs="Times New Roman"/>
        </w:rPr>
      </w:pPr>
      <w:r w:rsidRPr="00FC3FBA">
        <w:rPr>
          <w:rFonts w:ascii="Times New Roman" w:eastAsia="Times New Roman" w:hAnsi="Times New Roman" w:cs="Times New Roman"/>
          <w:b/>
          <w:sz w:val="24"/>
        </w:rPr>
        <w:t>Legacies and Major Donations (resulting Trust):</w:t>
      </w:r>
      <w:r w:rsidRPr="00FC3FBA">
        <w:rPr>
          <w:rFonts w:ascii="Times New Roman" w:eastAsia="Times New Roman" w:hAnsi="Times New Roman" w:cs="Times New Roman"/>
          <w:sz w:val="24"/>
        </w:rPr>
        <w:t xml:space="preserve"> Once purpose of donation has been satisfied, deposit surplus into court fund to be accessed by claimants/donors who can prove amount donated; if people don’t claim </w:t>
      </w:r>
      <w:r w:rsidR="005312A1">
        <w:rPr>
          <w:rFonts w:ascii="Times New Roman" w:eastAsia="Times New Roman" w:hAnsi="Times New Roman" w:cs="Times New Roman"/>
          <w:sz w:val="24"/>
        </w:rPr>
        <w:t>then it becomes state $</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i/>
          <w:color w:val="FF0000"/>
          <w:sz w:val="24"/>
        </w:rPr>
        <w:t>Re Gillingham Bus Disaster Fund</w:t>
      </w:r>
      <w:r w:rsidRPr="00FC3FBA">
        <w:rPr>
          <w:rFonts w:ascii="Times New Roman" w:eastAsia="Times New Roman" w:hAnsi="Times New Roman" w:cs="Times New Roman"/>
          <w:sz w:val="24"/>
        </w:rPr>
        <w:t xml:space="preserve">, </w:t>
      </w:r>
      <w:proofErr w:type="spellStart"/>
      <w:r w:rsidR="005312A1">
        <w:rPr>
          <w:rFonts w:ascii="Times New Roman" w:eastAsia="Times New Roman" w:hAnsi="Times New Roman" w:cs="Times New Roman"/>
          <w:b/>
          <w:i/>
          <w:color w:val="FF0000"/>
          <w:sz w:val="24"/>
        </w:rPr>
        <w:t>West</w:t>
      </w:r>
      <w:r w:rsidRPr="00FC3FBA">
        <w:rPr>
          <w:rFonts w:ascii="Times New Roman" w:eastAsia="Times New Roman" w:hAnsi="Times New Roman" w:cs="Times New Roman"/>
          <w:b/>
          <w:i/>
          <w:color w:val="FF0000"/>
          <w:sz w:val="24"/>
        </w:rPr>
        <w:t>Sussex</w:t>
      </w:r>
      <w:proofErr w:type="spellEnd"/>
      <w:r w:rsidR="005312A1">
        <w:rPr>
          <w:rFonts w:ascii="Times New Roman" w:eastAsia="Times New Roman" w:hAnsi="Times New Roman" w:cs="Times New Roman"/>
          <w:sz w:val="24"/>
        </w:rPr>
        <w:t xml:space="preserve"> </w:t>
      </w:r>
      <w:r w:rsidRPr="00FC3FBA">
        <w:rPr>
          <w:rFonts w:ascii="Times New Roman" w:eastAsia="Times New Roman" w:hAnsi="Times New Roman" w:cs="Times New Roman"/>
          <w:sz w:val="24"/>
        </w:rPr>
        <w:t>example: donors want to help victims of bus disaster,  but once they helped them want $ back.</w:t>
      </w:r>
      <w:r w:rsidR="005312A1">
        <w:rPr>
          <w:rFonts w:ascii="Times New Roman" w:eastAsia="Times New Roman" w:hAnsi="Times New Roman" w:cs="Times New Roman"/>
          <w:sz w:val="24"/>
        </w:rPr>
        <w:t>)</w:t>
      </w:r>
    </w:p>
    <w:p w:rsidR="00AC1389" w:rsidRPr="00FC3FBA" w:rsidRDefault="009A3DA3">
      <w:pPr>
        <w:pStyle w:val="Normal1"/>
        <w:numPr>
          <w:ilvl w:val="2"/>
          <w:numId w:val="12"/>
        </w:numPr>
        <w:ind w:hanging="360"/>
        <w:rPr>
          <w:rFonts w:ascii="Times New Roman" w:hAnsi="Times New Roman" w:cs="Times New Roman"/>
        </w:rPr>
      </w:pPr>
      <w:r w:rsidRPr="00FC3FBA">
        <w:rPr>
          <w:rFonts w:ascii="Times New Roman" w:eastAsia="Times New Roman" w:hAnsi="Times New Roman" w:cs="Times New Roman"/>
          <w:b/>
          <w:sz w:val="24"/>
        </w:rPr>
        <w:t xml:space="preserve">Small donations (intention to part with the money): </w:t>
      </w:r>
      <w:r w:rsidRPr="00FC3FBA">
        <w:rPr>
          <w:rFonts w:ascii="Times New Roman" w:eastAsia="Times New Roman" w:hAnsi="Times New Roman" w:cs="Times New Roman"/>
          <w:sz w:val="24"/>
        </w:rPr>
        <w:t xml:space="preserve">any surplus is </w:t>
      </w:r>
      <w:r w:rsidRPr="00FC3FBA">
        <w:rPr>
          <w:rFonts w:ascii="Times New Roman" w:eastAsia="Times New Roman" w:hAnsi="Times New Roman" w:cs="Times New Roman"/>
          <w:i/>
          <w:sz w:val="24"/>
        </w:rPr>
        <w:t xml:space="preserve">bona </w:t>
      </w:r>
      <w:proofErr w:type="spellStart"/>
      <w:r w:rsidRPr="00FC3FBA">
        <w:rPr>
          <w:rFonts w:ascii="Times New Roman" w:eastAsia="Times New Roman" w:hAnsi="Times New Roman" w:cs="Times New Roman"/>
          <w:i/>
          <w:sz w:val="24"/>
        </w:rPr>
        <w:t>vacantia</w:t>
      </w:r>
      <w:proofErr w:type="spell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 xml:space="preserve">(based on </w:t>
      </w:r>
      <w:r w:rsidRPr="00FC3FBA">
        <w:rPr>
          <w:rFonts w:ascii="Times New Roman" w:eastAsia="Times New Roman" w:hAnsi="Times New Roman" w:cs="Times New Roman"/>
          <w:b/>
          <w:i/>
          <w:color w:val="FF0000"/>
          <w:sz w:val="24"/>
        </w:rPr>
        <w:t xml:space="preserve"> re Welsh Hospital,  re Hillier’s Trusts</w:t>
      </w:r>
      <w:r w:rsidRPr="00FC3FBA">
        <w:rPr>
          <w:rFonts w:ascii="Times New Roman" w:eastAsia="Times New Roman" w:hAnsi="Times New Roman" w:cs="Times New Roman"/>
          <w:sz w:val="24"/>
        </w:rPr>
        <w:t>; example: collecting boxes);</w:t>
      </w:r>
    </w:p>
    <w:p w:rsidR="00AC1389" w:rsidRPr="00FC3FBA" w:rsidRDefault="009A3DA3">
      <w:pPr>
        <w:pStyle w:val="Normal1"/>
        <w:numPr>
          <w:ilvl w:val="2"/>
          <w:numId w:val="12"/>
        </w:numPr>
        <w:ind w:hanging="360"/>
        <w:rPr>
          <w:rFonts w:ascii="Times New Roman" w:hAnsi="Times New Roman" w:cs="Times New Roman"/>
        </w:rPr>
      </w:pPr>
      <w:r w:rsidRPr="00FC3FBA">
        <w:rPr>
          <w:rFonts w:ascii="Times New Roman" w:eastAsia="Times New Roman" w:hAnsi="Times New Roman" w:cs="Times New Roman"/>
          <w:b/>
          <w:sz w:val="24"/>
        </w:rPr>
        <w:t>Redistribute the money into another fund</w:t>
      </w:r>
      <w:r w:rsidR="00480CC4">
        <w:rPr>
          <w:rFonts w:ascii="Times New Roman" w:eastAsia="Times New Roman" w:hAnsi="Times New Roman" w:cs="Times New Roman"/>
          <w:b/>
          <w:sz w:val="24"/>
        </w:rPr>
        <w:t xml:space="preserve"> if available</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that has a similar purpose (</w:t>
      </w:r>
      <w:r w:rsidRPr="00FC3FBA">
        <w:rPr>
          <w:rFonts w:ascii="Times New Roman" w:eastAsia="Times New Roman" w:hAnsi="Times New Roman" w:cs="Times New Roman"/>
          <w:b/>
          <w:i/>
          <w:sz w:val="24"/>
        </w:rPr>
        <w:t>Cy Pres</w:t>
      </w:r>
      <w:r w:rsidRPr="00FC3FBA">
        <w:rPr>
          <w:rFonts w:ascii="Times New Roman" w:eastAsia="Times New Roman" w:hAnsi="Times New Roman" w:cs="Times New Roman"/>
          <w:b/>
          <w:sz w:val="24"/>
        </w:rPr>
        <w:t xml:space="preserve"> Doctrine, </w:t>
      </w:r>
      <w:r w:rsidRPr="00FC3FBA">
        <w:rPr>
          <w:rFonts w:ascii="Times New Roman" w:eastAsia="Times New Roman" w:hAnsi="Times New Roman" w:cs="Times New Roman"/>
          <w:b/>
          <w:i/>
          <w:color w:val="FF0000"/>
          <w:sz w:val="24"/>
        </w:rPr>
        <w:t>British Red Cross</w:t>
      </w:r>
      <w:r w:rsidRPr="00FC3FBA">
        <w:rPr>
          <w:rFonts w:ascii="Times New Roman" w:eastAsia="Times New Roman" w:hAnsi="Times New Roman" w:cs="Times New Roman"/>
          <w:b/>
          <w:sz w:val="24"/>
        </w:rPr>
        <w:t xml:space="preserve">) (Note: </w:t>
      </w:r>
      <w:r w:rsidRPr="00FC3FBA">
        <w:rPr>
          <w:rFonts w:ascii="Times New Roman" w:eastAsia="Times New Roman" w:hAnsi="Times New Roman" w:cs="Times New Roman"/>
          <w:sz w:val="24"/>
        </w:rPr>
        <w:t>this is not actually a resulting trust).</w:t>
      </w:r>
    </w:p>
    <w:p w:rsidR="005312A1" w:rsidRPr="005312A1" w:rsidRDefault="009A3DA3" w:rsidP="00061DEC">
      <w:pPr>
        <w:pStyle w:val="Normal1"/>
        <w:rPr>
          <w:rFonts w:ascii="Times New Roman" w:hAnsi="Times New Roman" w:cs="Times New Roman"/>
        </w:rPr>
      </w:pPr>
      <w:r w:rsidRPr="00FC3FBA">
        <w:rPr>
          <w:rFonts w:ascii="Times New Roman" w:eastAsia="Times New Roman" w:hAnsi="Times New Roman" w:cs="Times New Roman"/>
          <w:b/>
          <w:sz w:val="24"/>
        </w:rPr>
        <w:t>Unincorporated Associations or “clubs” (funds come from members only)</w:t>
      </w:r>
      <w:r w:rsidRPr="00FC3FBA">
        <w:rPr>
          <w:rFonts w:ascii="Times New Roman" w:eastAsia="Times New Roman" w:hAnsi="Times New Roman" w:cs="Times New Roman"/>
          <w:sz w:val="24"/>
        </w:rPr>
        <w:t xml:space="preserve">: the issue is how the funds are to be distributed on dissolution if the contract binding the members is silent: </w:t>
      </w:r>
    </w:p>
    <w:p w:rsidR="00AC1389" w:rsidRPr="005312A1" w:rsidRDefault="009A3DA3" w:rsidP="00225DE3">
      <w:pPr>
        <w:pStyle w:val="Normal1"/>
        <w:numPr>
          <w:ilvl w:val="1"/>
          <w:numId w:val="12"/>
        </w:numPr>
        <w:ind w:hanging="360"/>
        <w:rPr>
          <w:rFonts w:ascii="Times New Roman" w:hAnsi="Times New Roman" w:cs="Times New Roman"/>
          <w:b/>
          <w:u w:val="single"/>
        </w:rPr>
      </w:pPr>
      <w:r w:rsidRPr="005312A1">
        <w:rPr>
          <w:rFonts w:ascii="Times New Roman" w:hAnsi="Times New Roman" w:cs="Times New Roman"/>
          <w:b/>
          <w:u w:val="single"/>
        </w:rPr>
        <w:t>The court has the following options for re-distribution</w:t>
      </w:r>
      <w:proofErr w:type="gramStart"/>
      <w:r w:rsidRPr="005312A1">
        <w:rPr>
          <w:rFonts w:ascii="Times New Roman" w:hAnsi="Times New Roman" w:cs="Times New Roman"/>
          <w:b/>
          <w:u w:val="single"/>
        </w:rPr>
        <w:t>:</w:t>
      </w:r>
      <w:proofErr w:type="gramEnd"/>
      <w:r w:rsidRPr="005312A1">
        <w:rPr>
          <w:rFonts w:ascii="Times New Roman" w:hAnsi="Times New Roman" w:cs="Times New Roman"/>
          <w:b/>
          <w:u w:val="single"/>
        </w:rPr>
        <w:br/>
      </w:r>
      <w:r w:rsidRPr="005312A1">
        <w:rPr>
          <w:rFonts w:ascii="Times New Roman" w:eastAsia="Times New Roman" w:hAnsi="Times New Roman" w:cs="Times New Roman"/>
          <w:b/>
          <w:sz w:val="24"/>
        </w:rPr>
        <w:t>(a)</w:t>
      </w:r>
      <w:r w:rsidRPr="005312A1">
        <w:rPr>
          <w:rFonts w:ascii="Times New Roman" w:eastAsia="Times New Roman" w:hAnsi="Times New Roman" w:cs="Times New Roman"/>
          <w:sz w:val="24"/>
        </w:rPr>
        <w:t xml:space="preserve"> </w:t>
      </w:r>
      <w:r w:rsidRPr="005312A1">
        <w:rPr>
          <w:rFonts w:ascii="Times New Roman" w:eastAsia="Times New Roman" w:hAnsi="Times New Roman" w:cs="Times New Roman"/>
          <w:b/>
          <w:sz w:val="24"/>
        </w:rPr>
        <w:t>on an ART for the members</w:t>
      </w:r>
      <w:r w:rsidRPr="005312A1">
        <w:rPr>
          <w:rFonts w:ascii="Times New Roman" w:eastAsia="Times New Roman" w:hAnsi="Times New Roman" w:cs="Times New Roman"/>
          <w:sz w:val="24"/>
        </w:rPr>
        <w:t xml:space="preserve"> (</w:t>
      </w:r>
      <w:r w:rsidRPr="005312A1">
        <w:rPr>
          <w:rFonts w:ascii="Times New Roman" w:eastAsia="Times New Roman" w:hAnsi="Times New Roman" w:cs="Times New Roman"/>
          <w:b/>
          <w:i/>
          <w:color w:val="FF0000"/>
          <w:sz w:val="24"/>
        </w:rPr>
        <w:t>Re Bucks</w:t>
      </w:r>
      <w:r w:rsidRPr="005312A1">
        <w:rPr>
          <w:rFonts w:ascii="Times New Roman" w:eastAsia="Times New Roman" w:hAnsi="Times New Roman" w:cs="Times New Roman"/>
          <w:sz w:val="24"/>
        </w:rPr>
        <w:t xml:space="preserve">: 49 of the UK Friendly Society Act applied vesting all property for the sole benefit of the members. However, the court criticized </w:t>
      </w:r>
      <w:r w:rsidRPr="005312A1">
        <w:rPr>
          <w:rFonts w:ascii="Times New Roman" w:eastAsia="Times New Roman" w:hAnsi="Times New Roman" w:cs="Times New Roman"/>
          <w:i/>
          <w:sz w:val="24"/>
        </w:rPr>
        <w:t>West Sussex</w:t>
      </w:r>
      <w:r w:rsidRPr="005312A1">
        <w:rPr>
          <w:rFonts w:ascii="Times New Roman" w:eastAsia="Times New Roman" w:hAnsi="Times New Roman" w:cs="Times New Roman"/>
          <w:sz w:val="24"/>
        </w:rPr>
        <w:t>, on the basis that contractual relationship should have released the assets to the members);</w:t>
      </w:r>
      <w:r w:rsidRPr="005312A1">
        <w:rPr>
          <w:rFonts w:ascii="Times New Roman" w:eastAsia="Times New Roman" w:hAnsi="Times New Roman" w:cs="Times New Roman"/>
          <w:sz w:val="24"/>
        </w:rPr>
        <w:br/>
      </w:r>
      <w:r w:rsidRPr="005312A1">
        <w:rPr>
          <w:rFonts w:ascii="Times New Roman" w:eastAsia="Times New Roman" w:hAnsi="Times New Roman" w:cs="Times New Roman"/>
          <w:sz w:val="24"/>
          <w:u w:val="single"/>
        </w:rPr>
        <w:t>Exception</w:t>
      </w:r>
      <w:r w:rsidRPr="005312A1">
        <w:rPr>
          <w:rFonts w:ascii="Times New Roman" w:eastAsia="Times New Roman" w:hAnsi="Times New Roman" w:cs="Times New Roman"/>
          <w:sz w:val="24"/>
        </w:rPr>
        <w:t xml:space="preserve">: an unincorporated company left with a single member would not entitle the member to all the remaining assets because that member could not be “an association” - then </w:t>
      </w:r>
      <w:r w:rsidRPr="005312A1">
        <w:rPr>
          <w:rFonts w:ascii="Times New Roman" w:eastAsia="Times New Roman" w:hAnsi="Times New Roman" w:cs="Times New Roman"/>
          <w:i/>
          <w:sz w:val="24"/>
        </w:rPr>
        <w:t xml:space="preserve">bona </w:t>
      </w:r>
      <w:proofErr w:type="spellStart"/>
      <w:r w:rsidRPr="005312A1">
        <w:rPr>
          <w:rFonts w:ascii="Times New Roman" w:eastAsia="Times New Roman" w:hAnsi="Times New Roman" w:cs="Times New Roman"/>
          <w:i/>
          <w:sz w:val="24"/>
        </w:rPr>
        <w:t>vacantia</w:t>
      </w:r>
      <w:proofErr w:type="spellEnd"/>
      <w:r w:rsidRPr="005312A1">
        <w:rPr>
          <w:rFonts w:ascii="Times New Roman" w:eastAsia="Times New Roman" w:hAnsi="Times New Roman" w:cs="Times New Roman"/>
          <w:i/>
          <w:sz w:val="24"/>
        </w:rPr>
        <w:t>.</w:t>
      </w:r>
      <w:r w:rsidRPr="005312A1">
        <w:rPr>
          <w:rFonts w:ascii="Times New Roman" w:eastAsia="Times New Roman" w:hAnsi="Times New Roman" w:cs="Times New Roman"/>
          <w:sz w:val="24"/>
        </w:rPr>
        <w:t xml:space="preserve">   </w:t>
      </w:r>
      <w:r w:rsidRPr="005312A1">
        <w:rPr>
          <w:rFonts w:ascii="Times New Roman" w:eastAsia="Times New Roman" w:hAnsi="Times New Roman" w:cs="Times New Roman"/>
          <w:sz w:val="24"/>
        </w:rPr>
        <w:br/>
      </w:r>
      <w:r w:rsidRPr="005312A1">
        <w:rPr>
          <w:rFonts w:ascii="Times New Roman" w:eastAsia="Times New Roman" w:hAnsi="Times New Roman" w:cs="Times New Roman"/>
          <w:b/>
          <w:sz w:val="24"/>
        </w:rPr>
        <w:t>(b)</w:t>
      </w:r>
      <w:r w:rsidRPr="005312A1">
        <w:rPr>
          <w:rFonts w:ascii="Times New Roman" w:eastAsia="Times New Roman" w:hAnsi="Times New Roman" w:cs="Times New Roman"/>
          <w:sz w:val="24"/>
        </w:rPr>
        <w:t xml:space="preserve"> </w:t>
      </w:r>
      <w:r w:rsidRPr="005312A1">
        <w:rPr>
          <w:rFonts w:ascii="Times New Roman" w:eastAsia="Times New Roman" w:hAnsi="Times New Roman" w:cs="Times New Roman"/>
          <w:b/>
          <w:sz w:val="24"/>
        </w:rPr>
        <w:t>to members under contract rules</w:t>
      </w:r>
      <w:r w:rsidRPr="005312A1">
        <w:rPr>
          <w:rFonts w:ascii="Times New Roman" w:eastAsia="Times New Roman" w:hAnsi="Times New Roman" w:cs="Times New Roman"/>
          <w:sz w:val="24"/>
        </w:rPr>
        <w:t xml:space="preserve"> – equity is equality (each person gets same); </w:t>
      </w:r>
      <w:r w:rsidRPr="005312A1">
        <w:rPr>
          <w:rFonts w:ascii="Times New Roman" w:eastAsia="Times New Roman" w:hAnsi="Times New Roman" w:cs="Times New Roman"/>
          <w:sz w:val="24"/>
        </w:rPr>
        <w:br/>
      </w:r>
      <w:r w:rsidRPr="005312A1">
        <w:rPr>
          <w:rFonts w:ascii="Times New Roman" w:eastAsia="Times New Roman" w:hAnsi="Times New Roman" w:cs="Times New Roman"/>
          <w:b/>
          <w:sz w:val="24"/>
        </w:rPr>
        <w:t xml:space="preserve">(c) to the Crown as </w:t>
      </w:r>
      <w:r w:rsidRPr="005312A1">
        <w:rPr>
          <w:rFonts w:ascii="Times New Roman" w:eastAsia="Times New Roman" w:hAnsi="Times New Roman" w:cs="Times New Roman"/>
          <w:b/>
          <w:i/>
          <w:sz w:val="24"/>
        </w:rPr>
        <w:t xml:space="preserve">bona </w:t>
      </w:r>
      <w:proofErr w:type="spellStart"/>
      <w:r w:rsidRPr="005312A1">
        <w:rPr>
          <w:rFonts w:ascii="Times New Roman" w:eastAsia="Times New Roman" w:hAnsi="Times New Roman" w:cs="Times New Roman"/>
          <w:b/>
          <w:i/>
          <w:sz w:val="24"/>
        </w:rPr>
        <w:t>vacantia</w:t>
      </w:r>
      <w:proofErr w:type="spellEnd"/>
      <w:r w:rsidRPr="005312A1">
        <w:rPr>
          <w:rFonts w:ascii="Times New Roman" w:eastAsia="Times New Roman" w:hAnsi="Times New Roman" w:cs="Times New Roman"/>
          <w:i/>
          <w:sz w:val="24"/>
        </w:rPr>
        <w:t xml:space="preserve"> </w:t>
      </w:r>
      <w:r w:rsidRPr="005312A1">
        <w:rPr>
          <w:rFonts w:ascii="Times New Roman" w:eastAsia="Times New Roman" w:hAnsi="Times New Roman" w:cs="Times New Roman"/>
          <w:sz w:val="24"/>
        </w:rPr>
        <w:t>(</w:t>
      </w:r>
      <w:r w:rsidRPr="005312A1">
        <w:rPr>
          <w:rFonts w:ascii="Times New Roman" w:eastAsia="Times New Roman" w:hAnsi="Times New Roman" w:cs="Times New Roman"/>
          <w:b/>
          <w:i/>
          <w:color w:val="FF0000"/>
          <w:sz w:val="24"/>
        </w:rPr>
        <w:t>Re West Sussex</w:t>
      </w:r>
      <w:r w:rsidRPr="005312A1">
        <w:rPr>
          <w:rFonts w:ascii="Times New Roman" w:eastAsia="Times New Roman" w:hAnsi="Times New Roman" w:cs="Times New Roman"/>
          <w:sz w:val="24"/>
        </w:rPr>
        <w:t xml:space="preserve">: contractual relationship found where “only members’ dependents” could benefit, so there could be no resulting trust for members (i.e. they have had all they contracted for - the protection of their dependents); or </w:t>
      </w:r>
      <w:r w:rsidRPr="005312A1">
        <w:rPr>
          <w:rFonts w:ascii="Times New Roman" w:eastAsia="Times New Roman" w:hAnsi="Times New Roman" w:cs="Times New Roman"/>
          <w:sz w:val="24"/>
        </w:rPr>
        <w:br/>
      </w:r>
      <w:r w:rsidRPr="005312A1">
        <w:rPr>
          <w:rFonts w:ascii="Times New Roman" w:eastAsia="Times New Roman" w:hAnsi="Times New Roman" w:cs="Times New Roman"/>
          <w:b/>
          <w:sz w:val="24"/>
        </w:rPr>
        <w:t xml:space="preserve">(d) surplus’ from public appeal funds should be subject to </w:t>
      </w:r>
      <w:r w:rsidRPr="005312A1">
        <w:rPr>
          <w:rFonts w:ascii="Times New Roman" w:eastAsia="Times New Roman" w:hAnsi="Times New Roman" w:cs="Times New Roman"/>
          <w:b/>
          <w:i/>
          <w:sz w:val="24"/>
        </w:rPr>
        <w:t>cy-pres</w:t>
      </w:r>
      <w:r w:rsidRPr="005312A1">
        <w:rPr>
          <w:rFonts w:ascii="Times New Roman" w:eastAsia="Times New Roman" w:hAnsi="Times New Roman" w:cs="Times New Roman"/>
          <w:sz w:val="24"/>
        </w:rPr>
        <w:t>, with surplus funds up to $10,000 distributed to other charities.</w:t>
      </w:r>
    </w:p>
    <w:p w:rsidR="00AC1389" w:rsidRPr="00FC3FBA" w:rsidRDefault="009A3DA3">
      <w:pPr>
        <w:pStyle w:val="Normal1"/>
        <w:numPr>
          <w:ilvl w:val="1"/>
          <w:numId w:val="12"/>
        </w:numPr>
        <w:ind w:hanging="360"/>
        <w:rPr>
          <w:rFonts w:ascii="Times New Roman" w:hAnsi="Times New Roman" w:cs="Times New Roman"/>
        </w:rPr>
      </w:pPr>
      <w:r w:rsidRPr="00FC3FBA">
        <w:rPr>
          <w:rFonts w:ascii="Times New Roman" w:eastAsia="Times New Roman" w:hAnsi="Times New Roman" w:cs="Times New Roman"/>
          <w:b/>
          <w:sz w:val="24"/>
        </w:rPr>
        <w:t>Consider</w:t>
      </w:r>
      <w:proofErr w:type="gramStart"/>
      <w:r w:rsidRPr="00FC3FBA">
        <w:rPr>
          <w:rFonts w:ascii="Times New Roman" w:eastAsia="Times New Roman" w:hAnsi="Times New Roman" w:cs="Times New Roman"/>
          <w:b/>
          <w:sz w:val="24"/>
        </w:rPr>
        <w:t>:</w:t>
      </w:r>
      <w:proofErr w:type="gramEnd"/>
      <w:r w:rsidRPr="00FC3FBA">
        <w:rPr>
          <w:rFonts w:ascii="Times New Roman" w:eastAsia="Times New Roman" w:hAnsi="Times New Roman" w:cs="Times New Roman"/>
          <w:b/>
          <w:sz w:val="24"/>
        </w:rPr>
        <w:br/>
        <w:t xml:space="preserve">(a) </w:t>
      </w:r>
      <w:r w:rsidRPr="00FC3FBA">
        <w:rPr>
          <w:rFonts w:ascii="Times New Roman" w:eastAsia="Times New Roman" w:hAnsi="Times New Roman" w:cs="Times New Roman"/>
          <w:sz w:val="24"/>
        </w:rPr>
        <w:t>Whether a statute determines the outcome (</w:t>
      </w:r>
      <w:r w:rsidRPr="00FC3FBA">
        <w:rPr>
          <w:rFonts w:ascii="Times New Roman" w:eastAsia="Times New Roman" w:hAnsi="Times New Roman" w:cs="Times New Roman"/>
          <w:b/>
          <w:i/>
          <w:color w:val="FF0000"/>
          <w:sz w:val="24"/>
        </w:rPr>
        <w:t>Re Bucks</w:t>
      </w:r>
      <w:r w:rsidRPr="00FC3FBA">
        <w:rPr>
          <w:rFonts w:ascii="Times New Roman" w:eastAsia="Times New Roman" w:hAnsi="Times New Roman" w:cs="Times New Roman"/>
          <w:sz w:val="24"/>
        </w:rPr>
        <w:t>)</w:t>
      </w:r>
      <w:r w:rsidRPr="00FC3FBA">
        <w:rPr>
          <w:rFonts w:ascii="Times New Roman" w:eastAsia="Times New Roman" w:hAnsi="Times New Roman" w:cs="Times New Roman"/>
          <w:sz w:val="24"/>
        </w:rPr>
        <w:br/>
      </w:r>
      <w:r w:rsidRPr="00FC3FBA">
        <w:rPr>
          <w:rFonts w:ascii="Times New Roman" w:eastAsia="Times New Roman" w:hAnsi="Times New Roman" w:cs="Times New Roman"/>
          <w:b/>
          <w:sz w:val="24"/>
        </w:rPr>
        <w:t>(b)</w:t>
      </w:r>
      <w:r w:rsidRPr="00FC3FBA">
        <w:rPr>
          <w:rFonts w:ascii="Times New Roman" w:eastAsia="Times New Roman" w:hAnsi="Times New Roman" w:cs="Times New Roman"/>
          <w:sz w:val="24"/>
        </w:rPr>
        <w:t xml:space="preserve"> How unincorporated associations acquire property</w:t>
      </w:r>
      <w:r w:rsidRPr="00FC3FBA">
        <w:rPr>
          <w:rFonts w:ascii="Times New Roman" w:eastAsia="Times New Roman" w:hAnsi="Times New Roman" w:cs="Times New Roman"/>
          <w:sz w:val="24"/>
        </w:rPr>
        <w:br/>
      </w:r>
      <w:r w:rsidRPr="00FC3FBA">
        <w:rPr>
          <w:rFonts w:ascii="Times New Roman" w:eastAsia="Times New Roman" w:hAnsi="Times New Roman" w:cs="Times New Roman"/>
          <w:b/>
          <w:sz w:val="24"/>
        </w:rPr>
        <w:t>(c)</w:t>
      </w:r>
      <w:r w:rsidRPr="00FC3FBA">
        <w:rPr>
          <w:rFonts w:ascii="Times New Roman" w:eastAsia="Times New Roman" w:hAnsi="Times New Roman" w:cs="Times New Roman"/>
          <w:sz w:val="24"/>
        </w:rPr>
        <w:t xml:space="preserve"> Member subscriptions (</w:t>
      </w:r>
      <w:r w:rsidRPr="00FC3FBA">
        <w:rPr>
          <w:rFonts w:ascii="Times New Roman" w:eastAsia="Times New Roman" w:hAnsi="Times New Roman" w:cs="Times New Roman"/>
          <w:b/>
          <w:i/>
          <w:color w:val="FF0000"/>
          <w:sz w:val="24"/>
        </w:rPr>
        <w:t>Re West</w:t>
      </w:r>
      <w:r w:rsidRPr="00FC3FBA">
        <w:rPr>
          <w:rFonts w:ascii="Times New Roman" w:eastAsia="Times New Roman" w:hAnsi="Times New Roman" w:cs="Times New Roman"/>
          <w:b/>
          <w:color w:val="FF0000"/>
          <w:sz w:val="24"/>
        </w:rPr>
        <w:t>:</w:t>
      </w:r>
      <w:r w:rsidRPr="00FC3FBA">
        <w:rPr>
          <w:rFonts w:ascii="Times New Roman" w:eastAsia="Times New Roman" w:hAnsi="Times New Roman" w:cs="Times New Roman"/>
          <w:sz w:val="24"/>
        </w:rPr>
        <w:t xml:space="preserve"> contract for the benefit of third-parties)</w:t>
      </w:r>
      <w:r w:rsidRPr="00FC3FBA">
        <w:rPr>
          <w:rFonts w:ascii="Times New Roman" w:eastAsia="Times New Roman" w:hAnsi="Times New Roman" w:cs="Times New Roman"/>
          <w:sz w:val="24"/>
        </w:rPr>
        <w:br/>
      </w:r>
      <w:r w:rsidRPr="00FC3FBA">
        <w:rPr>
          <w:rFonts w:ascii="Times New Roman" w:eastAsia="Times New Roman" w:hAnsi="Times New Roman" w:cs="Times New Roman"/>
          <w:b/>
          <w:sz w:val="24"/>
        </w:rPr>
        <w:t>(d)</w:t>
      </w:r>
      <w:r w:rsidRPr="00FC3FBA">
        <w:rPr>
          <w:rFonts w:ascii="Times New Roman" w:hAnsi="Times New Roman" w:cs="Times New Roman"/>
          <w:sz w:val="24"/>
        </w:rPr>
        <w:t xml:space="preserve"> </w:t>
      </w:r>
      <w:r w:rsidRPr="00FC3FBA">
        <w:rPr>
          <w:rFonts w:ascii="Times New Roman" w:eastAsia="Times New Roman" w:hAnsi="Times New Roman" w:cs="Times New Roman"/>
          <w:sz w:val="24"/>
        </w:rPr>
        <w:t xml:space="preserve">Donations or contributions from supporters/street collections/raffles etc (see </w:t>
      </w:r>
      <w:r w:rsidRPr="00FC3FBA">
        <w:rPr>
          <w:rFonts w:ascii="Times New Roman" w:eastAsia="Times New Roman" w:hAnsi="Times New Roman" w:cs="Times New Roman"/>
          <w:i/>
          <w:color w:val="FF0000"/>
          <w:sz w:val="24"/>
        </w:rPr>
        <w:t>W</w:t>
      </w:r>
      <w:r w:rsidRPr="00FC3FBA">
        <w:rPr>
          <w:rFonts w:ascii="Times New Roman" w:eastAsia="Times New Roman" w:hAnsi="Times New Roman" w:cs="Times New Roman"/>
          <w:b/>
          <w:i/>
          <w:color w:val="FF0000"/>
          <w:sz w:val="24"/>
        </w:rPr>
        <w:t>est Sussex</w:t>
      </w:r>
      <w:r w:rsidRPr="00FC3FBA">
        <w:rPr>
          <w:rFonts w:ascii="Times New Roman" w:eastAsia="Times New Roman" w:hAnsi="Times New Roman" w:cs="Times New Roman"/>
          <w:b/>
          <w:color w:val="FF0000"/>
          <w:sz w:val="24"/>
        </w:rPr>
        <w:t xml:space="preserve"> </w:t>
      </w:r>
      <w:r w:rsidRPr="00FC3FBA">
        <w:rPr>
          <w:rFonts w:ascii="Times New Roman" w:eastAsia="Times New Roman" w:hAnsi="Times New Roman" w:cs="Times New Roman"/>
          <w:sz w:val="24"/>
        </w:rPr>
        <w:t>above).</w:t>
      </w:r>
      <w:r w:rsidRPr="00FC3FBA">
        <w:rPr>
          <w:rFonts w:ascii="Times New Roman" w:eastAsia="Times New Roman" w:hAnsi="Times New Roman" w:cs="Times New Roman"/>
          <w:sz w:val="24"/>
        </w:rPr>
        <w:br/>
      </w:r>
      <w:r w:rsidRPr="00FC3FBA">
        <w:rPr>
          <w:rFonts w:ascii="Times New Roman" w:eastAsia="Times New Roman" w:hAnsi="Times New Roman" w:cs="Times New Roman"/>
          <w:b/>
          <w:sz w:val="24"/>
        </w:rPr>
        <w:t>(e)</w:t>
      </w:r>
      <w:r w:rsidRPr="00FC3FBA">
        <w:rPr>
          <w:rFonts w:ascii="Times New Roman" w:eastAsia="Times New Roman" w:hAnsi="Times New Roman" w:cs="Times New Roman"/>
          <w:sz w:val="24"/>
        </w:rPr>
        <w:t xml:space="preserve"> Whether group’s rules regulate the matter (</w:t>
      </w:r>
      <w:r w:rsidRPr="00FC3FBA">
        <w:rPr>
          <w:rFonts w:ascii="Times New Roman" w:eastAsia="Times New Roman" w:hAnsi="Times New Roman" w:cs="Times New Roman"/>
          <w:b/>
          <w:i/>
          <w:color w:val="FF0000"/>
          <w:sz w:val="24"/>
        </w:rPr>
        <w:t>Re West</w:t>
      </w:r>
      <w:proofErr w:type="gramStart"/>
      <w:r w:rsidRPr="00FC3FBA">
        <w:rPr>
          <w:rFonts w:ascii="Times New Roman" w:eastAsia="Times New Roman" w:hAnsi="Times New Roman" w:cs="Times New Roman"/>
          <w:sz w:val="24"/>
        </w:rPr>
        <w:t>)</w:t>
      </w:r>
      <w:proofErr w:type="gramEnd"/>
      <w:r w:rsidRPr="00FC3FBA">
        <w:rPr>
          <w:rFonts w:ascii="Times New Roman" w:eastAsia="Times New Roman" w:hAnsi="Times New Roman" w:cs="Times New Roman"/>
          <w:sz w:val="24"/>
        </w:rPr>
        <w:br/>
      </w:r>
      <w:r w:rsidRPr="00FC3FBA">
        <w:rPr>
          <w:rFonts w:ascii="Times New Roman" w:eastAsia="Times New Roman" w:hAnsi="Times New Roman" w:cs="Times New Roman"/>
          <w:b/>
          <w:sz w:val="24"/>
        </w:rPr>
        <w:t>(f)</w:t>
      </w:r>
      <w:r w:rsidRPr="00FC3FBA">
        <w:rPr>
          <w:rFonts w:ascii="Times New Roman" w:eastAsia="Times New Roman" w:hAnsi="Times New Roman" w:cs="Times New Roman"/>
          <w:sz w:val="24"/>
        </w:rPr>
        <w:t xml:space="preserve"> If no express contractual-based rule then the term to be implied by contract. </w:t>
      </w:r>
      <w:r w:rsidRPr="00FC3FBA">
        <w:rPr>
          <w:rFonts w:ascii="Times New Roman" w:eastAsia="Times New Roman" w:hAnsi="Times New Roman" w:cs="Times New Roman"/>
          <w:sz w:val="24"/>
        </w:rPr>
        <w:lastRenderedPageBreak/>
        <w:t>(And the term commonly implied is that the surplus funds (after paying debts etc) belong to members at date of dissolution in equal shares) (</w:t>
      </w:r>
      <w:r w:rsidRPr="00FC3FBA">
        <w:rPr>
          <w:rFonts w:ascii="Times New Roman" w:eastAsia="Times New Roman" w:hAnsi="Times New Roman" w:cs="Times New Roman"/>
          <w:b/>
          <w:i/>
          <w:color w:val="FF0000"/>
          <w:sz w:val="24"/>
        </w:rPr>
        <w:t>Re Bucks</w:t>
      </w:r>
      <w:r w:rsidRPr="00FC3FBA">
        <w:rPr>
          <w:rFonts w:ascii="Times New Roman" w:eastAsia="Times New Roman" w:hAnsi="Times New Roman" w:cs="Times New Roman"/>
          <w:sz w:val="24"/>
        </w:rPr>
        <w:t xml:space="preserve"> – obiter).</w:t>
      </w:r>
    </w:p>
    <w:p w:rsidR="00AC1389" w:rsidRPr="00FC3FBA" w:rsidRDefault="009A3DA3">
      <w:pPr>
        <w:pStyle w:val="Normal1"/>
        <w:ind w:left="1280" w:hanging="360"/>
        <w:rPr>
          <w:rFonts w:ascii="Times New Roman" w:hAnsi="Times New Roman" w:cs="Times New Roman"/>
        </w:rPr>
      </w:pPr>
      <w:r w:rsidRPr="00FC3FBA">
        <w:rPr>
          <w:rFonts w:ascii="Times New Roman" w:hAnsi="Times New Roman" w:cs="Times New Roman"/>
          <w:sz w:val="24"/>
        </w:rPr>
        <w:t xml:space="preserve">•  </w:t>
      </w:r>
      <w:r w:rsidRPr="00FC3FBA">
        <w:rPr>
          <w:rFonts w:ascii="Times New Roman" w:hAnsi="Times New Roman" w:cs="Times New Roman"/>
          <w:sz w:val="24"/>
        </w:rPr>
        <w:tab/>
      </w:r>
      <w:r w:rsidRPr="00FC3FBA">
        <w:rPr>
          <w:rFonts w:ascii="Times New Roman" w:eastAsia="Times New Roman" w:hAnsi="Times New Roman" w:cs="Times New Roman"/>
          <w:sz w:val="24"/>
        </w:rPr>
        <w:t>If only 1 member (</w:t>
      </w:r>
      <w:r w:rsidRPr="00FC3FBA">
        <w:rPr>
          <w:rFonts w:ascii="Times New Roman" w:eastAsia="Times New Roman" w:hAnsi="Times New Roman" w:cs="Times New Roman"/>
          <w:b/>
          <w:i/>
          <w:color w:val="FF0000"/>
          <w:sz w:val="24"/>
        </w:rPr>
        <w:t>Re Bucks</w:t>
      </w:r>
      <w:r w:rsidRPr="00FC3FBA">
        <w:rPr>
          <w:rFonts w:ascii="Times New Roman" w:eastAsia="Times New Roman" w:hAnsi="Times New Roman" w:cs="Times New Roman"/>
          <w:sz w:val="24"/>
        </w:rPr>
        <w:t xml:space="preserve">): the association is moribund and funds pass to Crown as </w:t>
      </w:r>
      <w:r w:rsidRPr="00FC3FBA">
        <w:rPr>
          <w:rFonts w:ascii="Times New Roman" w:eastAsia="Times New Roman" w:hAnsi="Times New Roman" w:cs="Times New Roman"/>
          <w:i/>
          <w:sz w:val="24"/>
        </w:rPr>
        <w:t xml:space="preserve">bona </w:t>
      </w:r>
      <w:proofErr w:type="spellStart"/>
      <w:r w:rsidRPr="00FC3FBA">
        <w:rPr>
          <w:rFonts w:ascii="Times New Roman" w:eastAsia="Times New Roman" w:hAnsi="Times New Roman" w:cs="Times New Roman"/>
          <w:i/>
          <w:sz w:val="24"/>
        </w:rPr>
        <w:t>vacantia</w:t>
      </w:r>
      <w:proofErr w:type="spellEnd"/>
      <w:r w:rsidRPr="00FC3FBA">
        <w:rPr>
          <w:rFonts w:ascii="Times New Roman" w:eastAsia="Times New Roman" w:hAnsi="Times New Roman" w:cs="Times New Roman"/>
          <w:sz w:val="24"/>
        </w:rPr>
        <w:t>.</w:t>
      </w:r>
    </w:p>
    <w:p w:rsidR="00AC1389" w:rsidRPr="00FC3FBA" w:rsidRDefault="00AC1389">
      <w:pPr>
        <w:pStyle w:val="Normal1"/>
        <w:ind w:left="360"/>
        <w:rPr>
          <w:rFonts w:ascii="Times New Roman" w:hAnsi="Times New Roman" w:cs="Times New Roman"/>
        </w:rPr>
      </w:pPr>
    </w:p>
    <w:p w:rsidR="00AC1389" w:rsidRPr="00FC3FBA" w:rsidRDefault="009A3DA3" w:rsidP="00225DE3">
      <w:pPr>
        <w:pStyle w:val="Heading2"/>
        <w:rPr>
          <w:rFonts w:ascii="Times New Roman" w:eastAsia="Times New Roman" w:hAnsi="Times New Roman" w:cs="Times New Roman"/>
        </w:rPr>
      </w:pPr>
      <w:r w:rsidRPr="00FC3FBA">
        <w:rPr>
          <w:rFonts w:ascii="Times New Roman" w:hAnsi="Times New Roman" w:cs="Times New Roman"/>
        </w:rPr>
        <w:t>(b) Presumed intention resulting trusts (PIRT)</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 xml:space="preserve">Unlike ART, PIRTs are created from </w:t>
      </w:r>
      <w:r w:rsidRPr="00FC3FBA">
        <w:rPr>
          <w:rFonts w:ascii="Times New Roman" w:eastAsia="Times New Roman" w:hAnsi="Times New Roman" w:cs="Times New Roman"/>
          <w:b/>
          <w:sz w:val="24"/>
        </w:rPr>
        <w:t>gratuitous transfers of property</w:t>
      </w:r>
      <w:r w:rsidRPr="00FC3FBA">
        <w:rPr>
          <w:rFonts w:ascii="Times New Roman" w:eastAsia="Times New Roman" w:hAnsi="Times New Roman" w:cs="Times New Roman"/>
          <w:sz w:val="24"/>
        </w:rPr>
        <w:t>.</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The Rule:</w:t>
      </w:r>
      <w:r w:rsidRPr="00FC3FBA">
        <w:rPr>
          <w:rFonts w:ascii="Times New Roman" w:eastAsia="Times New Roman" w:hAnsi="Times New Roman" w:cs="Times New Roman"/>
          <w:sz w:val="24"/>
        </w:rPr>
        <w:t xml:space="preserve"> Rebuttable presumption that only the legal title was intended in the transfer and that the transferor has retained equitable title (in effect, transferor is a beneficiary (</w:t>
      </w:r>
      <w:r w:rsidRPr="00FC3FBA">
        <w:rPr>
          <w:rFonts w:ascii="Times New Roman" w:eastAsia="Times New Roman" w:hAnsi="Times New Roman" w:cs="Times New Roman"/>
          <w:b/>
          <w:i/>
          <w:color w:val="FF0000"/>
          <w:sz w:val="24"/>
        </w:rPr>
        <w:t>Dyer</w:t>
      </w:r>
      <w:r w:rsidRPr="00FC3FBA">
        <w:rPr>
          <w:rFonts w:ascii="Times New Roman" w:eastAsia="Times New Roman" w:hAnsi="Times New Roman" w:cs="Times New Roman"/>
          <w:sz w:val="24"/>
        </w:rPr>
        <w:t xml:space="preserve">). </w:t>
      </w:r>
    </w:p>
    <w:p w:rsidR="00AC1389" w:rsidRPr="00FC3FBA" w:rsidRDefault="009A3DA3">
      <w:pPr>
        <w:pStyle w:val="Normal1"/>
        <w:numPr>
          <w:ilvl w:val="0"/>
          <w:numId w:val="25"/>
        </w:numPr>
        <w:ind w:hanging="360"/>
        <w:rPr>
          <w:rFonts w:ascii="Times New Roman" w:hAnsi="Times New Roman" w:cs="Times New Roman"/>
        </w:rPr>
      </w:pPr>
      <w:r w:rsidRPr="00FC3FBA">
        <w:rPr>
          <w:rFonts w:ascii="Times New Roman" w:eastAsia="Times New Roman" w:hAnsi="Times New Roman" w:cs="Times New Roman"/>
          <w:b/>
          <w:sz w:val="24"/>
        </w:rPr>
        <w:t xml:space="preserve">Application: </w:t>
      </w:r>
      <w:r w:rsidRPr="00FC3FBA">
        <w:rPr>
          <w:rFonts w:ascii="Times New Roman" w:eastAsia="Times New Roman" w:hAnsi="Times New Roman" w:cs="Times New Roman"/>
          <w:sz w:val="24"/>
        </w:rPr>
        <w:t xml:space="preserve">Look to context. </w:t>
      </w:r>
    </w:p>
    <w:p w:rsidR="005312A1" w:rsidRPr="005312A1" w:rsidRDefault="009A3DA3" w:rsidP="005312A1">
      <w:pPr>
        <w:pStyle w:val="Normal1"/>
        <w:numPr>
          <w:ilvl w:val="0"/>
          <w:numId w:val="25"/>
        </w:numPr>
        <w:ind w:hanging="360"/>
        <w:rPr>
          <w:rFonts w:ascii="Times New Roman" w:hAnsi="Times New Roman" w:cs="Times New Roman"/>
        </w:rPr>
      </w:pPr>
      <w:r w:rsidRPr="00FC3FBA">
        <w:rPr>
          <w:rFonts w:ascii="Times New Roman" w:eastAsia="Times New Roman" w:hAnsi="Times New Roman" w:cs="Times New Roman"/>
          <w:b/>
          <w:sz w:val="24"/>
        </w:rPr>
        <w:t xml:space="preserve">Onus of Proof: </w:t>
      </w:r>
      <w:r w:rsidRPr="00FC3FBA">
        <w:rPr>
          <w:rFonts w:ascii="Times New Roman" w:eastAsia="Times New Roman" w:hAnsi="Times New Roman" w:cs="Times New Roman"/>
          <w:sz w:val="24"/>
        </w:rPr>
        <w:t xml:space="preserve">ordinarily, the </w:t>
      </w:r>
      <w:r w:rsidRPr="00FC3FBA">
        <w:rPr>
          <w:rFonts w:ascii="Times New Roman" w:eastAsia="Times New Roman" w:hAnsi="Times New Roman" w:cs="Times New Roman"/>
          <w:b/>
          <w:sz w:val="24"/>
        </w:rPr>
        <w:t>transferee</w:t>
      </w:r>
      <w:r w:rsidRPr="00FC3FBA">
        <w:rPr>
          <w:rFonts w:ascii="Times New Roman" w:eastAsia="Times New Roman" w:hAnsi="Times New Roman" w:cs="Times New Roman"/>
          <w:sz w:val="24"/>
        </w:rPr>
        <w:t xml:space="preserve"> must rebut the </w:t>
      </w:r>
      <w:r w:rsidRPr="00FC3FBA">
        <w:rPr>
          <w:rFonts w:ascii="Times New Roman" w:eastAsia="Times New Roman" w:hAnsi="Times New Roman" w:cs="Times New Roman"/>
          <w:b/>
          <w:sz w:val="24"/>
        </w:rPr>
        <w:t>PIRT</w:t>
      </w:r>
      <w:r w:rsidRPr="00FC3FBA">
        <w:rPr>
          <w:rFonts w:ascii="Times New Roman" w:eastAsia="Times New Roman" w:hAnsi="Times New Roman" w:cs="Times New Roman"/>
          <w:sz w:val="24"/>
        </w:rPr>
        <w:t xml:space="preserve"> (i.e. s/he has to show that the transferor intended the passage of beneficial title with the legal title)</w:t>
      </w:r>
    </w:p>
    <w:p w:rsidR="00061DEC" w:rsidRDefault="00061DEC" w:rsidP="00061DEC">
      <w:pPr>
        <w:pStyle w:val="Normal1"/>
        <w:rPr>
          <w:rFonts w:ascii="Times New Roman" w:hAnsi="Times New Roman" w:cs="Times New Roman"/>
          <w:b/>
          <w:sz w:val="24"/>
        </w:rPr>
      </w:pPr>
    </w:p>
    <w:p w:rsidR="00AC1389" w:rsidRPr="00061DEC" w:rsidRDefault="009A3DA3" w:rsidP="00061DEC">
      <w:pPr>
        <w:pStyle w:val="Normal1"/>
        <w:rPr>
          <w:rFonts w:ascii="Times New Roman" w:hAnsi="Times New Roman" w:cs="Times New Roman"/>
          <w:sz w:val="24"/>
        </w:rPr>
      </w:pPr>
      <w:r w:rsidRPr="005312A1">
        <w:rPr>
          <w:rFonts w:ascii="Times New Roman" w:hAnsi="Times New Roman" w:cs="Times New Roman"/>
          <w:b/>
          <w:sz w:val="24"/>
        </w:rPr>
        <w:t>Si</w:t>
      </w:r>
      <w:r w:rsidR="00D65547" w:rsidRPr="005312A1">
        <w:rPr>
          <w:rFonts w:ascii="Times New Roman" w:hAnsi="Times New Roman" w:cs="Times New Roman"/>
          <w:b/>
          <w:sz w:val="24"/>
        </w:rPr>
        <w:t>tuations in which PIRTs occur: Joint-A</w:t>
      </w:r>
      <w:r w:rsidRPr="005312A1">
        <w:rPr>
          <w:rFonts w:ascii="Times New Roman" w:hAnsi="Times New Roman" w:cs="Times New Roman"/>
          <w:b/>
          <w:sz w:val="24"/>
        </w:rPr>
        <w:t>ccounts</w:t>
      </w:r>
      <w:r w:rsidRPr="00061DEC">
        <w:rPr>
          <w:rFonts w:ascii="Times New Roman" w:hAnsi="Times New Roman" w:cs="Times New Roman"/>
          <w:b/>
          <w:sz w:val="24"/>
        </w:rPr>
        <w:t>.</w:t>
      </w:r>
      <w:r w:rsidR="005312A1" w:rsidRPr="00061DEC">
        <w:rPr>
          <w:rFonts w:ascii="Times New Roman" w:hAnsi="Times New Roman" w:cs="Times New Roman"/>
          <w:b/>
          <w:sz w:val="24"/>
        </w:rPr>
        <w:t xml:space="preserve">: </w:t>
      </w:r>
      <w:r w:rsidRPr="00061DEC">
        <w:rPr>
          <w:rFonts w:ascii="Times New Roman" w:hAnsi="Times New Roman" w:cs="Times New Roman"/>
          <w:sz w:val="24"/>
        </w:rPr>
        <w:t>A depositor puts funds in joint account with others, intending to retain control over the funds and to withdraw from them when proper. The issue is whether the other person is, at the death of the depositor, a trustee for the estate (i.e.: presumption applies) or the holder of the beneficial interest too (i.e.: rebutted or presumption of advancement applies).</w:t>
      </w:r>
    </w:p>
    <w:p w:rsidR="00AC1389" w:rsidRPr="00FC3FBA" w:rsidRDefault="009A3DA3">
      <w:pPr>
        <w:pStyle w:val="Normal1"/>
        <w:numPr>
          <w:ilvl w:val="0"/>
          <w:numId w:val="5"/>
        </w:numPr>
        <w:ind w:hanging="360"/>
        <w:rPr>
          <w:rFonts w:ascii="Times New Roman" w:hAnsi="Times New Roman" w:cs="Times New Roman"/>
        </w:rPr>
      </w:pPr>
      <w:r w:rsidRPr="00FC3FBA">
        <w:rPr>
          <w:rFonts w:ascii="Times New Roman" w:eastAsia="Times New Roman" w:hAnsi="Times New Roman" w:cs="Times New Roman"/>
          <w:sz w:val="24"/>
        </w:rPr>
        <w:t>Joint accounts alone don’t rebut PIRT (</w:t>
      </w:r>
      <w:r w:rsidRPr="00FC3FBA">
        <w:rPr>
          <w:rFonts w:ascii="Times New Roman" w:eastAsia="Times New Roman" w:hAnsi="Times New Roman" w:cs="Times New Roman"/>
          <w:b/>
          <w:i/>
          <w:color w:val="FF0000"/>
          <w:sz w:val="24"/>
        </w:rPr>
        <w:t>Niles v Lake</w:t>
      </w:r>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SCC 1947: the arrangement with the bank does not define the relationship between them)</w:t>
      </w:r>
    </w:p>
    <w:p w:rsidR="00AC1389" w:rsidRPr="00FC3FBA" w:rsidRDefault="009A3DA3">
      <w:pPr>
        <w:pStyle w:val="Normal1"/>
        <w:numPr>
          <w:ilvl w:val="0"/>
          <w:numId w:val="5"/>
        </w:numPr>
        <w:ind w:hanging="360"/>
        <w:rPr>
          <w:rFonts w:ascii="Times New Roman" w:hAnsi="Times New Roman" w:cs="Times New Roman"/>
        </w:rPr>
      </w:pPr>
      <w:r w:rsidRPr="00FC3FBA">
        <w:rPr>
          <w:rFonts w:ascii="Times New Roman" w:eastAsia="Times New Roman" w:hAnsi="Times New Roman" w:cs="Times New Roman"/>
          <w:sz w:val="24"/>
        </w:rPr>
        <w:t>Actual intention of transferor manifested by conduct can rebut PIRT and is binding (</w:t>
      </w:r>
      <w:r w:rsidRPr="00FC3FBA">
        <w:rPr>
          <w:rFonts w:ascii="Times New Roman" w:eastAsia="Times New Roman" w:hAnsi="Times New Roman" w:cs="Times New Roman"/>
          <w:b/>
          <w:i/>
          <w:color w:val="FF0000"/>
          <w:sz w:val="24"/>
        </w:rPr>
        <w:t>Standing v Bowering</w:t>
      </w:r>
      <w:r w:rsidRPr="00FC3FBA">
        <w:rPr>
          <w:rFonts w:ascii="Times New Roman" w:eastAsia="Times New Roman" w:hAnsi="Times New Roman" w:cs="Times New Roman"/>
          <w:sz w:val="24"/>
        </w:rPr>
        <w:t xml:space="preserve">, following </w:t>
      </w:r>
      <w:r w:rsidRPr="00FC3FBA">
        <w:rPr>
          <w:rFonts w:ascii="Times New Roman" w:eastAsia="Times New Roman" w:hAnsi="Times New Roman" w:cs="Times New Roman"/>
          <w:b/>
          <w:i/>
          <w:color w:val="FF0000"/>
          <w:sz w:val="24"/>
        </w:rPr>
        <w:t xml:space="preserve">Bill v </w:t>
      </w:r>
      <w:proofErr w:type="spellStart"/>
      <w:r w:rsidRPr="00FC3FBA">
        <w:rPr>
          <w:rFonts w:ascii="Times New Roman" w:eastAsia="Times New Roman" w:hAnsi="Times New Roman" w:cs="Times New Roman"/>
          <w:b/>
          <w:i/>
          <w:color w:val="FF0000"/>
          <w:sz w:val="24"/>
        </w:rPr>
        <w:t>Cureton</w:t>
      </w:r>
      <w:proofErr w:type="spellEnd"/>
      <w:r w:rsidRPr="00FC3FBA">
        <w:rPr>
          <w:rFonts w:ascii="Times New Roman" w:eastAsia="Times New Roman" w:hAnsi="Times New Roman" w:cs="Times New Roman"/>
          <w:sz w:val="24"/>
        </w:rPr>
        <w:t xml:space="preserve"> rule)</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sz w:val="24"/>
        </w:rPr>
        <w:t>Knowledge of the transferee that he has received equitable and legal title is not required  (</w:t>
      </w:r>
      <w:r w:rsidRPr="00FC3FBA">
        <w:rPr>
          <w:rFonts w:ascii="Times New Roman" w:eastAsia="Times New Roman" w:hAnsi="Times New Roman" w:cs="Times New Roman"/>
          <w:b/>
          <w:i/>
          <w:color w:val="FF0000"/>
          <w:sz w:val="24"/>
        </w:rPr>
        <w:t>Standing v Bowering</w:t>
      </w:r>
      <w:r w:rsidRPr="00FC3FBA">
        <w:rPr>
          <w:rFonts w:ascii="Times New Roman" w:eastAsia="Times New Roman" w:hAnsi="Times New Roman" w:cs="Times New Roman"/>
          <w:sz w:val="24"/>
        </w:rPr>
        <w:t>)</w:t>
      </w:r>
    </w:p>
    <w:p w:rsidR="00AC1389" w:rsidRPr="00FC3FBA" w:rsidRDefault="00D65547">
      <w:pPr>
        <w:pStyle w:val="Normal1"/>
        <w:numPr>
          <w:ilvl w:val="0"/>
          <w:numId w:val="5"/>
        </w:numPr>
        <w:ind w:hanging="360"/>
        <w:rPr>
          <w:rFonts w:ascii="Times New Roman" w:hAnsi="Times New Roman" w:cs="Times New Roman"/>
        </w:rPr>
      </w:pPr>
      <w:r w:rsidRPr="00FC3FBA">
        <w:rPr>
          <w:rFonts w:ascii="Times New Roman" w:eastAsia="Times New Roman" w:hAnsi="Times New Roman" w:cs="Times New Roman"/>
          <w:sz w:val="24"/>
        </w:rPr>
        <w:t xml:space="preserve">If there is a joint </w:t>
      </w:r>
      <w:r w:rsidR="009A3DA3" w:rsidRPr="00FC3FBA">
        <w:rPr>
          <w:rFonts w:ascii="Times New Roman" w:eastAsia="Times New Roman" w:hAnsi="Times New Roman" w:cs="Times New Roman"/>
          <w:sz w:val="24"/>
        </w:rPr>
        <w:t>bank account and the transferor demonstrates further intention that the transferee should get beneficially as well as legally, this rebuts the presumption.(</w:t>
      </w:r>
      <w:r w:rsidR="009A3DA3" w:rsidRPr="00FC3FBA">
        <w:rPr>
          <w:rFonts w:ascii="Times New Roman" w:eastAsia="Times New Roman" w:hAnsi="Times New Roman" w:cs="Times New Roman"/>
          <w:b/>
          <w:i/>
          <w:color w:val="FF0000"/>
          <w:sz w:val="24"/>
        </w:rPr>
        <w:t>Russell v Scott</w:t>
      </w:r>
      <w:r w:rsidR="009A3DA3" w:rsidRPr="00FC3FBA">
        <w:rPr>
          <w:rFonts w:ascii="Times New Roman" w:eastAsia="Times New Roman" w:hAnsi="Times New Roman" w:cs="Times New Roman"/>
          <w:sz w:val="24"/>
        </w:rPr>
        <w:t>-</w:t>
      </w:r>
      <w:r w:rsidR="009A3DA3" w:rsidRPr="00FC3FBA">
        <w:rPr>
          <w:rFonts w:ascii="Times New Roman" w:eastAsia="Times New Roman" w:hAnsi="Times New Roman" w:cs="Times New Roman"/>
          <w:sz w:val="20"/>
        </w:rPr>
        <w:t xml:space="preserve"> Rebuttal occurred when declaration of her intentions to the solicitor’s employee was found to be “satisfactory affirmative proof” of intention to confer a beneficial interest on her nephew when she died)</w:t>
      </w:r>
    </w:p>
    <w:p w:rsidR="00AC1389" w:rsidRPr="00FC3FBA" w:rsidRDefault="009A3DA3">
      <w:pPr>
        <w:pStyle w:val="Normal1"/>
        <w:numPr>
          <w:ilvl w:val="0"/>
          <w:numId w:val="5"/>
        </w:numPr>
        <w:ind w:hanging="360"/>
        <w:rPr>
          <w:rFonts w:ascii="Times New Roman" w:hAnsi="Times New Roman" w:cs="Times New Roman"/>
        </w:rPr>
      </w:pPr>
      <w:r w:rsidRPr="00FC3FBA">
        <w:rPr>
          <w:rFonts w:ascii="Times New Roman" w:eastAsia="Times New Roman" w:hAnsi="Times New Roman" w:cs="Times New Roman"/>
          <w:sz w:val="24"/>
        </w:rPr>
        <w:t>Vesting the beneficial title on her death does not turn the gift into a testamentary gift and is not avoidance of the</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b/>
          <w:i/>
          <w:color w:val="0000FF"/>
          <w:sz w:val="24"/>
        </w:rPr>
        <w:t>Wills Act</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because the Act applies only to the voluntary transmission on death of an interest which belongs absolutely to the deceased; not the case in joint bank accounts</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b/>
          <w:i/>
          <w:color w:val="FF0000"/>
          <w:sz w:val="24"/>
        </w:rPr>
        <w:t>Russell v Scott</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AustHCt</w:t>
      </w:r>
      <w:proofErr w:type="spellEnd"/>
      <w:r w:rsidRPr="00FC3FBA">
        <w:rPr>
          <w:rFonts w:ascii="Times New Roman" w:eastAsia="Times New Roman" w:hAnsi="Times New Roman" w:cs="Times New Roman"/>
          <w:sz w:val="24"/>
        </w:rPr>
        <w:t xml:space="preserve"> 1936)</w:t>
      </w:r>
    </w:p>
    <w:p w:rsidR="00AC1389" w:rsidRPr="005312A1"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Criticism (</w:t>
      </w:r>
      <w:r w:rsidRPr="00FC3FBA">
        <w:rPr>
          <w:rFonts w:ascii="Times New Roman" w:eastAsia="Times New Roman" w:hAnsi="Times New Roman" w:cs="Times New Roman"/>
          <w:b/>
          <w:i/>
          <w:sz w:val="24"/>
        </w:rPr>
        <w:t>obiter</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succession post mortem and testamentary successions are indistinguishable (</w:t>
      </w:r>
      <w:r w:rsidRPr="00FC3FBA">
        <w:rPr>
          <w:rFonts w:ascii="Times New Roman" w:eastAsia="Times New Roman" w:hAnsi="Times New Roman" w:cs="Times New Roman"/>
          <w:b/>
          <w:i/>
          <w:color w:val="FF0000"/>
          <w:sz w:val="24"/>
        </w:rPr>
        <w:t xml:space="preserve">Young v </w:t>
      </w:r>
      <w:proofErr w:type="spellStart"/>
      <w:r w:rsidRPr="00FC3FBA">
        <w:rPr>
          <w:rFonts w:ascii="Times New Roman" w:eastAsia="Times New Roman" w:hAnsi="Times New Roman" w:cs="Times New Roman"/>
          <w:b/>
          <w:i/>
          <w:color w:val="FF0000"/>
          <w:sz w:val="24"/>
        </w:rPr>
        <w:t>Sealey</w:t>
      </w:r>
      <w:proofErr w:type="spellEnd"/>
      <w:r w:rsidRPr="00FC3FBA">
        <w:rPr>
          <w:rFonts w:ascii="Times New Roman" w:eastAsia="Times New Roman" w:hAnsi="Times New Roman" w:cs="Times New Roman"/>
          <w:b/>
          <w:color w:val="FF0000"/>
          <w:sz w:val="24"/>
        </w:rPr>
        <w:t>,</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ChD</w:t>
      </w:r>
      <w:proofErr w:type="spellEnd"/>
      <w:r w:rsidRPr="00FC3FBA">
        <w:rPr>
          <w:rFonts w:ascii="Times New Roman" w:eastAsia="Times New Roman" w:hAnsi="Times New Roman" w:cs="Times New Roman"/>
          <w:sz w:val="24"/>
        </w:rPr>
        <w:t xml:space="preserve"> 1949)</w:t>
      </w:r>
    </w:p>
    <w:p w:rsidR="005312A1" w:rsidRPr="005312A1" w:rsidRDefault="005312A1" w:rsidP="005312A1">
      <w:pPr>
        <w:pStyle w:val="Normal1"/>
        <w:rPr>
          <w:rFonts w:ascii="Times New Roman" w:eastAsia="Times New Roman" w:hAnsi="Times New Roman" w:cs="Times New Roman"/>
          <w:b/>
          <w:sz w:val="24"/>
        </w:rPr>
      </w:pPr>
    </w:p>
    <w:p w:rsidR="005312A1" w:rsidRPr="005312A1" w:rsidRDefault="005312A1" w:rsidP="005312A1">
      <w:pPr>
        <w:pStyle w:val="Normal1"/>
        <w:rPr>
          <w:rFonts w:ascii="Times New Roman" w:hAnsi="Times New Roman" w:cs="Times New Roman"/>
          <w:b/>
        </w:rPr>
      </w:pPr>
      <w:r w:rsidRPr="005312A1">
        <w:rPr>
          <w:rFonts w:ascii="Times New Roman" w:eastAsia="Times New Roman" w:hAnsi="Times New Roman" w:cs="Times New Roman"/>
          <w:b/>
          <w:sz w:val="24"/>
        </w:rPr>
        <w:t xml:space="preserve">IF FIND PIRT CONSIDER WHETHER IT IS REBUTTED BY PRESUMPTION OF ADVANCEMENT (PA) </w:t>
      </w:r>
      <w:r w:rsidR="000B79A8">
        <w:rPr>
          <w:rFonts w:ascii="Times New Roman" w:eastAsia="Times New Roman" w:hAnsi="Times New Roman" w:cs="Times New Roman"/>
          <w:b/>
          <w:sz w:val="24"/>
        </w:rPr>
        <w:t>(next page) or BY ILLEGALITY (2 pages down)</w:t>
      </w:r>
    </w:p>
    <w:p w:rsidR="005312A1" w:rsidRDefault="005312A1" w:rsidP="00061DEC">
      <w:pPr>
        <w:pStyle w:val="Heading3"/>
      </w:pPr>
    </w:p>
    <w:p w:rsidR="00061DEC" w:rsidRDefault="00061DEC" w:rsidP="00061DEC">
      <w:pPr>
        <w:pStyle w:val="Heading3"/>
      </w:pPr>
    </w:p>
    <w:p w:rsidR="00061DEC" w:rsidRDefault="00061DEC" w:rsidP="00061DEC">
      <w:pPr>
        <w:pStyle w:val="Heading3"/>
      </w:pPr>
    </w:p>
    <w:p w:rsidR="00225DE3" w:rsidRPr="00061DEC" w:rsidRDefault="009A3DA3" w:rsidP="00061DEC">
      <w:pPr>
        <w:pStyle w:val="Heading3"/>
      </w:pPr>
      <w:r w:rsidRPr="00061DEC">
        <w:t xml:space="preserve">Presumption of Advancement (PA): </w:t>
      </w:r>
      <w:r w:rsidR="005312A1" w:rsidRPr="00061DEC">
        <w:t>can rebut PIRT</w:t>
      </w:r>
    </w:p>
    <w:p w:rsidR="00AC1389" w:rsidRPr="00FC3FBA" w:rsidRDefault="009A3DA3" w:rsidP="00225DE3">
      <w:pPr>
        <w:pStyle w:val="Normal1"/>
        <w:rPr>
          <w:rFonts w:ascii="Times New Roman" w:hAnsi="Times New Roman" w:cs="Times New Roman"/>
        </w:rPr>
      </w:pPr>
      <w:r w:rsidRPr="00FC3FBA">
        <w:rPr>
          <w:rFonts w:ascii="Times New Roman" w:eastAsia="Times New Roman" w:hAnsi="Times New Roman" w:cs="Times New Roman"/>
          <w:b/>
          <w:sz w:val="24"/>
        </w:rPr>
        <w:t xml:space="preserve">Form of Rebuttal: </w:t>
      </w:r>
      <w:r w:rsidRPr="00FC3FBA">
        <w:rPr>
          <w:rFonts w:ascii="Times New Roman" w:eastAsia="Times New Roman" w:hAnsi="Times New Roman" w:cs="Times New Roman"/>
          <w:sz w:val="24"/>
        </w:rPr>
        <w:t xml:space="preserve">between certain classes of relatives, the gift is presumed to have been </w:t>
      </w:r>
      <w:proofErr w:type="gramStart"/>
      <w:r w:rsidRPr="00FC3FBA">
        <w:rPr>
          <w:rFonts w:ascii="Times New Roman" w:eastAsia="Times New Roman" w:hAnsi="Times New Roman" w:cs="Times New Roman"/>
          <w:sz w:val="24"/>
        </w:rPr>
        <w:t>intended</w:t>
      </w:r>
      <w:proofErr w:type="gramEnd"/>
      <w:r w:rsidRPr="00FC3FBA">
        <w:rPr>
          <w:rFonts w:ascii="Times New Roman" w:eastAsia="Times New Roman" w:hAnsi="Times New Roman" w:cs="Times New Roman"/>
          <w:sz w:val="24"/>
        </w:rPr>
        <w:t>.</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Father to child</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b/>
          <w:i/>
          <w:color w:val="FF0000"/>
          <w:sz w:val="24"/>
        </w:rPr>
        <w:t>Shephard</w:t>
      </w:r>
      <w:proofErr w:type="spellEnd"/>
      <w:r w:rsidRPr="00FC3FBA">
        <w:rPr>
          <w:rFonts w:ascii="Times New Roman" w:eastAsia="Times New Roman" w:hAnsi="Times New Roman" w:cs="Times New Roman"/>
          <w:b/>
          <w:i/>
          <w:color w:val="FF0000"/>
          <w:sz w:val="24"/>
        </w:rPr>
        <w:t xml:space="preserve"> v Cartwright</w:t>
      </w:r>
      <w:r w:rsidRPr="00FC3FBA">
        <w:rPr>
          <w:rFonts w:ascii="Times New Roman" w:eastAsia="Times New Roman" w:hAnsi="Times New Roman" w:cs="Times New Roman"/>
          <w:sz w:val="24"/>
        </w:rPr>
        <w:t>, HL 1954): confined to minor children below the age of majority (</w:t>
      </w:r>
      <w:r w:rsidRPr="00FC3FBA">
        <w:rPr>
          <w:rFonts w:ascii="Times New Roman" w:eastAsia="Times New Roman" w:hAnsi="Times New Roman" w:cs="Times New Roman"/>
          <w:b/>
          <w:i/>
          <w:color w:val="FF0000"/>
          <w:sz w:val="24"/>
        </w:rPr>
        <w:t>Madsen Estate v Saylor</w:t>
      </w:r>
      <w:r w:rsidRPr="00FC3FBA">
        <w:rPr>
          <w:rFonts w:ascii="Times New Roman" w:eastAsia="Times New Roman" w:hAnsi="Times New Roman" w:cs="Times New Roman"/>
          <w:sz w:val="24"/>
        </w:rPr>
        <w:t>, SCC</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 xml:space="preserve">2007 and </w:t>
      </w:r>
      <w:proofErr w:type="spellStart"/>
      <w:r w:rsidRPr="00FC3FBA">
        <w:rPr>
          <w:rFonts w:ascii="Times New Roman" w:eastAsia="Times New Roman" w:hAnsi="Times New Roman" w:cs="Times New Roman"/>
          <w:b/>
          <w:i/>
          <w:color w:val="FF0000"/>
          <w:sz w:val="24"/>
        </w:rPr>
        <w:t>Pecore</w:t>
      </w:r>
      <w:proofErr w:type="spellEnd"/>
      <w:r w:rsidRPr="00FC3FBA">
        <w:rPr>
          <w:rFonts w:ascii="Times New Roman" w:eastAsia="Times New Roman" w:hAnsi="Times New Roman" w:cs="Times New Roman"/>
          <w:b/>
          <w:i/>
          <w:color w:val="FF0000"/>
          <w:sz w:val="24"/>
        </w:rPr>
        <w:t xml:space="preserve"> v </w:t>
      </w:r>
      <w:proofErr w:type="spellStart"/>
      <w:r w:rsidRPr="00FC3FBA">
        <w:rPr>
          <w:rFonts w:ascii="Times New Roman" w:eastAsia="Times New Roman" w:hAnsi="Times New Roman" w:cs="Times New Roman"/>
          <w:b/>
          <w:i/>
          <w:color w:val="FF0000"/>
          <w:sz w:val="24"/>
        </w:rPr>
        <w:t>Pecore</w:t>
      </w:r>
      <w:proofErr w:type="spell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SCC 2007: parent transferred property to daughter over the age of majority and died, daughter only got legal title.).</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 xml:space="preserve">Mother to child: </w:t>
      </w:r>
      <w:r w:rsidRPr="00FC3FBA">
        <w:rPr>
          <w:rFonts w:ascii="Times New Roman" w:eastAsia="Times New Roman" w:hAnsi="Times New Roman" w:cs="Times New Roman"/>
          <w:sz w:val="24"/>
        </w:rPr>
        <w:t xml:space="preserve">it has been found in a few cases (in relationship of dependency and </w:t>
      </w:r>
      <w:r w:rsidRPr="00FC3FBA">
        <w:rPr>
          <w:rFonts w:ascii="Times New Roman" w:eastAsia="Times New Roman" w:hAnsi="Times New Roman" w:cs="Times New Roman"/>
          <w:i/>
          <w:sz w:val="24"/>
        </w:rPr>
        <w:t>in loco parentis</w:t>
      </w:r>
      <w:r w:rsidRPr="00FC3FBA">
        <w:rPr>
          <w:rFonts w:ascii="Times New Roman" w:eastAsia="Times New Roman" w:hAnsi="Times New Roman" w:cs="Times New Roman"/>
          <w:sz w:val="24"/>
        </w:rPr>
        <w:t>), but it usually creates a PIRT for the mother</w:t>
      </w:r>
      <w:r w:rsidRPr="00FC3FBA">
        <w:rPr>
          <w:rFonts w:ascii="Times New Roman" w:eastAsia="Times New Roman" w:hAnsi="Times New Roman" w:cs="Times New Roman"/>
          <w:i/>
          <w:sz w:val="24"/>
        </w:rPr>
        <w:t>.</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Adult children:</w:t>
      </w:r>
      <w:r w:rsidRPr="00FC3FBA">
        <w:rPr>
          <w:rFonts w:ascii="Times New Roman" w:eastAsia="Times New Roman" w:hAnsi="Times New Roman" w:cs="Times New Roman"/>
          <w:sz w:val="24"/>
        </w:rPr>
        <w:t xml:space="preserve"> no PA because of difficulty defining dependency</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w:t>
      </w:r>
      <w:r w:rsidRPr="00FC3FBA">
        <w:rPr>
          <w:rFonts w:ascii="Times New Roman" w:eastAsia="Times New Roman" w:hAnsi="Times New Roman" w:cs="Times New Roman"/>
          <w:b/>
          <w:i/>
          <w:color w:val="FF0000"/>
          <w:sz w:val="24"/>
        </w:rPr>
        <w:t>Young v Young</w:t>
      </w:r>
      <w:r w:rsidRPr="00FC3FBA">
        <w:rPr>
          <w:rFonts w:ascii="Times New Roman" w:eastAsia="Times New Roman" w:hAnsi="Times New Roman" w:cs="Times New Roman"/>
          <w:sz w:val="24"/>
        </w:rPr>
        <w:t>, BCCA 1958)</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Husband to wife (</w:t>
      </w:r>
      <w:r w:rsidRPr="00FC3FBA">
        <w:rPr>
          <w:rFonts w:ascii="Times New Roman" w:eastAsia="Times New Roman" w:hAnsi="Times New Roman" w:cs="Times New Roman"/>
          <w:b/>
          <w:i/>
          <w:color w:val="FF0000"/>
          <w:sz w:val="24"/>
        </w:rPr>
        <w:t>Warm v Warm</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abolished by all Canadian provinces by legislation except Manitoba and BC (which likely apply the presumption similarly)</w:t>
      </w:r>
    </w:p>
    <w:p w:rsidR="00AC1389" w:rsidRPr="00FC3FBA" w:rsidRDefault="009A3DA3">
      <w:pPr>
        <w:pStyle w:val="Normal1"/>
        <w:numPr>
          <w:ilvl w:val="2"/>
          <w:numId w:val="5"/>
        </w:numPr>
        <w:ind w:hanging="360"/>
        <w:rPr>
          <w:rFonts w:ascii="Times New Roman" w:hAnsi="Times New Roman" w:cs="Times New Roman"/>
        </w:rPr>
      </w:pPr>
      <w:r w:rsidRPr="00FC3FBA">
        <w:rPr>
          <w:rFonts w:ascii="Times New Roman" w:eastAsia="Times New Roman" w:hAnsi="Times New Roman" w:cs="Times New Roman"/>
          <w:sz w:val="24"/>
        </w:rPr>
        <w:t xml:space="preserve">BC and Manitoba count with wide discretionary power of the courts in matrimonial disputes in property matters; </w:t>
      </w:r>
    </w:p>
    <w:p w:rsidR="00AC1389" w:rsidRPr="00FC3FBA" w:rsidRDefault="009A3DA3">
      <w:pPr>
        <w:pStyle w:val="Normal1"/>
        <w:numPr>
          <w:ilvl w:val="2"/>
          <w:numId w:val="5"/>
        </w:numPr>
        <w:ind w:hanging="360"/>
        <w:rPr>
          <w:rFonts w:ascii="Times New Roman" w:hAnsi="Times New Roman" w:cs="Times New Roman"/>
        </w:rPr>
      </w:pPr>
      <w:r w:rsidRPr="00FC3FBA">
        <w:rPr>
          <w:rFonts w:ascii="Times New Roman" w:eastAsia="Times New Roman" w:hAnsi="Times New Roman" w:cs="Times New Roman"/>
          <w:sz w:val="24"/>
        </w:rPr>
        <w:t>The PA was upheld for dependent spouses, but the court’s reasoning suggests that it may not apply to non-dependent spouses (</w:t>
      </w:r>
      <w:r w:rsidRPr="00FC3FBA">
        <w:rPr>
          <w:rFonts w:ascii="Times New Roman" w:eastAsia="Times New Roman" w:hAnsi="Times New Roman" w:cs="Times New Roman"/>
          <w:b/>
          <w:i/>
          <w:color w:val="FF0000"/>
          <w:sz w:val="24"/>
        </w:rPr>
        <w:t>Mehta Estate v Mehta Estate</w:t>
      </w:r>
      <w:r w:rsidRPr="00FC3FBA">
        <w:rPr>
          <w:rFonts w:ascii="Times New Roman" w:eastAsia="Times New Roman" w:hAnsi="Times New Roman" w:cs="Times New Roman"/>
          <w:sz w:val="24"/>
        </w:rPr>
        <w:t>, 1993 Manitoba CA the relationship was so traditional and she was so dependent so court applied presumption of advancement).</w:t>
      </w:r>
    </w:p>
    <w:p w:rsidR="00AC1389" w:rsidRPr="00FC3FBA" w:rsidRDefault="000B79A8">
      <w:pPr>
        <w:pStyle w:val="Normal1"/>
        <w:numPr>
          <w:ilvl w:val="2"/>
          <w:numId w:val="5"/>
        </w:numPr>
        <w:ind w:hanging="360"/>
        <w:rPr>
          <w:rFonts w:ascii="Times New Roman" w:hAnsi="Times New Roman" w:cs="Times New Roman"/>
        </w:rPr>
      </w:pPr>
      <w:r w:rsidRPr="000B79A8">
        <w:rPr>
          <w:rFonts w:ascii="Times New Roman" w:eastAsia="Times New Roman" w:hAnsi="Times New Roman" w:cs="Times New Roman"/>
          <w:b/>
          <w:sz w:val="24"/>
        </w:rPr>
        <w:t>PA is weaker</w:t>
      </w:r>
      <w:r>
        <w:rPr>
          <w:rFonts w:ascii="Times New Roman" w:eastAsia="Times New Roman" w:hAnsi="Times New Roman" w:cs="Times New Roman"/>
          <w:sz w:val="24"/>
        </w:rPr>
        <w:t xml:space="preserve"> </w:t>
      </w:r>
      <w:r w:rsidR="009A3DA3" w:rsidRPr="00FC3FBA">
        <w:rPr>
          <w:rFonts w:ascii="Times New Roman" w:eastAsia="Times New Roman" w:hAnsi="Times New Roman" w:cs="Times New Roman"/>
          <w:sz w:val="24"/>
        </w:rPr>
        <w:t>in marital property disputes where</w:t>
      </w:r>
      <w:r>
        <w:rPr>
          <w:rFonts w:ascii="Times New Roman" w:eastAsia="Times New Roman" w:hAnsi="Times New Roman" w:cs="Times New Roman"/>
          <w:sz w:val="24"/>
        </w:rPr>
        <w:t>:</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there is an overriding legislative scheme for the division of assets;</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the parties are available to give evidence as to their intentions; and</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in a social climate where equal division of marital property is the custom.</w:t>
      </w:r>
    </w:p>
    <w:p w:rsidR="00AC1389" w:rsidRPr="00FC3FBA" w:rsidRDefault="000B79A8">
      <w:pPr>
        <w:pStyle w:val="Normal1"/>
        <w:numPr>
          <w:ilvl w:val="2"/>
          <w:numId w:val="5"/>
        </w:numPr>
        <w:ind w:hanging="360"/>
        <w:rPr>
          <w:rFonts w:ascii="Times New Roman" w:hAnsi="Times New Roman" w:cs="Times New Roman"/>
        </w:rPr>
      </w:pPr>
      <w:r w:rsidRPr="000B79A8">
        <w:rPr>
          <w:rFonts w:ascii="Times New Roman" w:eastAsia="Times New Roman" w:hAnsi="Times New Roman" w:cs="Times New Roman"/>
          <w:b/>
          <w:sz w:val="24"/>
        </w:rPr>
        <w:t>PA</w:t>
      </w:r>
      <w:r w:rsidR="009A3DA3" w:rsidRPr="000B79A8">
        <w:rPr>
          <w:rFonts w:ascii="Times New Roman" w:eastAsia="Times New Roman" w:hAnsi="Times New Roman" w:cs="Times New Roman"/>
          <w:b/>
          <w:sz w:val="24"/>
        </w:rPr>
        <w:t xml:space="preserve"> is stronger</w:t>
      </w:r>
      <w:r>
        <w:rPr>
          <w:rFonts w:ascii="Times New Roman" w:eastAsia="Times New Roman" w:hAnsi="Times New Roman" w:cs="Times New Roman"/>
          <w:sz w:val="24"/>
        </w:rPr>
        <w:t>:</w:t>
      </w:r>
      <w:r w:rsidR="009A3DA3" w:rsidRPr="00FC3FBA">
        <w:rPr>
          <w:rFonts w:ascii="Times New Roman" w:eastAsia="Times New Roman" w:hAnsi="Times New Roman" w:cs="Times New Roman"/>
          <w:sz w:val="24"/>
        </w:rPr>
        <w:t xml:space="preserve"> in cases where</w:t>
      </w:r>
      <w:r>
        <w:rPr>
          <w:rFonts w:ascii="Times New Roman" w:eastAsia="Times New Roman" w:hAnsi="Times New Roman" w:cs="Times New Roman"/>
          <w:sz w:val="24"/>
        </w:rPr>
        <w:t>:</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the case is not a matrimonial action;</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the parties are unable to testify;</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it is a “traditional” marriage where the husband was the major provider of the family;</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b/>
          <w:sz w:val="24"/>
        </w:rPr>
        <w:lastRenderedPageBreak/>
        <w:t xml:space="preserve">(-) </w:t>
      </w:r>
      <w:r w:rsidRPr="00FC3FBA">
        <w:rPr>
          <w:rFonts w:ascii="Times New Roman" w:eastAsia="Times New Roman" w:hAnsi="Times New Roman" w:cs="Times New Roman"/>
          <w:sz w:val="24"/>
        </w:rPr>
        <w:t>her major role was as homemaker and mother -- so it’s entirely understandable that a loving H should put assets in the name of his wife with the intent they should be hers as gifts.</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Wife to Husband:</w:t>
      </w:r>
      <w:r w:rsidRPr="00FC3FBA">
        <w:rPr>
          <w:rFonts w:ascii="Times New Roman" w:eastAsia="Times New Roman" w:hAnsi="Times New Roman" w:cs="Times New Roman"/>
          <w:sz w:val="24"/>
        </w:rPr>
        <w:t xml:space="preserve"> no presumption of advancement at common law, but a resulting trust for a gratuitous transfer by a wife (</w:t>
      </w:r>
      <w:r w:rsidRPr="00FC3FBA">
        <w:rPr>
          <w:rFonts w:ascii="Times New Roman" w:eastAsia="Times New Roman" w:hAnsi="Times New Roman" w:cs="Times New Roman"/>
          <w:b/>
          <w:i/>
          <w:color w:val="FF0000"/>
          <w:sz w:val="24"/>
        </w:rPr>
        <w:t>Re Mailman Estate</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SCC 1941)</w:t>
      </w:r>
    </w:p>
    <w:p w:rsidR="00225DE3" w:rsidRPr="00FC3FBA" w:rsidRDefault="00225DE3" w:rsidP="00061DEC">
      <w:pPr>
        <w:pStyle w:val="Heading3"/>
      </w:pPr>
    </w:p>
    <w:p w:rsidR="00225DE3" w:rsidRPr="00FC3FBA" w:rsidRDefault="00225DE3" w:rsidP="00061DEC">
      <w:pPr>
        <w:pStyle w:val="Heading3"/>
      </w:pPr>
    </w:p>
    <w:p w:rsidR="00225DE3" w:rsidRPr="00FC3FBA" w:rsidRDefault="009A3DA3" w:rsidP="00061DEC">
      <w:pPr>
        <w:pStyle w:val="Heading3"/>
      </w:pPr>
      <w:r w:rsidRPr="00FC3FBA">
        <w:t xml:space="preserve">Rebutting the PA: </w:t>
      </w:r>
    </w:p>
    <w:p w:rsidR="00AC1389" w:rsidRPr="00FC3FBA" w:rsidRDefault="00225DE3" w:rsidP="00225DE3">
      <w:pPr>
        <w:pStyle w:val="Normal1"/>
        <w:rPr>
          <w:rFonts w:ascii="Times New Roman" w:hAnsi="Times New Roman" w:cs="Times New Roman"/>
        </w:rPr>
      </w:pPr>
      <w:r w:rsidRPr="00FC3FBA">
        <w:rPr>
          <w:rFonts w:ascii="Times New Roman" w:eastAsia="Times New Roman" w:hAnsi="Times New Roman" w:cs="Times New Roman"/>
          <w:sz w:val="24"/>
        </w:rPr>
        <w:t>T</w:t>
      </w:r>
      <w:r w:rsidR="009A3DA3" w:rsidRPr="00FC3FBA">
        <w:rPr>
          <w:rFonts w:ascii="Times New Roman" w:eastAsia="Times New Roman" w:hAnsi="Times New Roman" w:cs="Times New Roman"/>
          <w:sz w:val="24"/>
        </w:rPr>
        <w:t>he PA may be rebutted by evidence of the real intention of the transferor, subject to some rules:</w:t>
      </w:r>
      <w:r w:rsidR="009A3DA3" w:rsidRPr="00FC3FBA">
        <w:rPr>
          <w:rFonts w:ascii="Times New Roman" w:eastAsia="Times New Roman" w:hAnsi="Times New Roman" w:cs="Times New Roman"/>
          <w:sz w:val="24"/>
        </w:rPr>
        <w:tab/>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Timing</w:t>
      </w:r>
      <w:r w:rsidRPr="00FC3FBA">
        <w:rPr>
          <w:rFonts w:ascii="Times New Roman" w:eastAsia="Times New Roman" w:hAnsi="Times New Roman" w:cs="Times New Roman"/>
          <w:sz w:val="24"/>
        </w:rPr>
        <w:t>:</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the acts and declarations of the parties that go to rebutting the PA must take place before, at the time or immediately after the transaction to be admissible (</w:t>
      </w:r>
      <w:r w:rsidRPr="00FC3FBA">
        <w:rPr>
          <w:rFonts w:ascii="Times New Roman" w:eastAsia="Times New Roman" w:hAnsi="Times New Roman" w:cs="Times New Roman"/>
          <w:b/>
          <w:i/>
          <w:color w:val="FF0000"/>
          <w:sz w:val="24"/>
        </w:rPr>
        <w:t>Shepherd v Cartwright</w:t>
      </w:r>
      <w:r w:rsidRPr="00FC3FBA">
        <w:rPr>
          <w:rFonts w:ascii="Times New Roman" w:eastAsia="Times New Roman" w:hAnsi="Times New Roman" w:cs="Times New Roman"/>
          <w:sz w:val="24"/>
        </w:rPr>
        <w:t xml:space="preserve"> a father allotted shares to his 3 kids without their knowledge; he tried to rebut it with evidence of what he did years later)</w:t>
      </w:r>
      <w:r w:rsidRPr="00FC3FBA">
        <w:rPr>
          <w:rFonts w:ascii="Times New Roman" w:eastAsia="Times New Roman" w:hAnsi="Times New Roman" w:cs="Times New Roman"/>
          <w:sz w:val="20"/>
        </w:rPr>
        <w:t>.</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Illegality (</w:t>
      </w:r>
      <w:r w:rsidRPr="00FC3FBA">
        <w:rPr>
          <w:rFonts w:ascii="Times New Roman" w:eastAsia="Times New Roman" w:hAnsi="Times New Roman" w:cs="Times New Roman"/>
          <w:sz w:val="24"/>
        </w:rPr>
        <w:t xml:space="preserve">subject to views on social justice and the economic and social circumstances surrounding the transfer of property for illegal reasons): </w:t>
      </w:r>
      <w:r w:rsidRPr="00FC3FBA">
        <w:rPr>
          <w:rFonts w:ascii="Times New Roman" w:eastAsia="Times New Roman" w:hAnsi="Times New Roman" w:cs="Times New Roman"/>
          <w:sz w:val="24"/>
        </w:rPr>
        <w:br/>
        <w:t>Arises when a transferor conveys property illegally and then wishes</w:t>
      </w:r>
      <w:r w:rsidR="000B79A8">
        <w:rPr>
          <w:rFonts w:ascii="Times New Roman" w:eastAsia="Times New Roman" w:hAnsi="Times New Roman" w:cs="Times New Roman"/>
          <w:sz w:val="24"/>
        </w:rPr>
        <w:t xml:space="preserve"> to regain title relying on PIRT and rebutting PA</w:t>
      </w:r>
      <w:r w:rsidRPr="00FC3FBA">
        <w:rPr>
          <w:rFonts w:ascii="Times New Roman" w:eastAsia="Times New Roman" w:hAnsi="Times New Roman" w:cs="Times New Roman"/>
          <w:sz w:val="24"/>
        </w:rPr>
        <w:t>.</w:t>
      </w:r>
    </w:p>
    <w:p w:rsidR="00AC1389" w:rsidRPr="00FC3FBA" w:rsidRDefault="009A3DA3">
      <w:pPr>
        <w:pStyle w:val="Normal1"/>
        <w:numPr>
          <w:ilvl w:val="2"/>
          <w:numId w:val="5"/>
        </w:numPr>
        <w:ind w:hanging="360"/>
        <w:rPr>
          <w:rFonts w:ascii="Times New Roman" w:hAnsi="Times New Roman" w:cs="Times New Roman"/>
        </w:rPr>
      </w:pPr>
      <w:r w:rsidRPr="00FC3FBA">
        <w:rPr>
          <w:rFonts w:ascii="Times New Roman" w:eastAsia="Times New Roman" w:hAnsi="Times New Roman" w:cs="Times New Roman"/>
          <w:b/>
          <w:sz w:val="24"/>
        </w:rPr>
        <w:t>Old view: courts would not assist</w:t>
      </w:r>
      <w:r w:rsidRPr="00FC3FBA">
        <w:rPr>
          <w:rFonts w:ascii="Times New Roman" w:eastAsia="Times New Roman" w:hAnsi="Times New Roman" w:cs="Times New Roman"/>
          <w:sz w:val="24"/>
        </w:rPr>
        <w:t xml:space="preserve">, justifiable by the refusal to deal with a case tainted by illegality and the consequences of the </w:t>
      </w:r>
      <w:r w:rsidRPr="00FC3FBA">
        <w:rPr>
          <w:rFonts w:ascii="Times New Roman" w:eastAsia="Times New Roman" w:hAnsi="Times New Roman" w:cs="Times New Roman"/>
          <w:i/>
          <w:sz w:val="24"/>
        </w:rPr>
        <w:t xml:space="preserve">par </w:t>
      </w:r>
      <w:proofErr w:type="spellStart"/>
      <w:r w:rsidRPr="00FC3FBA">
        <w:rPr>
          <w:rFonts w:ascii="Times New Roman" w:eastAsia="Times New Roman" w:hAnsi="Times New Roman" w:cs="Times New Roman"/>
          <w:i/>
          <w:sz w:val="24"/>
        </w:rPr>
        <w:t>delictum</w:t>
      </w:r>
      <w:proofErr w:type="spell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rule (“a party should not obtain satisfaction from a court of law with where his own conduct is wrongful”) (</w:t>
      </w:r>
      <w:proofErr w:type="spellStart"/>
      <w:r w:rsidRPr="00FC3FBA">
        <w:rPr>
          <w:rFonts w:ascii="Times New Roman" w:eastAsia="Times New Roman" w:hAnsi="Times New Roman" w:cs="Times New Roman"/>
          <w:b/>
          <w:i/>
          <w:color w:val="FF0000"/>
          <w:sz w:val="24"/>
        </w:rPr>
        <w:t>Scheuerman</w:t>
      </w:r>
      <w:proofErr w:type="spellEnd"/>
      <w:r w:rsidRPr="00FC3FBA">
        <w:rPr>
          <w:rFonts w:ascii="Times New Roman" w:eastAsia="Times New Roman" w:hAnsi="Times New Roman" w:cs="Times New Roman"/>
          <w:sz w:val="24"/>
        </w:rPr>
        <w:t>, SCC 1916).</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b/>
          <w:sz w:val="24"/>
        </w:rPr>
        <w:t xml:space="preserve">Exception (the doctrine of </w:t>
      </w:r>
      <w:r w:rsidRPr="00FC3FBA">
        <w:rPr>
          <w:rFonts w:ascii="Times New Roman" w:eastAsia="Times New Roman" w:hAnsi="Times New Roman" w:cs="Times New Roman"/>
          <w:b/>
          <w:i/>
          <w:sz w:val="24"/>
        </w:rPr>
        <w:t xml:space="preserve">Locus </w:t>
      </w:r>
      <w:proofErr w:type="spellStart"/>
      <w:r w:rsidRPr="00FC3FBA">
        <w:rPr>
          <w:rFonts w:ascii="Times New Roman" w:eastAsia="Times New Roman" w:hAnsi="Times New Roman" w:cs="Times New Roman"/>
          <w:b/>
          <w:i/>
          <w:sz w:val="24"/>
        </w:rPr>
        <w:t>Poenitentiae</w:t>
      </w:r>
      <w:proofErr w:type="spellEnd"/>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opportunity to abstain before the illegal scheme is carried out.</w:t>
      </w:r>
    </w:p>
    <w:p w:rsidR="00AC1389" w:rsidRPr="00FC3FBA" w:rsidRDefault="009A3DA3">
      <w:pPr>
        <w:pStyle w:val="Normal1"/>
        <w:numPr>
          <w:ilvl w:val="2"/>
          <w:numId w:val="5"/>
        </w:numPr>
        <w:ind w:hanging="360"/>
        <w:rPr>
          <w:rFonts w:ascii="Times New Roman" w:hAnsi="Times New Roman" w:cs="Times New Roman"/>
        </w:rPr>
      </w:pPr>
      <w:r w:rsidRPr="00FC3FBA">
        <w:rPr>
          <w:rFonts w:ascii="Times New Roman" w:eastAsia="Times New Roman" w:hAnsi="Times New Roman" w:cs="Times New Roman"/>
          <w:b/>
          <w:sz w:val="24"/>
        </w:rPr>
        <w:t xml:space="preserve">Current approach: </w:t>
      </w:r>
      <w:r w:rsidRPr="00FC3FBA">
        <w:rPr>
          <w:rFonts w:ascii="Times New Roman" w:eastAsia="Times New Roman" w:hAnsi="Times New Roman" w:cs="Times New Roman"/>
          <w:sz w:val="24"/>
        </w:rPr>
        <w:t>Intent to defraud is not enough to preclude evidence rebutting PA (</w:t>
      </w:r>
      <w:proofErr w:type="spellStart"/>
      <w:r w:rsidRPr="00FC3FBA">
        <w:rPr>
          <w:rFonts w:ascii="Times New Roman" w:eastAsia="Times New Roman" w:hAnsi="Times New Roman" w:cs="Times New Roman"/>
          <w:b/>
          <w:i/>
          <w:color w:val="FF0000"/>
          <w:sz w:val="24"/>
        </w:rPr>
        <w:t>Goodfriend</w:t>
      </w:r>
      <w:proofErr w:type="spellEnd"/>
      <w:r w:rsidRPr="00FC3FBA">
        <w:rPr>
          <w:rFonts w:ascii="Times New Roman" w:eastAsia="Times New Roman" w:hAnsi="Times New Roman" w:cs="Times New Roman"/>
          <w:b/>
          <w:i/>
          <w:color w:val="FF0000"/>
          <w:sz w:val="24"/>
        </w:rPr>
        <w:t xml:space="preserve"> v </w:t>
      </w:r>
      <w:proofErr w:type="spellStart"/>
      <w:r w:rsidRPr="00FC3FBA">
        <w:rPr>
          <w:rFonts w:ascii="Times New Roman" w:eastAsia="Times New Roman" w:hAnsi="Times New Roman" w:cs="Times New Roman"/>
          <w:b/>
          <w:i/>
          <w:color w:val="FF0000"/>
          <w:sz w:val="24"/>
        </w:rPr>
        <w:t>Goodfriend</w:t>
      </w:r>
      <w:proofErr w:type="spellEnd"/>
      <w:r w:rsidRPr="00FC3FBA">
        <w:rPr>
          <w:rFonts w:ascii="Times New Roman" w:eastAsia="Times New Roman" w:hAnsi="Times New Roman" w:cs="Times New Roman"/>
          <w:sz w:val="24"/>
        </w:rPr>
        <w:t>, SCC 1972: distinction because no one was harmed - there was no potential for actual illegality; useful in cases where other party might unjustly benefit).</w:t>
      </w:r>
    </w:p>
    <w:p w:rsidR="00AC1389" w:rsidRPr="00FC3FBA" w:rsidRDefault="009A3DA3">
      <w:pPr>
        <w:pStyle w:val="Normal1"/>
        <w:numPr>
          <w:ilvl w:val="3"/>
          <w:numId w:val="5"/>
        </w:numPr>
        <w:ind w:hanging="360"/>
        <w:rPr>
          <w:rFonts w:ascii="Times New Roman" w:hAnsi="Times New Roman" w:cs="Times New Roman"/>
        </w:rPr>
      </w:pPr>
      <w:r w:rsidRPr="00FC3FBA">
        <w:rPr>
          <w:rFonts w:ascii="Times New Roman" w:eastAsia="Times New Roman" w:hAnsi="Times New Roman" w:cs="Times New Roman"/>
          <w:sz w:val="24"/>
        </w:rPr>
        <w:t xml:space="preserve">Distinguish </w:t>
      </w:r>
      <w:proofErr w:type="spellStart"/>
      <w:r w:rsidRPr="00FC3FBA">
        <w:rPr>
          <w:rFonts w:ascii="Times New Roman" w:eastAsia="Times New Roman" w:hAnsi="Times New Roman" w:cs="Times New Roman"/>
          <w:b/>
          <w:i/>
          <w:color w:val="FF0000"/>
          <w:sz w:val="24"/>
        </w:rPr>
        <w:t>Goodfriend</w:t>
      </w:r>
      <w:proofErr w:type="spellEnd"/>
      <w:r w:rsidRPr="00FC3FBA">
        <w:rPr>
          <w:rFonts w:ascii="Times New Roman" w:eastAsia="Times New Roman" w:hAnsi="Times New Roman" w:cs="Times New Roman"/>
          <w:b/>
          <w:i/>
          <w:color w:val="FF0000"/>
          <w:sz w:val="24"/>
        </w:rPr>
        <w:t xml:space="preserve"> </w:t>
      </w:r>
      <w:r w:rsidRPr="00FC3FBA">
        <w:rPr>
          <w:rFonts w:ascii="Times New Roman" w:eastAsia="Times New Roman" w:hAnsi="Times New Roman" w:cs="Times New Roman"/>
          <w:sz w:val="24"/>
        </w:rPr>
        <w:t xml:space="preserve">from </w:t>
      </w:r>
      <w:r w:rsidRPr="00FC3FBA">
        <w:rPr>
          <w:rFonts w:ascii="Times New Roman" w:eastAsia="Times New Roman" w:hAnsi="Times New Roman" w:cs="Times New Roman"/>
          <w:b/>
          <w:i/>
          <w:color w:val="FF0000"/>
          <w:sz w:val="24"/>
        </w:rPr>
        <w:t>Foster</w:t>
      </w:r>
      <w:r w:rsidRPr="00FC3FBA">
        <w:rPr>
          <w:rFonts w:ascii="Times New Roman" w:eastAsia="Times New Roman" w:hAnsi="Times New Roman" w:cs="Times New Roman"/>
          <w:sz w:val="24"/>
        </w:rPr>
        <w:t xml:space="preserve">, where </w:t>
      </w:r>
      <w:r w:rsidRPr="00FC3FBA">
        <w:rPr>
          <w:rFonts w:ascii="Times New Roman" w:eastAsia="Times New Roman" w:hAnsi="Times New Roman" w:cs="Times New Roman"/>
          <w:b/>
          <w:sz w:val="24"/>
        </w:rPr>
        <w:t>(</w:t>
      </w:r>
      <w:proofErr w:type="spellStart"/>
      <w:r w:rsidRPr="00FC3FBA">
        <w:rPr>
          <w:rFonts w:ascii="Times New Roman" w:eastAsia="Times New Roman" w:hAnsi="Times New Roman" w:cs="Times New Roman"/>
          <w:b/>
          <w:sz w:val="24"/>
        </w:rPr>
        <w:t>i</w:t>
      </w:r>
      <w:proofErr w:type="spellEnd"/>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the effect of the par </w:t>
      </w:r>
      <w:proofErr w:type="spellStart"/>
      <w:r w:rsidRPr="00FC3FBA">
        <w:rPr>
          <w:rFonts w:ascii="Times New Roman" w:eastAsia="Times New Roman" w:hAnsi="Times New Roman" w:cs="Times New Roman"/>
          <w:sz w:val="24"/>
        </w:rPr>
        <w:t>delictum</w:t>
      </w:r>
      <w:proofErr w:type="spellEnd"/>
      <w:r w:rsidRPr="00FC3FBA">
        <w:rPr>
          <w:rFonts w:ascii="Times New Roman" w:eastAsia="Times New Roman" w:hAnsi="Times New Roman" w:cs="Times New Roman"/>
          <w:sz w:val="24"/>
        </w:rPr>
        <w:t xml:space="preserve"> rule favoured the daughter ("</w:t>
      </w:r>
      <w:r w:rsidRPr="00FC3FBA">
        <w:rPr>
          <w:rFonts w:ascii="Times New Roman" w:eastAsia="Times New Roman" w:hAnsi="Times New Roman" w:cs="Times New Roman"/>
          <w:color w:val="222222"/>
          <w:sz w:val="24"/>
        </w:rPr>
        <w:t xml:space="preserve">in equal fault, better is the condition of the possessor"); and </w:t>
      </w:r>
      <w:r w:rsidRPr="00FC3FBA">
        <w:rPr>
          <w:rFonts w:ascii="Times New Roman" w:eastAsia="Times New Roman" w:hAnsi="Times New Roman" w:cs="Times New Roman"/>
          <w:b/>
          <w:color w:val="222222"/>
          <w:sz w:val="24"/>
        </w:rPr>
        <w:t xml:space="preserve">(ii) </w:t>
      </w:r>
      <w:r w:rsidRPr="00FC3FBA">
        <w:rPr>
          <w:rFonts w:ascii="Times New Roman" w:eastAsia="Times New Roman" w:hAnsi="Times New Roman" w:cs="Times New Roman"/>
          <w:color w:val="222222"/>
          <w:sz w:val="24"/>
        </w:rPr>
        <w:t>there was an actual illegality at stake.</w:t>
      </w:r>
    </w:p>
    <w:p w:rsidR="00061DEC" w:rsidRDefault="00061DEC" w:rsidP="00061DEC">
      <w:pPr>
        <w:pStyle w:val="Heading3"/>
      </w:pPr>
    </w:p>
    <w:p w:rsidR="00061DEC" w:rsidRDefault="00061DEC" w:rsidP="00061DEC">
      <w:pPr>
        <w:pStyle w:val="Heading3"/>
      </w:pPr>
    </w:p>
    <w:p w:rsidR="00061DEC" w:rsidRDefault="00061DEC" w:rsidP="00061DEC">
      <w:pPr>
        <w:pStyle w:val="Heading3"/>
      </w:pPr>
    </w:p>
    <w:p w:rsidR="00061DEC" w:rsidRDefault="00061DEC" w:rsidP="00061DEC">
      <w:pPr>
        <w:pStyle w:val="Heading3"/>
      </w:pPr>
    </w:p>
    <w:p w:rsidR="00061DEC" w:rsidRDefault="00061DEC" w:rsidP="00061DEC">
      <w:pPr>
        <w:pStyle w:val="Heading3"/>
      </w:pPr>
    </w:p>
    <w:p w:rsidR="00061DEC" w:rsidRDefault="00061DEC" w:rsidP="00061DEC">
      <w:pPr>
        <w:pStyle w:val="Heading3"/>
      </w:pPr>
    </w:p>
    <w:p w:rsidR="00061DEC" w:rsidRDefault="00061DEC" w:rsidP="00061DEC">
      <w:pPr>
        <w:pStyle w:val="Heading3"/>
      </w:pPr>
    </w:p>
    <w:p w:rsidR="00AC1389" w:rsidRPr="00FC3FBA" w:rsidRDefault="009A3DA3" w:rsidP="00061DEC">
      <w:pPr>
        <w:pStyle w:val="Heading3"/>
      </w:pPr>
      <w:r w:rsidRPr="00FC3FBA">
        <w:t>Rebutting the PIRT:</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 xml:space="preserve">Illegality: </w:t>
      </w:r>
      <w:r w:rsidRPr="00FC3FBA">
        <w:rPr>
          <w:rFonts w:ascii="Times New Roman" w:eastAsia="Times New Roman" w:hAnsi="Times New Roman" w:cs="Times New Roman"/>
          <w:sz w:val="24"/>
        </w:rPr>
        <w:t>where there is a PIRT the presumption will be upheld despite the illegal purpose since the transferor does not need to rely on the illegality (</w:t>
      </w:r>
      <w:r w:rsidRPr="00FC3FBA">
        <w:rPr>
          <w:rFonts w:ascii="Times New Roman" w:eastAsia="Times New Roman" w:hAnsi="Times New Roman" w:cs="Times New Roman"/>
          <w:b/>
          <w:i/>
          <w:color w:val="FF0000"/>
          <w:sz w:val="24"/>
        </w:rPr>
        <w:t xml:space="preserve">David v </w:t>
      </w:r>
      <w:proofErr w:type="spellStart"/>
      <w:r w:rsidRPr="00FC3FBA">
        <w:rPr>
          <w:rFonts w:ascii="Times New Roman" w:eastAsia="Times New Roman" w:hAnsi="Times New Roman" w:cs="Times New Roman"/>
          <w:b/>
          <w:i/>
          <w:color w:val="FF0000"/>
          <w:sz w:val="24"/>
        </w:rPr>
        <w:t>Szoke</w:t>
      </w:r>
      <w:proofErr w:type="spellEnd"/>
      <w:r w:rsidRPr="00FC3FBA">
        <w:rPr>
          <w:rFonts w:ascii="Times New Roman" w:eastAsia="Times New Roman" w:hAnsi="Times New Roman" w:cs="Times New Roman"/>
          <w:sz w:val="24"/>
        </w:rPr>
        <w:t>, BCSC 1973;</w:t>
      </w:r>
      <w:r w:rsidRPr="00FC3FBA">
        <w:rPr>
          <w:rFonts w:ascii="Times New Roman" w:eastAsia="Times New Roman" w:hAnsi="Times New Roman" w:cs="Times New Roman"/>
          <w:sz w:val="20"/>
        </w:rPr>
        <w:t xml:space="preserve"> </w:t>
      </w:r>
      <w:proofErr w:type="spellStart"/>
      <w:r w:rsidRPr="00FC3FBA">
        <w:rPr>
          <w:rFonts w:ascii="Times New Roman" w:eastAsia="Times New Roman" w:hAnsi="Times New Roman" w:cs="Times New Roman"/>
          <w:b/>
          <w:i/>
          <w:color w:val="FF0000"/>
          <w:sz w:val="24"/>
        </w:rPr>
        <w:t>Gorog</w:t>
      </w:r>
      <w:proofErr w:type="spellEnd"/>
      <w:r w:rsidRPr="00FC3FBA">
        <w:rPr>
          <w:rFonts w:ascii="Times New Roman" w:eastAsia="Times New Roman" w:hAnsi="Times New Roman" w:cs="Times New Roman"/>
          <w:b/>
          <w:i/>
          <w:color w:val="FF0000"/>
          <w:sz w:val="24"/>
        </w:rPr>
        <w:t xml:space="preserve"> v Kiss</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OntCA</w:t>
      </w:r>
      <w:proofErr w:type="spellEnd"/>
      <w:r w:rsidRPr="00FC3FBA">
        <w:rPr>
          <w:rFonts w:ascii="Times New Roman" w:eastAsia="Times New Roman" w:hAnsi="Times New Roman" w:cs="Times New Roman"/>
          <w:sz w:val="24"/>
        </w:rPr>
        <w:t xml:space="preserve"> 1977; PA doesn’t apply; </w:t>
      </w:r>
      <w:r w:rsidRPr="00FC3FBA">
        <w:rPr>
          <w:rFonts w:ascii="Times New Roman" w:eastAsia="Times New Roman" w:hAnsi="Times New Roman" w:cs="Times New Roman"/>
          <w:b/>
          <w:i/>
          <w:color w:val="FF0000"/>
          <w:sz w:val="24"/>
        </w:rPr>
        <w:t>Tinsley v Milligan</w:t>
      </w:r>
      <w:r w:rsidRPr="00FC3FBA">
        <w:rPr>
          <w:rFonts w:ascii="Times New Roman" w:eastAsia="Times New Roman" w:hAnsi="Times New Roman" w:cs="Times New Roman"/>
          <w:sz w:val="24"/>
        </w:rPr>
        <w:t>, HL 1994 (PA doesn’t apply):</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sz w:val="24"/>
        </w:rPr>
        <w:t xml:space="preserve">All the judges in </w:t>
      </w:r>
      <w:r w:rsidRPr="00FC3FBA">
        <w:rPr>
          <w:rFonts w:ascii="Times New Roman" w:eastAsia="Times New Roman" w:hAnsi="Times New Roman" w:cs="Times New Roman"/>
          <w:b/>
          <w:i/>
          <w:color w:val="FF0000"/>
          <w:sz w:val="24"/>
        </w:rPr>
        <w:t>Tinsley</w:t>
      </w:r>
      <w:r w:rsidRPr="00FC3FBA">
        <w:rPr>
          <w:rFonts w:ascii="Times New Roman" w:eastAsia="Times New Roman" w:hAnsi="Times New Roman" w:cs="Times New Roman"/>
          <w:sz w:val="24"/>
        </w:rPr>
        <w:t xml:space="preserve"> disapproved of a new “public conscience” test put forward by the court of appeal i.e. a court would decide admissibility of tainted evidence after weighing the adverse consequences of granting relief against the adverse consequences of refusing it. (</w:t>
      </w:r>
      <w:proofErr w:type="gramStart"/>
      <w:r w:rsidRPr="00FC3FBA">
        <w:rPr>
          <w:rFonts w:ascii="Times New Roman" w:eastAsia="Times New Roman" w:hAnsi="Times New Roman" w:cs="Times New Roman"/>
          <w:sz w:val="24"/>
        </w:rPr>
        <w:t>see</w:t>
      </w:r>
      <w:proofErr w:type="gramEnd"/>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i/>
          <w:color w:val="FF0000"/>
          <w:sz w:val="24"/>
        </w:rPr>
        <w:t>Nelson</w:t>
      </w:r>
      <w:r w:rsidRPr="00FC3FBA">
        <w:rPr>
          <w:rFonts w:ascii="Times New Roman" w:eastAsia="Times New Roman" w:hAnsi="Times New Roman" w:cs="Times New Roman"/>
          <w:i/>
          <w:sz w:val="24"/>
        </w:rPr>
        <w:t>, infra.)</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b/>
          <w:sz w:val="24"/>
        </w:rPr>
        <w:t xml:space="preserve">Latest Development (Australia): </w:t>
      </w:r>
      <w:r w:rsidRPr="00FC3FBA">
        <w:rPr>
          <w:rFonts w:ascii="Times New Roman" w:eastAsia="Times New Roman" w:hAnsi="Times New Roman" w:cs="Times New Roman"/>
          <w:sz w:val="24"/>
        </w:rPr>
        <w:t>The rebuttal may involve evidence disclosing illegal purpose (</w:t>
      </w:r>
      <w:r w:rsidRPr="00FC3FBA">
        <w:rPr>
          <w:rFonts w:ascii="Times New Roman" w:eastAsia="Times New Roman" w:hAnsi="Times New Roman" w:cs="Times New Roman"/>
          <w:b/>
          <w:i/>
          <w:color w:val="FF0000"/>
          <w:sz w:val="24"/>
        </w:rPr>
        <w:t>Nelson v Nelson</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AustHC</w:t>
      </w:r>
      <w:proofErr w:type="spellEnd"/>
      <w:r w:rsidRPr="00FC3FBA">
        <w:rPr>
          <w:rFonts w:ascii="Times New Roman" w:eastAsia="Times New Roman" w:hAnsi="Times New Roman" w:cs="Times New Roman"/>
          <w:sz w:val="24"/>
        </w:rPr>
        <w:t xml:space="preserve"> 1995 – not the law in Canada: mom rebutted PA, even though evidence disclosed the mother’s illegal purpose)</w:t>
      </w:r>
    </w:p>
    <w:p w:rsidR="00AC1389" w:rsidRPr="00FC3FBA" w:rsidRDefault="009A3DA3">
      <w:pPr>
        <w:pStyle w:val="Normal1"/>
        <w:numPr>
          <w:ilvl w:val="1"/>
          <w:numId w:val="5"/>
        </w:numPr>
        <w:ind w:hanging="360"/>
        <w:rPr>
          <w:rFonts w:ascii="Times New Roman" w:hAnsi="Times New Roman" w:cs="Times New Roman"/>
        </w:rPr>
      </w:pPr>
      <w:r w:rsidRPr="00FC3FBA">
        <w:rPr>
          <w:rFonts w:ascii="Times New Roman" w:eastAsia="Times New Roman" w:hAnsi="Times New Roman" w:cs="Times New Roman"/>
          <w:sz w:val="24"/>
        </w:rPr>
        <w:t xml:space="preserve">Society is so highly regulated that infractions and technical illegalities are sure to arise. So, the </w:t>
      </w:r>
      <w:r w:rsidRPr="00FC3FBA">
        <w:rPr>
          <w:rFonts w:ascii="Times New Roman" w:eastAsia="Times New Roman" w:hAnsi="Times New Roman" w:cs="Times New Roman"/>
          <w:i/>
          <w:sz w:val="24"/>
        </w:rPr>
        <w:t xml:space="preserve">ex </w:t>
      </w:r>
      <w:proofErr w:type="spellStart"/>
      <w:r w:rsidRPr="00FC3FBA">
        <w:rPr>
          <w:rFonts w:ascii="Times New Roman" w:eastAsia="Times New Roman" w:hAnsi="Times New Roman" w:cs="Times New Roman"/>
          <w:i/>
          <w:sz w:val="24"/>
        </w:rPr>
        <w:t>turpi</w:t>
      </w:r>
      <w:proofErr w:type="spellEnd"/>
      <w:r w:rsidRPr="00FC3FBA">
        <w:rPr>
          <w:rFonts w:ascii="Times New Roman" w:eastAsia="Times New Roman" w:hAnsi="Times New Roman" w:cs="Times New Roman"/>
          <w:i/>
          <w:sz w:val="24"/>
        </w:rPr>
        <w:t xml:space="preserve"> </w:t>
      </w:r>
      <w:proofErr w:type="spellStart"/>
      <w:r w:rsidRPr="00FC3FBA">
        <w:rPr>
          <w:rFonts w:ascii="Times New Roman" w:eastAsia="Times New Roman" w:hAnsi="Times New Roman" w:cs="Times New Roman"/>
          <w:i/>
          <w:sz w:val="24"/>
        </w:rPr>
        <w:t>causa</w:t>
      </w:r>
      <w:proofErr w:type="spellEnd"/>
      <w:r w:rsidRPr="00FC3FBA">
        <w:rPr>
          <w:rFonts w:ascii="Times New Roman" w:eastAsia="Times New Roman" w:hAnsi="Times New Roman" w:cs="Times New Roman"/>
          <w:sz w:val="24"/>
        </w:rPr>
        <w:t xml:space="preserve"> rule (</w:t>
      </w:r>
      <w:r w:rsidRPr="00FC3FBA">
        <w:rPr>
          <w:rFonts w:ascii="Times New Roman" w:eastAsia="Times New Roman" w:hAnsi="Times New Roman" w:cs="Times New Roman"/>
          <w:color w:val="222222"/>
          <w:sz w:val="24"/>
        </w:rPr>
        <w:t xml:space="preserve">from a </w:t>
      </w:r>
      <w:proofErr w:type="spellStart"/>
      <w:r w:rsidRPr="00FC3FBA">
        <w:rPr>
          <w:rFonts w:ascii="Times New Roman" w:eastAsia="Times New Roman" w:hAnsi="Times New Roman" w:cs="Times New Roman"/>
          <w:color w:val="222222"/>
          <w:sz w:val="24"/>
        </w:rPr>
        <w:t>dishonorable</w:t>
      </w:r>
      <w:proofErr w:type="spellEnd"/>
      <w:r w:rsidRPr="00FC3FBA">
        <w:rPr>
          <w:rFonts w:ascii="Times New Roman" w:eastAsia="Times New Roman" w:hAnsi="Times New Roman" w:cs="Times New Roman"/>
          <w:color w:val="222222"/>
          <w:sz w:val="24"/>
        </w:rPr>
        <w:t xml:space="preserve"> cause an action does not arise") </w:t>
      </w:r>
      <w:r w:rsidRPr="00FC3FBA">
        <w:rPr>
          <w:rFonts w:ascii="Times New Roman" w:eastAsia="Times New Roman" w:hAnsi="Times New Roman" w:cs="Times New Roman"/>
          <w:sz w:val="24"/>
        </w:rPr>
        <w:t xml:space="preserve">should be considered in the context of highly regulated societies, which involves </w:t>
      </w:r>
      <w:r w:rsidRPr="00FC3FBA">
        <w:rPr>
          <w:rFonts w:ascii="Times New Roman" w:eastAsia="Times New Roman" w:hAnsi="Times New Roman" w:cs="Times New Roman"/>
          <w:b/>
          <w:sz w:val="24"/>
        </w:rPr>
        <w:t>“balancing the adverse consequences of granting relief against the adverse consequences of refusing relief.”</w:t>
      </w:r>
      <w:r w:rsidRPr="00FC3FBA">
        <w:rPr>
          <w:rFonts w:ascii="Times New Roman" w:eastAsia="Times New Roman" w:hAnsi="Times New Roman" w:cs="Times New Roman"/>
          <w:sz w:val="24"/>
        </w:rPr>
        <w:t xml:space="preserve"> The court should look at proportionality between the mischief performed and the adverse consequences</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and review the statute to see what sanctions are contemplated and its frame of reference.</w:t>
      </w:r>
    </w:p>
    <w:p w:rsidR="00D65547" w:rsidRPr="00FC3FBA" w:rsidRDefault="00D65547">
      <w:pPr>
        <w:rPr>
          <w:rFonts w:ascii="Times New Roman" w:eastAsia="Arial" w:hAnsi="Times New Roman" w:cs="Times New Roman"/>
          <w:color w:val="000000"/>
          <w:sz w:val="22"/>
        </w:rPr>
      </w:pPr>
      <w:r w:rsidRPr="00FC3FBA">
        <w:rPr>
          <w:rFonts w:ascii="Times New Roman" w:hAnsi="Times New Roman" w:cs="Times New Roman"/>
        </w:rPr>
        <w:br w:type="page"/>
      </w:r>
    </w:p>
    <w:p w:rsidR="00AC1389" w:rsidRPr="00FC3FBA" w:rsidRDefault="00AC1389">
      <w:pPr>
        <w:pStyle w:val="Normal1"/>
        <w:jc w:val="center"/>
        <w:rPr>
          <w:rFonts w:ascii="Times New Roman" w:hAnsi="Times New Roman" w:cs="Times New Roman"/>
        </w:rPr>
      </w:pPr>
    </w:p>
    <w:p w:rsidR="00AC1389" w:rsidRPr="00FC3FBA" w:rsidRDefault="009A3DA3" w:rsidP="00225DE3">
      <w:pPr>
        <w:pStyle w:val="Heading1"/>
        <w:rPr>
          <w:rFonts w:cs="Times New Roman"/>
        </w:rPr>
      </w:pPr>
      <w:r w:rsidRPr="00FC3FBA">
        <w:rPr>
          <w:rFonts w:cs="Times New Roman"/>
        </w:rPr>
        <w:t>Chapter 6</w:t>
      </w:r>
      <w:r w:rsidR="00225DE3" w:rsidRPr="00FC3FBA">
        <w:rPr>
          <w:rFonts w:cs="Times New Roman"/>
        </w:rPr>
        <w:t xml:space="preserve">: </w:t>
      </w:r>
      <w:r w:rsidRPr="00FC3FBA">
        <w:rPr>
          <w:rFonts w:cs="Times New Roman"/>
        </w:rPr>
        <w:t>The Beneficiary</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Equitable Title:</w:t>
      </w:r>
      <w:r w:rsidRPr="00FC3FBA">
        <w:rPr>
          <w:rFonts w:ascii="Times New Roman" w:eastAsia="Times New Roman" w:hAnsi="Times New Roman" w:cs="Times New Roman"/>
          <w:sz w:val="24"/>
        </w:rPr>
        <w:t xml:space="preserve"> it bestows</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 xml:space="preserve">on the holder </w:t>
      </w:r>
      <w:r w:rsidRPr="00FC3FBA">
        <w:rPr>
          <w:rFonts w:ascii="Times New Roman" w:eastAsia="Times New Roman" w:hAnsi="Times New Roman" w:cs="Times New Roman"/>
          <w:b/>
          <w:sz w:val="24"/>
        </w:rPr>
        <w:t xml:space="preserve">personal </w:t>
      </w:r>
      <w:r w:rsidRPr="00FC3FBA">
        <w:rPr>
          <w:rFonts w:ascii="Times New Roman" w:eastAsia="Times New Roman" w:hAnsi="Times New Roman" w:cs="Times New Roman"/>
          <w:sz w:val="24"/>
        </w:rPr>
        <w:t>rights (</w:t>
      </w:r>
      <w:r w:rsidRPr="00FC3FBA">
        <w:rPr>
          <w:rFonts w:ascii="Times New Roman" w:eastAsia="Times New Roman" w:hAnsi="Times New Roman" w:cs="Times New Roman"/>
          <w:i/>
          <w:sz w:val="24"/>
        </w:rPr>
        <w:t xml:space="preserve">in </w:t>
      </w:r>
      <w:proofErr w:type="spellStart"/>
      <w:r w:rsidRPr="00FC3FBA">
        <w:rPr>
          <w:rFonts w:ascii="Times New Roman" w:eastAsia="Times New Roman" w:hAnsi="Times New Roman" w:cs="Times New Roman"/>
          <w:i/>
          <w:sz w:val="24"/>
        </w:rPr>
        <w:t>personam</w:t>
      </w:r>
      <w:proofErr w:type="spellEnd"/>
      <w:r w:rsidRPr="00FC3FBA">
        <w:rPr>
          <w:rFonts w:ascii="Times New Roman" w:eastAsia="Times New Roman" w:hAnsi="Times New Roman" w:cs="Times New Roman"/>
          <w:sz w:val="24"/>
        </w:rPr>
        <w:t>)</w:t>
      </w:r>
      <w:r w:rsidR="00225DE3"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sz w:val="24"/>
        </w:rPr>
        <w:t xml:space="preserve">against the trustee for breach of trust: </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 xml:space="preserve">(a) </w:t>
      </w:r>
      <w:proofErr w:type="gramStart"/>
      <w:r w:rsidRPr="00FC3FBA">
        <w:rPr>
          <w:rFonts w:ascii="Times New Roman" w:eastAsia="Times New Roman" w:hAnsi="Times New Roman" w:cs="Times New Roman"/>
          <w:sz w:val="24"/>
        </w:rPr>
        <w:t>duties</w:t>
      </w:r>
      <w:proofErr w:type="gramEnd"/>
      <w:r w:rsidRPr="00FC3FBA">
        <w:rPr>
          <w:rFonts w:ascii="Times New Roman" w:eastAsia="Times New Roman" w:hAnsi="Times New Roman" w:cs="Times New Roman"/>
          <w:sz w:val="24"/>
        </w:rPr>
        <w:t xml:space="preserve"> under the terms of the settlement, or </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b/>
          <w:sz w:val="24"/>
        </w:rPr>
        <w:t xml:space="preserve">(b) </w:t>
      </w:r>
      <w:proofErr w:type="gramStart"/>
      <w:r w:rsidRPr="00FC3FBA">
        <w:rPr>
          <w:rFonts w:ascii="Times New Roman" w:eastAsia="Times New Roman" w:hAnsi="Times New Roman" w:cs="Times New Roman"/>
          <w:sz w:val="24"/>
        </w:rPr>
        <w:t>fiduciary</w:t>
      </w:r>
      <w:proofErr w:type="gramEnd"/>
      <w:r w:rsidRPr="00FC3FBA">
        <w:rPr>
          <w:rFonts w:ascii="Times New Roman" w:eastAsia="Times New Roman" w:hAnsi="Times New Roman" w:cs="Times New Roman"/>
          <w:sz w:val="24"/>
        </w:rPr>
        <w:t xml:space="preserve"> duties, to advance the best interests of the beneficiary.</w:t>
      </w:r>
    </w:p>
    <w:p w:rsidR="00225DE3" w:rsidRPr="00FC3FBA" w:rsidRDefault="009A3DA3" w:rsidP="00225DE3">
      <w:pPr>
        <w:pStyle w:val="Heading2"/>
        <w:rPr>
          <w:rFonts w:ascii="Times New Roman" w:hAnsi="Times New Roman" w:cs="Times New Roman"/>
        </w:rPr>
      </w:pPr>
      <w:r w:rsidRPr="00FC3FBA">
        <w:rPr>
          <w:rFonts w:ascii="Times New Roman" w:hAnsi="Times New Roman" w:cs="Times New Roman"/>
        </w:rPr>
        <w:t xml:space="preserve">Beneficial Title: </w:t>
      </w:r>
    </w:p>
    <w:p w:rsidR="00AC1389" w:rsidRPr="00FC3FBA" w:rsidRDefault="00225DE3">
      <w:pPr>
        <w:pStyle w:val="Normal1"/>
        <w:rPr>
          <w:rFonts w:ascii="Times New Roman" w:hAnsi="Times New Roman" w:cs="Times New Roman"/>
        </w:rPr>
      </w:pPr>
      <w:r w:rsidRPr="00FC3FBA">
        <w:rPr>
          <w:rFonts w:ascii="Times New Roman" w:eastAsia="Times New Roman" w:hAnsi="Times New Roman" w:cs="Times New Roman"/>
          <w:sz w:val="24"/>
        </w:rPr>
        <w:t>T</w:t>
      </w:r>
      <w:r w:rsidR="009A3DA3" w:rsidRPr="00FC3FBA">
        <w:rPr>
          <w:rFonts w:ascii="Times New Roman" w:eastAsia="Times New Roman" w:hAnsi="Times New Roman" w:cs="Times New Roman"/>
          <w:sz w:val="24"/>
        </w:rPr>
        <w:t>he beneficiary gets the exclusive entitlement to the benefits of a given asset.</w:t>
      </w:r>
    </w:p>
    <w:p w:rsidR="00AC1389" w:rsidRPr="00FC3FBA" w:rsidRDefault="000B79A8">
      <w:pPr>
        <w:pStyle w:val="Normal1"/>
        <w:numPr>
          <w:ilvl w:val="0"/>
          <w:numId w:val="39"/>
        </w:numPr>
        <w:ind w:hanging="360"/>
        <w:rPr>
          <w:rFonts w:ascii="Times New Roman" w:hAnsi="Times New Roman" w:cs="Times New Roman"/>
        </w:rPr>
      </w:pPr>
      <w:r>
        <w:rPr>
          <w:rFonts w:ascii="Times New Roman" w:eastAsia="Times New Roman" w:hAnsi="Times New Roman" w:cs="Times New Roman"/>
          <w:b/>
          <w:sz w:val="24"/>
        </w:rPr>
        <w:t xml:space="preserve">Cannot act as trustee: </w:t>
      </w:r>
      <w:r w:rsidR="009A3DA3" w:rsidRPr="00FC3FBA">
        <w:rPr>
          <w:rFonts w:ascii="Times New Roman" w:eastAsia="Times New Roman" w:hAnsi="Times New Roman" w:cs="Times New Roman"/>
          <w:sz w:val="24"/>
        </w:rPr>
        <w:t>The beneficiary cannot exercise the administrative powers that belong to the trustee. (</w:t>
      </w:r>
      <w:proofErr w:type="spellStart"/>
      <w:r w:rsidR="009A3DA3" w:rsidRPr="00FC3FBA">
        <w:rPr>
          <w:rFonts w:ascii="Times New Roman" w:eastAsia="Times New Roman" w:hAnsi="Times New Roman" w:cs="Times New Roman"/>
          <w:b/>
          <w:i/>
          <w:color w:val="FF0000"/>
          <w:sz w:val="24"/>
        </w:rPr>
        <w:t>Schalit</w:t>
      </w:r>
      <w:proofErr w:type="spellEnd"/>
      <w:r w:rsidR="009A3DA3" w:rsidRPr="00FC3FBA">
        <w:rPr>
          <w:rFonts w:ascii="Times New Roman" w:eastAsia="Times New Roman" w:hAnsi="Times New Roman" w:cs="Times New Roman"/>
          <w:b/>
          <w:i/>
          <w:color w:val="FF0000"/>
          <w:sz w:val="24"/>
        </w:rPr>
        <w:t xml:space="preserve"> v Nadler</w:t>
      </w:r>
      <w:r w:rsidR="009A3DA3" w:rsidRPr="00FC3FBA">
        <w:rPr>
          <w:rFonts w:ascii="Times New Roman" w:eastAsia="Times New Roman" w:hAnsi="Times New Roman" w:cs="Times New Roman"/>
          <w:sz w:val="24"/>
        </w:rPr>
        <w:t>, 1933</w:t>
      </w:r>
      <w:r w:rsidR="009A3DA3" w:rsidRPr="00FC3FBA">
        <w:rPr>
          <w:rFonts w:ascii="Times New Roman" w:eastAsia="Times New Roman" w:hAnsi="Times New Roman" w:cs="Times New Roman"/>
          <w:i/>
          <w:sz w:val="24"/>
        </w:rPr>
        <w:t xml:space="preserve"> </w:t>
      </w:r>
      <w:r w:rsidR="009A3DA3" w:rsidRPr="00FC3FBA">
        <w:rPr>
          <w:rFonts w:ascii="Times New Roman" w:eastAsia="Times New Roman" w:hAnsi="Times New Roman" w:cs="Times New Roman"/>
          <w:sz w:val="24"/>
        </w:rPr>
        <w:t>KB: beneficiary attempted to collect rent)</w:t>
      </w:r>
    </w:p>
    <w:p w:rsidR="00AC1389" w:rsidRPr="00FC3FBA" w:rsidRDefault="009A3DA3">
      <w:pPr>
        <w:pStyle w:val="Normal1"/>
        <w:numPr>
          <w:ilvl w:val="1"/>
          <w:numId w:val="39"/>
        </w:numPr>
        <w:ind w:hanging="360"/>
        <w:rPr>
          <w:rFonts w:ascii="Times New Roman" w:hAnsi="Times New Roman" w:cs="Times New Roman"/>
        </w:rPr>
      </w:pPr>
      <w:r w:rsidRPr="00FC3FBA">
        <w:rPr>
          <w:rFonts w:ascii="Times New Roman" w:eastAsia="Times New Roman" w:hAnsi="Times New Roman" w:cs="Times New Roman"/>
          <w:sz w:val="24"/>
        </w:rPr>
        <w:t>However, with the consent of the trustee the beneficiary may be given as agent the power to do limited administration when it makes financial sense to do (</w:t>
      </w:r>
      <w:r w:rsidRPr="00FC3FBA">
        <w:rPr>
          <w:rFonts w:ascii="Times New Roman" w:eastAsia="Times New Roman" w:hAnsi="Times New Roman" w:cs="Times New Roman"/>
          <w:b/>
          <w:i/>
          <w:color w:val="FF0000"/>
          <w:sz w:val="24"/>
        </w:rPr>
        <w:t xml:space="preserve">In Re </w:t>
      </w:r>
      <w:proofErr w:type="spellStart"/>
      <w:r w:rsidRPr="00FC3FBA">
        <w:rPr>
          <w:rFonts w:ascii="Times New Roman" w:eastAsia="Times New Roman" w:hAnsi="Times New Roman" w:cs="Times New Roman"/>
          <w:b/>
          <w:i/>
          <w:color w:val="FF0000"/>
          <w:sz w:val="24"/>
        </w:rPr>
        <w:t>Bagot’s</w:t>
      </w:r>
      <w:proofErr w:type="spellEnd"/>
      <w:r w:rsidRPr="00FC3FBA">
        <w:rPr>
          <w:rFonts w:ascii="Times New Roman" w:eastAsia="Times New Roman" w:hAnsi="Times New Roman" w:cs="Times New Roman"/>
          <w:b/>
          <w:i/>
          <w:color w:val="FF0000"/>
          <w:sz w:val="24"/>
        </w:rPr>
        <w:t xml:space="preserve"> Settlement </w:t>
      </w:r>
      <w:r w:rsidRPr="00FC3FBA">
        <w:rPr>
          <w:rFonts w:ascii="Times New Roman" w:eastAsia="Times New Roman" w:hAnsi="Times New Roman" w:cs="Times New Roman"/>
          <w:sz w:val="24"/>
        </w:rPr>
        <w:t xml:space="preserve">1894 </w:t>
      </w:r>
      <w:proofErr w:type="spellStart"/>
      <w:r w:rsidRPr="00FC3FBA">
        <w:rPr>
          <w:rFonts w:ascii="Times New Roman" w:eastAsia="Times New Roman" w:hAnsi="Times New Roman" w:cs="Times New Roman"/>
          <w:sz w:val="24"/>
        </w:rPr>
        <w:t>ChD</w:t>
      </w:r>
      <w:proofErr w:type="spellEnd"/>
      <w:r w:rsidRPr="00FC3FBA">
        <w:rPr>
          <w:rFonts w:ascii="Times New Roman" w:eastAsia="Times New Roman" w:hAnsi="Times New Roman" w:cs="Times New Roman"/>
          <w:sz w:val="24"/>
        </w:rPr>
        <w:t>: beneficiary wanted to manage trust property).</w:t>
      </w:r>
    </w:p>
    <w:p w:rsidR="00AC1389" w:rsidRPr="00FC3FBA" w:rsidRDefault="009A3DA3">
      <w:pPr>
        <w:pStyle w:val="Normal1"/>
        <w:numPr>
          <w:ilvl w:val="0"/>
          <w:numId w:val="39"/>
        </w:numPr>
        <w:ind w:hanging="360"/>
        <w:rPr>
          <w:rFonts w:ascii="Times New Roman" w:hAnsi="Times New Roman" w:cs="Times New Roman"/>
        </w:rPr>
      </w:pPr>
      <w:r w:rsidRPr="00FC3FBA">
        <w:rPr>
          <w:rFonts w:ascii="Times New Roman" w:eastAsia="Times New Roman" w:hAnsi="Times New Roman" w:cs="Times New Roman"/>
          <w:b/>
          <w:sz w:val="24"/>
        </w:rPr>
        <w:t>Equitable Title does not necessarily mean beneficial title (i.e.: sub-trusts).</w:t>
      </w:r>
    </w:p>
    <w:p w:rsidR="00AC1389" w:rsidRPr="000B79A8" w:rsidRDefault="009A3DA3" w:rsidP="000B79A8">
      <w:pPr>
        <w:pStyle w:val="Normal1"/>
        <w:numPr>
          <w:ilvl w:val="1"/>
          <w:numId w:val="39"/>
        </w:numPr>
        <w:ind w:hanging="360"/>
        <w:rPr>
          <w:rFonts w:ascii="Times New Roman" w:hAnsi="Times New Roman" w:cs="Times New Roman"/>
        </w:rPr>
      </w:pPr>
      <w:r w:rsidRPr="00FC3FBA">
        <w:rPr>
          <w:rFonts w:ascii="Times New Roman" w:eastAsia="Times New Roman" w:hAnsi="Times New Roman" w:cs="Times New Roman"/>
          <w:b/>
          <w:sz w:val="24"/>
        </w:rPr>
        <w:t>Sub-trust occurs:</w:t>
      </w:r>
      <w:r w:rsidRPr="00FC3FBA">
        <w:rPr>
          <w:rFonts w:ascii="Times New Roman" w:eastAsia="Times New Roman" w:hAnsi="Times New Roman" w:cs="Times New Roman"/>
          <w:sz w:val="24"/>
        </w:rPr>
        <w:t xml:space="preserve"> a beneficiary can </w:t>
      </w:r>
      <w:r w:rsidRPr="00FC3FBA">
        <w:rPr>
          <w:rFonts w:ascii="Times New Roman" w:eastAsia="Times New Roman" w:hAnsi="Times New Roman" w:cs="Times New Roman"/>
          <w:b/>
          <w:sz w:val="24"/>
        </w:rPr>
        <w:t>declare</w:t>
      </w:r>
      <w:r w:rsidRPr="00FC3FBA">
        <w:rPr>
          <w:rFonts w:ascii="Times New Roman" w:eastAsia="Times New Roman" w:hAnsi="Times New Roman" w:cs="Times New Roman"/>
          <w:sz w:val="24"/>
        </w:rPr>
        <w:t xml:space="preserve"> a trust in respect of </w:t>
      </w:r>
      <w:r w:rsidRPr="00FC3FBA">
        <w:rPr>
          <w:rFonts w:ascii="Times New Roman" w:eastAsia="Times New Roman" w:hAnsi="Times New Roman" w:cs="Times New Roman"/>
          <w:b/>
          <w:sz w:val="24"/>
        </w:rPr>
        <w:t>his/her equitable title</w:t>
      </w:r>
      <w:r w:rsidRPr="00FC3FBA">
        <w:rPr>
          <w:rFonts w:ascii="Times New Roman" w:eastAsia="Times New Roman" w:hAnsi="Times New Roman" w:cs="Times New Roman"/>
          <w:sz w:val="24"/>
        </w:rPr>
        <w:t xml:space="preserve"> in the trust property, leaving himself or herself with a </w:t>
      </w:r>
      <w:r w:rsidRPr="00FC3FBA">
        <w:rPr>
          <w:rFonts w:ascii="Times New Roman" w:eastAsia="Times New Roman" w:hAnsi="Times New Roman" w:cs="Times New Roman"/>
          <w:b/>
          <w:sz w:val="24"/>
        </w:rPr>
        <w:t xml:space="preserve">bare equitable title </w:t>
      </w:r>
      <w:r w:rsidRPr="00FC3FBA">
        <w:rPr>
          <w:rFonts w:ascii="Times New Roman" w:eastAsia="Times New Roman" w:hAnsi="Times New Roman" w:cs="Times New Roman"/>
          <w:sz w:val="24"/>
        </w:rPr>
        <w:t>in relation to the sub-beneficiary (the only one entitled to the benefits who also has equitable title). The original trustee remains trustee with legal title.</w:t>
      </w:r>
    </w:p>
    <w:p w:rsidR="00225DE3" w:rsidRPr="00FC3FBA" w:rsidRDefault="009A3DA3" w:rsidP="00225DE3">
      <w:pPr>
        <w:pStyle w:val="Heading2"/>
        <w:rPr>
          <w:rFonts w:ascii="Times New Roman" w:hAnsi="Times New Roman" w:cs="Times New Roman"/>
        </w:rPr>
      </w:pPr>
      <w:r w:rsidRPr="00FC3FBA">
        <w:rPr>
          <w:rFonts w:ascii="Times New Roman" w:hAnsi="Times New Roman" w:cs="Times New Roman"/>
        </w:rPr>
        <w:t xml:space="preserve">The Nature of Equitable Title: </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 xml:space="preserve">The beneficiary has a distinct equitable interest in the individual items of property (i.e. realty, stocks and shares) as opposed to the fund as a whole. </w:t>
      </w:r>
      <w:proofErr w:type="gramStart"/>
      <w:r w:rsidRPr="00FC3FBA">
        <w:rPr>
          <w:rFonts w:ascii="Times New Roman" w:eastAsia="Times New Roman" w:hAnsi="Times New Roman" w:cs="Times New Roman"/>
          <w:sz w:val="24"/>
        </w:rPr>
        <w:t xml:space="preserve">(English Law - </w:t>
      </w:r>
      <w:r w:rsidRPr="00FC3FBA">
        <w:rPr>
          <w:rFonts w:ascii="Times New Roman" w:eastAsia="Times New Roman" w:hAnsi="Times New Roman" w:cs="Times New Roman"/>
          <w:b/>
          <w:i/>
          <w:color w:val="FF0000"/>
          <w:sz w:val="24"/>
        </w:rPr>
        <w:t>Baker v Archer-</w:t>
      </w:r>
      <w:proofErr w:type="spellStart"/>
      <w:r w:rsidRPr="00FC3FBA">
        <w:rPr>
          <w:rFonts w:ascii="Times New Roman" w:eastAsia="Times New Roman" w:hAnsi="Times New Roman" w:cs="Times New Roman"/>
          <w:b/>
          <w:i/>
          <w:color w:val="FF0000"/>
          <w:sz w:val="24"/>
        </w:rPr>
        <w:t>Shee</w:t>
      </w:r>
      <w:proofErr w:type="spellEnd"/>
      <w:r w:rsidRPr="00FC3FBA">
        <w:rPr>
          <w:rFonts w:ascii="Times New Roman" w:eastAsia="Times New Roman" w:hAnsi="Times New Roman" w:cs="Times New Roman"/>
          <w:sz w:val="24"/>
        </w:rPr>
        <w:t>, 1927 HL).</w:t>
      </w:r>
      <w:proofErr w:type="gramEnd"/>
    </w:p>
    <w:p w:rsidR="00AC1389" w:rsidRPr="00FC3FBA" w:rsidRDefault="009A3DA3">
      <w:pPr>
        <w:pStyle w:val="Normal1"/>
        <w:numPr>
          <w:ilvl w:val="0"/>
          <w:numId w:val="26"/>
        </w:numPr>
        <w:ind w:hanging="360"/>
        <w:rPr>
          <w:rFonts w:ascii="Times New Roman" w:hAnsi="Times New Roman" w:cs="Times New Roman"/>
        </w:rPr>
      </w:pPr>
      <w:r w:rsidRPr="00FC3FBA">
        <w:rPr>
          <w:rFonts w:ascii="Times New Roman" w:eastAsia="Times New Roman" w:hAnsi="Times New Roman" w:cs="Times New Roman"/>
          <w:b/>
          <w:sz w:val="24"/>
        </w:rPr>
        <w:t>Alternative approach (New York):</w:t>
      </w:r>
      <w:r w:rsidRPr="00FC3FBA">
        <w:rPr>
          <w:rFonts w:ascii="Times New Roman" w:eastAsia="Times New Roman" w:hAnsi="Times New Roman" w:cs="Times New Roman"/>
          <w:sz w:val="24"/>
        </w:rPr>
        <w:t xml:space="preserve"> she later won by having the laws of NY apply (</w:t>
      </w:r>
      <w:r w:rsidRPr="00FC3FBA">
        <w:rPr>
          <w:rFonts w:ascii="Times New Roman" w:eastAsia="Times New Roman" w:hAnsi="Times New Roman" w:cs="Times New Roman"/>
          <w:b/>
          <w:i/>
          <w:color w:val="FF0000"/>
          <w:sz w:val="24"/>
        </w:rPr>
        <w:t>Garland v Archer-</w:t>
      </w:r>
      <w:proofErr w:type="spellStart"/>
      <w:r w:rsidRPr="00FC3FBA">
        <w:rPr>
          <w:rFonts w:ascii="Times New Roman" w:eastAsia="Times New Roman" w:hAnsi="Times New Roman" w:cs="Times New Roman"/>
          <w:b/>
          <w:i/>
          <w:color w:val="FF0000"/>
          <w:sz w:val="24"/>
        </w:rPr>
        <w:t>Shee</w:t>
      </w:r>
      <w:proofErr w:type="spellEnd"/>
      <w:r w:rsidRPr="00FC3FBA">
        <w:rPr>
          <w:rFonts w:ascii="Times New Roman" w:eastAsia="Times New Roman" w:hAnsi="Times New Roman" w:cs="Times New Roman"/>
          <w:sz w:val="24"/>
        </w:rPr>
        <w:t>)</w:t>
      </w:r>
      <w:r w:rsidRPr="00FC3FBA">
        <w:rPr>
          <w:rFonts w:ascii="Times New Roman" w:eastAsia="Times New Roman" w:hAnsi="Times New Roman" w:cs="Times New Roman"/>
          <w:b/>
          <w:i/>
          <w:sz w:val="24"/>
        </w:rPr>
        <w:t>.</w:t>
      </w:r>
      <w:r w:rsidRPr="00FC3FBA">
        <w:rPr>
          <w:rFonts w:ascii="Times New Roman" w:eastAsia="Times New Roman" w:hAnsi="Times New Roman" w:cs="Times New Roman"/>
          <w:sz w:val="24"/>
        </w:rPr>
        <w:t xml:space="preserve">  In NY they did recognize that the nature of the equitable estate was due administration by trustee of trust fund. Canada, we still follow </w:t>
      </w:r>
      <w:r w:rsidRPr="00FC3FBA">
        <w:rPr>
          <w:rFonts w:ascii="Times New Roman" w:eastAsia="Times New Roman" w:hAnsi="Times New Roman" w:cs="Times New Roman"/>
          <w:b/>
          <w:i/>
          <w:color w:val="FF0000"/>
          <w:sz w:val="24"/>
        </w:rPr>
        <w:t>Baker v Archer-</w:t>
      </w:r>
      <w:proofErr w:type="spellStart"/>
      <w:r w:rsidRPr="00FC3FBA">
        <w:rPr>
          <w:rFonts w:ascii="Times New Roman" w:eastAsia="Times New Roman" w:hAnsi="Times New Roman" w:cs="Times New Roman"/>
          <w:b/>
          <w:i/>
          <w:color w:val="FF0000"/>
          <w:sz w:val="24"/>
        </w:rPr>
        <w:t>Shee</w:t>
      </w:r>
      <w:proofErr w:type="spellEnd"/>
      <w:r w:rsidRPr="00FC3FBA">
        <w:rPr>
          <w:rFonts w:ascii="Times New Roman" w:eastAsia="Times New Roman" w:hAnsi="Times New Roman" w:cs="Times New Roman"/>
          <w:sz w:val="24"/>
        </w:rPr>
        <w:t>.</w:t>
      </w:r>
    </w:p>
    <w:p w:rsidR="00AC1389" w:rsidRPr="00FC3FBA" w:rsidRDefault="009A3DA3">
      <w:pPr>
        <w:pStyle w:val="Normal1"/>
        <w:numPr>
          <w:ilvl w:val="0"/>
          <w:numId w:val="26"/>
        </w:numPr>
        <w:ind w:hanging="360"/>
        <w:rPr>
          <w:rFonts w:ascii="Times New Roman" w:hAnsi="Times New Roman" w:cs="Times New Roman"/>
        </w:rPr>
      </w:pPr>
      <w:r w:rsidRPr="00FC3FBA">
        <w:rPr>
          <w:rFonts w:ascii="Times New Roman" w:eastAsia="Times New Roman" w:hAnsi="Times New Roman" w:cs="Times New Roman"/>
          <w:b/>
          <w:sz w:val="24"/>
        </w:rPr>
        <w:t>Policy (for the fund as a whole):</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 xml:space="preserve">(1) </w:t>
      </w:r>
      <w:r w:rsidRPr="00FC3FBA">
        <w:rPr>
          <w:rFonts w:ascii="Times New Roman" w:eastAsia="Times New Roman" w:hAnsi="Times New Roman" w:cs="Times New Roman"/>
          <w:sz w:val="24"/>
        </w:rPr>
        <w:t xml:space="preserve">the fact that since it is the trustee, not the beneficiary, has exclusive power to dispose of assets in the trust fund and can unilaterally extinguish the legal title in each item; and </w:t>
      </w:r>
      <w:r w:rsidRPr="00FC3FBA">
        <w:rPr>
          <w:rFonts w:ascii="Times New Roman" w:eastAsia="Times New Roman" w:hAnsi="Times New Roman" w:cs="Times New Roman"/>
          <w:b/>
          <w:sz w:val="24"/>
        </w:rPr>
        <w:t xml:space="preserve">(2) </w:t>
      </w:r>
      <w:r w:rsidRPr="00FC3FBA">
        <w:rPr>
          <w:rFonts w:ascii="Times New Roman" w:eastAsia="Times New Roman" w:hAnsi="Times New Roman" w:cs="Times New Roman"/>
          <w:sz w:val="24"/>
        </w:rPr>
        <w:t>the items fluctuate quickly and constantly;</w:t>
      </w:r>
    </w:p>
    <w:p w:rsidR="00AC1389" w:rsidRPr="00FC3FBA" w:rsidRDefault="009A3DA3">
      <w:pPr>
        <w:pStyle w:val="Normal1"/>
        <w:numPr>
          <w:ilvl w:val="0"/>
          <w:numId w:val="26"/>
        </w:numPr>
        <w:ind w:hanging="360"/>
        <w:rPr>
          <w:rFonts w:ascii="Times New Roman" w:hAnsi="Times New Roman" w:cs="Times New Roman"/>
        </w:rPr>
      </w:pPr>
      <w:r w:rsidRPr="00FC3FBA">
        <w:rPr>
          <w:rFonts w:ascii="Times New Roman" w:eastAsia="Times New Roman" w:hAnsi="Times New Roman" w:cs="Times New Roman"/>
          <w:b/>
          <w:sz w:val="24"/>
        </w:rPr>
        <w:t xml:space="preserve">Policy (for individual items): (1) </w:t>
      </w:r>
      <w:r w:rsidRPr="00FC3FBA">
        <w:rPr>
          <w:rFonts w:ascii="Times New Roman" w:eastAsia="Times New Roman" w:hAnsi="Times New Roman" w:cs="Times New Roman"/>
          <w:sz w:val="24"/>
        </w:rPr>
        <w:t xml:space="preserve">the beneficiary can terminate the trust and acquire outright (legal and equitable) title in the property under the rules in </w:t>
      </w:r>
      <w:r w:rsidRPr="00FC3FBA">
        <w:rPr>
          <w:rFonts w:ascii="Times New Roman" w:eastAsia="Times New Roman" w:hAnsi="Times New Roman" w:cs="Times New Roman"/>
          <w:b/>
          <w:i/>
          <w:color w:val="FF0000"/>
          <w:sz w:val="24"/>
        </w:rPr>
        <w:t xml:space="preserve">Saunders v </w:t>
      </w:r>
      <w:proofErr w:type="spellStart"/>
      <w:r w:rsidRPr="00FC3FBA">
        <w:rPr>
          <w:rFonts w:ascii="Times New Roman" w:eastAsia="Times New Roman" w:hAnsi="Times New Roman" w:cs="Times New Roman"/>
          <w:b/>
          <w:i/>
          <w:color w:val="FF0000"/>
          <w:sz w:val="24"/>
        </w:rPr>
        <w:t>Vautier</w:t>
      </w:r>
      <w:proofErr w:type="spellEnd"/>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 xml:space="preserve">(2) </w:t>
      </w:r>
      <w:r w:rsidRPr="00FC3FBA">
        <w:rPr>
          <w:rFonts w:ascii="Times New Roman" w:eastAsia="Times New Roman" w:hAnsi="Times New Roman" w:cs="Times New Roman"/>
          <w:sz w:val="24"/>
        </w:rPr>
        <w:t>it’s inconsistent with the beneficiary’s i</w:t>
      </w:r>
      <w:r w:rsidRPr="00FC3FBA">
        <w:rPr>
          <w:rFonts w:ascii="Times New Roman" w:eastAsia="Times New Roman" w:hAnsi="Times New Roman" w:cs="Times New Roman"/>
          <w:i/>
          <w:sz w:val="24"/>
        </w:rPr>
        <w:t>n rem</w:t>
      </w:r>
      <w:r w:rsidRPr="00FC3FBA">
        <w:rPr>
          <w:rFonts w:ascii="Times New Roman" w:eastAsia="Times New Roman" w:hAnsi="Times New Roman" w:cs="Times New Roman"/>
          <w:sz w:val="24"/>
        </w:rPr>
        <w:t xml:space="preserve"> right to “trace” </w:t>
      </w:r>
      <w:r w:rsidRPr="00FC3FBA">
        <w:rPr>
          <w:rFonts w:ascii="Times New Roman" w:eastAsia="Times New Roman" w:hAnsi="Times New Roman" w:cs="Times New Roman"/>
          <w:b/>
          <w:sz w:val="24"/>
        </w:rPr>
        <w:t>individual items</w:t>
      </w:r>
      <w:r w:rsidRPr="00FC3FBA">
        <w:rPr>
          <w:rFonts w:ascii="Times New Roman" w:eastAsia="Times New Roman" w:hAnsi="Times New Roman" w:cs="Times New Roman"/>
          <w:sz w:val="24"/>
        </w:rPr>
        <w:t xml:space="preserve"> of misappropriated property in that fund.</w:t>
      </w:r>
    </w:p>
    <w:p w:rsidR="00AC1389" w:rsidRPr="00FC3FBA" w:rsidRDefault="009A3DA3">
      <w:pPr>
        <w:pStyle w:val="Normal1"/>
        <w:numPr>
          <w:ilvl w:val="0"/>
          <w:numId w:val="26"/>
        </w:numPr>
        <w:ind w:hanging="360"/>
        <w:rPr>
          <w:rFonts w:ascii="Times New Roman" w:hAnsi="Times New Roman" w:cs="Times New Roman"/>
        </w:rPr>
      </w:pPr>
      <w:r w:rsidRPr="00FC3FBA">
        <w:rPr>
          <w:rFonts w:ascii="Times New Roman" w:eastAsia="Times New Roman" w:hAnsi="Times New Roman" w:cs="Times New Roman"/>
          <w:b/>
          <w:sz w:val="24"/>
        </w:rPr>
        <w:lastRenderedPageBreak/>
        <w:t>Discretionary Trusts:</w:t>
      </w:r>
      <w:r w:rsidRPr="00FC3FBA">
        <w:rPr>
          <w:rFonts w:ascii="Times New Roman" w:eastAsia="Times New Roman" w:hAnsi="Times New Roman" w:cs="Times New Roman"/>
          <w:sz w:val="24"/>
        </w:rPr>
        <w:t xml:space="preserve"> the beneficiaries cannot have equitable title in each and every </w:t>
      </w:r>
      <w:proofErr w:type="gramStart"/>
      <w:r w:rsidRPr="00FC3FBA">
        <w:rPr>
          <w:rFonts w:ascii="Times New Roman" w:eastAsia="Times New Roman" w:hAnsi="Times New Roman" w:cs="Times New Roman"/>
          <w:sz w:val="24"/>
        </w:rPr>
        <w:t>item  in</w:t>
      </w:r>
      <w:proofErr w:type="gramEnd"/>
      <w:r w:rsidRPr="00FC3FBA">
        <w:rPr>
          <w:rFonts w:ascii="Times New Roman" w:eastAsia="Times New Roman" w:hAnsi="Times New Roman" w:cs="Times New Roman"/>
          <w:sz w:val="24"/>
        </w:rPr>
        <w:t xml:space="preserve"> the fund because their appointment or the extent of the benefits is contingent on the exercise of trustee discretion (so the nature of beneficial interest is of rights against the trustees for proper administration of the estate, </w:t>
      </w:r>
      <w:r w:rsidRPr="00FC3FBA">
        <w:rPr>
          <w:rFonts w:ascii="Times New Roman" w:eastAsia="Times New Roman" w:hAnsi="Times New Roman" w:cs="Times New Roman"/>
          <w:b/>
          <w:i/>
          <w:color w:val="FF0000"/>
          <w:sz w:val="24"/>
        </w:rPr>
        <w:t>Garside v IRC</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1968).</w:t>
      </w:r>
      <w:r w:rsidRPr="00FC3FBA">
        <w:rPr>
          <w:rFonts w:ascii="Times New Roman" w:hAnsi="Times New Roman" w:cs="Times New Roman"/>
          <w:sz w:val="16"/>
        </w:rPr>
        <w:t xml:space="preserve"> </w:t>
      </w:r>
    </w:p>
    <w:p w:rsidR="00AC1389" w:rsidRPr="000B79A8" w:rsidRDefault="009A3DA3" w:rsidP="000B79A8">
      <w:pPr>
        <w:pStyle w:val="Normal1"/>
        <w:numPr>
          <w:ilvl w:val="1"/>
          <w:numId w:val="26"/>
        </w:numPr>
        <w:ind w:hanging="360"/>
        <w:rPr>
          <w:rFonts w:ascii="Times New Roman" w:hAnsi="Times New Roman" w:cs="Times New Roman"/>
        </w:rPr>
      </w:pPr>
      <w:proofErr w:type="gramStart"/>
      <w:r w:rsidRPr="00FC3FBA">
        <w:rPr>
          <w:rFonts w:ascii="Times New Roman" w:eastAsia="Times New Roman" w:hAnsi="Times New Roman" w:cs="Times New Roman"/>
          <w:sz w:val="24"/>
        </w:rPr>
        <w:t>the</w:t>
      </w:r>
      <w:proofErr w:type="gramEnd"/>
      <w:r w:rsidRPr="00FC3FBA">
        <w:rPr>
          <w:rFonts w:ascii="Times New Roman" w:eastAsia="Times New Roman" w:hAnsi="Times New Roman" w:cs="Times New Roman"/>
          <w:sz w:val="24"/>
        </w:rPr>
        <w:t xml:space="preserve"> right is still the interest in the individual items, when you are receiving them (as B) but that is only true temporarily for the year you receive them, and is looked at anew each time the trustee re-distributes.</w:t>
      </w:r>
    </w:p>
    <w:p w:rsidR="00AC1389" w:rsidRPr="00FC3FBA" w:rsidRDefault="009A3DA3" w:rsidP="00225DE3">
      <w:pPr>
        <w:pStyle w:val="Heading2"/>
        <w:rPr>
          <w:rFonts w:ascii="Times New Roman" w:hAnsi="Times New Roman" w:cs="Times New Roman"/>
        </w:rPr>
      </w:pPr>
      <w:r w:rsidRPr="00FC3FBA">
        <w:rPr>
          <w:rFonts w:ascii="Times New Roman" w:hAnsi="Times New Roman" w:cs="Times New Roman"/>
        </w:rPr>
        <w:t xml:space="preserve">Transfer of the Equitable Title from Beneficiary to Assignee </w:t>
      </w:r>
    </w:p>
    <w:p w:rsidR="00AC1389" w:rsidRPr="00FC3FBA" w:rsidRDefault="009A3DA3">
      <w:pPr>
        <w:pStyle w:val="Normal1"/>
        <w:numPr>
          <w:ilvl w:val="0"/>
          <w:numId w:val="2"/>
        </w:numPr>
        <w:ind w:hanging="360"/>
        <w:rPr>
          <w:rFonts w:ascii="Times New Roman" w:hAnsi="Times New Roman" w:cs="Times New Roman"/>
        </w:rPr>
      </w:pPr>
      <w:r w:rsidRPr="00FC3FBA">
        <w:rPr>
          <w:rFonts w:ascii="Times New Roman" w:eastAsia="Times New Roman" w:hAnsi="Times New Roman" w:cs="Times New Roman"/>
          <w:b/>
          <w:sz w:val="24"/>
        </w:rPr>
        <w:t xml:space="preserve">Purpose of compliance with formalities: </w:t>
      </w:r>
      <w:r w:rsidRPr="00FC3FBA">
        <w:rPr>
          <w:rFonts w:ascii="Times New Roman" w:eastAsia="Times New Roman" w:hAnsi="Times New Roman" w:cs="Times New Roman"/>
          <w:sz w:val="24"/>
        </w:rPr>
        <w:t>it</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allow the assignee to sue alone, in his/her own right in any court without the need to interpose the assignor in an action(</w:t>
      </w:r>
      <w:r w:rsidRPr="00FC3FBA">
        <w:rPr>
          <w:rFonts w:ascii="Times New Roman" w:eastAsia="Times New Roman" w:hAnsi="Times New Roman" w:cs="Times New Roman"/>
          <w:b/>
          <w:i/>
          <w:color w:val="FF0000"/>
          <w:sz w:val="24"/>
        </w:rPr>
        <w:t xml:space="preserve">Di </w:t>
      </w:r>
      <w:proofErr w:type="spellStart"/>
      <w:r w:rsidRPr="00FC3FBA">
        <w:rPr>
          <w:rFonts w:ascii="Times New Roman" w:eastAsia="Times New Roman" w:hAnsi="Times New Roman" w:cs="Times New Roman"/>
          <w:b/>
          <w:i/>
          <w:color w:val="FF0000"/>
          <w:sz w:val="24"/>
        </w:rPr>
        <w:t>Guilo</w:t>
      </w:r>
      <w:proofErr w:type="spellEnd"/>
      <w:r w:rsidRPr="00FC3FBA">
        <w:rPr>
          <w:rFonts w:ascii="Times New Roman" w:eastAsia="Times New Roman" w:hAnsi="Times New Roman" w:cs="Times New Roman"/>
          <w:b/>
          <w:i/>
          <w:color w:val="FF0000"/>
          <w:sz w:val="24"/>
        </w:rPr>
        <w:t xml:space="preserve"> v Boland</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OntCA</w:t>
      </w:r>
      <w:proofErr w:type="spellEnd"/>
      <w:r w:rsidRPr="00FC3FBA">
        <w:rPr>
          <w:rFonts w:ascii="Times New Roman" w:eastAsia="Times New Roman" w:hAnsi="Times New Roman" w:cs="Times New Roman"/>
          <w:sz w:val="24"/>
        </w:rPr>
        <w:t xml:space="preserve"> 1958: if no compliance with s. 36, then common law prevails over “equitable assignments” and assignee needs to bring assignor when he wants to sue)</w:t>
      </w:r>
    </w:p>
    <w:p w:rsidR="00AC1389" w:rsidRPr="00FC3FBA" w:rsidRDefault="009A3DA3">
      <w:pPr>
        <w:pStyle w:val="Normal1"/>
        <w:numPr>
          <w:ilvl w:val="0"/>
          <w:numId w:val="2"/>
        </w:numPr>
        <w:ind w:hanging="360"/>
        <w:rPr>
          <w:rFonts w:ascii="Times New Roman" w:hAnsi="Times New Roman" w:cs="Times New Roman"/>
        </w:rPr>
      </w:pPr>
      <w:r w:rsidRPr="00FC3FBA">
        <w:rPr>
          <w:rFonts w:ascii="Times New Roman" w:eastAsia="Times New Roman" w:hAnsi="Times New Roman" w:cs="Times New Roman"/>
          <w:b/>
          <w:sz w:val="24"/>
        </w:rPr>
        <w:t>The Formality</w:t>
      </w:r>
      <w:r w:rsidRPr="00FC3FBA">
        <w:rPr>
          <w:rFonts w:ascii="Times New Roman" w:eastAsia="Times New Roman" w:hAnsi="Times New Roman" w:cs="Times New Roman"/>
          <w:color w:val="0000FF"/>
          <w:sz w:val="24"/>
        </w:rPr>
        <w:t xml:space="preserve"> </w:t>
      </w:r>
      <w:r w:rsidRPr="00FC3FBA">
        <w:rPr>
          <w:rFonts w:ascii="Times New Roman" w:eastAsia="Times New Roman" w:hAnsi="Times New Roman" w:cs="Times New Roman"/>
          <w:sz w:val="24"/>
        </w:rPr>
        <w:t>(</w:t>
      </w:r>
      <w:r w:rsidRPr="00FC3FBA">
        <w:rPr>
          <w:rFonts w:ascii="Times New Roman" w:eastAsia="Times New Roman" w:hAnsi="Times New Roman" w:cs="Times New Roman"/>
          <w:b/>
          <w:color w:val="0000FF"/>
          <w:sz w:val="24"/>
        </w:rPr>
        <w:t>Section 36 of the</w:t>
      </w:r>
      <w:r w:rsidRPr="00FC3FBA">
        <w:rPr>
          <w:rFonts w:ascii="Times New Roman" w:eastAsia="Times New Roman" w:hAnsi="Times New Roman" w:cs="Times New Roman"/>
          <w:color w:val="0000FF"/>
          <w:sz w:val="24"/>
        </w:rPr>
        <w:t xml:space="preserve"> </w:t>
      </w:r>
      <w:r w:rsidRPr="00FC3FBA">
        <w:rPr>
          <w:rFonts w:ascii="Times New Roman" w:eastAsia="Times New Roman" w:hAnsi="Times New Roman" w:cs="Times New Roman"/>
          <w:b/>
          <w:i/>
          <w:color w:val="0000FF"/>
          <w:sz w:val="24"/>
        </w:rPr>
        <w:t>Law and Equity Act</w:t>
      </w:r>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a written document signed by a beneficiary (B1) must be delivered to the trustee for an effective transfer or assignment of the equitable estate from B1 to B2 (so B2 may have a cause of action against the trustee without needing of B1).</w:t>
      </w:r>
    </w:p>
    <w:p w:rsidR="00AC1389" w:rsidRPr="00FC3FBA" w:rsidRDefault="009A3DA3">
      <w:pPr>
        <w:pStyle w:val="Normal1"/>
        <w:numPr>
          <w:ilvl w:val="0"/>
          <w:numId w:val="2"/>
        </w:numPr>
        <w:ind w:hanging="360"/>
        <w:rPr>
          <w:rFonts w:ascii="Times New Roman" w:hAnsi="Times New Roman" w:cs="Times New Roman"/>
        </w:rPr>
      </w:pPr>
      <w:r w:rsidRPr="00FC3FBA">
        <w:rPr>
          <w:rFonts w:ascii="Times New Roman" w:eastAsia="Times New Roman" w:hAnsi="Times New Roman" w:cs="Times New Roman"/>
          <w:b/>
          <w:sz w:val="24"/>
        </w:rPr>
        <w:t>Methods of Transfer that Comply with Formalities of s. 36 (</w:t>
      </w:r>
      <w:r w:rsidRPr="00FC3FBA">
        <w:rPr>
          <w:rFonts w:ascii="Times New Roman" w:eastAsia="Times New Roman" w:hAnsi="Times New Roman" w:cs="Times New Roman"/>
          <w:b/>
          <w:i/>
          <w:color w:val="FF0000"/>
          <w:sz w:val="24"/>
        </w:rPr>
        <w:t xml:space="preserve">Timpson’s Executors v </w:t>
      </w:r>
      <w:proofErr w:type="spellStart"/>
      <w:r w:rsidRPr="00FC3FBA">
        <w:rPr>
          <w:rFonts w:ascii="Times New Roman" w:eastAsia="Times New Roman" w:hAnsi="Times New Roman" w:cs="Times New Roman"/>
          <w:b/>
          <w:i/>
          <w:color w:val="FF0000"/>
          <w:sz w:val="24"/>
        </w:rPr>
        <w:t>Yerbury</w:t>
      </w:r>
      <w:proofErr w:type="spellEnd"/>
      <w:r w:rsidRPr="00FC3FBA">
        <w:rPr>
          <w:rFonts w:ascii="Times New Roman" w:eastAsia="Times New Roman" w:hAnsi="Times New Roman" w:cs="Times New Roman"/>
          <w:b/>
          <w:sz w:val="24"/>
        </w:rPr>
        <w:t>)</w:t>
      </w:r>
    </w:p>
    <w:p w:rsidR="00AC1389" w:rsidRPr="00FC3FBA" w:rsidRDefault="009A3DA3">
      <w:pPr>
        <w:pStyle w:val="Normal1"/>
        <w:numPr>
          <w:ilvl w:val="1"/>
          <w:numId w:val="2"/>
        </w:numPr>
        <w:ind w:hanging="360"/>
        <w:rPr>
          <w:rFonts w:ascii="Times New Roman" w:hAnsi="Times New Roman" w:cs="Times New Roman"/>
        </w:rPr>
      </w:pPr>
      <w:r w:rsidRPr="00FC3FBA">
        <w:rPr>
          <w:rFonts w:ascii="Times New Roman" w:eastAsia="Times New Roman" w:hAnsi="Times New Roman" w:cs="Times New Roman"/>
          <w:sz w:val="24"/>
        </w:rPr>
        <w:t xml:space="preserve">The beneficiary can assign it to the third party directly </w:t>
      </w:r>
      <w:r w:rsidRPr="00FC3FBA">
        <w:rPr>
          <w:rFonts w:ascii="Times New Roman" w:eastAsia="Times New Roman" w:hAnsi="Times New Roman" w:cs="Times New Roman"/>
          <w:b/>
          <w:sz w:val="24"/>
        </w:rPr>
        <w:t>(writing required)</w:t>
      </w:r>
      <w:r w:rsidRPr="00FC3FBA">
        <w:rPr>
          <w:rFonts w:ascii="Times New Roman" w:eastAsia="Times New Roman" w:hAnsi="Times New Roman" w:cs="Times New Roman"/>
          <w:sz w:val="24"/>
        </w:rPr>
        <w:t>.</w:t>
      </w:r>
    </w:p>
    <w:p w:rsidR="00AC1389" w:rsidRPr="00FC3FBA" w:rsidRDefault="009A3DA3">
      <w:pPr>
        <w:pStyle w:val="Normal1"/>
        <w:numPr>
          <w:ilvl w:val="1"/>
          <w:numId w:val="2"/>
        </w:numPr>
        <w:ind w:hanging="360"/>
        <w:rPr>
          <w:rFonts w:ascii="Times New Roman" w:hAnsi="Times New Roman" w:cs="Times New Roman"/>
        </w:rPr>
      </w:pPr>
      <w:r w:rsidRPr="00FC3FBA">
        <w:rPr>
          <w:rFonts w:ascii="Times New Roman" w:eastAsia="Times New Roman" w:hAnsi="Times New Roman" w:cs="Times New Roman"/>
          <w:sz w:val="24"/>
        </w:rPr>
        <w:t>The beneficiary can direct the trustee to hold the property in trust for the third-party  (</w:t>
      </w:r>
      <w:r w:rsidRPr="00AE14E7">
        <w:rPr>
          <w:rFonts w:ascii="Times New Roman" w:eastAsia="Times New Roman" w:hAnsi="Times New Roman" w:cs="Times New Roman"/>
          <w:b/>
          <w:sz w:val="24"/>
        </w:rPr>
        <w:t>writing required)</w:t>
      </w:r>
      <w:r w:rsidRPr="00FC3FBA">
        <w:rPr>
          <w:rFonts w:ascii="Times New Roman" w:eastAsia="Times New Roman" w:hAnsi="Times New Roman" w:cs="Times New Roman"/>
          <w:sz w:val="24"/>
        </w:rPr>
        <w:t xml:space="preserve"> (it follows from the rule in </w:t>
      </w:r>
      <w:r w:rsidRPr="00FC3FBA">
        <w:rPr>
          <w:rFonts w:ascii="Times New Roman" w:eastAsia="Times New Roman" w:hAnsi="Times New Roman" w:cs="Times New Roman"/>
          <w:b/>
          <w:i/>
          <w:color w:val="FF0000"/>
          <w:sz w:val="24"/>
        </w:rPr>
        <w:t xml:space="preserve">Saunders v </w:t>
      </w:r>
      <w:proofErr w:type="spellStart"/>
      <w:r w:rsidRPr="00FC3FBA">
        <w:rPr>
          <w:rFonts w:ascii="Times New Roman" w:eastAsia="Times New Roman" w:hAnsi="Times New Roman" w:cs="Times New Roman"/>
          <w:b/>
          <w:i/>
          <w:color w:val="FF0000"/>
          <w:sz w:val="24"/>
        </w:rPr>
        <w:t>Vautier</w:t>
      </w:r>
      <w:proofErr w:type="spellEnd"/>
      <w:r w:rsidRPr="00FC3FBA">
        <w:rPr>
          <w:rFonts w:ascii="Times New Roman" w:eastAsia="Times New Roman" w:hAnsi="Times New Roman" w:cs="Times New Roman"/>
          <w:sz w:val="24"/>
        </w:rPr>
        <w:t xml:space="preserve"> provided requirements</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are met)</w:t>
      </w:r>
    </w:p>
    <w:p w:rsidR="00AC1389" w:rsidRPr="00FC3FBA" w:rsidRDefault="009A3DA3">
      <w:pPr>
        <w:pStyle w:val="Normal1"/>
        <w:numPr>
          <w:ilvl w:val="1"/>
          <w:numId w:val="2"/>
        </w:numPr>
        <w:ind w:hanging="360"/>
        <w:rPr>
          <w:rFonts w:ascii="Times New Roman" w:hAnsi="Times New Roman" w:cs="Times New Roman"/>
        </w:rPr>
      </w:pPr>
      <w:r w:rsidRPr="00FC3FBA">
        <w:rPr>
          <w:rFonts w:ascii="Times New Roman" w:eastAsia="Times New Roman" w:hAnsi="Times New Roman" w:cs="Times New Roman"/>
          <w:sz w:val="24"/>
        </w:rPr>
        <w:t>The beneficiary can contract for valuable consideration to assign the equitable interest to the assignee (</w:t>
      </w:r>
      <w:r w:rsidRPr="00AE14E7">
        <w:rPr>
          <w:rFonts w:ascii="Times New Roman" w:eastAsia="Times New Roman" w:hAnsi="Times New Roman" w:cs="Times New Roman"/>
          <w:b/>
          <w:sz w:val="24"/>
        </w:rPr>
        <w:t>writing is clearly prudent</w:t>
      </w:r>
      <w:r w:rsidRPr="00FC3FBA">
        <w:rPr>
          <w:rFonts w:ascii="Times New Roman" w:eastAsia="Times New Roman" w:hAnsi="Times New Roman" w:cs="Times New Roman"/>
          <w:sz w:val="24"/>
        </w:rPr>
        <w:t xml:space="preserve">, but it is </w:t>
      </w:r>
      <w:r w:rsidRPr="00AE14E7">
        <w:rPr>
          <w:rFonts w:ascii="Times New Roman" w:eastAsia="Times New Roman" w:hAnsi="Times New Roman" w:cs="Times New Roman"/>
          <w:b/>
          <w:sz w:val="24"/>
        </w:rPr>
        <w:t>not clear if it is necessary</w:t>
      </w:r>
      <w:r w:rsidRPr="00FC3FBA">
        <w:rPr>
          <w:rFonts w:ascii="Times New Roman" w:eastAsia="Times New Roman" w:hAnsi="Times New Roman" w:cs="Times New Roman"/>
          <w:sz w:val="24"/>
        </w:rPr>
        <w:t xml:space="preserve"> as the vendor holds equitable estate on a constructive trust for the buyer as soon as the contract is effective and binding - Constructive trusts arise by operation of law and need not be in writing. However, the arrangement does seem to fit within the purview of section 36).</w:t>
      </w:r>
    </w:p>
    <w:p w:rsidR="00AC1389" w:rsidRPr="00FC3FBA" w:rsidRDefault="009A3DA3">
      <w:pPr>
        <w:pStyle w:val="Normal1"/>
        <w:numPr>
          <w:ilvl w:val="1"/>
          <w:numId w:val="2"/>
        </w:numPr>
        <w:ind w:hanging="360"/>
        <w:rPr>
          <w:rFonts w:ascii="Times New Roman" w:hAnsi="Times New Roman" w:cs="Times New Roman"/>
        </w:rPr>
      </w:pPr>
      <w:r w:rsidRPr="00FC3FBA">
        <w:rPr>
          <w:rFonts w:ascii="Times New Roman" w:eastAsia="Times New Roman" w:hAnsi="Times New Roman" w:cs="Times New Roman"/>
          <w:sz w:val="24"/>
        </w:rPr>
        <w:t xml:space="preserve">The beneficiary can declare him/herself as beneficiary to be trustee for the transferee of such interest (sub trust) (i.e. with a trustee, a beneficiary with non-beneficial, equitable title and a sub-beneficiary with beneficial equitable title and the trustee still in charge).  Although ordinarily there are no formalities in a declaration of trust, where a beneficiary declares himself/herself trustee for an assignee of the </w:t>
      </w:r>
      <w:r w:rsidRPr="00FC3FBA">
        <w:rPr>
          <w:rFonts w:ascii="Times New Roman" w:eastAsia="Times New Roman" w:hAnsi="Times New Roman" w:cs="Times New Roman"/>
          <w:b/>
          <w:sz w:val="24"/>
        </w:rPr>
        <w:t>equitable estate</w:t>
      </w:r>
      <w:r w:rsidRPr="00FC3FBA">
        <w:rPr>
          <w:rFonts w:ascii="Times New Roman" w:eastAsia="Times New Roman" w:hAnsi="Times New Roman" w:cs="Times New Roman"/>
          <w:sz w:val="24"/>
        </w:rPr>
        <w:t xml:space="preserve">, </w:t>
      </w:r>
      <w:r w:rsidR="00AE14E7" w:rsidRPr="00AE14E7">
        <w:rPr>
          <w:rFonts w:ascii="Times New Roman" w:eastAsia="Times New Roman" w:hAnsi="Times New Roman" w:cs="Times New Roman"/>
          <w:b/>
          <w:sz w:val="24"/>
        </w:rPr>
        <w:t>writing</w:t>
      </w:r>
      <w:r w:rsidRPr="00AE14E7">
        <w:rPr>
          <w:rFonts w:ascii="Times New Roman" w:eastAsia="Times New Roman" w:hAnsi="Times New Roman" w:cs="Times New Roman"/>
          <w:b/>
          <w:sz w:val="24"/>
        </w:rPr>
        <w:t xml:space="preserve"> not required though prudent</w:t>
      </w:r>
      <w:r w:rsidRPr="00FC3FBA">
        <w:rPr>
          <w:rFonts w:ascii="Times New Roman" w:eastAsia="Times New Roman" w:hAnsi="Times New Roman" w:cs="Times New Roman"/>
          <w:sz w:val="24"/>
        </w:rPr>
        <w:t xml:space="preserve"> to ensure the original trustee’s powers are abrogated.</w:t>
      </w:r>
    </w:p>
    <w:p w:rsidR="00AC1389" w:rsidRPr="00FC3FBA" w:rsidRDefault="009A3DA3">
      <w:pPr>
        <w:pStyle w:val="Normal1"/>
        <w:numPr>
          <w:ilvl w:val="1"/>
          <w:numId w:val="2"/>
        </w:numPr>
        <w:ind w:hanging="360"/>
        <w:rPr>
          <w:rFonts w:ascii="Times New Roman" w:hAnsi="Times New Roman" w:cs="Times New Roman"/>
        </w:rPr>
      </w:pPr>
      <w:r w:rsidRPr="00FC3FBA">
        <w:rPr>
          <w:rFonts w:ascii="Times New Roman" w:eastAsia="Times New Roman" w:hAnsi="Times New Roman" w:cs="Times New Roman"/>
          <w:b/>
          <w:sz w:val="24"/>
        </w:rPr>
        <w:t>Note:</w:t>
      </w:r>
      <w:r w:rsidRPr="00FC3FBA">
        <w:rPr>
          <w:rFonts w:ascii="Times New Roman" w:eastAsia="Times New Roman" w:hAnsi="Times New Roman" w:cs="Times New Roman"/>
          <w:sz w:val="24"/>
        </w:rPr>
        <w:t xml:space="preserve"> Revocable mandate is not an assignment of equitable title </w:t>
      </w:r>
      <w:r w:rsidRPr="00FC3FBA">
        <w:rPr>
          <w:rFonts w:ascii="Times New Roman" w:eastAsia="Times New Roman" w:hAnsi="Times New Roman" w:cs="Times New Roman"/>
          <w:b/>
          <w:sz w:val="24"/>
        </w:rPr>
        <w:t>(</w:t>
      </w:r>
      <w:r w:rsidRPr="00FC3FBA">
        <w:rPr>
          <w:rFonts w:ascii="Times New Roman" w:eastAsia="Times New Roman" w:hAnsi="Times New Roman" w:cs="Times New Roman"/>
          <w:b/>
          <w:i/>
          <w:color w:val="FF0000"/>
          <w:sz w:val="24"/>
        </w:rPr>
        <w:t xml:space="preserve">Timpson’s Executors v </w:t>
      </w:r>
      <w:proofErr w:type="spellStart"/>
      <w:r w:rsidRPr="00FC3FBA">
        <w:rPr>
          <w:rFonts w:ascii="Times New Roman" w:eastAsia="Times New Roman" w:hAnsi="Times New Roman" w:cs="Times New Roman"/>
          <w:b/>
          <w:i/>
          <w:color w:val="FF0000"/>
          <w:sz w:val="24"/>
        </w:rPr>
        <w:t>Yerbury</w:t>
      </w:r>
      <w:proofErr w:type="spellEnd"/>
      <w:r w:rsidRPr="00FC3FBA">
        <w:rPr>
          <w:rFonts w:ascii="Times New Roman" w:eastAsia="Times New Roman" w:hAnsi="Times New Roman" w:cs="Times New Roman"/>
          <w:sz w:val="24"/>
        </w:rPr>
        <w:t>:</w:t>
      </w:r>
      <w:r w:rsidRPr="00FC3FBA">
        <w:rPr>
          <w:rFonts w:ascii="Times New Roman" w:eastAsia="Times New Roman" w:hAnsi="Times New Roman" w:cs="Times New Roman"/>
          <w:color w:val="FF0000"/>
          <w:sz w:val="24"/>
        </w:rPr>
        <w:t xml:space="preserve"> </w:t>
      </w:r>
      <w:r w:rsidRPr="00FC3FBA">
        <w:rPr>
          <w:rFonts w:ascii="Times New Roman" w:eastAsia="Times New Roman" w:hAnsi="Times New Roman" w:cs="Times New Roman"/>
          <w:sz w:val="24"/>
        </w:rPr>
        <w:t>I request and direct that the foregoing payments shall continue to be made until otherwise directed by me in writing.”)</w:t>
      </w:r>
    </w:p>
    <w:p w:rsidR="00AC1389" w:rsidRPr="00FC3FBA" w:rsidRDefault="00AC1389">
      <w:pPr>
        <w:pStyle w:val="Normal1"/>
        <w:rPr>
          <w:rFonts w:ascii="Times New Roman" w:hAnsi="Times New Roman" w:cs="Times New Roman"/>
        </w:rPr>
      </w:pPr>
    </w:p>
    <w:p w:rsidR="00E539B2" w:rsidRPr="00FC3FBA" w:rsidRDefault="009A3DA3" w:rsidP="00061DEC">
      <w:pPr>
        <w:pStyle w:val="Heading3"/>
      </w:pPr>
      <w:r w:rsidRPr="00FC3FBA">
        <w:lastRenderedPageBreak/>
        <w:t xml:space="preserve">Priority among Assignees: </w:t>
      </w:r>
    </w:p>
    <w:p w:rsidR="00AC1389" w:rsidRPr="00FC3FBA" w:rsidRDefault="00E539B2">
      <w:pPr>
        <w:pStyle w:val="Normal1"/>
        <w:rPr>
          <w:rFonts w:ascii="Times New Roman" w:hAnsi="Times New Roman" w:cs="Times New Roman"/>
        </w:rPr>
      </w:pPr>
      <w:r w:rsidRPr="00FC3FBA">
        <w:rPr>
          <w:rFonts w:ascii="Times New Roman" w:eastAsia="Times New Roman" w:hAnsi="Times New Roman" w:cs="Times New Roman"/>
          <w:sz w:val="24"/>
        </w:rPr>
        <w:t>P</w:t>
      </w:r>
      <w:r w:rsidR="009A3DA3" w:rsidRPr="00FC3FBA">
        <w:rPr>
          <w:rFonts w:ascii="Times New Roman" w:eastAsia="Times New Roman" w:hAnsi="Times New Roman" w:cs="Times New Roman"/>
          <w:sz w:val="24"/>
        </w:rPr>
        <w:t>riority between claimant assignees would be determined by time – the earlier being preferred (</w:t>
      </w:r>
      <w:r w:rsidR="009A3DA3" w:rsidRPr="00FC3FBA">
        <w:rPr>
          <w:rFonts w:ascii="Times New Roman" w:eastAsia="Times New Roman" w:hAnsi="Times New Roman" w:cs="Times New Roman"/>
          <w:b/>
          <w:i/>
          <w:sz w:val="24"/>
        </w:rPr>
        <w:t xml:space="preserve">qui prior </w:t>
      </w:r>
      <w:proofErr w:type="spellStart"/>
      <w:r w:rsidR="009A3DA3" w:rsidRPr="00FC3FBA">
        <w:rPr>
          <w:rFonts w:ascii="Times New Roman" w:eastAsia="Times New Roman" w:hAnsi="Times New Roman" w:cs="Times New Roman"/>
          <w:b/>
          <w:i/>
          <w:sz w:val="24"/>
        </w:rPr>
        <w:t>est</w:t>
      </w:r>
      <w:proofErr w:type="spellEnd"/>
      <w:r w:rsidR="009A3DA3" w:rsidRPr="00FC3FBA">
        <w:rPr>
          <w:rFonts w:ascii="Times New Roman" w:eastAsia="Times New Roman" w:hAnsi="Times New Roman" w:cs="Times New Roman"/>
          <w:b/>
          <w:i/>
          <w:sz w:val="24"/>
        </w:rPr>
        <w:t xml:space="preserve"> tempore, </w:t>
      </w:r>
      <w:proofErr w:type="spellStart"/>
      <w:r w:rsidR="009A3DA3" w:rsidRPr="00FC3FBA">
        <w:rPr>
          <w:rFonts w:ascii="Times New Roman" w:eastAsia="Times New Roman" w:hAnsi="Times New Roman" w:cs="Times New Roman"/>
          <w:b/>
          <w:i/>
          <w:sz w:val="24"/>
        </w:rPr>
        <w:t>potior</w:t>
      </w:r>
      <w:proofErr w:type="spellEnd"/>
      <w:r w:rsidR="009A3DA3" w:rsidRPr="00FC3FBA">
        <w:rPr>
          <w:rFonts w:ascii="Times New Roman" w:eastAsia="Times New Roman" w:hAnsi="Times New Roman" w:cs="Times New Roman"/>
          <w:b/>
          <w:i/>
          <w:sz w:val="24"/>
        </w:rPr>
        <w:t xml:space="preserve"> </w:t>
      </w:r>
      <w:proofErr w:type="spellStart"/>
      <w:r w:rsidR="009A3DA3" w:rsidRPr="00FC3FBA">
        <w:rPr>
          <w:rFonts w:ascii="Times New Roman" w:eastAsia="Times New Roman" w:hAnsi="Times New Roman" w:cs="Times New Roman"/>
          <w:b/>
          <w:i/>
          <w:sz w:val="24"/>
        </w:rPr>
        <w:t>est</w:t>
      </w:r>
      <w:proofErr w:type="spellEnd"/>
      <w:r w:rsidR="009A3DA3" w:rsidRPr="00FC3FBA">
        <w:rPr>
          <w:rFonts w:ascii="Times New Roman" w:eastAsia="Times New Roman" w:hAnsi="Times New Roman" w:cs="Times New Roman"/>
          <w:b/>
          <w:i/>
          <w:sz w:val="24"/>
        </w:rPr>
        <w:t xml:space="preserve"> jure</w:t>
      </w:r>
      <w:r w:rsidR="009A3DA3" w:rsidRPr="00FC3FBA">
        <w:rPr>
          <w:rFonts w:ascii="Times New Roman" w:eastAsia="Times New Roman" w:hAnsi="Times New Roman" w:cs="Times New Roman"/>
          <w:sz w:val="24"/>
        </w:rPr>
        <w:t>) (</w:t>
      </w:r>
      <w:r w:rsidR="009A3DA3" w:rsidRPr="00FC3FBA">
        <w:rPr>
          <w:rFonts w:ascii="Times New Roman" w:eastAsia="Times New Roman" w:hAnsi="Times New Roman" w:cs="Times New Roman"/>
          <w:b/>
          <w:i/>
          <w:color w:val="FF0000"/>
          <w:sz w:val="24"/>
        </w:rPr>
        <w:t xml:space="preserve">In Re </w:t>
      </w:r>
      <w:proofErr w:type="spellStart"/>
      <w:r w:rsidR="009A3DA3" w:rsidRPr="00FC3FBA">
        <w:rPr>
          <w:rFonts w:ascii="Times New Roman" w:eastAsia="Times New Roman" w:hAnsi="Times New Roman" w:cs="Times New Roman"/>
          <w:b/>
          <w:i/>
          <w:color w:val="FF0000"/>
          <w:sz w:val="24"/>
        </w:rPr>
        <w:t>Wasdale</w:t>
      </w:r>
      <w:proofErr w:type="spellEnd"/>
      <w:r w:rsidR="009A3DA3" w:rsidRPr="00FC3FBA">
        <w:rPr>
          <w:rFonts w:ascii="Times New Roman" w:eastAsia="Times New Roman" w:hAnsi="Times New Roman" w:cs="Times New Roman"/>
          <w:b/>
          <w:sz w:val="24"/>
        </w:rPr>
        <w:t xml:space="preserve"> </w:t>
      </w:r>
      <w:proofErr w:type="spellStart"/>
      <w:r w:rsidR="009A3DA3" w:rsidRPr="00FC3FBA">
        <w:rPr>
          <w:rFonts w:ascii="Times New Roman" w:eastAsia="Times New Roman" w:hAnsi="Times New Roman" w:cs="Times New Roman"/>
          <w:b/>
          <w:sz w:val="24"/>
        </w:rPr>
        <w:t>ChD</w:t>
      </w:r>
      <w:proofErr w:type="spellEnd"/>
      <w:r w:rsidR="009A3DA3" w:rsidRPr="00FC3FBA">
        <w:rPr>
          <w:rFonts w:ascii="Times New Roman" w:eastAsia="Times New Roman" w:hAnsi="Times New Roman" w:cs="Times New Roman"/>
          <w:b/>
          <w:sz w:val="24"/>
        </w:rPr>
        <w:t xml:space="preserve"> 1899: </w:t>
      </w:r>
      <w:r w:rsidR="009A3DA3" w:rsidRPr="00FC3FBA">
        <w:rPr>
          <w:rFonts w:ascii="Times New Roman" w:eastAsia="Times New Roman" w:hAnsi="Times New Roman" w:cs="Times New Roman"/>
          <w:sz w:val="24"/>
        </w:rPr>
        <w:t>the fact that a trustee did not have notice of the first assignment did not defeat it).</w:t>
      </w:r>
    </w:p>
    <w:p w:rsidR="00AC1389" w:rsidRPr="00FC3FBA" w:rsidRDefault="00AC1389">
      <w:pPr>
        <w:pStyle w:val="Normal1"/>
        <w:rPr>
          <w:rFonts w:ascii="Times New Roman" w:hAnsi="Times New Roman" w:cs="Times New Roman"/>
        </w:rPr>
      </w:pPr>
    </w:p>
    <w:p w:rsidR="00AC1389" w:rsidRPr="00FC3FBA" w:rsidRDefault="009A3DA3" w:rsidP="00E539B2">
      <w:pPr>
        <w:pStyle w:val="Heading2"/>
        <w:rPr>
          <w:rFonts w:ascii="Times New Roman" w:hAnsi="Times New Roman" w:cs="Times New Roman"/>
        </w:rPr>
      </w:pPr>
      <w:r w:rsidRPr="00FC3FBA">
        <w:rPr>
          <w:rFonts w:ascii="Times New Roman" w:hAnsi="Times New Roman" w:cs="Times New Roman"/>
        </w:rPr>
        <w:t>The Protective Trust</w:t>
      </w:r>
    </w:p>
    <w:p w:rsidR="00AC1389" w:rsidRPr="00FC3FBA" w:rsidRDefault="009A3DA3">
      <w:pPr>
        <w:pStyle w:val="Normal1"/>
        <w:numPr>
          <w:ilvl w:val="0"/>
          <w:numId w:val="18"/>
        </w:numPr>
        <w:ind w:hanging="360"/>
        <w:rPr>
          <w:rFonts w:ascii="Times New Roman" w:hAnsi="Times New Roman" w:cs="Times New Roman"/>
        </w:rPr>
      </w:pPr>
      <w:r w:rsidRPr="00FC3FBA">
        <w:rPr>
          <w:rFonts w:ascii="Times New Roman" w:eastAsia="Times New Roman" w:hAnsi="Times New Roman" w:cs="Times New Roman"/>
          <w:b/>
          <w:sz w:val="24"/>
        </w:rPr>
        <w:t xml:space="preserve">Purpose: </w:t>
      </w:r>
      <w:r w:rsidRPr="00FC3FBA">
        <w:rPr>
          <w:rFonts w:ascii="Times New Roman" w:eastAsia="Times New Roman" w:hAnsi="Times New Roman" w:cs="Times New Roman"/>
          <w:sz w:val="24"/>
        </w:rPr>
        <w:t xml:space="preserve">Settlor creates a trust which seeks to protect the beneficiaries from themselves (i.e.: losing all the money). </w:t>
      </w:r>
    </w:p>
    <w:p w:rsidR="00AC1389" w:rsidRPr="00FC3FBA" w:rsidRDefault="009A3DA3">
      <w:pPr>
        <w:pStyle w:val="Normal1"/>
        <w:numPr>
          <w:ilvl w:val="0"/>
          <w:numId w:val="18"/>
        </w:numPr>
        <w:ind w:hanging="360"/>
        <w:rPr>
          <w:rFonts w:ascii="Times New Roman" w:hAnsi="Times New Roman" w:cs="Times New Roman"/>
        </w:rPr>
      </w:pPr>
      <w:r w:rsidRPr="00FC3FBA">
        <w:rPr>
          <w:rFonts w:ascii="Times New Roman" w:eastAsia="Times New Roman" w:hAnsi="Times New Roman" w:cs="Times New Roman"/>
          <w:sz w:val="24"/>
        </w:rPr>
        <w:t xml:space="preserve">At the heart of the “protective trust” is the </w:t>
      </w:r>
      <w:r w:rsidRPr="00FC3FBA">
        <w:rPr>
          <w:rFonts w:ascii="Times New Roman" w:eastAsia="Times New Roman" w:hAnsi="Times New Roman" w:cs="Times New Roman"/>
          <w:b/>
          <w:sz w:val="24"/>
        </w:rPr>
        <w:t>determinable</w:t>
      </w:r>
      <w:r w:rsidRPr="00FC3FBA">
        <w:rPr>
          <w:rFonts w:ascii="Times New Roman" w:eastAsia="Times New Roman" w:hAnsi="Times New Roman" w:cs="Times New Roman"/>
          <w:sz w:val="24"/>
        </w:rPr>
        <w:t xml:space="preserve"> i</w:t>
      </w:r>
      <w:r w:rsidRPr="00FC3FBA">
        <w:rPr>
          <w:rFonts w:ascii="Times New Roman" w:eastAsia="Times New Roman" w:hAnsi="Times New Roman" w:cs="Times New Roman"/>
          <w:b/>
          <w:sz w:val="24"/>
        </w:rPr>
        <w:t>nterest.</w:t>
      </w:r>
      <w:r w:rsidRPr="00FC3FBA">
        <w:rPr>
          <w:rFonts w:ascii="Times New Roman" w:eastAsia="Times New Roman" w:hAnsi="Times New Roman" w:cs="Times New Roman"/>
          <w:sz w:val="24"/>
        </w:rPr>
        <w:t xml:space="preserve"> The protective trust is, in reality, two trusts. The settlor transfers assets to a trustee:</w:t>
      </w:r>
    </w:p>
    <w:p w:rsidR="00AC1389" w:rsidRPr="00FC3FBA" w:rsidRDefault="009A3DA3">
      <w:pPr>
        <w:pStyle w:val="Normal1"/>
        <w:numPr>
          <w:ilvl w:val="1"/>
          <w:numId w:val="18"/>
        </w:numPr>
        <w:ind w:hanging="360"/>
        <w:rPr>
          <w:rFonts w:ascii="Times New Roman" w:hAnsi="Times New Roman" w:cs="Times New Roman"/>
        </w:rPr>
      </w:pPr>
      <w:r w:rsidRPr="00FC3FBA">
        <w:rPr>
          <w:rFonts w:ascii="Times New Roman" w:eastAsia="Times New Roman" w:hAnsi="Times New Roman" w:cs="Times New Roman"/>
          <w:b/>
          <w:sz w:val="24"/>
        </w:rPr>
        <w:t xml:space="preserve">(1) </w:t>
      </w:r>
      <w:r w:rsidRPr="00FC3FBA">
        <w:rPr>
          <w:rFonts w:ascii="Times New Roman" w:eastAsia="Times New Roman" w:hAnsi="Times New Roman" w:cs="Times New Roman"/>
          <w:sz w:val="24"/>
        </w:rPr>
        <w:t xml:space="preserve">giving a </w:t>
      </w:r>
      <w:r w:rsidRPr="00FC3FBA">
        <w:rPr>
          <w:rFonts w:ascii="Times New Roman" w:eastAsia="Times New Roman" w:hAnsi="Times New Roman" w:cs="Times New Roman"/>
          <w:b/>
          <w:sz w:val="24"/>
        </w:rPr>
        <w:t>determinable life interest</w:t>
      </w:r>
      <w:r w:rsidRPr="00FC3FBA">
        <w:rPr>
          <w:rFonts w:ascii="Times New Roman" w:eastAsia="Times New Roman" w:hAnsi="Times New Roman" w:cs="Times New Roman"/>
          <w:sz w:val="24"/>
        </w:rPr>
        <w:t xml:space="preserve"> in favour of the “principal beneficiary” (often a spendthrift or prodigal child), and providing that</w:t>
      </w:r>
    </w:p>
    <w:p w:rsidR="00AC1389" w:rsidRPr="00FC3FBA" w:rsidRDefault="009A3DA3">
      <w:pPr>
        <w:pStyle w:val="Normal1"/>
        <w:numPr>
          <w:ilvl w:val="1"/>
          <w:numId w:val="18"/>
        </w:numPr>
        <w:ind w:hanging="360"/>
        <w:rPr>
          <w:rFonts w:ascii="Times New Roman" w:hAnsi="Times New Roman" w:cs="Times New Roman"/>
        </w:rPr>
      </w:pPr>
      <w:r w:rsidRPr="00FC3FBA">
        <w:rPr>
          <w:rFonts w:ascii="Times New Roman" w:eastAsia="Times New Roman" w:hAnsi="Times New Roman" w:cs="Times New Roman"/>
          <w:b/>
          <w:sz w:val="24"/>
        </w:rPr>
        <w:t>(2)</w:t>
      </w:r>
      <w:r w:rsidRPr="00FC3FBA">
        <w:rPr>
          <w:rFonts w:ascii="Times New Roman" w:eastAsia="Times New Roman" w:hAnsi="Times New Roman" w:cs="Times New Roman"/>
          <w:sz w:val="24"/>
        </w:rPr>
        <w:t xml:space="preserve"> on the occurrence of a </w:t>
      </w:r>
      <w:r w:rsidRPr="00FC3FBA">
        <w:rPr>
          <w:rFonts w:ascii="Times New Roman" w:eastAsia="Times New Roman" w:hAnsi="Times New Roman" w:cs="Times New Roman"/>
          <w:b/>
          <w:sz w:val="24"/>
        </w:rPr>
        <w:t>determining</w:t>
      </w:r>
      <w:r w:rsidRPr="00FC3FBA">
        <w:rPr>
          <w:rFonts w:ascii="Times New Roman" w:eastAsia="Times New Roman" w:hAnsi="Times New Roman" w:cs="Times New Roman"/>
          <w:sz w:val="24"/>
        </w:rPr>
        <w:t xml:space="preserve"> event the trust property is to be held on a second trust which is often a discretionary trust in favour of a class of objects (the principal beneficiary’s children or, perhaps, the settlor’s other children)</w:t>
      </w:r>
    </w:p>
    <w:p w:rsidR="00AC1389" w:rsidRPr="00FC3FBA" w:rsidRDefault="009A3DA3">
      <w:pPr>
        <w:pStyle w:val="Normal1"/>
        <w:numPr>
          <w:ilvl w:val="2"/>
          <w:numId w:val="18"/>
        </w:numPr>
        <w:ind w:hanging="360"/>
        <w:rPr>
          <w:rFonts w:ascii="Times New Roman" w:hAnsi="Times New Roman" w:cs="Times New Roman"/>
        </w:rPr>
      </w:pPr>
      <w:r w:rsidRPr="00FC3FBA">
        <w:rPr>
          <w:rFonts w:ascii="Times New Roman" w:eastAsia="Times New Roman" w:hAnsi="Times New Roman" w:cs="Times New Roman"/>
          <w:sz w:val="24"/>
        </w:rPr>
        <w:t xml:space="preserve">On the happening of the determining event the secondary, discretionary trust vests the equitable interest in the new class of beneficiaries and the trustees administer for them and appoint from them. </w:t>
      </w:r>
    </w:p>
    <w:p w:rsidR="00AC1389" w:rsidRPr="00FC3FBA" w:rsidRDefault="009A3DA3">
      <w:pPr>
        <w:pStyle w:val="Normal1"/>
        <w:numPr>
          <w:ilvl w:val="0"/>
          <w:numId w:val="18"/>
        </w:numPr>
        <w:ind w:hanging="360"/>
        <w:rPr>
          <w:rFonts w:ascii="Times New Roman" w:hAnsi="Times New Roman" w:cs="Times New Roman"/>
        </w:rPr>
      </w:pPr>
      <w:r w:rsidRPr="00FC3FBA">
        <w:rPr>
          <w:rFonts w:ascii="Times New Roman" w:eastAsia="Times New Roman" w:hAnsi="Times New Roman" w:cs="Times New Roman"/>
          <w:b/>
          <w:sz w:val="24"/>
        </w:rPr>
        <w:t xml:space="preserve">Alienation: </w:t>
      </w:r>
      <w:r w:rsidRPr="00FC3FBA">
        <w:rPr>
          <w:rFonts w:ascii="Times New Roman" w:eastAsia="Times New Roman" w:hAnsi="Times New Roman" w:cs="Times New Roman"/>
          <w:sz w:val="24"/>
        </w:rPr>
        <w:t>there is an issue when the adult child wants to collapse the trust.</w:t>
      </w:r>
    </w:p>
    <w:p w:rsidR="00FC3FBA" w:rsidRDefault="009A3DA3" w:rsidP="00FC3FBA">
      <w:pPr>
        <w:pStyle w:val="Normal1"/>
        <w:numPr>
          <w:ilvl w:val="1"/>
          <w:numId w:val="18"/>
        </w:numPr>
        <w:ind w:hanging="360"/>
        <w:rPr>
          <w:rFonts w:ascii="Times New Roman" w:hAnsi="Times New Roman" w:cs="Times New Roman"/>
        </w:rPr>
      </w:pPr>
      <w:r w:rsidRPr="00FC3FBA">
        <w:rPr>
          <w:rFonts w:ascii="Times New Roman" w:eastAsia="Times New Roman" w:hAnsi="Times New Roman" w:cs="Times New Roman"/>
          <w:sz w:val="24"/>
        </w:rPr>
        <w:t xml:space="preserve">A </w:t>
      </w:r>
      <w:r w:rsidRPr="00FC3FBA">
        <w:rPr>
          <w:rFonts w:ascii="Times New Roman" w:eastAsia="Times New Roman" w:hAnsi="Times New Roman" w:cs="Times New Roman"/>
          <w:b/>
          <w:sz w:val="24"/>
        </w:rPr>
        <w:t>restraint</w:t>
      </w:r>
      <w:r w:rsidRPr="00FC3FBA">
        <w:rPr>
          <w:rFonts w:ascii="Times New Roman" w:eastAsia="Times New Roman" w:hAnsi="Times New Roman" w:cs="Times New Roman"/>
          <w:sz w:val="24"/>
        </w:rPr>
        <w:t xml:space="preserve"> couched as a </w:t>
      </w:r>
      <w:r w:rsidRPr="00FC3FBA">
        <w:rPr>
          <w:rFonts w:ascii="Times New Roman" w:eastAsia="Times New Roman" w:hAnsi="Times New Roman" w:cs="Times New Roman"/>
          <w:b/>
          <w:sz w:val="24"/>
        </w:rPr>
        <w:t>condition</w:t>
      </w:r>
      <w:r w:rsidR="00FC3FBA" w:rsidRPr="00FC3FBA">
        <w:rPr>
          <w:rFonts w:ascii="Times New Roman" w:eastAsia="Times New Roman" w:hAnsi="Times New Roman" w:cs="Times New Roman"/>
          <w:b/>
          <w:sz w:val="24"/>
        </w:rPr>
        <w:t xml:space="preserve"> subsequent not to dispose of property is void</w:t>
      </w:r>
      <w:r w:rsidR="00FC3FBA" w:rsidRPr="00FC3FBA">
        <w:rPr>
          <w:rFonts w:ascii="Times New Roman" w:hAnsi="Times New Roman" w:cs="Times New Roman"/>
        </w:rPr>
        <w:t xml:space="preserve">. </w:t>
      </w:r>
    </w:p>
    <w:p w:rsidR="00AC1389" w:rsidRPr="00FC3FBA" w:rsidRDefault="00FC3FBA" w:rsidP="00377415">
      <w:pPr>
        <w:pStyle w:val="Normal1"/>
        <w:numPr>
          <w:ilvl w:val="2"/>
          <w:numId w:val="18"/>
        </w:numPr>
        <w:ind w:hanging="33"/>
        <w:rPr>
          <w:rFonts w:ascii="Times New Roman" w:hAnsi="Times New Roman" w:cs="Times New Roman"/>
        </w:rPr>
      </w:pPr>
      <w:r w:rsidRPr="00FC3FBA">
        <w:rPr>
          <w:rFonts w:ascii="Times New Roman" w:hAnsi="Times New Roman" w:cs="Times New Roman"/>
          <w:b/>
        </w:rPr>
        <w:t>Ex:</w:t>
      </w:r>
      <w:r w:rsidR="009A3DA3"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sz w:val="24"/>
        </w:rPr>
        <w:t xml:space="preserve">“To my son Sid </w:t>
      </w:r>
      <w:r w:rsidR="009A3DA3" w:rsidRPr="00FC3FBA">
        <w:rPr>
          <w:rFonts w:ascii="Times New Roman" w:eastAsia="Times New Roman" w:hAnsi="Times New Roman" w:cs="Times New Roman"/>
          <w:sz w:val="24"/>
        </w:rPr>
        <w:t>“on condition that…”</w:t>
      </w:r>
      <w:r w:rsidRPr="00FC3FBA">
        <w:rPr>
          <w:rFonts w:ascii="Times New Roman" w:eastAsia="Times New Roman" w:hAnsi="Times New Roman" w:cs="Times New Roman"/>
          <w:sz w:val="24"/>
        </w:rPr>
        <w:t xml:space="preserve"> “subject to”</w:t>
      </w:r>
      <w:r w:rsidR="009A3DA3" w:rsidRPr="00FC3FBA">
        <w:rPr>
          <w:rFonts w:ascii="Times New Roman" w:eastAsia="Times New Roman" w:hAnsi="Times New Roman" w:cs="Times New Roman"/>
          <w:sz w:val="24"/>
        </w:rPr>
        <w:t>, “but if</w:t>
      </w:r>
      <w:r w:rsidRPr="00FC3FBA">
        <w:rPr>
          <w:rFonts w:ascii="Times New Roman" w:eastAsia="Times New Roman" w:hAnsi="Times New Roman" w:cs="Times New Roman"/>
          <w:sz w:val="24"/>
        </w:rPr>
        <w:t>” he tries to dispose of the property, to his children”</w:t>
      </w:r>
      <w:r w:rsidR="009A3DA3" w:rsidRPr="00FC3FBA">
        <w:rPr>
          <w:rFonts w:ascii="Times New Roman" w:eastAsia="Times New Roman" w:hAnsi="Times New Roman" w:cs="Times New Roman"/>
          <w:sz w:val="24"/>
        </w:rPr>
        <w:t xml:space="preserve">) </w:t>
      </w:r>
    </w:p>
    <w:p w:rsidR="00377415" w:rsidRPr="00377415" w:rsidRDefault="009A3DA3" w:rsidP="00FC3FBA">
      <w:pPr>
        <w:pStyle w:val="Normal1"/>
        <w:numPr>
          <w:ilvl w:val="1"/>
          <w:numId w:val="18"/>
        </w:numPr>
        <w:ind w:hanging="360"/>
        <w:rPr>
          <w:rFonts w:ascii="Times New Roman" w:hAnsi="Times New Roman" w:cs="Times New Roman"/>
        </w:rPr>
      </w:pPr>
      <w:r w:rsidRPr="00FC3FBA">
        <w:rPr>
          <w:rFonts w:ascii="Times New Roman" w:eastAsia="Times New Roman" w:hAnsi="Times New Roman" w:cs="Times New Roman"/>
          <w:sz w:val="24"/>
        </w:rPr>
        <w:t xml:space="preserve">However, a restraint couched as a </w:t>
      </w:r>
      <w:r w:rsidRPr="00FC3FBA">
        <w:rPr>
          <w:rFonts w:ascii="Times New Roman" w:eastAsia="Times New Roman" w:hAnsi="Times New Roman" w:cs="Times New Roman"/>
          <w:b/>
          <w:sz w:val="24"/>
        </w:rPr>
        <w:t>determinable</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interest</w:t>
      </w:r>
      <w:r w:rsidRPr="00FC3FBA">
        <w:rPr>
          <w:rFonts w:ascii="Times New Roman" w:eastAsia="Times New Roman" w:hAnsi="Times New Roman" w:cs="Times New Roman"/>
          <w:sz w:val="24"/>
        </w:rPr>
        <w:t xml:space="preserve"> </w:t>
      </w:r>
      <w:r w:rsidR="00FC3FBA" w:rsidRPr="00FC3FBA">
        <w:rPr>
          <w:rFonts w:ascii="Times New Roman" w:eastAsia="Times New Roman" w:hAnsi="Times New Roman" w:cs="Times New Roman"/>
          <w:sz w:val="24"/>
        </w:rPr>
        <w:t>is okay as it is simply defining the scope of the limitation.</w:t>
      </w:r>
      <w:r w:rsidR="00FC3FBA" w:rsidRPr="00FC3FBA">
        <w:rPr>
          <w:rFonts w:ascii="Times New Roman" w:hAnsi="Times New Roman" w:cs="Times New Roman"/>
          <w:b/>
        </w:rPr>
        <w:t xml:space="preserve"> </w:t>
      </w:r>
    </w:p>
    <w:p w:rsidR="00FC3FBA" w:rsidRDefault="00FC3FBA" w:rsidP="00377415">
      <w:pPr>
        <w:pStyle w:val="Normal1"/>
        <w:numPr>
          <w:ilvl w:val="2"/>
          <w:numId w:val="18"/>
        </w:numPr>
        <w:ind w:hanging="33"/>
        <w:rPr>
          <w:rFonts w:ascii="Times New Roman" w:hAnsi="Times New Roman" w:cs="Times New Roman"/>
        </w:rPr>
      </w:pPr>
      <w:r w:rsidRPr="00FC3FBA">
        <w:rPr>
          <w:rFonts w:ascii="Times New Roman" w:hAnsi="Times New Roman" w:cs="Times New Roman"/>
          <w:b/>
        </w:rPr>
        <w:t xml:space="preserve">Ex: </w:t>
      </w:r>
      <w:r w:rsidR="009A3DA3" w:rsidRPr="00FC3FBA">
        <w:rPr>
          <w:rFonts w:ascii="Times New Roman" w:eastAsia="Times New Roman" w:hAnsi="Times New Roman" w:cs="Times New Roman"/>
          <w:sz w:val="24"/>
        </w:rPr>
        <w:t>(</w:t>
      </w:r>
      <w:r w:rsidRPr="00FC3FBA">
        <w:rPr>
          <w:rFonts w:ascii="Times New Roman" w:eastAsia="Times New Roman" w:hAnsi="Times New Roman" w:cs="Times New Roman"/>
          <w:sz w:val="24"/>
        </w:rPr>
        <w:t xml:space="preserve">“To my son Sid </w:t>
      </w:r>
      <w:r w:rsidR="009A3DA3" w:rsidRPr="00FC3FBA">
        <w:rPr>
          <w:rFonts w:ascii="Times New Roman" w:eastAsia="Times New Roman" w:hAnsi="Times New Roman" w:cs="Times New Roman"/>
          <w:sz w:val="24"/>
        </w:rPr>
        <w:t>“until”, “whe</w:t>
      </w:r>
      <w:r w:rsidRPr="00FC3FBA">
        <w:rPr>
          <w:rFonts w:ascii="Times New Roman" w:eastAsia="Times New Roman" w:hAnsi="Times New Roman" w:cs="Times New Roman"/>
          <w:sz w:val="24"/>
        </w:rPr>
        <w:t>n”, “as long as”, “during” decides to dispose/he doesn’t dispo</w:t>
      </w:r>
      <w:r w:rsidR="00AE14E7">
        <w:rPr>
          <w:rFonts w:ascii="Times New Roman" w:eastAsia="Times New Roman" w:hAnsi="Times New Roman" w:cs="Times New Roman"/>
          <w:sz w:val="24"/>
        </w:rPr>
        <w:t>s</w:t>
      </w:r>
      <w:r w:rsidRPr="00FC3FBA">
        <w:rPr>
          <w:rFonts w:ascii="Times New Roman" w:eastAsia="Times New Roman" w:hAnsi="Times New Roman" w:cs="Times New Roman"/>
          <w:sz w:val="24"/>
        </w:rPr>
        <w:t>e of property, to his children”)</w:t>
      </w:r>
      <w:r w:rsidRPr="00FC3FBA">
        <w:rPr>
          <w:rFonts w:ascii="Times New Roman" w:hAnsi="Times New Roman" w:cs="Times New Roman"/>
        </w:rPr>
        <w:tab/>
      </w:r>
    </w:p>
    <w:p w:rsidR="003A3A3C" w:rsidRPr="003A3A3C" w:rsidRDefault="003A3A3C" w:rsidP="003A3A3C">
      <w:pPr>
        <w:pStyle w:val="Normal1"/>
        <w:numPr>
          <w:ilvl w:val="0"/>
          <w:numId w:val="18"/>
        </w:numPr>
        <w:rPr>
          <w:rFonts w:ascii="Times New Roman" w:hAnsi="Times New Roman" w:cs="Times New Roman"/>
          <w:sz w:val="24"/>
        </w:rPr>
      </w:pPr>
      <w:r w:rsidRPr="003A3A3C">
        <w:rPr>
          <w:rFonts w:ascii="Times New Roman" w:hAnsi="Times New Roman" w:cs="Times New Roman"/>
          <w:b/>
          <w:sz w:val="24"/>
        </w:rPr>
        <w:t xml:space="preserve">When </w:t>
      </w:r>
      <w:r w:rsidR="00AE14E7">
        <w:rPr>
          <w:rFonts w:ascii="Times New Roman" w:hAnsi="Times New Roman" w:cs="Times New Roman"/>
          <w:b/>
          <w:sz w:val="24"/>
        </w:rPr>
        <w:t>beneficiary</w:t>
      </w:r>
      <w:r w:rsidRPr="003A3A3C">
        <w:rPr>
          <w:rFonts w:ascii="Times New Roman" w:hAnsi="Times New Roman" w:cs="Times New Roman"/>
          <w:b/>
          <w:sz w:val="24"/>
        </w:rPr>
        <w:t xml:space="preserve"> wants to call for end</w:t>
      </w:r>
      <w:r>
        <w:rPr>
          <w:rFonts w:ascii="Times New Roman" w:hAnsi="Times New Roman" w:cs="Times New Roman"/>
          <w:b/>
          <w:sz w:val="24"/>
        </w:rPr>
        <w:t>:</w:t>
      </w:r>
      <w:r w:rsidRPr="003A3A3C">
        <w:rPr>
          <w:rFonts w:ascii="Times New Roman" w:hAnsi="Times New Roman" w:cs="Times New Roman"/>
          <w:b/>
          <w:sz w:val="24"/>
        </w:rPr>
        <w:t xml:space="preserve"> </w:t>
      </w:r>
      <w:r w:rsidRPr="003A3A3C">
        <w:rPr>
          <w:rFonts w:ascii="Times New Roman" w:hAnsi="Times New Roman" w:cs="Times New Roman"/>
          <w:sz w:val="24"/>
        </w:rPr>
        <w:t xml:space="preserve">by nominating themselves to take over as beneficiary when they die, court not likely to consent to variation because contrary to intention to make protective trust </w:t>
      </w:r>
      <w:r w:rsidRPr="003A3A3C">
        <w:rPr>
          <w:rFonts w:ascii="Times New Roman" w:eastAsia="Times New Roman" w:hAnsi="Times New Roman" w:cs="Times New Roman"/>
          <w:b/>
          <w:i/>
          <w:color w:val="FF0000"/>
          <w:sz w:val="24"/>
        </w:rPr>
        <w:t>Re Steeds</w:t>
      </w:r>
      <w:r w:rsidRPr="003A3A3C">
        <w:rPr>
          <w:rFonts w:ascii="Times New Roman" w:eastAsia="Times New Roman" w:hAnsi="Times New Roman" w:cs="Times New Roman"/>
          <w:b/>
          <w:color w:val="FF0000"/>
          <w:sz w:val="24"/>
        </w:rPr>
        <w:t>.</w:t>
      </w:r>
    </w:p>
    <w:p w:rsidR="00AC1389" w:rsidRDefault="00AC1389" w:rsidP="00FC3FBA">
      <w:pPr>
        <w:pStyle w:val="Normal1"/>
        <w:tabs>
          <w:tab w:val="left" w:pos="5320"/>
        </w:tabs>
        <w:rPr>
          <w:rFonts w:ascii="Times New Roman" w:hAnsi="Times New Roman" w:cs="Times New Roman"/>
        </w:rPr>
      </w:pPr>
    </w:p>
    <w:p w:rsidR="00377415" w:rsidRDefault="00377415" w:rsidP="00FC3FBA">
      <w:pPr>
        <w:pStyle w:val="Normal1"/>
        <w:tabs>
          <w:tab w:val="left" w:pos="5320"/>
        </w:tabs>
        <w:rPr>
          <w:rFonts w:ascii="Times New Roman" w:hAnsi="Times New Roman" w:cs="Times New Roman"/>
        </w:rPr>
      </w:pPr>
    </w:p>
    <w:p w:rsidR="00377415" w:rsidRDefault="00377415" w:rsidP="00FC3FBA">
      <w:pPr>
        <w:pStyle w:val="Normal1"/>
        <w:tabs>
          <w:tab w:val="left" w:pos="5320"/>
        </w:tabs>
        <w:rPr>
          <w:rFonts w:ascii="Times New Roman" w:hAnsi="Times New Roman" w:cs="Times New Roman"/>
        </w:rPr>
      </w:pPr>
    </w:p>
    <w:p w:rsidR="00377415" w:rsidRDefault="00377415" w:rsidP="00FC3FBA">
      <w:pPr>
        <w:pStyle w:val="Normal1"/>
        <w:tabs>
          <w:tab w:val="left" w:pos="5320"/>
        </w:tabs>
        <w:rPr>
          <w:rFonts w:ascii="Times New Roman" w:hAnsi="Times New Roman" w:cs="Times New Roman"/>
        </w:rPr>
      </w:pPr>
    </w:p>
    <w:p w:rsidR="00377415" w:rsidRDefault="00377415" w:rsidP="00FC3FBA">
      <w:pPr>
        <w:pStyle w:val="Normal1"/>
        <w:tabs>
          <w:tab w:val="left" w:pos="5320"/>
        </w:tabs>
        <w:rPr>
          <w:rFonts w:ascii="Times New Roman" w:hAnsi="Times New Roman" w:cs="Times New Roman"/>
        </w:rPr>
      </w:pPr>
    </w:p>
    <w:p w:rsidR="00AE14E7" w:rsidRDefault="00AE14E7" w:rsidP="00FC3FBA">
      <w:pPr>
        <w:pStyle w:val="Normal1"/>
        <w:tabs>
          <w:tab w:val="left" w:pos="5320"/>
        </w:tabs>
        <w:rPr>
          <w:rFonts w:ascii="Times New Roman" w:hAnsi="Times New Roman" w:cs="Times New Roman"/>
        </w:rPr>
      </w:pPr>
    </w:p>
    <w:p w:rsidR="00AE14E7" w:rsidRPr="00FC3FBA" w:rsidRDefault="00AE14E7" w:rsidP="00FC3FBA">
      <w:pPr>
        <w:pStyle w:val="Normal1"/>
        <w:tabs>
          <w:tab w:val="left" w:pos="5320"/>
        </w:tabs>
        <w:rPr>
          <w:rFonts w:ascii="Times New Roman" w:hAnsi="Times New Roman" w:cs="Times New Roman"/>
        </w:rPr>
      </w:pPr>
    </w:p>
    <w:p w:rsidR="00AC1389" w:rsidRPr="00FC3FBA" w:rsidRDefault="009A3DA3" w:rsidP="00E539B2">
      <w:pPr>
        <w:pStyle w:val="Heading2"/>
        <w:rPr>
          <w:rFonts w:ascii="Times New Roman" w:hAnsi="Times New Roman" w:cs="Times New Roman"/>
        </w:rPr>
      </w:pPr>
      <w:r w:rsidRPr="00FC3FBA">
        <w:rPr>
          <w:rFonts w:ascii="Times New Roman" w:hAnsi="Times New Roman" w:cs="Times New Roman"/>
        </w:rPr>
        <w:lastRenderedPageBreak/>
        <w:t xml:space="preserve">Requirements for Beneficiary to Terminate the Trust – The Rule in </w:t>
      </w:r>
      <w:r w:rsidRPr="00FC3FBA">
        <w:rPr>
          <w:rFonts w:ascii="Times New Roman" w:hAnsi="Times New Roman" w:cs="Times New Roman"/>
          <w:i/>
          <w:color w:val="FF0000"/>
        </w:rPr>
        <w:t xml:space="preserve">Saunders v </w:t>
      </w:r>
      <w:proofErr w:type="spellStart"/>
      <w:r w:rsidRPr="00FC3FBA">
        <w:rPr>
          <w:rFonts w:ascii="Times New Roman" w:hAnsi="Times New Roman" w:cs="Times New Roman"/>
          <w:i/>
          <w:color w:val="FF0000"/>
        </w:rPr>
        <w:t>Vautier</w:t>
      </w:r>
      <w:proofErr w:type="spellEnd"/>
    </w:p>
    <w:p w:rsidR="00AC1389" w:rsidRPr="00FC3FBA" w:rsidRDefault="009A3DA3">
      <w:pPr>
        <w:pStyle w:val="Normal1"/>
        <w:numPr>
          <w:ilvl w:val="0"/>
          <w:numId w:val="24"/>
        </w:numPr>
        <w:ind w:hanging="360"/>
        <w:rPr>
          <w:rFonts w:ascii="Times New Roman" w:hAnsi="Times New Roman" w:cs="Times New Roman"/>
        </w:rPr>
      </w:pPr>
      <w:r w:rsidRPr="00FC3FBA">
        <w:rPr>
          <w:rFonts w:ascii="Times New Roman" w:eastAsia="Times New Roman" w:hAnsi="Times New Roman" w:cs="Times New Roman"/>
          <w:sz w:val="24"/>
        </w:rPr>
        <w:t xml:space="preserve">A beneficiary can </w:t>
      </w:r>
      <w:r w:rsidRPr="00FC3FBA">
        <w:rPr>
          <w:rFonts w:ascii="Times New Roman" w:eastAsia="Times New Roman" w:hAnsi="Times New Roman" w:cs="Times New Roman"/>
          <w:b/>
          <w:sz w:val="24"/>
        </w:rPr>
        <w:t>terminate</w:t>
      </w:r>
      <w:r w:rsidRPr="00FC3FBA">
        <w:rPr>
          <w:rFonts w:ascii="Times New Roman" w:eastAsia="Times New Roman" w:hAnsi="Times New Roman" w:cs="Times New Roman"/>
          <w:sz w:val="24"/>
        </w:rPr>
        <w:t xml:space="preserve"> the trust by directing the trustees to direct legal title to the beneficiary provided that he is </w:t>
      </w:r>
      <w:r w:rsidRPr="00FC3FBA">
        <w:rPr>
          <w:rFonts w:ascii="Times New Roman" w:eastAsia="Times New Roman" w:hAnsi="Times New Roman" w:cs="Times New Roman"/>
          <w:b/>
          <w:sz w:val="24"/>
        </w:rPr>
        <w:t xml:space="preserve">sui </w:t>
      </w:r>
      <w:proofErr w:type="spellStart"/>
      <w:r w:rsidRPr="00FC3FBA">
        <w:rPr>
          <w:rFonts w:ascii="Times New Roman" w:eastAsia="Times New Roman" w:hAnsi="Times New Roman" w:cs="Times New Roman"/>
          <w:b/>
          <w:sz w:val="24"/>
        </w:rPr>
        <w:t>juris</w:t>
      </w:r>
      <w:proofErr w:type="spellEnd"/>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w:t>
      </w:r>
      <w:proofErr w:type="spellStart"/>
      <w:r w:rsidRPr="00FC3FBA">
        <w:rPr>
          <w:rFonts w:ascii="Times New Roman" w:eastAsia="Times New Roman" w:hAnsi="Times New Roman" w:cs="Times New Roman"/>
          <w:sz w:val="24"/>
        </w:rPr>
        <w:t>i.e</w:t>
      </w:r>
      <w:proofErr w:type="spellEnd"/>
      <w:r w:rsidRPr="00FC3FBA">
        <w:rPr>
          <w:rFonts w:ascii="Times New Roman" w:eastAsia="Times New Roman" w:hAnsi="Times New Roman" w:cs="Times New Roman"/>
          <w:sz w:val="24"/>
        </w:rPr>
        <w:t xml:space="preserve"> (s</w:t>
      </w:r>
      <w:proofErr w:type="gramStart"/>
      <w:r w:rsidRPr="00FC3FBA">
        <w:rPr>
          <w:rFonts w:ascii="Times New Roman" w:eastAsia="Times New Roman" w:hAnsi="Times New Roman" w:cs="Times New Roman"/>
          <w:sz w:val="24"/>
        </w:rPr>
        <w:t>)he</w:t>
      </w:r>
      <w:proofErr w:type="gramEnd"/>
      <w:r w:rsidRPr="00FC3FBA">
        <w:rPr>
          <w:rFonts w:ascii="Times New Roman" w:eastAsia="Times New Roman" w:hAnsi="Times New Roman" w:cs="Times New Roman"/>
          <w:sz w:val="24"/>
        </w:rPr>
        <w:t xml:space="preserve"> has met the following conditions.):</w:t>
      </w:r>
    </w:p>
    <w:p w:rsidR="00AC1389" w:rsidRPr="00FC3FBA" w:rsidRDefault="009A3DA3">
      <w:pPr>
        <w:pStyle w:val="Normal1"/>
        <w:numPr>
          <w:ilvl w:val="1"/>
          <w:numId w:val="24"/>
        </w:numPr>
        <w:ind w:hanging="360"/>
        <w:rPr>
          <w:rFonts w:ascii="Times New Roman" w:hAnsi="Times New Roman" w:cs="Times New Roman"/>
        </w:rPr>
      </w:pPr>
      <w:r w:rsidRPr="00FC3FBA">
        <w:rPr>
          <w:rFonts w:ascii="Times New Roman" w:eastAsia="Times New Roman" w:hAnsi="Times New Roman" w:cs="Times New Roman"/>
          <w:b/>
          <w:sz w:val="24"/>
        </w:rPr>
        <w:t>S/he has attained majority</w:t>
      </w:r>
      <w:r w:rsidRPr="00FC3FBA">
        <w:rPr>
          <w:rFonts w:ascii="Times New Roman" w:eastAsia="Times New Roman" w:hAnsi="Times New Roman" w:cs="Times New Roman"/>
          <w:sz w:val="24"/>
        </w:rPr>
        <w:t xml:space="preserve"> (in British Columbia it’s 19);</w:t>
      </w:r>
    </w:p>
    <w:p w:rsidR="00AC1389" w:rsidRPr="00FC3FBA" w:rsidRDefault="009A3DA3">
      <w:pPr>
        <w:pStyle w:val="Normal1"/>
        <w:numPr>
          <w:ilvl w:val="1"/>
          <w:numId w:val="24"/>
        </w:numPr>
        <w:ind w:hanging="360"/>
        <w:rPr>
          <w:rFonts w:ascii="Times New Roman" w:hAnsi="Times New Roman" w:cs="Times New Roman"/>
        </w:rPr>
      </w:pPr>
      <w:r w:rsidRPr="00FC3FBA">
        <w:rPr>
          <w:rFonts w:ascii="Times New Roman" w:eastAsia="Times New Roman" w:hAnsi="Times New Roman" w:cs="Times New Roman"/>
          <w:b/>
          <w:sz w:val="24"/>
        </w:rPr>
        <w:t xml:space="preserve">is of sound mind “compos mentis”; </w:t>
      </w:r>
      <w:r w:rsidRPr="00FC3FBA">
        <w:rPr>
          <w:rFonts w:ascii="Times New Roman" w:eastAsia="Times New Roman" w:hAnsi="Times New Roman" w:cs="Times New Roman"/>
          <w:sz w:val="24"/>
        </w:rPr>
        <w:t>and</w:t>
      </w:r>
    </w:p>
    <w:p w:rsidR="00AC1389" w:rsidRPr="00FC3FBA" w:rsidRDefault="009A3DA3">
      <w:pPr>
        <w:pStyle w:val="Normal1"/>
        <w:numPr>
          <w:ilvl w:val="1"/>
          <w:numId w:val="24"/>
        </w:numPr>
        <w:ind w:hanging="360"/>
        <w:rPr>
          <w:rFonts w:ascii="Times New Roman" w:hAnsi="Times New Roman" w:cs="Times New Roman"/>
        </w:rPr>
      </w:pPr>
      <w:proofErr w:type="gramStart"/>
      <w:r w:rsidRPr="00FC3FBA">
        <w:rPr>
          <w:rFonts w:ascii="Times New Roman" w:eastAsia="Times New Roman" w:hAnsi="Times New Roman" w:cs="Times New Roman"/>
          <w:b/>
          <w:sz w:val="24"/>
        </w:rPr>
        <w:t>is</w:t>
      </w:r>
      <w:proofErr w:type="gramEnd"/>
      <w:r w:rsidRPr="00FC3FBA">
        <w:rPr>
          <w:rFonts w:ascii="Times New Roman" w:eastAsia="Times New Roman" w:hAnsi="Times New Roman" w:cs="Times New Roman"/>
          <w:b/>
          <w:sz w:val="24"/>
        </w:rPr>
        <w:t xml:space="preserve"> absolutely entitled to the trust property</w:t>
      </w:r>
      <w:r w:rsidRPr="00FC3FBA">
        <w:rPr>
          <w:rFonts w:ascii="Times New Roman" w:eastAsia="Times New Roman" w:hAnsi="Times New Roman" w:cs="Times New Roman"/>
          <w:sz w:val="24"/>
        </w:rPr>
        <w:t xml:space="preserve"> (i.e. the interest must be vested though enjoyment of it could be postponed through contingency).</w:t>
      </w:r>
    </w:p>
    <w:p w:rsidR="00AC1389" w:rsidRPr="00AE14E7" w:rsidRDefault="00AE14E7">
      <w:pPr>
        <w:pStyle w:val="Normal1"/>
        <w:numPr>
          <w:ilvl w:val="0"/>
          <w:numId w:val="24"/>
        </w:numPr>
        <w:ind w:hanging="360"/>
        <w:rPr>
          <w:rFonts w:ascii="Times New Roman" w:hAnsi="Times New Roman" w:cs="Times New Roman"/>
          <w:sz w:val="18"/>
        </w:rPr>
      </w:pPr>
      <w:r w:rsidRPr="00AE14E7">
        <w:rPr>
          <w:rFonts w:ascii="Times New Roman" w:eastAsia="Times New Roman" w:hAnsi="Times New Roman" w:cs="Times New Roman"/>
          <w:sz w:val="20"/>
        </w:rPr>
        <w:t xml:space="preserve">Facts </w:t>
      </w:r>
      <w:proofErr w:type="spellStart"/>
      <w:r w:rsidRPr="00AE14E7">
        <w:rPr>
          <w:rFonts w:ascii="Times New Roman" w:eastAsia="Times New Roman" w:hAnsi="Times New Roman" w:cs="Times New Roman"/>
          <w:i/>
          <w:sz w:val="20"/>
        </w:rPr>
        <w:t>Vautier</w:t>
      </w:r>
      <w:proofErr w:type="gramStart"/>
      <w:r w:rsidRPr="00AE14E7">
        <w:rPr>
          <w:rFonts w:ascii="Times New Roman" w:eastAsia="Times New Roman" w:hAnsi="Times New Roman" w:cs="Times New Roman"/>
          <w:i/>
          <w:sz w:val="20"/>
        </w:rPr>
        <w:t>:</w:t>
      </w:r>
      <w:r w:rsidR="009A3DA3" w:rsidRPr="00AE14E7">
        <w:rPr>
          <w:rFonts w:ascii="Times New Roman" w:eastAsia="Times New Roman" w:hAnsi="Times New Roman" w:cs="Times New Roman"/>
          <w:sz w:val="20"/>
        </w:rPr>
        <w:t>The</w:t>
      </w:r>
      <w:proofErr w:type="spellEnd"/>
      <w:proofErr w:type="gramEnd"/>
      <w:r w:rsidR="009A3DA3" w:rsidRPr="00AE14E7">
        <w:rPr>
          <w:rFonts w:ascii="Times New Roman" w:eastAsia="Times New Roman" w:hAnsi="Times New Roman" w:cs="Times New Roman"/>
          <w:sz w:val="20"/>
        </w:rPr>
        <w:t xml:space="preserve"> </w:t>
      </w:r>
      <w:r w:rsidR="009A3DA3" w:rsidRPr="00AE14E7">
        <w:rPr>
          <w:rFonts w:ascii="Times New Roman" w:eastAsia="Times New Roman" w:hAnsi="Times New Roman" w:cs="Times New Roman"/>
          <w:b/>
          <w:sz w:val="20"/>
        </w:rPr>
        <w:t>interest</w:t>
      </w:r>
      <w:r w:rsidR="009A3DA3" w:rsidRPr="00AE14E7">
        <w:rPr>
          <w:rFonts w:ascii="Times New Roman" w:eastAsia="Times New Roman" w:hAnsi="Times New Roman" w:cs="Times New Roman"/>
          <w:sz w:val="20"/>
        </w:rPr>
        <w:t xml:space="preserve"> in the trust was </w:t>
      </w:r>
      <w:r w:rsidR="009A3DA3" w:rsidRPr="00AE14E7">
        <w:rPr>
          <w:rFonts w:ascii="Times New Roman" w:eastAsia="Times New Roman" w:hAnsi="Times New Roman" w:cs="Times New Roman"/>
          <w:b/>
          <w:sz w:val="20"/>
        </w:rPr>
        <w:t>vested absolutely</w:t>
      </w:r>
      <w:r w:rsidR="009A3DA3" w:rsidRPr="00AE14E7">
        <w:rPr>
          <w:rFonts w:ascii="Times New Roman" w:eastAsia="Times New Roman" w:hAnsi="Times New Roman" w:cs="Times New Roman"/>
          <w:sz w:val="20"/>
        </w:rPr>
        <w:t xml:space="preserve"> in </w:t>
      </w:r>
      <w:proofErr w:type="spellStart"/>
      <w:r w:rsidR="009A3DA3" w:rsidRPr="00AE14E7">
        <w:rPr>
          <w:rFonts w:ascii="Times New Roman" w:eastAsia="Times New Roman" w:hAnsi="Times New Roman" w:cs="Times New Roman"/>
          <w:sz w:val="20"/>
        </w:rPr>
        <w:t>Vautier</w:t>
      </w:r>
      <w:proofErr w:type="spellEnd"/>
      <w:r w:rsidR="009A3DA3" w:rsidRPr="00AE14E7">
        <w:rPr>
          <w:rFonts w:ascii="Times New Roman" w:eastAsia="Times New Roman" w:hAnsi="Times New Roman" w:cs="Times New Roman"/>
          <w:sz w:val="20"/>
        </w:rPr>
        <w:t xml:space="preserve">, even though the enjoyment (release of funds) was postponed. Thus, the intention of the testator concerning the payout date was ignored in preference to that of the beneficiary’s legitimate expectation to be immediately eligible at his/her choosing on the attainment of majority as a person with full legal capacity. </w:t>
      </w:r>
    </w:p>
    <w:p w:rsidR="00AC1389" w:rsidRPr="00FC3FBA" w:rsidRDefault="009A3DA3">
      <w:pPr>
        <w:pStyle w:val="Normal1"/>
        <w:numPr>
          <w:ilvl w:val="0"/>
          <w:numId w:val="24"/>
        </w:numPr>
        <w:ind w:hanging="360"/>
        <w:rPr>
          <w:rFonts w:ascii="Times New Roman" w:hAnsi="Times New Roman" w:cs="Times New Roman"/>
        </w:rPr>
      </w:pPr>
      <w:r w:rsidRPr="00FC3FBA">
        <w:rPr>
          <w:rFonts w:ascii="Times New Roman" w:eastAsia="Times New Roman" w:hAnsi="Times New Roman" w:cs="Times New Roman"/>
          <w:sz w:val="24"/>
        </w:rPr>
        <w:t>Courts lean towards an interpretation that favours early vesting.</w:t>
      </w:r>
    </w:p>
    <w:p w:rsidR="00AC1389" w:rsidRPr="00AE14E7" w:rsidRDefault="00AE14E7">
      <w:pPr>
        <w:pStyle w:val="Normal1"/>
        <w:numPr>
          <w:ilvl w:val="0"/>
          <w:numId w:val="24"/>
        </w:numPr>
        <w:ind w:hanging="360"/>
        <w:rPr>
          <w:rFonts w:ascii="Times New Roman" w:hAnsi="Times New Roman" w:cs="Times New Roman"/>
          <w:b/>
        </w:rPr>
      </w:pPr>
      <w:r w:rsidRPr="00AE14E7">
        <w:rPr>
          <w:rFonts w:ascii="Times New Roman" w:eastAsia="Times New Roman" w:hAnsi="Times New Roman" w:cs="Times New Roman"/>
          <w:b/>
          <w:sz w:val="24"/>
        </w:rPr>
        <w:t>A</w:t>
      </w:r>
      <w:r w:rsidR="009A3DA3" w:rsidRPr="00AE14E7">
        <w:rPr>
          <w:rFonts w:ascii="Times New Roman" w:eastAsia="Times New Roman" w:hAnsi="Times New Roman" w:cs="Times New Roman"/>
          <w:b/>
          <w:sz w:val="24"/>
        </w:rPr>
        <w:t xml:space="preserve"> gift over suggests that the interest is not absolutely vested. </w:t>
      </w:r>
    </w:p>
    <w:p w:rsidR="00AC1389" w:rsidRPr="00FC3FBA" w:rsidRDefault="009A3DA3">
      <w:pPr>
        <w:pStyle w:val="Normal1"/>
        <w:numPr>
          <w:ilvl w:val="1"/>
          <w:numId w:val="24"/>
        </w:numPr>
        <w:ind w:hanging="360"/>
        <w:rPr>
          <w:rFonts w:ascii="Times New Roman" w:hAnsi="Times New Roman" w:cs="Times New Roman"/>
        </w:rPr>
      </w:pPr>
      <w:r w:rsidRPr="00FC3FBA">
        <w:rPr>
          <w:rFonts w:ascii="Times New Roman" w:eastAsia="Times New Roman" w:hAnsi="Times New Roman" w:cs="Times New Roman"/>
          <w:b/>
          <w:sz w:val="24"/>
        </w:rPr>
        <w:t>Examples</w:t>
      </w:r>
    </w:p>
    <w:p w:rsidR="00AC1389" w:rsidRPr="00FC3FBA" w:rsidRDefault="009A3DA3">
      <w:pPr>
        <w:pStyle w:val="Normal1"/>
        <w:numPr>
          <w:ilvl w:val="2"/>
          <w:numId w:val="24"/>
        </w:numPr>
        <w:ind w:hanging="360"/>
        <w:rPr>
          <w:rFonts w:ascii="Times New Roman" w:hAnsi="Times New Roman" w:cs="Times New Roman"/>
        </w:rPr>
      </w:pPr>
      <w:proofErr w:type="gramStart"/>
      <w:r w:rsidRPr="00FC3FBA">
        <w:rPr>
          <w:rFonts w:ascii="Times New Roman" w:eastAsia="Times New Roman" w:hAnsi="Times New Roman" w:cs="Times New Roman"/>
          <w:b/>
          <w:sz w:val="24"/>
        </w:rPr>
        <w:t>no</w:t>
      </w:r>
      <w:proofErr w:type="gramEnd"/>
      <w:r w:rsidRPr="00FC3FBA">
        <w:rPr>
          <w:rFonts w:ascii="Times New Roman" w:eastAsia="Times New Roman" w:hAnsi="Times New Roman" w:cs="Times New Roman"/>
          <w:b/>
          <w:sz w:val="24"/>
        </w:rPr>
        <w:t xml:space="preserve"> gift over:</w:t>
      </w:r>
      <w:r w:rsidRPr="00FC3FBA">
        <w:rPr>
          <w:rFonts w:ascii="Times New Roman" w:eastAsia="Times New Roman" w:hAnsi="Times New Roman" w:cs="Times New Roman"/>
          <w:sz w:val="24"/>
        </w:rPr>
        <w:t xml:space="preserve"> A gets property when 25. (vested in interest, not yet in enjoyment: rule applies and A can call for property)</w:t>
      </w:r>
    </w:p>
    <w:p w:rsidR="00AC1389" w:rsidRPr="00FC3FBA" w:rsidRDefault="009A3DA3">
      <w:pPr>
        <w:pStyle w:val="Normal1"/>
        <w:numPr>
          <w:ilvl w:val="2"/>
          <w:numId w:val="24"/>
        </w:numPr>
        <w:ind w:hanging="360"/>
        <w:rPr>
          <w:rFonts w:ascii="Times New Roman" w:hAnsi="Times New Roman" w:cs="Times New Roman"/>
        </w:rPr>
      </w:pPr>
      <w:proofErr w:type="gramStart"/>
      <w:r w:rsidRPr="00FC3FBA">
        <w:rPr>
          <w:rFonts w:ascii="Times New Roman" w:eastAsia="Times New Roman" w:hAnsi="Times New Roman" w:cs="Times New Roman"/>
          <w:b/>
          <w:sz w:val="24"/>
        </w:rPr>
        <w:t>gift</w:t>
      </w:r>
      <w:proofErr w:type="gramEnd"/>
      <w:r w:rsidRPr="00FC3FBA">
        <w:rPr>
          <w:rFonts w:ascii="Times New Roman" w:eastAsia="Times New Roman" w:hAnsi="Times New Roman" w:cs="Times New Roman"/>
          <w:b/>
          <w:sz w:val="24"/>
        </w:rPr>
        <w:t xml:space="preserve"> over:</w:t>
      </w:r>
      <w:r w:rsidRPr="00FC3FBA">
        <w:rPr>
          <w:rFonts w:ascii="Times New Roman" w:eastAsia="Times New Roman" w:hAnsi="Times New Roman" w:cs="Times New Roman"/>
          <w:sz w:val="24"/>
        </w:rPr>
        <w:t xml:space="preserve"> A gets property when 25, but if A doesn’t reach 25 then to B.. (A doesn’t have absolute vested interest)</w:t>
      </w:r>
    </w:p>
    <w:p w:rsidR="00ED32E1" w:rsidRDefault="009A3DA3" w:rsidP="00ED32E1">
      <w:pPr>
        <w:pStyle w:val="Normal1"/>
        <w:numPr>
          <w:ilvl w:val="0"/>
          <w:numId w:val="24"/>
        </w:numPr>
        <w:ind w:hanging="360"/>
        <w:rPr>
          <w:rFonts w:ascii="Times New Roman" w:hAnsi="Times New Roman" w:cs="Times New Roman"/>
        </w:rPr>
      </w:pPr>
      <w:r w:rsidRPr="00FC3FBA">
        <w:rPr>
          <w:rFonts w:ascii="Times New Roman" w:eastAsia="Times New Roman" w:hAnsi="Times New Roman" w:cs="Times New Roman"/>
          <w:sz w:val="24"/>
        </w:rPr>
        <w:t xml:space="preserve">absence of a gift over was a clear indication that the interest vested immediately on the creation of the trust </w:t>
      </w:r>
      <w:proofErr w:type="spellStart"/>
      <w:r w:rsidRPr="00FC3FBA">
        <w:rPr>
          <w:rFonts w:ascii="Times New Roman" w:eastAsia="Times New Roman" w:hAnsi="Times New Roman" w:cs="Times New Roman"/>
          <w:b/>
          <w:i/>
          <w:color w:val="FF0000"/>
          <w:sz w:val="24"/>
        </w:rPr>
        <w:t>Chodak</w:t>
      </w:r>
      <w:proofErr w:type="spellEnd"/>
    </w:p>
    <w:p w:rsidR="00ED32E1" w:rsidRPr="00ED32E1" w:rsidRDefault="00ED32E1" w:rsidP="00FB6EC4">
      <w:pPr>
        <w:pStyle w:val="Normal1"/>
        <w:numPr>
          <w:ilvl w:val="1"/>
          <w:numId w:val="24"/>
        </w:numPr>
        <w:ind w:hanging="306"/>
        <w:rPr>
          <w:rFonts w:ascii="Times New Roman" w:hAnsi="Times New Roman" w:cs="Times New Roman"/>
        </w:rPr>
      </w:pPr>
      <w:r w:rsidRPr="00ED32E1">
        <w:rPr>
          <w:rFonts w:ascii="Times New Roman" w:hAnsi="Times New Roman" w:cs="Times New Roman"/>
        </w:rPr>
        <w:t xml:space="preserve">The fact that the </w:t>
      </w:r>
      <w:r w:rsidR="00FB6EC4">
        <w:rPr>
          <w:rFonts w:ascii="Times New Roman" w:hAnsi="Times New Roman" w:cs="Times New Roman"/>
        </w:rPr>
        <w:t>trust was discretionary did</w:t>
      </w:r>
      <w:r w:rsidRPr="00ED32E1">
        <w:rPr>
          <w:rFonts w:ascii="Times New Roman" w:hAnsi="Times New Roman" w:cs="Times New Roman"/>
        </w:rPr>
        <w:t xml:space="preserve"> not affect the ability to call in the trust.</w:t>
      </w:r>
      <w:r w:rsidRPr="00ED32E1">
        <w:rPr>
          <w:rFonts w:ascii="Times New Roman" w:eastAsia="Times New Roman" w:hAnsi="Times New Roman" w:cs="Times New Roman"/>
          <w:b/>
          <w:i/>
          <w:color w:val="FF0000"/>
          <w:sz w:val="24"/>
        </w:rPr>
        <w:t xml:space="preserve"> </w:t>
      </w:r>
      <w:proofErr w:type="spellStart"/>
      <w:r w:rsidRPr="00FC3FBA">
        <w:rPr>
          <w:rFonts w:ascii="Times New Roman" w:eastAsia="Times New Roman" w:hAnsi="Times New Roman" w:cs="Times New Roman"/>
          <w:b/>
          <w:i/>
          <w:color w:val="FF0000"/>
          <w:sz w:val="24"/>
        </w:rPr>
        <w:t>Chodak</w:t>
      </w:r>
      <w:proofErr w:type="spellEnd"/>
    </w:p>
    <w:p w:rsidR="00AC1389" w:rsidRPr="00FC3FBA" w:rsidRDefault="009A3DA3" w:rsidP="00061DEC">
      <w:pPr>
        <w:pStyle w:val="Heading3"/>
      </w:pPr>
      <w:r w:rsidRPr="00FC3FBA">
        <w:t xml:space="preserve">Policy Considerations of Rule in </w:t>
      </w:r>
      <w:r w:rsidRPr="00FC3FBA">
        <w:rPr>
          <w:i/>
          <w:color w:val="FF0000"/>
        </w:rPr>
        <w:t xml:space="preserve">Saunders v </w:t>
      </w:r>
      <w:proofErr w:type="spellStart"/>
      <w:r w:rsidRPr="00FC3FBA">
        <w:rPr>
          <w:i/>
          <w:color w:val="FF0000"/>
        </w:rPr>
        <w:t>Vautier</w:t>
      </w:r>
      <w:proofErr w:type="spellEnd"/>
    </w:p>
    <w:p w:rsidR="00AC1389" w:rsidRPr="00FC3FBA" w:rsidRDefault="009A3DA3">
      <w:pPr>
        <w:pStyle w:val="Normal1"/>
        <w:numPr>
          <w:ilvl w:val="1"/>
          <w:numId w:val="24"/>
        </w:numPr>
        <w:ind w:hanging="360"/>
        <w:rPr>
          <w:rFonts w:ascii="Times New Roman" w:hAnsi="Times New Roman" w:cs="Times New Roman"/>
        </w:rPr>
      </w:pPr>
      <w:r w:rsidRPr="00FC3FBA">
        <w:rPr>
          <w:rFonts w:ascii="Times New Roman" w:eastAsia="Times New Roman" w:hAnsi="Times New Roman" w:cs="Times New Roman"/>
          <w:b/>
          <w:sz w:val="24"/>
        </w:rPr>
        <w:t>Economy:</w:t>
      </w:r>
      <w:r w:rsidRPr="00FC3FBA">
        <w:rPr>
          <w:rFonts w:ascii="Times New Roman" w:eastAsia="Times New Roman" w:hAnsi="Times New Roman" w:cs="Times New Roman"/>
          <w:sz w:val="24"/>
        </w:rPr>
        <w:t xml:space="preserve"> Outright ownership allows for freer use of property rather than tying it up for unduly long periods, which promotes free transferability of property for better and more efficient usage and maximizes use, enjoyment and disposition of property.</w:t>
      </w:r>
    </w:p>
    <w:p w:rsidR="00AC1389" w:rsidRPr="00FC3FBA" w:rsidRDefault="009A3DA3">
      <w:pPr>
        <w:pStyle w:val="Normal1"/>
        <w:numPr>
          <w:ilvl w:val="1"/>
          <w:numId w:val="24"/>
        </w:numPr>
        <w:ind w:hanging="360"/>
        <w:rPr>
          <w:rFonts w:ascii="Times New Roman" w:hAnsi="Times New Roman" w:cs="Times New Roman"/>
        </w:rPr>
      </w:pPr>
      <w:r w:rsidRPr="00FC3FBA">
        <w:rPr>
          <w:rFonts w:ascii="Times New Roman" w:eastAsia="Times New Roman" w:hAnsi="Times New Roman" w:cs="Times New Roman"/>
          <w:b/>
          <w:sz w:val="24"/>
        </w:rPr>
        <w:t>Autonomy:</w:t>
      </w:r>
      <w:r w:rsidRPr="00FC3FBA">
        <w:rPr>
          <w:rFonts w:ascii="Times New Roman" w:eastAsia="Times New Roman" w:hAnsi="Times New Roman" w:cs="Times New Roman"/>
          <w:sz w:val="24"/>
        </w:rPr>
        <w:t xml:space="preserve"> Desire to treat adults as </w:t>
      </w:r>
      <w:r w:rsidRPr="00FC3FBA">
        <w:rPr>
          <w:rFonts w:ascii="Times New Roman" w:eastAsia="Times New Roman" w:hAnsi="Times New Roman" w:cs="Times New Roman"/>
          <w:b/>
          <w:sz w:val="24"/>
        </w:rPr>
        <w:t>autonomous agents</w:t>
      </w:r>
      <w:r w:rsidRPr="00FC3FBA">
        <w:rPr>
          <w:rFonts w:ascii="Times New Roman" w:eastAsia="Times New Roman" w:hAnsi="Times New Roman" w:cs="Times New Roman"/>
          <w:sz w:val="24"/>
        </w:rPr>
        <w:t xml:space="preserve"> able to care for themselves and </w:t>
      </w:r>
      <w:proofErr w:type="gramStart"/>
      <w:r w:rsidRPr="00FC3FBA">
        <w:rPr>
          <w:rFonts w:ascii="Times New Roman" w:eastAsia="Times New Roman" w:hAnsi="Times New Roman" w:cs="Times New Roman"/>
          <w:sz w:val="24"/>
        </w:rPr>
        <w:t>a reluctance</w:t>
      </w:r>
      <w:proofErr w:type="gramEnd"/>
      <w:r w:rsidRPr="00FC3FBA">
        <w:rPr>
          <w:rFonts w:ascii="Times New Roman" w:eastAsia="Times New Roman" w:hAnsi="Times New Roman" w:cs="Times New Roman"/>
          <w:sz w:val="24"/>
        </w:rPr>
        <w:t xml:space="preserve"> to allow testators to rule from the grave, although the court is generally supportive of owner intent.</w:t>
      </w:r>
    </w:p>
    <w:p w:rsidR="00AE14E7" w:rsidRDefault="00AE14E7" w:rsidP="00061DEC">
      <w:pPr>
        <w:pStyle w:val="Heading3"/>
      </w:pPr>
    </w:p>
    <w:p w:rsidR="00AE14E7" w:rsidRDefault="00AE14E7" w:rsidP="00061DEC">
      <w:pPr>
        <w:pStyle w:val="Heading3"/>
      </w:pPr>
    </w:p>
    <w:p w:rsidR="00AE14E7" w:rsidRDefault="00AE14E7" w:rsidP="00061DEC">
      <w:pPr>
        <w:pStyle w:val="Heading3"/>
      </w:pPr>
    </w:p>
    <w:p w:rsidR="00AE14E7" w:rsidRDefault="00AE14E7" w:rsidP="00061DEC">
      <w:pPr>
        <w:pStyle w:val="Heading3"/>
      </w:pPr>
    </w:p>
    <w:p w:rsidR="00E539B2" w:rsidRPr="00FC3FBA" w:rsidRDefault="009A3DA3" w:rsidP="00061DEC">
      <w:pPr>
        <w:pStyle w:val="Heading3"/>
        <w:rPr>
          <w:sz w:val="22"/>
        </w:rPr>
      </w:pPr>
      <w:r w:rsidRPr="00FC3FBA">
        <w:lastRenderedPageBreak/>
        <w:t xml:space="preserve">Application of the rule in </w:t>
      </w:r>
      <w:r w:rsidRPr="00AE14E7">
        <w:rPr>
          <w:i/>
          <w:color w:val="FF0000"/>
        </w:rPr>
        <w:t xml:space="preserve">Saunders v </w:t>
      </w:r>
      <w:proofErr w:type="spellStart"/>
      <w:proofErr w:type="gramStart"/>
      <w:r w:rsidRPr="00AE14E7">
        <w:rPr>
          <w:i/>
          <w:color w:val="FF0000"/>
        </w:rPr>
        <w:t>Vautier</w:t>
      </w:r>
      <w:proofErr w:type="spellEnd"/>
      <w:r w:rsidRPr="00AE14E7">
        <w:rPr>
          <w:color w:val="FF0000"/>
        </w:rPr>
        <w:t xml:space="preserve"> </w:t>
      </w:r>
      <w:r w:rsidR="00E539B2" w:rsidRPr="00FC3FBA">
        <w:t>:</w:t>
      </w:r>
      <w:proofErr w:type="gramEnd"/>
    </w:p>
    <w:p w:rsidR="00AC1389" w:rsidRPr="00AE14E7" w:rsidRDefault="00AE14E7" w:rsidP="00AE14E7">
      <w:pPr>
        <w:pStyle w:val="Normal1"/>
        <w:numPr>
          <w:ilvl w:val="0"/>
          <w:numId w:val="24"/>
        </w:numPr>
        <w:ind w:hanging="360"/>
        <w:rPr>
          <w:rFonts w:ascii="Times New Roman" w:hAnsi="Times New Roman" w:cs="Times New Roman"/>
        </w:rPr>
      </w:pPr>
      <w:r w:rsidRPr="00AE14E7">
        <w:rPr>
          <w:rFonts w:ascii="Times New Roman" w:eastAsia="Times New Roman" w:hAnsi="Times New Roman" w:cs="Times New Roman"/>
          <w:b/>
          <w:sz w:val="24"/>
        </w:rPr>
        <w:t>Can Terminate when Vested in Interest and not Enjoyment</w:t>
      </w:r>
      <w:r w:rsidRPr="00AE14E7">
        <w:rPr>
          <w:rFonts w:ascii="Times New Roman" w:eastAsia="Times New Roman" w:hAnsi="Times New Roman" w:cs="Times New Roman"/>
          <w:sz w:val="24"/>
        </w:rPr>
        <w:t xml:space="preserve"> (</w:t>
      </w:r>
      <w:r w:rsidR="009A3DA3" w:rsidRPr="00AE14E7">
        <w:rPr>
          <w:rFonts w:ascii="Times New Roman" w:eastAsia="Times New Roman" w:hAnsi="Times New Roman" w:cs="Times New Roman"/>
          <w:b/>
          <w:i/>
          <w:color w:val="FF0000"/>
          <w:sz w:val="24"/>
        </w:rPr>
        <w:t xml:space="preserve">Re </w:t>
      </w:r>
      <w:proofErr w:type="spellStart"/>
      <w:r w:rsidR="009A3DA3" w:rsidRPr="00AE14E7">
        <w:rPr>
          <w:rFonts w:ascii="Times New Roman" w:eastAsia="Times New Roman" w:hAnsi="Times New Roman" w:cs="Times New Roman"/>
          <w:b/>
          <w:i/>
          <w:color w:val="FF0000"/>
          <w:sz w:val="24"/>
        </w:rPr>
        <w:t>Lysiak</w:t>
      </w:r>
      <w:proofErr w:type="spellEnd"/>
      <w:r w:rsidR="009A3DA3" w:rsidRPr="00AE14E7">
        <w:rPr>
          <w:rFonts w:ascii="Times New Roman" w:eastAsia="Times New Roman" w:hAnsi="Times New Roman" w:cs="Times New Roman"/>
          <w:b/>
          <w:sz w:val="24"/>
        </w:rPr>
        <w:t xml:space="preserve"> (1975)</w:t>
      </w:r>
      <w:r w:rsidR="009A3DA3" w:rsidRPr="00AE14E7">
        <w:rPr>
          <w:rFonts w:ascii="Times New Roman" w:eastAsia="Times New Roman" w:hAnsi="Times New Roman" w:cs="Times New Roman"/>
          <w:sz w:val="24"/>
        </w:rPr>
        <w:t>: A testator had bequeathed his estate to his wife and son living in Russia “until they are absolutely satisfied that the beneficiaries are free and unhindered to receive the said benefits without interference from the regime under which they are presently residing”; vested in interest (though not enjoyment) immediately on the death of the testator because the giving or vesting of the gift was not suspended, just the timing and manner of its distribution.</w:t>
      </w:r>
      <w:r>
        <w:rPr>
          <w:rFonts w:ascii="Times New Roman" w:eastAsia="Times New Roman" w:hAnsi="Times New Roman" w:cs="Times New Roman"/>
          <w:sz w:val="24"/>
        </w:rPr>
        <w:t>)</w:t>
      </w:r>
    </w:p>
    <w:p w:rsidR="00AC1389" w:rsidRPr="00FC3FBA" w:rsidRDefault="009A3DA3" w:rsidP="00061DEC">
      <w:pPr>
        <w:pStyle w:val="Heading3"/>
      </w:pPr>
      <w:r w:rsidRPr="00FC3FBA">
        <w:t xml:space="preserve">Application of the Rule in </w:t>
      </w:r>
      <w:r w:rsidRPr="00AE14E7">
        <w:rPr>
          <w:i/>
          <w:color w:val="FF0000"/>
        </w:rPr>
        <w:t xml:space="preserve">Saunders v </w:t>
      </w:r>
      <w:proofErr w:type="spellStart"/>
      <w:r w:rsidRPr="00AE14E7">
        <w:rPr>
          <w:i/>
          <w:color w:val="FF0000"/>
        </w:rPr>
        <w:t>Vautier</w:t>
      </w:r>
      <w:proofErr w:type="spellEnd"/>
      <w:r w:rsidRPr="00AE14E7">
        <w:rPr>
          <w:color w:val="FF0000"/>
        </w:rPr>
        <w:t xml:space="preserve"> </w:t>
      </w:r>
      <w:r w:rsidRPr="00FC3FBA">
        <w:t>in Discretionary Trusts</w:t>
      </w:r>
    </w:p>
    <w:p w:rsidR="00AE14E7" w:rsidRDefault="009A3DA3" w:rsidP="00AE14E7">
      <w:pPr>
        <w:pStyle w:val="Normal1"/>
        <w:numPr>
          <w:ilvl w:val="0"/>
          <w:numId w:val="47"/>
        </w:numPr>
        <w:rPr>
          <w:rFonts w:ascii="Times New Roman" w:hAnsi="Times New Roman" w:cs="Times New Roman"/>
        </w:rPr>
      </w:pPr>
      <w:r w:rsidRPr="00FC3FBA">
        <w:rPr>
          <w:rFonts w:ascii="Times New Roman" w:eastAsia="Times New Roman" w:hAnsi="Times New Roman" w:cs="Times New Roman"/>
          <w:sz w:val="24"/>
        </w:rPr>
        <w:t>Beneficiaries don’t all have absolute interest so it’s harder to terminate trust.</w:t>
      </w:r>
    </w:p>
    <w:p w:rsidR="00AE14E7" w:rsidRDefault="009A3DA3" w:rsidP="00AE14E7">
      <w:pPr>
        <w:pStyle w:val="Normal1"/>
        <w:numPr>
          <w:ilvl w:val="0"/>
          <w:numId w:val="47"/>
        </w:numPr>
        <w:rPr>
          <w:rFonts w:ascii="Times New Roman" w:hAnsi="Times New Roman" w:cs="Times New Roman"/>
        </w:rPr>
      </w:pPr>
      <w:r w:rsidRPr="00AE14E7">
        <w:rPr>
          <w:rFonts w:ascii="Times New Roman" w:eastAsia="Times New Roman" w:hAnsi="Times New Roman" w:cs="Times New Roman"/>
          <w:sz w:val="24"/>
        </w:rPr>
        <w:t>However, beneficiaries can combine to call for the trust to end.</w:t>
      </w:r>
    </w:p>
    <w:p w:rsidR="00AE14E7" w:rsidRDefault="00AE14E7" w:rsidP="00AE14E7">
      <w:pPr>
        <w:pStyle w:val="Normal1"/>
        <w:numPr>
          <w:ilvl w:val="0"/>
          <w:numId w:val="47"/>
        </w:numPr>
        <w:rPr>
          <w:rFonts w:ascii="Times New Roman" w:hAnsi="Times New Roman" w:cs="Times New Roman"/>
        </w:rPr>
      </w:pPr>
      <w:r w:rsidRPr="00AE14E7">
        <w:rPr>
          <w:rFonts w:ascii="Times New Roman" w:eastAsia="Times New Roman" w:hAnsi="Times New Roman" w:cs="Times New Roman"/>
          <w:b/>
          <w:sz w:val="24"/>
        </w:rPr>
        <w:t>For beneficiaries to terminate discretionary trust:</w:t>
      </w:r>
      <w:r w:rsidR="009A3DA3" w:rsidRPr="00AE14E7">
        <w:rPr>
          <w:rFonts w:ascii="Times New Roman" w:eastAsia="Times New Roman" w:hAnsi="Times New Roman" w:cs="Times New Roman"/>
          <w:sz w:val="24"/>
        </w:rPr>
        <w:t xml:space="preserve"> (</w:t>
      </w:r>
      <w:r w:rsidR="009A3DA3" w:rsidRPr="00AE14E7">
        <w:rPr>
          <w:rFonts w:ascii="Times New Roman" w:eastAsia="Times New Roman" w:hAnsi="Times New Roman" w:cs="Times New Roman"/>
          <w:b/>
          <w:i/>
          <w:color w:val="FF0000"/>
          <w:sz w:val="24"/>
        </w:rPr>
        <w:t xml:space="preserve">Re Smith (Trustee) v </w:t>
      </w:r>
      <w:proofErr w:type="spellStart"/>
      <w:r w:rsidR="009A3DA3" w:rsidRPr="00AE14E7">
        <w:rPr>
          <w:rFonts w:ascii="Times New Roman" w:eastAsia="Times New Roman" w:hAnsi="Times New Roman" w:cs="Times New Roman"/>
          <w:b/>
          <w:i/>
          <w:color w:val="FF0000"/>
          <w:sz w:val="24"/>
        </w:rPr>
        <w:t>Aspinall</w:t>
      </w:r>
      <w:proofErr w:type="spellEnd"/>
      <w:r w:rsidR="009A3DA3" w:rsidRPr="00AE14E7">
        <w:rPr>
          <w:rFonts w:ascii="Times New Roman" w:eastAsia="Times New Roman" w:hAnsi="Times New Roman" w:cs="Times New Roman"/>
          <w:sz w:val="24"/>
        </w:rPr>
        <w:t xml:space="preserve">, 1928, </w:t>
      </w:r>
      <w:proofErr w:type="spellStart"/>
      <w:r w:rsidR="009A3DA3" w:rsidRPr="00AE14E7">
        <w:rPr>
          <w:rFonts w:ascii="Times New Roman" w:eastAsia="Times New Roman" w:hAnsi="Times New Roman" w:cs="Times New Roman"/>
          <w:sz w:val="24"/>
        </w:rPr>
        <w:t>ChD</w:t>
      </w:r>
      <w:proofErr w:type="spellEnd"/>
      <w:r w:rsidR="009A3DA3" w:rsidRPr="00AE14E7">
        <w:rPr>
          <w:rFonts w:ascii="Times New Roman" w:eastAsia="Times New Roman" w:hAnsi="Times New Roman" w:cs="Times New Roman"/>
          <w:sz w:val="24"/>
        </w:rPr>
        <w:t>): there was a life estate and a remainder, both of which wanted to terminate the trust.</w:t>
      </w:r>
      <w:r w:rsidR="009A3DA3" w:rsidRPr="00AE14E7">
        <w:rPr>
          <w:rFonts w:ascii="Times New Roman" w:eastAsia="Times New Roman" w:hAnsi="Times New Roman" w:cs="Times New Roman"/>
          <w:b/>
          <w:sz w:val="24"/>
        </w:rPr>
        <w:t>)</w:t>
      </w:r>
    </w:p>
    <w:p w:rsidR="00AE14E7" w:rsidRDefault="009A3DA3" w:rsidP="00AE14E7">
      <w:pPr>
        <w:pStyle w:val="Normal1"/>
        <w:numPr>
          <w:ilvl w:val="1"/>
          <w:numId w:val="47"/>
        </w:numPr>
        <w:rPr>
          <w:rFonts w:ascii="Times New Roman" w:hAnsi="Times New Roman" w:cs="Times New Roman"/>
        </w:rPr>
      </w:pPr>
      <w:r w:rsidRPr="00AE14E7">
        <w:rPr>
          <w:rFonts w:ascii="Times New Roman" w:eastAsia="Times New Roman" w:hAnsi="Times New Roman" w:cs="Times New Roman"/>
          <w:b/>
          <w:sz w:val="24"/>
        </w:rPr>
        <w:t>They all must be identifiable</w:t>
      </w:r>
      <w:r w:rsidRPr="00AE14E7">
        <w:rPr>
          <w:rFonts w:ascii="Times New Roman" w:eastAsia="Times New Roman" w:hAnsi="Times New Roman" w:cs="Times New Roman"/>
          <w:sz w:val="24"/>
        </w:rPr>
        <w:t xml:space="preserve"> under the trust and they must act together and as </w:t>
      </w:r>
      <w:r w:rsidRPr="00AE14E7">
        <w:rPr>
          <w:rFonts w:ascii="Times New Roman" w:eastAsia="Times New Roman" w:hAnsi="Times New Roman" w:cs="Times New Roman"/>
          <w:b/>
          <w:i/>
          <w:sz w:val="24"/>
        </w:rPr>
        <w:t xml:space="preserve">sui </w:t>
      </w:r>
      <w:proofErr w:type="spellStart"/>
      <w:r w:rsidRPr="00AE14E7">
        <w:rPr>
          <w:rFonts w:ascii="Times New Roman" w:eastAsia="Times New Roman" w:hAnsi="Times New Roman" w:cs="Times New Roman"/>
          <w:b/>
          <w:i/>
          <w:sz w:val="24"/>
        </w:rPr>
        <w:t>juris</w:t>
      </w:r>
      <w:proofErr w:type="spellEnd"/>
      <w:r w:rsidRPr="00AE14E7">
        <w:rPr>
          <w:rFonts w:ascii="Times New Roman" w:eastAsia="Times New Roman" w:hAnsi="Times New Roman" w:cs="Times New Roman"/>
          <w:b/>
          <w:i/>
          <w:sz w:val="24"/>
        </w:rPr>
        <w:t xml:space="preserve"> </w:t>
      </w:r>
      <w:r w:rsidRPr="00AE14E7">
        <w:rPr>
          <w:rFonts w:ascii="Times New Roman" w:eastAsia="Times New Roman" w:hAnsi="Times New Roman" w:cs="Times New Roman"/>
          <w:sz w:val="24"/>
        </w:rPr>
        <w:t xml:space="preserve">combination; and </w:t>
      </w:r>
    </w:p>
    <w:p w:rsidR="00AE14E7" w:rsidRDefault="009A3DA3" w:rsidP="00AE14E7">
      <w:pPr>
        <w:pStyle w:val="Normal1"/>
        <w:numPr>
          <w:ilvl w:val="1"/>
          <w:numId w:val="47"/>
        </w:numPr>
        <w:rPr>
          <w:rFonts w:ascii="Times New Roman" w:hAnsi="Times New Roman" w:cs="Times New Roman"/>
        </w:rPr>
      </w:pPr>
      <w:r w:rsidRPr="00AE14E7">
        <w:rPr>
          <w:rFonts w:ascii="Times New Roman" w:eastAsia="Times New Roman" w:hAnsi="Times New Roman" w:cs="Times New Roman"/>
          <w:b/>
          <w:sz w:val="24"/>
        </w:rPr>
        <w:t>Unanimously agree</w:t>
      </w:r>
      <w:r w:rsidRPr="00AE14E7">
        <w:rPr>
          <w:rFonts w:ascii="Times New Roman" w:eastAsia="Times New Roman" w:hAnsi="Times New Roman" w:cs="Times New Roman"/>
          <w:sz w:val="24"/>
        </w:rPr>
        <w:t xml:space="preserve"> to terminate the trust.</w:t>
      </w:r>
    </w:p>
    <w:p w:rsidR="00AC1389" w:rsidRPr="00AE14E7" w:rsidRDefault="00AE14E7" w:rsidP="00AE14E7">
      <w:pPr>
        <w:pStyle w:val="Normal1"/>
        <w:numPr>
          <w:ilvl w:val="0"/>
          <w:numId w:val="47"/>
        </w:numPr>
        <w:rPr>
          <w:rFonts w:ascii="Times New Roman" w:hAnsi="Times New Roman" w:cs="Times New Roman"/>
        </w:rPr>
      </w:pPr>
      <w:r w:rsidRPr="00AE14E7">
        <w:rPr>
          <w:rFonts w:ascii="Times New Roman" w:eastAsia="Times New Roman" w:hAnsi="Times New Roman" w:cs="Times New Roman"/>
          <w:sz w:val="24"/>
        </w:rPr>
        <w:t xml:space="preserve">The fact that the trustee </w:t>
      </w:r>
      <w:proofErr w:type="gramStart"/>
      <w:r w:rsidRPr="00AE14E7">
        <w:rPr>
          <w:rFonts w:ascii="Times New Roman" w:eastAsia="Times New Roman" w:hAnsi="Times New Roman" w:cs="Times New Roman"/>
          <w:sz w:val="24"/>
        </w:rPr>
        <w:t xml:space="preserve">has </w:t>
      </w:r>
      <w:r w:rsidR="009A3DA3" w:rsidRPr="00AE14E7">
        <w:rPr>
          <w:rFonts w:ascii="Times New Roman" w:eastAsia="Times New Roman" w:hAnsi="Times New Roman" w:cs="Times New Roman"/>
          <w:sz w:val="24"/>
        </w:rPr>
        <w:t xml:space="preserve"> discretion</w:t>
      </w:r>
      <w:proofErr w:type="gramEnd"/>
      <w:r w:rsidR="009A3DA3" w:rsidRPr="00AE14E7">
        <w:rPr>
          <w:rFonts w:ascii="Times New Roman" w:eastAsia="Times New Roman" w:hAnsi="Times New Roman" w:cs="Times New Roman"/>
          <w:sz w:val="24"/>
        </w:rPr>
        <w:t xml:space="preserve"> to fix differing percentage of shareholding does not affect the ability to call in the trust. (</w:t>
      </w:r>
      <w:r w:rsidR="009A3DA3" w:rsidRPr="00AE14E7">
        <w:rPr>
          <w:rFonts w:ascii="Times New Roman" w:eastAsia="Times New Roman" w:hAnsi="Times New Roman" w:cs="Times New Roman"/>
          <w:b/>
          <w:i/>
          <w:color w:val="FF0000"/>
          <w:sz w:val="24"/>
        </w:rPr>
        <w:t xml:space="preserve">Re </w:t>
      </w:r>
      <w:proofErr w:type="spellStart"/>
      <w:r w:rsidR="009A3DA3" w:rsidRPr="00AE14E7">
        <w:rPr>
          <w:rFonts w:ascii="Times New Roman" w:eastAsia="Times New Roman" w:hAnsi="Times New Roman" w:cs="Times New Roman"/>
          <w:b/>
          <w:i/>
          <w:color w:val="FF0000"/>
          <w:sz w:val="24"/>
        </w:rPr>
        <w:t>Chodak</w:t>
      </w:r>
      <w:proofErr w:type="spellEnd"/>
      <w:r w:rsidR="009A3DA3" w:rsidRPr="00AE14E7">
        <w:rPr>
          <w:rFonts w:ascii="Times New Roman" w:eastAsia="Times New Roman" w:hAnsi="Times New Roman" w:cs="Times New Roman"/>
          <w:b/>
          <w:i/>
          <w:color w:val="FF0000"/>
          <w:sz w:val="24"/>
        </w:rPr>
        <w:t xml:space="preserve"> (1975 </w:t>
      </w:r>
      <w:proofErr w:type="spellStart"/>
      <w:r w:rsidR="009A3DA3" w:rsidRPr="00AE14E7">
        <w:rPr>
          <w:rFonts w:ascii="Times New Roman" w:eastAsia="Times New Roman" w:hAnsi="Times New Roman" w:cs="Times New Roman"/>
          <w:b/>
          <w:i/>
          <w:color w:val="FF0000"/>
          <w:sz w:val="24"/>
        </w:rPr>
        <w:t>Ont</w:t>
      </w:r>
      <w:proofErr w:type="spellEnd"/>
      <w:r w:rsidR="009A3DA3" w:rsidRPr="00AE14E7">
        <w:rPr>
          <w:rFonts w:ascii="Times New Roman" w:eastAsia="Times New Roman" w:hAnsi="Times New Roman" w:cs="Times New Roman"/>
          <w:b/>
          <w:i/>
          <w:color w:val="FF0000"/>
          <w:sz w:val="24"/>
        </w:rPr>
        <w:t xml:space="preserve"> HC)</w:t>
      </w:r>
      <w:r w:rsidR="009A3DA3" w:rsidRPr="00AE14E7">
        <w:rPr>
          <w:rFonts w:ascii="Times New Roman" w:eastAsia="Times New Roman" w:hAnsi="Times New Roman" w:cs="Times New Roman"/>
          <w:sz w:val="24"/>
        </w:rPr>
        <w:t>)</w:t>
      </w:r>
    </w:p>
    <w:p w:rsidR="00AC1389" w:rsidRPr="00FC3FBA" w:rsidRDefault="009A3DA3" w:rsidP="00061DEC">
      <w:pPr>
        <w:pStyle w:val="Heading3"/>
      </w:pPr>
      <w:r w:rsidRPr="00FC3FBA">
        <w:t xml:space="preserve">Termination When There will be a Reduction in Value of Trust </w:t>
      </w:r>
      <w:proofErr w:type="gramStart"/>
      <w:r w:rsidRPr="00FC3FBA">
        <w:t xml:space="preserve">Property </w:t>
      </w:r>
      <w:r w:rsidRPr="00FC3FBA">
        <w:rPr>
          <w:rFonts w:eastAsia="Times New Roman"/>
        </w:rPr>
        <w:t>.</w:t>
      </w:r>
      <w:proofErr w:type="gramEnd"/>
    </w:p>
    <w:p w:rsidR="00AE14E7" w:rsidRDefault="009A3DA3" w:rsidP="00AE14E7">
      <w:pPr>
        <w:pStyle w:val="Normal1"/>
        <w:numPr>
          <w:ilvl w:val="0"/>
          <w:numId w:val="48"/>
        </w:numPr>
        <w:rPr>
          <w:rFonts w:ascii="Times New Roman" w:hAnsi="Times New Roman" w:cs="Times New Roman"/>
        </w:rPr>
      </w:pPr>
      <w:r w:rsidRPr="00FC3FBA">
        <w:rPr>
          <w:rFonts w:ascii="Times New Roman" w:eastAsia="Times New Roman" w:hAnsi="Times New Roman" w:cs="Times New Roman"/>
          <w:b/>
          <w:sz w:val="24"/>
        </w:rPr>
        <w:t>If interest is to more than on</w:t>
      </w:r>
      <w:r w:rsidR="00E539B2" w:rsidRPr="00FC3FBA">
        <w:rPr>
          <w:rFonts w:ascii="Times New Roman" w:eastAsia="Times New Roman" w:hAnsi="Times New Roman" w:cs="Times New Roman"/>
          <w:b/>
          <w:sz w:val="24"/>
        </w:rPr>
        <w:t>e</w:t>
      </w:r>
      <w:r w:rsidRPr="00FC3FBA">
        <w:rPr>
          <w:rFonts w:ascii="Times New Roman" w:eastAsia="Times New Roman" w:hAnsi="Times New Roman" w:cs="Times New Roman"/>
          <w:b/>
          <w:sz w:val="24"/>
        </w:rPr>
        <w:t xml:space="preserve"> B </w:t>
      </w:r>
      <w:r w:rsidR="00E539B2" w:rsidRPr="00FC3FBA">
        <w:rPr>
          <w:rFonts w:ascii="Times New Roman" w:eastAsia="Times New Roman" w:hAnsi="Times New Roman" w:cs="Times New Roman"/>
          <w:b/>
          <w:sz w:val="24"/>
        </w:rPr>
        <w:t xml:space="preserve">&amp; not all of them are sui </w:t>
      </w:r>
      <w:proofErr w:type="spellStart"/>
      <w:r w:rsidR="00E539B2" w:rsidRPr="00FC3FBA">
        <w:rPr>
          <w:rFonts w:ascii="Times New Roman" w:eastAsia="Times New Roman" w:hAnsi="Times New Roman" w:cs="Times New Roman"/>
          <w:b/>
          <w:sz w:val="24"/>
        </w:rPr>
        <w:t>juris:</w:t>
      </w:r>
      <w:proofErr w:type="spellEnd"/>
    </w:p>
    <w:p w:rsidR="00AE14E7" w:rsidRDefault="009A3DA3" w:rsidP="00AE14E7">
      <w:pPr>
        <w:pStyle w:val="Normal1"/>
        <w:numPr>
          <w:ilvl w:val="1"/>
          <w:numId w:val="48"/>
        </w:numPr>
        <w:rPr>
          <w:rFonts w:ascii="Times New Roman" w:hAnsi="Times New Roman" w:cs="Times New Roman"/>
        </w:rPr>
      </w:pPr>
      <w:r w:rsidRPr="00AE14E7">
        <w:rPr>
          <w:rFonts w:ascii="Times New Roman" w:eastAsia="Times New Roman" w:hAnsi="Times New Roman" w:cs="Times New Roman"/>
          <w:sz w:val="24"/>
        </w:rPr>
        <w:t xml:space="preserve">B who is sui </w:t>
      </w:r>
      <w:proofErr w:type="spellStart"/>
      <w:r w:rsidRPr="00AE14E7">
        <w:rPr>
          <w:rFonts w:ascii="Times New Roman" w:eastAsia="Times New Roman" w:hAnsi="Times New Roman" w:cs="Times New Roman"/>
          <w:sz w:val="24"/>
        </w:rPr>
        <w:t>juris</w:t>
      </w:r>
      <w:proofErr w:type="spellEnd"/>
      <w:r w:rsidRPr="00AE14E7">
        <w:rPr>
          <w:rFonts w:ascii="Times New Roman" w:eastAsia="Times New Roman" w:hAnsi="Times New Roman" w:cs="Times New Roman"/>
          <w:sz w:val="24"/>
        </w:rPr>
        <w:t xml:space="preserve"> can call for their share, but </w:t>
      </w:r>
      <w:r w:rsidRPr="00AE14E7">
        <w:rPr>
          <w:rFonts w:ascii="Times New Roman" w:eastAsia="Times New Roman" w:hAnsi="Times New Roman" w:cs="Times New Roman"/>
          <w:b/>
          <w:sz w:val="24"/>
        </w:rPr>
        <w:t>not if it will be deleterious</w:t>
      </w:r>
      <w:r w:rsidRPr="00AE14E7">
        <w:rPr>
          <w:rFonts w:ascii="Times New Roman" w:eastAsia="Times New Roman" w:hAnsi="Times New Roman" w:cs="Times New Roman"/>
          <w:sz w:val="24"/>
        </w:rPr>
        <w:t xml:space="preserve"> to the other Bs who want the trust to continue (</w:t>
      </w:r>
      <w:proofErr w:type="spellStart"/>
      <w:r w:rsidRPr="00AE14E7">
        <w:rPr>
          <w:rFonts w:ascii="Times New Roman" w:eastAsia="Times New Roman" w:hAnsi="Times New Roman" w:cs="Times New Roman"/>
          <w:b/>
          <w:i/>
          <w:color w:val="FF0000"/>
          <w:sz w:val="24"/>
        </w:rPr>
        <w:t>Loyds</w:t>
      </w:r>
      <w:proofErr w:type="spellEnd"/>
      <w:r w:rsidRPr="00AE14E7">
        <w:rPr>
          <w:rFonts w:ascii="Times New Roman" w:eastAsia="Times New Roman" w:hAnsi="Times New Roman" w:cs="Times New Roman"/>
          <w:b/>
          <w:i/>
          <w:color w:val="FF0000"/>
          <w:sz w:val="24"/>
        </w:rPr>
        <w:t xml:space="preserve"> Bank v </w:t>
      </w:r>
      <w:proofErr w:type="spellStart"/>
      <w:r w:rsidRPr="00AE14E7">
        <w:rPr>
          <w:rFonts w:ascii="Times New Roman" w:eastAsia="Times New Roman" w:hAnsi="Times New Roman" w:cs="Times New Roman"/>
          <w:b/>
          <w:i/>
          <w:color w:val="FF0000"/>
          <w:sz w:val="24"/>
        </w:rPr>
        <w:t>Duker</w:t>
      </w:r>
      <w:proofErr w:type="spellEnd"/>
      <w:r w:rsidRPr="00AE14E7">
        <w:rPr>
          <w:rFonts w:ascii="Times New Roman" w:eastAsia="Times New Roman" w:hAnsi="Times New Roman" w:cs="Times New Roman"/>
          <w:b/>
          <w:i/>
          <w:color w:val="FF0000"/>
          <w:sz w:val="24"/>
        </w:rPr>
        <w:t>:</w:t>
      </w:r>
      <w:r w:rsidR="00E539B2" w:rsidRPr="00AE14E7">
        <w:rPr>
          <w:rFonts w:ascii="Times New Roman" w:eastAsia="Times New Roman" w:hAnsi="Times New Roman" w:cs="Times New Roman"/>
          <w:b/>
          <w:i/>
          <w:color w:val="FF0000"/>
          <w:sz w:val="24"/>
        </w:rPr>
        <w:t xml:space="preserve"> </w:t>
      </w:r>
      <w:r w:rsidRPr="00AE14E7">
        <w:rPr>
          <w:rFonts w:ascii="Times New Roman" w:eastAsia="Times New Roman" w:hAnsi="Times New Roman" w:cs="Times New Roman"/>
          <w:sz w:val="20"/>
        </w:rPr>
        <w:t>as controlling shareholder his shares would have been worth more than the remaining shares of the other beneficiaries and, moreover, he could control the company in way that hurt the minority shareholder/beneficiaries e.g. appoint himself manager, pay himself a salary and declare no dividends) and so not allowed</w:t>
      </w:r>
      <w:r w:rsidRPr="00AE14E7">
        <w:rPr>
          <w:rFonts w:ascii="Times New Roman" w:eastAsia="Times New Roman" w:hAnsi="Times New Roman" w:cs="Times New Roman"/>
          <w:sz w:val="24"/>
        </w:rPr>
        <w:t>. )</w:t>
      </w:r>
    </w:p>
    <w:p w:rsidR="00C54015" w:rsidRPr="00AE14E7" w:rsidRDefault="009A3DA3" w:rsidP="00AE14E7">
      <w:pPr>
        <w:pStyle w:val="Normal1"/>
        <w:numPr>
          <w:ilvl w:val="1"/>
          <w:numId w:val="48"/>
        </w:numPr>
        <w:rPr>
          <w:rFonts w:ascii="Times New Roman" w:hAnsi="Times New Roman" w:cs="Times New Roman"/>
        </w:rPr>
      </w:pPr>
      <w:r w:rsidRPr="00AE14E7">
        <w:rPr>
          <w:rFonts w:ascii="Times New Roman" w:eastAsia="Times New Roman" w:hAnsi="Times New Roman" w:cs="Times New Roman"/>
          <w:sz w:val="24"/>
        </w:rPr>
        <w:t xml:space="preserve">If you have a bunch of shares in the trust, you can divide the shares, to </w:t>
      </w:r>
      <w:r w:rsidR="00AE14E7" w:rsidRPr="00AE14E7">
        <w:rPr>
          <w:rFonts w:ascii="Times New Roman" w:eastAsia="Times New Roman" w:hAnsi="Times New Roman" w:cs="Times New Roman"/>
          <w:sz w:val="24"/>
        </w:rPr>
        <w:t>terminate</w:t>
      </w:r>
      <w:r w:rsidRPr="00AE14E7">
        <w:rPr>
          <w:rFonts w:ascii="Times New Roman" w:eastAsia="Times New Roman" w:hAnsi="Times New Roman" w:cs="Times New Roman"/>
          <w:sz w:val="24"/>
        </w:rPr>
        <w:t xml:space="preserve"> the trust in respect of respective shares</w:t>
      </w:r>
      <w:r w:rsidRPr="00AE14E7">
        <w:rPr>
          <w:rFonts w:ascii="Times New Roman" w:eastAsia="Times New Roman" w:hAnsi="Times New Roman" w:cs="Times New Roman"/>
          <w:b/>
          <w:color w:val="FF0000"/>
          <w:sz w:val="24"/>
        </w:rPr>
        <w:t xml:space="preserve"> </w:t>
      </w:r>
      <w:r w:rsidRPr="00AE14E7">
        <w:rPr>
          <w:rFonts w:ascii="Times New Roman" w:eastAsia="Times New Roman" w:hAnsi="Times New Roman" w:cs="Times New Roman"/>
          <w:sz w:val="24"/>
        </w:rPr>
        <w:t>(</w:t>
      </w:r>
      <w:proofErr w:type="spellStart"/>
      <w:r w:rsidRPr="00AE14E7">
        <w:rPr>
          <w:rFonts w:ascii="Times New Roman" w:eastAsia="Times New Roman" w:hAnsi="Times New Roman" w:cs="Times New Roman"/>
          <w:b/>
          <w:i/>
          <w:color w:val="FF0000"/>
          <w:sz w:val="24"/>
        </w:rPr>
        <w:t>Sandeman</w:t>
      </w:r>
      <w:proofErr w:type="spellEnd"/>
      <w:r w:rsidRPr="00AE14E7">
        <w:rPr>
          <w:rFonts w:ascii="Times New Roman" w:eastAsia="Times New Roman" w:hAnsi="Times New Roman" w:cs="Times New Roman"/>
          <w:b/>
          <w:i/>
          <w:color w:val="FF0000"/>
          <w:sz w:val="24"/>
        </w:rPr>
        <w:t xml:space="preserve"> </w:t>
      </w:r>
      <w:r w:rsidRPr="00AE14E7">
        <w:rPr>
          <w:rFonts w:ascii="Times New Roman" w:eastAsia="Times New Roman" w:hAnsi="Times New Roman" w:cs="Times New Roman"/>
          <w:sz w:val="24"/>
        </w:rPr>
        <w:t xml:space="preserve">a call for shares by sui </w:t>
      </w:r>
      <w:proofErr w:type="spellStart"/>
      <w:r w:rsidRPr="00AE14E7">
        <w:rPr>
          <w:rFonts w:ascii="Times New Roman" w:eastAsia="Times New Roman" w:hAnsi="Times New Roman" w:cs="Times New Roman"/>
          <w:sz w:val="24"/>
        </w:rPr>
        <w:t>juris</w:t>
      </w:r>
      <w:proofErr w:type="spellEnd"/>
      <w:r w:rsidRPr="00AE14E7">
        <w:rPr>
          <w:rFonts w:ascii="Times New Roman" w:eastAsia="Times New Roman" w:hAnsi="Times New Roman" w:cs="Times New Roman"/>
          <w:sz w:val="24"/>
        </w:rPr>
        <w:t xml:space="preserve"> beneficiaries was allowed even though it meant the trustees would no longer have control of the company)</w:t>
      </w:r>
    </w:p>
    <w:p w:rsidR="00AE14E7" w:rsidRPr="00AE14E7" w:rsidRDefault="00AE14E7" w:rsidP="00AE14E7">
      <w:pPr>
        <w:pStyle w:val="Normal1"/>
        <w:numPr>
          <w:ilvl w:val="0"/>
          <w:numId w:val="24"/>
        </w:numPr>
        <w:ind w:hanging="360"/>
        <w:rPr>
          <w:rFonts w:ascii="Times New Roman" w:hAnsi="Times New Roman" w:cs="Times New Roman"/>
        </w:rPr>
      </w:pPr>
      <w:r w:rsidRPr="00AE14E7">
        <w:rPr>
          <w:rFonts w:ascii="Times New Roman" w:eastAsia="Times New Roman" w:hAnsi="Times New Roman" w:cs="Times New Roman"/>
          <w:b/>
          <w:sz w:val="24"/>
        </w:rPr>
        <w:t>Protective Trust:</w:t>
      </w:r>
      <w:r w:rsidRPr="00AE14E7">
        <w:rPr>
          <w:rFonts w:ascii="Times New Roman" w:eastAsia="Times New Roman" w:hAnsi="Times New Roman" w:cs="Times New Roman"/>
          <w:sz w:val="24"/>
        </w:rPr>
        <w:t xml:space="preserve"> Will not terminate when Court has to consent on behalf of spectral beneficiaries to end protective trust</w:t>
      </w:r>
      <w:r>
        <w:rPr>
          <w:rFonts w:ascii="Times New Roman" w:eastAsia="Times New Roman" w:hAnsi="Times New Roman" w:cs="Times New Roman"/>
          <w:b/>
          <w:sz w:val="24"/>
        </w:rPr>
        <w:t xml:space="preserve"> </w:t>
      </w:r>
      <w:r w:rsidRPr="00AE14E7">
        <w:rPr>
          <w:rFonts w:ascii="Times New Roman" w:eastAsia="Times New Roman" w:hAnsi="Times New Roman" w:cs="Times New Roman"/>
          <w:b/>
          <w:i/>
          <w:color w:val="FF0000"/>
          <w:sz w:val="24"/>
        </w:rPr>
        <w:t>Re Steed</w:t>
      </w:r>
    </w:p>
    <w:p w:rsidR="00AE14E7" w:rsidRPr="00AE14E7" w:rsidRDefault="00AE14E7" w:rsidP="00AE14E7">
      <w:pPr>
        <w:pStyle w:val="Normal1"/>
        <w:numPr>
          <w:ilvl w:val="0"/>
          <w:numId w:val="24"/>
        </w:numPr>
        <w:ind w:hanging="360"/>
        <w:rPr>
          <w:rFonts w:ascii="Times New Roman" w:hAnsi="Times New Roman" w:cs="Times New Roman"/>
          <w:sz w:val="24"/>
        </w:rPr>
      </w:pPr>
      <w:r w:rsidRPr="00AE14E7">
        <w:rPr>
          <w:rFonts w:ascii="Times New Roman" w:eastAsia="Times New Roman" w:hAnsi="Times New Roman" w:cs="Times New Roman"/>
          <w:b/>
          <w:sz w:val="24"/>
        </w:rPr>
        <w:t xml:space="preserve">Realty: </w:t>
      </w:r>
      <w:r w:rsidRPr="00AE14E7">
        <w:rPr>
          <w:rFonts w:ascii="Times New Roman" w:hAnsi="Times New Roman" w:cs="Times New Roman"/>
          <w:sz w:val="24"/>
        </w:rPr>
        <w:t xml:space="preserve">where the asset is realty, sui </w:t>
      </w:r>
      <w:proofErr w:type="spellStart"/>
      <w:r w:rsidRPr="00AE14E7">
        <w:rPr>
          <w:rFonts w:ascii="Times New Roman" w:hAnsi="Times New Roman" w:cs="Times New Roman"/>
          <w:sz w:val="24"/>
        </w:rPr>
        <w:t>juris</w:t>
      </w:r>
      <w:proofErr w:type="spellEnd"/>
      <w:r w:rsidRPr="00AE14E7">
        <w:rPr>
          <w:rFonts w:ascii="Times New Roman" w:hAnsi="Times New Roman" w:cs="Times New Roman"/>
          <w:sz w:val="24"/>
        </w:rPr>
        <w:t xml:space="preserve"> beneficiaries </w:t>
      </w:r>
      <w:proofErr w:type="gramStart"/>
      <w:r w:rsidRPr="00AE14E7">
        <w:rPr>
          <w:rFonts w:ascii="Times New Roman" w:hAnsi="Times New Roman" w:cs="Times New Roman"/>
          <w:sz w:val="24"/>
        </w:rPr>
        <w:t>cant</w:t>
      </w:r>
      <w:proofErr w:type="gramEnd"/>
      <w:r w:rsidRPr="00AE14E7">
        <w:rPr>
          <w:rFonts w:ascii="Times New Roman" w:hAnsi="Times New Roman" w:cs="Times New Roman"/>
          <w:sz w:val="24"/>
        </w:rPr>
        <w:t xml:space="preserve"> terminate for just their share because value of land will be diminished. </w:t>
      </w:r>
      <w:r w:rsidRPr="00AE14E7">
        <w:rPr>
          <w:rFonts w:ascii="Times New Roman" w:hAnsi="Times New Roman" w:cs="Times New Roman"/>
          <w:b/>
          <w:i/>
          <w:color w:val="FF0000"/>
          <w:sz w:val="24"/>
        </w:rPr>
        <w:t>Marshall</w:t>
      </w:r>
    </w:p>
    <w:p w:rsidR="00AE14E7" w:rsidRPr="00AE14E7" w:rsidRDefault="009A3DA3" w:rsidP="00AE14E7">
      <w:pPr>
        <w:pStyle w:val="Normal1"/>
        <w:numPr>
          <w:ilvl w:val="0"/>
          <w:numId w:val="24"/>
        </w:numPr>
        <w:ind w:hanging="360"/>
        <w:rPr>
          <w:rFonts w:ascii="Times New Roman" w:hAnsi="Times New Roman" w:cs="Times New Roman"/>
        </w:rPr>
      </w:pPr>
      <w:r w:rsidRPr="00AE14E7">
        <w:rPr>
          <w:rFonts w:ascii="Times New Roman" w:eastAsia="Times New Roman" w:hAnsi="Times New Roman" w:cs="Times New Roman"/>
          <w:sz w:val="24"/>
        </w:rPr>
        <w:t xml:space="preserve">It </w:t>
      </w:r>
      <w:r w:rsidR="00AE14E7" w:rsidRPr="00AE14E7">
        <w:rPr>
          <w:rFonts w:ascii="Times New Roman" w:eastAsia="Times New Roman" w:hAnsi="Times New Roman" w:cs="Times New Roman"/>
          <w:sz w:val="24"/>
        </w:rPr>
        <w:t>doesn’t matter</w:t>
      </w:r>
      <w:r w:rsidRPr="00AE14E7">
        <w:rPr>
          <w:rFonts w:ascii="Times New Roman" w:eastAsia="Times New Roman" w:hAnsi="Times New Roman" w:cs="Times New Roman"/>
          <w:sz w:val="24"/>
        </w:rPr>
        <w:t xml:space="preserve"> that the property is held on a trust for sale with a power to postpone sale – </w:t>
      </w:r>
      <w:r w:rsidR="00AE14E7" w:rsidRPr="00AE14E7">
        <w:rPr>
          <w:rFonts w:ascii="Times New Roman" w:eastAsia="Times New Roman" w:hAnsi="Times New Roman" w:cs="Times New Roman"/>
          <w:sz w:val="24"/>
        </w:rPr>
        <w:t>(</w:t>
      </w:r>
      <w:r w:rsidRPr="00AE14E7">
        <w:rPr>
          <w:rFonts w:ascii="Times New Roman" w:eastAsia="Times New Roman" w:hAnsi="Times New Roman" w:cs="Times New Roman"/>
          <w:b/>
          <w:i/>
          <w:color w:val="FF0000"/>
          <w:sz w:val="24"/>
        </w:rPr>
        <w:t>Re Marshall</w:t>
      </w:r>
      <w:r w:rsidRPr="00AE14E7">
        <w:rPr>
          <w:rFonts w:ascii="Times New Roman" w:eastAsia="Times New Roman" w:hAnsi="Times New Roman" w:cs="Times New Roman"/>
          <w:b/>
          <w:color w:val="FF0000"/>
          <w:sz w:val="24"/>
        </w:rPr>
        <w:t xml:space="preserve"> </w:t>
      </w:r>
      <w:r w:rsidRPr="00AE14E7">
        <w:rPr>
          <w:rFonts w:ascii="Times New Roman" w:eastAsia="Times New Roman" w:hAnsi="Times New Roman" w:cs="Times New Roman"/>
          <w:b/>
          <w:sz w:val="24"/>
        </w:rPr>
        <w:t xml:space="preserve">(1914) Ch (CB 352) – </w:t>
      </w:r>
      <w:r w:rsidRPr="00AE14E7">
        <w:rPr>
          <w:rFonts w:ascii="Times New Roman" w:eastAsia="Times New Roman" w:hAnsi="Times New Roman" w:cs="Times New Roman"/>
        </w:rPr>
        <w:t xml:space="preserve">when it would take 20 to 30 years for all beneficiaries </w:t>
      </w:r>
      <w:r w:rsidRPr="00AE14E7">
        <w:rPr>
          <w:rFonts w:ascii="Times New Roman" w:eastAsia="Times New Roman" w:hAnsi="Times New Roman" w:cs="Times New Roman"/>
        </w:rPr>
        <w:lastRenderedPageBreak/>
        <w:t xml:space="preserve">to be eligible, the trustees consider that the division would cause </w:t>
      </w:r>
      <w:r w:rsidRPr="00AE14E7">
        <w:rPr>
          <w:rFonts w:ascii="Times New Roman" w:eastAsia="Times New Roman" w:hAnsi="Times New Roman" w:cs="Times New Roman"/>
          <w:b/>
        </w:rPr>
        <w:t>undue hardship</w:t>
      </w:r>
      <w:r w:rsidRPr="00AE14E7">
        <w:rPr>
          <w:rFonts w:ascii="Times New Roman" w:eastAsia="Times New Roman" w:hAnsi="Times New Roman" w:cs="Times New Roman"/>
        </w:rPr>
        <w:t xml:space="preserve"> on the other beneficiaries.</w:t>
      </w:r>
    </w:p>
    <w:p w:rsidR="00AC1389" w:rsidRPr="00FC3FBA" w:rsidRDefault="009A3DA3" w:rsidP="00C54015">
      <w:pPr>
        <w:pStyle w:val="Heading2"/>
        <w:rPr>
          <w:rFonts w:ascii="Times New Roman" w:hAnsi="Times New Roman" w:cs="Times New Roman"/>
        </w:rPr>
      </w:pPr>
      <w:r w:rsidRPr="00FC3FBA">
        <w:rPr>
          <w:rFonts w:ascii="Times New Roman" w:hAnsi="Times New Roman" w:cs="Times New Roman"/>
        </w:rPr>
        <w:t>Variation of Trusts</w:t>
      </w:r>
    </w:p>
    <w:p w:rsidR="00AC1389" w:rsidRPr="00FC3FBA" w:rsidRDefault="009A3DA3">
      <w:pPr>
        <w:pStyle w:val="Normal1"/>
        <w:numPr>
          <w:ilvl w:val="0"/>
          <w:numId w:val="8"/>
        </w:numPr>
        <w:ind w:hanging="360"/>
        <w:rPr>
          <w:rFonts w:ascii="Times New Roman" w:hAnsi="Times New Roman" w:cs="Times New Roman"/>
        </w:rPr>
      </w:pPr>
      <w:r w:rsidRPr="00FC3FBA">
        <w:rPr>
          <w:rFonts w:ascii="Times New Roman" w:eastAsia="Times New Roman" w:hAnsi="Times New Roman" w:cs="Times New Roman"/>
          <w:sz w:val="24"/>
        </w:rPr>
        <w:t>At common law, courts had very limited jurisdiction to vary a trust (</w:t>
      </w:r>
      <w:r w:rsidRPr="00FC3FBA">
        <w:rPr>
          <w:rFonts w:ascii="Times New Roman" w:eastAsia="Times New Roman" w:hAnsi="Times New Roman" w:cs="Times New Roman"/>
          <w:b/>
          <w:i/>
          <w:color w:val="FF0000"/>
          <w:sz w:val="24"/>
        </w:rPr>
        <w:t>Chapman v Chapman</w:t>
      </w:r>
      <w:r w:rsidRPr="00FC3FBA">
        <w:rPr>
          <w:rFonts w:ascii="Times New Roman" w:eastAsia="Times New Roman" w:hAnsi="Times New Roman" w:cs="Times New Roman"/>
          <w:sz w:val="24"/>
        </w:rPr>
        <w:t>, HL: even though all adults assent and, where the trust having minors and unborn children as beneficiaries too, the variation would obviously benefit them too).</w:t>
      </w:r>
    </w:p>
    <w:p w:rsidR="00AC1389" w:rsidRPr="00FC3FBA" w:rsidRDefault="009A3DA3">
      <w:pPr>
        <w:pStyle w:val="Normal1"/>
        <w:numPr>
          <w:ilvl w:val="0"/>
          <w:numId w:val="8"/>
        </w:numPr>
        <w:ind w:hanging="360"/>
        <w:rPr>
          <w:rFonts w:ascii="Times New Roman" w:hAnsi="Times New Roman" w:cs="Times New Roman"/>
        </w:rPr>
      </w:pPr>
      <w:r w:rsidRPr="00FC3FBA">
        <w:rPr>
          <w:rFonts w:ascii="Times New Roman" w:eastAsia="Times New Roman" w:hAnsi="Times New Roman" w:cs="Times New Roman"/>
          <w:sz w:val="24"/>
        </w:rPr>
        <w:t xml:space="preserve">There </w:t>
      </w:r>
      <w:r w:rsidR="00C54015" w:rsidRPr="00FC3FBA">
        <w:rPr>
          <w:rFonts w:ascii="Times New Roman" w:eastAsia="Times New Roman" w:hAnsi="Times New Roman" w:cs="Times New Roman"/>
          <w:sz w:val="24"/>
        </w:rPr>
        <w:t>were</w:t>
      </w:r>
      <w:r w:rsidRPr="00FC3FBA">
        <w:rPr>
          <w:rFonts w:ascii="Times New Roman" w:eastAsia="Times New Roman" w:hAnsi="Times New Roman" w:cs="Times New Roman"/>
          <w:sz w:val="24"/>
        </w:rPr>
        <w:t xml:space="preserve"> 4 (narrow) exceptions to Common Law, which </w:t>
      </w:r>
      <w:r w:rsidR="00C54015" w:rsidRPr="00FC3FBA">
        <w:rPr>
          <w:rFonts w:ascii="Times New Roman" w:eastAsia="Times New Roman" w:hAnsi="Times New Roman" w:cs="Times New Roman"/>
          <w:sz w:val="24"/>
        </w:rPr>
        <w:t>are no longer the only exceptions to</w:t>
      </w:r>
      <w:r w:rsidRPr="00FC3FBA">
        <w:rPr>
          <w:rFonts w:ascii="Times New Roman" w:eastAsia="Times New Roman" w:hAnsi="Times New Roman" w:cs="Times New Roman"/>
          <w:sz w:val="24"/>
        </w:rPr>
        <w:t xml:space="preserve"> apply in BC since the enactment of the </w:t>
      </w:r>
      <w:r w:rsidRPr="00FC3FBA">
        <w:rPr>
          <w:rFonts w:ascii="Times New Roman" w:eastAsia="Times New Roman" w:hAnsi="Times New Roman" w:cs="Times New Roman"/>
          <w:b/>
          <w:i/>
          <w:color w:val="0000FF"/>
          <w:sz w:val="24"/>
        </w:rPr>
        <w:t>Trust and Settlement Variation Act</w:t>
      </w:r>
      <w:r w:rsidRPr="00FC3FBA">
        <w:rPr>
          <w:rFonts w:ascii="Times New Roman" w:eastAsia="Times New Roman" w:hAnsi="Times New Roman" w:cs="Times New Roman"/>
          <w:sz w:val="24"/>
        </w:rPr>
        <w:t>.</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b/>
          <w:sz w:val="24"/>
        </w:rPr>
        <w:t xml:space="preserve">Administrative terms and unforeseen emergency: </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b/>
          <w:sz w:val="24"/>
        </w:rPr>
        <w:t>Maintenance issues around beneficiaries</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b/>
          <w:sz w:val="24"/>
        </w:rPr>
        <w:t>Conversion</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b/>
          <w:sz w:val="24"/>
        </w:rPr>
        <w:t>Compromise</w:t>
      </w:r>
    </w:p>
    <w:p w:rsidR="00AC1389" w:rsidRPr="00FC3FBA" w:rsidRDefault="009A3DA3">
      <w:pPr>
        <w:pStyle w:val="Normal1"/>
        <w:numPr>
          <w:ilvl w:val="0"/>
          <w:numId w:val="8"/>
        </w:numPr>
        <w:ind w:hanging="360"/>
        <w:rPr>
          <w:rFonts w:ascii="Times New Roman" w:hAnsi="Times New Roman" w:cs="Times New Roman"/>
        </w:rPr>
      </w:pPr>
      <w:r w:rsidRPr="00FC3FBA">
        <w:rPr>
          <w:rFonts w:ascii="Times New Roman" w:eastAsia="Times New Roman" w:hAnsi="Times New Roman" w:cs="Times New Roman"/>
          <w:b/>
          <w:sz w:val="24"/>
        </w:rPr>
        <w:t xml:space="preserve">In BC, the </w:t>
      </w:r>
      <w:r w:rsidRPr="00FC3FBA">
        <w:rPr>
          <w:rFonts w:ascii="Times New Roman" w:eastAsia="Times New Roman" w:hAnsi="Times New Roman" w:cs="Times New Roman"/>
          <w:b/>
          <w:i/>
          <w:color w:val="0000FF"/>
          <w:sz w:val="24"/>
        </w:rPr>
        <w:t xml:space="preserve">Trust and Settlement Variation Act </w:t>
      </w:r>
      <w:r w:rsidRPr="00FC3FBA">
        <w:rPr>
          <w:rFonts w:ascii="Times New Roman" w:eastAsia="Times New Roman" w:hAnsi="Times New Roman" w:cs="Times New Roman"/>
          <w:b/>
          <w:color w:val="0000FF"/>
          <w:sz w:val="24"/>
        </w:rPr>
        <w:t>(s. 1)</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the Supreme Court may, if it thinks fit, </w:t>
      </w:r>
      <w:r w:rsidRPr="00001697">
        <w:rPr>
          <w:rFonts w:ascii="Times New Roman" w:eastAsia="Times New Roman" w:hAnsi="Times New Roman" w:cs="Times New Roman"/>
          <w:b/>
          <w:sz w:val="24"/>
        </w:rPr>
        <w:t>approve any arrangement proposed by any person varying the powers of trustees to manage or administer the property on behalf of</w:t>
      </w:r>
      <w:r w:rsidRPr="00FC3FBA">
        <w:rPr>
          <w:rFonts w:ascii="Times New Roman" w:eastAsia="Times New Roman" w:hAnsi="Times New Roman" w:cs="Times New Roman"/>
          <w:sz w:val="24"/>
        </w:rPr>
        <w:t>:</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sz w:val="24"/>
        </w:rPr>
        <w:t xml:space="preserve">(a) Persons (ascertained) who are not </w:t>
      </w:r>
      <w:r w:rsidRPr="00FC3FBA">
        <w:rPr>
          <w:rFonts w:ascii="Times New Roman" w:eastAsia="Times New Roman" w:hAnsi="Times New Roman" w:cs="Times New Roman"/>
          <w:b/>
          <w:sz w:val="24"/>
        </w:rPr>
        <w:t xml:space="preserve">sui </w:t>
      </w:r>
      <w:proofErr w:type="spellStart"/>
      <w:r w:rsidRPr="00FC3FBA">
        <w:rPr>
          <w:rFonts w:ascii="Times New Roman" w:eastAsia="Times New Roman" w:hAnsi="Times New Roman" w:cs="Times New Roman"/>
          <w:b/>
          <w:sz w:val="24"/>
        </w:rPr>
        <w:t>juris</w:t>
      </w:r>
      <w:proofErr w:type="spellEnd"/>
      <w:r w:rsidRPr="00FC3FBA">
        <w:rPr>
          <w:rFonts w:ascii="Times New Roman" w:eastAsia="Times New Roman" w:hAnsi="Times New Roman" w:cs="Times New Roman"/>
          <w:sz w:val="24"/>
        </w:rPr>
        <w:t xml:space="preserve"> (infants</w:t>
      </w:r>
      <w:r w:rsidR="00001697">
        <w:rPr>
          <w:rFonts w:ascii="Times New Roman" w:eastAsia="Times New Roman" w:hAnsi="Times New Roman" w:cs="Times New Roman"/>
          <w:sz w:val="24"/>
        </w:rPr>
        <w:t>, incapacitated</w:t>
      </w:r>
      <w:r w:rsidRPr="00FC3FBA">
        <w:rPr>
          <w:rFonts w:ascii="Times New Roman" w:eastAsia="Times New Roman" w:hAnsi="Times New Roman" w:cs="Times New Roman"/>
          <w:sz w:val="24"/>
        </w:rPr>
        <w:t>)</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sz w:val="24"/>
        </w:rPr>
        <w:t>(b) Unascertainable beneficiaries</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sz w:val="24"/>
        </w:rPr>
        <w:t>(c)Unborn persons</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sz w:val="24"/>
        </w:rPr>
        <w:t>(d)Persons whose interests arise through a discretionary power (usually to protect spouse and/or children of a beneficiary in a protective trust)</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sz w:val="24"/>
        </w:rPr>
        <w:t xml:space="preserve">The court must act for the </w:t>
      </w:r>
      <w:r w:rsidRPr="00FC3FBA">
        <w:rPr>
          <w:rFonts w:ascii="Times New Roman" w:eastAsia="Times New Roman" w:hAnsi="Times New Roman" w:cs="Times New Roman"/>
          <w:b/>
          <w:sz w:val="24"/>
        </w:rPr>
        <w:t>benefit</w:t>
      </w:r>
      <w:r w:rsidRPr="00FC3FBA">
        <w:rPr>
          <w:rFonts w:ascii="Times New Roman" w:eastAsia="Times New Roman" w:hAnsi="Times New Roman" w:cs="Times New Roman"/>
          <w:sz w:val="24"/>
        </w:rPr>
        <w:t xml:space="preserve"> of that person in (a), (b) (c) or (d). To decide on benefit look below:</w:t>
      </w:r>
    </w:p>
    <w:p w:rsidR="00AC1389" w:rsidRPr="00FC3FBA" w:rsidRDefault="009A3DA3" w:rsidP="00C54015">
      <w:pPr>
        <w:pStyle w:val="Heading2"/>
        <w:rPr>
          <w:rFonts w:ascii="Times New Roman" w:hAnsi="Times New Roman" w:cs="Times New Roman"/>
        </w:rPr>
      </w:pPr>
      <w:r w:rsidRPr="00FC3FBA">
        <w:rPr>
          <w:rFonts w:ascii="Times New Roman" w:hAnsi="Times New Roman" w:cs="Times New Roman"/>
        </w:rPr>
        <w:t xml:space="preserve">Definition of </w:t>
      </w:r>
      <w:r w:rsidR="00C54015" w:rsidRPr="00FC3FBA">
        <w:rPr>
          <w:rFonts w:ascii="Times New Roman" w:hAnsi="Times New Roman" w:cs="Times New Roman"/>
        </w:rPr>
        <w:t>“</w:t>
      </w:r>
      <w:r w:rsidRPr="00FC3FBA">
        <w:rPr>
          <w:rFonts w:ascii="Times New Roman" w:hAnsi="Times New Roman" w:cs="Times New Roman"/>
        </w:rPr>
        <w:t>Benefit</w:t>
      </w:r>
      <w:r w:rsidR="00C54015" w:rsidRPr="00FC3FBA">
        <w:rPr>
          <w:rFonts w:ascii="Times New Roman" w:hAnsi="Times New Roman" w:cs="Times New Roman"/>
        </w:rPr>
        <w:t>”</w:t>
      </w:r>
      <w:r w:rsidRPr="00FC3FBA">
        <w:rPr>
          <w:rFonts w:ascii="Times New Roman" w:hAnsi="Times New Roman" w:cs="Times New Roman"/>
        </w:rPr>
        <w:t xml:space="preserve"> for the purpose of the </w:t>
      </w:r>
      <w:r w:rsidRPr="00FC3FBA">
        <w:rPr>
          <w:rFonts w:ascii="Times New Roman" w:hAnsi="Times New Roman" w:cs="Times New Roman"/>
          <w:i/>
          <w:color w:val="0000FF"/>
        </w:rPr>
        <w:t>TSVA</w:t>
      </w:r>
      <w:r w:rsidRPr="00FC3FBA">
        <w:rPr>
          <w:rFonts w:ascii="Times New Roman" w:hAnsi="Times New Roman" w:cs="Times New Roman"/>
        </w:rPr>
        <w:t xml:space="preserve">: </w:t>
      </w:r>
    </w:p>
    <w:p w:rsidR="00C54015" w:rsidRPr="00FC3FBA" w:rsidRDefault="00C54015" w:rsidP="00C54015">
      <w:pPr>
        <w:pStyle w:val="Normal1"/>
        <w:rPr>
          <w:rFonts w:ascii="Times New Roman" w:hAnsi="Times New Roman" w:cs="Times New Roman"/>
          <w:b/>
        </w:rPr>
      </w:pPr>
      <w:r w:rsidRPr="00FC3FBA">
        <w:rPr>
          <w:rFonts w:ascii="Times New Roman" w:eastAsia="Times New Roman" w:hAnsi="Times New Roman" w:cs="Times New Roman"/>
          <w:b/>
          <w:sz w:val="24"/>
        </w:rPr>
        <w:t>Acting for the “benefit” is not easy, the court must consider:</w:t>
      </w:r>
      <w:r w:rsidR="009A3DA3" w:rsidRPr="00FC3FBA">
        <w:rPr>
          <w:rFonts w:ascii="Times New Roman" w:eastAsia="Times New Roman" w:hAnsi="Times New Roman" w:cs="Times New Roman"/>
          <w:b/>
          <w:sz w:val="24"/>
        </w:rPr>
        <w:t xml:space="preserve"> </w:t>
      </w:r>
    </w:p>
    <w:p w:rsidR="00AC1389" w:rsidRPr="00FC3FBA" w:rsidRDefault="00C54015">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b/>
          <w:sz w:val="24"/>
        </w:rPr>
        <w:t>Whether to exercise court d</w:t>
      </w:r>
      <w:r w:rsidR="009A3DA3" w:rsidRPr="00FC3FBA">
        <w:rPr>
          <w:rFonts w:ascii="Times New Roman" w:eastAsia="Times New Roman" w:hAnsi="Times New Roman" w:cs="Times New Roman"/>
          <w:b/>
          <w:sz w:val="24"/>
        </w:rPr>
        <w:t xml:space="preserve">iscretion: </w:t>
      </w:r>
      <w:r w:rsidR="009A3DA3" w:rsidRPr="00FC3FBA">
        <w:rPr>
          <w:rFonts w:ascii="Times New Roman" w:eastAsia="Times New Roman" w:hAnsi="Times New Roman" w:cs="Times New Roman"/>
        </w:rPr>
        <w:t xml:space="preserve">to consent on behalf of a person without capacity is </w:t>
      </w:r>
      <w:r w:rsidRPr="00FC3FBA">
        <w:rPr>
          <w:rFonts w:ascii="Times New Roman" w:eastAsia="Times New Roman" w:hAnsi="Times New Roman" w:cs="Times New Roman"/>
        </w:rPr>
        <w:t xml:space="preserve">to act as </w:t>
      </w:r>
      <w:r w:rsidR="009A3DA3" w:rsidRPr="00FC3FBA">
        <w:rPr>
          <w:rFonts w:ascii="Times New Roman" w:eastAsia="Times New Roman" w:hAnsi="Times New Roman" w:cs="Times New Roman"/>
        </w:rPr>
        <w:t>a “</w:t>
      </w:r>
      <w:r w:rsidR="009A3DA3" w:rsidRPr="00FC3FBA">
        <w:rPr>
          <w:rFonts w:ascii="Times New Roman" w:eastAsia="Times New Roman" w:hAnsi="Times New Roman" w:cs="Times New Roman"/>
          <w:b/>
        </w:rPr>
        <w:t>prudent advisor</w:t>
      </w:r>
      <w:r w:rsidR="009A3DA3" w:rsidRPr="00FC3FBA">
        <w:rPr>
          <w:rFonts w:ascii="Times New Roman" w:eastAsia="Times New Roman" w:hAnsi="Times New Roman" w:cs="Times New Roman"/>
        </w:rPr>
        <w:t xml:space="preserve">.” </w:t>
      </w:r>
      <w:r w:rsidR="009A3DA3" w:rsidRPr="00FC3FBA">
        <w:rPr>
          <w:rFonts w:ascii="Times New Roman" w:eastAsia="Times New Roman" w:hAnsi="Times New Roman" w:cs="Times New Roman"/>
          <w:b/>
          <w:i/>
          <w:color w:val="FF0000"/>
        </w:rPr>
        <w:t xml:space="preserve">Russ v Public Trustee </w:t>
      </w:r>
    </w:p>
    <w:p w:rsidR="00AC1389" w:rsidRPr="00FC3FBA" w:rsidRDefault="009A3DA3">
      <w:pPr>
        <w:pStyle w:val="Normal1"/>
        <w:numPr>
          <w:ilvl w:val="2"/>
          <w:numId w:val="8"/>
        </w:numPr>
        <w:ind w:hanging="360"/>
        <w:rPr>
          <w:rFonts w:ascii="Times New Roman" w:hAnsi="Times New Roman" w:cs="Times New Roman"/>
        </w:rPr>
      </w:pPr>
      <w:proofErr w:type="gramStart"/>
      <w:r w:rsidRPr="00FC3FBA">
        <w:rPr>
          <w:rFonts w:ascii="Times New Roman" w:eastAsia="Times New Roman" w:hAnsi="Times New Roman" w:cs="Times New Roman"/>
          <w:sz w:val="24"/>
        </w:rPr>
        <w:t>not</w:t>
      </w:r>
      <w:proofErr w:type="gramEnd"/>
      <w:r w:rsidRPr="00FC3FBA">
        <w:rPr>
          <w:rFonts w:ascii="Times New Roman" w:eastAsia="Times New Roman" w:hAnsi="Times New Roman" w:cs="Times New Roman"/>
          <w:sz w:val="24"/>
        </w:rPr>
        <w:t xml:space="preserve"> such a subjective and paternalistic as </w:t>
      </w:r>
      <w:r w:rsidRPr="00FC3FBA">
        <w:rPr>
          <w:rFonts w:ascii="Times New Roman" w:eastAsia="Times New Roman" w:hAnsi="Times New Roman" w:cs="Times New Roman"/>
          <w:b/>
          <w:i/>
          <w:color w:val="FF0000"/>
          <w:sz w:val="24"/>
        </w:rPr>
        <w:t>Re Steeds</w:t>
      </w:r>
      <w:r w:rsidRPr="00FC3FBA">
        <w:rPr>
          <w:rFonts w:ascii="Times New Roman" w:eastAsia="Times New Roman" w:hAnsi="Times New Roman" w:cs="Times New Roman"/>
          <w:b/>
          <w:color w:val="FF0000"/>
          <w:sz w:val="24"/>
        </w:rPr>
        <w:t>.</w:t>
      </w:r>
    </w:p>
    <w:p w:rsidR="00AC1389" w:rsidRPr="00FC3FBA" w:rsidRDefault="00C54015">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b/>
          <w:sz w:val="24"/>
        </w:rPr>
        <w:t xml:space="preserve">Whether </w:t>
      </w:r>
      <w:r w:rsidR="009A3DA3" w:rsidRPr="00FC3FBA">
        <w:rPr>
          <w:rFonts w:ascii="Times New Roman" w:eastAsia="Times New Roman" w:hAnsi="Times New Roman" w:cs="Times New Roman"/>
          <w:b/>
          <w:sz w:val="24"/>
        </w:rPr>
        <w:t xml:space="preserve">Advancing </w:t>
      </w:r>
      <w:r w:rsidR="009A3DA3" w:rsidRPr="00FC3FBA">
        <w:rPr>
          <w:rFonts w:ascii="Times New Roman" w:eastAsia="Times New Roman" w:hAnsi="Times New Roman" w:cs="Times New Roman"/>
          <w:b/>
          <w:color w:val="2A2515"/>
          <w:sz w:val="24"/>
        </w:rPr>
        <w:t>Financial interests of beneficiaries &amp; tax minimizations is a benefit and court can approve variation</w:t>
      </w:r>
      <w:r w:rsidR="009A3DA3" w:rsidRPr="00FC3FBA">
        <w:rPr>
          <w:rFonts w:ascii="Times New Roman" w:eastAsia="Times New Roman" w:hAnsi="Times New Roman" w:cs="Times New Roman"/>
          <w:color w:val="2A2515"/>
          <w:sz w:val="24"/>
        </w:rPr>
        <w:t xml:space="preserve"> (</w:t>
      </w:r>
      <w:r w:rsidR="009A3DA3" w:rsidRPr="00FC3FBA">
        <w:rPr>
          <w:rFonts w:ascii="Times New Roman" w:eastAsia="Times New Roman" w:hAnsi="Times New Roman" w:cs="Times New Roman"/>
          <w:b/>
          <w:i/>
          <w:color w:val="FF0000"/>
          <w:sz w:val="24"/>
        </w:rPr>
        <w:t>Re Burns</w:t>
      </w:r>
      <w:r w:rsidR="009A3DA3" w:rsidRPr="00FC3FBA">
        <w:rPr>
          <w:rFonts w:ascii="Times New Roman" w:eastAsia="Times New Roman" w:hAnsi="Times New Roman" w:cs="Times New Roman"/>
          <w:color w:val="2A2515"/>
          <w:sz w:val="24"/>
        </w:rPr>
        <w:t>)</w:t>
      </w:r>
    </w:p>
    <w:p w:rsidR="00AC1389" w:rsidRPr="00FC3FBA" w:rsidRDefault="009A3DA3">
      <w:pPr>
        <w:pStyle w:val="Normal1"/>
        <w:numPr>
          <w:ilvl w:val="2"/>
          <w:numId w:val="8"/>
        </w:numPr>
        <w:ind w:hanging="360"/>
        <w:rPr>
          <w:rFonts w:ascii="Times New Roman" w:hAnsi="Times New Roman" w:cs="Times New Roman"/>
        </w:rPr>
      </w:pPr>
      <w:r w:rsidRPr="00FC3FBA">
        <w:rPr>
          <w:rFonts w:ascii="Times New Roman" w:eastAsia="Times New Roman" w:hAnsi="Times New Roman" w:cs="Times New Roman"/>
          <w:color w:val="2A2515"/>
          <w:sz w:val="24"/>
        </w:rPr>
        <w:t>Court may give consent if it thinks it is a good bargain for everyone (intelligent self interest + consideration of risks (</w:t>
      </w:r>
      <w:proofErr w:type="spellStart"/>
      <w:r w:rsidRPr="00FC3FBA">
        <w:rPr>
          <w:rFonts w:ascii="Times New Roman" w:eastAsia="Times New Roman" w:hAnsi="Times New Roman" w:cs="Times New Roman"/>
          <w:b/>
          <w:i/>
          <w:color w:val="FF0000"/>
          <w:sz w:val="24"/>
        </w:rPr>
        <w:t>Bentall</w:t>
      </w:r>
      <w:proofErr w:type="spellEnd"/>
      <w:r w:rsidRPr="00FC3FBA">
        <w:rPr>
          <w:rFonts w:ascii="Times New Roman" w:eastAsia="Times New Roman" w:hAnsi="Times New Roman" w:cs="Times New Roman"/>
          <w:color w:val="2A2515"/>
          <w:sz w:val="24"/>
        </w:rPr>
        <w:t>)</w:t>
      </w:r>
    </w:p>
    <w:p w:rsidR="00AC1389" w:rsidRPr="00FC3FBA" w:rsidRDefault="009A3DA3">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b/>
          <w:sz w:val="24"/>
        </w:rPr>
        <w:t>Educational and social benefits should be considered (</w:t>
      </w:r>
      <w:r w:rsidRPr="00FC3FBA">
        <w:rPr>
          <w:rFonts w:ascii="Times New Roman" w:eastAsia="Times New Roman" w:hAnsi="Times New Roman" w:cs="Times New Roman"/>
          <w:b/>
          <w:i/>
          <w:color w:val="FF0000"/>
          <w:sz w:val="24"/>
        </w:rPr>
        <w:t>Westin</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 xml:space="preserve">court would not give consent on behalf of children because it meant children would have to move, </w:t>
      </w:r>
      <w:r w:rsidRPr="00FC3FBA">
        <w:rPr>
          <w:rFonts w:ascii="Times New Roman" w:eastAsia="Times New Roman" w:hAnsi="Times New Roman" w:cs="Times New Roman"/>
          <w:b/>
          <w:sz w:val="24"/>
        </w:rPr>
        <w:t>Rationale</w:t>
      </w:r>
      <w:r w:rsidRPr="00FC3FBA">
        <w:rPr>
          <w:rFonts w:ascii="Times New Roman" w:eastAsia="Times New Roman" w:hAnsi="Times New Roman" w:cs="Times New Roman"/>
          <w:sz w:val="24"/>
        </w:rPr>
        <w:t>: “children [like our Constitution] are like trees: they grow stronger with firm roots”)</w:t>
      </w:r>
    </w:p>
    <w:p w:rsidR="00AC1389" w:rsidRPr="00FC3FBA" w:rsidRDefault="00C54015">
      <w:pPr>
        <w:pStyle w:val="Normal1"/>
        <w:numPr>
          <w:ilvl w:val="1"/>
          <w:numId w:val="8"/>
        </w:numPr>
        <w:ind w:hanging="360"/>
        <w:rPr>
          <w:rFonts w:ascii="Times New Roman" w:hAnsi="Times New Roman" w:cs="Times New Roman"/>
        </w:rPr>
      </w:pPr>
      <w:r w:rsidRPr="00FC3FBA">
        <w:rPr>
          <w:rFonts w:ascii="Times New Roman" w:eastAsia="Times New Roman" w:hAnsi="Times New Roman" w:cs="Times New Roman"/>
          <w:b/>
          <w:color w:val="2A2515"/>
          <w:sz w:val="24"/>
        </w:rPr>
        <w:lastRenderedPageBreak/>
        <w:t>Family harmony and marital choice</w:t>
      </w:r>
      <w:r w:rsidRPr="00FC3FBA">
        <w:rPr>
          <w:rFonts w:ascii="Times New Roman" w:eastAsia="Times New Roman" w:hAnsi="Times New Roman" w:cs="Times New Roman"/>
          <w:color w:val="2A2515"/>
          <w:sz w:val="24"/>
        </w:rPr>
        <w:t>:</w:t>
      </w:r>
      <w:r w:rsidRPr="00FC3FBA">
        <w:rPr>
          <w:rFonts w:ascii="Times New Roman" w:eastAsia="Times New Roman" w:hAnsi="Times New Roman" w:cs="Times New Roman"/>
          <w:sz w:val="24"/>
        </w:rPr>
        <w:t xml:space="preserve"> </w:t>
      </w:r>
      <w:r w:rsidR="009A3DA3" w:rsidRPr="00FC3FBA">
        <w:rPr>
          <w:rFonts w:ascii="Times New Roman" w:eastAsia="Times New Roman" w:hAnsi="Times New Roman" w:cs="Times New Roman"/>
          <w:sz w:val="24"/>
        </w:rPr>
        <w:t>(</w:t>
      </w:r>
      <w:r w:rsidR="009A3DA3" w:rsidRPr="00FC3FBA">
        <w:rPr>
          <w:rFonts w:ascii="Times New Roman" w:eastAsia="Times New Roman" w:hAnsi="Times New Roman" w:cs="Times New Roman"/>
          <w:b/>
          <w:i/>
          <w:color w:val="FF0000"/>
          <w:sz w:val="24"/>
        </w:rPr>
        <w:t>Remnants</w:t>
      </w:r>
      <w:r w:rsidR="009A3DA3" w:rsidRPr="00FC3FBA">
        <w:rPr>
          <w:rFonts w:ascii="Times New Roman" w:eastAsia="Times New Roman" w:hAnsi="Times New Roman" w:cs="Times New Roman"/>
          <w:color w:val="FF0000"/>
          <w:sz w:val="24"/>
        </w:rPr>
        <w:t xml:space="preserve"> </w:t>
      </w:r>
      <w:r w:rsidR="009A3DA3" w:rsidRPr="00FC3FBA">
        <w:rPr>
          <w:rFonts w:ascii="Times New Roman" w:eastAsia="Times New Roman" w:hAnsi="Times New Roman" w:cs="Times New Roman"/>
          <w:sz w:val="24"/>
        </w:rPr>
        <w:t>trust that said Beneficiaries couldn't practice/ marry Catholics. Court varied so that the there was no family conflict)</w:t>
      </w:r>
    </w:p>
    <w:p w:rsidR="00AC1389" w:rsidRPr="00FC3FBA" w:rsidRDefault="009A3DA3">
      <w:pPr>
        <w:pStyle w:val="Normal1"/>
        <w:numPr>
          <w:ilvl w:val="2"/>
          <w:numId w:val="8"/>
        </w:numPr>
        <w:ind w:hanging="360"/>
        <w:rPr>
          <w:rFonts w:ascii="Times New Roman" w:hAnsi="Times New Roman" w:cs="Times New Roman"/>
        </w:rPr>
      </w:pPr>
      <w:r w:rsidRPr="00FC3FBA">
        <w:rPr>
          <w:rFonts w:ascii="Times New Roman" w:eastAsia="Times New Roman" w:hAnsi="Times New Roman" w:cs="Times New Roman"/>
          <w:sz w:val="24"/>
        </w:rPr>
        <w:t xml:space="preserve"> BUT sometimes </w:t>
      </w:r>
      <w:r w:rsidRPr="00FC3FBA">
        <w:rPr>
          <w:rFonts w:ascii="Times New Roman" w:eastAsia="Times New Roman" w:hAnsi="Times New Roman" w:cs="Times New Roman"/>
          <w:b/>
          <w:sz w:val="24"/>
        </w:rPr>
        <w:t>emotional</w:t>
      </w:r>
      <w:r w:rsidRPr="00FC3FBA">
        <w:rPr>
          <w:rFonts w:ascii="Times New Roman" w:eastAsia="Times New Roman" w:hAnsi="Times New Roman" w:cs="Times New Roman"/>
          <w:sz w:val="24"/>
        </w:rPr>
        <w:t xml:space="preserve">  &amp; </w:t>
      </w:r>
      <w:r w:rsidRPr="00FC3FBA">
        <w:rPr>
          <w:rFonts w:ascii="Times New Roman" w:eastAsia="Times New Roman" w:hAnsi="Times New Roman" w:cs="Times New Roman"/>
          <w:b/>
          <w:sz w:val="24"/>
        </w:rPr>
        <w:t xml:space="preserve">psychological benefits </w:t>
      </w:r>
      <w:r w:rsidRPr="00FC3FBA">
        <w:rPr>
          <w:rFonts w:ascii="Times New Roman" w:eastAsia="Times New Roman" w:hAnsi="Times New Roman" w:cs="Times New Roman"/>
          <w:sz w:val="24"/>
        </w:rPr>
        <w:t>to a group of beneficiaries</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(which </w:t>
      </w:r>
      <w:r w:rsidRPr="00FC3FBA">
        <w:rPr>
          <w:rFonts w:ascii="Times New Roman" w:eastAsia="Times New Roman" w:hAnsi="Times New Roman" w:cs="Times New Roman"/>
          <w:b/>
          <w:sz w:val="24"/>
        </w:rPr>
        <w:t>may</w:t>
      </w:r>
      <w:r w:rsidRPr="00FC3FBA">
        <w:rPr>
          <w:rFonts w:ascii="Times New Roman" w:eastAsia="Times New Roman" w:hAnsi="Times New Roman" w:cs="Times New Roman"/>
          <w:sz w:val="24"/>
        </w:rPr>
        <w:t xml:space="preserve"> not arise) is </w:t>
      </w:r>
      <w:r w:rsidRPr="00FC3FBA">
        <w:rPr>
          <w:rFonts w:ascii="Times New Roman" w:eastAsia="Times New Roman" w:hAnsi="Times New Roman" w:cs="Times New Roman"/>
          <w:b/>
          <w:sz w:val="24"/>
        </w:rPr>
        <w:t>outweighed by disproportionate</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financial disadvantages</w:t>
      </w:r>
      <w:r w:rsidRPr="00FC3FBA">
        <w:rPr>
          <w:rFonts w:ascii="Times New Roman" w:eastAsia="Times New Roman" w:hAnsi="Times New Roman" w:cs="Times New Roman"/>
          <w:sz w:val="24"/>
        </w:rPr>
        <w:t xml:space="preserve"> that </w:t>
      </w:r>
      <w:r w:rsidRPr="00FC3FBA">
        <w:rPr>
          <w:rFonts w:ascii="Times New Roman" w:eastAsia="Times New Roman" w:hAnsi="Times New Roman" w:cs="Times New Roman"/>
          <w:b/>
          <w:sz w:val="24"/>
        </w:rPr>
        <w:t xml:space="preserve">would </w:t>
      </w:r>
      <w:r w:rsidRPr="00FC3FBA">
        <w:rPr>
          <w:rFonts w:ascii="Times New Roman" w:eastAsia="Times New Roman" w:hAnsi="Times New Roman" w:cs="Times New Roman"/>
          <w:sz w:val="24"/>
        </w:rPr>
        <w:t>flow to one of them if the trust was varied (</w:t>
      </w:r>
      <w:r w:rsidRPr="00FC3FBA">
        <w:rPr>
          <w:rFonts w:ascii="Times New Roman" w:eastAsia="Times New Roman" w:hAnsi="Times New Roman" w:cs="Times New Roman"/>
          <w:b/>
          <w:i/>
          <w:color w:val="FF0000"/>
          <w:sz w:val="24"/>
        </w:rPr>
        <w:t>Re Harris</w:t>
      </w:r>
      <w:r w:rsidRPr="00FC3FBA">
        <w:rPr>
          <w:rFonts w:ascii="Times New Roman" w:eastAsia="Times New Roman" w:hAnsi="Times New Roman" w:cs="Times New Roman"/>
          <w:sz w:val="24"/>
        </w:rPr>
        <w:t xml:space="preserve"> dad’s will left trust in unequal amount to kids- mom wanted sharing &amp; family harmony so equal division-court said no as would financially disadvantage the favoured B too much)</w:t>
      </w:r>
    </w:p>
    <w:p w:rsidR="00AC1389" w:rsidRPr="00FC3FBA" w:rsidRDefault="00C54015">
      <w:pPr>
        <w:pStyle w:val="Normal1"/>
        <w:numPr>
          <w:ilvl w:val="0"/>
          <w:numId w:val="8"/>
        </w:numPr>
        <w:ind w:left="500" w:hanging="360"/>
        <w:rPr>
          <w:rFonts w:ascii="Times New Roman" w:hAnsi="Times New Roman" w:cs="Times New Roman"/>
        </w:rPr>
      </w:pPr>
      <w:r w:rsidRPr="00FC3FBA">
        <w:rPr>
          <w:rFonts w:ascii="Times New Roman" w:eastAsia="Times New Roman" w:hAnsi="Times New Roman" w:cs="Times New Roman"/>
          <w:sz w:val="24"/>
        </w:rPr>
        <w:t>May also c</w:t>
      </w:r>
      <w:r w:rsidR="009A3DA3" w:rsidRPr="00FC3FBA">
        <w:rPr>
          <w:rFonts w:ascii="Times New Roman" w:eastAsia="Times New Roman" w:hAnsi="Times New Roman" w:cs="Times New Roman"/>
          <w:sz w:val="24"/>
        </w:rPr>
        <w:t xml:space="preserve">onsider </w:t>
      </w:r>
      <w:r w:rsidR="009A3DA3" w:rsidRPr="00FC3FBA">
        <w:rPr>
          <w:rFonts w:ascii="Times New Roman" w:eastAsia="Times New Roman" w:hAnsi="Times New Roman" w:cs="Times New Roman"/>
          <w:b/>
          <w:sz w:val="24"/>
        </w:rPr>
        <w:t>possibility of the unborn realizing a financial benefit</w:t>
      </w:r>
      <w:r w:rsidR="009A3DA3" w:rsidRPr="00FC3FBA">
        <w:rPr>
          <w:rFonts w:ascii="Times New Roman" w:eastAsia="Times New Roman" w:hAnsi="Times New Roman" w:cs="Times New Roman"/>
          <w:sz w:val="24"/>
        </w:rPr>
        <w:t xml:space="preserve"> (</w:t>
      </w:r>
      <w:r w:rsidR="009A3DA3" w:rsidRPr="00FC3FBA">
        <w:rPr>
          <w:rFonts w:ascii="Times New Roman" w:eastAsia="Times New Roman" w:hAnsi="Times New Roman" w:cs="Times New Roman"/>
          <w:b/>
          <w:i/>
          <w:color w:val="FF0000"/>
          <w:sz w:val="24"/>
        </w:rPr>
        <w:t xml:space="preserve">Re </w:t>
      </w:r>
      <w:proofErr w:type="spellStart"/>
      <w:r w:rsidR="009A3DA3" w:rsidRPr="00FC3FBA">
        <w:rPr>
          <w:rFonts w:ascii="Times New Roman" w:eastAsia="Times New Roman" w:hAnsi="Times New Roman" w:cs="Times New Roman"/>
          <w:b/>
          <w:i/>
          <w:color w:val="FF0000"/>
          <w:sz w:val="24"/>
        </w:rPr>
        <w:t>Tweedie</w:t>
      </w:r>
      <w:proofErr w:type="spellEnd"/>
      <w:r w:rsidR="009A3DA3" w:rsidRPr="00FC3FBA">
        <w:rPr>
          <w:rFonts w:ascii="Times New Roman" w:eastAsia="Times New Roman" w:hAnsi="Times New Roman" w:cs="Times New Roman"/>
          <w:sz w:val="24"/>
        </w:rPr>
        <w:t xml:space="preserve"> in will, remote chance of unborn receiving benefit - all </w:t>
      </w:r>
      <w:proofErr w:type="spellStart"/>
      <w:r w:rsidR="009A3DA3" w:rsidRPr="00FC3FBA">
        <w:rPr>
          <w:rFonts w:ascii="Times New Roman" w:eastAsia="Times New Roman" w:hAnsi="Times New Roman" w:cs="Times New Roman"/>
          <w:sz w:val="24"/>
        </w:rPr>
        <w:t>Bs</w:t>
      </w:r>
      <w:proofErr w:type="spellEnd"/>
      <w:r w:rsidR="009A3DA3" w:rsidRPr="00FC3FBA">
        <w:rPr>
          <w:rFonts w:ascii="Times New Roman" w:eastAsia="Times New Roman" w:hAnsi="Times New Roman" w:cs="Times New Roman"/>
          <w:sz w:val="24"/>
        </w:rPr>
        <w:t xml:space="preserve"> sui </w:t>
      </w:r>
      <w:proofErr w:type="spellStart"/>
      <w:r w:rsidR="009A3DA3" w:rsidRPr="00FC3FBA">
        <w:rPr>
          <w:rFonts w:ascii="Times New Roman" w:eastAsia="Times New Roman" w:hAnsi="Times New Roman" w:cs="Times New Roman"/>
          <w:sz w:val="24"/>
        </w:rPr>
        <w:t>juris</w:t>
      </w:r>
      <w:proofErr w:type="spellEnd"/>
      <w:r w:rsidR="009A3DA3" w:rsidRPr="00FC3FBA">
        <w:rPr>
          <w:rFonts w:ascii="Times New Roman" w:eastAsia="Times New Roman" w:hAnsi="Times New Roman" w:cs="Times New Roman"/>
          <w:sz w:val="24"/>
        </w:rPr>
        <w:t xml:space="preserve"> &amp; had agreed to variation which would give emotional benefit to one of the Bs, so court approved)</w:t>
      </w:r>
    </w:p>
    <w:p w:rsidR="00C54015" w:rsidRPr="00FC3FBA" w:rsidRDefault="00C54015">
      <w:pPr>
        <w:rPr>
          <w:rFonts w:ascii="Times New Roman" w:eastAsia="Arial" w:hAnsi="Times New Roman" w:cs="Times New Roman"/>
          <w:color w:val="000000"/>
          <w:sz w:val="22"/>
        </w:rPr>
      </w:pPr>
      <w:r w:rsidRPr="00FC3FBA">
        <w:rPr>
          <w:rFonts w:ascii="Times New Roman" w:eastAsia="Arial" w:hAnsi="Times New Roman" w:cs="Times New Roman"/>
          <w:color w:val="000000"/>
          <w:sz w:val="22"/>
        </w:rPr>
        <w:br w:type="page"/>
      </w:r>
    </w:p>
    <w:p w:rsidR="00AC1389" w:rsidRPr="00FC3FBA" w:rsidRDefault="00AC1389" w:rsidP="00C54015">
      <w:pPr>
        <w:rPr>
          <w:rFonts w:ascii="Times New Roman" w:eastAsia="Arial" w:hAnsi="Times New Roman" w:cs="Times New Roman"/>
          <w:color w:val="000000"/>
          <w:sz w:val="22"/>
        </w:rPr>
      </w:pPr>
    </w:p>
    <w:p w:rsidR="00AC1389" w:rsidRPr="00FC3FBA" w:rsidRDefault="009A3DA3" w:rsidP="00206210">
      <w:pPr>
        <w:pStyle w:val="Heading1"/>
        <w:rPr>
          <w:rFonts w:cs="Times New Roman"/>
        </w:rPr>
      </w:pPr>
      <w:r w:rsidRPr="00FC3FBA">
        <w:rPr>
          <w:rFonts w:cs="Times New Roman"/>
        </w:rPr>
        <w:t>Chapter 7</w:t>
      </w:r>
      <w:r w:rsidR="00C54015" w:rsidRPr="00FC3FBA">
        <w:rPr>
          <w:rFonts w:cs="Times New Roman"/>
        </w:rPr>
        <w:t xml:space="preserve">: </w:t>
      </w:r>
      <w:r w:rsidRPr="00FC3FBA">
        <w:rPr>
          <w:rFonts w:cs="Times New Roman"/>
        </w:rPr>
        <w:t>The Role of Trustee: Rights, Powers, Duties, Liabilities and Immunities in Administering the Trust</w:t>
      </w:r>
    </w:p>
    <w:p w:rsidR="00AC1389" w:rsidRPr="00FC3FBA" w:rsidRDefault="009A3DA3" w:rsidP="00206210">
      <w:pPr>
        <w:pStyle w:val="Heading2"/>
        <w:rPr>
          <w:rFonts w:ascii="Times New Roman" w:hAnsi="Times New Roman" w:cs="Times New Roman"/>
        </w:rPr>
      </w:pPr>
      <w:r w:rsidRPr="00FC3FBA">
        <w:rPr>
          <w:rFonts w:ascii="Times New Roman" w:hAnsi="Times New Roman" w:cs="Times New Roman"/>
        </w:rPr>
        <w:t xml:space="preserve">Appointment Of Trustees </w:t>
      </w:r>
    </w:p>
    <w:p w:rsidR="00AC1389" w:rsidRPr="00FC3FBA" w:rsidRDefault="009A3DA3">
      <w:pPr>
        <w:pStyle w:val="Normal1"/>
        <w:numPr>
          <w:ilvl w:val="0"/>
          <w:numId w:val="10"/>
        </w:numPr>
        <w:ind w:hanging="360"/>
        <w:rPr>
          <w:rFonts w:ascii="Times New Roman" w:hAnsi="Times New Roman" w:cs="Times New Roman"/>
        </w:rPr>
      </w:pPr>
      <w:r w:rsidRPr="00FC3FBA">
        <w:rPr>
          <w:rFonts w:ascii="Times New Roman" w:eastAsia="Times New Roman" w:hAnsi="Times New Roman" w:cs="Times New Roman"/>
          <w:sz w:val="24"/>
        </w:rPr>
        <w:t>The trust instrument (deed or will) usually sets out the appointment – the settlor has wide freedom to choose who and how many persons will act as trustee(s). Of course, the person(s) selected must have legal capacity.</w:t>
      </w:r>
    </w:p>
    <w:p w:rsidR="00AC1389" w:rsidRPr="00FC3FBA" w:rsidRDefault="009A3DA3">
      <w:pPr>
        <w:pStyle w:val="Normal1"/>
        <w:numPr>
          <w:ilvl w:val="0"/>
          <w:numId w:val="10"/>
        </w:numPr>
        <w:ind w:hanging="360"/>
        <w:rPr>
          <w:rFonts w:ascii="Times New Roman" w:hAnsi="Times New Roman" w:cs="Times New Roman"/>
        </w:rPr>
      </w:pPr>
      <w:r w:rsidRPr="00FC3FBA">
        <w:rPr>
          <w:rFonts w:ascii="Times New Roman" w:eastAsia="Times New Roman" w:hAnsi="Times New Roman" w:cs="Times New Roman"/>
          <w:sz w:val="24"/>
        </w:rPr>
        <w:t xml:space="preserve">Trustees must act according to the laws of trusts (based on principles applicable </w:t>
      </w:r>
      <w:proofErr w:type="gramStart"/>
      <w:r w:rsidRPr="00FC3FBA">
        <w:rPr>
          <w:rFonts w:ascii="Times New Roman" w:eastAsia="Times New Roman" w:hAnsi="Times New Roman" w:cs="Times New Roman"/>
          <w:sz w:val="24"/>
        </w:rPr>
        <w:t>to  fiduciary</w:t>
      </w:r>
      <w:proofErr w:type="gramEnd"/>
      <w:r w:rsidRPr="00FC3FBA">
        <w:rPr>
          <w:rFonts w:ascii="Times New Roman" w:eastAsia="Times New Roman" w:hAnsi="Times New Roman" w:cs="Times New Roman"/>
          <w:sz w:val="24"/>
        </w:rPr>
        <w:t xml:space="preserve"> relationships) and are subject to court supervision.</w:t>
      </w:r>
    </w:p>
    <w:p w:rsidR="00AC1389" w:rsidRPr="00FC3FBA" w:rsidRDefault="009A3DA3">
      <w:pPr>
        <w:pStyle w:val="Normal1"/>
        <w:numPr>
          <w:ilvl w:val="0"/>
          <w:numId w:val="10"/>
        </w:numPr>
        <w:ind w:hanging="360"/>
        <w:rPr>
          <w:rFonts w:ascii="Times New Roman" w:hAnsi="Times New Roman" w:cs="Times New Roman"/>
        </w:rPr>
      </w:pPr>
      <w:r w:rsidRPr="00FC3FBA">
        <w:rPr>
          <w:rFonts w:ascii="Times New Roman" w:eastAsia="Times New Roman" w:hAnsi="Times New Roman" w:cs="Times New Roman"/>
          <w:sz w:val="24"/>
        </w:rPr>
        <w:t xml:space="preserve">Settlor/testator may choose </w:t>
      </w:r>
      <w:r w:rsidRPr="00FC3FBA">
        <w:rPr>
          <w:rFonts w:ascii="Times New Roman" w:eastAsia="Times New Roman" w:hAnsi="Times New Roman" w:cs="Times New Roman"/>
          <w:b/>
          <w:sz w:val="24"/>
        </w:rPr>
        <w:t>individuals or a trust corporation.</w:t>
      </w:r>
      <w:r w:rsidRPr="00FC3FBA">
        <w:rPr>
          <w:rFonts w:ascii="Times New Roman" w:eastAsia="Times New Roman" w:hAnsi="Times New Roman" w:cs="Times New Roman"/>
          <w:sz w:val="24"/>
        </w:rPr>
        <w:t xml:space="preserve"> </w:t>
      </w:r>
    </w:p>
    <w:p w:rsidR="00AC1389" w:rsidRPr="00FC3FBA" w:rsidRDefault="009A3DA3">
      <w:pPr>
        <w:pStyle w:val="Normal1"/>
        <w:numPr>
          <w:ilvl w:val="1"/>
          <w:numId w:val="10"/>
        </w:numPr>
        <w:ind w:hanging="360"/>
        <w:rPr>
          <w:rFonts w:ascii="Times New Roman" w:hAnsi="Times New Roman" w:cs="Times New Roman"/>
        </w:rPr>
      </w:pPr>
      <w:r w:rsidRPr="00FC3FBA">
        <w:rPr>
          <w:rFonts w:ascii="Times New Roman" w:eastAsia="Times New Roman" w:hAnsi="Times New Roman" w:cs="Times New Roman"/>
          <w:sz w:val="24"/>
        </w:rPr>
        <w:t xml:space="preserve">Corporation empowered by its memo and articles to engage in trust administration and management. </w:t>
      </w:r>
    </w:p>
    <w:p w:rsidR="00206210" w:rsidRPr="00FC3FBA" w:rsidRDefault="009A3DA3" w:rsidP="00061DEC">
      <w:pPr>
        <w:pStyle w:val="Heading3"/>
        <w:rPr>
          <w:sz w:val="22"/>
        </w:rPr>
      </w:pPr>
      <w:r w:rsidRPr="00FC3FBA">
        <w:t xml:space="preserve">Protector: </w:t>
      </w:r>
    </w:p>
    <w:p w:rsidR="00AC1389" w:rsidRPr="00FC3FBA" w:rsidRDefault="009A3DA3">
      <w:pPr>
        <w:pStyle w:val="Normal1"/>
        <w:numPr>
          <w:ilvl w:val="1"/>
          <w:numId w:val="10"/>
        </w:numPr>
        <w:ind w:hanging="360"/>
        <w:rPr>
          <w:rFonts w:ascii="Times New Roman" w:hAnsi="Times New Roman" w:cs="Times New Roman"/>
        </w:rPr>
      </w:pPr>
      <w:r w:rsidRPr="00FC3FBA">
        <w:rPr>
          <w:rFonts w:ascii="Times New Roman" w:eastAsia="Times New Roman" w:hAnsi="Times New Roman" w:cs="Times New Roman"/>
          <w:sz w:val="24"/>
        </w:rPr>
        <w:t xml:space="preserve">Because of the impersonality of many trust corporations a large family trust established with a corporate trustee may also have a </w:t>
      </w:r>
      <w:r w:rsidRPr="00FC3FBA">
        <w:rPr>
          <w:rFonts w:ascii="Times New Roman" w:eastAsia="Times New Roman" w:hAnsi="Times New Roman" w:cs="Times New Roman"/>
          <w:b/>
          <w:sz w:val="24"/>
        </w:rPr>
        <w:t xml:space="preserve">“protector” </w:t>
      </w:r>
      <w:r w:rsidRPr="00FC3FBA">
        <w:rPr>
          <w:rFonts w:ascii="Times New Roman" w:eastAsia="Times New Roman" w:hAnsi="Times New Roman" w:cs="Times New Roman"/>
          <w:sz w:val="24"/>
        </w:rPr>
        <w:t xml:space="preserve">or </w:t>
      </w:r>
      <w:r w:rsidRPr="00FC3FBA">
        <w:rPr>
          <w:rFonts w:ascii="Times New Roman" w:eastAsia="Times New Roman" w:hAnsi="Times New Roman" w:cs="Times New Roman"/>
          <w:b/>
          <w:sz w:val="24"/>
        </w:rPr>
        <w:t xml:space="preserve">“guardian”. </w:t>
      </w:r>
    </w:p>
    <w:p w:rsidR="00AC1389" w:rsidRPr="00FC3FBA" w:rsidRDefault="009A3DA3">
      <w:pPr>
        <w:pStyle w:val="Normal1"/>
        <w:numPr>
          <w:ilvl w:val="2"/>
          <w:numId w:val="10"/>
        </w:numPr>
        <w:ind w:hanging="360"/>
        <w:rPr>
          <w:rFonts w:ascii="Times New Roman" w:hAnsi="Times New Roman" w:cs="Times New Roman"/>
        </w:rPr>
      </w:pPr>
      <w:r w:rsidRPr="00FC3FBA">
        <w:rPr>
          <w:rFonts w:ascii="Times New Roman" w:eastAsia="Times New Roman" w:hAnsi="Times New Roman" w:cs="Times New Roman"/>
          <w:b/>
          <w:sz w:val="24"/>
        </w:rPr>
        <w:t>Scope of Power (protector):</w:t>
      </w:r>
      <w:r w:rsidRPr="00FC3FBA">
        <w:rPr>
          <w:rFonts w:ascii="Times New Roman" w:eastAsia="Times New Roman" w:hAnsi="Times New Roman" w:cs="Times New Roman"/>
          <w:sz w:val="24"/>
        </w:rPr>
        <w:t xml:space="preserve"> trustees making decisions on certain topics will need the consent of the protector (e.g. appointment of beneficiaries in any one year, addition or removal if beneficiaries, to distribute capital or income, to vary the terms of the trust, to appoint or remove trustees). </w:t>
      </w:r>
    </w:p>
    <w:p w:rsidR="00AC1389" w:rsidRPr="00FC3FBA" w:rsidRDefault="009A3DA3">
      <w:pPr>
        <w:pStyle w:val="Normal1"/>
        <w:numPr>
          <w:ilvl w:val="2"/>
          <w:numId w:val="10"/>
        </w:numPr>
        <w:ind w:hanging="360"/>
        <w:rPr>
          <w:rFonts w:ascii="Times New Roman" w:hAnsi="Times New Roman" w:cs="Times New Roman"/>
        </w:rPr>
      </w:pPr>
      <w:r w:rsidRPr="00FC3FBA">
        <w:rPr>
          <w:rFonts w:ascii="Times New Roman" w:eastAsia="Times New Roman" w:hAnsi="Times New Roman" w:cs="Times New Roman"/>
          <w:b/>
          <w:sz w:val="24"/>
        </w:rPr>
        <w:t>Caution:</w:t>
      </w:r>
      <w:r w:rsidRPr="00FC3FBA">
        <w:rPr>
          <w:rFonts w:ascii="Times New Roman" w:eastAsia="Times New Roman" w:hAnsi="Times New Roman" w:cs="Times New Roman"/>
          <w:sz w:val="24"/>
        </w:rPr>
        <w:t xml:space="preserve"> do not invest guardians and protectors with too much power lest they be treated as trustees with all the obligations and liabilities of trustees.</w:t>
      </w:r>
    </w:p>
    <w:p w:rsidR="00AC1389" w:rsidRPr="00FC3FBA" w:rsidRDefault="009A3DA3" w:rsidP="00061DEC">
      <w:pPr>
        <w:pStyle w:val="Heading3"/>
      </w:pPr>
      <w:r w:rsidRPr="00FC3FBA">
        <w:t xml:space="preserve">Trustees are Joint Tenants: if one dies the surviving trustees continue. </w:t>
      </w:r>
    </w:p>
    <w:p w:rsidR="00001697" w:rsidRDefault="009A3DA3" w:rsidP="00001697">
      <w:pPr>
        <w:pStyle w:val="Normal1"/>
        <w:numPr>
          <w:ilvl w:val="0"/>
          <w:numId w:val="48"/>
        </w:numPr>
        <w:rPr>
          <w:rFonts w:ascii="Times New Roman" w:hAnsi="Times New Roman" w:cs="Times New Roman"/>
        </w:rPr>
      </w:pPr>
      <w:r w:rsidRPr="00FC3FBA">
        <w:rPr>
          <w:rFonts w:ascii="Times New Roman" w:eastAsia="Times New Roman" w:hAnsi="Times New Roman" w:cs="Times New Roman"/>
          <w:sz w:val="24"/>
        </w:rPr>
        <w:t xml:space="preserve">Only when the </w:t>
      </w:r>
      <w:r w:rsidRPr="00FC3FBA">
        <w:rPr>
          <w:rFonts w:ascii="Times New Roman" w:eastAsia="Times New Roman" w:hAnsi="Times New Roman" w:cs="Times New Roman"/>
          <w:b/>
          <w:sz w:val="24"/>
        </w:rPr>
        <w:t>last dies does</w:t>
      </w:r>
      <w:r w:rsidRPr="00FC3FBA">
        <w:rPr>
          <w:rFonts w:ascii="Times New Roman" w:eastAsia="Times New Roman" w:hAnsi="Times New Roman" w:cs="Times New Roman"/>
          <w:sz w:val="24"/>
        </w:rPr>
        <w:t xml:space="preserve"> the </w:t>
      </w:r>
      <w:r w:rsidRPr="00FC3FBA">
        <w:rPr>
          <w:rFonts w:ascii="Times New Roman" w:eastAsia="Times New Roman" w:hAnsi="Times New Roman" w:cs="Times New Roman"/>
          <w:b/>
          <w:sz w:val="24"/>
        </w:rPr>
        <w:t>trust pass to his/her personal representative</w:t>
      </w:r>
      <w:r w:rsidRPr="00FC3FBA">
        <w:rPr>
          <w:rFonts w:ascii="Times New Roman" w:eastAsia="Times New Roman" w:hAnsi="Times New Roman" w:cs="Times New Roman"/>
          <w:sz w:val="24"/>
        </w:rPr>
        <w:t>s who then become the trustee.</w:t>
      </w:r>
    </w:p>
    <w:p w:rsidR="00AC1389" w:rsidRPr="00001697" w:rsidRDefault="009A3DA3" w:rsidP="00001697">
      <w:pPr>
        <w:pStyle w:val="Normal1"/>
        <w:numPr>
          <w:ilvl w:val="0"/>
          <w:numId w:val="48"/>
        </w:numPr>
        <w:rPr>
          <w:rFonts w:ascii="Times New Roman" w:hAnsi="Times New Roman" w:cs="Times New Roman"/>
        </w:rPr>
      </w:pPr>
      <w:r w:rsidRPr="00001697">
        <w:rPr>
          <w:rFonts w:ascii="Times New Roman" w:eastAsia="Times New Roman" w:hAnsi="Times New Roman" w:cs="Times New Roman"/>
          <w:b/>
          <w:sz w:val="24"/>
        </w:rPr>
        <w:t xml:space="preserve">Unanimity </w:t>
      </w:r>
      <w:r w:rsidRPr="00001697">
        <w:rPr>
          <w:rFonts w:ascii="Times New Roman" w:eastAsia="Times New Roman" w:hAnsi="Times New Roman" w:cs="Times New Roman"/>
          <w:sz w:val="24"/>
        </w:rPr>
        <w:t>is required for all decisions unless the trust deed provides otherwise</w:t>
      </w:r>
    </w:p>
    <w:p w:rsidR="00AC1389" w:rsidRPr="00FC3FBA" w:rsidRDefault="00206210">
      <w:pPr>
        <w:pStyle w:val="Normal1"/>
        <w:numPr>
          <w:ilvl w:val="0"/>
          <w:numId w:val="10"/>
        </w:numPr>
        <w:ind w:hanging="360"/>
        <w:rPr>
          <w:rFonts w:ascii="Times New Roman" w:hAnsi="Times New Roman" w:cs="Times New Roman"/>
        </w:rPr>
      </w:pPr>
      <w:r w:rsidRPr="00FC3FBA">
        <w:rPr>
          <w:rFonts w:ascii="Times New Roman" w:eastAsia="Times New Roman" w:hAnsi="Times New Roman" w:cs="Times New Roman"/>
          <w:sz w:val="24"/>
        </w:rPr>
        <w:t xml:space="preserve">In order to be a </w:t>
      </w:r>
      <w:r w:rsidR="009A3DA3" w:rsidRPr="00FC3FBA">
        <w:rPr>
          <w:rFonts w:ascii="Times New Roman" w:eastAsia="Times New Roman" w:hAnsi="Times New Roman" w:cs="Times New Roman"/>
          <w:sz w:val="24"/>
        </w:rPr>
        <w:t>trustee</w:t>
      </w:r>
      <w:r w:rsidRPr="00FC3FBA">
        <w:rPr>
          <w:rFonts w:ascii="Times New Roman" w:eastAsia="Times New Roman" w:hAnsi="Times New Roman" w:cs="Times New Roman"/>
          <w:sz w:val="24"/>
        </w:rPr>
        <w:t>, you</w:t>
      </w:r>
      <w:r w:rsidR="009A3DA3" w:rsidRPr="00FC3FBA">
        <w:rPr>
          <w:rFonts w:ascii="Times New Roman" w:eastAsia="Times New Roman" w:hAnsi="Times New Roman" w:cs="Times New Roman"/>
          <w:sz w:val="24"/>
        </w:rPr>
        <w:t xml:space="preserve"> must </w:t>
      </w:r>
      <w:r w:rsidR="009A3DA3" w:rsidRPr="00FC3FBA">
        <w:rPr>
          <w:rFonts w:ascii="Times New Roman" w:eastAsia="Times New Roman" w:hAnsi="Times New Roman" w:cs="Times New Roman"/>
          <w:b/>
          <w:sz w:val="24"/>
        </w:rPr>
        <w:t>accept</w:t>
      </w:r>
      <w:r w:rsidR="009A3DA3" w:rsidRPr="00FC3FBA">
        <w:rPr>
          <w:rFonts w:ascii="Times New Roman" w:eastAsia="Times New Roman" w:hAnsi="Times New Roman" w:cs="Times New Roman"/>
          <w:sz w:val="24"/>
        </w:rPr>
        <w:t xml:space="preserve"> an appointment. </w:t>
      </w:r>
    </w:p>
    <w:p w:rsidR="00AC1389" w:rsidRPr="00FC3FBA" w:rsidRDefault="009A3DA3">
      <w:pPr>
        <w:pStyle w:val="Normal1"/>
        <w:numPr>
          <w:ilvl w:val="1"/>
          <w:numId w:val="10"/>
        </w:numPr>
        <w:ind w:hanging="360"/>
        <w:rPr>
          <w:rFonts w:ascii="Times New Roman" w:hAnsi="Times New Roman" w:cs="Times New Roman"/>
        </w:rPr>
      </w:pPr>
      <w:r w:rsidRPr="00FC3FBA">
        <w:rPr>
          <w:rFonts w:ascii="Times New Roman" w:eastAsia="Times New Roman" w:hAnsi="Times New Roman" w:cs="Times New Roman"/>
          <w:sz w:val="24"/>
        </w:rPr>
        <w:t>The will/settlement usually sets out an alternative trustee in the event of refusal by a person to act as named trustees. If the settlement is silent, the court has inherent powers of appointment (</w:t>
      </w:r>
      <w:r w:rsidRPr="00FC3FBA">
        <w:rPr>
          <w:rFonts w:ascii="Times New Roman" w:eastAsia="Times New Roman" w:hAnsi="Times New Roman" w:cs="Times New Roman"/>
          <w:b/>
          <w:sz w:val="24"/>
        </w:rPr>
        <w:t xml:space="preserve">equity will not allow a trust to fail for want of a trustee). </w:t>
      </w:r>
      <w:r w:rsidRPr="00FC3FBA">
        <w:rPr>
          <w:rFonts w:ascii="Times New Roman" w:eastAsia="Times New Roman" w:hAnsi="Times New Roman" w:cs="Times New Roman"/>
          <w:sz w:val="24"/>
        </w:rPr>
        <w:t xml:space="preserve">Ultimately, the court will appoint the Public trustee </w:t>
      </w:r>
    </w:p>
    <w:p w:rsidR="00AC1389" w:rsidRPr="00FC3FBA" w:rsidRDefault="009A3DA3">
      <w:pPr>
        <w:pStyle w:val="Normal1"/>
        <w:numPr>
          <w:ilvl w:val="0"/>
          <w:numId w:val="10"/>
        </w:numPr>
        <w:ind w:hanging="360"/>
        <w:rPr>
          <w:rFonts w:ascii="Times New Roman" w:hAnsi="Times New Roman" w:cs="Times New Roman"/>
        </w:rPr>
      </w:pPr>
      <w:r w:rsidRPr="00FC3FBA">
        <w:rPr>
          <w:rFonts w:ascii="Times New Roman" w:eastAsia="Times New Roman" w:hAnsi="Times New Roman" w:cs="Times New Roman"/>
          <w:b/>
          <w:sz w:val="24"/>
        </w:rPr>
        <w:t>Governing Legislation for Appointment of Trustees:</w:t>
      </w:r>
      <w:r w:rsidRPr="00FC3FBA">
        <w:rPr>
          <w:rFonts w:ascii="Times New Roman" w:eastAsia="Times New Roman" w:hAnsi="Times New Roman" w:cs="Times New Roman"/>
          <w:b/>
          <w:color w:val="0000FF"/>
          <w:sz w:val="24"/>
        </w:rPr>
        <w:t xml:space="preserve"> s. 27 of the </w:t>
      </w:r>
      <w:r w:rsidRPr="00FC3FBA">
        <w:rPr>
          <w:rFonts w:ascii="Times New Roman" w:eastAsia="Times New Roman" w:hAnsi="Times New Roman" w:cs="Times New Roman"/>
          <w:b/>
          <w:i/>
          <w:color w:val="0000FF"/>
          <w:sz w:val="24"/>
        </w:rPr>
        <w:t>Trustee Act</w:t>
      </w:r>
      <w:r w:rsidRPr="00FC3FBA">
        <w:rPr>
          <w:rFonts w:ascii="Times New Roman" w:eastAsia="Times New Roman" w:hAnsi="Times New Roman" w:cs="Times New Roman"/>
          <w:b/>
          <w:color w:val="0000FF"/>
          <w:sz w:val="24"/>
        </w:rPr>
        <w:t>,</w:t>
      </w:r>
      <w:r w:rsidRPr="00FC3FBA">
        <w:rPr>
          <w:rFonts w:ascii="Times New Roman" w:eastAsia="Times New Roman" w:hAnsi="Times New Roman" w:cs="Times New Roman"/>
          <w:color w:val="0070C0"/>
          <w:sz w:val="24"/>
        </w:rPr>
        <w:t xml:space="preserve"> </w:t>
      </w:r>
      <w:r w:rsidRPr="00FC3FBA">
        <w:rPr>
          <w:rFonts w:ascii="Times New Roman" w:eastAsia="Times New Roman" w:hAnsi="Times New Roman" w:cs="Times New Roman"/>
          <w:sz w:val="24"/>
        </w:rPr>
        <w:t xml:space="preserve">RSBC 1996, c 464 deals with trustee appointments, subject to the court’s overriding power: </w:t>
      </w:r>
    </w:p>
    <w:p w:rsidR="00AC1389" w:rsidRPr="00FC3FBA" w:rsidRDefault="009A3DA3">
      <w:pPr>
        <w:pStyle w:val="Normal1"/>
        <w:numPr>
          <w:ilvl w:val="1"/>
          <w:numId w:val="10"/>
        </w:numPr>
        <w:ind w:hanging="360"/>
        <w:rPr>
          <w:rFonts w:ascii="Times New Roman" w:hAnsi="Times New Roman" w:cs="Times New Roman"/>
        </w:rPr>
      </w:pPr>
      <w:r w:rsidRPr="00FC3FBA">
        <w:rPr>
          <w:rFonts w:ascii="Times New Roman" w:eastAsia="Times New Roman" w:hAnsi="Times New Roman" w:cs="Times New Roman"/>
          <w:b/>
          <w:sz w:val="24"/>
        </w:rPr>
        <w:lastRenderedPageBreak/>
        <w:t xml:space="preserve">Termination of Trustee Function: </w:t>
      </w:r>
      <w:r w:rsidRPr="00FC3FBA">
        <w:rPr>
          <w:rFonts w:ascii="Times New Roman" w:eastAsia="Times New Roman" w:hAnsi="Times New Roman" w:cs="Times New Roman"/>
          <w:sz w:val="24"/>
        </w:rPr>
        <w:t xml:space="preserve">dead, remains out of British Columbia for more than 12 months, wishes to be discharged, refuses or is unfit or incapable; </w:t>
      </w:r>
    </w:p>
    <w:p w:rsidR="00AC1389" w:rsidRPr="00FC3FBA" w:rsidRDefault="009A3DA3">
      <w:pPr>
        <w:pStyle w:val="Normal1"/>
        <w:numPr>
          <w:ilvl w:val="1"/>
          <w:numId w:val="10"/>
        </w:numPr>
        <w:ind w:hanging="360"/>
        <w:rPr>
          <w:rFonts w:ascii="Times New Roman" w:hAnsi="Times New Roman" w:cs="Times New Roman"/>
        </w:rPr>
      </w:pPr>
      <w:r w:rsidRPr="00FC3FBA">
        <w:rPr>
          <w:rFonts w:ascii="Times New Roman" w:eastAsia="Times New Roman" w:hAnsi="Times New Roman" w:cs="Times New Roman"/>
          <w:b/>
          <w:sz w:val="24"/>
        </w:rPr>
        <w:t>Where the settlement/will is silent:</w:t>
      </w:r>
      <w:r w:rsidRPr="00FC3FBA">
        <w:rPr>
          <w:rFonts w:ascii="Times New Roman" w:eastAsia="Times New Roman" w:hAnsi="Times New Roman" w:cs="Times New Roman"/>
          <w:sz w:val="24"/>
        </w:rPr>
        <w:t xml:space="preserve"> the continuing trustees or the personal representative of the last surviving trustee may appoint another trustee</w:t>
      </w:r>
    </w:p>
    <w:p w:rsidR="00AC1389" w:rsidRPr="00FC3FBA" w:rsidRDefault="00001697">
      <w:pPr>
        <w:pStyle w:val="Normal1"/>
        <w:numPr>
          <w:ilvl w:val="1"/>
          <w:numId w:val="10"/>
        </w:numPr>
        <w:ind w:hanging="360"/>
        <w:rPr>
          <w:rFonts w:ascii="Times New Roman" w:hAnsi="Times New Roman" w:cs="Times New Roman"/>
        </w:rPr>
      </w:pPr>
      <w:r>
        <w:rPr>
          <w:rFonts w:ascii="Times New Roman" w:eastAsia="Times New Roman" w:hAnsi="Times New Roman" w:cs="Times New Roman"/>
          <w:b/>
          <w:sz w:val="24"/>
        </w:rPr>
        <w:t xml:space="preserve">Beneficiaries’ </w:t>
      </w:r>
      <w:r w:rsidR="009A3DA3" w:rsidRPr="00FC3FBA">
        <w:rPr>
          <w:rFonts w:ascii="Times New Roman" w:eastAsia="Times New Roman" w:hAnsi="Times New Roman" w:cs="Times New Roman"/>
          <w:b/>
          <w:sz w:val="24"/>
        </w:rPr>
        <w:t>Concerns over Appointment:</w:t>
      </w:r>
      <w:r w:rsidR="009A3DA3" w:rsidRPr="00FC3FBA">
        <w:rPr>
          <w:rFonts w:ascii="Times New Roman" w:eastAsia="Times New Roman" w:hAnsi="Times New Roman" w:cs="Times New Roman"/>
          <w:sz w:val="24"/>
        </w:rPr>
        <w:t xml:space="preserve"> Anyone with a beneficial interest in the trust property to apply to court to raise concerns over the appointment of a person who may impede the execution of the trust (</w:t>
      </w:r>
      <w:r w:rsidR="009A3DA3" w:rsidRPr="00FC3FBA">
        <w:rPr>
          <w:rFonts w:ascii="Times New Roman" w:eastAsia="Times New Roman" w:hAnsi="Times New Roman" w:cs="Times New Roman"/>
          <w:b/>
          <w:color w:val="0000FF"/>
          <w:sz w:val="24"/>
        </w:rPr>
        <w:t>s. 36</w:t>
      </w:r>
      <w:r w:rsidR="009A3DA3" w:rsidRPr="00FC3FBA">
        <w:rPr>
          <w:rFonts w:ascii="Times New Roman" w:eastAsia="Times New Roman" w:hAnsi="Times New Roman" w:cs="Times New Roman"/>
          <w:sz w:val="24"/>
        </w:rPr>
        <w:t>)</w:t>
      </w:r>
    </w:p>
    <w:p w:rsidR="00AC1389" w:rsidRPr="00FC3FBA" w:rsidRDefault="009A3DA3">
      <w:pPr>
        <w:pStyle w:val="Normal1"/>
        <w:numPr>
          <w:ilvl w:val="1"/>
          <w:numId w:val="10"/>
        </w:numPr>
        <w:ind w:hanging="360"/>
        <w:rPr>
          <w:rFonts w:ascii="Times New Roman" w:hAnsi="Times New Roman" w:cs="Times New Roman"/>
        </w:rPr>
      </w:pPr>
      <w:r w:rsidRPr="00FC3FBA">
        <w:rPr>
          <w:rFonts w:ascii="Times New Roman" w:eastAsia="Times New Roman" w:hAnsi="Times New Roman" w:cs="Times New Roman"/>
          <w:b/>
          <w:sz w:val="24"/>
        </w:rPr>
        <w:t>Vesting</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 xml:space="preserve">of Assets in New Trustees: </w:t>
      </w:r>
      <w:r w:rsidRPr="00FC3FBA">
        <w:rPr>
          <w:rFonts w:ascii="Times New Roman" w:eastAsia="Times New Roman" w:hAnsi="Times New Roman" w:cs="Times New Roman"/>
          <w:sz w:val="24"/>
        </w:rPr>
        <w:t>There is automatic vesting in trustee when new one appointed, but not shares transferable by registration in a company’s stocks (</w:t>
      </w:r>
      <w:r w:rsidRPr="00FC3FBA">
        <w:rPr>
          <w:rFonts w:ascii="Times New Roman" w:eastAsia="Times New Roman" w:hAnsi="Times New Roman" w:cs="Times New Roman"/>
          <w:b/>
          <w:color w:val="0000FF"/>
          <w:sz w:val="24"/>
        </w:rPr>
        <w:t>s 29</w:t>
      </w:r>
      <w:r w:rsidRPr="00FC3FBA">
        <w:rPr>
          <w:rFonts w:ascii="Times New Roman" w:eastAsia="Times New Roman" w:hAnsi="Times New Roman" w:cs="Times New Roman"/>
          <w:sz w:val="24"/>
        </w:rPr>
        <w:t>)</w:t>
      </w:r>
    </w:p>
    <w:p w:rsidR="00AC1389" w:rsidRPr="00FC3FBA" w:rsidRDefault="009A3DA3">
      <w:pPr>
        <w:pStyle w:val="Normal1"/>
        <w:numPr>
          <w:ilvl w:val="1"/>
          <w:numId w:val="10"/>
        </w:numPr>
        <w:ind w:hanging="360"/>
        <w:rPr>
          <w:rFonts w:ascii="Times New Roman" w:hAnsi="Times New Roman" w:cs="Times New Roman"/>
        </w:rPr>
      </w:pPr>
      <w:r w:rsidRPr="00FC3FBA">
        <w:rPr>
          <w:rFonts w:ascii="Times New Roman" w:eastAsia="Times New Roman" w:hAnsi="Times New Roman" w:cs="Times New Roman"/>
          <w:b/>
          <w:sz w:val="24"/>
        </w:rPr>
        <w:t>Powers of the Court to Appoint:</w:t>
      </w:r>
      <w:r w:rsidRPr="00FC3FBA">
        <w:rPr>
          <w:rFonts w:ascii="Times New Roman" w:eastAsia="Times New Roman" w:hAnsi="Times New Roman" w:cs="Times New Roman"/>
          <w:sz w:val="24"/>
        </w:rPr>
        <w:t xml:space="preserve"> If it is impracticable to appoint a new trustee without the courts assistance, they can be requested to do so</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b/>
          <w:color w:val="0000FF"/>
          <w:sz w:val="24"/>
        </w:rPr>
        <w:t>(s 31)</w:t>
      </w:r>
    </w:p>
    <w:p w:rsidR="00AC1389" w:rsidRPr="00FC3FBA" w:rsidRDefault="009A3DA3">
      <w:pPr>
        <w:pStyle w:val="Normal1"/>
        <w:numPr>
          <w:ilvl w:val="2"/>
          <w:numId w:val="10"/>
        </w:numPr>
        <w:ind w:hanging="360"/>
        <w:rPr>
          <w:rFonts w:ascii="Times New Roman" w:hAnsi="Times New Roman" w:cs="Times New Roman"/>
        </w:rPr>
      </w:pPr>
      <w:r w:rsidRPr="00FC3FBA">
        <w:rPr>
          <w:rFonts w:ascii="Times New Roman" w:eastAsia="Times New Roman" w:hAnsi="Times New Roman" w:cs="Times New Roman"/>
          <w:sz w:val="24"/>
        </w:rPr>
        <w:t>When persons designated to appoint cannot do so because (mentally or physical unable) or have predeceased the testator/</w:t>
      </w:r>
      <w:proofErr w:type="spellStart"/>
      <w:r w:rsidRPr="00FC3FBA">
        <w:rPr>
          <w:rFonts w:ascii="Times New Roman" w:eastAsia="Times New Roman" w:hAnsi="Times New Roman" w:cs="Times New Roman"/>
          <w:sz w:val="24"/>
        </w:rPr>
        <w:t>rix</w:t>
      </w:r>
      <w:proofErr w:type="spellEnd"/>
      <w:r w:rsidRPr="00FC3FBA">
        <w:rPr>
          <w:rFonts w:ascii="Times New Roman" w:eastAsia="Times New Roman" w:hAnsi="Times New Roman" w:cs="Times New Roman"/>
          <w:sz w:val="24"/>
        </w:rPr>
        <w:t>.</w:t>
      </w:r>
    </w:p>
    <w:p w:rsidR="00AC1389" w:rsidRPr="00FC3FBA" w:rsidRDefault="009A3DA3">
      <w:pPr>
        <w:pStyle w:val="Normal1"/>
        <w:numPr>
          <w:ilvl w:val="2"/>
          <w:numId w:val="10"/>
        </w:numPr>
        <w:ind w:hanging="360"/>
        <w:rPr>
          <w:rFonts w:ascii="Times New Roman" w:hAnsi="Times New Roman" w:cs="Times New Roman"/>
        </w:rPr>
      </w:pPr>
      <w:r w:rsidRPr="00FC3FBA">
        <w:rPr>
          <w:rFonts w:ascii="Times New Roman" w:eastAsia="Times New Roman" w:hAnsi="Times New Roman" w:cs="Times New Roman"/>
          <w:b/>
          <w:sz w:val="24"/>
        </w:rPr>
        <w:t>Guiding Principles for Court to Consider (</w:t>
      </w:r>
      <w:r w:rsidRPr="00FC3FBA">
        <w:rPr>
          <w:rFonts w:ascii="Times New Roman" w:eastAsia="Times New Roman" w:hAnsi="Times New Roman" w:cs="Times New Roman"/>
          <w:b/>
          <w:i/>
          <w:color w:val="FF0000"/>
          <w:sz w:val="24"/>
        </w:rPr>
        <w:t>Re Tempest</w:t>
      </w:r>
      <w:r w:rsidRPr="00FC3FBA">
        <w:rPr>
          <w:rFonts w:ascii="Times New Roman" w:eastAsia="Times New Roman" w:hAnsi="Times New Roman" w:cs="Times New Roman"/>
          <w:b/>
          <w:sz w:val="24"/>
        </w:rPr>
        <w:t>)</w:t>
      </w:r>
    </w:p>
    <w:p w:rsidR="00AC1389" w:rsidRPr="00FC3FBA" w:rsidRDefault="009A3DA3">
      <w:pPr>
        <w:pStyle w:val="Normal1"/>
        <w:numPr>
          <w:ilvl w:val="3"/>
          <w:numId w:val="10"/>
        </w:numPr>
        <w:ind w:hanging="360"/>
        <w:rPr>
          <w:rFonts w:ascii="Times New Roman" w:hAnsi="Times New Roman" w:cs="Times New Roman"/>
        </w:rPr>
      </w:pPr>
      <w:r w:rsidRPr="00FC3FBA">
        <w:rPr>
          <w:rFonts w:ascii="Times New Roman" w:eastAsia="Times New Roman" w:hAnsi="Times New Roman" w:cs="Times New Roman"/>
          <w:sz w:val="24"/>
        </w:rPr>
        <w:t>Wishes of the settlor/testator(</w:t>
      </w:r>
      <w:proofErr w:type="spellStart"/>
      <w:r w:rsidRPr="00FC3FBA">
        <w:rPr>
          <w:rFonts w:ascii="Times New Roman" w:eastAsia="Times New Roman" w:hAnsi="Times New Roman" w:cs="Times New Roman"/>
          <w:sz w:val="24"/>
        </w:rPr>
        <w:t>trix</w:t>
      </w:r>
      <w:proofErr w:type="spellEnd"/>
      <w:r w:rsidRPr="00FC3FBA">
        <w:rPr>
          <w:rFonts w:ascii="Times New Roman" w:eastAsia="Times New Roman" w:hAnsi="Times New Roman" w:cs="Times New Roman"/>
          <w:sz w:val="24"/>
        </w:rPr>
        <w:t>)</w:t>
      </w:r>
    </w:p>
    <w:p w:rsidR="00AC1389" w:rsidRPr="00FC3FBA" w:rsidRDefault="009A3DA3">
      <w:pPr>
        <w:pStyle w:val="Normal1"/>
        <w:numPr>
          <w:ilvl w:val="3"/>
          <w:numId w:val="10"/>
        </w:numPr>
        <w:ind w:hanging="360"/>
        <w:rPr>
          <w:rFonts w:ascii="Times New Roman" w:hAnsi="Times New Roman" w:cs="Times New Roman"/>
        </w:rPr>
      </w:pPr>
      <w:r w:rsidRPr="00FC3FBA">
        <w:rPr>
          <w:rFonts w:ascii="Times New Roman" w:eastAsia="Times New Roman" w:hAnsi="Times New Roman" w:cs="Times New Roman"/>
          <w:sz w:val="24"/>
        </w:rPr>
        <w:t>Persons who do not have an axe to grind (towards settlor or B(s))</w:t>
      </w:r>
    </w:p>
    <w:p w:rsidR="00AC1389" w:rsidRPr="00001697" w:rsidRDefault="009A3DA3" w:rsidP="00001697">
      <w:pPr>
        <w:pStyle w:val="Normal1"/>
        <w:numPr>
          <w:ilvl w:val="3"/>
          <w:numId w:val="10"/>
        </w:numPr>
        <w:ind w:hanging="360"/>
        <w:rPr>
          <w:rFonts w:ascii="Times New Roman" w:hAnsi="Times New Roman" w:cs="Times New Roman"/>
        </w:rPr>
      </w:pPr>
      <w:r w:rsidRPr="00FC3FBA">
        <w:rPr>
          <w:rFonts w:ascii="Times New Roman" w:eastAsia="Times New Roman" w:hAnsi="Times New Roman" w:cs="Times New Roman"/>
          <w:sz w:val="24"/>
        </w:rPr>
        <w:t>Persons who will promote and not impede the execution of the trust</w:t>
      </w:r>
    </w:p>
    <w:p w:rsidR="00206210" w:rsidRPr="00FC3FBA" w:rsidRDefault="009A3DA3" w:rsidP="00061DEC">
      <w:pPr>
        <w:pStyle w:val="Heading3"/>
      </w:pPr>
      <w:r w:rsidRPr="00FC3FBA">
        <w:t xml:space="preserve">Retirement of Trustee: </w:t>
      </w: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A trustee may through deed serve other trustees a declaration with a desire to resign, which once accepted divests the trustee from property, subject to terms of the trust (</w:t>
      </w:r>
      <w:r w:rsidRPr="00FC3FBA">
        <w:rPr>
          <w:rFonts w:ascii="Times New Roman" w:eastAsia="Times New Roman" w:hAnsi="Times New Roman" w:cs="Times New Roman"/>
          <w:b/>
          <w:color w:val="0000FF"/>
          <w:sz w:val="24"/>
        </w:rPr>
        <w:t>s. 28</w:t>
      </w:r>
      <w:r w:rsidRPr="00FC3FBA">
        <w:rPr>
          <w:rFonts w:ascii="Times New Roman" w:eastAsia="Times New Roman" w:hAnsi="Times New Roman" w:cs="Times New Roman"/>
          <w:sz w:val="24"/>
        </w:rPr>
        <w:t>).</w:t>
      </w:r>
      <w:r w:rsidRPr="00FC3FBA">
        <w:rPr>
          <w:rFonts w:ascii="Times New Roman" w:eastAsia="Times New Roman" w:hAnsi="Times New Roman" w:cs="Times New Roman"/>
          <w:b/>
          <w:sz w:val="20"/>
        </w:rPr>
        <w:t xml:space="preserve"> </w:t>
      </w:r>
    </w:p>
    <w:p w:rsidR="00AC1389" w:rsidRPr="00FC3FBA" w:rsidRDefault="009A3DA3" w:rsidP="00206210">
      <w:pPr>
        <w:pStyle w:val="Heading2"/>
        <w:rPr>
          <w:rFonts w:ascii="Times New Roman" w:hAnsi="Times New Roman" w:cs="Times New Roman"/>
        </w:rPr>
      </w:pPr>
      <w:r w:rsidRPr="00FC3FBA">
        <w:rPr>
          <w:rFonts w:ascii="Times New Roman" w:hAnsi="Times New Roman" w:cs="Times New Roman"/>
        </w:rPr>
        <w:t>Removal of Trustees</w:t>
      </w:r>
    </w:p>
    <w:p w:rsidR="00AC1389" w:rsidRPr="00FC3FBA" w:rsidRDefault="009A3DA3">
      <w:pPr>
        <w:pStyle w:val="Normal1"/>
        <w:numPr>
          <w:ilvl w:val="0"/>
          <w:numId w:val="36"/>
        </w:numPr>
        <w:ind w:hanging="360"/>
        <w:rPr>
          <w:rFonts w:ascii="Times New Roman" w:hAnsi="Times New Roman" w:cs="Times New Roman"/>
        </w:rPr>
      </w:pPr>
      <w:r w:rsidRPr="00FC3FBA">
        <w:rPr>
          <w:rFonts w:ascii="Times New Roman" w:eastAsia="Times New Roman" w:hAnsi="Times New Roman" w:cs="Times New Roman"/>
          <w:b/>
          <w:sz w:val="24"/>
        </w:rPr>
        <w:t>Removal</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of Trustees by “Protectors” under the</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trust instrument</w:t>
      </w:r>
    </w:p>
    <w:p w:rsidR="00AC1389" w:rsidRPr="00FC3FBA" w:rsidRDefault="009A3DA3">
      <w:pPr>
        <w:pStyle w:val="Normal1"/>
        <w:numPr>
          <w:ilvl w:val="1"/>
          <w:numId w:val="36"/>
        </w:numPr>
        <w:ind w:hanging="360"/>
        <w:rPr>
          <w:rFonts w:ascii="Times New Roman" w:hAnsi="Times New Roman" w:cs="Times New Roman"/>
        </w:rPr>
      </w:pPr>
      <w:r w:rsidRPr="00FC3FBA">
        <w:rPr>
          <w:rFonts w:ascii="Times New Roman" w:eastAsia="Times New Roman" w:hAnsi="Times New Roman" w:cs="Times New Roman"/>
          <w:sz w:val="24"/>
        </w:rPr>
        <w:t xml:space="preserve">The settlor/testator may have provided the circumstances under which trustee removal can occur. </w:t>
      </w:r>
    </w:p>
    <w:p w:rsidR="00AC1389" w:rsidRPr="00FC3FBA" w:rsidRDefault="009A3DA3">
      <w:pPr>
        <w:pStyle w:val="Normal1"/>
        <w:numPr>
          <w:ilvl w:val="1"/>
          <w:numId w:val="36"/>
        </w:numPr>
        <w:ind w:hanging="360"/>
        <w:rPr>
          <w:rFonts w:ascii="Times New Roman" w:hAnsi="Times New Roman" w:cs="Times New Roman"/>
        </w:rPr>
      </w:pPr>
      <w:r w:rsidRPr="00FC3FBA">
        <w:rPr>
          <w:rFonts w:ascii="Times New Roman" w:eastAsia="Times New Roman" w:hAnsi="Times New Roman" w:cs="Times New Roman"/>
          <w:sz w:val="24"/>
        </w:rPr>
        <w:t>Usually - “power of removal” is given to “</w:t>
      </w:r>
      <w:r w:rsidRPr="00FC3FBA">
        <w:rPr>
          <w:rFonts w:ascii="Times New Roman" w:eastAsia="Times New Roman" w:hAnsi="Times New Roman" w:cs="Times New Roman"/>
          <w:b/>
          <w:sz w:val="24"/>
        </w:rPr>
        <w:t>protector” or “guardian</w:t>
      </w:r>
      <w:r w:rsidRPr="00FC3FBA">
        <w:rPr>
          <w:rFonts w:ascii="Times New Roman" w:eastAsia="Times New Roman" w:hAnsi="Times New Roman" w:cs="Times New Roman"/>
          <w:sz w:val="24"/>
        </w:rPr>
        <w:t>” (see appointment of trust corporation above).</w:t>
      </w:r>
    </w:p>
    <w:p w:rsidR="00AC1389" w:rsidRPr="00FC3FBA" w:rsidRDefault="009A3DA3">
      <w:pPr>
        <w:pStyle w:val="Normal1"/>
        <w:numPr>
          <w:ilvl w:val="0"/>
          <w:numId w:val="36"/>
        </w:numPr>
        <w:ind w:hanging="360"/>
        <w:rPr>
          <w:rFonts w:ascii="Times New Roman" w:hAnsi="Times New Roman" w:cs="Times New Roman"/>
        </w:rPr>
      </w:pPr>
      <w:r w:rsidRPr="00FC3FBA">
        <w:rPr>
          <w:rFonts w:ascii="Times New Roman" w:eastAsia="Times New Roman" w:hAnsi="Times New Roman" w:cs="Times New Roman"/>
          <w:b/>
          <w:sz w:val="24"/>
        </w:rPr>
        <w:t>Removal</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of Trustees under the</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i/>
          <w:color w:val="0000FF"/>
          <w:sz w:val="24"/>
        </w:rPr>
        <w:t>Trustee Act</w:t>
      </w:r>
    </w:p>
    <w:p w:rsidR="00AC1389" w:rsidRPr="00FC3FBA" w:rsidRDefault="009A3DA3">
      <w:pPr>
        <w:pStyle w:val="Normal1"/>
        <w:numPr>
          <w:ilvl w:val="1"/>
          <w:numId w:val="36"/>
        </w:numPr>
        <w:ind w:hanging="360"/>
        <w:rPr>
          <w:rFonts w:ascii="Times New Roman" w:hAnsi="Times New Roman" w:cs="Times New Roman"/>
        </w:rPr>
      </w:pPr>
      <w:r w:rsidRPr="00FC3FBA">
        <w:rPr>
          <w:rFonts w:ascii="Times New Roman" w:eastAsia="Times New Roman" w:hAnsi="Times New Roman" w:cs="Times New Roman"/>
          <w:sz w:val="24"/>
        </w:rPr>
        <w:t xml:space="preserve">A </w:t>
      </w:r>
      <w:r w:rsidRPr="00FC3FBA">
        <w:rPr>
          <w:rFonts w:ascii="Times New Roman" w:eastAsia="Times New Roman" w:hAnsi="Times New Roman" w:cs="Times New Roman"/>
          <w:b/>
          <w:i/>
          <w:sz w:val="24"/>
        </w:rPr>
        <w:t xml:space="preserve">sui </w:t>
      </w:r>
      <w:proofErr w:type="spellStart"/>
      <w:r w:rsidRPr="00FC3FBA">
        <w:rPr>
          <w:rFonts w:ascii="Times New Roman" w:eastAsia="Times New Roman" w:hAnsi="Times New Roman" w:cs="Times New Roman"/>
          <w:b/>
          <w:i/>
          <w:sz w:val="24"/>
        </w:rPr>
        <w:t>juris</w:t>
      </w:r>
      <w:proofErr w:type="spellEnd"/>
      <w:r w:rsidRPr="00FC3FBA">
        <w:rPr>
          <w:rFonts w:ascii="Times New Roman" w:eastAsia="Times New Roman" w:hAnsi="Times New Roman" w:cs="Times New Roman"/>
          <w:sz w:val="24"/>
        </w:rPr>
        <w:t xml:space="preserve"> beneficiary (with the support of a </w:t>
      </w:r>
      <w:r w:rsidRPr="00FC3FBA">
        <w:rPr>
          <w:rFonts w:ascii="Times New Roman" w:eastAsia="Times New Roman" w:hAnsi="Times New Roman" w:cs="Times New Roman"/>
          <w:b/>
          <w:sz w:val="24"/>
        </w:rPr>
        <w:t>majority</w:t>
      </w:r>
      <w:r w:rsidRPr="00FC3FBA">
        <w:rPr>
          <w:rFonts w:ascii="Times New Roman" w:eastAsia="Times New Roman" w:hAnsi="Times New Roman" w:cs="Times New Roman"/>
          <w:sz w:val="24"/>
        </w:rPr>
        <w:t xml:space="preserve"> in interest and number) can apply to court to have a trustee removed for reasons that are “expedient” for the operation of the trust (</w:t>
      </w:r>
      <w:r w:rsidRPr="00FC3FBA">
        <w:rPr>
          <w:rFonts w:ascii="Times New Roman" w:eastAsia="Times New Roman" w:hAnsi="Times New Roman" w:cs="Times New Roman"/>
          <w:b/>
          <w:color w:val="0000FF"/>
          <w:sz w:val="24"/>
        </w:rPr>
        <w:t>s. 30</w:t>
      </w:r>
      <w:r w:rsidRPr="00FC3FBA">
        <w:rPr>
          <w:rFonts w:ascii="Times New Roman" w:eastAsia="Times New Roman" w:hAnsi="Times New Roman" w:cs="Times New Roman"/>
          <w:sz w:val="24"/>
        </w:rPr>
        <w:t>)</w:t>
      </w:r>
    </w:p>
    <w:p w:rsidR="00AC1389" w:rsidRPr="00FC3FBA" w:rsidRDefault="009A3DA3">
      <w:pPr>
        <w:pStyle w:val="Normal1"/>
        <w:numPr>
          <w:ilvl w:val="2"/>
          <w:numId w:val="36"/>
        </w:numPr>
        <w:ind w:hanging="360"/>
        <w:rPr>
          <w:rFonts w:ascii="Times New Roman" w:hAnsi="Times New Roman" w:cs="Times New Roman"/>
        </w:rPr>
      </w:pPr>
      <w:r w:rsidRPr="00FC3FBA">
        <w:rPr>
          <w:rFonts w:ascii="Times New Roman" w:eastAsia="Times New Roman" w:hAnsi="Times New Roman" w:cs="Times New Roman"/>
          <w:sz w:val="24"/>
        </w:rPr>
        <w:t>This may be necessary because differences among the beneficiaries have precluded termination under (</w:t>
      </w:r>
      <w:r w:rsidRPr="00FC3FBA">
        <w:rPr>
          <w:rFonts w:ascii="Times New Roman" w:eastAsia="Times New Roman" w:hAnsi="Times New Roman" w:cs="Times New Roman"/>
          <w:b/>
          <w:i/>
          <w:color w:val="FF0000"/>
          <w:sz w:val="24"/>
        </w:rPr>
        <w:t xml:space="preserve">Saunders v </w:t>
      </w:r>
      <w:proofErr w:type="spellStart"/>
      <w:r w:rsidRPr="00FC3FBA">
        <w:rPr>
          <w:rFonts w:ascii="Times New Roman" w:eastAsia="Times New Roman" w:hAnsi="Times New Roman" w:cs="Times New Roman"/>
          <w:b/>
          <w:i/>
          <w:color w:val="FF0000"/>
          <w:sz w:val="24"/>
        </w:rPr>
        <w:t>Vautier</w:t>
      </w:r>
      <w:proofErr w:type="spellEnd"/>
      <w:r w:rsidRPr="00FC3FBA">
        <w:rPr>
          <w:rFonts w:ascii="Times New Roman" w:eastAsia="Times New Roman" w:hAnsi="Times New Roman" w:cs="Times New Roman"/>
          <w:sz w:val="24"/>
        </w:rPr>
        <w:t>)</w:t>
      </w:r>
    </w:p>
    <w:p w:rsidR="00AC1389" w:rsidRPr="00FC3FBA" w:rsidRDefault="009A3DA3">
      <w:pPr>
        <w:pStyle w:val="Normal1"/>
        <w:numPr>
          <w:ilvl w:val="1"/>
          <w:numId w:val="36"/>
        </w:numPr>
        <w:ind w:hanging="360"/>
        <w:rPr>
          <w:rFonts w:ascii="Times New Roman" w:hAnsi="Times New Roman" w:cs="Times New Roman"/>
        </w:rPr>
      </w:pPr>
      <w:r w:rsidRPr="00FC3FBA">
        <w:rPr>
          <w:rFonts w:ascii="Times New Roman" w:eastAsia="Times New Roman" w:hAnsi="Times New Roman" w:cs="Times New Roman"/>
          <w:sz w:val="24"/>
        </w:rPr>
        <w:t xml:space="preserve">The court will </w:t>
      </w:r>
      <w:r w:rsidRPr="00FC3FBA">
        <w:rPr>
          <w:rFonts w:ascii="Times New Roman" w:eastAsia="Times New Roman" w:hAnsi="Times New Roman" w:cs="Times New Roman"/>
          <w:b/>
          <w:sz w:val="24"/>
        </w:rPr>
        <w:t>also</w:t>
      </w:r>
      <w:r w:rsidRPr="00FC3FBA">
        <w:rPr>
          <w:rFonts w:ascii="Times New Roman" w:eastAsia="Times New Roman" w:hAnsi="Times New Roman" w:cs="Times New Roman"/>
          <w:sz w:val="24"/>
        </w:rPr>
        <w:t xml:space="preserve"> remove trustees (application may be by one of the beneficiaries or a co- trustee where it is </w:t>
      </w:r>
      <w:r w:rsidRPr="00FC3FBA">
        <w:rPr>
          <w:rFonts w:ascii="Times New Roman" w:eastAsia="Times New Roman" w:hAnsi="Times New Roman" w:cs="Times New Roman"/>
          <w:b/>
          <w:sz w:val="24"/>
        </w:rPr>
        <w:t>clear that their continuance as trustees would be detrimental to the execution of the trust e.g. lack of competency or bankruptcy</w:t>
      </w:r>
      <w:r w:rsidRPr="00FC3FBA">
        <w:rPr>
          <w:rFonts w:ascii="Times New Roman" w:eastAsia="Times New Roman" w:hAnsi="Times New Roman" w:cs="Times New Roman"/>
          <w:sz w:val="24"/>
        </w:rPr>
        <w:t xml:space="preserve"> etc.</w:t>
      </w:r>
    </w:p>
    <w:p w:rsidR="00AC1389" w:rsidRPr="00FC3FBA" w:rsidRDefault="009A3DA3">
      <w:pPr>
        <w:pStyle w:val="Normal1"/>
        <w:numPr>
          <w:ilvl w:val="0"/>
          <w:numId w:val="36"/>
        </w:numPr>
        <w:ind w:hanging="360"/>
        <w:rPr>
          <w:rFonts w:ascii="Times New Roman" w:hAnsi="Times New Roman" w:cs="Times New Roman"/>
        </w:rPr>
      </w:pPr>
      <w:r w:rsidRPr="00FC3FBA">
        <w:rPr>
          <w:rFonts w:ascii="Times New Roman" w:eastAsia="Times New Roman" w:hAnsi="Times New Roman" w:cs="Times New Roman"/>
          <w:b/>
          <w:sz w:val="24"/>
        </w:rPr>
        <w:lastRenderedPageBreak/>
        <w:t xml:space="preserve"> Judicial</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Removal of Trustees</w:t>
      </w:r>
    </w:p>
    <w:p w:rsidR="00AC1389" w:rsidRPr="00FC3FBA" w:rsidRDefault="00001697">
      <w:pPr>
        <w:pStyle w:val="Normal1"/>
        <w:numPr>
          <w:ilvl w:val="1"/>
          <w:numId w:val="36"/>
        </w:numPr>
        <w:ind w:hanging="360"/>
        <w:rPr>
          <w:rFonts w:ascii="Times New Roman" w:hAnsi="Times New Roman" w:cs="Times New Roman"/>
        </w:rPr>
      </w:pPr>
      <w:r>
        <w:rPr>
          <w:rFonts w:ascii="Times New Roman" w:eastAsia="Times New Roman" w:hAnsi="Times New Roman" w:cs="Times New Roman"/>
          <w:b/>
          <w:sz w:val="24"/>
        </w:rPr>
        <w:t>Criteria =</w:t>
      </w:r>
      <w:r w:rsidR="009A3DA3" w:rsidRPr="00FC3FBA">
        <w:rPr>
          <w:rFonts w:ascii="Times New Roman" w:eastAsia="Times New Roman" w:hAnsi="Times New Roman" w:cs="Times New Roman"/>
          <w:b/>
          <w:sz w:val="24"/>
        </w:rPr>
        <w:t>Welfare of Beneficiaries:</w:t>
      </w:r>
      <w:r>
        <w:rPr>
          <w:rFonts w:ascii="Times New Roman" w:eastAsia="Times New Roman" w:hAnsi="Times New Roman" w:cs="Times New Roman"/>
          <w:sz w:val="24"/>
        </w:rPr>
        <w:t xml:space="preserve"> court will look at</w:t>
      </w:r>
      <w:r w:rsidR="009A3DA3" w:rsidRPr="00FC3FBA">
        <w:rPr>
          <w:rFonts w:ascii="Times New Roman" w:eastAsia="Times New Roman" w:hAnsi="Times New Roman" w:cs="Times New Roman"/>
          <w:sz w:val="24"/>
        </w:rPr>
        <w:t xml:space="preserve"> whether the </w:t>
      </w:r>
      <w:proofErr w:type="gramStart"/>
      <w:r w:rsidR="009A3DA3" w:rsidRPr="00FC3FBA">
        <w:rPr>
          <w:rFonts w:ascii="Times New Roman" w:eastAsia="Times New Roman" w:hAnsi="Times New Roman" w:cs="Times New Roman"/>
          <w:sz w:val="24"/>
        </w:rPr>
        <w:t>trustees</w:t>
      </w:r>
      <w:proofErr w:type="gramEnd"/>
      <w:r w:rsidR="009A3DA3" w:rsidRPr="00FC3FBA">
        <w:rPr>
          <w:rFonts w:ascii="Times New Roman" w:eastAsia="Times New Roman" w:hAnsi="Times New Roman" w:cs="Times New Roman"/>
          <w:sz w:val="24"/>
        </w:rPr>
        <w:t xml:space="preserve"> actions are impairing the welfare of the beneficiaries. </w:t>
      </w:r>
      <w:r>
        <w:rPr>
          <w:rFonts w:ascii="Times New Roman" w:eastAsia="Times New Roman" w:hAnsi="Times New Roman" w:cs="Times New Roman"/>
          <w:sz w:val="24"/>
        </w:rPr>
        <w:t>A</w:t>
      </w:r>
      <w:r w:rsidR="009A3DA3" w:rsidRPr="00FC3FBA">
        <w:rPr>
          <w:rFonts w:ascii="Times New Roman" w:eastAsia="Times New Roman" w:hAnsi="Times New Roman" w:cs="Times New Roman"/>
          <w:sz w:val="24"/>
        </w:rPr>
        <w:t>pplicant</w:t>
      </w:r>
      <w:r>
        <w:rPr>
          <w:rFonts w:ascii="Times New Roman" w:eastAsia="Times New Roman" w:hAnsi="Times New Roman" w:cs="Times New Roman"/>
          <w:sz w:val="24"/>
        </w:rPr>
        <w:t xml:space="preserve"> must</w:t>
      </w:r>
      <w:r w:rsidR="009A3DA3" w:rsidRPr="00FC3FBA">
        <w:rPr>
          <w:rFonts w:ascii="Times New Roman" w:eastAsia="Times New Roman" w:hAnsi="Times New Roman" w:cs="Times New Roman"/>
          <w:sz w:val="24"/>
        </w:rPr>
        <w:t xml:space="preserve"> to point to acts and omissions that endanger the trust property or show want of honesty, appropriate capacity or reasonable fidelity</w:t>
      </w:r>
      <w:r w:rsidR="009A3DA3" w:rsidRPr="00FC3FBA">
        <w:rPr>
          <w:rFonts w:ascii="Times New Roman" w:eastAsia="Times New Roman" w:hAnsi="Times New Roman" w:cs="Times New Roman"/>
          <w:b/>
          <w:sz w:val="24"/>
        </w:rPr>
        <w:t>.</w:t>
      </w:r>
      <w:r w:rsidR="009A3DA3" w:rsidRPr="00FC3FBA">
        <w:rPr>
          <w:rFonts w:ascii="Times New Roman" w:eastAsia="Times New Roman" w:hAnsi="Times New Roman" w:cs="Times New Roman"/>
          <w:sz w:val="24"/>
        </w:rPr>
        <w:t xml:space="preserve"> (</w:t>
      </w:r>
      <w:r w:rsidR="009A3DA3" w:rsidRPr="00FC3FBA">
        <w:rPr>
          <w:rFonts w:ascii="Times New Roman" w:eastAsia="Times New Roman" w:hAnsi="Times New Roman" w:cs="Times New Roman"/>
          <w:b/>
          <w:i/>
          <w:color w:val="FF0000"/>
          <w:sz w:val="24"/>
        </w:rPr>
        <w:t xml:space="preserve">Conroy v Stokes </w:t>
      </w:r>
      <w:r w:rsidR="009A3DA3" w:rsidRPr="00FC3FBA">
        <w:rPr>
          <w:rFonts w:ascii="Times New Roman" w:eastAsia="Times New Roman" w:hAnsi="Times New Roman" w:cs="Times New Roman"/>
          <w:sz w:val="24"/>
        </w:rPr>
        <w:t>BCCA 1952:</w:t>
      </w:r>
      <w:r w:rsidR="009A3DA3" w:rsidRPr="00FC3FBA">
        <w:rPr>
          <w:rFonts w:ascii="Times New Roman" w:eastAsia="Times New Roman" w:hAnsi="Times New Roman" w:cs="Times New Roman"/>
          <w:b/>
          <w:sz w:val="24"/>
        </w:rPr>
        <w:t xml:space="preserve"> </w:t>
      </w:r>
      <w:r w:rsidR="009A3DA3" w:rsidRPr="00FC3FBA">
        <w:rPr>
          <w:rFonts w:ascii="Times New Roman" w:eastAsia="Times New Roman" w:hAnsi="Times New Roman" w:cs="Times New Roman"/>
          <w:sz w:val="24"/>
        </w:rPr>
        <w:t>if no misconduct by trustees, only just friction between beneficiaries and trustee: not enough to remove)</w:t>
      </w:r>
    </w:p>
    <w:p w:rsidR="00AC1389" w:rsidRPr="00FC3FBA" w:rsidRDefault="009A3DA3">
      <w:pPr>
        <w:pStyle w:val="Normal1"/>
        <w:numPr>
          <w:ilvl w:val="2"/>
          <w:numId w:val="36"/>
        </w:numPr>
        <w:ind w:hanging="360"/>
        <w:rPr>
          <w:rFonts w:ascii="Times New Roman" w:hAnsi="Times New Roman" w:cs="Times New Roman"/>
        </w:rPr>
      </w:pPr>
      <w:r w:rsidRPr="00FC3FBA">
        <w:rPr>
          <w:rFonts w:ascii="Times New Roman" w:eastAsia="Times New Roman" w:hAnsi="Times New Roman" w:cs="Times New Roman"/>
          <w:b/>
          <w:sz w:val="24"/>
        </w:rPr>
        <w:t>Example:</w:t>
      </w:r>
      <w:r w:rsidRPr="00FC3FBA">
        <w:rPr>
          <w:rFonts w:ascii="Times New Roman" w:eastAsia="Times New Roman" w:hAnsi="Times New Roman" w:cs="Times New Roman"/>
          <w:sz w:val="24"/>
        </w:rPr>
        <w:t xml:space="preserve"> A single</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failure by a trustee to produce accounts would not amount to impairing the welfare of the beneficiaries - unless persisted (</w:t>
      </w:r>
      <w:r w:rsidRPr="00FC3FBA">
        <w:rPr>
          <w:rFonts w:ascii="Times New Roman" w:eastAsia="Times New Roman" w:hAnsi="Times New Roman" w:cs="Times New Roman"/>
          <w:b/>
          <w:i/>
          <w:color w:val="FF0000"/>
          <w:sz w:val="24"/>
        </w:rPr>
        <w:t xml:space="preserve">Conroy v Stokes </w:t>
      </w:r>
      <w:r w:rsidRPr="00FC3FBA">
        <w:rPr>
          <w:rFonts w:ascii="Times New Roman" w:eastAsia="Times New Roman" w:hAnsi="Times New Roman" w:cs="Times New Roman"/>
          <w:sz w:val="24"/>
        </w:rPr>
        <w:t>BCCA 1952)</w:t>
      </w:r>
    </w:p>
    <w:p w:rsidR="00AC1389" w:rsidRPr="00FC3FBA" w:rsidRDefault="009A3DA3">
      <w:pPr>
        <w:pStyle w:val="Normal1"/>
        <w:numPr>
          <w:ilvl w:val="1"/>
          <w:numId w:val="36"/>
        </w:numPr>
        <w:ind w:hanging="360"/>
        <w:rPr>
          <w:rFonts w:ascii="Times New Roman" w:hAnsi="Times New Roman" w:cs="Times New Roman"/>
        </w:rPr>
      </w:pPr>
      <w:r w:rsidRPr="00FC3FBA">
        <w:rPr>
          <w:rFonts w:ascii="Times New Roman" w:eastAsia="Times New Roman" w:hAnsi="Times New Roman" w:cs="Times New Roman"/>
          <w:b/>
          <w:sz w:val="24"/>
        </w:rPr>
        <w:t>Inability of Trustees to Work Together:</w:t>
      </w:r>
      <w:r w:rsidR="00001697">
        <w:rPr>
          <w:rFonts w:ascii="Times New Roman" w:eastAsia="Times New Roman" w:hAnsi="Times New Roman" w:cs="Times New Roman"/>
          <w:b/>
          <w:sz w:val="24"/>
        </w:rPr>
        <w:t xml:space="preserve"> </w:t>
      </w:r>
      <w:r w:rsidR="00001697">
        <w:rPr>
          <w:rFonts w:ascii="Times New Roman" w:eastAsia="Times New Roman" w:hAnsi="Times New Roman" w:cs="Times New Roman"/>
          <w:sz w:val="24"/>
        </w:rPr>
        <w:t>court will remove</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when the continued administration of the trust has by virtue of the situation between the trustees become impossible or improbable.</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Consiglio</w:t>
      </w:r>
      <w:proofErr w:type="spellEnd"/>
      <w:r w:rsidRPr="00FC3FBA">
        <w:rPr>
          <w:rFonts w:ascii="Times New Roman" w:eastAsia="Times New Roman" w:hAnsi="Times New Roman" w:cs="Times New Roman"/>
          <w:b/>
          <w:i/>
          <w:color w:val="FF0000"/>
          <w:sz w:val="24"/>
        </w:rPr>
        <w:t xml:space="preserve"> Trusts</w:t>
      </w:r>
      <w:r w:rsidRPr="00FC3FBA">
        <w:rPr>
          <w:rFonts w:ascii="Times New Roman" w:eastAsia="Times New Roman" w:hAnsi="Times New Roman" w:cs="Times New Roman"/>
          <w:b/>
          <w:i/>
          <w:sz w:val="24"/>
        </w:rPr>
        <w:t xml:space="preserve"> </w:t>
      </w:r>
      <w:proofErr w:type="spellStart"/>
      <w:r w:rsidRPr="00FC3FBA">
        <w:rPr>
          <w:rFonts w:ascii="Times New Roman" w:eastAsia="Times New Roman" w:hAnsi="Times New Roman" w:cs="Times New Roman"/>
          <w:sz w:val="24"/>
        </w:rPr>
        <w:t>OntCA</w:t>
      </w:r>
      <w:proofErr w:type="spellEnd"/>
      <w:r w:rsidRPr="00FC3FBA">
        <w:rPr>
          <w:rFonts w:ascii="Times New Roman" w:eastAsia="Times New Roman" w:hAnsi="Times New Roman" w:cs="Times New Roman"/>
          <w:sz w:val="24"/>
        </w:rPr>
        <w:t xml:space="preserve"> 1973:</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virtually impossible for the trustees to agree on policies concerning the efficient management of the trust”).</w:t>
      </w:r>
    </w:p>
    <w:p w:rsidR="00AC1389" w:rsidRPr="00FC3FBA" w:rsidRDefault="009A3DA3">
      <w:pPr>
        <w:pStyle w:val="Normal1"/>
        <w:numPr>
          <w:ilvl w:val="2"/>
          <w:numId w:val="36"/>
        </w:numPr>
        <w:ind w:hanging="360"/>
        <w:rPr>
          <w:rFonts w:ascii="Times New Roman" w:hAnsi="Times New Roman" w:cs="Times New Roman"/>
        </w:rPr>
      </w:pPr>
      <w:r w:rsidRPr="00FC3FBA">
        <w:rPr>
          <w:rFonts w:ascii="Times New Roman" w:eastAsia="Times New Roman" w:hAnsi="Times New Roman" w:cs="Times New Roman"/>
          <w:sz w:val="24"/>
        </w:rPr>
        <w:t xml:space="preserve">Misconduct is not a prerequisite for a removal. </w:t>
      </w:r>
    </w:p>
    <w:p w:rsidR="00AC1389" w:rsidRPr="00FC3FBA" w:rsidRDefault="00AC1389">
      <w:pPr>
        <w:pStyle w:val="Normal1"/>
        <w:rPr>
          <w:rFonts w:ascii="Times New Roman" w:hAnsi="Times New Roman" w:cs="Times New Roman"/>
        </w:rPr>
      </w:pPr>
    </w:p>
    <w:p w:rsidR="00AC1389" w:rsidRPr="00FC3FBA" w:rsidRDefault="009A3DA3" w:rsidP="00206210">
      <w:pPr>
        <w:pStyle w:val="Heading2"/>
        <w:rPr>
          <w:rFonts w:ascii="Times New Roman" w:hAnsi="Times New Roman" w:cs="Times New Roman"/>
        </w:rPr>
      </w:pPr>
      <w:r w:rsidRPr="00FC3FBA">
        <w:rPr>
          <w:rFonts w:ascii="Times New Roman" w:hAnsi="Times New Roman" w:cs="Times New Roman"/>
        </w:rPr>
        <w:t xml:space="preserve"> Trustees Rights, General Responsibilities and Powers</w:t>
      </w:r>
    </w:p>
    <w:p w:rsidR="00AC1389" w:rsidRPr="00FC3FBA" w:rsidRDefault="009A3DA3">
      <w:pPr>
        <w:pStyle w:val="Normal1"/>
        <w:numPr>
          <w:ilvl w:val="0"/>
          <w:numId w:val="3"/>
        </w:numPr>
        <w:ind w:hanging="360"/>
        <w:rPr>
          <w:rFonts w:ascii="Times New Roman" w:hAnsi="Times New Roman" w:cs="Times New Roman"/>
        </w:rPr>
      </w:pPr>
      <w:r w:rsidRPr="00FC3FBA">
        <w:rPr>
          <w:rFonts w:ascii="Times New Roman" w:eastAsia="Times New Roman" w:hAnsi="Times New Roman" w:cs="Times New Roman"/>
          <w:b/>
          <w:sz w:val="24"/>
        </w:rPr>
        <w:t>Responsibilities:</w:t>
      </w:r>
      <w:r w:rsidRPr="00FC3FBA">
        <w:rPr>
          <w:rFonts w:ascii="Times New Roman" w:eastAsia="Times New Roman" w:hAnsi="Times New Roman" w:cs="Times New Roman"/>
          <w:sz w:val="24"/>
        </w:rPr>
        <w:t xml:space="preserve"> Trustee, as legal owner, has the rights and powers to manage, use and administer all the property.</w:t>
      </w:r>
    </w:p>
    <w:p w:rsidR="00AC1389" w:rsidRPr="00FC3FBA" w:rsidRDefault="009A3DA3">
      <w:pPr>
        <w:pStyle w:val="Normal1"/>
        <w:numPr>
          <w:ilvl w:val="1"/>
          <w:numId w:val="3"/>
        </w:numPr>
        <w:ind w:hanging="360"/>
        <w:rPr>
          <w:rFonts w:ascii="Times New Roman" w:hAnsi="Times New Roman" w:cs="Times New Roman"/>
        </w:rPr>
      </w:pPr>
      <w:r w:rsidRPr="00FC3FBA">
        <w:rPr>
          <w:rFonts w:ascii="Times New Roman" w:eastAsia="Times New Roman" w:hAnsi="Times New Roman" w:cs="Times New Roman"/>
          <w:b/>
          <w:sz w:val="24"/>
        </w:rPr>
        <w:t xml:space="preserve">Control </w:t>
      </w:r>
      <w:r w:rsidRPr="00FC3FBA">
        <w:rPr>
          <w:rFonts w:ascii="Times New Roman" w:eastAsia="Times New Roman" w:hAnsi="Times New Roman" w:cs="Times New Roman"/>
          <w:sz w:val="24"/>
        </w:rPr>
        <w:t xml:space="preserve">of the trust property, </w:t>
      </w:r>
    </w:p>
    <w:p w:rsidR="00AC1389" w:rsidRPr="00FC3FBA" w:rsidRDefault="009A3DA3">
      <w:pPr>
        <w:pStyle w:val="Normal1"/>
        <w:numPr>
          <w:ilvl w:val="1"/>
          <w:numId w:val="3"/>
        </w:numPr>
        <w:ind w:hanging="360"/>
        <w:rPr>
          <w:rFonts w:ascii="Times New Roman" w:hAnsi="Times New Roman" w:cs="Times New Roman"/>
        </w:rPr>
      </w:pPr>
      <w:r w:rsidRPr="00FC3FBA">
        <w:rPr>
          <w:rFonts w:ascii="Times New Roman" w:eastAsia="Times New Roman" w:hAnsi="Times New Roman" w:cs="Times New Roman"/>
          <w:b/>
          <w:sz w:val="24"/>
        </w:rPr>
        <w:t>Protection</w:t>
      </w:r>
      <w:r w:rsidRPr="00FC3FBA">
        <w:rPr>
          <w:rFonts w:ascii="Times New Roman" w:eastAsia="Times New Roman" w:hAnsi="Times New Roman" w:cs="Times New Roman"/>
          <w:sz w:val="24"/>
        </w:rPr>
        <w:t xml:space="preserve"> of value of the trust fund through prudent investment decisions that also are compliant with other trustee obligations</w:t>
      </w:r>
    </w:p>
    <w:p w:rsidR="00AC1389" w:rsidRPr="00FC3FBA" w:rsidRDefault="009A3DA3">
      <w:pPr>
        <w:pStyle w:val="Normal1"/>
        <w:numPr>
          <w:ilvl w:val="2"/>
          <w:numId w:val="3"/>
        </w:numPr>
        <w:ind w:hanging="360"/>
        <w:rPr>
          <w:rFonts w:ascii="Times New Roman" w:hAnsi="Times New Roman" w:cs="Times New Roman"/>
        </w:rPr>
      </w:pPr>
      <w:r w:rsidRPr="00FC3FBA">
        <w:rPr>
          <w:rFonts w:ascii="Times New Roman" w:eastAsia="Times New Roman" w:hAnsi="Times New Roman" w:cs="Times New Roman"/>
          <w:sz w:val="24"/>
        </w:rPr>
        <w:t>act impartially among the beneficiaries especially those in succession</w:t>
      </w:r>
    </w:p>
    <w:p w:rsidR="00AC1389" w:rsidRPr="00FC3FBA" w:rsidRDefault="009A3DA3">
      <w:pPr>
        <w:pStyle w:val="Normal1"/>
        <w:numPr>
          <w:ilvl w:val="1"/>
          <w:numId w:val="3"/>
        </w:numPr>
        <w:ind w:hanging="360"/>
        <w:rPr>
          <w:rFonts w:ascii="Times New Roman" w:hAnsi="Times New Roman" w:cs="Times New Roman"/>
        </w:rPr>
      </w:pPr>
      <w:r w:rsidRPr="00FC3FBA">
        <w:rPr>
          <w:rFonts w:ascii="Times New Roman" w:eastAsia="Times New Roman" w:hAnsi="Times New Roman" w:cs="Times New Roman"/>
          <w:b/>
          <w:sz w:val="24"/>
        </w:rPr>
        <w:t>Distribution</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of income:</w:t>
      </w:r>
      <w:r w:rsidRPr="00FC3FBA">
        <w:rPr>
          <w:rFonts w:ascii="Times New Roman" w:eastAsia="Times New Roman" w:hAnsi="Times New Roman" w:cs="Times New Roman"/>
          <w:sz w:val="24"/>
        </w:rPr>
        <w:t xml:space="preserve"> fairly</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according to the trust settlement. </w:t>
      </w:r>
    </w:p>
    <w:p w:rsidR="00AC1389" w:rsidRPr="00FC3FBA" w:rsidRDefault="009A3DA3">
      <w:pPr>
        <w:pStyle w:val="Normal1"/>
        <w:numPr>
          <w:ilvl w:val="0"/>
          <w:numId w:val="3"/>
        </w:numPr>
        <w:ind w:hanging="360"/>
        <w:rPr>
          <w:rFonts w:ascii="Times New Roman" w:hAnsi="Times New Roman" w:cs="Times New Roman"/>
        </w:rPr>
      </w:pPr>
      <w:r w:rsidRPr="00FC3FBA">
        <w:rPr>
          <w:rFonts w:ascii="Times New Roman" w:eastAsia="Times New Roman" w:hAnsi="Times New Roman" w:cs="Times New Roman"/>
          <w:b/>
          <w:sz w:val="24"/>
        </w:rPr>
        <w:t>Good Conscience:</w:t>
      </w:r>
      <w:r w:rsidRPr="00FC3FBA">
        <w:rPr>
          <w:rFonts w:ascii="Times New Roman" w:eastAsia="Times New Roman" w:hAnsi="Times New Roman" w:cs="Times New Roman"/>
          <w:sz w:val="24"/>
        </w:rPr>
        <w:t xml:space="preserve"> Trustee has fiduciary duty to beneficiary and must exercise his rights in “good conscience”.</w:t>
      </w:r>
    </w:p>
    <w:p w:rsidR="00AC1389" w:rsidRPr="00FC3FBA" w:rsidRDefault="009A3DA3">
      <w:pPr>
        <w:pStyle w:val="Normal1"/>
        <w:numPr>
          <w:ilvl w:val="1"/>
          <w:numId w:val="3"/>
        </w:numPr>
        <w:ind w:hanging="360"/>
        <w:rPr>
          <w:rFonts w:ascii="Times New Roman" w:hAnsi="Times New Roman" w:cs="Times New Roman"/>
        </w:rPr>
      </w:pPr>
      <w:r w:rsidRPr="00FC3FBA">
        <w:rPr>
          <w:rFonts w:ascii="Times New Roman" w:eastAsia="Times New Roman" w:hAnsi="Times New Roman" w:cs="Times New Roman"/>
          <w:sz w:val="24"/>
        </w:rPr>
        <w:t xml:space="preserve">Must act in good faith and advance the interests of the beneficiary </w:t>
      </w:r>
    </w:p>
    <w:p w:rsidR="00AC1389" w:rsidRPr="00FC3FBA" w:rsidRDefault="009A3DA3">
      <w:pPr>
        <w:pStyle w:val="Normal1"/>
        <w:numPr>
          <w:ilvl w:val="1"/>
          <w:numId w:val="3"/>
        </w:numPr>
        <w:ind w:hanging="360"/>
        <w:rPr>
          <w:rFonts w:ascii="Times New Roman" w:hAnsi="Times New Roman" w:cs="Times New Roman"/>
        </w:rPr>
      </w:pPr>
      <w:r w:rsidRPr="00FC3FBA">
        <w:rPr>
          <w:rFonts w:ascii="Times New Roman" w:eastAsia="Times New Roman" w:hAnsi="Times New Roman" w:cs="Times New Roman"/>
          <w:sz w:val="24"/>
        </w:rPr>
        <w:t>Not pursue his own interests in a way that does not accord priority to beneficiary.</w:t>
      </w:r>
    </w:p>
    <w:p w:rsidR="00AC1389" w:rsidRPr="00FC3FBA" w:rsidRDefault="009A3DA3">
      <w:pPr>
        <w:pStyle w:val="Normal1"/>
        <w:numPr>
          <w:ilvl w:val="1"/>
          <w:numId w:val="3"/>
        </w:numPr>
        <w:ind w:hanging="360"/>
        <w:rPr>
          <w:rFonts w:ascii="Times New Roman" w:hAnsi="Times New Roman" w:cs="Times New Roman"/>
        </w:rPr>
      </w:pPr>
      <w:r w:rsidRPr="00FC3FBA">
        <w:rPr>
          <w:rFonts w:ascii="Times New Roman" w:eastAsia="Times New Roman" w:hAnsi="Times New Roman" w:cs="Times New Roman"/>
          <w:sz w:val="24"/>
        </w:rPr>
        <w:t xml:space="preserve">Unique obligations on trustees in respect of </w:t>
      </w:r>
      <w:r w:rsidRPr="00FC3FBA">
        <w:rPr>
          <w:rFonts w:ascii="Times New Roman" w:eastAsia="Times New Roman" w:hAnsi="Times New Roman" w:cs="Times New Roman"/>
          <w:b/>
          <w:sz w:val="24"/>
        </w:rPr>
        <w:t xml:space="preserve">fair dealing and self-dealing with trust property in the course of administering the </w:t>
      </w:r>
      <w:r w:rsidRPr="00FC3FBA">
        <w:rPr>
          <w:rFonts w:ascii="Times New Roman" w:eastAsia="Times New Roman" w:hAnsi="Times New Roman" w:cs="Times New Roman"/>
          <w:sz w:val="24"/>
        </w:rPr>
        <w:t>trust assets</w:t>
      </w:r>
    </w:p>
    <w:p w:rsidR="00AC1389" w:rsidRDefault="00AC1389">
      <w:pPr>
        <w:pStyle w:val="Normal1"/>
        <w:rPr>
          <w:rFonts w:ascii="Times New Roman" w:eastAsia="Times New Roman" w:hAnsi="Times New Roman" w:cs="Times New Roman"/>
          <w:b/>
          <w:sz w:val="24"/>
        </w:rPr>
      </w:pPr>
    </w:p>
    <w:p w:rsidR="00001697" w:rsidRDefault="00001697">
      <w:pPr>
        <w:pStyle w:val="Normal1"/>
        <w:rPr>
          <w:rFonts w:ascii="Times New Roman" w:eastAsia="Times New Roman" w:hAnsi="Times New Roman" w:cs="Times New Roman"/>
          <w:b/>
          <w:sz w:val="24"/>
        </w:rPr>
      </w:pPr>
    </w:p>
    <w:p w:rsidR="00001697" w:rsidRDefault="00001697">
      <w:pPr>
        <w:pStyle w:val="Normal1"/>
        <w:rPr>
          <w:rFonts w:ascii="Times New Roman" w:eastAsia="Times New Roman" w:hAnsi="Times New Roman" w:cs="Times New Roman"/>
          <w:b/>
          <w:sz w:val="24"/>
        </w:rPr>
      </w:pPr>
    </w:p>
    <w:p w:rsidR="00001697" w:rsidRDefault="00001697">
      <w:pPr>
        <w:pStyle w:val="Normal1"/>
        <w:rPr>
          <w:rFonts w:ascii="Times New Roman" w:eastAsia="Times New Roman" w:hAnsi="Times New Roman" w:cs="Times New Roman"/>
          <w:b/>
          <w:sz w:val="24"/>
        </w:rPr>
      </w:pPr>
    </w:p>
    <w:p w:rsidR="00001697" w:rsidRDefault="00001697">
      <w:pPr>
        <w:pStyle w:val="Normal1"/>
        <w:rPr>
          <w:rFonts w:ascii="Times New Roman" w:eastAsia="Times New Roman" w:hAnsi="Times New Roman" w:cs="Times New Roman"/>
          <w:b/>
          <w:sz w:val="24"/>
        </w:rPr>
      </w:pPr>
    </w:p>
    <w:p w:rsidR="00001697" w:rsidRDefault="00001697">
      <w:pPr>
        <w:pStyle w:val="Normal1"/>
        <w:rPr>
          <w:rFonts w:ascii="Times New Roman" w:eastAsia="Times New Roman" w:hAnsi="Times New Roman" w:cs="Times New Roman"/>
          <w:b/>
          <w:sz w:val="24"/>
        </w:rPr>
      </w:pPr>
    </w:p>
    <w:p w:rsidR="00001697" w:rsidRPr="00FC3FBA" w:rsidRDefault="00001697">
      <w:pPr>
        <w:pStyle w:val="Normal1"/>
        <w:rPr>
          <w:rFonts w:ascii="Times New Roman" w:hAnsi="Times New Roman" w:cs="Times New Roman"/>
        </w:rPr>
      </w:pPr>
    </w:p>
    <w:p w:rsidR="00AC1389" w:rsidRPr="00FC3FBA" w:rsidRDefault="009A3DA3" w:rsidP="00206210">
      <w:pPr>
        <w:pStyle w:val="Heading2"/>
        <w:rPr>
          <w:rFonts w:ascii="Times New Roman" w:hAnsi="Times New Roman" w:cs="Times New Roman"/>
        </w:rPr>
      </w:pPr>
      <w:r w:rsidRPr="00FC3FBA">
        <w:rPr>
          <w:rFonts w:ascii="Times New Roman" w:hAnsi="Times New Roman" w:cs="Times New Roman"/>
        </w:rPr>
        <w:lastRenderedPageBreak/>
        <w:t xml:space="preserve">Trustee Investment Duties and Powers </w:t>
      </w:r>
    </w:p>
    <w:p w:rsidR="00AC1389" w:rsidRPr="00FC3FBA" w:rsidRDefault="009A3DA3">
      <w:pPr>
        <w:pStyle w:val="Normal1"/>
        <w:numPr>
          <w:ilvl w:val="0"/>
          <w:numId w:val="37"/>
        </w:numPr>
        <w:ind w:hanging="360"/>
        <w:rPr>
          <w:rFonts w:ascii="Times New Roman" w:hAnsi="Times New Roman" w:cs="Times New Roman"/>
        </w:rPr>
      </w:pPr>
      <w:r w:rsidRPr="00FC3FBA">
        <w:rPr>
          <w:rFonts w:ascii="Times New Roman" w:eastAsia="Times New Roman" w:hAnsi="Times New Roman" w:cs="Times New Roman"/>
          <w:sz w:val="24"/>
        </w:rPr>
        <w:t xml:space="preserve">The </w:t>
      </w:r>
      <w:r w:rsidRPr="00FC3FBA">
        <w:rPr>
          <w:rFonts w:ascii="Times New Roman" w:eastAsia="Times New Roman" w:hAnsi="Times New Roman" w:cs="Times New Roman"/>
          <w:b/>
          <w:sz w:val="24"/>
        </w:rPr>
        <w:t>settlor can set parameters</w:t>
      </w:r>
      <w:r w:rsidRPr="00FC3FBA">
        <w:rPr>
          <w:rFonts w:ascii="Times New Roman" w:eastAsia="Times New Roman" w:hAnsi="Times New Roman" w:cs="Times New Roman"/>
          <w:sz w:val="24"/>
        </w:rPr>
        <w:t xml:space="preserve"> regarding the investment duties of the trustee</w:t>
      </w:r>
    </w:p>
    <w:p w:rsidR="00001697" w:rsidRDefault="009A3DA3" w:rsidP="00001697">
      <w:pPr>
        <w:pStyle w:val="Normal1"/>
        <w:ind w:left="360"/>
        <w:rPr>
          <w:rFonts w:ascii="Times New Roman" w:eastAsia="Times New Roman" w:hAnsi="Times New Roman" w:cs="Times New Roman"/>
          <w:b/>
          <w:sz w:val="24"/>
        </w:rPr>
      </w:pPr>
      <w:r w:rsidRPr="00001697">
        <w:rPr>
          <w:rFonts w:ascii="Times New Roman" w:eastAsia="Times New Roman" w:hAnsi="Times New Roman" w:cs="Times New Roman"/>
          <w:b/>
          <w:sz w:val="24"/>
          <w:u w:val="single"/>
        </w:rPr>
        <w:t>Common Law Rule</w:t>
      </w:r>
      <w:r w:rsidRPr="00FC3FBA">
        <w:rPr>
          <w:rFonts w:ascii="Times New Roman" w:eastAsia="Times New Roman" w:hAnsi="Times New Roman" w:cs="Times New Roman"/>
          <w:b/>
          <w:sz w:val="24"/>
        </w:rPr>
        <w:t xml:space="preserve"> </w:t>
      </w:r>
    </w:p>
    <w:p w:rsidR="00AC1389" w:rsidRPr="00FC3FBA" w:rsidRDefault="009A3DA3" w:rsidP="00001697">
      <w:pPr>
        <w:pStyle w:val="Normal1"/>
        <w:numPr>
          <w:ilvl w:val="0"/>
          <w:numId w:val="49"/>
        </w:numPr>
        <w:rPr>
          <w:rFonts w:ascii="Times New Roman" w:hAnsi="Times New Roman" w:cs="Times New Roman"/>
        </w:rPr>
      </w:pPr>
      <w:r w:rsidRPr="00FC3FBA">
        <w:rPr>
          <w:rFonts w:ascii="Times New Roman" w:eastAsia="Times New Roman" w:hAnsi="Times New Roman" w:cs="Times New Roman"/>
          <w:b/>
          <w:sz w:val="24"/>
        </w:rPr>
        <w:t xml:space="preserve">Trustee Investment Duties: </w:t>
      </w:r>
      <w:r w:rsidRPr="00FC3FBA">
        <w:rPr>
          <w:rFonts w:ascii="Times New Roman" w:eastAsia="Times New Roman" w:hAnsi="Times New Roman" w:cs="Times New Roman"/>
          <w:sz w:val="24"/>
        </w:rPr>
        <w:t xml:space="preserve">obligation to act as </w:t>
      </w:r>
      <w:r w:rsidRPr="00FC3FBA">
        <w:rPr>
          <w:rFonts w:ascii="Times New Roman" w:eastAsia="Times New Roman" w:hAnsi="Times New Roman" w:cs="Times New Roman"/>
          <w:b/>
          <w:sz w:val="24"/>
        </w:rPr>
        <w:t>a prudent person of business would act in managing his/her own affairs</w:t>
      </w:r>
      <w:r w:rsidRPr="00FC3FBA">
        <w:rPr>
          <w:rFonts w:ascii="Times New Roman" w:eastAsia="Times New Roman" w:hAnsi="Times New Roman" w:cs="Times New Roman"/>
          <w:sz w:val="24"/>
        </w:rPr>
        <w:t xml:space="preserve"> - (</w:t>
      </w:r>
      <w:r w:rsidRPr="00FC3FBA">
        <w:rPr>
          <w:rFonts w:ascii="Times New Roman" w:eastAsia="Times New Roman" w:hAnsi="Times New Roman" w:cs="Times New Roman"/>
          <w:b/>
          <w:i/>
          <w:color w:val="FF0000"/>
          <w:sz w:val="24"/>
        </w:rPr>
        <w:t xml:space="preserve">Speight v Gaunt </w:t>
      </w:r>
      <w:r w:rsidRPr="00FC3FBA">
        <w:rPr>
          <w:rFonts w:ascii="Times New Roman" w:eastAsia="Times New Roman" w:hAnsi="Times New Roman" w:cs="Times New Roman"/>
          <w:sz w:val="24"/>
        </w:rPr>
        <w:t xml:space="preserve">1883) </w:t>
      </w:r>
    </w:p>
    <w:p w:rsidR="00AC1389" w:rsidRPr="00FC3FBA" w:rsidRDefault="009A3DA3">
      <w:pPr>
        <w:pStyle w:val="Normal1"/>
        <w:numPr>
          <w:ilvl w:val="1"/>
          <w:numId w:val="37"/>
        </w:numPr>
        <w:ind w:hanging="360"/>
        <w:rPr>
          <w:rFonts w:ascii="Times New Roman" w:hAnsi="Times New Roman" w:cs="Times New Roman"/>
        </w:rPr>
      </w:pPr>
      <w:r w:rsidRPr="00FC3FBA">
        <w:rPr>
          <w:rFonts w:ascii="Times New Roman" w:eastAsia="Times New Roman" w:hAnsi="Times New Roman" w:cs="Times New Roman"/>
          <w:sz w:val="24"/>
        </w:rPr>
        <w:t>Not required to beat the market nor be responsible for a general downturn in it.</w:t>
      </w:r>
    </w:p>
    <w:p w:rsidR="00AC1389" w:rsidRPr="00FC3FBA" w:rsidRDefault="009A3DA3">
      <w:pPr>
        <w:pStyle w:val="Normal1"/>
        <w:numPr>
          <w:ilvl w:val="1"/>
          <w:numId w:val="37"/>
        </w:numPr>
        <w:ind w:hanging="360"/>
        <w:rPr>
          <w:rFonts w:ascii="Times New Roman" w:hAnsi="Times New Roman" w:cs="Times New Roman"/>
        </w:rPr>
      </w:pPr>
      <w:r w:rsidRPr="00FC3FBA">
        <w:rPr>
          <w:rFonts w:ascii="Times New Roman" w:eastAsia="Times New Roman" w:hAnsi="Times New Roman" w:cs="Times New Roman"/>
          <w:sz w:val="24"/>
        </w:rPr>
        <w:t>Must preserve capital from risk and yield a reasonable return.</w:t>
      </w:r>
    </w:p>
    <w:p w:rsidR="00206210" w:rsidRPr="00FC3FBA" w:rsidRDefault="009A3DA3" w:rsidP="00061DEC">
      <w:pPr>
        <w:pStyle w:val="Heading3"/>
        <w:rPr>
          <w:sz w:val="22"/>
        </w:rPr>
      </w:pPr>
      <w:r w:rsidRPr="00FC3FBA">
        <w:t xml:space="preserve">Statutory Standard of Care: </w:t>
      </w:r>
    </w:p>
    <w:p w:rsidR="00AC1389" w:rsidRPr="00FC3FBA" w:rsidRDefault="009A3DA3">
      <w:pPr>
        <w:pStyle w:val="Normal1"/>
        <w:numPr>
          <w:ilvl w:val="0"/>
          <w:numId w:val="37"/>
        </w:numPr>
        <w:ind w:hanging="360"/>
        <w:rPr>
          <w:rFonts w:ascii="Times New Roman" w:hAnsi="Times New Roman" w:cs="Times New Roman"/>
        </w:rPr>
      </w:pPr>
      <w:r w:rsidRPr="00FC3FBA">
        <w:rPr>
          <w:rFonts w:ascii="Times New Roman" w:eastAsia="Times New Roman" w:hAnsi="Times New Roman" w:cs="Times New Roman"/>
          <w:sz w:val="24"/>
        </w:rPr>
        <w:t xml:space="preserve">A trustee </w:t>
      </w:r>
      <w:r w:rsidRPr="00001697">
        <w:rPr>
          <w:rFonts w:ascii="Times New Roman" w:eastAsia="Times New Roman" w:hAnsi="Times New Roman" w:cs="Times New Roman"/>
          <w:b/>
          <w:sz w:val="24"/>
        </w:rPr>
        <w:t>may invest property in any form</w:t>
      </w:r>
      <w:r w:rsidRPr="00FC3FBA">
        <w:rPr>
          <w:rFonts w:ascii="Times New Roman" w:eastAsia="Times New Roman" w:hAnsi="Times New Roman" w:cs="Times New Roman"/>
          <w:sz w:val="24"/>
        </w:rPr>
        <w:t xml:space="preserve"> of property or security (</w:t>
      </w:r>
      <w:r w:rsidRPr="00FC3FBA">
        <w:rPr>
          <w:rFonts w:ascii="Times New Roman" w:eastAsia="Times New Roman" w:hAnsi="Times New Roman" w:cs="Times New Roman"/>
          <w:b/>
          <w:color w:val="0000FF"/>
          <w:sz w:val="24"/>
        </w:rPr>
        <w:t>s. 15.1(1)</w:t>
      </w:r>
      <w:r w:rsidRPr="00FC3FBA">
        <w:rPr>
          <w:rFonts w:ascii="Times New Roman" w:eastAsia="Times New Roman" w:hAnsi="Times New Roman" w:cs="Times New Roman"/>
          <w:sz w:val="24"/>
        </w:rPr>
        <w:t xml:space="preserve">), exercising the care, skill, diligence and judgment that a </w:t>
      </w:r>
      <w:r w:rsidRPr="00001697">
        <w:rPr>
          <w:rFonts w:ascii="Times New Roman" w:eastAsia="Times New Roman" w:hAnsi="Times New Roman" w:cs="Times New Roman"/>
          <w:b/>
          <w:sz w:val="24"/>
        </w:rPr>
        <w:t>prudent investor</w:t>
      </w:r>
      <w:r w:rsidRPr="00FC3FBA">
        <w:rPr>
          <w:rFonts w:ascii="Times New Roman" w:eastAsia="Times New Roman" w:hAnsi="Times New Roman" w:cs="Times New Roman"/>
          <w:sz w:val="24"/>
        </w:rPr>
        <w:t xml:space="preserve"> would exercise in making investments (</w:t>
      </w:r>
      <w:r w:rsidRPr="00FC3FBA">
        <w:rPr>
          <w:rFonts w:ascii="Times New Roman" w:eastAsia="Times New Roman" w:hAnsi="Times New Roman" w:cs="Times New Roman"/>
          <w:b/>
          <w:color w:val="0000FF"/>
          <w:sz w:val="24"/>
        </w:rPr>
        <w:t>s. 15.2</w:t>
      </w:r>
      <w:r w:rsidRPr="00FC3FBA">
        <w:rPr>
          <w:rFonts w:ascii="Times New Roman" w:eastAsia="Times New Roman" w:hAnsi="Times New Roman" w:cs="Times New Roman"/>
          <w:sz w:val="24"/>
        </w:rPr>
        <w:t xml:space="preserve">), </w:t>
      </w:r>
      <w:proofErr w:type="gramStart"/>
      <w:r w:rsidRPr="00001697">
        <w:rPr>
          <w:rFonts w:ascii="Times New Roman" w:eastAsia="Times New Roman" w:hAnsi="Times New Roman" w:cs="Times New Roman"/>
          <w:b/>
          <w:sz w:val="24"/>
        </w:rPr>
        <w:t>subject</w:t>
      </w:r>
      <w:proofErr w:type="gramEnd"/>
      <w:r w:rsidRPr="00001697">
        <w:rPr>
          <w:rFonts w:ascii="Times New Roman" w:eastAsia="Times New Roman" w:hAnsi="Times New Roman" w:cs="Times New Roman"/>
          <w:b/>
          <w:sz w:val="24"/>
        </w:rPr>
        <w:t xml:space="preserve"> to limitations imposed by the trust</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color w:val="0000FF"/>
          <w:sz w:val="24"/>
        </w:rPr>
        <w:t>s. 15.1(2)</w:t>
      </w:r>
      <w:r w:rsidRPr="00FC3FBA">
        <w:rPr>
          <w:rFonts w:ascii="Times New Roman" w:eastAsia="Times New Roman" w:hAnsi="Times New Roman" w:cs="Times New Roman"/>
          <w:sz w:val="24"/>
        </w:rPr>
        <w:t>).</w:t>
      </w:r>
    </w:p>
    <w:p w:rsidR="00AC1389" w:rsidRPr="00FC3FBA" w:rsidRDefault="009A3DA3">
      <w:pPr>
        <w:pStyle w:val="Normal1"/>
        <w:numPr>
          <w:ilvl w:val="1"/>
          <w:numId w:val="37"/>
        </w:numPr>
        <w:ind w:hanging="360"/>
        <w:rPr>
          <w:rFonts w:ascii="Times New Roman" w:hAnsi="Times New Roman" w:cs="Times New Roman"/>
        </w:rPr>
      </w:pPr>
      <w:r w:rsidRPr="00FC3FBA">
        <w:rPr>
          <w:rFonts w:ascii="Times New Roman" w:eastAsia="Times New Roman" w:hAnsi="Times New Roman" w:cs="Times New Roman"/>
          <w:sz w:val="24"/>
        </w:rPr>
        <w:t>A duty of care of an ordinary prudent person taking care of his/her investments mindful that those investments are to benefit person(s) for whom s/he is morally obliged to provide (</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Whiteley</w:t>
      </w:r>
      <w:proofErr w:type="spell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 xml:space="preserve">1886 </w:t>
      </w:r>
      <w:proofErr w:type="spellStart"/>
      <w:r w:rsidRPr="00FC3FBA">
        <w:rPr>
          <w:rFonts w:ascii="Times New Roman" w:eastAsia="Times New Roman" w:hAnsi="Times New Roman" w:cs="Times New Roman"/>
          <w:sz w:val="24"/>
        </w:rPr>
        <w:t>ChD</w:t>
      </w:r>
      <w:proofErr w:type="spellEnd"/>
      <w:r w:rsidRPr="00FC3FBA">
        <w:rPr>
          <w:rFonts w:ascii="Times New Roman" w:eastAsia="Times New Roman" w:hAnsi="Times New Roman" w:cs="Times New Roman"/>
          <w:sz w:val="24"/>
        </w:rPr>
        <w:t>)</w:t>
      </w:r>
    </w:p>
    <w:p w:rsidR="00AC1389" w:rsidRPr="00FC3FBA" w:rsidRDefault="009A3DA3">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b/>
          <w:sz w:val="24"/>
        </w:rPr>
        <w:t>Objective Standard:</w:t>
      </w:r>
      <w:r w:rsidRPr="00FC3FBA">
        <w:rPr>
          <w:rFonts w:ascii="Times New Roman" w:eastAsia="Times New Roman" w:hAnsi="Times New Roman" w:cs="Times New Roman"/>
          <w:sz w:val="24"/>
        </w:rPr>
        <w:t xml:space="preserve"> rather than subjective (personal, honest best not enough)</w:t>
      </w:r>
    </w:p>
    <w:p w:rsidR="00AC1389" w:rsidRPr="00FC3FBA" w:rsidRDefault="009A3DA3">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b/>
          <w:sz w:val="24"/>
        </w:rPr>
        <w:t xml:space="preserve">Diversified Portfolio </w:t>
      </w:r>
      <w:r w:rsidRPr="00FC3FBA">
        <w:rPr>
          <w:rFonts w:ascii="Times New Roman" w:eastAsia="Times New Roman" w:hAnsi="Times New Roman" w:cs="Times New Roman"/>
          <w:sz w:val="24"/>
        </w:rPr>
        <w:t>may be ordinarily required (i.e. spread risk) (</w:t>
      </w:r>
      <w:proofErr w:type="spellStart"/>
      <w:r w:rsidRPr="00FC3FBA">
        <w:rPr>
          <w:rFonts w:ascii="Times New Roman" w:eastAsia="Times New Roman" w:hAnsi="Times New Roman" w:cs="Times New Roman"/>
          <w:b/>
          <w:i/>
          <w:color w:val="FF0000"/>
          <w:sz w:val="24"/>
        </w:rPr>
        <w:t>Fales</w:t>
      </w:r>
      <w:proofErr w:type="spellEnd"/>
      <w:r w:rsidRPr="00FC3FBA">
        <w:rPr>
          <w:rFonts w:ascii="Times New Roman" w:eastAsia="Times New Roman" w:hAnsi="Times New Roman" w:cs="Times New Roman"/>
          <w:sz w:val="24"/>
        </w:rPr>
        <w:t>).</w:t>
      </w:r>
    </w:p>
    <w:p w:rsidR="00AC1389" w:rsidRPr="00FC3FBA" w:rsidRDefault="009A3DA3">
      <w:pPr>
        <w:pStyle w:val="Normal1"/>
        <w:numPr>
          <w:ilvl w:val="3"/>
          <w:numId w:val="37"/>
        </w:numPr>
        <w:ind w:hanging="360"/>
        <w:rPr>
          <w:rFonts w:ascii="Times New Roman" w:hAnsi="Times New Roman" w:cs="Times New Roman"/>
        </w:rPr>
      </w:pPr>
      <w:r w:rsidRPr="00FC3FBA">
        <w:rPr>
          <w:rFonts w:ascii="Times New Roman" w:eastAsia="Times New Roman" w:hAnsi="Times New Roman" w:cs="Times New Roman"/>
          <w:sz w:val="24"/>
        </w:rPr>
        <w:t xml:space="preserve">Look to the overall total return on investments for the benefit of the </w:t>
      </w:r>
      <w:proofErr w:type="spellStart"/>
      <w:r w:rsidRPr="00FC3FBA">
        <w:rPr>
          <w:rFonts w:ascii="Times New Roman" w:eastAsia="Times New Roman" w:hAnsi="Times New Roman" w:cs="Times New Roman"/>
          <w:i/>
          <w:sz w:val="24"/>
        </w:rPr>
        <w:t>cestui</w:t>
      </w:r>
      <w:proofErr w:type="spellEnd"/>
      <w:r w:rsidRPr="00FC3FBA">
        <w:rPr>
          <w:rFonts w:ascii="Times New Roman" w:eastAsia="Times New Roman" w:hAnsi="Times New Roman" w:cs="Times New Roman"/>
          <w:i/>
          <w:sz w:val="24"/>
        </w:rPr>
        <w:t xml:space="preserve"> </w:t>
      </w:r>
      <w:proofErr w:type="spellStart"/>
      <w:r w:rsidRPr="00FC3FBA">
        <w:rPr>
          <w:rFonts w:ascii="Times New Roman" w:eastAsia="Times New Roman" w:hAnsi="Times New Roman" w:cs="Times New Roman"/>
          <w:i/>
          <w:sz w:val="24"/>
        </w:rPr>
        <w:t>que</w:t>
      </w:r>
      <w:proofErr w:type="spellEnd"/>
      <w:r w:rsidRPr="00FC3FBA">
        <w:rPr>
          <w:rFonts w:ascii="Times New Roman" w:eastAsia="Times New Roman" w:hAnsi="Times New Roman" w:cs="Times New Roman"/>
          <w:i/>
          <w:sz w:val="24"/>
        </w:rPr>
        <w:t xml:space="preserve"> trust</w:t>
      </w:r>
      <w:r w:rsidRPr="00FC3FBA">
        <w:rPr>
          <w:rFonts w:ascii="Times New Roman" w:eastAsia="Times New Roman" w:hAnsi="Times New Roman" w:cs="Times New Roman"/>
          <w:sz w:val="24"/>
        </w:rPr>
        <w:t>.</w:t>
      </w:r>
    </w:p>
    <w:p w:rsidR="00AC1389" w:rsidRPr="00FC3FBA" w:rsidRDefault="009A3DA3">
      <w:pPr>
        <w:pStyle w:val="Normal1"/>
        <w:numPr>
          <w:ilvl w:val="3"/>
          <w:numId w:val="37"/>
        </w:numPr>
        <w:ind w:hanging="360"/>
        <w:rPr>
          <w:rFonts w:ascii="Times New Roman" w:hAnsi="Times New Roman" w:cs="Times New Roman"/>
        </w:rPr>
      </w:pPr>
      <w:r w:rsidRPr="00FC3FBA">
        <w:rPr>
          <w:rFonts w:ascii="Times New Roman" w:eastAsia="Times New Roman" w:hAnsi="Times New Roman" w:cs="Times New Roman"/>
          <w:sz w:val="24"/>
        </w:rPr>
        <w:t>The practical outcome on the duty is the requirement of constant monitoring and appropriate change (</w:t>
      </w:r>
      <w:r w:rsidRPr="00FC3FBA">
        <w:rPr>
          <w:rFonts w:ascii="Times New Roman" w:eastAsia="Times New Roman" w:hAnsi="Times New Roman" w:cs="Times New Roman"/>
          <w:b/>
          <w:i/>
          <w:color w:val="FF0000"/>
          <w:sz w:val="24"/>
        </w:rPr>
        <w:t>Nestle</w:t>
      </w:r>
      <w:r w:rsidRPr="00FC3FBA">
        <w:rPr>
          <w:rFonts w:ascii="Times New Roman" w:eastAsia="Times New Roman" w:hAnsi="Times New Roman" w:cs="Times New Roman"/>
          <w:sz w:val="24"/>
        </w:rPr>
        <w:t>)</w:t>
      </w:r>
    </w:p>
    <w:p w:rsidR="00AC1389" w:rsidRPr="00FC3FBA" w:rsidRDefault="009A3DA3">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b/>
          <w:sz w:val="24"/>
        </w:rPr>
        <w:t xml:space="preserve">Speculative or Hazardous Investments: </w:t>
      </w:r>
      <w:r w:rsidRPr="00FC3FBA">
        <w:rPr>
          <w:rFonts w:ascii="Times New Roman" w:eastAsia="Times New Roman" w:hAnsi="Times New Roman" w:cs="Times New Roman"/>
          <w:sz w:val="24"/>
        </w:rPr>
        <w:t>unless permitted by the settlement, a trustee may avoid them as far as possible (</w:t>
      </w:r>
      <w:proofErr w:type="spellStart"/>
      <w:r w:rsidRPr="00FC3FBA">
        <w:rPr>
          <w:rFonts w:ascii="Times New Roman" w:eastAsia="Times New Roman" w:hAnsi="Times New Roman" w:cs="Times New Roman"/>
          <w:sz w:val="24"/>
        </w:rPr>
        <w:t>Pavlich</w:t>
      </w:r>
      <w:proofErr w:type="spellEnd"/>
      <w:r w:rsidRPr="00FC3FBA">
        <w:rPr>
          <w:rFonts w:ascii="Times New Roman" w:eastAsia="Times New Roman" w:hAnsi="Times New Roman" w:cs="Times New Roman"/>
          <w:sz w:val="24"/>
        </w:rPr>
        <w:t xml:space="preserve"> ch7).</w:t>
      </w:r>
    </w:p>
    <w:p w:rsidR="00AC1389" w:rsidRPr="00FC3FBA" w:rsidRDefault="009A3DA3">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b/>
          <w:sz w:val="24"/>
        </w:rPr>
        <w:t>Honest Errors:</w:t>
      </w:r>
      <w:r w:rsidRPr="00FC3FBA">
        <w:rPr>
          <w:rFonts w:ascii="Times New Roman" w:eastAsia="Times New Roman" w:hAnsi="Times New Roman" w:cs="Times New Roman"/>
          <w:sz w:val="24"/>
        </w:rPr>
        <w:t xml:space="preserve"> no liability while acting with reasonable care, prudence and circumspection (</w:t>
      </w:r>
      <w:r w:rsidRPr="00FC3FBA">
        <w:rPr>
          <w:rFonts w:ascii="Times New Roman" w:eastAsia="Times New Roman" w:hAnsi="Times New Roman" w:cs="Times New Roman"/>
          <w:b/>
          <w:i/>
          <w:color w:val="FF0000"/>
          <w:sz w:val="24"/>
        </w:rPr>
        <w:t>Re Godfrey</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 xml:space="preserve">(1883) 23 </w:t>
      </w:r>
      <w:proofErr w:type="spellStart"/>
      <w:r w:rsidRPr="00FC3FBA">
        <w:rPr>
          <w:rFonts w:ascii="Times New Roman" w:eastAsia="Times New Roman" w:hAnsi="Times New Roman" w:cs="Times New Roman"/>
          <w:sz w:val="24"/>
        </w:rPr>
        <w:t>ChD</w:t>
      </w:r>
      <w:proofErr w:type="spellEnd"/>
      <w:r w:rsidRPr="00FC3FBA">
        <w:rPr>
          <w:rFonts w:ascii="Times New Roman" w:eastAsia="Times New Roman" w:hAnsi="Times New Roman" w:cs="Times New Roman"/>
          <w:sz w:val="24"/>
        </w:rPr>
        <w:t xml:space="preserve"> 483)</w:t>
      </w:r>
    </w:p>
    <w:p w:rsidR="00AC1389" w:rsidRPr="00FC3FBA" w:rsidRDefault="009A3DA3">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b/>
          <w:sz w:val="24"/>
        </w:rPr>
        <w:t>Hindsight:</w:t>
      </w:r>
      <w:r w:rsidRPr="00FC3FBA">
        <w:rPr>
          <w:rFonts w:ascii="Times New Roman" w:eastAsia="Times New Roman" w:hAnsi="Times New Roman" w:cs="Times New Roman"/>
          <w:sz w:val="24"/>
        </w:rPr>
        <w:t xml:space="preserve"> Performance must not be judged with hindsight (must be regarded as prudent at the time decision was made) (</w:t>
      </w:r>
      <w:r w:rsidRPr="00FC3FBA">
        <w:rPr>
          <w:rFonts w:ascii="Times New Roman" w:eastAsia="Times New Roman" w:hAnsi="Times New Roman" w:cs="Times New Roman"/>
          <w:b/>
          <w:i/>
          <w:color w:val="FF0000"/>
          <w:sz w:val="24"/>
        </w:rPr>
        <w:t>Nestle</w:t>
      </w:r>
      <w:r w:rsidRPr="00FC3FBA">
        <w:rPr>
          <w:rFonts w:ascii="Times New Roman" w:eastAsia="Times New Roman" w:hAnsi="Times New Roman" w:cs="Times New Roman"/>
          <w:color w:val="FF0000"/>
          <w:sz w:val="24"/>
        </w:rPr>
        <w:t xml:space="preserve"> </w:t>
      </w:r>
      <w:r w:rsidRPr="00FC3FBA">
        <w:rPr>
          <w:rFonts w:ascii="Times New Roman" w:eastAsia="Times New Roman" w:hAnsi="Times New Roman" w:cs="Times New Roman"/>
          <w:b/>
          <w:i/>
          <w:color w:val="FF0000"/>
          <w:sz w:val="24"/>
        </w:rPr>
        <w:t>v National Westminster Bank</w:t>
      </w:r>
      <w:r w:rsidRPr="00FC3FBA">
        <w:rPr>
          <w:rFonts w:ascii="Times New Roman" w:eastAsia="Times New Roman" w:hAnsi="Times New Roman" w:cs="Times New Roman"/>
          <w:sz w:val="24"/>
        </w:rPr>
        <w:t>, 1993 CA:  prior to 1959 equities had been regarded as risky investments, although in the ‘60’s “the cult of equity began”)</w:t>
      </w:r>
    </w:p>
    <w:p w:rsidR="00001697" w:rsidRDefault="00001697" w:rsidP="00061DEC">
      <w:pPr>
        <w:pStyle w:val="Heading3"/>
      </w:pPr>
      <w:r>
        <w:t>IF FIND STILL BREACH LOOK TO STATUTORY DEFENCE PROVISIONS</w:t>
      </w:r>
    </w:p>
    <w:p w:rsidR="00001697" w:rsidRPr="00001697" w:rsidRDefault="00001697" w:rsidP="00061DEC">
      <w:pPr>
        <w:pStyle w:val="Heading3"/>
      </w:pPr>
      <w:r>
        <w:t>(</w:t>
      </w:r>
      <w:proofErr w:type="gramStart"/>
      <w:r>
        <w:t>on</w:t>
      </w:r>
      <w:proofErr w:type="gramEnd"/>
      <w:r>
        <w:t xml:space="preserve"> next page)</w:t>
      </w:r>
    </w:p>
    <w:p w:rsidR="00001697" w:rsidRDefault="00001697" w:rsidP="00061DEC">
      <w:pPr>
        <w:pStyle w:val="Heading3"/>
      </w:pPr>
    </w:p>
    <w:p w:rsidR="00001697" w:rsidRDefault="00001697" w:rsidP="00061DEC">
      <w:pPr>
        <w:pStyle w:val="Heading3"/>
      </w:pPr>
    </w:p>
    <w:p w:rsidR="00001697" w:rsidRDefault="00001697" w:rsidP="00061DEC">
      <w:pPr>
        <w:pStyle w:val="Heading3"/>
      </w:pPr>
    </w:p>
    <w:p w:rsidR="00206210" w:rsidRPr="00FC3FBA" w:rsidRDefault="009A3DA3" w:rsidP="00061DEC">
      <w:pPr>
        <w:pStyle w:val="Heading3"/>
      </w:pPr>
      <w:r w:rsidRPr="00FC3FBA">
        <w:t xml:space="preserve">Statutory Defence: </w:t>
      </w:r>
    </w:p>
    <w:p w:rsidR="00AC1389" w:rsidRPr="00FC3FBA" w:rsidRDefault="00001697" w:rsidP="005A0397">
      <w:pPr>
        <w:pStyle w:val="TOC5"/>
        <w:rPr>
          <w:rFonts w:cs="Times New Roman"/>
        </w:rPr>
      </w:pPr>
      <w:r>
        <w:rPr>
          <w:rFonts w:cs="Times New Roman"/>
          <w:b/>
        </w:rPr>
        <w:t>Exempted where loss through plan and “reasonable assessment of risk and return” prudent investor would  adopt</w:t>
      </w:r>
      <w:r w:rsidR="009A3DA3" w:rsidRPr="00FC3FBA">
        <w:rPr>
          <w:rFonts w:cs="Times New Roman"/>
        </w:rPr>
        <w:t>(</w:t>
      </w:r>
      <w:r w:rsidR="009A3DA3" w:rsidRPr="00FC3FBA">
        <w:rPr>
          <w:rFonts w:cs="Times New Roman"/>
          <w:b/>
          <w:color w:val="0000FF"/>
        </w:rPr>
        <w:t>s 15.3</w:t>
      </w:r>
      <w:r w:rsidR="009A3DA3" w:rsidRPr="00FC3FBA">
        <w:rPr>
          <w:rFonts w:cs="Times New Roman"/>
        </w:rPr>
        <w:t>)</w:t>
      </w:r>
    </w:p>
    <w:p w:rsidR="00AC1389" w:rsidRPr="00FC3FBA" w:rsidRDefault="009A3DA3" w:rsidP="00206210">
      <w:pPr>
        <w:pStyle w:val="Normal1"/>
        <w:numPr>
          <w:ilvl w:val="0"/>
          <w:numId w:val="37"/>
        </w:numPr>
        <w:ind w:hanging="294"/>
        <w:rPr>
          <w:rFonts w:ascii="Times New Roman" w:hAnsi="Times New Roman" w:cs="Times New Roman"/>
        </w:rPr>
      </w:pPr>
      <w:r w:rsidRPr="00FC3FBA">
        <w:rPr>
          <w:rFonts w:ascii="Times New Roman" w:eastAsia="Times New Roman" w:hAnsi="Times New Roman" w:cs="Times New Roman"/>
          <w:b/>
          <w:sz w:val="24"/>
        </w:rPr>
        <w:t>Individuals and Trust Companies have the same standard:</w:t>
      </w:r>
      <w:r w:rsidRPr="00FC3FBA">
        <w:rPr>
          <w:rFonts w:ascii="Times New Roman" w:eastAsia="Times New Roman" w:hAnsi="Times New Roman" w:cs="Times New Roman"/>
          <w:sz w:val="24"/>
        </w:rPr>
        <w:t xml:space="preserve"> Section 15.2 does not alter this. (Dickson J in </w:t>
      </w:r>
      <w:proofErr w:type="spellStart"/>
      <w:r w:rsidRPr="00FC3FBA">
        <w:rPr>
          <w:rFonts w:ascii="Times New Roman" w:eastAsia="Times New Roman" w:hAnsi="Times New Roman" w:cs="Times New Roman"/>
          <w:b/>
          <w:i/>
          <w:color w:val="FF0000"/>
          <w:sz w:val="24"/>
        </w:rPr>
        <w:t>Fales</w:t>
      </w:r>
      <w:proofErr w:type="spellEnd"/>
      <w:r w:rsidRPr="00FC3FBA">
        <w:rPr>
          <w:rFonts w:ascii="Times New Roman" w:eastAsia="Times New Roman" w:hAnsi="Times New Roman" w:cs="Times New Roman"/>
          <w:b/>
          <w:i/>
          <w:color w:val="FF0000"/>
          <w:sz w:val="24"/>
        </w:rPr>
        <w:t xml:space="preserve"> v Canada Permanent Trust </w:t>
      </w:r>
      <w:r w:rsidRPr="00FC3FBA">
        <w:rPr>
          <w:rFonts w:ascii="Times New Roman" w:eastAsia="Times New Roman" w:hAnsi="Times New Roman" w:cs="Times New Roman"/>
          <w:sz w:val="24"/>
        </w:rPr>
        <w:t xml:space="preserve"> SCC 1974: </w:t>
      </w:r>
      <w:r w:rsidRPr="00001697">
        <w:rPr>
          <w:rFonts w:ascii="Times New Roman" w:eastAsia="Times New Roman" w:hAnsi="Times New Roman" w:cs="Times New Roman"/>
          <w:sz w:val="20"/>
        </w:rPr>
        <w:t xml:space="preserve">All were found liable for breach of trust, though widow exempted under s 96. was a breach of trust to hold 60% of the trust assets in Inspiration and not actively spread the risk. CPT tried to excuse itself alleging roll had been hindered by the widow’s emotional attachment to Boyle shares. Court refused to accept this excuse –  Rather than seriousness of risk) </w:t>
      </w:r>
      <w:r w:rsidRPr="00001697">
        <w:rPr>
          <w:rFonts w:ascii="Times New Roman" w:eastAsia="Times New Roman" w:hAnsi="Times New Roman" w:cs="Times New Roman"/>
          <w:sz w:val="20"/>
          <w:u w:val="single"/>
        </w:rPr>
        <w:t>emphasizing</w:t>
      </w:r>
      <w:r w:rsidRPr="00001697">
        <w:rPr>
          <w:rFonts w:ascii="Times New Roman" w:eastAsia="Times New Roman" w:hAnsi="Times New Roman" w:cs="Times New Roman"/>
          <w:sz w:val="20"/>
        </w:rPr>
        <w:t xml:space="preserve"> that CPT could have sought a court order compelling sale and  so circumvent requirements for trustee unanimity</w:t>
      </w:r>
      <w:r w:rsidRPr="00FC3FBA">
        <w:rPr>
          <w:rFonts w:ascii="Times New Roman" w:eastAsia="Times New Roman" w:hAnsi="Times New Roman" w:cs="Times New Roman"/>
          <w:sz w:val="24"/>
        </w:rPr>
        <w:t>)</w:t>
      </w:r>
    </w:p>
    <w:p w:rsidR="00AC1389" w:rsidRPr="00FC3FBA" w:rsidRDefault="009A3DA3">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sz w:val="24"/>
        </w:rPr>
        <w:t xml:space="preserve">But </w:t>
      </w:r>
      <w:r w:rsidRPr="00FC3FBA">
        <w:rPr>
          <w:rFonts w:ascii="Times New Roman" w:eastAsia="Times New Roman" w:hAnsi="Times New Roman" w:cs="Times New Roman"/>
          <w:b/>
          <w:color w:val="0000FF"/>
          <w:sz w:val="24"/>
        </w:rPr>
        <w:t>Section 96</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can relieve trustee of personal liability for breach whenever the trustee acted </w:t>
      </w:r>
      <w:r w:rsidRPr="00FC3FBA">
        <w:rPr>
          <w:rFonts w:ascii="Times New Roman" w:eastAsia="Times New Roman" w:hAnsi="Times New Roman" w:cs="Times New Roman"/>
          <w:b/>
          <w:sz w:val="24"/>
        </w:rPr>
        <w:t>honestly</w:t>
      </w:r>
      <w:r w:rsidRPr="00FC3FBA">
        <w:rPr>
          <w:rFonts w:ascii="Times New Roman" w:eastAsia="Times New Roman" w:hAnsi="Times New Roman" w:cs="Times New Roman"/>
          <w:sz w:val="24"/>
        </w:rPr>
        <w:t xml:space="preserve"> and </w:t>
      </w:r>
      <w:r w:rsidRPr="00FC3FBA">
        <w:rPr>
          <w:rFonts w:ascii="Times New Roman" w:eastAsia="Times New Roman" w:hAnsi="Times New Roman" w:cs="Times New Roman"/>
          <w:b/>
          <w:sz w:val="24"/>
        </w:rPr>
        <w:t>reasonably</w:t>
      </w:r>
      <w:r w:rsidRPr="00FC3FBA">
        <w:rPr>
          <w:rFonts w:ascii="Times New Roman" w:eastAsia="Times New Roman" w:hAnsi="Times New Roman" w:cs="Times New Roman"/>
          <w:sz w:val="24"/>
        </w:rPr>
        <w:t xml:space="preserve"> and thus act remedially in favour of trustees needing special consideration.</w:t>
      </w:r>
    </w:p>
    <w:p w:rsidR="00AC1389" w:rsidRPr="00FC3FBA" w:rsidRDefault="009A3DA3">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b/>
          <w:sz w:val="24"/>
        </w:rPr>
        <w:t>Criticism:</w:t>
      </w:r>
      <w:r w:rsidRPr="00FC3FBA">
        <w:rPr>
          <w:rFonts w:ascii="Times New Roman" w:eastAsia="Times New Roman" w:hAnsi="Times New Roman" w:cs="Times New Roman"/>
          <w:sz w:val="24"/>
        </w:rPr>
        <w:t xml:space="preserve"> the court says it holds </w:t>
      </w:r>
      <w:r w:rsidR="00001697" w:rsidRPr="00FC3FBA">
        <w:rPr>
          <w:rFonts w:ascii="Times New Roman" w:eastAsia="Times New Roman" w:hAnsi="Times New Roman" w:cs="Times New Roman"/>
          <w:sz w:val="24"/>
        </w:rPr>
        <w:t>individuals</w:t>
      </w:r>
      <w:r w:rsidRPr="00FC3FBA">
        <w:rPr>
          <w:rFonts w:ascii="Times New Roman" w:eastAsia="Times New Roman" w:hAnsi="Times New Roman" w:cs="Times New Roman"/>
          <w:sz w:val="24"/>
        </w:rPr>
        <w:t xml:space="preserve"> and trust companies to the same standard, but it looks like they are imposing a separate standard for the widow.</w:t>
      </w:r>
    </w:p>
    <w:p w:rsidR="00001697" w:rsidRPr="00001697" w:rsidRDefault="00001697" w:rsidP="00001697">
      <w:pPr>
        <w:pStyle w:val="Normal1"/>
        <w:rPr>
          <w:rFonts w:ascii="Times New Roman" w:hAnsi="Times New Roman" w:cs="Times New Roman"/>
          <w:b/>
          <w:sz w:val="24"/>
          <w:u w:val="single"/>
        </w:rPr>
      </w:pPr>
      <w:r w:rsidRPr="00001697">
        <w:rPr>
          <w:rFonts w:ascii="Times New Roman" w:hAnsi="Times New Roman" w:cs="Times New Roman"/>
          <w:b/>
          <w:sz w:val="24"/>
          <w:u w:val="single"/>
        </w:rPr>
        <w:t>Investments on Moral and Ethical Grounds</w:t>
      </w:r>
    </w:p>
    <w:p w:rsidR="00AC1389" w:rsidRPr="00FC3FBA" w:rsidRDefault="00001697" w:rsidP="00206210">
      <w:pPr>
        <w:pStyle w:val="Normal1"/>
        <w:numPr>
          <w:ilvl w:val="0"/>
          <w:numId w:val="37"/>
        </w:numPr>
        <w:ind w:hanging="294"/>
        <w:rPr>
          <w:rFonts w:ascii="Times New Roman" w:hAnsi="Times New Roman" w:cs="Times New Roman"/>
        </w:rPr>
      </w:pPr>
      <w:r>
        <w:rPr>
          <w:rFonts w:ascii="Times New Roman" w:eastAsia="Times New Roman" w:hAnsi="Times New Roman" w:cs="Times New Roman"/>
          <w:sz w:val="24"/>
        </w:rPr>
        <w:t>T</w:t>
      </w:r>
      <w:r w:rsidR="009A3DA3" w:rsidRPr="00FC3FBA">
        <w:rPr>
          <w:rFonts w:ascii="Times New Roman" w:eastAsia="Times New Roman" w:hAnsi="Times New Roman" w:cs="Times New Roman"/>
          <w:sz w:val="24"/>
        </w:rPr>
        <w:t>rustees must make investments beneficial to beneficiaries, regardless of their own personal interests and views</w:t>
      </w:r>
      <w:r w:rsidR="009A3DA3" w:rsidRPr="00FC3FBA">
        <w:rPr>
          <w:rFonts w:ascii="Times New Roman" w:eastAsia="Times New Roman" w:hAnsi="Times New Roman" w:cs="Times New Roman"/>
          <w:sz w:val="20"/>
        </w:rPr>
        <w:t>(</w:t>
      </w:r>
      <w:r w:rsidR="009A3DA3" w:rsidRPr="00FC3FBA">
        <w:rPr>
          <w:rFonts w:ascii="Times New Roman" w:eastAsia="Times New Roman" w:hAnsi="Times New Roman" w:cs="Times New Roman"/>
          <w:b/>
          <w:i/>
          <w:color w:val="FF0000"/>
          <w:sz w:val="24"/>
        </w:rPr>
        <w:t xml:space="preserve">Cowan v </w:t>
      </w:r>
      <w:proofErr w:type="spellStart"/>
      <w:r w:rsidR="009A3DA3" w:rsidRPr="00FC3FBA">
        <w:rPr>
          <w:rFonts w:ascii="Times New Roman" w:eastAsia="Times New Roman" w:hAnsi="Times New Roman" w:cs="Times New Roman"/>
          <w:b/>
          <w:i/>
          <w:color w:val="FF0000"/>
          <w:sz w:val="24"/>
        </w:rPr>
        <w:t>Scargill</w:t>
      </w:r>
      <w:proofErr w:type="spellEnd"/>
      <w:r w:rsidR="009A3DA3" w:rsidRPr="00FC3FBA">
        <w:rPr>
          <w:rFonts w:ascii="Times New Roman" w:eastAsia="Times New Roman" w:hAnsi="Times New Roman" w:cs="Times New Roman"/>
          <w:sz w:val="24"/>
        </w:rPr>
        <w:t xml:space="preserve">, 1985 </w:t>
      </w:r>
      <w:proofErr w:type="spellStart"/>
      <w:r w:rsidR="009A3DA3" w:rsidRPr="00FC3FBA">
        <w:rPr>
          <w:rFonts w:ascii="Times New Roman" w:eastAsia="Times New Roman" w:hAnsi="Times New Roman" w:cs="Times New Roman"/>
          <w:sz w:val="24"/>
        </w:rPr>
        <w:t>Ch</w:t>
      </w:r>
      <w:proofErr w:type="spellEnd"/>
      <w:r w:rsidR="009A3DA3" w:rsidRPr="00FC3FBA">
        <w:rPr>
          <w:rFonts w:ascii="Times New Roman" w:eastAsia="Times New Roman" w:hAnsi="Times New Roman" w:cs="Times New Roman"/>
          <w:sz w:val="24"/>
        </w:rPr>
        <w:t xml:space="preserve"> 270)</w:t>
      </w:r>
    </w:p>
    <w:p w:rsidR="00AC1389" w:rsidRPr="00FC3FBA" w:rsidRDefault="009A3DA3">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b/>
          <w:sz w:val="24"/>
        </w:rPr>
        <w:t>Exception:</w:t>
      </w:r>
      <w:r w:rsidRPr="00FC3FBA">
        <w:rPr>
          <w:rFonts w:ascii="Times New Roman" w:eastAsia="Times New Roman" w:hAnsi="Times New Roman" w:cs="Times New Roman"/>
          <w:sz w:val="24"/>
        </w:rPr>
        <w:t xml:space="preserve"> Beneficiaries are </w:t>
      </w:r>
      <w:r w:rsidRPr="00FC3FBA">
        <w:rPr>
          <w:rFonts w:ascii="Times New Roman" w:eastAsia="Times New Roman" w:hAnsi="Times New Roman" w:cs="Times New Roman"/>
          <w:i/>
          <w:sz w:val="24"/>
        </w:rPr>
        <w:t xml:space="preserve">sui </w:t>
      </w:r>
      <w:proofErr w:type="spellStart"/>
      <w:r w:rsidRPr="00FC3FBA">
        <w:rPr>
          <w:rFonts w:ascii="Times New Roman" w:eastAsia="Times New Roman" w:hAnsi="Times New Roman" w:cs="Times New Roman"/>
          <w:i/>
          <w:sz w:val="24"/>
        </w:rPr>
        <w:t>juris</w:t>
      </w:r>
      <w:proofErr w:type="spell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 xml:space="preserve">and share </w:t>
      </w:r>
      <w:proofErr w:type="gramStart"/>
      <w:r w:rsidRPr="00FC3FBA">
        <w:rPr>
          <w:rFonts w:ascii="Times New Roman" w:eastAsia="Times New Roman" w:hAnsi="Times New Roman" w:cs="Times New Roman"/>
          <w:sz w:val="24"/>
        </w:rPr>
        <w:t>trustees</w:t>
      </w:r>
      <w:proofErr w:type="gramEnd"/>
      <w:r w:rsidRPr="00FC3FBA">
        <w:rPr>
          <w:rFonts w:ascii="Times New Roman" w:eastAsia="Times New Roman" w:hAnsi="Times New Roman" w:cs="Times New Roman"/>
          <w:sz w:val="24"/>
        </w:rPr>
        <w:t xml:space="preserve"> moral values (e.g. investment in tobacco) then it may be a benefit to beneficiaries not to invest in vehicles they agree are immoral. The trust can be so varied. </w:t>
      </w:r>
    </w:p>
    <w:p w:rsidR="00AC1389" w:rsidRPr="00001697" w:rsidRDefault="009A3DA3" w:rsidP="00001697">
      <w:pPr>
        <w:pStyle w:val="Normal1"/>
        <w:numPr>
          <w:ilvl w:val="2"/>
          <w:numId w:val="37"/>
        </w:numPr>
        <w:ind w:hanging="360"/>
        <w:rPr>
          <w:rFonts w:ascii="Times New Roman" w:hAnsi="Times New Roman" w:cs="Times New Roman"/>
        </w:rPr>
      </w:pPr>
      <w:r w:rsidRPr="00FC3FBA">
        <w:rPr>
          <w:rFonts w:ascii="Times New Roman" w:eastAsia="Times New Roman" w:hAnsi="Times New Roman" w:cs="Times New Roman"/>
          <w:b/>
          <w:sz w:val="24"/>
        </w:rPr>
        <w:t xml:space="preserve">Manitoba Law Reform Commission: </w:t>
      </w:r>
      <w:r w:rsidRPr="00FC3FBA">
        <w:rPr>
          <w:rFonts w:ascii="Times New Roman" w:eastAsia="Times New Roman" w:hAnsi="Times New Roman" w:cs="Times New Roman"/>
          <w:sz w:val="24"/>
        </w:rPr>
        <w:t>non-financial criteria could be considered, when the trust is silent, provided the predominant goal remains the securing of a reasonable financial return in accordance with the usual standard of prudent practice.</w:t>
      </w:r>
    </w:p>
    <w:p w:rsidR="00AC1389" w:rsidRPr="00FC3FBA" w:rsidRDefault="009A3DA3" w:rsidP="00061DEC">
      <w:pPr>
        <w:pStyle w:val="Heading3"/>
      </w:pPr>
      <w:r w:rsidRPr="00FC3FBA">
        <w:t>Ousting Court Jurisdiction</w:t>
      </w:r>
    </w:p>
    <w:p w:rsidR="00AC1389" w:rsidRPr="00FC3FBA" w:rsidRDefault="009A3DA3">
      <w:pPr>
        <w:pStyle w:val="Normal1"/>
        <w:numPr>
          <w:ilvl w:val="0"/>
          <w:numId w:val="42"/>
        </w:numPr>
        <w:ind w:hanging="360"/>
        <w:rPr>
          <w:rFonts w:ascii="Times New Roman" w:hAnsi="Times New Roman" w:cs="Times New Roman"/>
        </w:rPr>
      </w:pPr>
      <w:r w:rsidRPr="00FC3FBA">
        <w:rPr>
          <w:rFonts w:ascii="Times New Roman" w:eastAsia="Times New Roman" w:hAnsi="Times New Roman" w:cs="Times New Roman"/>
          <w:b/>
          <w:sz w:val="24"/>
        </w:rPr>
        <w:t>Settlor cannot oust court jurisdiction</w:t>
      </w:r>
      <w:r w:rsidRPr="00FC3FBA">
        <w:rPr>
          <w:rFonts w:ascii="Times New Roman" w:eastAsia="Times New Roman" w:hAnsi="Times New Roman" w:cs="Times New Roman"/>
          <w:sz w:val="24"/>
        </w:rPr>
        <w:t xml:space="preserve"> through trust instrument because of Public Policy (</w:t>
      </w:r>
      <w:r w:rsidRPr="00FC3FBA">
        <w:rPr>
          <w:rFonts w:ascii="Times New Roman" w:eastAsia="Times New Roman" w:hAnsi="Times New Roman" w:cs="Times New Roman"/>
          <w:b/>
          <w:i/>
          <w:color w:val="FF0000"/>
          <w:sz w:val="24"/>
        </w:rPr>
        <w:t>Re Wynn</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1952 Ch trustees actions “shall be conclusive and binding upon all persons interested under this my will…”</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a clause intended to exclude the rule of impartiality of treating classes of beneficiaries)</w:t>
      </w:r>
    </w:p>
    <w:p w:rsidR="00AC1389" w:rsidRPr="00FC3FBA" w:rsidRDefault="009A3DA3">
      <w:pPr>
        <w:pStyle w:val="Normal1"/>
        <w:numPr>
          <w:ilvl w:val="1"/>
          <w:numId w:val="42"/>
        </w:numPr>
        <w:ind w:hanging="360"/>
        <w:rPr>
          <w:rFonts w:ascii="Times New Roman" w:hAnsi="Times New Roman" w:cs="Times New Roman"/>
        </w:rPr>
      </w:pPr>
      <w:r w:rsidRPr="00FC3FBA">
        <w:rPr>
          <w:rFonts w:ascii="Times New Roman" w:eastAsia="Times New Roman" w:hAnsi="Times New Roman" w:cs="Times New Roman"/>
          <w:b/>
          <w:sz w:val="24"/>
        </w:rPr>
        <w:t xml:space="preserve">Example: </w:t>
      </w:r>
      <w:r w:rsidRPr="00FC3FBA">
        <w:rPr>
          <w:rFonts w:ascii="Times New Roman" w:eastAsia="Times New Roman" w:hAnsi="Times New Roman" w:cs="Times New Roman"/>
          <w:sz w:val="24"/>
        </w:rPr>
        <w:t>Cannot prevent court from acting on trustees that act</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dishonestly, fail to exercise discretion or the prudence of a reasonable businessman, or to act impartially between or in prejudicial manner to beneficiaries (</w:t>
      </w:r>
      <w:proofErr w:type="spellStart"/>
      <w:r w:rsidRPr="00FC3FBA">
        <w:rPr>
          <w:rFonts w:ascii="Times New Roman" w:eastAsia="Times New Roman" w:hAnsi="Times New Roman" w:cs="Times New Roman"/>
          <w:b/>
          <w:i/>
          <w:color w:val="FF0000"/>
          <w:sz w:val="24"/>
        </w:rPr>
        <w:t>Boe</w:t>
      </w:r>
      <w:proofErr w:type="spellEnd"/>
      <w:r w:rsidRPr="00FC3FBA">
        <w:rPr>
          <w:rFonts w:ascii="Times New Roman" w:eastAsia="Times New Roman" w:hAnsi="Times New Roman" w:cs="Times New Roman"/>
          <w:b/>
          <w:i/>
          <w:color w:val="FF0000"/>
          <w:sz w:val="24"/>
        </w:rPr>
        <w:t xml:space="preserve"> v Alexander </w:t>
      </w:r>
      <w:r w:rsidRPr="00FC3FBA">
        <w:rPr>
          <w:rFonts w:ascii="Times New Roman" w:eastAsia="Times New Roman" w:hAnsi="Times New Roman" w:cs="Times New Roman"/>
          <w:sz w:val="24"/>
        </w:rPr>
        <w:lastRenderedPageBreak/>
        <w:t>BCCA 1987: the trustees unsuccessfully argued exclusive jurisdiction under the plan ignoring the final and binding determinations of the trial judge).</w:t>
      </w:r>
    </w:p>
    <w:p w:rsidR="00AC1389" w:rsidRPr="00FC3FBA" w:rsidRDefault="009A3DA3">
      <w:pPr>
        <w:pStyle w:val="Normal1"/>
        <w:numPr>
          <w:ilvl w:val="0"/>
          <w:numId w:val="42"/>
        </w:numPr>
        <w:ind w:hanging="360"/>
        <w:rPr>
          <w:rFonts w:ascii="Times New Roman" w:hAnsi="Times New Roman" w:cs="Times New Roman"/>
        </w:rPr>
      </w:pPr>
      <w:r w:rsidRPr="00FC3FBA">
        <w:rPr>
          <w:rFonts w:ascii="Times New Roman" w:eastAsia="Times New Roman" w:hAnsi="Times New Roman" w:cs="Times New Roman"/>
          <w:b/>
          <w:sz w:val="24"/>
        </w:rPr>
        <w:t>Settlements cannot shield the Trustee from liability (</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Poche</w:t>
      </w:r>
      <w:proofErr w:type="spellEnd"/>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AltaQB</w:t>
      </w:r>
      <w:proofErr w:type="spellEnd"/>
      <w:r w:rsidRPr="00FC3FBA">
        <w:rPr>
          <w:rFonts w:ascii="Times New Roman" w:eastAsia="Times New Roman" w:hAnsi="Times New Roman" w:cs="Times New Roman"/>
          <w:sz w:val="24"/>
        </w:rPr>
        <w:t xml:space="preserve"> 1984)</w:t>
      </w:r>
    </w:p>
    <w:p w:rsidR="00AC1389" w:rsidRPr="00001697" w:rsidRDefault="009A3DA3" w:rsidP="00001697">
      <w:pPr>
        <w:pStyle w:val="Normal1"/>
        <w:numPr>
          <w:ilvl w:val="0"/>
          <w:numId w:val="42"/>
        </w:numPr>
        <w:ind w:hanging="360"/>
        <w:rPr>
          <w:rFonts w:ascii="Times New Roman" w:hAnsi="Times New Roman" w:cs="Times New Roman"/>
        </w:rPr>
      </w:pPr>
      <w:r w:rsidRPr="00FC3FBA">
        <w:rPr>
          <w:rFonts w:ascii="Times New Roman" w:eastAsia="Times New Roman" w:hAnsi="Times New Roman" w:cs="Times New Roman"/>
          <w:b/>
          <w:sz w:val="24"/>
        </w:rPr>
        <w:t xml:space="preserve">Questions of Fact: </w:t>
      </w:r>
      <w:r w:rsidRPr="00FC3FBA">
        <w:rPr>
          <w:rFonts w:ascii="Times New Roman" w:eastAsia="Times New Roman" w:hAnsi="Times New Roman" w:cs="Times New Roman"/>
          <w:sz w:val="24"/>
        </w:rPr>
        <w:t>a power to adjudicate a question of fact can be given exclusively to a trustee (</w:t>
      </w:r>
      <w:r w:rsidRPr="00FC3FBA">
        <w:rPr>
          <w:rFonts w:ascii="Times New Roman" w:eastAsia="Times New Roman" w:hAnsi="Times New Roman" w:cs="Times New Roman"/>
          <w:b/>
          <w:i/>
          <w:color w:val="FF0000"/>
          <w:sz w:val="24"/>
        </w:rPr>
        <w:t>Re Tuck’s Settlement</w:t>
      </w:r>
      <w:r w:rsidRPr="00FC3FBA">
        <w:rPr>
          <w:rFonts w:ascii="Times New Roman" w:eastAsia="Times New Roman" w:hAnsi="Times New Roman" w:cs="Times New Roman"/>
          <w:sz w:val="24"/>
        </w:rPr>
        <w:t>:</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court upheld a Jewish faith clause where “the Chief Rabbi of London” was empowered to determine “conclusively”.</w:t>
      </w:r>
    </w:p>
    <w:p w:rsidR="00AC1389" w:rsidRPr="00FC3FBA" w:rsidRDefault="009A3DA3" w:rsidP="00061DEC">
      <w:pPr>
        <w:pStyle w:val="Heading3"/>
      </w:pPr>
      <w:r w:rsidRPr="00FC3FBA">
        <w:t>Trustee’s Powers of Delegation</w:t>
      </w:r>
    </w:p>
    <w:p w:rsidR="00AC1389" w:rsidRPr="00FC3FBA" w:rsidRDefault="009A3DA3">
      <w:pPr>
        <w:pStyle w:val="Normal1"/>
        <w:numPr>
          <w:ilvl w:val="0"/>
          <w:numId w:val="41"/>
        </w:numPr>
        <w:ind w:hanging="360"/>
        <w:rPr>
          <w:rFonts w:ascii="Times New Roman" w:hAnsi="Times New Roman" w:cs="Times New Roman"/>
        </w:rPr>
      </w:pPr>
      <w:r w:rsidRPr="00FC3FBA">
        <w:rPr>
          <w:rFonts w:ascii="Times New Roman" w:eastAsia="Times New Roman" w:hAnsi="Times New Roman" w:cs="Times New Roman"/>
          <w:b/>
          <w:sz w:val="24"/>
        </w:rPr>
        <w:t xml:space="preserve">Old common law rule: </w:t>
      </w:r>
      <w:r w:rsidRPr="00FC3FBA">
        <w:rPr>
          <w:rFonts w:ascii="Times New Roman" w:eastAsia="Times New Roman" w:hAnsi="Times New Roman" w:cs="Times New Roman"/>
          <w:sz w:val="24"/>
        </w:rPr>
        <w:t>trustee cannot delegate powers (</w:t>
      </w:r>
      <w:r w:rsidRPr="00FC3FBA">
        <w:rPr>
          <w:rFonts w:ascii="Times New Roman" w:eastAsia="Times New Roman" w:hAnsi="Times New Roman" w:cs="Times New Roman"/>
          <w:b/>
          <w:sz w:val="24"/>
        </w:rPr>
        <w:t>“</w:t>
      </w:r>
      <w:proofErr w:type="spellStart"/>
      <w:r w:rsidRPr="00FC3FBA">
        <w:rPr>
          <w:rFonts w:ascii="Times New Roman" w:eastAsia="Times New Roman" w:hAnsi="Times New Roman" w:cs="Times New Roman"/>
          <w:b/>
          <w:i/>
          <w:sz w:val="24"/>
        </w:rPr>
        <w:t>delegatus</w:t>
      </w:r>
      <w:proofErr w:type="spellEnd"/>
      <w:r w:rsidRPr="00FC3FBA">
        <w:rPr>
          <w:rFonts w:ascii="Times New Roman" w:eastAsia="Times New Roman" w:hAnsi="Times New Roman" w:cs="Times New Roman"/>
          <w:b/>
          <w:i/>
          <w:sz w:val="24"/>
        </w:rPr>
        <w:t xml:space="preserve"> non </w:t>
      </w:r>
      <w:proofErr w:type="spellStart"/>
      <w:r w:rsidRPr="00FC3FBA">
        <w:rPr>
          <w:rFonts w:ascii="Times New Roman" w:eastAsia="Times New Roman" w:hAnsi="Times New Roman" w:cs="Times New Roman"/>
          <w:b/>
          <w:i/>
          <w:sz w:val="24"/>
        </w:rPr>
        <w:t>potest</w:t>
      </w:r>
      <w:proofErr w:type="spellEnd"/>
      <w:r w:rsidRPr="00FC3FBA">
        <w:rPr>
          <w:rFonts w:ascii="Times New Roman" w:eastAsia="Times New Roman" w:hAnsi="Times New Roman" w:cs="Times New Roman"/>
          <w:b/>
          <w:i/>
          <w:sz w:val="24"/>
        </w:rPr>
        <w:t xml:space="preserve"> </w:t>
      </w:r>
      <w:proofErr w:type="spellStart"/>
      <w:r w:rsidRPr="00FC3FBA">
        <w:rPr>
          <w:rFonts w:ascii="Times New Roman" w:eastAsia="Times New Roman" w:hAnsi="Times New Roman" w:cs="Times New Roman"/>
          <w:b/>
          <w:i/>
          <w:sz w:val="24"/>
        </w:rPr>
        <w:t>delegare</w:t>
      </w:r>
      <w:proofErr w:type="spellEnd"/>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w:t>
      </w:r>
    </w:p>
    <w:p w:rsidR="00AC1389" w:rsidRPr="00FC3FBA" w:rsidRDefault="009A3DA3">
      <w:pPr>
        <w:pStyle w:val="Normal1"/>
        <w:numPr>
          <w:ilvl w:val="0"/>
          <w:numId w:val="33"/>
        </w:numPr>
        <w:ind w:hanging="360"/>
        <w:rPr>
          <w:rFonts w:ascii="Times New Roman" w:hAnsi="Times New Roman" w:cs="Times New Roman"/>
        </w:rPr>
      </w:pPr>
      <w:r w:rsidRPr="00FC3FBA">
        <w:rPr>
          <w:rFonts w:ascii="Times New Roman" w:eastAsia="Times New Roman" w:hAnsi="Times New Roman" w:cs="Times New Roman"/>
          <w:b/>
          <w:sz w:val="24"/>
        </w:rPr>
        <w:t>Common Law Current Rule</w:t>
      </w:r>
      <w:r w:rsidRPr="00FC3FBA">
        <w:rPr>
          <w:rFonts w:ascii="Times New Roman" w:hAnsi="Times New Roman" w:cs="Times New Roman"/>
          <w:b/>
        </w:rPr>
        <w:t xml:space="preserve"> : </w:t>
      </w:r>
      <w:r w:rsidRPr="00FC3FBA">
        <w:rPr>
          <w:rFonts w:ascii="Times New Roman" w:eastAsia="Times New Roman" w:hAnsi="Times New Roman" w:cs="Times New Roman"/>
          <w:sz w:val="24"/>
        </w:rPr>
        <w:t>A trustee cannot delegate to others the confidence reposed in himself, but, if done from a moral necessity or in the regular course of business, a trustee may in the administration of trusts avail himself of the agency of third parties.(</w:t>
      </w:r>
      <w:r w:rsidRPr="00FC3FBA">
        <w:rPr>
          <w:rFonts w:ascii="Times New Roman" w:eastAsia="Times New Roman" w:hAnsi="Times New Roman" w:cs="Times New Roman"/>
          <w:b/>
          <w:i/>
          <w:color w:val="FF0000"/>
          <w:sz w:val="24"/>
        </w:rPr>
        <w:t xml:space="preserve">Speight v. Gaunt </w:t>
      </w:r>
      <w:r w:rsidRPr="00FC3FBA">
        <w:rPr>
          <w:rFonts w:ascii="Times New Roman" w:eastAsia="Times New Roman" w:hAnsi="Times New Roman" w:cs="Times New Roman"/>
          <w:sz w:val="24"/>
        </w:rPr>
        <w:t>1893 HL): Involved administration of shares and stock broker)</w:t>
      </w:r>
    </w:p>
    <w:p w:rsidR="00AC1389" w:rsidRPr="00FC3FBA" w:rsidRDefault="009A3DA3">
      <w:pPr>
        <w:pStyle w:val="Normal1"/>
        <w:numPr>
          <w:ilvl w:val="0"/>
          <w:numId w:val="33"/>
        </w:numPr>
        <w:ind w:hanging="360"/>
        <w:rPr>
          <w:rFonts w:ascii="Times New Roman" w:hAnsi="Times New Roman" w:cs="Times New Roman"/>
        </w:rPr>
      </w:pPr>
      <w:r w:rsidRPr="00FC3FBA">
        <w:rPr>
          <w:rFonts w:ascii="Times New Roman" w:eastAsia="Times New Roman" w:hAnsi="Times New Roman" w:cs="Times New Roman"/>
          <w:b/>
          <w:sz w:val="24"/>
        </w:rPr>
        <w:t>Statutory Powers:</w:t>
      </w:r>
      <w:r w:rsidRPr="00FC3FBA">
        <w:rPr>
          <w:rFonts w:ascii="Times New Roman" w:eastAsia="Times New Roman" w:hAnsi="Times New Roman" w:cs="Times New Roman"/>
          <w:sz w:val="24"/>
        </w:rPr>
        <w:t xml:space="preserve"> </w:t>
      </w:r>
    </w:p>
    <w:p w:rsidR="00AC1389" w:rsidRPr="00FC3FBA" w:rsidRDefault="009A3DA3">
      <w:pPr>
        <w:pStyle w:val="Normal1"/>
        <w:numPr>
          <w:ilvl w:val="1"/>
          <w:numId w:val="33"/>
        </w:numPr>
        <w:ind w:hanging="360"/>
        <w:rPr>
          <w:rFonts w:ascii="Times New Roman" w:hAnsi="Times New Roman" w:cs="Times New Roman"/>
        </w:rPr>
      </w:pPr>
      <w:r w:rsidRPr="00FC3FBA">
        <w:rPr>
          <w:rFonts w:ascii="Times New Roman" w:eastAsia="Times New Roman" w:hAnsi="Times New Roman" w:cs="Times New Roman"/>
          <w:sz w:val="24"/>
        </w:rPr>
        <w:t>The trustee may delegate to solicitors and bankers, without facing liability for wrongs performed by them</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b/>
          <w:color w:val="0000FF"/>
          <w:sz w:val="24"/>
        </w:rPr>
        <w:t>(s. 7)</w:t>
      </w:r>
    </w:p>
    <w:p w:rsidR="00AC1389" w:rsidRPr="00FC3FBA" w:rsidRDefault="009A3DA3">
      <w:pPr>
        <w:pStyle w:val="Normal1"/>
        <w:numPr>
          <w:ilvl w:val="1"/>
          <w:numId w:val="33"/>
        </w:numPr>
        <w:ind w:hanging="360"/>
        <w:rPr>
          <w:rFonts w:ascii="Times New Roman" w:hAnsi="Times New Roman" w:cs="Times New Roman"/>
        </w:rPr>
      </w:pPr>
      <w:r w:rsidRPr="00FC3FBA">
        <w:rPr>
          <w:rFonts w:ascii="Times New Roman" w:eastAsia="Times New Roman" w:hAnsi="Times New Roman" w:cs="Times New Roman"/>
          <w:sz w:val="24"/>
        </w:rPr>
        <w:t xml:space="preserve">But trustee liable for breach of trust if proven to have been in </w:t>
      </w:r>
      <w:r w:rsidR="00001697" w:rsidRPr="00FC3FBA">
        <w:rPr>
          <w:rFonts w:ascii="Times New Roman" w:eastAsia="Times New Roman" w:hAnsi="Times New Roman" w:cs="Times New Roman"/>
          <w:b/>
          <w:sz w:val="24"/>
        </w:rPr>
        <w:t>wilful</w:t>
      </w:r>
      <w:r w:rsidRPr="00FC3FBA">
        <w:rPr>
          <w:rFonts w:ascii="Times New Roman" w:eastAsia="Times New Roman" w:hAnsi="Times New Roman" w:cs="Times New Roman"/>
          <w:b/>
          <w:sz w:val="24"/>
        </w:rPr>
        <w:t xml:space="preserve"> default </w:t>
      </w:r>
      <w:r w:rsidRPr="00FC3FBA">
        <w:rPr>
          <w:rFonts w:ascii="Times New Roman" w:eastAsia="Times New Roman" w:hAnsi="Times New Roman" w:cs="Times New Roman"/>
          <w:b/>
          <w:color w:val="0000FF"/>
          <w:sz w:val="24"/>
        </w:rPr>
        <w:t>(s. 95)</w:t>
      </w:r>
    </w:p>
    <w:p w:rsidR="00AC1389" w:rsidRPr="00FC3FBA" w:rsidRDefault="009A3DA3">
      <w:pPr>
        <w:pStyle w:val="Normal1"/>
        <w:numPr>
          <w:ilvl w:val="2"/>
          <w:numId w:val="33"/>
        </w:numPr>
        <w:ind w:hanging="360"/>
        <w:rPr>
          <w:rFonts w:ascii="Times New Roman" w:hAnsi="Times New Roman" w:cs="Times New Roman"/>
        </w:rPr>
      </w:pPr>
      <w:r w:rsidRPr="00FC3FBA">
        <w:rPr>
          <w:rFonts w:ascii="Times New Roman" w:eastAsia="Times New Roman" w:hAnsi="Times New Roman" w:cs="Times New Roman"/>
          <w:sz w:val="24"/>
        </w:rPr>
        <w:t xml:space="preserve">Rebutting the implied indemnity </w:t>
      </w:r>
    </w:p>
    <w:p w:rsidR="00AC1389" w:rsidRPr="00FC3FBA" w:rsidRDefault="009A3DA3">
      <w:pPr>
        <w:pStyle w:val="Normal1"/>
        <w:numPr>
          <w:ilvl w:val="1"/>
          <w:numId w:val="33"/>
        </w:numPr>
        <w:ind w:hanging="360"/>
        <w:rPr>
          <w:rFonts w:ascii="Times New Roman" w:hAnsi="Times New Roman" w:cs="Times New Roman"/>
        </w:rPr>
      </w:pPr>
      <w:r w:rsidRPr="00FC3FBA">
        <w:rPr>
          <w:rFonts w:ascii="Times New Roman" w:eastAsia="Times New Roman" w:hAnsi="Times New Roman" w:cs="Times New Roman"/>
          <w:b/>
          <w:sz w:val="24"/>
        </w:rPr>
        <w:t>Corporate Trustees:</w:t>
      </w:r>
      <w:r w:rsidRPr="00FC3FBA">
        <w:rPr>
          <w:rFonts w:ascii="Times New Roman" w:eastAsia="Times New Roman" w:hAnsi="Times New Roman" w:cs="Times New Roman"/>
          <w:sz w:val="24"/>
        </w:rPr>
        <w:t xml:space="preserve"> Unlike the result in </w:t>
      </w:r>
      <w:r w:rsidRPr="00FC3FBA">
        <w:rPr>
          <w:rFonts w:ascii="Times New Roman" w:eastAsia="Times New Roman" w:hAnsi="Times New Roman" w:cs="Times New Roman"/>
          <w:b/>
          <w:i/>
          <w:sz w:val="24"/>
        </w:rPr>
        <w:t xml:space="preserve">Re Wilson, </w:t>
      </w:r>
      <w:r w:rsidRPr="00FC3FBA">
        <w:rPr>
          <w:rFonts w:ascii="Times New Roman" w:eastAsia="Times New Roman" w:hAnsi="Times New Roman" w:cs="Times New Roman"/>
          <w:sz w:val="24"/>
        </w:rPr>
        <w:t xml:space="preserve">today, when a settlor selects a corporate trustee the settlor is implicitly choosing its decision-making structure/management style, which could be exercised through the board, a management committee or even the CEO. </w:t>
      </w:r>
    </w:p>
    <w:p w:rsidR="00AC1389" w:rsidRPr="00FC3FBA" w:rsidRDefault="00AC1389">
      <w:pPr>
        <w:pStyle w:val="Normal1"/>
        <w:rPr>
          <w:rFonts w:ascii="Times New Roman" w:hAnsi="Times New Roman" w:cs="Times New Roman"/>
        </w:rPr>
      </w:pPr>
    </w:p>
    <w:p w:rsidR="00AC1389" w:rsidRPr="00FC3FBA" w:rsidRDefault="009A3DA3" w:rsidP="00061DEC">
      <w:pPr>
        <w:pStyle w:val="Heading3"/>
      </w:pPr>
      <w:r w:rsidRPr="00FC3FBA">
        <w:t>Fiduciary Duty (Duty of Loyalty; Duty to Act in Good Faith)</w:t>
      </w:r>
    </w:p>
    <w:p w:rsidR="00AF0048" w:rsidRPr="00FC3FBA" w:rsidRDefault="009A3DA3">
      <w:pPr>
        <w:pStyle w:val="Normal1"/>
        <w:numPr>
          <w:ilvl w:val="0"/>
          <w:numId w:val="14"/>
        </w:numPr>
        <w:ind w:hanging="360"/>
        <w:rPr>
          <w:rFonts w:ascii="Times New Roman" w:hAnsi="Times New Roman" w:cs="Times New Roman"/>
        </w:rPr>
      </w:pPr>
      <w:r w:rsidRPr="00FC3FBA">
        <w:rPr>
          <w:rFonts w:ascii="Times New Roman" w:eastAsia="Times New Roman" w:hAnsi="Times New Roman" w:cs="Times New Roman"/>
          <w:sz w:val="24"/>
        </w:rPr>
        <w:t xml:space="preserve">The general principle is that the fiduciaries/trustees must not place themselves in a position where their interests </w:t>
      </w:r>
      <w:r w:rsidRPr="00FC3FBA">
        <w:rPr>
          <w:rFonts w:ascii="Times New Roman" w:eastAsia="Times New Roman" w:hAnsi="Times New Roman" w:cs="Times New Roman"/>
          <w:b/>
          <w:sz w:val="24"/>
        </w:rPr>
        <w:t>may conflict</w:t>
      </w:r>
      <w:r w:rsidRPr="00FC3FBA">
        <w:rPr>
          <w:rFonts w:ascii="Times New Roman" w:eastAsia="Times New Roman" w:hAnsi="Times New Roman" w:cs="Times New Roman"/>
          <w:sz w:val="24"/>
        </w:rPr>
        <w:t xml:space="preserve"> with those of their principal/beneficiary. </w:t>
      </w:r>
    </w:p>
    <w:p w:rsidR="00AC1389" w:rsidRPr="00FC3FBA" w:rsidRDefault="009A3DA3">
      <w:pPr>
        <w:pStyle w:val="Normal1"/>
        <w:numPr>
          <w:ilvl w:val="0"/>
          <w:numId w:val="14"/>
        </w:numPr>
        <w:ind w:hanging="360"/>
        <w:rPr>
          <w:rFonts w:ascii="Times New Roman" w:hAnsi="Times New Roman" w:cs="Times New Roman"/>
        </w:rPr>
      </w:pPr>
      <w:r w:rsidRPr="00FC3FBA">
        <w:rPr>
          <w:rFonts w:ascii="Times New Roman" w:eastAsia="Times New Roman" w:hAnsi="Times New Roman" w:cs="Times New Roman"/>
          <w:sz w:val="24"/>
        </w:rPr>
        <w:t>The scope-of-meaning attributed to “may” has changed with time. Speculate on the reasons for this change, if there has been a change...</w:t>
      </w:r>
    </w:p>
    <w:p w:rsidR="00AF0048" w:rsidRPr="00FC3FBA" w:rsidRDefault="00AF0048" w:rsidP="00AF0048">
      <w:pPr>
        <w:pStyle w:val="Normal1"/>
        <w:rPr>
          <w:rFonts w:ascii="Times New Roman" w:eastAsia="Times New Roman" w:hAnsi="Times New Roman" w:cs="Times New Roman"/>
          <w:b/>
          <w:sz w:val="24"/>
        </w:rPr>
      </w:pPr>
    </w:p>
    <w:p w:rsidR="00AC1389" w:rsidRPr="00FC3FBA" w:rsidRDefault="009A3DA3" w:rsidP="00AF0048">
      <w:pPr>
        <w:pStyle w:val="Normal1"/>
        <w:rPr>
          <w:rFonts w:ascii="Times New Roman" w:hAnsi="Times New Roman" w:cs="Times New Roman"/>
        </w:rPr>
      </w:pPr>
      <w:r w:rsidRPr="00FC3FBA">
        <w:rPr>
          <w:rFonts w:ascii="Times New Roman" w:eastAsia="Times New Roman" w:hAnsi="Times New Roman" w:cs="Times New Roman"/>
          <w:b/>
          <w:sz w:val="24"/>
        </w:rPr>
        <w:t>General Conflict of Interest:</w:t>
      </w:r>
    </w:p>
    <w:p w:rsidR="009970E9" w:rsidRPr="009970E9" w:rsidRDefault="009970E9">
      <w:pPr>
        <w:pStyle w:val="Normal1"/>
        <w:numPr>
          <w:ilvl w:val="1"/>
          <w:numId w:val="14"/>
        </w:numPr>
        <w:ind w:hanging="360"/>
        <w:rPr>
          <w:rFonts w:ascii="Times New Roman" w:hAnsi="Times New Roman" w:cs="Times New Roman"/>
        </w:rPr>
      </w:pPr>
      <w:r>
        <w:rPr>
          <w:rFonts w:ascii="Times New Roman" w:hAnsi="Times New Roman" w:cs="Times New Roman"/>
          <w:b/>
          <w:sz w:val="24"/>
        </w:rPr>
        <w:t>CT may apply:</w:t>
      </w:r>
      <w:r>
        <w:rPr>
          <w:rFonts w:ascii="Times New Roman" w:hAnsi="Times New Roman" w:cs="Times New Roman"/>
          <w:sz w:val="24"/>
        </w:rPr>
        <w:t xml:space="preserve"> if a conflict of interest is found, the court is likely to apply a constructive trust so that the beneficiary gets equitable title over the property that the trustee has acquired legal title over in conflict. </w:t>
      </w:r>
      <w:proofErr w:type="spellStart"/>
      <w:r w:rsidRPr="009970E9">
        <w:rPr>
          <w:rFonts w:ascii="Times New Roman" w:hAnsi="Times New Roman" w:cs="Times New Roman"/>
          <w:b/>
          <w:i/>
          <w:color w:val="FF0000"/>
          <w:sz w:val="24"/>
        </w:rPr>
        <w:t>Keech</w:t>
      </w:r>
      <w:proofErr w:type="spellEnd"/>
      <w:r w:rsidRPr="009970E9">
        <w:rPr>
          <w:rFonts w:ascii="Times New Roman" w:hAnsi="Times New Roman" w:cs="Times New Roman"/>
          <w:b/>
          <w:i/>
          <w:color w:val="FF0000"/>
          <w:sz w:val="24"/>
        </w:rPr>
        <w:t xml:space="preserve"> v Sanford</w:t>
      </w:r>
    </w:p>
    <w:p w:rsidR="00AC1389" w:rsidRPr="00FC3FBA" w:rsidRDefault="009A3DA3">
      <w:pPr>
        <w:pStyle w:val="Normal1"/>
        <w:numPr>
          <w:ilvl w:val="1"/>
          <w:numId w:val="14"/>
        </w:numPr>
        <w:ind w:hanging="360"/>
        <w:rPr>
          <w:rFonts w:ascii="Times New Roman" w:hAnsi="Times New Roman" w:cs="Times New Roman"/>
        </w:rPr>
      </w:pPr>
      <w:r w:rsidRPr="00FC3FBA">
        <w:rPr>
          <w:rFonts w:ascii="Times New Roman" w:eastAsia="Times New Roman" w:hAnsi="Times New Roman" w:cs="Times New Roman"/>
          <w:b/>
          <w:sz w:val="24"/>
        </w:rPr>
        <w:t xml:space="preserve">Old Approach: </w:t>
      </w:r>
      <w:r w:rsidRPr="00FC3FBA">
        <w:rPr>
          <w:rFonts w:ascii="Times New Roman" w:eastAsia="Times New Roman" w:hAnsi="Times New Roman" w:cs="Times New Roman"/>
          <w:sz w:val="24"/>
        </w:rPr>
        <w:t xml:space="preserve">no conflict rule is strict and fulsome </w:t>
      </w:r>
    </w:p>
    <w:p w:rsidR="00AC1389" w:rsidRPr="00FC3FBA" w:rsidRDefault="009A3DA3">
      <w:pPr>
        <w:pStyle w:val="Normal1"/>
        <w:numPr>
          <w:ilvl w:val="2"/>
          <w:numId w:val="14"/>
        </w:numPr>
        <w:ind w:hanging="360"/>
        <w:rPr>
          <w:rFonts w:ascii="Times New Roman" w:hAnsi="Times New Roman" w:cs="Times New Roman"/>
        </w:rPr>
      </w:pPr>
      <w:proofErr w:type="spellStart"/>
      <w:r w:rsidRPr="00FC3FBA">
        <w:rPr>
          <w:rFonts w:ascii="Times New Roman" w:eastAsia="Times New Roman" w:hAnsi="Times New Roman" w:cs="Times New Roman"/>
          <w:b/>
          <w:i/>
          <w:color w:val="FF0000"/>
          <w:sz w:val="24"/>
        </w:rPr>
        <w:t>Keech</w:t>
      </w:r>
      <w:proofErr w:type="spellEnd"/>
      <w:r w:rsidRPr="00FC3FBA">
        <w:rPr>
          <w:rFonts w:ascii="Times New Roman" w:eastAsia="Times New Roman" w:hAnsi="Times New Roman" w:cs="Times New Roman"/>
          <w:b/>
          <w:i/>
          <w:color w:val="FF0000"/>
          <w:sz w:val="24"/>
        </w:rPr>
        <w:t xml:space="preserve"> v </w:t>
      </w:r>
      <w:proofErr w:type="spellStart"/>
      <w:r w:rsidRPr="00FC3FBA">
        <w:rPr>
          <w:rFonts w:ascii="Times New Roman" w:eastAsia="Times New Roman" w:hAnsi="Times New Roman" w:cs="Times New Roman"/>
          <w:b/>
          <w:i/>
          <w:color w:val="FF0000"/>
          <w:sz w:val="24"/>
        </w:rPr>
        <w:t>Sandford</w:t>
      </w:r>
      <w:proofErr w:type="spellEnd"/>
      <w:r w:rsidRPr="00FC3FBA">
        <w:rPr>
          <w:rFonts w:ascii="Times New Roman" w:eastAsia="Times New Roman" w:hAnsi="Times New Roman" w:cs="Times New Roman"/>
          <w:b/>
          <w:i/>
          <w:color w:val="FF0000"/>
          <w:sz w:val="24"/>
        </w:rPr>
        <w:t xml:space="preserve"> </w:t>
      </w:r>
      <w:r w:rsidRPr="00FC3FBA">
        <w:rPr>
          <w:rFonts w:ascii="Times New Roman" w:eastAsia="Times New Roman" w:hAnsi="Times New Roman" w:cs="Times New Roman"/>
          <w:sz w:val="24"/>
        </w:rPr>
        <w:t xml:space="preserve">1726: trustee leased property himself because beneficiary under </w:t>
      </w:r>
      <w:proofErr w:type="gramStart"/>
      <w:r w:rsidRPr="00FC3FBA">
        <w:rPr>
          <w:rFonts w:ascii="Times New Roman" w:eastAsia="Times New Roman" w:hAnsi="Times New Roman" w:cs="Times New Roman"/>
          <w:sz w:val="24"/>
        </w:rPr>
        <w:t>age,</w:t>
      </w:r>
      <w:proofErr w:type="gramEnd"/>
      <w:r w:rsidRPr="00FC3FBA">
        <w:rPr>
          <w:rFonts w:ascii="Times New Roman" w:eastAsia="Times New Roman" w:hAnsi="Times New Roman" w:cs="Times New Roman"/>
          <w:sz w:val="24"/>
        </w:rPr>
        <w:t xml:space="preserve"> wasn’t acting in bad faith.</w:t>
      </w:r>
    </w:p>
    <w:p w:rsidR="00AC1389" w:rsidRPr="00FC3FBA" w:rsidRDefault="009A3DA3">
      <w:pPr>
        <w:pStyle w:val="Normal1"/>
        <w:numPr>
          <w:ilvl w:val="2"/>
          <w:numId w:val="14"/>
        </w:numPr>
        <w:ind w:hanging="360"/>
        <w:rPr>
          <w:rFonts w:ascii="Times New Roman" w:hAnsi="Times New Roman" w:cs="Times New Roman"/>
        </w:rPr>
      </w:pPr>
      <w:r w:rsidRPr="00FC3FBA">
        <w:rPr>
          <w:rFonts w:ascii="Times New Roman" w:eastAsia="Times New Roman" w:hAnsi="Times New Roman" w:cs="Times New Roman"/>
          <w:b/>
          <w:i/>
          <w:color w:val="FF0000"/>
          <w:sz w:val="24"/>
        </w:rPr>
        <w:lastRenderedPageBreak/>
        <w:t xml:space="preserve">Boardman v Phipps </w:t>
      </w:r>
      <w:r w:rsidRPr="00FC3FBA">
        <w:rPr>
          <w:rFonts w:ascii="Times New Roman" w:eastAsia="Times New Roman" w:hAnsi="Times New Roman" w:cs="Times New Roman"/>
          <w:sz w:val="24"/>
        </w:rPr>
        <w:t>1967:</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trustee wanted trust fund to invest in shares; had knowledge about shares which they acquired in capacity of being trustees; board rejected opportunity; trustees bought shares in personal capacity. court still held they breached fiduciary duty)</w:t>
      </w:r>
    </w:p>
    <w:p w:rsidR="00AC1389" w:rsidRPr="00FC3FBA" w:rsidRDefault="009A3DA3">
      <w:pPr>
        <w:pStyle w:val="Normal1"/>
        <w:numPr>
          <w:ilvl w:val="3"/>
          <w:numId w:val="14"/>
        </w:numPr>
        <w:ind w:hanging="360"/>
        <w:rPr>
          <w:rFonts w:ascii="Times New Roman" w:hAnsi="Times New Roman" w:cs="Times New Roman"/>
        </w:rPr>
      </w:pPr>
      <w:r w:rsidRPr="00FC3FBA">
        <w:rPr>
          <w:rFonts w:ascii="Times New Roman" w:eastAsia="Times New Roman" w:hAnsi="Times New Roman" w:cs="Times New Roman"/>
          <w:sz w:val="24"/>
        </w:rPr>
        <w:t xml:space="preserve">Viscount </w:t>
      </w:r>
      <w:proofErr w:type="spellStart"/>
      <w:r w:rsidRPr="00FC3FBA">
        <w:rPr>
          <w:rFonts w:ascii="Times New Roman" w:eastAsia="Times New Roman" w:hAnsi="Times New Roman" w:cs="Times New Roman"/>
          <w:sz w:val="24"/>
        </w:rPr>
        <w:t>Dilhorne</w:t>
      </w:r>
      <w:proofErr w:type="spellEnd"/>
      <w:r w:rsidRPr="00FC3FBA">
        <w:rPr>
          <w:rFonts w:ascii="Times New Roman" w:eastAsia="Times New Roman" w:hAnsi="Times New Roman" w:cs="Times New Roman"/>
          <w:sz w:val="24"/>
        </w:rPr>
        <w:t xml:space="preserve"> and Lord Upjohn </w:t>
      </w:r>
      <w:r w:rsidRPr="00FC3FBA">
        <w:rPr>
          <w:rFonts w:ascii="Times New Roman" w:eastAsia="Times New Roman" w:hAnsi="Times New Roman" w:cs="Times New Roman"/>
          <w:b/>
          <w:sz w:val="24"/>
        </w:rPr>
        <w:t>dissented</w:t>
      </w:r>
      <w:r w:rsidRPr="00FC3FBA">
        <w:rPr>
          <w:rFonts w:ascii="Times New Roman" w:eastAsia="Times New Roman" w:hAnsi="Times New Roman" w:cs="Times New Roman"/>
          <w:sz w:val="24"/>
        </w:rPr>
        <w:t>. “The phrase “possibly may conflict”…means that the reasonable man would think that there was a</w:t>
      </w:r>
      <w:r w:rsidRPr="00FC3FBA">
        <w:rPr>
          <w:rFonts w:ascii="Times New Roman" w:eastAsia="Times New Roman" w:hAnsi="Times New Roman" w:cs="Times New Roman"/>
          <w:b/>
          <w:sz w:val="24"/>
        </w:rPr>
        <w:t xml:space="preserve"> real sensible possibility of conflict</w:t>
      </w:r>
      <w:r w:rsidRPr="00FC3FBA">
        <w:rPr>
          <w:rFonts w:ascii="Times New Roman" w:eastAsia="Times New Roman" w:hAnsi="Times New Roman" w:cs="Times New Roman"/>
          <w:sz w:val="24"/>
        </w:rPr>
        <w:t>; not that you could imagine some situation which might, in some conceivable possibility.”</w:t>
      </w:r>
    </w:p>
    <w:p w:rsidR="00AC1389" w:rsidRPr="00FC3FBA" w:rsidRDefault="009A3DA3">
      <w:pPr>
        <w:pStyle w:val="Normal1"/>
        <w:numPr>
          <w:ilvl w:val="1"/>
          <w:numId w:val="14"/>
        </w:numPr>
        <w:ind w:hanging="360"/>
        <w:rPr>
          <w:rFonts w:ascii="Times New Roman" w:hAnsi="Times New Roman" w:cs="Times New Roman"/>
        </w:rPr>
      </w:pPr>
      <w:r w:rsidRPr="00FC3FBA">
        <w:rPr>
          <w:rFonts w:ascii="Times New Roman" w:eastAsia="Times New Roman" w:hAnsi="Times New Roman" w:cs="Times New Roman"/>
          <w:b/>
          <w:sz w:val="24"/>
        </w:rPr>
        <w:t xml:space="preserve">Modern Approach: </w:t>
      </w:r>
      <w:r w:rsidRPr="00FC3FBA">
        <w:rPr>
          <w:rFonts w:ascii="Times New Roman" w:eastAsia="Times New Roman" w:hAnsi="Times New Roman" w:cs="Times New Roman"/>
          <w:sz w:val="24"/>
        </w:rPr>
        <w:t>“the no conflict principles are strict..., [but]…care should be taken to interpret them in the light of modern practice and way of life</w:t>
      </w:r>
      <w:proofErr w:type="gramStart"/>
      <w:r w:rsidRPr="00FC3FBA">
        <w:rPr>
          <w:rFonts w:ascii="Times New Roman" w:eastAsia="Times New Roman" w:hAnsi="Times New Roman" w:cs="Times New Roman"/>
          <w:sz w:val="24"/>
        </w:rPr>
        <w:t>”(</w:t>
      </w:r>
      <w:proofErr w:type="gramEnd"/>
      <w:r w:rsidRPr="00FC3FBA">
        <w:rPr>
          <w:rFonts w:ascii="Times New Roman" w:eastAsia="Times New Roman" w:hAnsi="Times New Roman" w:cs="Times New Roman"/>
          <w:b/>
          <w:i/>
          <w:color w:val="FF0000"/>
          <w:sz w:val="24"/>
        </w:rPr>
        <w:t>Peso Silver Mines Ltd. v Cropper</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SCC 1966:</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directors refused mining claim. Later director launched own company and bought claim. Court said no conflict because company had said no and time had passed)</w:t>
      </w:r>
    </w:p>
    <w:p w:rsidR="00AC1389" w:rsidRPr="00FC3FBA" w:rsidRDefault="009A3DA3">
      <w:pPr>
        <w:pStyle w:val="Normal1"/>
        <w:numPr>
          <w:ilvl w:val="2"/>
          <w:numId w:val="14"/>
        </w:numPr>
        <w:ind w:hanging="360"/>
        <w:rPr>
          <w:rFonts w:ascii="Times New Roman" w:hAnsi="Times New Roman" w:cs="Times New Roman"/>
        </w:rPr>
      </w:pPr>
      <w:r w:rsidRPr="00FC3FBA">
        <w:rPr>
          <w:rFonts w:ascii="Times New Roman" w:eastAsia="Times New Roman" w:hAnsi="Times New Roman" w:cs="Times New Roman"/>
          <w:sz w:val="24"/>
        </w:rPr>
        <w:t>Senior managers cannot leave company/trust to pursue opportunity that the company/trust is also pursuing</w:t>
      </w:r>
      <w:proofErr w:type="gramStart"/>
      <w:r w:rsidRPr="00FC3FBA">
        <w:rPr>
          <w:rFonts w:ascii="Times New Roman" w:eastAsia="Times New Roman" w:hAnsi="Times New Roman" w:cs="Times New Roman"/>
          <w:sz w:val="24"/>
        </w:rPr>
        <w:t>.(</w:t>
      </w:r>
      <w:proofErr w:type="spellStart"/>
      <w:proofErr w:type="gramEnd"/>
      <w:r w:rsidRPr="00FC3FBA">
        <w:rPr>
          <w:rFonts w:ascii="Times New Roman" w:eastAsia="Times New Roman" w:hAnsi="Times New Roman" w:cs="Times New Roman"/>
          <w:b/>
          <w:i/>
          <w:color w:val="FF0000"/>
          <w:sz w:val="24"/>
        </w:rPr>
        <w:t>Canaero</w:t>
      </w:r>
      <w:proofErr w:type="spellEnd"/>
      <w:r w:rsidRPr="00FC3FBA">
        <w:rPr>
          <w:rFonts w:ascii="Times New Roman" w:eastAsia="Times New Roman" w:hAnsi="Times New Roman" w:cs="Times New Roman"/>
          <w:b/>
          <w:i/>
          <w:color w:val="FF0000"/>
          <w:sz w:val="24"/>
        </w:rPr>
        <w:t xml:space="preserve"> </w:t>
      </w:r>
      <w:r w:rsidRPr="00FC3FBA">
        <w:rPr>
          <w:rFonts w:ascii="Times New Roman" w:eastAsia="Times New Roman" w:hAnsi="Times New Roman" w:cs="Times New Roman"/>
          <w:sz w:val="24"/>
        </w:rPr>
        <w:t>SCC</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1974: top management quit to take advantage of opportunity company was after. they were placed in the same position as directors, even after resignation and even though they were not acting in bad faith and </w:t>
      </w:r>
      <w:proofErr w:type="spellStart"/>
      <w:r w:rsidRPr="00FC3FBA">
        <w:rPr>
          <w:rFonts w:ascii="Times New Roman" w:eastAsia="Times New Roman" w:hAnsi="Times New Roman" w:cs="Times New Roman"/>
          <w:b/>
          <w:sz w:val="24"/>
        </w:rPr>
        <w:t>Canaero</w:t>
      </w:r>
      <w:proofErr w:type="spellEnd"/>
      <w:r w:rsidRPr="00FC3FBA">
        <w:rPr>
          <w:rFonts w:ascii="Times New Roman" w:eastAsia="Times New Roman" w:hAnsi="Times New Roman" w:cs="Times New Roman"/>
          <w:b/>
          <w:sz w:val="24"/>
        </w:rPr>
        <w:t xml:space="preserve"> could not have taken the opportunity</w:t>
      </w:r>
      <w:r w:rsidRPr="00FC3FBA">
        <w:rPr>
          <w:rFonts w:ascii="Times New Roman" w:eastAsia="Times New Roman" w:hAnsi="Times New Roman" w:cs="Times New Roman"/>
          <w:b/>
          <w:sz w:val="20"/>
        </w:rPr>
        <w:t>.)</w:t>
      </w:r>
    </w:p>
    <w:p w:rsidR="00AC1389" w:rsidRPr="00FC3FBA" w:rsidRDefault="009A3DA3">
      <w:pPr>
        <w:pStyle w:val="Normal1"/>
        <w:numPr>
          <w:ilvl w:val="2"/>
          <w:numId w:val="14"/>
        </w:numPr>
        <w:ind w:hanging="360"/>
        <w:rPr>
          <w:rFonts w:ascii="Times New Roman" w:hAnsi="Times New Roman" w:cs="Times New Roman"/>
        </w:rPr>
      </w:pPr>
      <w:r w:rsidRPr="00FC3FBA">
        <w:rPr>
          <w:rFonts w:ascii="Times New Roman" w:eastAsia="Times New Roman" w:hAnsi="Times New Roman" w:cs="Times New Roman"/>
          <w:b/>
          <w:sz w:val="24"/>
        </w:rPr>
        <w:t>List of considerations (</w:t>
      </w:r>
      <w:proofErr w:type="spellStart"/>
      <w:r w:rsidRPr="00FC3FBA">
        <w:rPr>
          <w:rFonts w:ascii="Times New Roman" w:eastAsia="Times New Roman" w:hAnsi="Times New Roman" w:cs="Times New Roman"/>
          <w:b/>
          <w:i/>
          <w:color w:val="FF0000"/>
          <w:sz w:val="24"/>
        </w:rPr>
        <w:t>Canaero</w:t>
      </w:r>
      <w:proofErr w:type="spellEnd"/>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The general standards of loyalty, good faith and avoidance of a conflict of duty and self interest to which the conduct of a director or senior officer must conform, must be tested in each case by many factors….Among them are the factors of position of office held, the nature of the corporate opportunity, its ripeness, its </w:t>
      </w:r>
      <w:proofErr w:type="spellStart"/>
      <w:r w:rsidRPr="00FC3FBA">
        <w:rPr>
          <w:rFonts w:ascii="Times New Roman" w:eastAsia="Times New Roman" w:hAnsi="Times New Roman" w:cs="Times New Roman"/>
          <w:sz w:val="24"/>
        </w:rPr>
        <w:t>specificness</w:t>
      </w:r>
      <w:proofErr w:type="spellEnd"/>
      <w:r w:rsidRPr="00FC3FBA">
        <w:rPr>
          <w:rFonts w:ascii="Times New Roman" w:eastAsia="Times New Roman" w:hAnsi="Times New Roman" w:cs="Times New Roman"/>
          <w:sz w:val="24"/>
        </w:rPr>
        <w:t xml:space="preserve"> and the director’s or managerial officer’s relation to it, the amount of knowledge possessed, the circumstances in which it was obtained and whether it was special or, indeed, even private, the factor of time in the continuation of fiduciary duty, where the alleged breach occurs after the termination of the relationship with the company, and the circumstances under which the relationship was terminated, that is whether by retirement or resignation or discharge.”</w:t>
      </w:r>
    </w:p>
    <w:p w:rsidR="00AC1389" w:rsidRPr="00FC3FBA" w:rsidRDefault="009A3DA3">
      <w:pPr>
        <w:pStyle w:val="Normal1"/>
        <w:numPr>
          <w:ilvl w:val="1"/>
          <w:numId w:val="14"/>
        </w:numPr>
        <w:ind w:hanging="360"/>
        <w:rPr>
          <w:rFonts w:ascii="Times New Roman" w:hAnsi="Times New Roman" w:cs="Times New Roman"/>
        </w:rPr>
      </w:pPr>
      <w:r w:rsidRPr="00FC3FBA">
        <w:rPr>
          <w:rFonts w:ascii="Times New Roman" w:eastAsia="Times New Roman" w:hAnsi="Times New Roman" w:cs="Times New Roman"/>
          <w:b/>
          <w:sz w:val="24"/>
        </w:rPr>
        <w:t>Policy Debate:</w:t>
      </w:r>
    </w:p>
    <w:p w:rsidR="00AC1389" w:rsidRPr="00FC3FBA" w:rsidRDefault="009A3DA3">
      <w:pPr>
        <w:pStyle w:val="Normal1"/>
        <w:numPr>
          <w:ilvl w:val="2"/>
          <w:numId w:val="14"/>
        </w:numPr>
        <w:ind w:hanging="360"/>
        <w:rPr>
          <w:rFonts w:ascii="Times New Roman" w:hAnsi="Times New Roman" w:cs="Times New Roman"/>
        </w:rPr>
      </w:pPr>
      <w:r w:rsidRPr="00FC3FBA">
        <w:rPr>
          <w:rFonts w:ascii="Times New Roman" w:eastAsia="Times New Roman" w:hAnsi="Times New Roman" w:cs="Times New Roman"/>
          <w:sz w:val="24"/>
        </w:rPr>
        <w:t>Possibility that overly strict interpretation will prevent the best trustees from taking on the duty because they may have more connections and be vulnerable to conflict situations.</w:t>
      </w:r>
    </w:p>
    <w:p w:rsidR="00AC1389" w:rsidRPr="00FC3FBA" w:rsidRDefault="009A3DA3">
      <w:pPr>
        <w:pStyle w:val="Normal1"/>
        <w:numPr>
          <w:ilvl w:val="2"/>
          <w:numId w:val="14"/>
        </w:numPr>
        <w:ind w:hanging="360"/>
        <w:rPr>
          <w:rFonts w:ascii="Times New Roman" w:hAnsi="Times New Roman" w:cs="Times New Roman"/>
        </w:rPr>
      </w:pPr>
      <w:r w:rsidRPr="00FC3FBA">
        <w:rPr>
          <w:rFonts w:ascii="Times New Roman" w:eastAsia="Times New Roman" w:hAnsi="Times New Roman" w:cs="Times New Roman"/>
          <w:b/>
          <w:sz w:val="24"/>
        </w:rPr>
        <w:t>Fully preventative approach</w:t>
      </w:r>
      <w:r w:rsidRPr="00FC3FBA">
        <w:rPr>
          <w:rFonts w:ascii="Times New Roman" w:eastAsia="Times New Roman" w:hAnsi="Times New Roman" w:cs="Times New Roman"/>
          <w:sz w:val="24"/>
        </w:rPr>
        <w:t xml:space="preserve"> (Norris JA in </w:t>
      </w:r>
      <w:proofErr w:type="spellStart"/>
      <w:r w:rsidRPr="00FC3FBA">
        <w:rPr>
          <w:rFonts w:ascii="Times New Roman" w:eastAsia="Times New Roman" w:hAnsi="Times New Roman" w:cs="Times New Roman"/>
          <w:b/>
          <w:i/>
          <w:color w:val="FF0000"/>
          <w:sz w:val="24"/>
        </w:rPr>
        <w:t>Keech</w:t>
      </w:r>
      <w:proofErr w:type="spellEnd"/>
      <w:r w:rsidRPr="00FC3FBA">
        <w:rPr>
          <w:rFonts w:ascii="Times New Roman" w:eastAsia="Times New Roman" w:hAnsi="Times New Roman" w:cs="Times New Roman"/>
          <w:b/>
          <w:i/>
          <w:color w:val="FF0000"/>
          <w:sz w:val="24"/>
        </w:rPr>
        <w:t xml:space="preserve"> and </w:t>
      </w:r>
      <w:proofErr w:type="spellStart"/>
      <w:r w:rsidRPr="00FC3FBA">
        <w:rPr>
          <w:rFonts w:ascii="Times New Roman" w:eastAsia="Times New Roman" w:hAnsi="Times New Roman" w:cs="Times New Roman"/>
          <w:b/>
          <w:i/>
          <w:color w:val="FF0000"/>
          <w:sz w:val="24"/>
        </w:rPr>
        <w:t>Sandford</w:t>
      </w:r>
      <w:proofErr w:type="spellEnd"/>
      <w:r w:rsidRPr="00FC3FBA">
        <w:rPr>
          <w:rFonts w:ascii="Times New Roman" w:eastAsia="Times New Roman" w:hAnsi="Times New Roman" w:cs="Times New Roman"/>
          <w:b/>
          <w:i/>
          <w:color w:val="FF0000"/>
          <w:sz w:val="24"/>
        </w:rPr>
        <w:t xml:space="preserve"> and Boardman and Phipps</w:t>
      </w:r>
      <w:r w:rsidRPr="00FC3FBA">
        <w:rPr>
          <w:rFonts w:ascii="Times New Roman" w:eastAsia="Times New Roman" w:hAnsi="Times New Roman" w:cs="Times New Roman"/>
          <w:sz w:val="24"/>
        </w:rPr>
        <w:t>):  in order that people may be assured of their protection against improper acts of trustees it is necessary that their activities be circumscribed within rigid limits</w:t>
      </w:r>
    </w:p>
    <w:p w:rsidR="00AC1389" w:rsidRPr="00FC3FBA" w:rsidRDefault="009A3DA3">
      <w:pPr>
        <w:pStyle w:val="Normal1"/>
        <w:numPr>
          <w:ilvl w:val="3"/>
          <w:numId w:val="14"/>
        </w:numPr>
        <w:ind w:hanging="360"/>
        <w:rPr>
          <w:rFonts w:ascii="Times New Roman" w:hAnsi="Times New Roman" w:cs="Times New Roman"/>
        </w:rPr>
      </w:pPr>
      <w:r w:rsidRPr="00FC3FBA">
        <w:rPr>
          <w:rFonts w:ascii="Times New Roman" w:eastAsia="Times New Roman" w:hAnsi="Times New Roman" w:cs="Times New Roman"/>
          <w:sz w:val="24"/>
        </w:rPr>
        <w:lastRenderedPageBreak/>
        <w:t>Historically, (18th and 19th centuries) courts wanted to discourage a widespread practice by trustees of purchasing assets from the insolvent estates they were required to liquidate.</w:t>
      </w:r>
    </w:p>
    <w:p w:rsidR="00480CC4" w:rsidRDefault="00480CC4" w:rsidP="00061DEC">
      <w:pPr>
        <w:pStyle w:val="Heading3"/>
      </w:pPr>
    </w:p>
    <w:p w:rsidR="00480CC4" w:rsidRDefault="00480CC4" w:rsidP="00061DEC">
      <w:pPr>
        <w:pStyle w:val="Heading3"/>
      </w:pPr>
    </w:p>
    <w:p w:rsidR="00AC1389" w:rsidRPr="00FC3FBA" w:rsidRDefault="009A3DA3" w:rsidP="00061DEC">
      <w:pPr>
        <w:pStyle w:val="Heading3"/>
      </w:pPr>
      <w:r w:rsidRPr="00FC3FBA">
        <w:t xml:space="preserve">Self-Dealing (trustee sells the estate to himself):  </w:t>
      </w:r>
    </w:p>
    <w:p w:rsidR="00AC1389" w:rsidRPr="00FC3FBA" w:rsidRDefault="009A3DA3">
      <w:pPr>
        <w:pStyle w:val="Normal1"/>
        <w:numPr>
          <w:ilvl w:val="1"/>
          <w:numId w:val="14"/>
        </w:numPr>
        <w:ind w:hanging="360"/>
        <w:rPr>
          <w:rFonts w:ascii="Times New Roman" w:hAnsi="Times New Roman" w:cs="Times New Roman"/>
        </w:rPr>
      </w:pPr>
      <w:r w:rsidRPr="00FC3FBA">
        <w:rPr>
          <w:rFonts w:ascii="Times New Roman" w:eastAsia="Times New Roman" w:hAnsi="Times New Roman" w:cs="Times New Roman"/>
          <w:b/>
          <w:sz w:val="24"/>
        </w:rPr>
        <w:t xml:space="preserve">Rule: </w:t>
      </w:r>
      <w:r w:rsidRPr="00FC3FBA">
        <w:rPr>
          <w:rFonts w:ascii="Times New Roman" w:eastAsia="Times New Roman" w:hAnsi="Times New Roman" w:cs="Times New Roman"/>
          <w:sz w:val="24"/>
        </w:rPr>
        <w:t xml:space="preserve">Ordinarily, the self-dealing </w:t>
      </w:r>
      <w:r w:rsidRPr="00FC3FBA">
        <w:rPr>
          <w:rFonts w:ascii="Times New Roman" w:eastAsia="Times New Roman" w:hAnsi="Times New Roman" w:cs="Times New Roman"/>
          <w:b/>
          <w:sz w:val="24"/>
        </w:rPr>
        <w:t xml:space="preserve">renders voidable </w:t>
      </w:r>
      <w:r w:rsidRPr="00FC3FBA">
        <w:rPr>
          <w:rFonts w:ascii="Times New Roman" w:eastAsia="Times New Roman" w:hAnsi="Times New Roman" w:cs="Times New Roman"/>
          <w:sz w:val="24"/>
        </w:rPr>
        <w:t>any transaction where a trustee purchases trust property for himself, or more commonly, sells his/her property to himself as trustee (unless expressly authorized)</w:t>
      </w:r>
    </w:p>
    <w:p w:rsidR="00AC1389" w:rsidRPr="00FC3FBA" w:rsidRDefault="009A3DA3">
      <w:pPr>
        <w:pStyle w:val="Normal1"/>
        <w:numPr>
          <w:ilvl w:val="1"/>
          <w:numId w:val="14"/>
        </w:numPr>
        <w:ind w:hanging="360"/>
        <w:rPr>
          <w:rFonts w:ascii="Times New Roman" w:hAnsi="Times New Roman" w:cs="Times New Roman"/>
        </w:rPr>
      </w:pPr>
      <w:r w:rsidRPr="00FC3FBA">
        <w:rPr>
          <w:rFonts w:ascii="Times New Roman" w:eastAsia="Times New Roman" w:hAnsi="Times New Roman" w:cs="Times New Roman"/>
          <w:sz w:val="24"/>
        </w:rPr>
        <w:t>But, if trustee plays no part in negotiation, pays fair price and renounces position as trustee might not be void.</w:t>
      </w:r>
      <w:r w:rsidRPr="00FC3FBA">
        <w:rPr>
          <w:rFonts w:ascii="Times New Roman" w:eastAsia="Times New Roman" w:hAnsi="Times New Roman" w:cs="Times New Roman"/>
          <w:b/>
          <w:sz w:val="24"/>
        </w:rPr>
        <w:t>(</w:t>
      </w:r>
      <w:r w:rsidRPr="00FC3FBA">
        <w:rPr>
          <w:rFonts w:ascii="Times New Roman" w:eastAsia="Times New Roman" w:hAnsi="Times New Roman" w:cs="Times New Roman"/>
          <w:b/>
          <w:i/>
          <w:color w:val="FF0000"/>
          <w:sz w:val="24"/>
        </w:rPr>
        <w:t>Holder v Holder</w:t>
      </w:r>
      <w:r w:rsidRPr="00FC3FBA">
        <w:rPr>
          <w:rFonts w:ascii="Times New Roman" w:eastAsia="Times New Roman" w:hAnsi="Times New Roman" w:cs="Times New Roman"/>
          <w:b/>
          <w:sz w:val="24"/>
        </w:rPr>
        <w:t xml:space="preserve"> 1968: </w:t>
      </w:r>
      <w:r w:rsidRPr="00FC3FBA">
        <w:rPr>
          <w:rFonts w:ascii="Times New Roman" w:eastAsia="Times New Roman" w:hAnsi="Times New Roman" w:cs="Times New Roman"/>
          <w:sz w:val="24"/>
        </w:rPr>
        <w:t xml:space="preserve">according to </w:t>
      </w:r>
      <w:r w:rsidRPr="00FC3FBA">
        <w:rPr>
          <w:rFonts w:ascii="Times New Roman" w:eastAsia="Times New Roman" w:hAnsi="Times New Roman" w:cs="Times New Roman"/>
          <w:b/>
          <w:sz w:val="24"/>
        </w:rPr>
        <w:t xml:space="preserve">Harmon LJ, </w:t>
      </w:r>
      <w:r w:rsidRPr="00FC3FBA">
        <w:rPr>
          <w:rFonts w:ascii="Times New Roman" w:eastAsia="Times New Roman" w:hAnsi="Times New Roman" w:cs="Times New Roman"/>
          <w:sz w:val="24"/>
        </w:rPr>
        <w:t xml:space="preserve">found no conflict </w:t>
      </w:r>
      <w:r w:rsidRPr="00FC3FBA">
        <w:rPr>
          <w:rFonts w:ascii="Times New Roman" w:eastAsia="Times New Roman" w:hAnsi="Times New Roman" w:cs="Times New Roman"/>
          <w:b/>
          <w:sz w:val="24"/>
        </w:rPr>
        <w:t xml:space="preserve">Sachs LJ </w:t>
      </w:r>
      <w:r w:rsidRPr="00FC3FBA">
        <w:rPr>
          <w:rFonts w:ascii="Times New Roman" w:eastAsia="Times New Roman" w:hAnsi="Times New Roman" w:cs="Times New Roman"/>
          <w:sz w:val="24"/>
        </w:rPr>
        <w:t xml:space="preserve">held that an inflexible rule prohibiting all transactions is unnecessary and could itself lead to injustice; </w:t>
      </w:r>
      <w:proofErr w:type="spellStart"/>
      <w:r w:rsidRPr="00FC3FBA">
        <w:rPr>
          <w:rFonts w:ascii="Times New Roman" w:eastAsia="Times New Roman" w:hAnsi="Times New Roman" w:cs="Times New Roman"/>
          <w:b/>
          <w:sz w:val="24"/>
        </w:rPr>
        <w:t>Danckwerts</w:t>
      </w:r>
      <w:proofErr w:type="spellEnd"/>
      <w:r w:rsidRPr="00FC3FBA">
        <w:rPr>
          <w:rFonts w:ascii="Times New Roman" w:eastAsia="Times New Roman" w:hAnsi="Times New Roman" w:cs="Times New Roman"/>
          <w:b/>
          <w:sz w:val="24"/>
        </w:rPr>
        <w:t xml:space="preserve"> LJ </w:t>
      </w:r>
      <w:r w:rsidRPr="00FC3FBA">
        <w:rPr>
          <w:rFonts w:ascii="Times New Roman" w:eastAsia="Times New Roman" w:hAnsi="Times New Roman" w:cs="Times New Roman"/>
          <w:sz w:val="24"/>
        </w:rPr>
        <w:t>held old rule was too severe)</w:t>
      </w:r>
    </w:p>
    <w:p w:rsidR="00AC1389" w:rsidRPr="00FC3FBA" w:rsidRDefault="009A3DA3">
      <w:pPr>
        <w:pStyle w:val="Normal1"/>
        <w:numPr>
          <w:ilvl w:val="1"/>
          <w:numId w:val="14"/>
        </w:numPr>
        <w:ind w:hanging="360"/>
        <w:rPr>
          <w:rFonts w:ascii="Times New Roman" w:hAnsi="Times New Roman" w:cs="Times New Roman"/>
        </w:rPr>
      </w:pPr>
      <w:r w:rsidRPr="00FC3FBA">
        <w:rPr>
          <w:rFonts w:ascii="Times New Roman" w:eastAsia="Times New Roman" w:hAnsi="Times New Roman" w:cs="Times New Roman"/>
          <w:b/>
          <w:sz w:val="24"/>
        </w:rPr>
        <w:t xml:space="preserve">Holder Adopted in Canada </w:t>
      </w:r>
      <w:r w:rsidRPr="00FC3FBA">
        <w:rPr>
          <w:rFonts w:ascii="Times New Roman" w:eastAsia="Times New Roman" w:hAnsi="Times New Roman" w:cs="Times New Roman"/>
          <w:sz w:val="24"/>
        </w:rPr>
        <w:t>(</w:t>
      </w:r>
      <w:proofErr w:type="spellStart"/>
      <w:r w:rsidRPr="00FC3FBA">
        <w:rPr>
          <w:rFonts w:ascii="Times New Roman" w:eastAsia="Times New Roman" w:hAnsi="Times New Roman" w:cs="Times New Roman"/>
          <w:b/>
          <w:i/>
          <w:color w:val="FF0000"/>
          <w:sz w:val="24"/>
        </w:rPr>
        <w:t>Molchan</w:t>
      </w:r>
      <w:proofErr w:type="spellEnd"/>
      <w:r w:rsidRPr="00FC3FBA">
        <w:rPr>
          <w:rFonts w:ascii="Times New Roman" w:eastAsia="Times New Roman" w:hAnsi="Times New Roman" w:cs="Times New Roman"/>
          <w:b/>
          <w:i/>
          <w:color w:val="FF0000"/>
          <w:sz w:val="24"/>
        </w:rPr>
        <w:t xml:space="preserve"> v Omega Oil &amp; Gas Ltd </w:t>
      </w:r>
      <w:r w:rsidRPr="00FC3FBA">
        <w:rPr>
          <w:rFonts w:ascii="Times New Roman" w:eastAsia="Times New Roman" w:hAnsi="Times New Roman" w:cs="Times New Roman"/>
          <w:sz w:val="24"/>
        </w:rPr>
        <w:t xml:space="preserve">SCC 1988): the majority approved </w:t>
      </w:r>
      <w:r w:rsidRPr="00FC3FBA">
        <w:rPr>
          <w:rFonts w:ascii="Times New Roman" w:eastAsia="Times New Roman" w:hAnsi="Times New Roman" w:cs="Times New Roman"/>
          <w:b/>
          <w:i/>
          <w:sz w:val="24"/>
        </w:rPr>
        <w:t xml:space="preserve">Holder </w:t>
      </w:r>
      <w:r w:rsidRPr="00FC3FBA">
        <w:rPr>
          <w:rFonts w:ascii="Times New Roman" w:eastAsia="Times New Roman" w:hAnsi="Times New Roman" w:cs="Times New Roman"/>
          <w:sz w:val="24"/>
        </w:rPr>
        <w:t xml:space="preserve">as Canadian law, the court (per </w:t>
      </w:r>
      <w:proofErr w:type="spellStart"/>
      <w:r w:rsidRPr="00FC3FBA">
        <w:rPr>
          <w:rFonts w:ascii="Times New Roman" w:eastAsia="Times New Roman" w:hAnsi="Times New Roman" w:cs="Times New Roman"/>
          <w:sz w:val="24"/>
        </w:rPr>
        <w:t>Estey</w:t>
      </w:r>
      <w:proofErr w:type="spellEnd"/>
      <w:r w:rsidRPr="00FC3FBA">
        <w:rPr>
          <w:rFonts w:ascii="Times New Roman" w:eastAsia="Times New Roman" w:hAnsi="Times New Roman" w:cs="Times New Roman"/>
          <w:sz w:val="24"/>
        </w:rPr>
        <w:t xml:space="preserve"> J) leaning (with Sachs LJ) against the “rigidity of rules as can cause patent injustice” (Wilson J dissenting and opting for the strict approach).</w:t>
      </w:r>
    </w:p>
    <w:p w:rsidR="00AC1389" w:rsidRPr="00FC3FBA" w:rsidRDefault="009A3DA3">
      <w:pPr>
        <w:pStyle w:val="Normal1"/>
        <w:numPr>
          <w:ilvl w:val="1"/>
          <w:numId w:val="14"/>
        </w:numPr>
        <w:ind w:hanging="360"/>
        <w:rPr>
          <w:rFonts w:ascii="Times New Roman" w:hAnsi="Times New Roman" w:cs="Times New Roman"/>
        </w:rPr>
      </w:pPr>
      <w:r w:rsidRPr="00FC3FBA">
        <w:rPr>
          <w:rFonts w:ascii="Times New Roman" w:eastAsia="Times New Roman" w:hAnsi="Times New Roman" w:cs="Times New Roman"/>
          <w:b/>
          <w:sz w:val="24"/>
        </w:rPr>
        <w:t xml:space="preserve">Policy Issue: </w:t>
      </w:r>
      <w:r w:rsidRPr="00FC3FBA">
        <w:rPr>
          <w:rFonts w:ascii="Times New Roman" w:eastAsia="Times New Roman" w:hAnsi="Times New Roman" w:cs="Times New Roman"/>
          <w:sz w:val="24"/>
        </w:rPr>
        <w:t xml:space="preserve">has the trustee really served the interests of the beneficiaries well and secured the best price for them? It is a </w:t>
      </w:r>
      <w:r w:rsidRPr="00FC3FBA">
        <w:rPr>
          <w:rFonts w:ascii="Times New Roman" w:eastAsia="Times New Roman" w:hAnsi="Times New Roman" w:cs="Times New Roman"/>
          <w:b/>
          <w:sz w:val="24"/>
        </w:rPr>
        <w:t>structural conflict of interest</w:t>
      </w:r>
      <w:r w:rsidRPr="00FC3FBA">
        <w:rPr>
          <w:rFonts w:ascii="Times New Roman" w:eastAsia="Times New Roman" w:hAnsi="Times New Roman" w:cs="Times New Roman"/>
          <w:sz w:val="24"/>
        </w:rPr>
        <w:t xml:space="preserve"> because the trustee wants personally to buy from the trust at the lowest price or sell personal assets to the trust at the highest price. But buying or selling personally places him at both ends of the transaction – an obvious conflict!</w:t>
      </w:r>
    </w:p>
    <w:p w:rsidR="00AC1389" w:rsidRPr="00FC3FBA" w:rsidRDefault="009A3DA3" w:rsidP="00061DEC">
      <w:pPr>
        <w:pStyle w:val="Heading3"/>
      </w:pPr>
      <w:r w:rsidRPr="00FC3FBA">
        <w:t>Fair Dealing (trustee purchases reversionary (beneficial) interest from beneficiary)</w:t>
      </w:r>
    </w:p>
    <w:p w:rsidR="00AC1389" w:rsidRPr="00FC3FBA" w:rsidRDefault="009A3DA3">
      <w:pPr>
        <w:pStyle w:val="Normal1"/>
        <w:numPr>
          <w:ilvl w:val="1"/>
          <w:numId w:val="14"/>
        </w:numPr>
        <w:ind w:hanging="360"/>
        <w:rPr>
          <w:rFonts w:ascii="Times New Roman" w:hAnsi="Times New Roman" w:cs="Times New Roman"/>
        </w:rPr>
      </w:pPr>
      <w:r w:rsidRPr="00FC3FBA">
        <w:rPr>
          <w:rFonts w:ascii="Times New Roman" w:eastAsia="Times New Roman" w:hAnsi="Times New Roman" w:cs="Times New Roman"/>
          <w:b/>
          <w:sz w:val="24"/>
        </w:rPr>
        <w:t xml:space="preserve">Rule: </w:t>
      </w:r>
      <w:r w:rsidRPr="00FC3FBA">
        <w:rPr>
          <w:rFonts w:ascii="Times New Roman" w:eastAsia="Times New Roman" w:hAnsi="Times New Roman" w:cs="Times New Roman"/>
          <w:sz w:val="24"/>
        </w:rPr>
        <w:t>Transaction voidable, onus on trustee to show that every possible security and advantage were given to the beneficiary and as much was gained from the transaction as could have been gained in any circumstances. (</w:t>
      </w:r>
      <w:r w:rsidRPr="00FC3FBA">
        <w:rPr>
          <w:rFonts w:ascii="Times New Roman" w:eastAsia="Times New Roman" w:hAnsi="Times New Roman" w:cs="Times New Roman"/>
          <w:b/>
          <w:i/>
          <w:color w:val="FF0000"/>
          <w:sz w:val="24"/>
        </w:rPr>
        <w:t>Denton v Donner</w:t>
      </w:r>
      <w:r w:rsidRPr="00FC3FBA">
        <w:rPr>
          <w:rFonts w:ascii="Times New Roman" w:eastAsia="Times New Roman" w:hAnsi="Times New Roman" w:cs="Times New Roman"/>
          <w:sz w:val="24"/>
        </w:rPr>
        <w:t>)</w:t>
      </w:r>
    </w:p>
    <w:p w:rsidR="00AC1389" w:rsidRPr="00FC3FBA" w:rsidRDefault="009A3DA3">
      <w:pPr>
        <w:pStyle w:val="Normal1"/>
        <w:numPr>
          <w:ilvl w:val="2"/>
          <w:numId w:val="14"/>
        </w:numPr>
        <w:ind w:hanging="360"/>
        <w:rPr>
          <w:rFonts w:ascii="Times New Roman" w:hAnsi="Times New Roman" w:cs="Times New Roman"/>
        </w:rPr>
      </w:pPr>
      <w:proofErr w:type="gramStart"/>
      <w:r w:rsidRPr="00FC3FBA">
        <w:rPr>
          <w:rFonts w:ascii="Times New Roman" w:eastAsia="Times New Roman" w:hAnsi="Times New Roman" w:cs="Times New Roman"/>
          <w:sz w:val="24"/>
        </w:rPr>
        <w:t>the</w:t>
      </w:r>
      <w:proofErr w:type="gramEnd"/>
      <w:r w:rsidRPr="00FC3FBA">
        <w:rPr>
          <w:rFonts w:ascii="Times New Roman" w:eastAsia="Times New Roman" w:hAnsi="Times New Roman" w:cs="Times New Roman"/>
          <w:sz w:val="24"/>
        </w:rPr>
        <w:t xml:space="preserve"> trustee must show (1) that there has been no fraud or concealment of advantage taken by him of information acquired by him in the character of trustee; (2) that the beneficiary had independent advice, and every kind of protection, and the fullest information with respect to the property; and (3) that the consideration was adequate (</w:t>
      </w:r>
      <w:proofErr w:type="spellStart"/>
      <w:r w:rsidRPr="00FC3FBA">
        <w:rPr>
          <w:rFonts w:ascii="Times New Roman" w:eastAsia="Times New Roman" w:hAnsi="Times New Roman" w:cs="Times New Roman"/>
          <w:b/>
          <w:i/>
          <w:color w:val="FF0000"/>
          <w:sz w:val="24"/>
        </w:rPr>
        <w:t>Crighton</w:t>
      </w:r>
      <w:proofErr w:type="spellEnd"/>
      <w:r w:rsidRPr="00FC3FBA">
        <w:rPr>
          <w:rFonts w:ascii="Times New Roman" w:eastAsia="Times New Roman" w:hAnsi="Times New Roman" w:cs="Times New Roman"/>
          <w:b/>
          <w:i/>
          <w:color w:val="FF0000"/>
          <w:sz w:val="24"/>
        </w:rPr>
        <w:t xml:space="preserve"> v Roman</w:t>
      </w:r>
      <w:r w:rsidRPr="00FC3FBA">
        <w:rPr>
          <w:rFonts w:ascii="Times New Roman" w:eastAsia="Times New Roman" w:hAnsi="Times New Roman" w:cs="Times New Roman"/>
          <w:sz w:val="24"/>
        </w:rPr>
        <w:t>)</w:t>
      </w:r>
      <w:r w:rsidRPr="00FC3FBA">
        <w:rPr>
          <w:rFonts w:ascii="Times New Roman" w:eastAsia="Times New Roman" w:hAnsi="Times New Roman" w:cs="Times New Roman"/>
          <w:i/>
          <w:sz w:val="24"/>
        </w:rPr>
        <w:t>.</w:t>
      </w:r>
    </w:p>
    <w:p w:rsidR="00AC1389" w:rsidRPr="00FC3FBA" w:rsidRDefault="00AC1389">
      <w:pPr>
        <w:pStyle w:val="Normal1"/>
        <w:rPr>
          <w:rFonts w:ascii="Times New Roman" w:hAnsi="Times New Roman" w:cs="Times New Roman"/>
        </w:rPr>
      </w:pPr>
    </w:p>
    <w:p w:rsidR="00AF0048" w:rsidRPr="00FC3FBA" w:rsidRDefault="00AF0048">
      <w:pPr>
        <w:rPr>
          <w:rFonts w:ascii="Times New Roman" w:eastAsia="Arial" w:hAnsi="Times New Roman" w:cs="Times New Roman"/>
          <w:b/>
          <w:color w:val="000000"/>
          <w:sz w:val="28"/>
          <w:u w:val="single"/>
        </w:rPr>
      </w:pPr>
      <w:r w:rsidRPr="00FC3FBA">
        <w:rPr>
          <w:rFonts w:ascii="Times New Roman" w:hAnsi="Times New Roman" w:cs="Times New Roman"/>
        </w:rPr>
        <w:br w:type="page"/>
      </w:r>
    </w:p>
    <w:p w:rsidR="00AC1389" w:rsidRPr="00FC3FBA" w:rsidRDefault="009A3DA3" w:rsidP="00AF0048">
      <w:pPr>
        <w:pStyle w:val="Heading2"/>
        <w:rPr>
          <w:rFonts w:ascii="Times New Roman" w:hAnsi="Times New Roman" w:cs="Times New Roman"/>
        </w:rPr>
      </w:pPr>
      <w:r w:rsidRPr="00FC3FBA">
        <w:rPr>
          <w:rFonts w:ascii="Times New Roman" w:hAnsi="Times New Roman" w:cs="Times New Roman"/>
        </w:rPr>
        <w:lastRenderedPageBreak/>
        <w:t xml:space="preserve">Trustees’ Duty of Impartiality </w:t>
      </w:r>
    </w:p>
    <w:p w:rsidR="00AC1389" w:rsidRPr="00FC3FBA" w:rsidRDefault="009A3DA3">
      <w:pPr>
        <w:pStyle w:val="Normal1"/>
        <w:numPr>
          <w:ilvl w:val="0"/>
          <w:numId w:val="13"/>
        </w:numPr>
        <w:ind w:hanging="360"/>
        <w:rPr>
          <w:rFonts w:ascii="Times New Roman" w:hAnsi="Times New Roman" w:cs="Times New Roman"/>
        </w:rPr>
      </w:pPr>
      <w:r w:rsidRPr="00FC3FBA">
        <w:rPr>
          <w:rFonts w:ascii="Times New Roman" w:eastAsia="Times New Roman" w:hAnsi="Times New Roman" w:cs="Times New Roman"/>
          <w:b/>
          <w:sz w:val="24"/>
        </w:rPr>
        <w:t xml:space="preserve">Inter </w:t>
      </w:r>
      <w:proofErr w:type="spellStart"/>
      <w:r w:rsidRPr="00FC3FBA">
        <w:rPr>
          <w:rFonts w:ascii="Times New Roman" w:eastAsia="Times New Roman" w:hAnsi="Times New Roman" w:cs="Times New Roman"/>
          <w:b/>
          <w:sz w:val="24"/>
        </w:rPr>
        <w:t>vivos</w:t>
      </w:r>
      <w:proofErr w:type="spellEnd"/>
      <w:r w:rsidRPr="00FC3FBA">
        <w:rPr>
          <w:rFonts w:ascii="Times New Roman" w:eastAsia="Times New Roman" w:hAnsi="Times New Roman" w:cs="Times New Roman"/>
          <w:b/>
          <w:sz w:val="24"/>
        </w:rPr>
        <w:t xml:space="preserve"> trusts </w:t>
      </w:r>
      <w:r w:rsidRPr="00FC3FBA">
        <w:rPr>
          <w:rFonts w:ascii="Times New Roman" w:eastAsia="Times New Roman" w:hAnsi="Times New Roman" w:cs="Times New Roman"/>
          <w:sz w:val="24"/>
        </w:rPr>
        <w:t>Duty of impartiality</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does not apply to </w:t>
      </w:r>
      <w:proofErr w:type="spellStart"/>
      <w:r w:rsidRPr="00FC3FBA">
        <w:rPr>
          <w:rFonts w:ascii="Times New Roman" w:eastAsia="Times New Roman" w:hAnsi="Times New Roman" w:cs="Times New Roman"/>
          <w:i/>
          <w:sz w:val="24"/>
        </w:rPr>
        <w:t>intervivos</w:t>
      </w:r>
      <w:proofErr w:type="spellEnd"/>
      <w:r w:rsidRPr="00FC3FBA">
        <w:rPr>
          <w:rFonts w:ascii="Times New Roman" w:eastAsia="Times New Roman" w:hAnsi="Times New Roman" w:cs="Times New Roman"/>
          <w:sz w:val="24"/>
        </w:rPr>
        <w:t xml:space="preserve"> trusts: where settlor’s intention is demonstrated by assignation of assets)</w:t>
      </w:r>
    </w:p>
    <w:p w:rsidR="00AC1389" w:rsidRPr="00FC3FBA" w:rsidRDefault="009A3DA3">
      <w:pPr>
        <w:pStyle w:val="Normal1"/>
        <w:numPr>
          <w:ilvl w:val="0"/>
          <w:numId w:val="13"/>
        </w:numPr>
        <w:ind w:hanging="360"/>
        <w:rPr>
          <w:rFonts w:ascii="Times New Roman" w:hAnsi="Times New Roman" w:cs="Times New Roman"/>
        </w:rPr>
      </w:pPr>
      <w:r w:rsidRPr="00FC3FBA">
        <w:rPr>
          <w:rFonts w:ascii="Times New Roman" w:eastAsia="Times New Roman" w:hAnsi="Times New Roman" w:cs="Times New Roman"/>
          <w:sz w:val="24"/>
        </w:rPr>
        <w:t xml:space="preserve">BUT if there is no intention in an inter </w:t>
      </w:r>
      <w:proofErr w:type="spellStart"/>
      <w:r w:rsidRPr="00FC3FBA">
        <w:rPr>
          <w:rFonts w:ascii="Times New Roman" w:eastAsia="Times New Roman" w:hAnsi="Times New Roman" w:cs="Times New Roman"/>
          <w:sz w:val="24"/>
        </w:rPr>
        <w:t>vivos</w:t>
      </w:r>
      <w:proofErr w:type="spellEnd"/>
      <w:r w:rsidRPr="00FC3FBA">
        <w:rPr>
          <w:rFonts w:ascii="Times New Roman" w:eastAsia="Times New Roman" w:hAnsi="Times New Roman" w:cs="Times New Roman"/>
          <w:sz w:val="24"/>
        </w:rPr>
        <w:t xml:space="preserve"> to be partial, the duty of impartiality applies (</w:t>
      </w:r>
      <w:r w:rsidRPr="00FC3FBA">
        <w:rPr>
          <w:rFonts w:ascii="Times New Roman" w:eastAsia="Times New Roman" w:hAnsi="Times New Roman" w:cs="Times New Roman"/>
          <w:b/>
          <w:i/>
          <w:color w:val="FF0000"/>
          <w:sz w:val="24"/>
        </w:rPr>
        <w:t>Smith:</w:t>
      </w:r>
      <w:r w:rsidRPr="00FC3FBA">
        <w:rPr>
          <w:rFonts w:ascii="Times New Roman" w:eastAsia="Times New Roman" w:hAnsi="Times New Roman" w:cs="Times New Roman"/>
          <w:color w:val="FF0000"/>
          <w:sz w:val="24"/>
        </w:rPr>
        <w:t xml:space="preserve"> </w:t>
      </w:r>
      <w:r w:rsidRPr="00FC3FBA">
        <w:rPr>
          <w:rFonts w:ascii="Times New Roman" w:eastAsia="Times New Roman" w:hAnsi="Times New Roman" w:cs="Times New Roman"/>
          <w:sz w:val="24"/>
        </w:rPr>
        <w:t>in this case there was power of sale and power to retain)</w:t>
      </w:r>
    </w:p>
    <w:p w:rsidR="00AC1389" w:rsidRPr="00FC3FBA" w:rsidRDefault="009A3DA3" w:rsidP="00061DEC">
      <w:pPr>
        <w:pStyle w:val="Heading3"/>
      </w:pPr>
      <w:r w:rsidRPr="00FC3FBA">
        <w:t>General</w:t>
      </w:r>
    </w:p>
    <w:p w:rsidR="00AC1389" w:rsidRPr="00FC3FBA" w:rsidRDefault="009A3DA3">
      <w:pPr>
        <w:pStyle w:val="Normal1"/>
        <w:numPr>
          <w:ilvl w:val="0"/>
          <w:numId w:val="32"/>
        </w:numPr>
        <w:ind w:hanging="360"/>
        <w:rPr>
          <w:rFonts w:ascii="Times New Roman" w:hAnsi="Times New Roman" w:cs="Times New Roman"/>
        </w:rPr>
      </w:pPr>
      <w:r w:rsidRPr="00FC3FBA">
        <w:rPr>
          <w:rFonts w:ascii="Times New Roman" w:eastAsia="Times New Roman" w:hAnsi="Times New Roman" w:cs="Times New Roman"/>
          <w:sz w:val="24"/>
        </w:rPr>
        <w:t>Presumption of duty to be impartial subject to contrary evidence of settlor intention (</w:t>
      </w:r>
      <w:r w:rsidRPr="00FC3FBA">
        <w:rPr>
          <w:rFonts w:ascii="Times New Roman" w:eastAsia="Times New Roman" w:hAnsi="Times New Roman" w:cs="Times New Roman"/>
          <w:b/>
          <w:i/>
          <w:color w:val="FF0000"/>
          <w:sz w:val="24"/>
        </w:rPr>
        <w:t xml:space="preserve">Howe v. Lord Dartmouth; </w:t>
      </w:r>
      <w:proofErr w:type="spellStart"/>
      <w:r w:rsidRPr="00FC3FBA">
        <w:rPr>
          <w:rFonts w:ascii="Times New Roman" w:eastAsia="Times New Roman" w:hAnsi="Times New Roman" w:cs="Times New Roman"/>
          <w:b/>
          <w:i/>
          <w:color w:val="FF0000"/>
          <w:sz w:val="24"/>
        </w:rPr>
        <w:t>Lottman</w:t>
      </w:r>
      <w:proofErr w:type="spellEnd"/>
      <w:r w:rsidRPr="00FC3FBA">
        <w:rPr>
          <w:rFonts w:ascii="Times New Roman" w:eastAsia="Times New Roman" w:hAnsi="Times New Roman" w:cs="Times New Roman"/>
          <w:sz w:val="24"/>
        </w:rPr>
        <w:t>)</w:t>
      </w:r>
    </w:p>
    <w:p w:rsidR="00AC1389" w:rsidRPr="00FC3FBA" w:rsidRDefault="009A3DA3">
      <w:pPr>
        <w:pStyle w:val="Normal1"/>
        <w:numPr>
          <w:ilvl w:val="0"/>
          <w:numId w:val="32"/>
        </w:numPr>
        <w:ind w:hanging="360"/>
        <w:rPr>
          <w:rFonts w:ascii="Times New Roman" w:hAnsi="Times New Roman" w:cs="Times New Roman"/>
        </w:rPr>
      </w:pPr>
      <w:r w:rsidRPr="00FC3FBA">
        <w:rPr>
          <w:rFonts w:ascii="Times New Roman" w:eastAsia="Times New Roman" w:hAnsi="Times New Roman" w:cs="Times New Roman"/>
          <w:sz w:val="24"/>
        </w:rPr>
        <w:t>Where there is more than one beneficiary, it is the duty of the trustee to act</w:t>
      </w:r>
      <w:r w:rsidRPr="00FC3FBA">
        <w:rPr>
          <w:rFonts w:ascii="Times New Roman" w:eastAsia="Times New Roman" w:hAnsi="Times New Roman" w:cs="Times New Roman"/>
          <w:b/>
          <w:sz w:val="24"/>
        </w:rPr>
        <w:t xml:space="preserve"> impartially</w:t>
      </w:r>
      <w:r w:rsidRPr="00FC3FBA">
        <w:rPr>
          <w:rFonts w:ascii="Times New Roman" w:eastAsia="Times New Roman" w:hAnsi="Times New Roman" w:cs="Times New Roman"/>
          <w:sz w:val="24"/>
        </w:rPr>
        <w:t>, in accordance with the presumed testator’s intentions.</w:t>
      </w:r>
    </w:p>
    <w:p w:rsidR="00AC1389" w:rsidRPr="00FC3FBA"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sz w:val="24"/>
        </w:rPr>
        <w:t xml:space="preserve">Especially where the trust deals with beneficiaries in succession; e.g. life tenants and remainder persons). </w:t>
      </w:r>
    </w:p>
    <w:p w:rsidR="00AC1389" w:rsidRPr="00FC3FBA"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sz w:val="24"/>
        </w:rPr>
        <w:t>But, the settlor/testator can direct otherwise (i.e. prescribe partiality or indifference to it) and that instruction will prevail.</w:t>
      </w:r>
    </w:p>
    <w:p w:rsidR="00AC1389" w:rsidRPr="00FC3FBA"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b/>
          <w:sz w:val="24"/>
        </w:rPr>
        <w:t>Discretionary trusts:</w:t>
      </w:r>
      <w:r w:rsidRPr="00FC3FBA">
        <w:rPr>
          <w:rFonts w:ascii="Times New Roman" w:eastAsia="Times New Roman" w:hAnsi="Times New Roman" w:cs="Times New Roman"/>
          <w:sz w:val="24"/>
        </w:rPr>
        <w:t xml:space="preserve"> the terms of the trust may empower trustees to choose which beneficiaries are to benefit at particular points in time (i.e.: higher education for a grandchild) including the ability to encroach on capital if needs be.</w:t>
      </w:r>
    </w:p>
    <w:p w:rsidR="00AC1389" w:rsidRPr="00FC3FBA" w:rsidRDefault="009A3DA3" w:rsidP="00061DEC">
      <w:pPr>
        <w:pStyle w:val="Heading3"/>
      </w:pPr>
      <w:r w:rsidRPr="00FC3FBA">
        <w:t>Common situations which Raise Concerns about Partiality</w:t>
      </w:r>
    </w:p>
    <w:p w:rsidR="00AC1389" w:rsidRPr="00FC3FBA"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b/>
          <w:sz w:val="24"/>
        </w:rPr>
        <w:t>(a) Original Assets:</w:t>
      </w:r>
      <w:r w:rsidRPr="00FC3FBA">
        <w:rPr>
          <w:rFonts w:ascii="Times New Roman" w:eastAsia="Times New Roman" w:hAnsi="Times New Roman" w:cs="Times New Roman"/>
          <w:sz w:val="24"/>
        </w:rPr>
        <w:t xml:space="preserve"> the mix of original trust assets transferred by the </w:t>
      </w:r>
      <w:r w:rsidRPr="00FC3FBA">
        <w:rPr>
          <w:rFonts w:ascii="Times New Roman" w:eastAsia="Times New Roman" w:hAnsi="Times New Roman" w:cs="Times New Roman"/>
          <w:b/>
          <w:sz w:val="24"/>
        </w:rPr>
        <w:t xml:space="preserve">settlor/testatrix </w:t>
      </w:r>
      <w:r w:rsidRPr="00FC3FBA">
        <w:rPr>
          <w:rFonts w:ascii="Times New Roman" w:eastAsia="Times New Roman" w:hAnsi="Times New Roman" w:cs="Times New Roman"/>
          <w:sz w:val="24"/>
        </w:rPr>
        <w:t>as trust property drives unequal treatment between classes of beneficiaries (life tenant versus remainders)</w:t>
      </w:r>
    </w:p>
    <w:p w:rsidR="00AC1389" w:rsidRPr="00FC3FBA"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b/>
          <w:sz w:val="24"/>
        </w:rPr>
        <w:t xml:space="preserve">(b) During Administration: </w:t>
      </w:r>
      <w:r w:rsidRPr="00FC3FBA">
        <w:rPr>
          <w:rFonts w:ascii="Times New Roman" w:eastAsia="Times New Roman" w:hAnsi="Times New Roman" w:cs="Times New Roman"/>
          <w:sz w:val="24"/>
        </w:rPr>
        <w:t xml:space="preserve">the asset mix assembled by </w:t>
      </w:r>
      <w:r w:rsidRPr="00FC3FBA">
        <w:rPr>
          <w:rFonts w:ascii="Times New Roman" w:eastAsia="Times New Roman" w:hAnsi="Times New Roman" w:cs="Times New Roman"/>
          <w:b/>
          <w:sz w:val="24"/>
        </w:rPr>
        <w:t xml:space="preserve">the trustees </w:t>
      </w:r>
      <w:r w:rsidRPr="00FC3FBA">
        <w:rPr>
          <w:rFonts w:ascii="Times New Roman" w:eastAsia="Times New Roman" w:hAnsi="Times New Roman" w:cs="Times New Roman"/>
          <w:sz w:val="24"/>
        </w:rPr>
        <w:t>under their investment powers drive the unequal treatment of a return that may include assets that are exhausted as both income and capital (e.g. a mine)</w:t>
      </w:r>
    </w:p>
    <w:p w:rsidR="00AC1389" w:rsidRPr="00FC3FBA"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b/>
          <w:sz w:val="24"/>
        </w:rPr>
        <w:t>(c)</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Characterization:</w:t>
      </w:r>
      <w:r w:rsidRPr="00FC3FBA">
        <w:rPr>
          <w:rFonts w:ascii="Times New Roman" w:eastAsia="Times New Roman" w:hAnsi="Times New Roman" w:cs="Times New Roman"/>
          <w:sz w:val="24"/>
        </w:rPr>
        <w:t xml:space="preserve"> the trust property could be either capital or income according to the way the transferor has characterized it (certain kinds of shares see </w:t>
      </w:r>
      <w:r w:rsidRPr="00FC3FBA">
        <w:rPr>
          <w:rFonts w:ascii="Times New Roman" w:eastAsia="Times New Roman" w:hAnsi="Times New Roman" w:cs="Times New Roman"/>
          <w:b/>
          <w:i/>
          <w:sz w:val="24"/>
        </w:rPr>
        <w:t>infra</w:t>
      </w:r>
      <w:r w:rsidRPr="00FC3FBA">
        <w:rPr>
          <w:rFonts w:ascii="Times New Roman" w:eastAsia="Times New Roman" w:hAnsi="Times New Roman" w:cs="Times New Roman"/>
          <w:sz w:val="24"/>
        </w:rPr>
        <w:t>). A trust portfolio that unduly emphasizes one over another means lopsided treatment of successive beneficiaries.</w:t>
      </w:r>
    </w:p>
    <w:p w:rsidR="00480CC4" w:rsidRDefault="00480CC4" w:rsidP="00061DEC">
      <w:pPr>
        <w:pStyle w:val="Heading3"/>
      </w:pPr>
    </w:p>
    <w:p w:rsidR="00480CC4" w:rsidRDefault="00480CC4" w:rsidP="00061DEC">
      <w:pPr>
        <w:pStyle w:val="Heading3"/>
      </w:pPr>
    </w:p>
    <w:p w:rsidR="00480CC4" w:rsidRDefault="00480CC4" w:rsidP="00061DEC">
      <w:pPr>
        <w:pStyle w:val="Heading3"/>
      </w:pPr>
    </w:p>
    <w:p w:rsidR="00480CC4" w:rsidRPr="00480CC4" w:rsidRDefault="00480CC4" w:rsidP="00480CC4">
      <w:pPr>
        <w:pStyle w:val="Normal1"/>
        <w:rPr>
          <w:rFonts w:ascii="Times New Roman" w:hAnsi="Times New Roman" w:cs="Times New Roman"/>
          <w:b/>
          <w:i/>
          <w:sz w:val="24"/>
          <w:u w:val="single"/>
        </w:rPr>
      </w:pPr>
      <w:r w:rsidRPr="00480CC4">
        <w:rPr>
          <w:rFonts w:ascii="Times New Roman" w:hAnsi="Times New Roman" w:cs="Times New Roman"/>
          <w:b/>
          <w:sz w:val="24"/>
          <w:u w:val="single"/>
        </w:rPr>
        <w:t xml:space="preserve">IF FIND PARTIALITY, LOOK TO RULE IN </w:t>
      </w:r>
      <w:r w:rsidRPr="00480CC4">
        <w:rPr>
          <w:rFonts w:ascii="Times New Roman" w:hAnsi="Times New Roman" w:cs="Times New Roman"/>
          <w:b/>
          <w:i/>
          <w:sz w:val="24"/>
          <w:u w:val="single"/>
        </w:rPr>
        <w:t>H v LD BELOW ON NEXT PAGE</w:t>
      </w:r>
    </w:p>
    <w:p w:rsidR="00480CC4" w:rsidRPr="00480CC4" w:rsidRDefault="00480CC4" w:rsidP="00480CC4">
      <w:pPr>
        <w:pStyle w:val="Normal1"/>
      </w:pPr>
    </w:p>
    <w:p w:rsidR="00AF0048" w:rsidRPr="00FC3FBA" w:rsidRDefault="00AF0048" w:rsidP="00061DEC">
      <w:pPr>
        <w:pStyle w:val="Heading3"/>
        <w:rPr>
          <w:i/>
          <w:color w:val="FF0000"/>
          <w:sz w:val="22"/>
        </w:rPr>
      </w:pPr>
      <w:r w:rsidRPr="00FC3FBA">
        <w:lastRenderedPageBreak/>
        <w:t xml:space="preserve">Impartiality and the </w:t>
      </w:r>
      <w:r w:rsidR="009A3DA3" w:rsidRPr="00FC3FBA">
        <w:t xml:space="preserve">Rule in </w:t>
      </w:r>
      <w:r w:rsidR="009A3DA3" w:rsidRPr="00FC3FBA">
        <w:rPr>
          <w:i/>
          <w:color w:val="FF0000"/>
        </w:rPr>
        <w:t xml:space="preserve">Howe v Lord Dartmouth: </w:t>
      </w:r>
    </w:p>
    <w:p w:rsidR="00AC1389" w:rsidRPr="00FC3FBA" w:rsidRDefault="009A3DA3">
      <w:pPr>
        <w:pStyle w:val="Normal1"/>
        <w:numPr>
          <w:ilvl w:val="0"/>
          <w:numId w:val="32"/>
        </w:numPr>
        <w:ind w:hanging="360"/>
        <w:rPr>
          <w:rFonts w:ascii="Times New Roman" w:hAnsi="Times New Roman" w:cs="Times New Roman"/>
        </w:rPr>
      </w:pPr>
      <w:r w:rsidRPr="00FC3FBA">
        <w:rPr>
          <w:rFonts w:ascii="Times New Roman" w:eastAsia="Times New Roman" w:hAnsi="Times New Roman" w:cs="Times New Roman"/>
          <w:sz w:val="24"/>
        </w:rPr>
        <w:t xml:space="preserve">Where a </w:t>
      </w:r>
      <w:r w:rsidRPr="00FC3FBA">
        <w:rPr>
          <w:rFonts w:ascii="Times New Roman" w:eastAsia="Times New Roman" w:hAnsi="Times New Roman" w:cs="Times New Roman"/>
          <w:b/>
          <w:sz w:val="24"/>
        </w:rPr>
        <w:t>testator/testatrix</w:t>
      </w:r>
      <w:r w:rsidRPr="00FC3FBA">
        <w:rPr>
          <w:rFonts w:ascii="Times New Roman" w:eastAsia="Times New Roman" w:hAnsi="Times New Roman" w:cs="Times New Roman"/>
          <w:sz w:val="24"/>
        </w:rPr>
        <w:t xml:space="preserve"> leaves residuary </w:t>
      </w:r>
      <w:proofErr w:type="spellStart"/>
      <w:r w:rsidRPr="00FC3FBA">
        <w:rPr>
          <w:rFonts w:ascii="Times New Roman" w:eastAsia="Times New Roman" w:hAnsi="Times New Roman" w:cs="Times New Roman"/>
          <w:b/>
          <w:sz w:val="24"/>
        </w:rPr>
        <w:t>personalty</w:t>
      </w:r>
      <w:proofErr w:type="spellEnd"/>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to persons receiving by way of succession and the residue includes a </w:t>
      </w:r>
      <w:r w:rsidRPr="003422A5">
        <w:rPr>
          <w:rFonts w:ascii="Times New Roman" w:eastAsia="Times New Roman" w:hAnsi="Times New Roman" w:cs="Times New Roman"/>
          <w:b/>
          <w:sz w:val="24"/>
        </w:rPr>
        <w:t>wasting asset</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(one that is losing money over time)</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then the trustee must:</w:t>
      </w:r>
    </w:p>
    <w:p w:rsidR="00AC1389" w:rsidRPr="00FC3FBA"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b/>
          <w:sz w:val="24"/>
        </w:rPr>
        <w:t>Sell</w:t>
      </w:r>
      <w:r w:rsidRPr="00FC3FBA">
        <w:rPr>
          <w:rFonts w:ascii="Times New Roman" w:eastAsia="Times New Roman" w:hAnsi="Times New Roman" w:cs="Times New Roman"/>
          <w:sz w:val="24"/>
        </w:rPr>
        <w:t xml:space="preserve"> the </w:t>
      </w:r>
      <w:proofErr w:type="spellStart"/>
      <w:r w:rsidRPr="00FC3FBA">
        <w:rPr>
          <w:rFonts w:ascii="Times New Roman" w:eastAsia="Times New Roman" w:hAnsi="Times New Roman" w:cs="Times New Roman"/>
          <w:sz w:val="24"/>
        </w:rPr>
        <w:t>personalty</w:t>
      </w:r>
      <w:proofErr w:type="spellEnd"/>
      <w:r w:rsidRPr="00FC3FBA">
        <w:rPr>
          <w:rFonts w:ascii="Times New Roman" w:eastAsia="Times New Roman" w:hAnsi="Times New Roman" w:cs="Times New Roman"/>
          <w:sz w:val="24"/>
        </w:rPr>
        <w:t xml:space="preserve"> that is a wasting (and unauthorized or reversionary) asset;</w:t>
      </w:r>
    </w:p>
    <w:p w:rsidR="00AC1389" w:rsidRPr="003422A5"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b/>
          <w:sz w:val="24"/>
        </w:rPr>
        <w:t>Invest</w:t>
      </w:r>
      <w:r w:rsidRPr="00FC3FBA">
        <w:rPr>
          <w:rFonts w:ascii="Times New Roman" w:eastAsia="Times New Roman" w:hAnsi="Times New Roman" w:cs="Times New Roman"/>
          <w:sz w:val="24"/>
        </w:rPr>
        <w:t xml:space="preserve"> the proceeds in </w:t>
      </w:r>
      <w:r w:rsidRPr="00FC3FBA">
        <w:rPr>
          <w:rFonts w:ascii="Times New Roman" w:eastAsia="Times New Roman" w:hAnsi="Times New Roman" w:cs="Times New Roman"/>
          <w:b/>
          <w:sz w:val="24"/>
        </w:rPr>
        <w:t xml:space="preserve">authorized investments </w:t>
      </w:r>
      <w:r w:rsidRPr="00FC3FBA">
        <w:rPr>
          <w:rFonts w:ascii="Times New Roman" w:eastAsia="Times New Roman" w:hAnsi="Times New Roman" w:cs="Times New Roman"/>
          <w:sz w:val="24"/>
        </w:rPr>
        <w:t>(non-speculative) the income of which is for the benefit of the life tenant beneficiary and the capital of the fund accruing for later use by the persons holding the remainder interest</w:t>
      </w:r>
    </w:p>
    <w:p w:rsidR="003422A5" w:rsidRDefault="003422A5" w:rsidP="003422A5">
      <w:pPr>
        <w:pStyle w:val="Normal1"/>
        <w:numPr>
          <w:ilvl w:val="1"/>
          <w:numId w:val="32"/>
        </w:numPr>
        <w:ind w:hanging="360"/>
        <w:rPr>
          <w:rFonts w:ascii="Times New Roman" w:hAnsi="Times New Roman" w:cs="Times New Roman"/>
        </w:rPr>
      </w:pPr>
      <w:r>
        <w:rPr>
          <w:rFonts w:ascii="Times New Roman" w:eastAsia="Times New Roman" w:hAnsi="Times New Roman" w:cs="Times New Roman"/>
          <w:b/>
          <w:sz w:val="24"/>
        </w:rPr>
        <w:t>While there is still partiality</w:t>
      </w:r>
      <w:r w:rsidRPr="003422A5">
        <w:rPr>
          <w:rFonts w:ascii="Times New Roman" w:eastAsia="Times New Roman" w:hAnsi="Times New Roman" w:cs="Times New Roman"/>
          <w:sz w:val="24"/>
        </w:rPr>
        <w:t>: (before he sells), he must apportion</w:t>
      </w:r>
      <w:r>
        <w:rPr>
          <w:rFonts w:ascii="Times New Roman" w:eastAsia="Times New Roman" w:hAnsi="Times New Roman" w:cs="Times New Roman"/>
          <w:sz w:val="24"/>
        </w:rPr>
        <w:t xml:space="preserve"> by giving 2-7% to life tenant and investing rest in capital of fund</w:t>
      </w:r>
      <w:r>
        <w:rPr>
          <w:rFonts w:ascii="Times New Roman" w:eastAsia="Times New Roman" w:hAnsi="Times New Roman" w:cs="Times New Roman"/>
          <w:b/>
          <w:sz w:val="24"/>
        </w:rPr>
        <w:t xml:space="preserve"> (</w:t>
      </w:r>
      <w:r w:rsidRPr="003422A5">
        <w:rPr>
          <w:rFonts w:ascii="Times New Roman" w:eastAsia="Times New Roman" w:hAnsi="Times New Roman" w:cs="Times New Roman"/>
          <w:b/>
          <w:i/>
          <w:color w:val="FF0000"/>
          <w:sz w:val="24"/>
        </w:rPr>
        <w:t>Earl Chesterfield</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(see below))</w:t>
      </w:r>
    </w:p>
    <w:p w:rsidR="00AC1389" w:rsidRPr="003422A5" w:rsidRDefault="009A3DA3" w:rsidP="003422A5">
      <w:pPr>
        <w:pStyle w:val="Normal1"/>
        <w:numPr>
          <w:ilvl w:val="1"/>
          <w:numId w:val="32"/>
        </w:numPr>
        <w:ind w:hanging="360"/>
        <w:rPr>
          <w:rFonts w:ascii="Times New Roman" w:hAnsi="Times New Roman" w:cs="Times New Roman"/>
        </w:rPr>
      </w:pPr>
      <w:r w:rsidRPr="003422A5">
        <w:rPr>
          <w:rFonts w:ascii="Times New Roman" w:eastAsia="Times New Roman" w:hAnsi="Times New Roman" w:cs="Times New Roman"/>
          <w:b/>
          <w:sz w:val="24"/>
        </w:rPr>
        <w:t xml:space="preserve">Contrary-Intention: </w:t>
      </w:r>
      <w:r w:rsidRPr="003422A5">
        <w:rPr>
          <w:rFonts w:ascii="Times New Roman" w:eastAsia="Times New Roman" w:hAnsi="Times New Roman" w:cs="Times New Roman"/>
          <w:sz w:val="24"/>
        </w:rPr>
        <w:t xml:space="preserve">The application of the rule is subject to a </w:t>
      </w:r>
      <w:r w:rsidRPr="003422A5">
        <w:rPr>
          <w:rFonts w:ascii="Times New Roman" w:eastAsia="Times New Roman" w:hAnsi="Times New Roman" w:cs="Times New Roman"/>
          <w:b/>
          <w:sz w:val="24"/>
        </w:rPr>
        <w:t>contrary</w:t>
      </w:r>
      <w:r w:rsidRPr="003422A5">
        <w:rPr>
          <w:rFonts w:ascii="Times New Roman" w:eastAsia="Times New Roman" w:hAnsi="Times New Roman" w:cs="Times New Roman"/>
          <w:sz w:val="24"/>
        </w:rPr>
        <w:t xml:space="preserve"> </w:t>
      </w:r>
      <w:r w:rsidRPr="003422A5">
        <w:rPr>
          <w:rFonts w:ascii="Times New Roman" w:eastAsia="Times New Roman" w:hAnsi="Times New Roman" w:cs="Times New Roman"/>
          <w:b/>
          <w:sz w:val="24"/>
        </w:rPr>
        <w:t>intention</w:t>
      </w:r>
      <w:r w:rsidRPr="003422A5">
        <w:rPr>
          <w:rFonts w:ascii="Times New Roman" w:eastAsia="Times New Roman" w:hAnsi="Times New Roman" w:cs="Times New Roman"/>
          <w:sz w:val="24"/>
        </w:rPr>
        <w:t xml:space="preserve"> indicated by:</w:t>
      </w:r>
      <w:r w:rsidR="003422A5">
        <w:rPr>
          <w:rFonts w:ascii="Times New Roman" w:eastAsia="Times New Roman" w:hAnsi="Times New Roman" w:cs="Times New Roman"/>
          <w:sz w:val="24"/>
        </w:rPr>
        <w:t xml:space="preserve"> </w:t>
      </w:r>
      <w:r w:rsidR="003422A5" w:rsidRPr="003422A5">
        <w:rPr>
          <w:rFonts w:ascii="Times New Roman" w:eastAsia="Times New Roman" w:hAnsi="Times New Roman" w:cs="Times New Roman"/>
          <w:b/>
          <w:i/>
          <w:sz w:val="24"/>
        </w:rPr>
        <w:t xml:space="preserve">Indicia </w:t>
      </w:r>
      <w:r w:rsidR="003422A5" w:rsidRPr="003422A5">
        <w:rPr>
          <w:rFonts w:ascii="Times New Roman" w:eastAsia="Times New Roman" w:hAnsi="Times New Roman" w:cs="Times New Roman"/>
          <w:b/>
          <w:sz w:val="24"/>
        </w:rPr>
        <w:t>implying partiality of treatment:</w:t>
      </w:r>
    </w:p>
    <w:p w:rsidR="00AC1389" w:rsidRPr="00FC3FBA" w:rsidRDefault="009A3DA3">
      <w:pPr>
        <w:pStyle w:val="Normal1"/>
        <w:numPr>
          <w:ilvl w:val="2"/>
          <w:numId w:val="32"/>
        </w:numPr>
        <w:ind w:hanging="360"/>
        <w:rPr>
          <w:rFonts w:ascii="Times New Roman" w:hAnsi="Times New Roman" w:cs="Times New Roman"/>
        </w:rPr>
      </w:pPr>
      <w:r w:rsidRPr="00FC3FBA">
        <w:rPr>
          <w:rFonts w:ascii="Times New Roman" w:eastAsia="Times New Roman" w:hAnsi="Times New Roman" w:cs="Times New Roman"/>
          <w:b/>
          <w:sz w:val="24"/>
        </w:rPr>
        <w:t>Express</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provisions</w:t>
      </w:r>
      <w:r w:rsidRPr="00FC3FBA">
        <w:rPr>
          <w:rFonts w:ascii="Times New Roman" w:eastAsia="Times New Roman" w:hAnsi="Times New Roman" w:cs="Times New Roman"/>
          <w:sz w:val="24"/>
        </w:rPr>
        <w:t xml:space="preserve"> in the will </w:t>
      </w:r>
    </w:p>
    <w:p w:rsidR="00AC1389" w:rsidRPr="00FC3FBA" w:rsidRDefault="009A3DA3">
      <w:pPr>
        <w:pStyle w:val="Normal1"/>
        <w:numPr>
          <w:ilvl w:val="2"/>
          <w:numId w:val="32"/>
        </w:numPr>
        <w:ind w:hanging="360"/>
        <w:rPr>
          <w:rFonts w:ascii="Times New Roman" w:hAnsi="Times New Roman" w:cs="Times New Roman"/>
        </w:rPr>
      </w:pPr>
      <w:r w:rsidRPr="00FC3FBA">
        <w:rPr>
          <w:rFonts w:ascii="Times New Roman" w:eastAsia="Times New Roman" w:hAnsi="Times New Roman" w:cs="Times New Roman"/>
          <w:sz w:val="24"/>
        </w:rPr>
        <w:t xml:space="preserve">Directions that can be </w:t>
      </w:r>
      <w:r w:rsidRPr="00FC3FBA">
        <w:rPr>
          <w:rFonts w:ascii="Times New Roman" w:eastAsia="Times New Roman" w:hAnsi="Times New Roman" w:cs="Times New Roman"/>
          <w:b/>
          <w:sz w:val="24"/>
        </w:rPr>
        <w:t>implied</w:t>
      </w:r>
      <w:r w:rsidRPr="00FC3FBA">
        <w:rPr>
          <w:rFonts w:ascii="Times New Roman" w:eastAsia="Times New Roman" w:hAnsi="Times New Roman" w:cs="Times New Roman"/>
          <w:sz w:val="24"/>
        </w:rPr>
        <w:t xml:space="preserve"> such as</w:t>
      </w:r>
    </w:p>
    <w:p w:rsidR="00AC1389" w:rsidRPr="00480CC4" w:rsidRDefault="009A3DA3" w:rsidP="00480CC4">
      <w:pPr>
        <w:pStyle w:val="Normal1"/>
        <w:numPr>
          <w:ilvl w:val="3"/>
          <w:numId w:val="32"/>
        </w:numPr>
        <w:ind w:hanging="360"/>
        <w:rPr>
          <w:rFonts w:ascii="Times New Roman" w:hAnsi="Times New Roman" w:cs="Times New Roman"/>
        </w:rPr>
      </w:pPr>
      <w:r w:rsidRPr="00FC3FBA">
        <w:rPr>
          <w:rFonts w:ascii="Times New Roman" w:eastAsia="Times New Roman" w:hAnsi="Times New Roman" w:cs="Times New Roman"/>
          <w:sz w:val="24"/>
        </w:rPr>
        <w:t xml:space="preserve">A </w:t>
      </w:r>
      <w:r w:rsidR="00480CC4">
        <w:rPr>
          <w:rFonts w:ascii="Times New Roman" w:eastAsia="Times New Roman" w:hAnsi="Times New Roman" w:cs="Times New Roman"/>
          <w:sz w:val="24"/>
        </w:rPr>
        <w:t>trust to</w:t>
      </w:r>
      <w:r w:rsidR="00480CC4">
        <w:rPr>
          <w:rFonts w:ascii="Times New Roman" w:eastAsia="Times New Roman" w:hAnsi="Times New Roman" w:cs="Times New Roman"/>
          <w:b/>
          <w:sz w:val="24"/>
        </w:rPr>
        <w:t xml:space="preserve"> “retain</w:t>
      </w:r>
      <w:r w:rsidRPr="00FC3FBA">
        <w:rPr>
          <w:rFonts w:ascii="Times New Roman" w:eastAsia="Times New Roman" w:hAnsi="Times New Roman" w:cs="Times New Roman"/>
          <w:b/>
          <w:sz w:val="24"/>
        </w:rPr>
        <w:t xml:space="preserve">” </w:t>
      </w:r>
      <w:r w:rsidR="00480CC4">
        <w:rPr>
          <w:rFonts w:ascii="Times New Roman" w:hAnsi="Times New Roman" w:cs="Times New Roman"/>
        </w:rPr>
        <w:t xml:space="preserve">; </w:t>
      </w:r>
    </w:p>
    <w:p w:rsidR="00480CC4" w:rsidRPr="00480CC4" w:rsidRDefault="00480CC4" w:rsidP="00480CC4">
      <w:pPr>
        <w:pStyle w:val="Normal1"/>
        <w:numPr>
          <w:ilvl w:val="3"/>
          <w:numId w:val="32"/>
        </w:numPr>
        <w:ind w:hanging="360"/>
        <w:rPr>
          <w:rFonts w:ascii="Times New Roman" w:hAnsi="Times New Roman" w:cs="Times New Roman"/>
        </w:rPr>
      </w:pPr>
      <w:r>
        <w:rPr>
          <w:rFonts w:ascii="Times New Roman" w:eastAsia="Times New Roman" w:hAnsi="Times New Roman" w:cs="Times New Roman"/>
          <w:sz w:val="24"/>
        </w:rPr>
        <w:t>Authorization to invest in speculative investments</w:t>
      </w:r>
    </w:p>
    <w:p w:rsidR="00AC1389" w:rsidRPr="00FC3FBA" w:rsidRDefault="009A3DA3">
      <w:pPr>
        <w:pStyle w:val="Normal1"/>
        <w:numPr>
          <w:ilvl w:val="3"/>
          <w:numId w:val="32"/>
        </w:numPr>
        <w:ind w:hanging="360"/>
        <w:rPr>
          <w:rFonts w:ascii="Times New Roman" w:hAnsi="Times New Roman" w:cs="Times New Roman"/>
        </w:rPr>
      </w:pPr>
      <w:r w:rsidRPr="00FC3FBA">
        <w:rPr>
          <w:rFonts w:ascii="Times New Roman" w:eastAsia="Times New Roman" w:hAnsi="Times New Roman" w:cs="Times New Roman"/>
          <w:sz w:val="24"/>
        </w:rPr>
        <w:t>That the life tenant beneficiary is to receive income</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b/>
          <w:i/>
          <w:sz w:val="24"/>
        </w:rPr>
        <w:t>in</w:t>
      </w:r>
      <w:r w:rsidRPr="00FC3FBA">
        <w:rPr>
          <w:rFonts w:ascii="Times New Roman" w:eastAsia="Times New Roman" w:hAnsi="Times New Roman" w:cs="Times New Roman"/>
          <w:i/>
          <w:sz w:val="24"/>
        </w:rPr>
        <w:t xml:space="preserve"> </w:t>
      </w:r>
      <w:r w:rsidR="00480CC4">
        <w:rPr>
          <w:rFonts w:ascii="Times New Roman" w:eastAsia="Times New Roman" w:hAnsi="Times New Roman" w:cs="Times New Roman"/>
          <w:b/>
          <w:i/>
          <w:sz w:val="24"/>
        </w:rPr>
        <w:t>specie</w:t>
      </w:r>
    </w:p>
    <w:p w:rsidR="00AC1389" w:rsidRPr="00FC3FBA" w:rsidRDefault="009A3DA3">
      <w:pPr>
        <w:pStyle w:val="Normal1"/>
        <w:numPr>
          <w:ilvl w:val="1"/>
          <w:numId w:val="32"/>
        </w:numPr>
        <w:ind w:hanging="360"/>
        <w:rPr>
          <w:rFonts w:ascii="Times New Roman" w:hAnsi="Times New Roman" w:cs="Times New Roman"/>
        </w:rPr>
      </w:pPr>
      <w:r w:rsidRPr="00FC3FBA">
        <w:rPr>
          <w:rFonts w:ascii="Times New Roman" w:eastAsia="Times New Roman" w:hAnsi="Times New Roman" w:cs="Times New Roman"/>
          <w:b/>
          <w:sz w:val="24"/>
        </w:rPr>
        <w:t>Exception to Impartiality - Real Estate (</w:t>
      </w:r>
      <w:r w:rsidRPr="00FC3FBA">
        <w:rPr>
          <w:rFonts w:ascii="Times New Roman" w:eastAsia="Times New Roman" w:hAnsi="Times New Roman" w:cs="Times New Roman"/>
          <w:b/>
          <w:i/>
          <w:color w:val="FF0000"/>
          <w:sz w:val="24"/>
        </w:rPr>
        <w:t>Howe v Lord Dartmouth</w:t>
      </w:r>
      <w:r w:rsidRPr="00FC3FBA">
        <w:rPr>
          <w:rFonts w:ascii="Times New Roman" w:eastAsia="Times New Roman" w:hAnsi="Times New Roman" w:cs="Times New Roman"/>
          <w:sz w:val="24"/>
        </w:rPr>
        <w:t>):</w:t>
      </w:r>
      <w:r w:rsidRPr="00FC3FBA">
        <w:rPr>
          <w:rFonts w:ascii="Times New Roman" w:eastAsia="Times New Roman" w:hAnsi="Times New Roman" w:cs="Times New Roman"/>
          <w:b/>
          <w:color w:val="FF0000"/>
          <w:sz w:val="24"/>
        </w:rPr>
        <w:t xml:space="preserve"> </w:t>
      </w:r>
      <w:r w:rsidRPr="00FC3FBA">
        <w:rPr>
          <w:rFonts w:ascii="Times New Roman" w:eastAsia="Times New Roman" w:hAnsi="Times New Roman" w:cs="Times New Roman"/>
          <w:sz w:val="24"/>
        </w:rPr>
        <w:t xml:space="preserve">only applies to </w:t>
      </w:r>
      <w:proofErr w:type="spellStart"/>
      <w:r w:rsidRPr="00FC3FBA">
        <w:rPr>
          <w:rFonts w:ascii="Times New Roman" w:eastAsia="Times New Roman" w:hAnsi="Times New Roman" w:cs="Times New Roman"/>
          <w:sz w:val="24"/>
        </w:rPr>
        <w:t>personalty</w:t>
      </w:r>
      <w:proofErr w:type="spellEnd"/>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b/>
          <w:i/>
          <w:color w:val="FF0000"/>
          <w:sz w:val="24"/>
        </w:rPr>
        <w:t>Lottman</w:t>
      </w:r>
      <w:proofErr w:type="spellEnd"/>
      <w:r w:rsidRPr="00FC3FBA">
        <w:rPr>
          <w:rFonts w:ascii="Times New Roman" w:eastAsia="Times New Roman" w:hAnsi="Times New Roman" w:cs="Times New Roman"/>
          <w:b/>
          <w:i/>
          <w:color w:val="FF0000"/>
          <w:sz w:val="24"/>
        </w:rPr>
        <w:t xml:space="preserve"> </w:t>
      </w:r>
      <w:r w:rsidRPr="00FC3FBA">
        <w:rPr>
          <w:rFonts w:ascii="Times New Roman" w:eastAsia="Times New Roman" w:hAnsi="Times New Roman" w:cs="Times New Roman"/>
          <w:sz w:val="24"/>
        </w:rPr>
        <w:t xml:space="preserve">SCC: son paying little rent for land mother complaining)  confirmed in </w:t>
      </w:r>
      <w:r w:rsidRPr="00FC3FBA">
        <w:rPr>
          <w:rFonts w:ascii="Times New Roman" w:eastAsia="Times New Roman" w:hAnsi="Times New Roman" w:cs="Times New Roman"/>
          <w:b/>
          <w:i/>
          <w:color w:val="FF0000"/>
          <w:sz w:val="24"/>
        </w:rPr>
        <w:t>Re Oliver</w:t>
      </w:r>
    </w:p>
    <w:p w:rsidR="00AF0048" w:rsidRPr="003422A5" w:rsidRDefault="009A3DA3" w:rsidP="00AF0048">
      <w:pPr>
        <w:pStyle w:val="Normal1"/>
        <w:numPr>
          <w:ilvl w:val="2"/>
          <w:numId w:val="32"/>
        </w:numPr>
        <w:ind w:hanging="360"/>
        <w:rPr>
          <w:rFonts w:ascii="Times New Roman" w:hAnsi="Times New Roman" w:cs="Times New Roman"/>
        </w:rPr>
      </w:pPr>
      <w:r w:rsidRPr="00FC3FBA">
        <w:rPr>
          <w:rFonts w:ascii="Times New Roman" w:eastAsia="Times New Roman" w:hAnsi="Times New Roman" w:cs="Times New Roman"/>
          <w:b/>
          <w:sz w:val="24"/>
        </w:rPr>
        <w:t>if the trust for sale covers entire estate</w:t>
      </w:r>
      <w:r w:rsidRPr="00FC3FBA">
        <w:rPr>
          <w:rFonts w:ascii="Times New Roman" w:eastAsia="Times New Roman" w:hAnsi="Times New Roman" w:cs="Times New Roman"/>
          <w:sz w:val="24"/>
        </w:rPr>
        <w:t xml:space="preserve"> Real Estate will be included in whole estate for impartiality (all realty and </w:t>
      </w:r>
      <w:proofErr w:type="spellStart"/>
      <w:r w:rsidRPr="00FC3FBA">
        <w:rPr>
          <w:rFonts w:ascii="Times New Roman" w:eastAsia="Times New Roman" w:hAnsi="Times New Roman" w:cs="Times New Roman"/>
          <w:sz w:val="24"/>
        </w:rPr>
        <w:t>personalty</w:t>
      </w:r>
      <w:proofErr w:type="spellEnd"/>
      <w:r w:rsidRPr="00FC3FBA">
        <w:rPr>
          <w:rFonts w:ascii="Times New Roman" w:eastAsia="Times New Roman" w:hAnsi="Times New Roman" w:cs="Times New Roman"/>
          <w:sz w:val="24"/>
        </w:rPr>
        <w:t>) (</w:t>
      </w:r>
      <w:r w:rsidRPr="00FC3FBA">
        <w:rPr>
          <w:rFonts w:ascii="Times New Roman" w:eastAsia="Times New Roman" w:hAnsi="Times New Roman" w:cs="Times New Roman"/>
          <w:b/>
          <w:i/>
          <w:color w:val="FF0000"/>
          <w:sz w:val="24"/>
        </w:rPr>
        <w:t xml:space="preserve">Lauer v </w:t>
      </w:r>
      <w:proofErr w:type="spellStart"/>
      <w:r w:rsidRPr="00FC3FBA">
        <w:rPr>
          <w:rFonts w:ascii="Times New Roman" w:eastAsia="Times New Roman" w:hAnsi="Times New Roman" w:cs="Times New Roman"/>
          <w:b/>
          <w:i/>
          <w:color w:val="FF0000"/>
          <w:sz w:val="24"/>
        </w:rPr>
        <w:t>Stekl</w:t>
      </w:r>
      <w:proofErr w:type="spellEnd"/>
      <w:r w:rsidRPr="00FC3FBA">
        <w:rPr>
          <w:rFonts w:ascii="Times New Roman" w:eastAsia="Times New Roman" w:hAnsi="Times New Roman" w:cs="Times New Roman"/>
          <w:b/>
          <w:sz w:val="24"/>
        </w:rPr>
        <w:t>)</w:t>
      </w:r>
      <w:r w:rsidRPr="00FC3FBA">
        <w:rPr>
          <w:rFonts w:ascii="Times New Roman" w:eastAsia="Times New Roman" w:hAnsi="Times New Roman" w:cs="Times New Roman"/>
          <w:b/>
          <w:i/>
          <w:color w:val="FF0000"/>
          <w:sz w:val="24"/>
        </w:rPr>
        <w:t xml:space="preserve"> </w:t>
      </w:r>
    </w:p>
    <w:p w:rsidR="00D21876" w:rsidRDefault="003422A5" w:rsidP="00D21876">
      <w:pPr>
        <w:pStyle w:val="Normal1"/>
        <w:numPr>
          <w:ilvl w:val="1"/>
          <w:numId w:val="32"/>
        </w:numPr>
        <w:ind w:hanging="360"/>
        <w:rPr>
          <w:rFonts w:ascii="Times New Roman" w:hAnsi="Times New Roman" w:cs="Times New Roman"/>
        </w:rPr>
      </w:pPr>
      <w:r>
        <w:rPr>
          <w:rFonts w:ascii="Times New Roman" w:eastAsia="Times New Roman" w:hAnsi="Times New Roman" w:cs="Times New Roman"/>
          <w:b/>
          <w:sz w:val="24"/>
        </w:rPr>
        <w:t xml:space="preserve">When there is a </w:t>
      </w:r>
      <w:r w:rsidR="009A3DA3" w:rsidRPr="00FC3FBA">
        <w:rPr>
          <w:rFonts w:ascii="Times New Roman" w:eastAsia="Times New Roman" w:hAnsi="Times New Roman" w:cs="Times New Roman"/>
          <w:b/>
          <w:sz w:val="24"/>
        </w:rPr>
        <w:t>Trust for Sale:</w:t>
      </w:r>
      <w:r w:rsidR="009A3DA3" w:rsidRPr="00FC3FBA">
        <w:rPr>
          <w:rFonts w:ascii="Times New Roman" w:eastAsia="Times New Roman" w:hAnsi="Times New Roman" w:cs="Times New Roman"/>
          <w:sz w:val="24"/>
        </w:rPr>
        <w:t xml:space="preserve"> the income must be a</w:t>
      </w:r>
      <w:r>
        <w:rPr>
          <w:rFonts w:ascii="Times New Roman" w:eastAsia="Times New Roman" w:hAnsi="Times New Roman" w:cs="Times New Roman"/>
          <w:sz w:val="24"/>
        </w:rPr>
        <w:t xml:space="preserve">pportioned once the wasting, </w:t>
      </w:r>
      <w:r w:rsidR="009A3DA3" w:rsidRPr="00FC3FBA">
        <w:rPr>
          <w:rFonts w:ascii="Times New Roman" w:eastAsia="Times New Roman" w:hAnsi="Times New Roman" w:cs="Times New Roman"/>
          <w:sz w:val="24"/>
        </w:rPr>
        <w:t>unauthorized investments</w:t>
      </w:r>
      <w:r>
        <w:rPr>
          <w:rFonts w:ascii="Times New Roman" w:eastAsia="Times New Roman" w:hAnsi="Times New Roman" w:cs="Times New Roman"/>
          <w:sz w:val="24"/>
        </w:rPr>
        <w:t>, or reversionary assets</w:t>
      </w:r>
      <w:r w:rsidR="009A3DA3" w:rsidRPr="00FC3FBA">
        <w:rPr>
          <w:rFonts w:ascii="Times New Roman" w:eastAsia="Times New Roman" w:hAnsi="Times New Roman" w:cs="Times New Roman"/>
          <w:sz w:val="24"/>
        </w:rPr>
        <w:t xml:space="preserve"> have been sold (implies that testator desires </w:t>
      </w:r>
      <w:r w:rsidR="009A3DA3" w:rsidRPr="003422A5">
        <w:rPr>
          <w:rFonts w:ascii="Times New Roman" w:eastAsia="Times New Roman" w:hAnsi="Times New Roman" w:cs="Times New Roman"/>
          <w:b/>
          <w:sz w:val="24"/>
        </w:rPr>
        <w:t>impartiality</w:t>
      </w:r>
      <w:r w:rsidR="009A3DA3" w:rsidRPr="00FC3FBA">
        <w:rPr>
          <w:rFonts w:ascii="Times New Roman" w:eastAsia="Times New Roman" w:hAnsi="Times New Roman" w:cs="Times New Roman"/>
          <w:sz w:val="24"/>
        </w:rPr>
        <w:t>).</w:t>
      </w:r>
      <w:r w:rsidR="00480CC4">
        <w:rPr>
          <w:rFonts w:ascii="Times New Roman" w:eastAsia="Times New Roman" w:hAnsi="Times New Roman" w:cs="Times New Roman"/>
          <w:sz w:val="24"/>
        </w:rPr>
        <w:t xml:space="preserve"> </w:t>
      </w:r>
      <w:r w:rsidR="00480CC4">
        <w:rPr>
          <w:rFonts w:ascii="Times New Roman" w:eastAsia="Times New Roman" w:hAnsi="Times New Roman" w:cs="Times New Roman"/>
          <w:b/>
          <w:sz w:val="24"/>
        </w:rPr>
        <w:t>Wasting=</w:t>
      </w:r>
      <w:r w:rsidR="00480CC4">
        <w:rPr>
          <w:rFonts w:ascii="Times New Roman" w:eastAsia="Times New Roman" w:hAnsi="Times New Roman" w:cs="Times New Roman"/>
          <w:sz w:val="24"/>
        </w:rPr>
        <w:t xml:space="preserve">depreciating </w:t>
      </w:r>
      <w:r w:rsidR="00480CC4">
        <w:rPr>
          <w:rFonts w:ascii="Times New Roman" w:eastAsia="Times New Roman" w:hAnsi="Times New Roman" w:cs="Times New Roman"/>
          <w:b/>
          <w:sz w:val="24"/>
        </w:rPr>
        <w:t>UA=</w:t>
      </w:r>
      <w:r w:rsidR="00480CC4">
        <w:rPr>
          <w:rFonts w:ascii="Times New Roman" w:eastAsia="Times New Roman" w:hAnsi="Times New Roman" w:cs="Times New Roman"/>
          <w:sz w:val="24"/>
        </w:rPr>
        <w:t>speculative</w:t>
      </w:r>
    </w:p>
    <w:p w:rsidR="00AC1389" w:rsidRPr="00FC3FBA" w:rsidRDefault="009A3DA3">
      <w:pPr>
        <w:pStyle w:val="Normal1"/>
        <w:numPr>
          <w:ilvl w:val="2"/>
          <w:numId w:val="32"/>
        </w:numPr>
        <w:ind w:hanging="360"/>
        <w:rPr>
          <w:rFonts w:ascii="Times New Roman" w:hAnsi="Times New Roman" w:cs="Times New Roman"/>
        </w:rPr>
      </w:pPr>
      <w:r w:rsidRPr="00FC3FBA">
        <w:rPr>
          <w:rFonts w:ascii="Times New Roman" w:eastAsia="Times New Roman" w:hAnsi="Times New Roman" w:cs="Times New Roman"/>
          <w:b/>
          <w:sz w:val="24"/>
        </w:rPr>
        <w:t>Coupled with Power to Postpone:</w:t>
      </w:r>
      <w:r w:rsidRPr="00FC3FBA">
        <w:rPr>
          <w:rFonts w:ascii="Times New Roman" w:eastAsia="Times New Roman" w:hAnsi="Times New Roman" w:cs="Times New Roman"/>
          <w:sz w:val="24"/>
        </w:rPr>
        <w:t xml:space="preserve"> implies intention by the testator that the life-tenant </w:t>
      </w:r>
      <w:proofErr w:type="gramStart"/>
      <w:r w:rsidRPr="00FC3FBA">
        <w:rPr>
          <w:rFonts w:ascii="Times New Roman" w:eastAsia="Times New Roman" w:hAnsi="Times New Roman" w:cs="Times New Roman"/>
          <w:sz w:val="24"/>
        </w:rPr>
        <w:t>beneficiary enjoy</w:t>
      </w:r>
      <w:proofErr w:type="gramEnd"/>
      <w:r w:rsidRPr="00FC3FBA">
        <w:rPr>
          <w:rFonts w:ascii="Times New Roman" w:eastAsia="Times New Roman" w:hAnsi="Times New Roman" w:cs="Times New Roman"/>
          <w:sz w:val="24"/>
        </w:rPr>
        <w:t xml:space="preserve"> the asset </w:t>
      </w:r>
      <w:r w:rsidRPr="00FC3FBA">
        <w:rPr>
          <w:rFonts w:ascii="Times New Roman" w:eastAsia="Times New Roman" w:hAnsi="Times New Roman" w:cs="Times New Roman"/>
          <w:i/>
          <w:sz w:val="24"/>
        </w:rPr>
        <w:t>in specie.</w:t>
      </w:r>
    </w:p>
    <w:p w:rsidR="00AC1389" w:rsidRPr="00FC3FBA" w:rsidRDefault="009A3DA3">
      <w:pPr>
        <w:pStyle w:val="Normal1"/>
        <w:numPr>
          <w:ilvl w:val="3"/>
          <w:numId w:val="32"/>
        </w:numPr>
        <w:ind w:hanging="360"/>
        <w:rPr>
          <w:rFonts w:ascii="Times New Roman" w:hAnsi="Times New Roman" w:cs="Times New Roman"/>
        </w:rPr>
      </w:pPr>
      <w:r w:rsidRPr="00FC3FBA">
        <w:rPr>
          <w:rFonts w:ascii="Times New Roman" w:eastAsia="Times New Roman" w:hAnsi="Times New Roman" w:cs="Times New Roman"/>
          <w:b/>
          <w:sz w:val="24"/>
        </w:rPr>
        <w:t xml:space="preserve">Trust for sale has priority over power to postpone </w:t>
      </w:r>
      <w:r w:rsidRPr="00FC3FBA">
        <w:rPr>
          <w:rFonts w:ascii="Times New Roman" w:eastAsia="Times New Roman" w:hAnsi="Times New Roman" w:cs="Times New Roman"/>
          <w:sz w:val="24"/>
        </w:rPr>
        <w:t xml:space="preserve">because it sits better with the common law rule to be impartial ( </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b/>
          <w:i/>
          <w:color w:val="FF0000"/>
          <w:sz w:val="24"/>
        </w:rPr>
        <w:t>Lauer ; SCC 1980</w:t>
      </w:r>
      <w:r w:rsidRPr="00FC3FBA">
        <w:rPr>
          <w:rFonts w:ascii="Times New Roman" w:eastAsia="Times New Roman" w:hAnsi="Times New Roman" w:cs="Times New Roman"/>
          <w:sz w:val="24"/>
        </w:rPr>
        <w:t>)</w:t>
      </w:r>
    </w:p>
    <w:p w:rsidR="00AC1389" w:rsidRPr="00FC3FBA" w:rsidRDefault="009A3DA3">
      <w:pPr>
        <w:pStyle w:val="Normal1"/>
        <w:numPr>
          <w:ilvl w:val="2"/>
          <w:numId w:val="32"/>
        </w:numPr>
        <w:ind w:hanging="360"/>
        <w:rPr>
          <w:rFonts w:ascii="Times New Roman" w:hAnsi="Times New Roman" w:cs="Times New Roman"/>
        </w:rPr>
      </w:pPr>
      <w:r w:rsidRPr="00FC3FBA">
        <w:rPr>
          <w:rFonts w:ascii="Times New Roman" w:eastAsia="Times New Roman" w:hAnsi="Times New Roman" w:cs="Times New Roman"/>
          <w:b/>
          <w:sz w:val="24"/>
        </w:rPr>
        <w:t xml:space="preserve">Coupled with Power to Retain: </w:t>
      </w:r>
      <w:r w:rsidRPr="00FC3FBA">
        <w:rPr>
          <w:rFonts w:ascii="Times New Roman" w:eastAsia="Times New Roman" w:hAnsi="Times New Roman" w:cs="Times New Roman"/>
          <w:sz w:val="24"/>
        </w:rPr>
        <w:t xml:space="preserve">A </w:t>
      </w:r>
      <w:r w:rsidRPr="00FC3FBA">
        <w:rPr>
          <w:rFonts w:ascii="Times New Roman" w:eastAsia="Times New Roman" w:hAnsi="Times New Roman" w:cs="Times New Roman"/>
          <w:b/>
          <w:sz w:val="24"/>
        </w:rPr>
        <w:t>power</w:t>
      </w:r>
      <w:r w:rsidRPr="00FC3FBA">
        <w:rPr>
          <w:rFonts w:ascii="Times New Roman" w:eastAsia="Times New Roman" w:hAnsi="Times New Roman" w:cs="Times New Roman"/>
          <w:sz w:val="24"/>
        </w:rPr>
        <w:t xml:space="preserve"> to retain</w:t>
      </w:r>
      <w:r w:rsidRPr="00FC3FBA">
        <w:rPr>
          <w:rFonts w:ascii="Times New Roman" w:eastAsia="Times New Roman" w:hAnsi="Times New Roman" w:cs="Times New Roman"/>
          <w:b/>
          <w:i/>
          <w:sz w:val="24"/>
        </w:rPr>
        <w:t xml:space="preserve"> may</w:t>
      </w:r>
      <w:r w:rsidRPr="00FC3FBA">
        <w:rPr>
          <w:rFonts w:ascii="Times New Roman" w:eastAsia="Times New Roman" w:hAnsi="Times New Roman" w:cs="Times New Roman"/>
          <w:sz w:val="24"/>
        </w:rPr>
        <w:t xml:space="preserve"> also imply an ability to enjoy </w:t>
      </w:r>
      <w:r w:rsidRPr="00FC3FBA">
        <w:rPr>
          <w:rFonts w:ascii="Times New Roman" w:eastAsia="Times New Roman" w:hAnsi="Times New Roman" w:cs="Times New Roman"/>
          <w:i/>
          <w:sz w:val="24"/>
        </w:rPr>
        <w:t xml:space="preserve">in specie – </w:t>
      </w:r>
      <w:r w:rsidRPr="00FC3FBA">
        <w:rPr>
          <w:rFonts w:ascii="Times New Roman" w:eastAsia="Times New Roman" w:hAnsi="Times New Roman" w:cs="Times New Roman"/>
          <w:sz w:val="24"/>
        </w:rPr>
        <w:t xml:space="preserve">but less than a trust to retain. A </w:t>
      </w:r>
      <w:r w:rsidRPr="00FC3FBA">
        <w:rPr>
          <w:rFonts w:ascii="Times New Roman" w:eastAsia="Times New Roman" w:hAnsi="Times New Roman" w:cs="Times New Roman"/>
          <w:b/>
          <w:sz w:val="24"/>
        </w:rPr>
        <w:t>trust</w:t>
      </w:r>
      <w:r w:rsidRPr="00FC3FBA">
        <w:rPr>
          <w:rFonts w:ascii="Times New Roman" w:eastAsia="Times New Roman" w:hAnsi="Times New Roman" w:cs="Times New Roman"/>
          <w:sz w:val="24"/>
        </w:rPr>
        <w:t xml:space="preserve"> to </w:t>
      </w:r>
      <w:proofErr w:type="gramStart"/>
      <w:r w:rsidRPr="00FC3FBA">
        <w:rPr>
          <w:rFonts w:ascii="Times New Roman" w:eastAsia="Times New Roman" w:hAnsi="Times New Roman" w:cs="Times New Roman"/>
          <w:sz w:val="24"/>
        </w:rPr>
        <w:t>retain,</w:t>
      </w:r>
      <w:proofErr w:type="gramEnd"/>
      <w:r w:rsidRPr="00FC3FBA">
        <w:rPr>
          <w:rFonts w:ascii="Times New Roman" w:eastAsia="Times New Roman" w:hAnsi="Times New Roman" w:cs="Times New Roman"/>
          <w:sz w:val="24"/>
        </w:rPr>
        <w:t xml:space="preserve"> imp</w:t>
      </w:r>
      <w:r w:rsidR="00480CC4">
        <w:rPr>
          <w:rFonts w:ascii="Times New Roman" w:eastAsia="Times New Roman" w:hAnsi="Times New Roman" w:cs="Times New Roman"/>
          <w:sz w:val="24"/>
        </w:rPr>
        <w:t>lies an intention of partiality.</w:t>
      </w:r>
    </w:p>
    <w:p w:rsidR="00D21876" w:rsidRPr="00D21876" w:rsidRDefault="009A3DA3" w:rsidP="00D21876">
      <w:pPr>
        <w:pStyle w:val="Normal1"/>
        <w:numPr>
          <w:ilvl w:val="3"/>
          <w:numId w:val="32"/>
        </w:numPr>
        <w:ind w:hanging="360"/>
        <w:rPr>
          <w:rFonts w:ascii="Times New Roman" w:hAnsi="Times New Roman" w:cs="Times New Roman"/>
        </w:rPr>
      </w:pPr>
      <w:r w:rsidRPr="00FC3FBA">
        <w:rPr>
          <w:rFonts w:ascii="Times New Roman" w:eastAsia="Times New Roman" w:hAnsi="Times New Roman" w:cs="Times New Roman"/>
          <w:b/>
          <w:sz w:val="24"/>
        </w:rPr>
        <w:t xml:space="preserve">Intention must be clear to displace requirement of impartiality: </w:t>
      </w:r>
      <w:r w:rsidRPr="00FC3FBA">
        <w:rPr>
          <w:rFonts w:ascii="Times New Roman" w:eastAsia="Times New Roman" w:hAnsi="Times New Roman" w:cs="Times New Roman"/>
          <w:sz w:val="24"/>
        </w:rPr>
        <w:t>if it says to sell when advantageous or at all</w:t>
      </w:r>
      <w:r w:rsidR="00480CC4">
        <w:rPr>
          <w:rFonts w:ascii="Times New Roman" w:eastAsia="Times New Roman" w:hAnsi="Times New Roman" w:cs="Times New Roman"/>
          <w:sz w:val="24"/>
        </w:rPr>
        <w:t>,</w:t>
      </w:r>
      <w:r w:rsidRPr="00FC3FBA">
        <w:rPr>
          <w:rFonts w:ascii="Times New Roman" w:eastAsia="Times New Roman" w:hAnsi="Times New Roman" w:cs="Times New Roman"/>
          <w:sz w:val="24"/>
        </w:rPr>
        <w:t xml:space="preserve"> infer intention of testator</w:t>
      </w:r>
      <w:r w:rsidR="00D21876">
        <w:rPr>
          <w:rFonts w:ascii="Times New Roman" w:eastAsia="Times New Roman" w:hAnsi="Times New Roman" w:cs="Times New Roman"/>
          <w:sz w:val="24"/>
        </w:rPr>
        <w:t xml:space="preserve"> to be impartial</w:t>
      </w:r>
      <w:r w:rsidRPr="00FC3FBA">
        <w:rPr>
          <w:rFonts w:ascii="Times New Roman" w:eastAsia="Times New Roman" w:hAnsi="Times New Roman" w:cs="Times New Roman"/>
          <w:b/>
          <w:sz w:val="24"/>
        </w:rPr>
        <w:t>(</w:t>
      </w:r>
      <w:r w:rsidRPr="00FC3FBA">
        <w:rPr>
          <w:rFonts w:ascii="Times New Roman" w:eastAsia="Times New Roman" w:hAnsi="Times New Roman" w:cs="Times New Roman"/>
          <w:b/>
          <w:i/>
          <w:color w:val="FF0000"/>
          <w:sz w:val="24"/>
        </w:rPr>
        <w:t>Royal Trust v. Crawford</w:t>
      </w:r>
      <w:r w:rsidRPr="00FC3FBA">
        <w:rPr>
          <w:rFonts w:ascii="Times New Roman" w:eastAsia="Times New Roman" w:hAnsi="Times New Roman" w:cs="Times New Roman"/>
          <w:b/>
          <w:sz w:val="24"/>
        </w:rPr>
        <w:t>)</w:t>
      </w:r>
    </w:p>
    <w:p w:rsidR="00D21876" w:rsidRPr="00480CC4" w:rsidRDefault="00D21876" w:rsidP="00D21876">
      <w:pPr>
        <w:pStyle w:val="Normal1"/>
        <w:numPr>
          <w:ilvl w:val="1"/>
          <w:numId w:val="32"/>
        </w:numPr>
        <w:ind w:hanging="360"/>
        <w:rPr>
          <w:rFonts w:ascii="Times New Roman" w:hAnsi="Times New Roman" w:cs="Times New Roman"/>
          <w:sz w:val="24"/>
          <w:szCs w:val="22"/>
        </w:rPr>
      </w:pPr>
      <w:r w:rsidRPr="00480CC4">
        <w:rPr>
          <w:rFonts w:ascii="Times New Roman" w:eastAsia="Times New Roman" w:hAnsi="Times New Roman" w:cs="Times New Roman"/>
          <w:b/>
          <w:sz w:val="24"/>
          <w:szCs w:val="22"/>
        </w:rPr>
        <w:t xml:space="preserve">When </w:t>
      </w:r>
      <w:r w:rsidRPr="00480CC4">
        <w:rPr>
          <w:rFonts w:ascii="Times New Roman" w:hAnsi="Times New Roman" w:cs="Times New Roman"/>
          <w:b/>
          <w:bCs/>
          <w:iCs/>
          <w:sz w:val="24"/>
          <w:szCs w:val="22"/>
          <w:lang w:val="en-US"/>
        </w:rPr>
        <w:t>power of sale:</w:t>
      </w:r>
      <w:r w:rsidRPr="00480CC4">
        <w:rPr>
          <w:b/>
          <w:bCs/>
          <w:iCs/>
          <w:sz w:val="24"/>
          <w:szCs w:val="22"/>
          <w:lang w:val="en-US"/>
        </w:rPr>
        <w:t xml:space="preserve"> </w:t>
      </w:r>
      <w:r w:rsidRPr="00480CC4">
        <w:rPr>
          <w:rFonts w:ascii="Times New Roman" w:hAnsi="Times New Roman" w:cs="Times New Roman"/>
          <w:bCs/>
          <w:iCs/>
          <w:sz w:val="24"/>
          <w:szCs w:val="22"/>
          <w:lang w:val="en-US"/>
        </w:rPr>
        <w:t>it’s enough to trigger impartiality, though it will be overridden by a clear intention by the settlor/testator to the contrary</w:t>
      </w:r>
      <w:r w:rsidRPr="00480CC4">
        <w:rPr>
          <w:rFonts w:ascii="Times New Roman" w:eastAsia="Times New Roman" w:hAnsi="Times New Roman" w:cs="Times New Roman"/>
          <w:b/>
          <w:sz w:val="24"/>
          <w:szCs w:val="22"/>
        </w:rPr>
        <w:t xml:space="preserve"> </w:t>
      </w:r>
      <w:r w:rsidRPr="00480CC4">
        <w:rPr>
          <w:rFonts w:ascii="Times New Roman" w:eastAsia="Times New Roman" w:hAnsi="Times New Roman" w:cs="Times New Roman"/>
          <w:b/>
          <w:i/>
          <w:color w:val="FF0000"/>
          <w:sz w:val="24"/>
          <w:szCs w:val="22"/>
        </w:rPr>
        <w:t>Smith</w:t>
      </w:r>
    </w:p>
    <w:p w:rsidR="00AC1389" w:rsidRPr="00FC3FBA" w:rsidRDefault="009A3DA3" w:rsidP="00061DEC">
      <w:pPr>
        <w:pStyle w:val="Heading3"/>
      </w:pPr>
      <w:r w:rsidRPr="00FC3FBA">
        <w:lastRenderedPageBreak/>
        <w:t>Settled Shares in a Company: income or capital?</w:t>
      </w:r>
    </w:p>
    <w:p w:rsidR="00AC1389" w:rsidRPr="00FC3FBA" w:rsidRDefault="00D21876">
      <w:pPr>
        <w:pStyle w:val="Normal1"/>
        <w:numPr>
          <w:ilvl w:val="1"/>
          <w:numId w:val="32"/>
        </w:numPr>
        <w:ind w:hanging="360"/>
        <w:rPr>
          <w:rFonts w:ascii="Times New Roman" w:hAnsi="Times New Roman" w:cs="Times New Roman"/>
        </w:rPr>
      </w:pPr>
      <w:r>
        <w:rPr>
          <w:rFonts w:ascii="Times New Roman" w:eastAsia="Times New Roman" w:hAnsi="Times New Roman" w:cs="Times New Roman"/>
          <w:b/>
          <w:sz w:val="24"/>
        </w:rPr>
        <w:t xml:space="preserve">Form= Substance: </w:t>
      </w:r>
      <w:r w:rsidR="009A3DA3" w:rsidRPr="00FC3FBA">
        <w:rPr>
          <w:rFonts w:ascii="Times New Roman" w:eastAsia="Times New Roman" w:hAnsi="Times New Roman" w:cs="Times New Roman"/>
          <w:sz w:val="24"/>
        </w:rPr>
        <w:t>Ordinarily, courts look to form to infer the intention of the company (</w:t>
      </w:r>
      <w:r w:rsidR="009A3DA3" w:rsidRPr="00FC3FBA">
        <w:rPr>
          <w:rFonts w:ascii="Times New Roman" w:eastAsia="Times New Roman" w:hAnsi="Times New Roman" w:cs="Times New Roman"/>
          <w:b/>
          <w:i/>
          <w:color w:val="FF0000"/>
          <w:sz w:val="24"/>
        </w:rPr>
        <w:t>Waters v Toronto General Trusts Corp</w:t>
      </w:r>
      <w:r w:rsidR="009A3DA3" w:rsidRPr="00FC3FBA">
        <w:rPr>
          <w:rFonts w:ascii="Times New Roman" w:eastAsia="Times New Roman" w:hAnsi="Times New Roman" w:cs="Times New Roman"/>
          <w:b/>
          <w:i/>
          <w:sz w:val="24"/>
        </w:rPr>
        <w:t xml:space="preserve"> </w:t>
      </w:r>
      <w:r w:rsidR="009A3DA3" w:rsidRPr="00FC3FBA">
        <w:rPr>
          <w:rFonts w:ascii="Times New Roman" w:eastAsia="Times New Roman" w:hAnsi="Times New Roman" w:cs="Times New Roman"/>
          <w:sz w:val="24"/>
        </w:rPr>
        <w:t>SCR 1956</w:t>
      </w:r>
      <w:r w:rsidR="009A3DA3" w:rsidRPr="00FC3FBA">
        <w:rPr>
          <w:rFonts w:ascii="Times New Roman" w:eastAsia="Times New Roman" w:hAnsi="Times New Roman" w:cs="Times New Roman"/>
          <w:b/>
          <w:i/>
          <w:sz w:val="24"/>
        </w:rPr>
        <w:t xml:space="preserve"> </w:t>
      </w:r>
      <w:r w:rsidR="009A3DA3" w:rsidRPr="00FC3FBA">
        <w:rPr>
          <w:rFonts w:ascii="Times New Roman" w:eastAsia="Times New Roman" w:hAnsi="Times New Roman" w:cs="Times New Roman"/>
          <w:sz w:val="24"/>
        </w:rPr>
        <w:t>the shares were converted into preferred shares and the court said the trustee should treat as capital)</w:t>
      </w:r>
    </w:p>
    <w:p w:rsidR="00AC1389" w:rsidRPr="00FC3FBA" w:rsidRDefault="009A3DA3">
      <w:pPr>
        <w:pStyle w:val="Normal1"/>
        <w:numPr>
          <w:ilvl w:val="2"/>
          <w:numId w:val="9"/>
        </w:numPr>
        <w:ind w:hanging="360"/>
        <w:rPr>
          <w:rFonts w:ascii="Times New Roman" w:hAnsi="Times New Roman" w:cs="Times New Roman"/>
        </w:rPr>
      </w:pPr>
      <w:r w:rsidRPr="00FC3FBA">
        <w:rPr>
          <w:rFonts w:ascii="Times New Roman" w:eastAsia="Times New Roman" w:hAnsi="Times New Roman" w:cs="Times New Roman"/>
          <w:b/>
          <w:sz w:val="24"/>
        </w:rPr>
        <w:t>Exception: “</w:t>
      </w:r>
      <w:r w:rsidRPr="00FC3FBA">
        <w:rPr>
          <w:rFonts w:ascii="Times New Roman" w:eastAsia="Times New Roman" w:hAnsi="Times New Roman" w:cs="Times New Roman"/>
          <w:sz w:val="24"/>
        </w:rPr>
        <w:t>Form is substance” yields to what was clearly the intention of the testator (</w:t>
      </w:r>
      <w:r w:rsidRPr="00FC3FBA">
        <w:rPr>
          <w:rFonts w:ascii="Times New Roman" w:eastAsia="Times New Roman" w:hAnsi="Times New Roman" w:cs="Times New Roman"/>
          <w:b/>
          <w:i/>
          <w:color w:val="FF0000"/>
          <w:sz w:val="24"/>
        </w:rPr>
        <w:t xml:space="preserve">Re Welsh </w:t>
      </w:r>
      <w:proofErr w:type="spellStart"/>
      <w:r w:rsidRPr="00FC3FBA">
        <w:rPr>
          <w:rFonts w:ascii="Times New Roman" w:eastAsia="Times New Roman" w:hAnsi="Times New Roman" w:cs="Times New Roman"/>
          <w:sz w:val="24"/>
        </w:rPr>
        <w:t>OntHC</w:t>
      </w:r>
      <w:proofErr w:type="spellEnd"/>
      <w:r w:rsidRPr="00FC3FBA">
        <w:rPr>
          <w:rFonts w:ascii="Times New Roman" w:eastAsia="Times New Roman" w:hAnsi="Times New Roman" w:cs="Times New Roman"/>
          <w:sz w:val="24"/>
        </w:rPr>
        <w:t xml:space="preserve"> 1980:</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decision of company to sell capital and pay out in form of dividends would leave deceased’s children with no inheritance, which was clearly not his intention)</w:t>
      </w:r>
    </w:p>
    <w:p w:rsidR="00AC1389" w:rsidRPr="00FC3FBA" w:rsidRDefault="009A3DA3" w:rsidP="00061DEC">
      <w:pPr>
        <w:pStyle w:val="Heading3"/>
      </w:pPr>
      <w:r w:rsidRPr="00FC3FBA">
        <w:t>Debts and other Disbursements:</w:t>
      </w:r>
    </w:p>
    <w:p w:rsidR="00AC1389" w:rsidRPr="00FC3FBA" w:rsidRDefault="009A3DA3">
      <w:pPr>
        <w:pStyle w:val="Normal1"/>
        <w:numPr>
          <w:ilvl w:val="1"/>
          <w:numId w:val="9"/>
        </w:numPr>
        <w:ind w:hanging="360"/>
        <w:rPr>
          <w:rFonts w:ascii="Times New Roman" w:hAnsi="Times New Roman" w:cs="Times New Roman"/>
        </w:rPr>
      </w:pPr>
      <w:r w:rsidRPr="00FC3FBA">
        <w:rPr>
          <w:rFonts w:ascii="Times New Roman" w:eastAsia="Times New Roman" w:hAnsi="Times New Roman" w:cs="Times New Roman"/>
          <w:b/>
          <w:sz w:val="24"/>
        </w:rPr>
        <w:t xml:space="preserve">Problem: </w:t>
      </w:r>
      <w:r w:rsidRPr="00FC3FBA">
        <w:rPr>
          <w:rFonts w:ascii="Times New Roman" w:eastAsia="Times New Roman" w:hAnsi="Times New Roman" w:cs="Times New Roman"/>
          <w:sz w:val="24"/>
        </w:rPr>
        <w:t xml:space="preserve">The problem arises because the life tenant under a will is entitled to income soon after the testator dies. </w:t>
      </w:r>
    </w:p>
    <w:p w:rsidR="00AC1389" w:rsidRPr="00FC3FBA" w:rsidRDefault="009A3DA3">
      <w:pPr>
        <w:pStyle w:val="Normal1"/>
        <w:numPr>
          <w:ilvl w:val="1"/>
          <w:numId w:val="9"/>
        </w:numPr>
        <w:ind w:hanging="360"/>
        <w:rPr>
          <w:rFonts w:ascii="Times New Roman" w:hAnsi="Times New Roman" w:cs="Times New Roman"/>
        </w:rPr>
      </w:pPr>
      <w:r w:rsidRPr="00FC3FBA">
        <w:rPr>
          <w:rFonts w:ascii="Times New Roman" w:eastAsia="Times New Roman" w:hAnsi="Times New Roman" w:cs="Times New Roman"/>
          <w:b/>
          <w:sz w:val="24"/>
        </w:rPr>
        <w:t xml:space="preserve">Old Rule: </w:t>
      </w:r>
      <w:r w:rsidRPr="00FC3FBA">
        <w:rPr>
          <w:rFonts w:ascii="Times New Roman" w:eastAsia="Times New Roman" w:hAnsi="Times New Roman" w:cs="Times New Roman"/>
          <w:sz w:val="24"/>
        </w:rPr>
        <w:t>Life tenant cannot be favoured in some way because the payments of debts take place after she gets income from the assets (</w:t>
      </w:r>
      <w:proofErr w:type="spellStart"/>
      <w:r w:rsidRPr="00FC3FBA">
        <w:rPr>
          <w:rFonts w:ascii="Times New Roman" w:eastAsia="Times New Roman" w:hAnsi="Times New Roman" w:cs="Times New Roman"/>
          <w:b/>
          <w:i/>
          <w:color w:val="FF0000"/>
          <w:sz w:val="24"/>
        </w:rPr>
        <w:t>Allhusen</w:t>
      </w:r>
      <w:proofErr w:type="spellEnd"/>
      <w:r w:rsidRPr="00FC3FBA">
        <w:rPr>
          <w:rFonts w:ascii="Times New Roman" w:eastAsia="Times New Roman" w:hAnsi="Times New Roman" w:cs="Times New Roman"/>
          <w:b/>
          <w:i/>
          <w:color w:val="FF0000"/>
          <w:sz w:val="24"/>
        </w:rPr>
        <w:t xml:space="preserve"> v </w:t>
      </w:r>
      <w:proofErr w:type="spellStart"/>
      <w:r w:rsidRPr="00FC3FBA">
        <w:rPr>
          <w:rFonts w:ascii="Times New Roman" w:eastAsia="Times New Roman" w:hAnsi="Times New Roman" w:cs="Times New Roman"/>
          <w:b/>
          <w:i/>
          <w:color w:val="FF0000"/>
          <w:sz w:val="24"/>
        </w:rPr>
        <w:t>Whittel</w:t>
      </w:r>
      <w:proofErr w:type="spellEnd"/>
      <w:r w:rsidRPr="00FC3FBA">
        <w:rPr>
          <w:rFonts w:ascii="Times New Roman" w:eastAsia="Times New Roman" w:hAnsi="Times New Roman" w:cs="Times New Roman"/>
          <w:sz w:val="24"/>
        </w:rPr>
        <w:t>)</w:t>
      </w:r>
    </w:p>
    <w:p w:rsidR="00AC1389" w:rsidRPr="00FC3FBA" w:rsidRDefault="009A3DA3">
      <w:pPr>
        <w:pStyle w:val="Normal1"/>
        <w:numPr>
          <w:ilvl w:val="1"/>
          <w:numId w:val="9"/>
        </w:numPr>
        <w:ind w:hanging="360"/>
        <w:rPr>
          <w:rFonts w:ascii="Times New Roman" w:hAnsi="Times New Roman" w:cs="Times New Roman"/>
        </w:rPr>
      </w:pPr>
      <w:r w:rsidRPr="00FC3FBA">
        <w:rPr>
          <w:rFonts w:ascii="Times New Roman" w:eastAsia="Times New Roman" w:hAnsi="Times New Roman" w:cs="Times New Roman"/>
          <w:b/>
          <w:sz w:val="24"/>
        </w:rPr>
        <w:t xml:space="preserve">Abolished </w:t>
      </w:r>
      <w:r w:rsidRPr="00FC3FBA">
        <w:rPr>
          <w:rFonts w:ascii="Times New Roman" w:eastAsia="Times New Roman" w:hAnsi="Times New Roman" w:cs="Times New Roman"/>
          <w:b/>
          <w:color w:val="0000FF"/>
          <w:sz w:val="24"/>
        </w:rPr>
        <w:t xml:space="preserve">- </w:t>
      </w:r>
      <w:r w:rsidRPr="00FC3FBA">
        <w:rPr>
          <w:rFonts w:ascii="Times New Roman" w:eastAsia="Times New Roman" w:hAnsi="Times New Roman" w:cs="Times New Roman"/>
          <w:b/>
          <w:i/>
          <w:color w:val="0000FF"/>
          <w:sz w:val="24"/>
        </w:rPr>
        <w:t>Trustee Act s 10</w:t>
      </w:r>
      <w:r w:rsidRPr="00FC3FBA">
        <w:rPr>
          <w:rFonts w:ascii="Times New Roman" w:eastAsia="Times New Roman" w:hAnsi="Times New Roman" w:cs="Times New Roman"/>
          <w:b/>
          <w:sz w:val="24"/>
        </w:rPr>
        <w:t>:</w:t>
      </w:r>
      <w:r w:rsidRPr="00FC3FBA">
        <w:rPr>
          <w:rFonts w:ascii="Times New Roman" w:eastAsia="Times New Roman" w:hAnsi="Times New Roman" w:cs="Times New Roman"/>
          <w:b/>
          <w:color w:val="0000FF"/>
          <w:sz w:val="24"/>
        </w:rPr>
        <w:t xml:space="preserve"> </w:t>
      </w:r>
      <w:r w:rsidRPr="00FC3FBA">
        <w:rPr>
          <w:rFonts w:ascii="Times New Roman" w:eastAsia="Times New Roman" w:hAnsi="Times New Roman" w:cs="Times New Roman"/>
          <w:sz w:val="24"/>
        </w:rPr>
        <w:t>Unless testator says otherwise, all income is available for payment of debts etc. and is to be treated as part of the residuary estate.</w:t>
      </w:r>
    </w:p>
    <w:p w:rsidR="00AC1389" w:rsidRPr="00FC3FBA" w:rsidRDefault="00AC1389">
      <w:pPr>
        <w:pStyle w:val="Normal1"/>
        <w:rPr>
          <w:rFonts w:ascii="Times New Roman" w:hAnsi="Times New Roman" w:cs="Times New Roman"/>
        </w:rPr>
      </w:pPr>
    </w:p>
    <w:p w:rsidR="00AC1389" w:rsidRPr="00FC3FBA" w:rsidRDefault="009A3DA3" w:rsidP="00AF0048">
      <w:pPr>
        <w:pStyle w:val="Heading2"/>
        <w:rPr>
          <w:rFonts w:ascii="Times New Roman" w:hAnsi="Times New Roman" w:cs="Times New Roman"/>
        </w:rPr>
      </w:pPr>
      <w:r w:rsidRPr="00FC3FBA">
        <w:rPr>
          <w:rFonts w:ascii="Times New Roman" w:hAnsi="Times New Roman" w:cs="Times New Roman"/>
        </w:rPr>
        <w:t>Trustee’s Duty to Provide Information</w:t>
      </w:r>
    </w:p>
    <w:p w:rsidR="00AC1389" w:rsidRPr="00FC3FBA" w:rsidRDefault="009A3DA3">
      <w:pPr>
        <w:pStyle w:val="Normal1"/>
        <w:numPr>
          <w:ilvl w:val="0"/>
          <w:numId w:val="31"/>
        </w:numPr>
        <w:ind w:hanging="360"/>
        <w:rPr>
          <w:rFonts w:ascii="Times New Roman" w:hAnsi="Times New Roman" w:cs="Times New Roman"/>
        </w:rPr>
      </w:pPr>
      <w:r w:rsidRPr="00FC3FBA">
        <w:rPr>
          <w:rFonts w:ascii="Times New Roman" w:eastAsia="Times New Roman" w:hAnsi="Times New Roman" w:cs="Times New Roman"/>
          <w:sz w:val="24"/>
        </w:rPr>
        <w:t>A beneficiary has a right to require a trustee to provide information that will enable a judgment whether the trust is or is not being properly managed (such as trust accounts, investments, the trust document and all reasonable information concerning management of trust property; not all information).</w:t>
      </w:r>
    </w:p>
    <w:p w:rsidR="00AC1389" w:rsidRPr="00FC3FBA" w:rsidRDefault="009A3DA3">
      <w:pPr>
        <w:pStyle w:val="Normal1"/>
        <w:numPr>
          <w:ilvl w:val="0"/>
          <w:numId w:val="31"/>
        </w:numPr>
        <w:ind w:hanging="360"/>
        <w:rPr>
          <w:rFonts w:ascii="Times New Roman" w:hAnsi="Times New Roman" w:cs="Times New Roman"/>
        </w:rPr>
      </w:pPr>
      <w:r w:rsidRPr="00FC3FBA">
        <w:rPr>
          <w:rFonts w:ascii="Times New Roman" w:eastAsia="Times New Roman" w:hAnsi="Times New Roman" w:cs="Times New Roman"/>
          <w:b/>
          <w:sz w:val="24"/>
        </w:rPr>
        <w:t xml:space="preserve">Exemption: </w:t>
      </w:r>
      <w:r w:rsidRPr="00FC3FBA">
        <w:rPr>
          <w:rFonts w:ascii="Times New Roman" w:eastAsia="Times New Roman" w:hAnsi="Times New Roman" w:cs="Times New Roman"/>
          <w:sz w:val="24"/>
        </w:rPr>
        <w:t>Beneficiaries are not entitled to the reasons indicating why trustees exercised discretionary power in a certain manner</w:t>
      </w:r>
      <w:proofErr w:type="gramStart"/>
      <w:r w:rsidRPr="00FC3FBA">
        <w:rPr>
          <w:rFonts w:ascii="Times New Roman" w:eastAsia="Times New Roman" w:hAnsi="Times New Roman" w:cs="Times New Roman"/>
          <w:sz w:val="24"/>
        </w:rPr>
        <w:t>.(</w:t>
      </w:r>
      <w:proofErr w:type="gramEnd"/>
      <w:r w:rsidRPr="00FC3FBA">
        <w:rPr>
          <w:rFonts w:ascii="Times New Roman" w:eastAsia="Times New Roman" w:hAnsi="Times New Roman" w:cs="Times New Roman"/>
          <w:b/>
          <w:i/>
          <w:color w:val="FF0000"/>
          <w:sz w:val="24"/>
        </w:rPr>
        <w:t>Re Londonderry’s Settlements</w:t>
      </w:r>
      <w:r w:rsidRPr="00FC3FBA">
        <w:rPr>
          <w:rFonts w:ascii="Times New Roman" w:eastAsia="Times New Roman" w:hAnsi="Times New Roman" w:cs="Times New Roman"/>
          <w:b/>
          <w:color w:val="FF0000"/>
          <w:sz w:val="24"/>
        </w:rPr>
        <w:t xml:space="preserve"> Ch 1965</w:t>
      </w:r>
      <w:r w:rsidRPr="00FC3FBA">
        <w:rPr>
          <w:rFonts w:ascii="Times New Roman" w:eastAsia="Times New Roman" w:hAnsi="Times New Roman" w:cs="Times New Roman"/>
          <w:sz w:val="24"/>
        </w:rPr>
        <w:t>: beneficiary concerned about distribution of income).</w:t>
      </w:r>
    </w:p>
    <w:p w:rsidR="00AC1389" w:rsidRPr="00FC3FBA" w:rsidRDefault="009A3DA3">
      <w:pPr>
        <w:pStyle w:val="Normal1"/>
        <w:numPr>
          <w:ilvl w:val="1"/>
          <w:numId w:val="31"/>
        </w:numPr>
        <w:ind w:hanging="360"/>
        <w:rPr>
          <w:rFonts w:ascii="Times New Roman" w:hAnsi="Times New Roman" w:cs="Times New Roman"/>
        </w:rPr>
      </w:pPr>
      <w:r w:rsidRPr="00FC3FBA">
        <w:rPr>
          <w:rFonts w:ascii="Times New Roman" w:eastAsia="Times New Roman" w:hAnsi="Times New Roman" w:cs="Times New Roman"/>
          <w:sz w:val="24"/>
        </w:rPr>
        <w:t xml:space="preserve">Courts could enforce disclosure if questions of bad faith are raised. </w:t>
      </w:r>
    </w:p>
    <w:p w:rsidR="00AC1389" w:rsidRPr="00FC3FBA" w:rsidRDefault="009A3DA3">
      <w:pPr>
        <w:pStyle w:val="Normal1"/>
        <w:numPr>
          <w:ilvl w:val="1"/>
          <w:numId w:val="31"/>
        </w:numPr>
        <w:ind w:hanging="360"/>
        <w:rPr>
          <w:rFonts w:ascii="Times New Roman" w:hAnsi="Times New Roman" w:cs="Times New Roman"/>
        </w:rPr>
      </w:pPr>
      <w:r w:rsidRPr="00FC3FBA">
        <w:rPr>
          <w:rFonts w:ascii="Times New Roman" w:eastAsia="Times New Roman" w:hAnsi="Times New Roman" w:cs="Times New Roman"/>
          <w:b/>
          <w:sz w:val="24"/>
        </w:rPr>
        <w:t>Example:</w:t>
      </w:r>
      <w:r w:rsidRPr="00FC3FBA">
        <w:rPr>
          <w:rFonts w:ascii="Times New Roman" w:eastAsia="Times New Roman" w:hAnsi="Times New Roman" w:cs="Times New Roman"/>
          <w:sz w:val="24"/>
        </w:rPr>
        <w:t xml:space="preserve"> agenda, correspondence between the trustees and the trustees and beneficiaries, minutes of trustee meetings.</w:t>
      </w:r>
    </w:p>
    <w:p w:rsidR="00AC1389" w:rsidRPr="00FC3FBA" w:rsidRDefault="009A3DA3">
      <w:pPr>
        <w:pStyle w:val="Normal1"/>
        <w:numPr>
          <w:ilvl w:val="0"/>
          <w:numId w:val="31"/>
        </w:numPr>
        <w:ind w:hanging="360"/>
        <w:rPr>
          <w:rFonts w:ascii="Times New Roman" w:hAnsi="Times New Roman" w:cs="Times New Roman"/>
        </w:rPr>
      </w:pPr>
      <w:r w:rsidRPr="00FC3FBA">
        <w:rPr>
          <w:rFonts w:ascii="Times New Roman" w:eastAsia="Times New Roman" w:hAnsi="Times New Roman" w:cs="Times New Roman"/>
          <w:b/>
          <w:sz w:val="24"/>
        </w:rPr>
        <w:t xml:space="preserve">Legal opinions: </w:t>
      </w:r>
      <w:r w:rsidRPr="00FC3FBA">
        <w:rPr>
          <w:rFonts w:ascii="Times New Roman" w:eastAsia="Times New Roman" w:hAnsi="Times New Roman" w:cs="Times New Roman"/>
          <w:sz w:val="24"/>
        </w:rPr>
        <w:t>disclosure is controversial and will depend on its purpose and solicitor-client privilege. Disclosure is now allowed when it is clearly dealing with issues of benefit to both trustees and beneficiaries (e.g. a direction on how to proceed based on a construction of a provision; not one on trustee breach of trust (</w:t>
      </w:r>
      <w:proofErr w:type="spellStart"/>
      <w:r w:rsidRPr="00FC3FBA">
        <w:rPr>
          <w:rFonts w:ascii="Times New Roman" w:eastAsia="Times New Roman" w:hAnsi="Times New Roman" w:cs="Times New Roman"/>
          <w:b/>
          <w:i/>
          <w:color w:val="FF0000"/>
          <w:sz w:val="24"/>
        </w:rPr>
        <w:t>Camosun</w:t>
      </w:r>
      <w:proofErr w:type="spellEnd"/>
      <w:r w:rsidRPr="00FC3FBA">
        <w:rPr>
          <w:rFonts w:ascii="Times New Roman" w:eastAsia="Times New Roman" w:hAnsi="Times New Roman" w:cs="Times New Roman"/>
          <w:b/>
          <w:i/>
          <w:color w:val="FF0000"/>
          <w:sz w:val="24"/>
        </w:rPr>
        <w:t xml:space="preserve"> College Faculty Association v College Pension Board of Trustees</w:t>
      </w:r>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BC 2004,</w:t>
      </w:r>
      <w:r w:rsidRPr="00FC3FBA">
        <w:rPr>
          <w:rFonts w:ascii="Times New Roman" w:eastAsia="Times New Roman" w:hAnsi="Times New Roman" w:cs="Times New Roman"/>
          <w:b/>
          <w:sz w:val="24"/>
        </w:rPr>
        <w:t xml:space="preserve"> </w:t>
      </w:r>
      <w:proofErr w:type="spellStart"/>
      <w:r w:rsidRPr="00FC3FBA">
        <w:rPr>
          <w:rFonts w:ascii="Times New Roman" w:eastAsia="Times New Roman" w:hAnsi="Times New Roman" w:cs="Times New Roman"/>
          <w:b/>
          <w:i/>
          <w:color w:val="FF0000"/>
          <w:sz w:val="24"/>
        </w:rPr>
        <w:t>Froese</w:t>
      </w:r>
      <w:proofErr w:type="spellEnd"/>
      <w:r w:rsidRPr="00FC3FBA">
        <w:rPr>
          <w:rFonts w:ascii="Times New Roman" w:eastAsia="Times New Roman" w:hAnsi="Times New Roman" w:cs="Times New Roman"/>
          <w:b/>
          <w:i/>
          <w:color w:val="FF0000"/>
          <w:sz w:val="24"/>
        </w:rPr>
        <w:t xml:space="preserve"> v Montreal Trust</w:t>
      </w:r>
      <w:r w:rsidRPr="00FC3FBA">
        <w:rPr>
          <w:rFonts w:ascii="Times New Roman" w:eastAsia="Times New Roman" w:hAnsi="Times New Roman" w:cs="Times New Roman"/>
          <w:sz w:val="24"/>
        </w:rPr>
        <w:t>, BC 1993)</w:t>
      </w:r>
    </w:p>
    <w:p w:rsidR="00AC1389" w:rsidRDefault="00AC1389">
      <w:pPr>
        <w:pStyle w:val="Normal1"/>
        <w:rPr>
          <w:rFonts w:ascii="Times New Roman" w:hAnsi="Times New Roman" w:cs="Times New Roman"/>
        </w:rPr>
      </w:pPr>
    </w:p>
    <w:p w:rsidR="00D21876" w:rsidRDefault="00D21876">
      <w:pPr>
        <w:pStyle w:val="Normal1"/>
        <w:rPr>
          <w:rFonts w:ascii="Times New Roman" w:hAnsi="Times New Roman" w:cs="Times New Roman"/>
        </w:rPr>
      </w:pPr>
    </w:p>
    <w:p w:rsidR="00D21876" w:rsidRPr="00FC3FBA" w:rsidRDefault="00D21876">
      <w:pPr>
        <w:pStyle w:val="Normal1"/>
        <w:rPr>
          <w:rFonts w:ascii="Times New Roman" w:hAnsi="Times New Roman" w:cs="Times New Roman"/>
        </w:rPr>
      </w:pPr>
    </w:p>
    <w:p w:rsidR="00AC1389" w:rsidRPr="00061DEC" w:rsidRDefault="009A3DA3" w:rsidP="00061DEC">
      <w:pPr>
        <w:pStyle w:val="Heading3"/>
      </w:pPr>
      <w:r w:rsidRPr="00061DEC">
        <w:lastRenderedPageBreak/>
        <w:t>The Trustee’s Duty to Account</w:t>
      </w:r>
    </w:p>
    <w:p w:rsidR="00AC1389" w:rsidRPr="00FC3FBA" w:rsidRDefault="009A3DA3">
      <w:pPr>
        <w:pStyle w:val="Normal1"/>
        <w:numPr>
          <w:ilvl w:val="0"/>
          <w:numId w:val="19"/>
        </w:numPr>
        <w:ind w:hanging="360"/>
        <w:rPr>
          <w:rFonts w:ascii="Times New Roman" w:hAnsi="Times New Roman" w:cs="Times New Roman"/>
        </w:rPr>
      </w:pPr>
      <w:r w:rsidRPr="00FC3FBA">
        <w:rPr>
          <w:rFonts w:ascii="Times New Roman" w:eastAsia="Times New Roman" w:hAnsi="Times New Roman" w:cs="Times New Roman"/>
          <w:sz w:val="24"/>
        </w:rPr>
        <w:t>In a deceased estate the trustee has ordinarily 2 years from date of appointment to file the accounts (</w:t>
      </w:r>
      <w:r w:rsidRPr="00FC3FBA">
        <w:rPr>
          <w:rFonts w:ascii="Times New Roman" w:eastAsia="Times New Roman" w:hAnsi="Times New Roman" w:cs="Times New Roman"/>
          <w:b/>
          <w:color w:val="0000FF"/>
          <w:sz w:val="24"/>
        </w:rPr>
        <w:t xml:space="preserve">s. 99 of </w:t>
      </w:r>
      <w:r w:rsidRPr="00FC3FBA">
        <w:rPr>
          <w:rFonts w:ascii="Times New Roman" w:eastAsia="Times New Roman" w:hAnsi="Times New Roman" w:cs="Times New Roman"/>
          <w:b/>
          <w:i/>
          <w:color w:val="0000FF"/>
          <w:sz w:val="24"/>
        </w:rPr>
        <w:t>Trustee Act</w:t>
      </w:r>
      <w:r w:rsidRPr="00FC3FBA">
        <w:rPr>
          <w:rFonts w:ascii="Times New Roman" w:eastAsia="Times New Roman" w:hAnsi="Times New Roman" w:cs="Times New Roman"/>
          <w:sz w:val="24"/>
        </w:rPr>
        <w:t>).</w:t>
      </w:r>
    </w:p>
    <w:p w:rsidR="00AC1389" w:rsidRPr="00480CC4" w:rsidRDefault="009A3DA3" w:rsidP="00480CC4">
      <w:pPr>
        <w:pStyle w:val="Normal1"/>
        <w:numPr>
          <w:ilvl w:val="0"/>
          <w:numId w:val="19"/>
        </w:numPr>
        <w:ind w:hanging="360"/>
        <w:rPr>
          <w:rFonts w:ascii="Times New Roman" w:hAnsi="Times New Roman" w:cs="Times New Roman"/>
        </w:rPr>
      </w:pPr>
      <w:r w:rsidRPr="00FC3FBA">
        <w:rPr>
          <w:rFonts w:ascii="Times New Roman" w:eastAsia="Times New Roman" w:hAnsi="Times New Roman" w:cs="Times New Roman"/>
          <w:sz w:val="24"/>
        </w:rPr>
        <w:t>Although beneficiaries are entitled to inspect accounts they are not entitled to an instantaneous response. While today, with reliance on computer technology,</w:t>
      </w:r>
      <w:r w:rsidR="00480CC4">
        <w:rPr>
          <w:rFonts w:ascii="Times New Roman" w:eastAsia="Times New Roman" w:hAnsi="Times New Roman" w:cs="Times New Roman"/>
          <w:sz w:val="24"/>
        </w:rPr>
        <w:t xml:space="preserve"> instantaneous transmission is </w:t>
      </w:r>
      <w:r w:rsidRPr="00FC3FBA">
        <w:rPr>
          <w:rFonts w:ascii="Times New Roman" w:eastAsia="Times New Roman" w:hAnsi="Times New Roman" w:cs="Times New Roman"/>
          <w:sz w:val="24"/>
        </w:rPr>
        <w:t>not arduous, maintaining currency and accuracy on a daily basis may be (</w:t>
      </w:r>
      <w:r w:rsidRPr="00FC3FBA">
        <w:rPr>
          <w:rFonts w:ascii="Times New Roman" w:eastAsia="Times New Roman" w:hAnsi="Times New Roman" w:cs="Times New Roman"/>
          <w:b/>
          <w:i/>
          <w:color w:val="FF0000"/>
          <w:sz w:val="24"/>
        </w:rPr>
        <w:t>Sanford v Porter</w:t>
      </w:r>
      <w:r w:rsidRPr="00FC3FBA">
        <w:rPr>
          <w:rFonts w:ascii="Times New Roman" w:eastAsia="Times New Roman" w:hAnsi="Times New Roman" w:cs="Times New Roman"/>
          <w:b/>
          <w:color w:val="FF0000"/>
          <w:sz w:val="24"/>
        </w:rPr>
        <w:t xml:space="preserve"> </w:t>
      </w:r>
      <w:proofErr w:type="spellStart"/>
      <w:r w:rsidRPr="00FC3FBA">
        <w:rPr>
          <w:rFonts w:ascii="Times New Roman" w:eastAsia="Times New Roman" w:hAnsi="Times New Roman" w:cs="Times New Roman"/>
          <w:sz w:val="24"/>
        </w:rPr>
        <w:t>OntCA</w:t>
      </w:r>
      <w:proofErr w:type="spellEnd"/>
      <w:r w:rsidRPr="00FC3FBA">
        <w:rPr>
          <w:rFonts w:ascii="Times New Roman" w:eastAsia="Times New Roman" w:hAnsi="Times New Roman" w:cs="Times New Roman"/>
          <w:sz w:val="24"/>
        </w:rPr>
        <w:t xml:space="preserve"> 1889).</w:t>
      </w:r>
    </w:p>
    <w:p w:rsidR="00AC1389" w:rsidRPr="00FC3FBA" w:rsidRDefault="009A3DA3" w:rsidP="00061DEC">
      <w:pPr>
        <w:pStyle w:val="Heading3"/>
      </w:pPr>
      <w:r w:rsidRPr="00FC3FBA">
        <w:t>Remuneration of Trustees</w:t>
      </w:r>
    </w:p>
    <w:p w:rsidR="00AC1389" w:rsidRPr="00FC3FBA" w:rsidRDefault="00480CC4">
      <w:pPr>
        <w:pStyle w:val="Normal1"/>
        <w:numPr>
          <w:ilvl w:val="0"/>
          <w:numId w:val="16"/>
        </w:numPr>
        <w:ind w:hanging="360"/>
        <w:rPr>
          <w:rFonts w:ascii="Times New Roman" w:hAnsi="Times New Roman" w:cs="Times New Roman"/>
        </w:rPr>
      </w:pPr>
      <w:r>
        <w:rPr>
          <w:rFonts w:ascii="Times New Roman" w:eastAsia="Times New Roman" w:hAnsi="Times New Roman" w:cs="Times New Roman"/>
          <w:b/>
          <w:sz w:val="24"/>
        </w:rPr>
        <w:t xml:space="preserve">Rule of </w:t>
      </w:r>
      <w:r w:rsidR="009A3DA3" w:rsidRPr="00FC3FBA">
        <w:rPr>
          <w:rFonts w:ascii="Times New Roman" w:eastAsia="Times New Roman" w:hAnsi="Times New Roman" w:cs="Times New Roman"/>
          <w:b/>
          <w:sz w:val="24"/>
        </w:rPr>
        <w:t>Equity</w:t>
      </w:r>
      <w:r>
        <w:rPr>
          <w:rFonts w:ascii="Times New Roman" w:eastAsia="Times New Roman" w:hAnsi="Times New Roman" w:cs="Times New Roman"/>
          <w:b/>
          <w:sz w:val="24"/>
        </w:rPr>
        <w:t>:</w:t>
      </w:r>
      <w:r w:rsidR="009A3DA3" w:rsidRPr="00FC3FBA">
        <w:rPr>
          <w:rFonts w:ascii="Times New Roman" w:eastAsia="Times New Roman" w:hAnsi="Times New Roman" w:cs="Times New Roman"/>
          <w:sz w:val="24"/>
        </w:rPr>
        <w:t xml:space="preserve"> a trustee acts </w:t>
      </w:r>
      <w:r w:rsidR="009A3DA3" w:rsidRPr="00480CC4">
        <w:rPr>
          <w:rFonts w:ascii="Times New Roman" w:eastAsia="Times New Roman" w:hAnsi="Times New Roman" w:cs="Times New Roman"/>
          <w:b/>
          <w:sz w:val="24"/>
        </w:rPr>
        <w:t>voluntarily and services are unpaid</w:t>
      </w:r>
      <w:r w:rsidR="009A3DA3" w:rsidRPr="00FC3FBA">
        <w:rPr>
          <w:rFonts w:ascii="Times New Roman" w:eastAsia="Times New Roman" w:hAnsi="Times New Roman" w:cs="Times New Roman"/>
          <w:sz w:val="24"/>
        </w:rPr>
        <w:t xml:space="preserve">. So the remuneration should be regulated </w:t>
      </w:r>
      <w:r w:rsidR="009A3DA3" w:rsidRPr="00FC3FBA">
        <w:rPr>
          <w:rFonts w:ascii="Times New Roman" w:eastAsia="Times New Roman" w:hAnsi="Times New Roman" w:cs="Times New Roman"/>
          <w:b/>
          <w:sz w:val="24"/>
        </w:rPr>
        <w:t>(</w:t>
      </w:r>
      <w:proofErr w:type="spellStart"/>
      <w:r w:rsidR="009A3DA3" w:rsidRPr="00FC3FBA">
        <w:rPr>
          <w:rFonts w:ascii="Times New Roman" w:eastAsia="Times New Roman" w:hAnsi="Times New Roman" w:cs="Times New Roman"/>
          <w:b/>
          <w:sz w:val="24"/>
        </w:rPr>
        <w:t>i</w:t>
      </w:r>
      <w:proofErr w:type="spellEnd"/>
      <w:r w:rsidR="009A3DA3" w:rsidRPr="00FC3FBA">
        <w:rPr>
          <w:rFonts w:ascii="Times New Roman" w:eastAsia="Times New Roman" w:hAnsi="Times New Roman" w:cs="Times New Roman"/>
          <w:b/>
          <w:sz w:val="24"/>
        </w:rPr>
        <w:t xml:space="preserve">) </w:t>
      </w:r>
      <w:r w:rsidR="009A3DA3" w:rsidRPr="00FC3FBA">
        <w:rPr>
          <w:rFonts w:ascii="Times New Roman" w:eastAsia="Times New Roman" w:hAnsi="Times New Roman" w:cs="Times New Roman"/>
          <w:sz w:val="24"/>
        </w:rPr>
        <w:t xml:space="preserve">in the trust instrument, </w:t>
      </w:r>
      <w:r w:rsidR="009A3DA3" w:rsidRPr="00FC3FBA">
        <w:rPr>
          <w:rFonts w:ascii="Times New Roman" w:eastAsia="Times New Roman" w:hAnsi="Times New Roman" w:cs="Times New Roman"/>
          <w:b/>
          <w:sz w:val="24"/>
        </w:rPr>
        <w:t>(ii)</w:t>
      </w:r>
      <w:r w:rsidR="009A3DA3" w:rsidRPr="00FC3FBA">
        <w:rPr>
          <w:rFonts w:ascii="Times New Roman" w:eastAsia="Times New Roman" w:hAnsi="Times New Roman" w:cs="Times New Roman"/>
          <w:sz w:val="24"/>
        </w:rPr>
        <w:t xml:space="preserve"> under contract w/ </w:t>
      </w:r>
      <w:r w:rsidR="009A3DA3" w:rsidRPr="00FC3FBA">
        <w:rPr>
          <w:rFonts w:ascii="Times New Roman" w:eastAsia="Times New Roman" w:hAnsi="Times New Roman" w:cs="Times New Roman"/>
          <w:i/>
          <w:sz w:val="24"/>
        </w:rPr>
        <w:t xml:space="preserve">sui </w:t>
      </w:r>
      <w:proofErr w:type="spellStart"/>
      <w:r w:rsidR="009A3DA3" w:rsidRPr="00FC3FBA">
        <w:rPr>
          <w:rFonts w:ascii="Times New Roman" w:eastAsia="Times New Roman" w:hAnsi="Times New Roman" w:cs="Times New Roman"/>
          <w:i/>
          <w:sz w:val="24"/>
        </w:rPr>
        <w:t>juris</w:t>
      </w:r>
      <w:proofErr w:type="spellEnd"/>
      <w:r w:rsidR="009A3DA3" w:rsidRPr="00FC3FBA">
        <w:rPr>
          <w:rFonts w:ascii="Times New Roman" w:eastAsia="Times New Roman" w:hAnsi="Times New Roman" w:cs="Times New Roman"/>
          <w:sz w:val="24"/>
        </w:rPr>
        <w:t xml:space="preserve"> beneficiaries (vulnerable to an undue influence attack), or (iii) by the court (</w:t>
      </w:r>
      <w:r w:rsidR="009A3DA3" w:rsidRPr="00FC3FBA">
        <w:rPr>
          <w:rFonts w:ascii="Times New Roman" w:eastAsia="Times New Roman" w:hAnsi="Times New Roman" w:cs="Times New Roman"/>
          <w:b/>
          <w:i/>
          <w:color w:val="FF0000"/>
          <w:sz w:val="24"/>
        </w:rPr>
        <w:t>Boardman and Phipps</w:t>
      </w:r>
      <w:r w:rsidR="009A3DA3" w:rsidRPr="00FC3FBA">
        <w:rPr>
          <w:rFonts w:ascii="Times New Roman" w:eastAsia="Times New Roman" w:hAnsi="Times New Roman" w:cs="Times New Roman"/>
          <w:sz w:val="24"/>
        </w:rPr>
        <w:t>).</w:t>
      </w:r>
    </w:p>
    <w:p w:rsidR="00AC1389" w:rsidRPr="00FC3FBA" w:rsidRDefault="009A3DA3">
      <w:pPr>
        <w:pStyle w:val="Normal1"/>
        <w:numPr>
          <w:ilvl w:val="0"/>
          <w:numId w:val="16"/>
        </w:numPr>
        <w:ind w:hanging="360"/>
        <w:rPr>
          <w:rFonts w:ascii="Times New Roman" w:hAnsi="Times New Roman" w:cs="Times New Roman"/>
        </w:rPr>
      </w:pPr>
      <w:r w:rsidRPr="00FC3FBA">
        <w:rPr>
          <w:rFonts w:ascii="Times New Roman" w:eastAsia="Times New Roman" w:hAnsi="Times New Roman" w:cs="Times New Roman"/>
          <w:b/>
          <w:sz w:val="24"/>
        </w:rPr>
        <w:t>Statutory Law (</w:t>
      </w:r>
      <w:r w:rsidRPr="00FC3FBA">
        <w:rPr>
          <w:rFonts w:ascii="Times New Roman" w:eastAsia="Times New Roman" w:hAnsi="Times New Roman" w:cs="Times New Roman"/>
          <w:b/>
          <w:color w:val="0000FF"/>
          <w:sz w:val="24"/>
        </w:rPr>
        <w:t xml:space="preserve">s. 88 of </w:t>
      </w:r>
      <w:r w:rsidRPr="00FC3FBA">
        <w:rPr>
          <w:rFonts w:ascii="Times New Roman" w:eastAsia="Times New Roman" w:hAnsi="Times New Roman" w:cs="Times New Roman"/>
          <w:b/>
          <w:i/>
          <w:color w:val="0000FF"/>
          <w:sz w:val="24"/>
        </w:rPr>
        <w:t>Trustee Act</w:t>
      </w:r>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 xml:space="preserve"> trustees are allowed </w:t>
      </w:r>
      <w:r w:rsidRPr="00FC3FBA">
        <w:rPr>
          <w:rFonts w:ascii="Times New Roman" w:eastAsia="Times New Roman" w:hAnsi="Times New Roman" w:cs="Times New Roman"/>
          <w:b/>
          <w:sz w:val="24"/>
        </w:rPr>
        <w:t>(</w:t>
      </w:r>
      <w:proofErr w:type="spellStart"/>
      <w:r w:rsidRPr="00FC3FBA">
        <w:rPr>
          <w:rFonts w:ascii="Times New Roman" w:eastAsia="Times New Roman" w:hAnsi="Times New Roman" w:cs="Times New Roman"/>
          <w:b/>
          <w:sz w:val="24"/>
        </w:rPr>
        <w:t>i</w:t>
      </w:r>
      <w:proofErr w:type="spellEnd"/>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expenses, </w:t>
      </w:r>
      <w:r w:rsidRPr="00FC3FBA">
        <w:rPr>
          <w:rFonts w:ascii="Times New Roman" w:eastAsia="Times New Roman" w:hAnsi="Times New Roman" w:cs="Times New Roman"/>
          <w:b/>
          <w:sz w:val="24"/>
        </w:rPr>
        <w:t>(ii)</w:t>
      </w:r>
      <w:r w:rsidRPr="00FC3FBA">
        <w:rPr>
          <w:rFonts w:ascii="Times New Roman" w:eastAsia="Times New Roman" w:hAnsi="Times New Roman" w:cs="Times New Roman"/>
          <w:sz w:val="24"/>
        </w:rPr>
        <w:t xml:space="preserve"> “a fair and reasonable  allowance” not exceeding 5% on the gross aggregate value of all the assets for their “care, pains and trouble” and administration” </w:t>
      </w:r>
      <w:r w:rsidRPr="00FC3FBA">
        <w:rPr>
          <w:rFonts w:ascii="Times New Roman" w:eastAsia="Times New Roman" w:hAnsi="Times New Roman" w:cs="Times New Roman"/>
          <w:b/>
          <w:sz w:val="24"/>
        </w:rPr>
        <w:t>and</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sz w:val="24"/>
        </w:rPr>
        <w:t xml:space="preserve">(iii) </w:t>
      </w:r>
      <w:r w:rsidRPr="00FC3FBA">
        <w:rPr>
          <w:rFonts w:ascii="Times New Roman" w:eastAsia="Times New Roman" w:hAnsi="Times New Roman" w:cs="Times New Roman"/>
          <w:sz w:val="24"/>
        </w:rPr>
        <w:t>annual “care and management fee” not exceeding 0.4% of the average market value of the assets (</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Sproule</w:t>
      </w:r>
      <w:proofErr w:type="spellEnd"/>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AltaCA</w:t>
      </w:r>
      <w:proofErr w:type="spellEnd"/>
      <w:r w:rsidRPr="00FC3FBA">
        <w:rPr>
          <w:rFonts w:ascii="Times New Roman" w:eastAsia="Times New Roman" w:hAnsi="Times New Roman" w:cs="Times New Roman"/>
          <w:sz w:val="24"/>
        </w:rPr>
        <w:t xml:space="preserve"> 1979, </w:t>
      </w:r>
      <w:r w:rsidRPr="00FC3FBA">
        <w:rPr>
          <w:rFonts w:ascii="Times New Roman" w:eastAsia="Times New Roman" w:hAnsi="Times New Roman" w:cs="Times New Roman"/>
          <w:b/>
          <w:i/>
          <w:color w:val="FF0000"/>
          <w:sz w:val="24"/>
        </w:rPr>
        <w:t>Re Pedlar</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BCSC 1954))</w:t>
      </w:r>
    </w:p>
    <w:p w:rsidR="00AC1389" w:rsidRPr="00FC3FBA" w:rsidRDefault="009A3DA3">
      <w:pPr>
        <w:pStyle w:val="Normal1"/>
        <w:numPr>
          <w:ilvl w:val="1"/>
          <w:numId w:val="16"/>
        </w:numPr>
        <w:ind w:hanging="360"/>
        <w:rPr>
          <w:rFonts w:ascii="Times New Roman" w:hAnsi="Times New Roman" w:cs="Times New Roman"/>
        </w:rPr>
      </w:pPr>
      <w:r w:rsidRPr="00FC3FBA">
        <w:rPr>
          <w:rFonts w:ascii="Times New Roman" w:eastAsia="Times New Roman" w:hAnsi="Times New Roman" w:cs="Times New Roman"/>
          <w:sz w:val="24"/>
        </w:rPr>
        <w:t>The court expressed a preference for lump sum remuneration and opined that the use of percentages would require special reasons.</w:t>
      </w:r>
    </w:p>
    <w:p w:rsidR="00AC1389" w:rsidRPr="00FC3FBA" w:rsidRDefault="009A3DA3">
      <w:pPr>
        <w:pStyle w:val="Normal1"/>
        <w:numPr>
          <w:ilvl w:val="1"/>
          <w:numId w:val="16"/>
        </w:numPr>
        <w:ind w:hanging="360"/>
        <w:rPr>
          <w:rFonts w:ascii="Times New Roman" w:hAnsi="Times New Roman" w:cs="Times New Roman"/>
        </w:rPr>
      </w:pPr>
      <w:r w:rsidRPr="00FC3FBA">
        <w:rPr>
          <w:rFonts w:ascii="Times New Roman" w:eastAsia="Times New Roman" w:hAnsi="Times New Roman" w:cs="Times New Roman"/>
          <w:sz w:val="24"/>
        </w:rPr>
        <w:t>Guidelines for remuneration:</w:t>
      </w:r>
    </w:p>
    <w:p w:rsidR="00AC1389" w:rsidRPr="00FC3FBA" w:rsidRDefault="009A3DA3">
      <w:pPr>
        <w:pStyle w:val="Normal1"/>
        <w:numPr>
          <w:ilvl w:val="2"/>
          <w:numId w:val="16"/>
        </w:numPr>
        <w:ind w:hanging="360"/>
        <w:rPr>
          <w:rFonts w:ascii="Times New Roman" w:hAnsi="Times New Roman" w:cs="Times New Roman"/>
        </w:rPr>
      </w:pPr>
      <w:r w:rsidRPr="00FC3FBA">
        <w:rPr>
          <w:rFonts w:ascii="Times New Roman" w:eastAsia="Times New Roman" w:hAnsi="Times New Roman" w:cs="Times New Roman"/>
          <w:sz w:val="24"/>
        </w:rPr>
        <w:t xml:space="preserve">The magnitude of the trust (explained in </w:t>
      </w:r>
      <w:r w:rsidRPr="007455B4">
        <w:rPr>
          <w:rFonts w:ascii="Times New Roman" w:eastAsia="Times New Roman" w:hAnsi="Times New Roman" w:cs="Times New Roman"/>
          <w:b/>
          <w:i/>
          <w:color w:val="FF0000"/>
          <w:sz w:val="24"/>
        </w:rPr>
        <w:t>Re</w:t>
      </w:r>
      <w:r w:rsidRPr="00FC3FBA">
        <w:rPr>
          <w:rFonts w:ascii="Times New Roman" w:eastAsia="Times New Roman" w:hAnsi="Times New Roman" w:cs="Times New Roman"/>
          <w:i/>
          <w:sz w:val="24"/>
        </w:rPr>
        <w:t xml:space="preserve"> </w:t>
      </w:r>
      <w:r w:rsidRPr="007455B4">
        <w:rPr>
          <w:rFonts w:ascii="Times New Roman" w:eastAsia="Times New Roman" w:hAnsi="Times New Roman" w:cs="Times New Roman"/>
          <w:b/>
          <w:i/>
          <w:color w:val="FF0000"/>
          <w:sz w:val="24"/>
        </w:rPr>
        <w:t>Pedlar</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below,</w:t>
      </w:r>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as its value and complexity e.g. farm, portfolio of investment, realty, running a business)</w:t>
      </w:r>
    </w:p>
    <w:p w:rsidR="00AC1389" w:rsidRPr="00FC3FBA" w:rsidRDefault="009A3DA3">
      <w:pPr>
        <w:pStyle w:val="Normal1"/>
        <w:numPr>
          <w:ilvl w:val="2"/>
          <w:numId w:val="16"/>
        </w:numPr>
        <w:ind w:hanging="360"/>
        <w:rPr>
          <w:rFonts w:ascii="Times New Roman" w:hAnsi="Times New Roman" w:cs="Times New Roman"/>
        </w:rPr>
      </w:pPr>
      <w:r w:rsidRPr="00FC3FBA">
        <w:rPr>
          <w:rFonts w:ascii="Times New Roman" w:eastAsia="Times New Roman" w:hAnsi="Times New Roman" w:cs="Times New Roman"/>
          <w:sz w:val="24"/>
        </w:rPr>
        <w:t>The care and responsibility arising from it</w:t>
      </w:r>
    </w:p>
    <w:p w:rsidR="00AC1389" w:rsidRPr="00FC3FBA" w:rsidRDefault="009A3DA3">
      <w:pPr>
        <w:pStyle w:val="Normal1"/>
        <w:numPr>
          <w:ilvl w:val="2"/>
          <w:numId w:val="16"/>
        </w:numPr>
        <w:ind w:hanging="360"/>
        <w:rPr>
          <w:rFonts w:ascii="Times New Roman" w:hAnsi="Times New Roman" w:cs="Times New Roman"/>
        </w:rPr>
      </w:pPr>
      <w:r w:rsidRPr="00FC3FBA">
        <w:rPr>
          <w:rFonts w:ascii="Times New Roman" w:eastAsia="Times New Roman" w:hAnsi="Times New Roman" w:cs="Times New Roman"/>
          <w:sz w:val="24"/>
        </w:rPr>
        <w:t>The time occupied in performing the duties</w:t>
      </w:r>
    </w:p>
    <w:p w:rsidR="00AC1389" w:rsidRPr="00FC3FBA" w:rsidRDefault="009A3DA3">
      <w:pPr>
        <w:pStyle w:val="Normal1"/>
        <w:numPr>
          <w:ilvl w:val="2"/>
          <w:numId w:val="16"/>
        </w:numPr>
        <w:ind w:hanging="360"/>
        <w:rPr>
          <w:rFonts w:ascii="Times New Roman" w:hAnsi="Times New Roman" w:cs="Times New Roman"/>
        </w:rPr>
      </w:pPr>
      <w:r w:rsidRPr="00FC3FBA">
        <w:rPr>
          <w:rFonts w:ascii="Times New Roman" w:eastAsia="Times New Roman" w:hAnsi="Times New Roman" w:cs="Times New Roman"/>
          <w:sz w:val="24"/>
        </w:rPr>
        <w:t>The skill and ability displayed</w:t>
      </w:r>
    </w:p>
    <w:p w:rsidR="00AC1389" w:rsidRPr="00FC3FBA" w:rsidRDefault="009A3DA3">
      <w:pPr>
        <w:pStyle w:val="Normal1"/>
        <w:numPr>
          <w:ilvl w:val="2"/>
          <w:numId w:val="16"/>
        </w:numPr>
        <w:ind w:hanging="360"/>
        <w:rPr>
          <w:rFonts w:ascii="Times New Roman" w:hAnsi="Times New Roman" w:cs="Times New Roman"/>
        </w:rPr>
      </w:pPr>
      <w:r w:rsidRPr="00FC3FBA">
        <w:rPr>
          <w:rFonts w:ascii="Times New Roman" w:eastAsia="Times New Roman" w:hAnsi="Times New Roman" w:cs="Times New Roman"/>
          <w:sz w:val="24"/>
        </w:rPr>
        <w:t>The success that has attended the trustee’s administration of the trust assets.</w:t>
      </w:r>
    </w:p>
    <w:p w:rsidR="00AC1389" w:rsidRPr="00FC3FBA" w:rsidRDefault="009A3DA3">
      <w:pPr>
        <w:pStyle w:val="Normal1"/>
        <w:numPr>
          <w:ilvl w:val="1"/>
          <w:numId w:val="16"/>
        </w:numPr>
        <w:ind w:hanging="360"/>
        <w:rPr>
          <w:rFonts w:ascii="Times New Roman" w:hAnsi="Times New Roman" w:cs="Times New Roman"/>
        </w:rPr>
      </w:pPr>
      <w:r w:rsidRPr="00FC3FBA">
        <w:rPr>
          <w:rFonts w:ascii="Times New Roman" w:eastAsia="Times New Roman" w:hAnsi="Times New Roman" w:cs="Times New Roman"/>
          <w:sz w:val="24"/>
        </w:rPr>
        <w:t xml:space="preserve">To receive a care and management fee in addition to fair and reasonable remuneration, the trustee needs to give a general summary of the estate and of his services performed in the care and management of the estate including the information cited in </w:t>
      </w:r>
      <w:r w:rsidRPr="007455B4">
        <w:rPr>
          <w:rFonts w:ascii="Times New Roman" w:eastAsia="Times New Roman" w:hAnsi="Times New Roman" w:cs="Times New Roman"/>
          <w:b/>
          <w:i/>
          <w:color w:val="FF0000"/>
          <w:sz w:val="24"/>
        </w:rPr>
        <w:t xml:space="preserve">Re </w:t>
      </w:r>
      <w:proofErr w:type="spellStart"/>
      <w:r w:rsidRPr="007455B4">
        <w:rPr>
          <w:rFonts w:ascii="Times New Roman" w:eastAsia="Times New Roman" w:hAnsi="Times New Roman" w:cs="Times New Roman"/>
          <w:b/>
          <w:i/>
          <w:color w:val="FF0000"/>
          <w:sz w:val="24"/>
        </w:rPr>
        <w:t>Sproule</w:t>
      </w:r>
      <w:proofErr w:type="spellEnd"/>
      <w:r w:rsidRPr="007455B4">
        <w:rPr>
          <w:rFonts w:ascii="Times New Roman" w:eastAsia="Times New Roman" w:hAnsi="Times New Roman" w:cs="Times New Roman"/>
          <w:b/>
          <w:i/>
          <w:color w:val="FF0000"/>
          <w:sz w:val="24"/>
        </w:rPr>
        <w:t xml:space="preserve"> </w:t>
      </w:r>
      <w:r w:rsidRPr="00FC3FBA">
        <w:rPr>
          <w:rFonts w:ascii="Times New Roman" w:eastAsia="Times New Roman" w:hAnsi="Times New Roman" w:cs="Times New Roman"/>
          <w:sz w:val="24"/>
        </w:rPr>
        <w:t>(</w:t>
      </w:r>
      <w:r w:rsidRPr="00FC3FBA">
        <w:rPr>
          <w:rFonts w:ascii="Times New Roman" w:eastAsia="Times New Roman" w:hAnsi="Times New Roman" w:cs="Times New Roman"/>
          <w:b/>
          <w:i/>
          <w:color w:val="FF0000"/>
          <w:sz w:val="24"/>
        </w:rPr>
        <w:t>Re Pedlar</w:t>
      </w:r>
      <w:r w:rsidRPr="00FC3FBA">
        <w:rPr>
          <w:rFonts w:ascii="Times New Roman" w:eastAsia="Times New Roman" w:hAnsi="Times New Roman" w:cs="Times New Roman"/>
          <w:sz w:val="24"/>
        </w:rPr>
        <w:t xml:space="preserve">). </w:t>
      </w:r>
    </w:p>
    <w:p w:rsidR="00AC1389" w:rsidRPr="00FC3FBA" w:rsidRDefault="00AC1389">
      <w:pPr>
        <w:pStyle w:val="Normal1"/>
        <w:rPr>
          <w:rFonts w:ascii="Times New Roman" w:hAnsi="Times New Roman" w:cs="Times New Roman"/>
        </w:rPr>
      </w:pPr>
    </w:p>
    <w:p w:rsidR="00AC1389" w:rsidRPr="00FC3FBA" w:rsidRDefault="00AC1389">
      <w:pPr>
        <w:pStyle w:val="Normal1"/>
        <w:rPr>
          <w:rFonts w:ascii="Times New Roman" w:hAnsi="Times New Roman" w:cs="Times New Roman"/>
        </w:rPr>
      </w:pPr>
    </w:p>
    <w:p w:rsidR="00AC1389" w:rsidRDefault="00AC1389">
      <w:pPr>
        <w:pStyle w:val="Normal1"/>
        <w:ind w:hanging="360"/>
        <w:rPr>
          <w:rFonts w:ascii="Times New Roman" w:hAnsi="Times New Roman" w:cs="Times New Roman"/>
        </w:rPr>
      </w:pPr>
    </w:p>
    <w:p w:rsidR="00D21876" w:rsidRDefault="00D21876">
      <w:pPr>
        <w:pStyle w:val="Normal1"/>
        <w:ind w:hanging="360"/>
        <w:rPr>
          <w:rFonts w:ascii="Times New Roman" w:hAnsi="Times New Roman" w:cs="Times New Roman"/>
        </w:rPr>
      </w:pPr>
    </w:p>
    <w:p w:rsidR="00480CC4" w:rsidRDefault="00480CC4">
      <w:pPr>
        <w:pStyle w:val="Normal1"/>
        <w:ind w:hanging="360"/>
        <w:rPr>
          <w:rFonts w:ascii="Times New Roman" w:hAnsi="Times New Roman" w:cs="Times New Roman"/>
        </w:rPr>
      </w:pPr>
    </w:p>
    <w:p w:rsidR="00D21876" w:rsidRDefault="00D21876">
      <w:pPr>
        <w:pStyle w:val="Normal1"/>
        <w:ind w:hanging="360"/>
        <w:rPr>
          <w:rFonts w:ascii="Times New Roman" w:hAnsi="Times New Roman" w:cs="Times New Roman"/>
        </w:rPr>
      </w:pPr>
    </w:p>
    <w:p w:rsidR="00D21876" w:rsidRPr="00FC3FBA" w:rsidRDefault="00D21876">
      <w:pPr>
        <w:pStyle w:val="Normal1"/>
        <w:ind w:hanging="360"/>
        <w:rPr>
          <w:rFonts w:ascii="Times New Roman" w:hAnsi="Times New Roman" w:cs="Times New Roman"/>
        </w:rPr>
      </w:pPr>
    </w:p>
    <w:p w:rsidR="00AF0048" w:rsidRPr="00FC3FBA" w:rsidRDefault="009A3DA3" w:rsidP="00061DEC">
      <w:pPr>
        <w:pStyle w:val="Heading3"/>
      </w:pPr>
      <w:r w:rsidRPr="00FC3FBA">
        <w:lastRenderedPageBreak/>
        <w:t xml:space="preserve">Indemnity of Trustee: </w:t>
      </w:r>
    </w:p>
    <w:p w:rsidR="00AC1389" w:rsidRPr="00FC3FBA" w:rsidRDefault="00AF0048">
      <w:pPr>
        <w:pStyle w:val="Normal1"/>
        <w:rPr>
          <w:rFonts w:ascii="Times New Roman" w:hAnsi="Times New Roman" w:cs="Times New Roman"/>
        </w:rPr>
      </w:pPr>
      <w:r w:rsidRPr="00FC3FBA">
        <w:rPr>
          <w:rFonts w:ascii="Times New Roman" w:eastAsia="Times New Roman" w:hAnsi="Times New Roman" w:cs="Times New Roman"/>
          <w:sz w:val="24"/>
        </w:rPr>
        <w:t>T</w:t>
      </w:r>
      <w:r w:rsidR="009A3DA3" w:rsidRPr="00FC3FBA">
        <w:rPr>
          <w:rFonts w:ascii="Times New Roman" w:eastAsia="Times New Roman" w:hAnsi="Times New Roman" w:cs="Times New Roman"/>
          <w:sz w:val="24"/>
        </w:rPr>
        <w:t>he basic principle of equity (not law) is that the beneficiary who gets all of the benefit of the property should also shoulder its burdens</w:t>
      </w:r>
    </w:p>
    <w:p w:rsidR="00AC1389" w:rsidRPr="00FC3FBA" w:rsidRDefault="009A3DA3">
      <w:pPr>
        <w:pStyle w:val="Normal1"/>
        <w:numPr>
          <w:ilvl w:val="0"/>
          <w:numId w:val="21"/>
        </w:numPr>
        <w:ind w:hanging="360"/>
        <w:rPr>
          <w:rFonts w:ascii="Times New Roman" w:hAnsi="Times New Roman" w:cs="Times New Roman"/>
        </w:rPr>
      </w:pPr>
      <w:r w:rsidRPr="00FC3FBA">
        <w:rPr>
          <w:rFonts w:ascii="Times New Roman" w:eastAsia="Times New Roman" w:hAnsi="Times New Roman" w:cs="Times New Roman"/>
          <w:b/>
          <w:sz w:val="24"/>
        </w:rPr>
        <w:t>Rule:</w:t>
      </w:r>
      <w:r w:rsidRPr="00FC3FBA">
        <w:rPr>
          <w:rFonts w:ascii="Times New Roman" w:eastAsia="Times New Roman" w:hAnsi="Times New Roman" w:cs="Times New Roman"/>
          <w:sz w:val="24"/>
        </w:rPr>
        <w:t xml:space="preserve"> Thus trustees are entitled to an indemnity for all debts they incur in executing the trust i.e. they have a claim against the funds of the trust to meet any contractual obligations they incur in administering the trust terms; unless there is a good reason why the trustee as legal owner should personally bear the burdens incurred in carrying out their duties.</w:t>
      </w:r>
      <w:r w:rsidR="00480CC4" w:rsidRPr="00480CC4">
        <w:rPr>
          <w:rFonts w:ascii="Times New Roman" w:eastAsia="Times New Roman" w:hAnsi="Times New Roman" w:cs="Times New Roman"/>
          <w:b/>
          <w:i/>
          <w:color w:val="FF0000"/>
          <w:sz w:val="24"/>
        </w:rPr>
        <w:t xml:space="preserve"> </w:t>
      </w:r>
      <w:r w:rsidR="00480CC4" w:rsidRPr="00FC3FBA">
        <w:rPr>
          <w:rFonts w:ascii="Times New Roman" w:eastAsia="Times New Roman" w:hAnsi="Times New Roman" w:cs="Times New Roman"/>
          <w:b/>
          <w:i/>
          <w:color w:val="FF0000"/>
          <w:sz w:val="24"/>
        </w:rPr>
        <w:t>Re Reid v Yorkshire and Canadian Trust</w:t>
      </w:r>
    </w:p>
    <w:p w:rsidR="00AC1389" w:rsidRPr="00FC3FBA" w:rsidRDefault="009A3DA3">
      <w:pPr>
        <w:pStyle w:val="Normal1"/>
        <w:numPr>
          <w:ilvl w:val="1"/>
          <w:numId w:val="21"/>
        </w:numPr>
        <w:ind w:hanging="360"/>
        <w:rPr>
          <w:rFonts w:ascii="Times New Roman" w:hAnsi="Times New Roman" w:cs="Times New Roman"/>
        </w:rPr>
      </w:pPr>
      <w:r w:rsidRPr="00FC3FBA">
        <w:rPr>
          <w:rFonts w:ascii="Times New Roman" w:eastAsia="Times New Roman" w:hAnsi="Times New Roman" w:cs="Times New Roman"/>
          <w:b/>
          <w:sz w:val="24"/>
        </w:rPr>
        <w:t>Example where trustee should bear burden</w:t>
      </w:r>
      <w:r w:rsidR="007455B4">
        <w:rPr>
          <w:rFonts w:ascii="Times New Roman" w:eastAsia="Times New Roman" w:hAnsi="Times New Roman" w:cs="Times New Roman"/>
          <w:b/>
          <w:sz w:val="24"/>
        </w:rPr>
        <w:t>: unfair to 1 B</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w:t>
      </w:r>
      <w:proofErr w:type="spellStart"/>
      <w:r w:rsidRPr="00FC3FBA">
        <w:rPr>
          <w:rFonts w:ascii="Times New Roman" w:eastAsia="Times New Roman" w:hAnsi="Times New Roman" w:cs="Times New Roman"/>
          <w:b/>
          <w:i/>
          <w:color w:val="FF0000"/>
          <w:sz w:val="24"/>
        </w:rPr>
        <w:t>Hardoon</w:t>
      </w:r>
      <w:proofErr w:type="spellEnd"/>
      <w:r w:rsidRPr="00FC3FBA">
        <w:rPr>
          <w:rFonts w:ascii="Times New Roman" w:eastAsia="Times New Roman" w:hAnsi="Times New Roman" w:cs="Times New Roman"/>
          <w:b/>
          <w:i/>
          <w:color w:val="FF0000"/>
          <w:sz w:val="24"/>
        </w:rPr>
        <w:t xml:space="preserve"> v </w:t>
      </w:r>
      <w:proofErr w:type="spellStart"/>
      <w:r w:rsidRPr="00FC3FBA">
        <w:rPr>
          <w:rFonts w:ascii="Times New Roman" w:eastAsia="Times New Roman" w:hAnsi="Times New Roman" w:cs="Times New Roman"/>
          <w:b/>
          <w:i/>
          <w:color w:val="FF0000"/>
          <w:sz w:val="24"/>
        </w:rPr>
        <w:t>Belilios</w:t>
      </w:r>
      <w:proofErr w:type="spellEnd"/>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AC 1901):</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trustees dividing the trust into several smaller trusts in favour of several beneficiaries; it would be unfair to cast the increased liabilities of those divided trusts onto say the one and only </w:t>
      </w:r>
      <w:r w:rsidRPr="00FC3FBA">
        <w:rPr>
          <w:rFonts w:ascii="Times New Roman" w:eastAsia="Times New Roman" w:hAnsi="Times New Roman" w:cs="Times New Roman"/>
          <w:i/>
          <w:sz w:val="24"/>
        </w:rPr>
        <w:t xml:space="preserve">sui </w:t>
      </w:r>
      <w:proofErr w:type="spellStart"/>
      <w:r w:rsidRPr="00FC3FBA">
        <w:rPr>
          <w:rFonts w:ascii="Times New Roman" w:eastAsia="Times New Roman" w:hAnsi="Times New Roman" w:cs="Times New Roman"/>
          <w:i/>
          <w:sz w:val="24"/>
        </w:rPr>
        <w:t>juris</w:t>
      </w:r>
      <w:proofErr w:type="spellEnd"/>
      <w:r w:rsidRPr="00FC3FBA">
        <w:rPr>
          <w:rFonts w:ascii="Times New Roman" w:eastAsia="Times New Roman" w:hAnsi="Times New Roman" w:cs="Times New Roman"/>
          <w:i/>
          <w:sz w:val="24"/>
        </w:rPr>
        <w:t xml:space="preserve"> </w:t>
      </w:r>
      <w:r w:rsidRPr="00FC3FBA">
        <w:rPr>
          <w:rFonts w:ascii="Times New Roman" w:eastAsia="Times New Roman" w:hAnsi="Times New Roman" w:cs="Times New Roman"/>
          <w:sz w:val="24"/>
        </w:rPr>
        <w:t>beneficiary.</w:t>
      </w:r>
    </w:p>
    <w:p w:rsidR="00AC1389" w:rsidRPr="00FC3FBA" w:rsidRDefault="009A3DA3">
      <w:pPr>
        <w:pStyle w:val="Normal1"/>
        <w:numPr>
          <w:ilvl w:val="1"/>
          <w:numId w:val="21"/>
        </w:numPr>
        <w:ind w:hanging="360"/>
        <w:rPr>
          <w:rFonts w:ascii="Times New Roman" w:hAnsi="Times New Roman" w:cs="Times New Roman"/>
        </w:rPr>
      </w:pPr>
      <w:r w:rsidRPr="00FC3FBA">
        <w:rPr>
          <w:rFonts w:ascii="Times New Roman" w:eastAsia="Times New Roman" w:hAnsi="Times New Roman" w:cs="Times New Roman"/>
          <w:b/>
          <w:sz w:val="24"/>
        </w:rPr>
        <w:t xml:space="preserve">Example where Trustee </w:t>
      </w:r>
      <w:r w:rsidR="007455B4">
        <w:rPr>
          <w:rFonts w:ascii="Times New Roman" w:eastAsia="Times New Roman" w:hAnsi="Times New Roman" w:cs="Times New Roman"/>
          <w:b/>
          <w:sz w:val="24"/>
        </w:rPr>
        <w:t>shouldn’t</w:t>
      </w:r>
      <w:r w:rsidRPr="00FC3FBA">
        <w:rPr>
          <w:rFonts w:ascii="Times New Roman" w:eastAsia="Times New Roman" w:hAnsi="Times New Roman" w:cs="Times New Roman"/>
          <w:b/>
          <w:sz w:val="24"/>
        </w:rPr>
        <w:t xml:space="preserve"> bear burden</w:t>
      </w:r>
      <w:r w:rsidR="007455B4">
        <w:rPr>
          <w:rFonts w:ascii="Times New Roman" w:eastAsia="Times New Roman" w:hAnsi="Times New Roman" w:cs="Times New Roman"/>
          <w:b/>
          <w:sz w:val="24"/>
        </w:rPr>
        <w:t>: beneficiary benefiting</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w:t>
      </w:r>
      <w:r w:rsidRPr="00FC3FBA">
        <w:rPr>
          <w:rFonts w:ascii="Times New Roman" w:eastAsia="Times New Roman" w:hAnsi="Times New Roman" w:cs="Times New Roman"/>
          <w:b/>
          <w:i/>
          <w:color w:val="FF0000"/>
          <w:sz w:val="24"/>
        </w:rPr>
        <w:t>Re Reid v Yorkshire and Canadian Trust</w:t>
      </w:r>
      <w:r w:rsidRPr="00FC3FBA">
        <w:rPr>
          <w:rFonts w:ascii="Times New Roman" w:eastAsia="Times New Roman" w:hAnsi="Times New Roman" w:cs="Times New Roman"/>
          <w:sz w:val="24"/>
        </w:rPr>
        <w:t>):</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there was an attempt by beneficiaries to make trustee pay, but the trustee was owed an indemnity because the beneficiary is benefiting from the situation.</w:t>
      </w:r>
    </w:p>
    <w:p w:rsidR="00AC1389" w:rsidRPr="00FC3FBA" w:rsidRDefault="00AC1389">
      <w:pPr>
        <w:pStyle w:val="Normal1"/>
        <w:rPr>
          <w:rFonts w:ascii="Times New Roman" w:hAnsi="Times New Roman" w:cs="Times New Roman"/>
        </w:rPr>
      </w:pPr>
    </w:p>
    <w:p w:rsidR="00AC1389" w:rsidRPr="00FC3FBA" w:rsidRDefault="009A3DA3" w:rsidP="00061DEC">
      <w:pPr>
        <w:pStyle w:val="Heading3"/>
      </w:pPr>
      <w:r w:rsidRPr="00FC3FBA">
        <w:t>Control of Trustees: who are trustees accountable to?</w:t>
      </w:r>
    </w:p>
    <w:p w:rsidR="00AC1389" w:rsidRPr="00FC3FBA" w:rsidRDefault="009A3DA3">
      <w:pPr>
        <w:pStyle w:val="Normal1"/>
        <w:numPr>
          <w:ilvl w:val="0"/>
          <w:numId w:val="40"/>
        </w:numPr>
        <w:ind w:hanging="360"/>
        <w:rPr>
          <w:rFonts w:ascii="Times New Roman" w:hAnsi="Times New Roman" w:cs="Times New Roman"/>
        </w:rPr>
      </w:pPr>
      <w:r w:rsidRPr="00FC3FBA">
        <w:rPr>
          <w:rFonts w:ascii="Times New Roman" w:eastAsia="Times New Roman" w:hAnsi="Times New Roman" w:cs="Times New Roman"/>
          <w:sz w:val="24"/>
        </w:rPr>
        <w:t>The beneficiaries and the court are obviously foremost among those who can ensure that duties are properly performed.</w:t>
      </w:r>
    </w:p>
    <w:p w:rsidR="00AC1389" w:rsidRPr="00FC3FBA" w:rsidRDefault="009A3DA3">
      <w:pPr>
        <w:pStyle w:val="Normal1"/>
        <w:numPr>
          <w:ilvl w:val="0"/>
          <w:numId w:val="40"/>
        </w:numPr>
        <w:ind w:hanging="360"/>
        <w:rPr>
          <w:rFonts w:ascii="Times New Roman" w:hAnsi="Times New Roman" w:cs="Times New Roman"/>
        </w:rPr>
      </w:pPr>
      <w:r w:rsidRPr="00FC3FBA">
        <w:rPr>
          <w:rFonts w:ascii="Times New Roman" w:eastAsia="Times New Roman" w:hAnsi="Times New Roman" w:cs="Times New Roman"/>
          <w:b/>
          <w:sz w:val="24"/>
        </w:rPr>
        <w:t xml:space="preserve"> Control by Beneficiaries – (generally refer to chapter 6 – The Beneficiary)</w:t>
      </w:r>
    </w:p>
    <w:p w:rsidR="00AC1389" w:rsidRPr="00FC3FBA" w:rsidRDefault="009A3DA3">
      <w:pPr>
        <w:pStyle w:val="Normal1"/>
        <w:numPr>
          <w:ilvl w:val="1"/>
          <w:numId w:val="40"/>
        </w:numPr>
        <w:ind w:hanging="360"/>
        <w:rPr>
          <w:rFonts w:ascii="Times New Roman" w:hAnsi="Times New Roman" w:cs="Times New Roman"/>
        </w:rPr>
      </w:pPr>
      <w:r w:rsidRPr="00FC3FBA">
        <w:rPr>
          <w:rFonts w:ascii="Times New Roman" w:eastAsia="Times New Roman" w:hAnsi="Times New Roman" w:cs="Times New Roman"/>
          <w:b/>
          <w:sz w:val="24"/>
        </w:rPr>
        <w:t>Limits on the power of beneficiaries to control trustee:</w:t>
      </w:r>
    </w:p>
    <w:p w:rsidR="00AC1389" w:rsidRPr="00FC3FBA" w:rsidRDefault="009A3DA3">
      <w:pPr>
        <w:pStyle w:val="Normal1"/>
        <w:numPr>
          <w:ilvl w:val="2"/>
          <w:numId w:val="40"/>
        </w:numPr>
        <w:ind w:hanging="360"/>
        <w:rPr>
          <w:rFonts w:ascii="Times New Roman" w:hAnsi="Times New Roman" w:cs="Times New Roman"/>
        </w:rPr>
      </w:pPr>
      <w:r w:rsidRPr="00FC3FBA">
        <w:rPr>
          <w:rFonts w:ascii="Times New Roman" w:eastAsia="Times New Roman" w:hAnsi="Times New Roman" w:cs="Times New Roman"/>
          <w:b/>
          <w:sz w:val="24"/>
        </w:rPr>
        <w:t>(a) Beneficiaries cannot appoint new trustees:</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sz w:val="20"/>
        </w:rPr>
        <w:t xml:space="preserve">The fiduciary power of trustees to make trustee appointments is not controllable by beneficiaries </w:t>
      </w:r>
      <w:r w:rsidRPr="00FC3FBA">
        <w:rPr>
          <w:rFonts w:ascii="Times New Roman" w:eastAsia="Times New Roman" w:hAnsi="Times New Roman" w:cs="Times New Roman"/>
          <w:sz w:val="24"/>
        </w:rPr>
        <w:t>(</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Brockbank</w:t>
      </w:r>
      <w:proofErr w:type="spellEnd"/>
      <w:r w:rsidRPr="00FC3FBA">
        <w:rPr>
          <w:rFonts w:ascii="Times New Roman" w:eastAsia="Times New Roman" w:hAnsi="Times New Roman" w:cs="Times New Roman"/>
          <w:sz w:val="24"/>
        </w:rPr>
        <w:t xml:space="preserve">, 1948: Beneficiaries have 2 options: either accept the trust as is with its discretionary power to appoint trustees or extinguish the trust under </w:t>
      </w:r>
      <w:r w:rsidRPr="00FC3FBA">
        <w:rPr>
          <w:rFonts w:ascii="Times New Roman" w:eastAsia="Times New Roman" w:hAnsi="Times New Roman" w:cs="Times New Roman"/>
          <w:i/>
          <w:sz w:val="24"/>
        </w:rPr>
        <w:t xml:space="preserve">Saunders v </w:t>
      </w:r>
      <w:proofErr w:type="spellStart"/>
      <w:r w:rsidRPr="00FC3FBA">
        <w:rPr>
          <w:rFonts w:ascii="Times New Roman" w:eastAsia="Times New Roman" w:hAnsi="Times New Roman" w:cs="Times New Roman"/>
          <w:i/>
          <w:sz w:val="24"/>
        </w:rPr>
        <w:t>Vautier</w:t>
      </w:r>
      <w:proofErr w:type="spellEnd"/>
      <w:r w:rsidRPr="00FC3FBA">
        <w:rPr>
          <w:rFonts w:ascii="Times New Roman" w:eastAsia="Times New Roman" w:hAnsi="Times New Roman" w:cs="Times New Roman"/>
          <w:sz w:val="24"/>
        </w:rPr>
        <w:t xml:space="preserve"> (and accept any adverse tax consequences that may flow from that termination).   </w:t>
      </w:r>
    </w:p>
    <w:p w:rsidR="00AC1389" w:rsidRPr="00FC3FBA" w:rsidRDefault="009A3DA3">
      <w:pPr>
        <w:pStyle w:val="Normal1"/>
        <w:numPr>
          <w:ilvl w:val="2"/>
          <w:numId w:val="40"/>
        </w:numPr>
        <w:ind w:hanging="360"/>
        <w:rPr>
          <w:rFonts w:ascii="Times New Roman" w:hAnsi="Times New Roman" w:cs="Times New Roman"/>
        </w:rPr>
      </w:pPr>
      <w:r w:rsidRPr="00FC3FBA">
        <w:rPr>
          <w:rFonts w:ascii="Times New Roman" w:eastAsia="Times New Roman" w:hAnsi="Times New Roman" w:cs="Times New Roman"/>
          <w:b/>
          <w:sz w:val="24"/>
        </w:rPr>
        <w:t xml:space="preserve">(b) Beneficiaries cannot influence trustees more than any other shareholder </w:t>
      </w:r>
      <w:r w:rsidRPr="00FC3FBA">
        <w:rPr>
          <w:rFonts w:ascii="Times New Roman" w:eastAsia="Times New Roman" w:hAnsi="Times New Roman" w:cs="Times New Roman"/>
          <w:sz w:val="24"/>
        </w:rPr>
        <w:t>(</w:t>
      </w:r>
      <w:r w:rsidRPr="00FC3FBA">
        <w:rPr>
          <w:rFonts w:ascii="Times New Roman" w:eastAsia="Times New Roman" w:hAnsi="Times New Roman" w:cs="Times New Roman"/>
          <w:b/>
          <w:i/>
          <w:color w:val="FF0000"/>
          <w:sz w:val="24"/>
        </w:rPr>
        <w:t xml:space="preserve">Butt v </w:t>
      </w:r>
      <w:proofErr w:type="spellStart"/>
      <w:r w:rsidRPr="00FC3FBA">
        <w:rPr>
          <w:rFonts w:ascii="Times New Roman" w:eastAsia="Times New Roman" w:hAnsi="Times New Roman" w:cs="Times New Roman"/>
          <w:b/>
          <w:i/>
          <w:color w:val="FF0000"/>
          <w:sz w:val="24"/>
        </w:rPr>
        <w:t>Kelsen</w:t>
      </w:r>
      <w:proofErr w:type="spellEnd"/>
      <w:r w:rsidRPr="00FC3FBA">
        <w:rPr>
          <w:rFonts w:ascii="Times New Roman" w:eastAsia="Times New Roman" w:hAnsi="Times New Roman" w:cs="Times New Roman"/>
          <w:b/>
          <w:i/>
          <w:sz w:val="24"/>
        </w:rPr>
        <w:t xml:space="preserve"> </w:t>
      </w:r>
      <w:r w:rsidRPr="00FC3FBA">
        <w:rPr>
          <w:rFonts w:ascii="Times New Roman" w:eastAsia="Times New Roman" w:hAnsi="Times New Roman" w:cs="Times New Roman"/>
          <w:sz w:val="24"/>
        </w:rPr>
        <w:t>1952 CA: access company documents should not be treated differently from other shareholders even if trustees are directors).</w:t>
      </w:r>
    </w:p>
    <w:p w:rsidR="00AC1389" w:rsidRPr="00D21876" w:rsidRDefault="009A3DA3">
      <w:pPr>
        <w:pStyle w:val="Normal1"/>
        <w:numPr>
          <w:ilvl w:val="3"/>
          <w:numId w:val="40"/>
        </w:numPr>
        <w:ind w:hanging="360"/>
        <w:rPr>
          <w:rFonts w:ascii="Times New Roman" w:hAnsi="Times New Roman" w:cs="Times New Roman"/>
        </w:rPr>
      </w:pPr>
      <w:r w:rsidRPr="00FC3FBA">
        <w:rPr>
          <w:rFonts w:ascii="Times New Roman" w:eastAsia="Times New Roman" w:hAnsi="Times New Roman" w:cs="Times New Roman"/>
          <w:b/>
          <w:sz w:val="24"/>
        </w:rPr>
        <w:t xml:space="preserve">Policy concern </w:t>
      </w:r>
      <w:r w:rsidRPr="00FC3FBA">
        <w:rPr>
          <w:rFonts w:ascii="Times New Roman" w:eastAsia="Times New Roman" w:hAnsi="Times New Roman" w:cs="Times New Roman"/>
          <w:sz w:val="24"/>
        </w:rPr>
        <w:t>The beneficiaries have the same rights as shareholders – not more. However, beneficiaries can compel trustees to vote the shares as directed, even to change the articles. This is an odd conclusion - perhaps? The beneficiaries are not the shareholders. Beneficiaries have an equitable interest in the trust, but not legal title to the shares.</w:t>
      </w:r>
    </w:p>
    <w:p w:rsidR="00D21876" w:rsidRPr="00FC3FBA" w:rsidRDefault="00D21876" w:rsidP="00D21876">
      <w:pPr>
        <w:pStyle w:val="Normal1"/>
        <w:ind w:left="2880"/>
        <w:rPr>
          <w:rFonts w:ascii="Times New Roman" w:hAnsi="Times New Roman" w:cs="Times New Roman"/>
        </w:rPr>
      </w:pPr>
    </w:p>
    <w:p w:rsidR="00AC1389" w:rsidRPr="00FC3FBA" w:rsidRDefault="009A3DA3">
      <w:pPr>
        <w:pStyle w:val="Normal1"/>
        <w:numPr>
          <w:ilvl w:val="0"/>
          <w:numId w:val="40"/>
        </w:numPr>
        <w:ind w:hanging="360"/>
        <w:rPr>
          <w:rFonts w:ascii="Times New Roman" w:hAnsi="Times New Roman" w:cs="Times New Roman"/>
        </w:rPr>
      </w:pPr>
      <w:r w:rsidRPr="00FC3FBA">
        <w:rPr>
          <w:rFonts w:ascii="Times New Roman" w:eastAsia="Times New Roman" w:hAnsi="Times New Roman" w:cs="Times New Roman"/>
          <w:b/>
          <w:sz w:val="24"/>
        </w:rPr>
        <w:lastRenderedPageBreak/>
        <w:t>Control by the Courts</w:t>
      </w:r>
    </w:p>
    <w:p w:rsidR="00AC1389" w:rsidRPr="00FC3FBA" w:rsidRDefault="009A3DA3">
      <w:pPr>
        <w:pStyle w:val="Normal1"/>
        <w:numPr>
          <w:ilvl w:val="1"/>
          <w:numId w:val="40"/>
        </w:numPr>
        <w:ind w:hanging="360"/>
        <w:rPr>
          <w:rFonts w:ascii="Times New Roman" w:hAnsi="Times New Roman" w:cs="Times New Roman"/>
        </w:rPr>
      </w:pPr>
      <w:r w:rsidRPr="00FC3FBA">
        <w:rPr>
          <w:rFonts w:ascii="Times New Roman" w:eastAsia="Times New Roman" w:hAnsi="Times New Roman" w:cs="Times New Roman"/>
          <w:b/>
          <w:sz w:val="24"/>
        </w:rPr>
        <w:t xml:space="preserve">Advice and Opinion from the Court: </w:t>
      </w:r>
      <w:r w:rsidRPr="00FC3FBA">
        <w:rPr>
          <w:rFonts w:ascii="Times New Roman" w:eastAsia="Times New Roman" w:hAnsi="Times New Roman" w:cs="Times New Roman"/>
          <w:sz w:val="24"/>
        </w:rPr>
        <w:t>Trustees can apply to court in chambers for an opinion, advice or directions on a question of management and administration of the trust property (</w:t>
      </w:r>
      <w:r w:rsidRPr="00FC3FBA">
        <w:rPr>
          <w:rFonts w:ascii="Times New Roman" w:eastAsia="Times New Roman" w:hAnsi="Times New Roman" w:cs="Times New Roman"/>
          <w:b/>
          <w:color w:val="0000FF"/>
          <w:sz w:val="24"/>
        </w:rPr>
        <w:t xml:space="preserve">s. 86 of the </w:t>
      </w:r>
      <w:r w:rsidRPr="00FC3FBA">
        <w:rPr>
          <w:rFonts w:ascii="Times New Roman" w:eastAsia="Times New Roman" w:hAnsi="Times New Roman" w:cs="Times New Roman"/>
          <w:b/>
          <w:i/>
          <w:color w:val="0000FF"/>
          <w:sz w:val="24"/>
        </w:rPr>
        <w:t>Trustee Act</w:t>
      </w:r>
      <w:r w:rsidRPr="00FC3FBA">
        <w:rPr>
          <w:rFonts w:ascii="Times New Roman" w:eastAsia="Times New Roman" w:hAnsi="Times New Roman" w:cs="Times New Roman"/>
          <w:sz w:val="24"/>
        </w:rPr>
        <w:t>).</w:t>
      </w:r>
    </w:p>
    <w:p w:rsidR="00AC1389" w:rsidRPr="00FC3FBA" w:rsidRDefault="009A3DA3">
      <w:pPr>
        <w:pStyle w:val="Normal1"/>
        <w:numPr>
          <w:ilvl w:val="2"/>
          <w:numId w:val="40"/>
        </w:numPr>
        <w:ind w:hanging="360"/>
        <w:rPr>
          <w:rFonts w:ascii="Times New Roman" w:hAnsi="Times New Roman" w:cs="Times New Roman"/>
        </w:rPr>
      </w:pPr>
      <w:r w:rsidRPr="00FC3FBA">
        <w:rPr>
          <w:rFonts w:ascii="Times New Roman" w:eastAsia="Times New Roman" w:hAnsi="Times New Roman" w:cs="Times New Roman"/>
          <w:b/>
          <w:color w:val="0000FF"/>
          <w:sz w:val="24"/>
        </w:rPr>
        <w:t>Section 87</w:t>
      </w:r>
      <w:r w:rsidRPr="00FC3FBA">
        <w:rPr>
          <w:rFonts w:ascii="Times New Roman" w:eastAsia="Times New Roman" w:hAnsi="Times New Roman" w:cs="Times New Roman"/>
          <w:color w:val="0000FF"/>
          <w:sz w:val="24"/>
        </w:rPr>
        <w:t xml:space="preserve"> </w:t>
      </w:r>
      <w:r w:rsidRPr="00FC3FBA">
        <w:rPr>
          <w:rFonts w:ascii="Times New Roman" w:eastAsia="Times New Roman" w:hAnsi="Times New Roman" w:cs="Times New Roman"/>
          <w:sz w:val="24"/>
        </w:rPr>
        <w:t>absolves trustees of responsibility where they are acting under court authority.</w:t>
      </w:r>
      <w:r w:rsidRPr="00FC3FBA">
        <w:rPr>
          <w:rFonts w:ascii="Times New Roman" w:eastAsia="Times New Roman" w:hAnsi="Times New Roman" w:cs="Times New Roman"/>
          <w:b/>
          <w:sz w:val="24"/>
        </w:rPr>
        <w:t xml:space="preserve"> </w:t>
      </w:r>
    </w:p>
    <w:p w:rsidR="00AC1389" w:rsidRPr="00FC3FBA" w:rsidRDefault="009A3DA3">
      <w:pPr>
        <w:pStyle w:val="Normal1"/>
        <w:numPr>
          <w:ilvl w:val="3"/>
          <w:numId w:val="40"/>
        </w:numPr>
        <w:ind w:hanging="360"/>
        <w:rPr>
          <w:rFonts w:ascii="Times New Roman" w:hAnsi="Times New Roman" w:cs="Times New Roman"/>
        </w:rPr>
      </w:pPr>
      <w:r w:rsidRPr="00FC3FBA">
        <w:rPr>
          <w:rFonts w:ascii="Times New Roman" w:eastAsia="Times New Roman" w:hAnsi="Times New Roman" w:cs="Times New Roman"/>
          <w:sz w:val="24"/>
        </w:rPr>
        <w:t xml:space="preserve">Unless trustee is guilty of fraud, </w:t>
      </w:r>
      <w:proofErr w:type="spellStart"/>
      <w:r w:rsidRPr="00FC3FBA">
        <w:rPr>
          <w:rFonts w:ascii="Times New Roman" w:eastAsia="Times New Roman" w:hAnsi="Times New Roman" w:cs="Times New Roman"/>
          <w:sz w:val="24"/>
        </w:rPr>
        <w:t>willful</w:t>
      </w:r>
      <w:proofErr w:type="spellEnd"/>
      <w:r w:rsidRPr="00FC3FBA">
        <w:rPr>
          <w:rFonts w:ascii="Times New Roman" w:eastAsia="Times New Roman" w:hAnsi="Times New Roman" w:cs="Times New Roman"/>
          <w:sz w:val="24"/>
        </w:rPr>
        <w:t xml:space="preserve"> concealment or misrepresentation by obtaining such opinion, advice or direction.</w:t>
      </w:r>
    </w:p>
    <w:p w:rsidR="00AC1389" w:rsidRPr="00FC3FBA" w:rsidRDefault="009A3DA3">
      <w:pPr>
        <w:pStyle w:val="Normal1"/>
        <w:numPr>
          <w:ilvl w:val="2"/>
          <w:numId w:val="40"/>
        </w:numPr>
        <w:ind w:hanging="360"/>
        <w:rPr>
          <w:rFonts w:ascii="Times New Roman" w:hAnsi="Times New Roman" w:cs="Times New Roman"/>
        </w:rPr>
      </w:pPr>
      <w:r w:rsidRPr="00FC3FBA">
        <w:rPr>
          <w:rFonts w:ascii="Times New Roman" w:eastAsia="Times New Roman" w:hAnsi="Times New Roman" w:cs="Times New Roman"/>
          <w:b/>
          <w:sz w:val="24"/>
        </w:rPr>
        <w:t xml:space="preserve">Example - Serious Deadlock </w:t>
      </w:r>
      <w:r w:rsidRPr="00FC3FBA">
        <w:rPr>
          <w:rFonts w:ascii="Times New Roman" w:eastAsia="Times New Roman" w:hAnsi="Times New Roman" w:cs="Times New Roman"/>
          <w:sz w:val="24"/>
        </w:rPr>
        <w:t>among the trustees (</w:t>
      </w:r>
      <w:r w:rsidRPr="00FC3FBA">
        <w:rPr>
          <w:rFonts w:ascii="Times New Roman" w:eastAsia="Times New Roman" w:hAnsi="Times New Roman" w:cs="Times New Roman"/>
          <w:b/>
          <w:i/>
          <w:color w:val="FF0000"/>
          <w:sz w:val="24"/>
        </w:rPr>
        <w:t xml:space="preserve">Re </w:t>
      </w:r>
      <w:proofErr w:type="spellStart"/>
      <w:r w:rsidRPr="00FC3FBA">
        <w:rPr>
          <w:rFonts w:ascii="Times New Roman" w:eastAsia="Times New Roman" w:hAnsi="Times New Roman" w:cs="Times New Roman"/>
          <w:b/>
          <w:i/>
          <w:color w:val="FF0000"/>
          <w:sz w:val="24"/>
        </w:rPr>
        <w:t>Billes</w:t>
      </w:r>
      <w:proofErr w:type="spellEnd"/>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OntHC</w:t>
      </w:r>
      <w:proofErr w:type="spellEnd"/>
      <w:r w:rsidRPr="00FC3FBA">
        <w:rPr>
          <w:rFonts w:ascii="Times New Roman" w:eastAsia="Times New Roman" w:hAnsi="Times New Roman" w:cs="Times New Roman"/>
          <w:sz w:val="24"/>
        </w:rPr>
        <w:t xml:space="preserve"> 1983: “order sale of shares and advantageous and beneficial time”)</w:t>
      </w:r>
    </w:p>
    <w:p w:rsidR="00AC1389" w:rsidRPr="00FC3FBA" w:rsidRDefault="009A3DA3">
      <w:pPr>
        <w:pStyle w:val="Normal1"/>
        <w:numPr>
          <w:ilvl w:val="3"/>
          <w:numId w:val="40"/>
        </w:numPr>
        <w:ind w:hanging="360"/>
        <w:rPr>
          <w:rFonts w:ascii="Times New Roman" w:hAnsi="Times New Roman" w:cs="Times New Roman"/>
        </w:rPr>
      </w:pPr>
      <w:r w:rsidRPr="00FC3FBA">
        <w:rPr>
          <w:rFonts w:ascii="Times New Roman" w:eastAsia="Times New Roman" w:hAnsi="Times New Roman" w:cs="Times New Roman"/>
          <w:sz w:val="24"/>
        </w:rPr>
        <w:t>However, generally Courts also do not want to be overburdened with requests for advice, especially where, as is the usual context for applications for advice, there is stalemate in decision making among the trustees (</w:t>
      </w:r>
      <w:r w:rsidRPr="00FC3FBA">
        <w:rPr>
          <w:rFonts w:ascii="Times New Roman" w:eastAsia="Times New Roman" w:hAnsi="Times New Roman" w:cs="Times New Roman"/>
          <w:b/>
          <w:i/>
          <w:color w:val="FF0000"/>
          <w:sz w:val="24"/>
        </w:rPr>
        <w:t xml:space="preserve">Tempest v </w:t>
      </w:r>
      <w:proofErr w:type="spellStart"/>
      <w:r w:rsidRPr="00FC3FBA">
        <w:rPr>
          <w:rFonts w:ascii="Times New Roman" w:eastAsia="Times New Roman" w:hAnsi="Times New Roman" w:cs="Times New Roman"/>
          <w:b/>
          <w:i/>
          <w:color w:val="FF0000"/>
          <w:sz w:val="24"/>
        </w:rPr>
        <w:t>Camoys</w:t>
      </w:r>
      <w:proofErr w:type="spellEnd"/>
      <w:r w:rsidRPr="00FC3FBA">
        <w:rPr>
          <w:rFonts w:ascii="Times New Roman" w:eastAsia="Times New Roman" w:hAnsi="Times New Roman" w:cs="Times New Roman"/>
          <w:b/>
          <w:i/>
          <w:color w:val="FF0000"/>
          <w:sz w:val="24"/>
        </w:rPr>
        <w:t xml:space="preserve"> </w:t>
      </w:r>
      <w:r w:rsidRPr="00FC3FBA">
        <w:rPr>
          <w:rFonts w:ascii="Times New Roman" w:eastAsia="Times New Roman" w:hAnsi="Times New Roman" w:cs="Times New Roman"/>
          <w:sz w:val="24"/>
        </w:rPr>
        <w:t>1882:</w:t>
      </w:r>
      <w:r w:rsidR="007455B4">
        <w:rPr>
          <w:rFonts w:ascii="Times New Roman" w:eastAsia="Times New Roman" w:hAnsi="Times New Roman" w:cs="Times New Roman"/>
          <w:sz w:val="24"/>
        </w:rPr>
        <w:t xml:space="preserve"> trustees disagreed with beneficiaries</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i/>
          <w:color w:val="FF0000"/>
          <w:sz w:val="24"/>
        </w:rPr>
        <w:t>Re Wright</w:t>
      </w:r>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OntHC</w:t>
      </w:r>
      <w:proofErr w:type="spellEnd"/>
      <w:r w:rsidRPr="00FC3FBA">
        <w:rPr>
          <w:rFonts w:ascii="Times New Roman" w:eastAsia="Times New Roman" w:hAnsi="Times New Roman" w:cs="Times New Roman"/>
          <w:sz w:val="24"/>
        </w:rPr>
        <w:t xml:space="preserve"> 1976</w:t>
      </w:r>
      <w:r w:rsidR="007455B4">
        <w:rPr>
          <w:rFonts w:ascii="Times New Roman" w:eastAsia="Times New Roman" w:hAnsi="Times New Roman" w:cs="Times New Roman"/>
          <w:sz w:val="24"/>
        </w:rPr>
        <w:t>: half</w:t>
      </w:r>
      <w:r w:rsidR="007455B4" w:rsidRPr="00FC3FBA">
        <w:rPr>
          <w:rFonts w:ascii="Times New Roman" w:eastAsia="Times New Roman" w:hAnsi="Times New Roman" w:cs="Times New Roman"/>
          <w:sz w:val="24"/>
        </w:rPr>
        <w:t xml:space="preserve"> trustee</w:t>
      </w:r>
      <w:r w:rsidR="007455B4">
        <w:rPr>
          <w:rFonts w:ascii="Times New Roman" w:eastAsia="Times New Roman" w:hAnsi="Times New Roman" w:cs="Times New Roman"/>
          <w:sz w:val="24"/>
        </w:rPr>
        <w:t>s</w:t>
      </w:r>
      <w:r w:rsidR="007455B4" w:rsidRPr="00FC3FBA">
        <w:rPr>
          <w:rFonts w:ascii="Times New Roman" w:eastAsia="Times New Roman" w:hAnsi="Times New Roman" w:cs="Times New Roman"/>
          <w:sz w:val="24"/>
        </w:rPr>
        <w:t xml:space="preserve"> refused sale and </w:t>
      </w:r>
      <w:r w:rsidR="007455B4">
        <w:rPr>
          <w:rFonts w:ascii="Times New Roman" w:eastAsia="Times New Roman" w:hAnsi="Times New Roman" w:cs="Times New Roman"/>
          <w:sz w:val="24"/>
        </w:rPr>
        <w:t>half</w:t>
      </w:r>
      <w:r w:rsidR="007455B4" w:rsidRPr="00FC3FBA">
        <w:rPr>
          <w:rFonts w:ascii="Times New Roman" w:eastAsia="Times New Roman" w:hAnsi="Times New Roman" w:cs="Times New Roman"/>
          <w:sz w:val="24"/>
        </w:rPr>
        <w:t xml:space="preserve"> consented</w:t>
      </w:r>
      <w:r w:rsidRPr="00FC3FBA">
        <w:rPr>
          <w:rFonts w:ascii="Times New Roman" w:eastAsia="Times New Roman" w:hAnsi="Times New Roman" w:cs="Times New Roman"/>
          <w:sz w:val="24"/>
        </w:rPr>
        <w:t>)</w:t>
      </w:r>
    </w:p>
    <w:p w:rsidR="00AC1389" w:rsidRPr="00FC3FBA" w:rsidRDefault="009A3DA3">
      <w:pPr>
        <w:pStyle w:val="Normal1"/>
        <w:numPr>
          <w:ilvl w:val="1"/>
          <w:numId w:val="40"/>
        </w:numPr>
        <w:ind w:hanging="360"/>
        <w:rPr>
          <w:rFonts w:ascii="Times New Roman" w:hAnsi="Times New Roman" w:cs="Times New Roman"/>
        </w:rPr>
      </w:pPr>
      <w:r w:rsidRPr="00FC3FBA">
        <w:rPr>
          <w:rFonts w:ascii="Times New Roman" w:eastAsia="Times New Roman" w:hAnsi="Times New Roman" w:cs="Times New Roman"/>
          <w:b/>
          <w:sz w:val="24"/>
        </w:rPr>
        <w:t xml:space="preserve">Court will intervene where the Trustee is acting outside trust purposes </w:t>
      </w:r>
      <w:r w:rsidRPr="00FC3FBA">
        <w:rPr>
          <w:rFonts w:ascii="Times New Roman" w:eastAsia="Times New Roman" w:hAnsi="Times New Roman" w:cs="Times New Roman"/>
          <w:sz w:val="24"/>
        </w:rPr>
        <w:t>(</w:t>
      </w:r>
      <w:proofErr w:type="spellStart"/>
      <w:r w:rsidRPr="00FC3FBA">
        <w:rPr>
          <w:rFonts w:ascii="Times New Roman" w:eastAsia="Times New Roman" w:hAnsi="Times New Roman" w:cs="Times New Roman"/>
          <w:b/>
          <w:i/>
          <w:color w:val="FF0000"/>
          <w:sz w:val="24"/>
        </w:rPr>
        <w:t>Schipper</w:t>
      </w:r>
      <w:proofErr w:type="spellEnd"/>
      <w:r w:rsidRPr="00FC3FBA">
        <w:rPr>
          <w:rFonts w:ascii="Times New Roman" w:eastAsia="Times New Roman" w:hAnsi="Times New Roman" w:cs="Times New Roman"/>
          <w:b/>
          <w:i/>
          <w:color w:val="FF0000"/>
          <w:sz w:val="24"/>
        </w:rPr>
        <w:t xml:space="preserve"> v. Guaranty</w:t>
      </w:r>
      <w:r w:rsidRPr="00FC3FBA">
        <w:rPr>
          <w:rFonts w:ascii="Times New Roman" w:eastAsia="Times New Roman" w:hAnsi="Times New Roman" w:cs="Times New Roman"/>
          <w:b/>
          <w:color w:val="FF0000"/>
          <w:sz w:val="24"/>
        </w:rPr>
        <w:t xml:space="preserve"> </w:t>
      </w:r>
      <w:r w:rsidRPr="00FC3FBA">
        <w:rPr>
          <w:rFonts w:ascii="Times New Roman" w:eastAsia="Times New Roman" w:hAnsi="Times New Roman" w:cs="Times New Roman"/>
          <w:b/>
          <w:i/>
          <w:color w:val="FF0000"/>
          <w:sz w:val="24"/>
        </w:rPr>
        <w:t>Trust Co of Canada</w:t>
      </w:r>
      <w:r w:rsidRPr="00FC3FBA">
        <w:rPr>
          <w:rFonts w:ascii="Times New Roman" w:eastAsia="Times New Roman" w:hAnsi="Times New Roman" w:cs="Times New Roman"/>
          <w:b/>
          <w:sz w:val="24"/>
        </w:rPr>
        <w:t xml:space="preserve"> </w:t>
      </w:r>
      <w:proofErr w:type="spellStart"/>
      <w:r w:rsidRPr="00FC3FBA">
        <w:rPr>
          <w:rFonts w:ascii="Times New Roman" w:eastAsia="Times New Roman" w:hAnsi="Times New Roman" w:cs="Times New Roman"/>
          <w:sz w:val="24"/>
        </w:rPr>
        <w:t>OntCA</w:t>
      </w:r>
      <w:proofErr w:type="spellEnd"/>
      <w:r w:rsidRPr="00FC3FBA">
        <w:rPr>
          <w:rFonts w:ascii="Times New Roman" w:eastAsia="Times New Roman" w:hAnsi="Times New Roman" w:cs="Times New Roman"/>
          <w:sz w:val="24"/>
        </w:rPr>
        <w:t xml:space="preserve"> 1989: purpose of trust was to take care of widow above all else. Trustee didn’t do this, but worried more about other beneficiaries).</w:t>
      </w:r>
    </w:p>
    <w:p w:rsidR="00AC1389" w:rsidRPr="00FC3FBA" w:rsidRDefault="009A3DA3">
      <w:pPr>
        <w:pStyle w:val="Normal1"/>
        <w:numPr>
          <w:ilvl w:val="1"/>
          <w:numId w:val="40"/>
        </w:numPr>
        <w:ind w:hanging="360"/>
        <w:rPr>
          <w:rFonts w:ascii="Times New Roman" w:hAnsi="Times New Roman" w:cs="Times New Roman"/>
        </w:rPr>
      </w:pPr>
      <w:r w:rsidRPr="00FC3FBA">
        <w:rPr>
          <w:rFonts w:ascii="Times New Roman" w:eastAsia="Times New Roman" w:hAnsi="Times New Roman" w:cs="Times New Roman"/>
          <w:b/>
          <w:sz w:val="24"/>
        </w:rPr>
        <w:t>Where trustee fails to be even-handed (</w:t>
      </w:r>
      <w:r w:rsidRPr="00FC3FBA">
        <w:rPr>
          <w:rFonts w:ascii="Times New Roman" w:eastAsia="Times New Roman" w:hAnsi="Times New Roman" w:cs="Times New Roman"/>
          <w:b/>
          <w:i/>
          <w:color w:val="FF0000"/>
          <w:sz w:val="24"/>
        </w:rPr>
        <w:t>Re Fleming</w:t>
      </w:r>
      <w:r w:rsidRPr="00FC3FBA">
        <w:rPr>
          <w:rFonts w:ascii="Times New Roman" w:eastAsia="Times New Roman" w:hAnsi="Times New Roman" w:cs="Times New Roman"/>
          <w:b/>
          <w:sz w:val="24"/>
        </w:rPr>
        <w:t xml:space="preserve"> </w:t>
      </w:r>
      <w:proofErr w:type="spellStart"/>
      <w:r w:rsidRPr="00FC3FBA">
        <w:rPr>
          <w:rFonts w:ascii="Times New Roman" w:eastAsia="Times New Roman" w:hAnsi="Times New Roman" w:cs="Times New Roman"/>
          <w:sz w:val="24"/>
        </w:rPr>
        <w:t>OntHC</w:t>
      </w:r>
      <w:proofErr w:type="spellEnd"/>
      <w:r w:rsidRPr="00FC3FBA">
        <w:rPr>
          <w:rFonts w:ascii="Times New Roman" w:eastAsia="Times New Roman" w:hAnsi="Times New Roman" w:cs="Times New Roman"/>
          <w:sz w:val="24"/>
        </w:rPr>
        <w:t xml:space="preserve"> 1973):</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the trustees, as directors of a corporate, trust asset, faced with a surplus, could distribute that surplus either as income (overwhelmingly favouring the income beneficiary) or as capital in the form of redeemable preference shares; the court ordered distribution as capital, considering: </w:t>
      </w:r>
    </w:p>
    <w:p w:rsidR="00AC1389" w:rsidRPr="00FC3FBA" w:rsidRDefault="009A3DA3">
      <w:pPr>
        <w:pStyle w:val="Normal1"/>
        <w:numPr>
          <w:ilvl w:val="2"/>
          <w:numId w:val="40"/>
        </w:numPr>
        <w:ind w:hanging="360"/>
        <w:rPr>
          <w:rFonts w:ascii="Times New Roman" w:hAnsi="Times New Roman" w:cs="Times New Roman"/>
        </w:rPr>
      </w:pPr>
      <w:r w:rsidRPr="00FC3FBA">
        <w:rPr>
          <w:rFonts w:ascii="Times New Roman" w:eastAsia="Times New Roman" w:hAnsi="Times New Roman" w:cs="Times New Roman"/>
          <w:sz w:val="24"/>
        </w:rPr>
        <w:t xml:space="preserve">adverse tax consequences of treating the surplus as income, </w:t>
      </w:r>
    </w:p>
    <w:p w:rsidR="00AC1389" w:rsidRPr="00FC3FBA" w:rsidRDefault="009A3DA3">
      <w:pPr>
        <w:pStyle w:val="Normal1"/>
        <w:numPr>
          <w:ilvl w:val="2"/>
          <w:numId w:val="40"/>
        </w:numPr>
        <w:ind w:hanging="360"/>
        <w:rPr>
          <w:rFonts w:ascii="Times New Roman" w:hAnsi="Times New Roman" w:cs="Times New Roman"/>
        </w:rPr>
      </w:pPr>
      <w:r w:rsidRPr="00FC3FBA">
        <w:rPr>
          <w:rFonts w:ascii="Times New Roman" w:eastAsia="Times New Roman" w:hAnsi="Times New Roman" w:cs="Times New Roman"/>
          <w:sz w:val="24"/>
        </w:rPr>
        <w:t xml:space="preserve">the prospects of future income enhancements for the life tenant from other sources, </w:t>
      </w:r>
    </w:p>
    <w:p w:rsidR="00AC1389" w:rsidRPr="00FC3FBA" w:rsidRDefault="009A3DA3">
      <w:pPr>
        <w:pStyle w:val="Normal1"/>
        <w:numPr>
          <w:ilvl w:val="2"/>
          <w:numId w:val="40"/>
        </w:numPr>
        <w:ind w:hanging="360"/>
        <w:rPr>
          <w:rFonts w:ascii="Times New Roman" w:hAnsi="Times New Roman" w:cs="Times New Roman"/>
        </w:rPr>
      </w:pPr>
      <w:r w:rsidRPr="00FC3FBA">
        <w:rPr>
          <w:rFonts w:ascii="Times New Roman" w:eastAsia="Times New Roman" w:hAnsi="Times New Roman" w:cs="Times New Roman"/>
          <w:sz w:val="24"/>
        </w:rPr>
        <w:t>income from enhanced capital, and</w:t>
      </w:r>
    </w:p>
    <w:p w:rsidR="00AC1389" w:rsidRPr="00FC3FBA" w:rsidRDefault="009A3DA3">
      <w:pPr>
        <w:pStyle w:val="Normal1"/>
        <w:numPr>
          <w:ilvl w:val="2"/>
          <w:numId w:val="40"/>
        </w:numPr>
        <w:ind w:hanging="360"/>
        <w:rPr>
          <w:rFonts w:ascii="Times New Roman" w:hAnsi="Times New Roman" w:cs="Times New Roman"/>
        </w:rPr>
      </w:pPr>
      <w:proofErr w:type="gramStart"/>
      <w:r w:rsidRPr="00FC3FBA">
        <w:rPr>
          <w:rFonts w:ascii="Times New Roman" w:eastAsia="Times New Roman" w:hAnsi="Times New Roman" w:cs="Times New Roman"/>
          <w:sz w:val="24"/>
        </w:rPr>
        <w:t>the</w:t>
      </w:r>
      <w:proofErr w:type="gramEnd"/>
      <w:r w:rsidRPr="00FC3FBA">
        <w:rPr>
          <w:rFonts w:ascii="Times New Roman" w:eastAsia="Times New Roman" w:hAnsi="Times New Roman" w:cs="Times New Roman"/>
          <w:sz w:val="24"/>
        </w:rPr>
        <w:t xml:space="preserve"> need to be even handed between the life tenant and remainder persons.</w:t>
      </w:r>
    </w:p>
    <w:p w:rsidR="00AC1389" w:rsidRPr="00FC3FBA" w:rsidRDefault="00AC1389">
      <w:pPr>
        <w:pStyle w:val="Normal1"/>
        <w:rPr>
          <w:rFonts w:ascii="Times New Roman" w:hAnsi="Times New Roman" w:cs="Times New Roman"/>
        </w:rPr>
      </w:pPr>
    </w:p>
    <w:p w:rsidR="00AF0048" w:rsidRPr="00FC3FBA" w:rsidRDefault="00AF0048">
      <w:pPr>
        <w:rPr>
          <w:rFonts w:ascii="Times New Roman" w:eastAsia="Arial" w:hAnsi="Times New Roman" w:cs="Times New Roman"/>
          <w:color w:val="000000"/>
          <w:sz w:val="22"/>
        </w:rPr>
      </w:pPr>
      <w:r w:rsidRPr="00FC3FBA">
        <w:rPr>
          <w:rFonts w:ascii="Times New Roman" w:hAnsi="Times New Roman" w:cs="Times New Roman"/>
        </w:rPr>
        <w:br w:type="page"/>
      </w:r>
    </w:p>
    <w:p w:rsidR="00AC1389" w:rsidRPr="00FC3FBA" w:rsidRDefault="00AC1389">
      <w:pPr>
        <w:pStyle w:val="Normal1"/>
        <w:ind w:left="1440"/>
        <w:jc w:val="center"/>
        <w:rPr>
          <w:rFonts w:ascii="Times New Roman" w:hAnsi="Times New Roman" w:cs="Times New Roman"/>
        </w:rPr>
      </w:pPr>
    </w:p>
    <w:p w:rsidR="00AC1389" w:rsidRPr="00FC3FBA" w:rsidRDefault="009A3DA3" w:rsidP="00AF0048">
      <w:pPr>
        <w:pStyle w:val="Heading1"/>
        <w:rPr>
          <w:rFonts w:cs="Times New Roman"/>
        </w:rPr>
      </w:pPr>
      <w:r w:rsidRPr="00FC3FBA">
        <w:rPr>
          <w:rFonts w:cs="Times New Roman"/>
        </w:rPr>
        <w:t>Chapter 8: The Constructive Trust</w:t>
      </w:r>
    </w:p>
    <w:p w:rsidR="00AC1389" w:rsidRPr="00FC3FBA" w:rsidRDefault="00AC1389">
      <w:pPr>
        <w:pStyle w:val="Normal1"/>
        <w:rPr>
          <w:rFonts w:ascii="Times New Roman" w:hAnsi="Times New Roman" w:cs="Times New Roman"/>
        </w:rPr>
      </w:pPr>
    </w:p>
    <w:p w:rsidR="00AC1389" w:rsidRPr="00FC3FBA" w:rsidRDefault="009A3DA3">
      <w:pPr>
        <w:pStyle w:val="Normal1"/>
        <w:rPr>
          <w:rFonts w:ascii="Times New Roman" w:hAnsi="Times New Roman" w:cs="Times New Roman"/>
        </w:rPr>
      </w:pPr>
      <w:r w:rsidRPr="00FC3FBA">
        <w:rPr>
          <w:rFonts w:ascii="Times New Roman" w:eastAsia="Times New Roman" w:hAnsi="Times New Roman" w:cs="Times New Roman"/>
          <w:sz w:val="24"/>
        </w:rPr>
        <w:t>It’s a trust imposed by the courts, who will historically take jurisdiction based on good conscience, when certain circumstances are met</w:t>
      </w:r>
    </w:p>
    <w:p w:rsidR="00AF0048" w:rsidRPr="00FC3FBA" w:rsidRDefault="009A3DA3" w:rsidP="00061DEC">
      <w:pPr>
        <w:pStyle w:val="Heading3"/>
        <w:rPr>
          <w:sz w:val="22"/>
        </w:rPr>
      </w:pPr>
      <w:r w:rsidRPr="00FC3FBA">
        <w:t xml:space="preserve">Effects of Constructive Trust: </w:t>
      </w:r>
    </w:p>
    <w:p w:rsidR="00AC1389" w:rsidRPr="00FC3FBA" w:rsidRDefault="00AF0048">
      <w:pPr>
        <w:pStyle w:val="Normal1"/>
        <w:numPr>
          <w:ilvl w:val="0"/>
          <w:numId w:val="28"/>
        </w:numPr>
        <w:ind w:hanging="360"/>
        <w:rPr>
          <w:rFonts w:ascii="Times New Roman" w:hAnsi="Times New Roman" w:cs="Times New Roman"/>
        </w:rPr>
      </w:pPr>
      <w:r w:rsidRPr="00FC3FBA">
        <w:rPr>
          <w:rFonts w:ascii="Times New Roman" w:eastAsia="Times New Roman" w:hAnsi="Times New Roman" w:cs="Times New Roman"/>
          <w:sz w:val="24"/>
        </w:rPr>
        <w:t>I</w:t>
      </w:r>
      <w:r w:rsidR="009A3DA3" w:rsidRPr="00FC3FBA">
        <w:rPr>
          <w:rFonts w:ascii="Times New Roman" w:eastAsia="Times New Roman" w:hAnsi="Times New Roman" w:cs="Times New Roman"/>
          <w:sz w:val="24"/>
        </w:rPr>
        <w:t>t allows the successful plaintiff to recover property in the hands of a person characterized as a faithless fiduciary (P gets beneficial title in the property) with priority before many unpaid general creditors if they are not bona fide purchasers for value.</w:t>
      </w:r>
    </w:p>
    <w:p w:rsidR="00AC1389" w:rsidRPr="00FC3FBA" w:rsidRDefault="009A3DA3">
      <w:pPr>
        <w:pStyle w:val="Normal1"/>
        <w:numPr>
          <w:ilvl w:val="1"/>
          <w:numId w:val="28"/>
        </w:numPr>
        <w:ind w:hanging="360"/>
        <w:rPr>
          <w:rFonts w:ascii="Times New Roman" w:hAnsi="Times New Roman" w:cs="Times New Roman"/>
        </w:rPr>
      </w:pPr>
      <w:proofErr w:type="gramStart"/>
      <w:r w:rsidRPr="00FC3FBA">
        <w:rPr>
          <w:rFonts w:ascii="Times New Roman" w:eastAsia="Times New Roman" w:hAnsi="Times New Roman" w:cs="Times New Roman"/>
          <w:sz w:val="24"/>
        </w:rPr>
        <w:t>the</w:t>
      </w:r>
      <w:proofErr w:type="gramEnd"/>
      <w:r w:rsidRPr="00FC3FBA">
        <w:rPr>
          <w:rFonts w:ascii="Times New Roman" w:eastAsia="Times New Roman" w:hAnsi="Times New Roman" w:cs="Times New Roman"/>
          <w:sz w:val="24"/>
        </w:rPr>
        <w:t xml:space="preserve"> declared trust can attach retroactive benefits to the existing asset.</w:t>
      </w:r>
    </w:p>
    <w:p w:rsidR="00AF0048" w:rsidRPr="00FC3FBA" w:rsidRDefault="009A3DA3" w:rsidP="00061DEC">
      <w:pPr>
        <w:pStyle w:val="Heading3"/>
      </w:pPr>
      <w:r w:rsidRPr="00FC3FBA">
        <w:t xml:space="preserve">Decision to find for CT: </w:t>
      </w:r>
    </w:p>
    <w:p w:rsidR="00AC1389" w:rsidRPr="00FC3FBA" w:rsidRDefault="009A3DA3" w:rsidP="00AF0048">
      <w:pPr>
        <w:pStyle w:val="Normal1"/>
        <w:rPr>
          <w:rFonts w:ascii="Times New Roman" w:hAnsi="Times New Roman" w:cs="Times New Roman"/>
        </w:rPr>
      </w:pPr>
      <w:r w:rsidRPr="00FC3FBA">
        <w:rPr>
          <w:rFonts w:ascii="Times New Roman" w:eastAsia="Times New Roman" w:hAnsi="Times New Roman" w:cs="Times New Roman"/>
          <w:sz w:val="24"/>
        </w:rPr>
        <w:t>If court feels it should apply constructive trust it can either do so or award trust damages (much worse than contracts or tort damages).</w:t>
      </w:r>
    </w:p>
    <w:p w:rsidR="00AC1389" w:rsidRPr="00480CC4" w:rsidRDefault="009A3DA3">
      <w:pPr>
        <w:pStyle w:val="Normal1"/>
        <w:numPr>
          <w:ilvl w:val="0"/>
          <w:numId w:val="6"/>
        </w:numPr>
        <w:ind w:left="1440" w:hanging="360"/>
        <w:rPr>
          <w:rFonts w:ascii="Times New Roman" w:hAnsi="Times New Roman" w:cs="Times New Roman"/>
          <w:sz w:val="18"/>
        </w:rPr>
      </w:pPr>
      <w:r w:rsidRPr="00FC3FBA">
        <w:rPr>
          <w:rFonts w:ascii="Times New Roman" w:eastAsia="Times New Roman" w:hAnsi="Times New Roman" w:cs="Times New Roman"/>
          <w:b/>
          <w:sz w:val="24"/>
        </w:rPr>
        <w:t xml:space="preserve">Example where trust damages preferred over CT </w:t>
      </w:r>
      <w:r w:rsidR="00480CC4">
        <w:rPr>
          <w:rFonts w:ascii="Times New Roman" w:eastAsia="Times New Roman" w:hAnsi="Times New Roman" w:cs="Times New Roman"/>
          <w:b/>
          <w:sz w:val="24"/>
        </w:rPr>
        <w:t>(</w:t>
      </w:r>
      <w:r w:rsidRPr="00FC3FBA">
        <w:rPr>
          <w:rFonts w:ascii="Times New Roman" w:eastAsia="Times New Roman" w:hAnsi="Times New Roman" w:cs="Times New Roman"/>
          <w:b/>
          <w:i/>
          <w:color w:val="FF0000"/>
          <w:sz w:val="24"/>
        </w:rPr>
        <w:t>Guerin</w:t>
      </w:r>
      <w:r w:rsidRPr="00FC3FBA">
        <w:rPr>
          <w:rFonts w:ascii="Times New Roman" w:eastAsia="Times New Roman" w:hAnsi="Times New Roman" w:cs="Times New Roman"/>
          <w:sz w:val="24"/>
        </w:rPr>
        <w:t xml:space="preserve">: </w:t>
      </w:r>
      <w:r w:rsidRPr="00480CC4">
        <w:rPr>
          <w:rFonts w:ascii="Times New Roman" w:eastAsia="Times New Roman" w:hAnsi="Times New Roman" w:cs="Times New Roman"/>
          <w:sz w:val="20"/>
        </w:rPr>
        <w:t xml:space="preserve">federal crown unjustly enriched when leased </w:t>
      </w:r>
      <w:proofErr w:type="spellStart"/>
      <w:r w:rsidRPr="00480CC4">
        <w:rPr>
          <w:rFonts w:ascii="Times New Roman" w:eastAsia="Times New Roman" w:hAnsi="Times New Roman" w:cs="Times New Roman"/>
          <w:sz w:val="20"/>
        </w:rPr>
        <w:t>musquem</w:t>
      </w:r>
      <w:proofErr w:type="spellEnd"/>
      <w:r w:rsidRPr="00480CC4">
        <w:rPr>
          <w:rFonts w:ascii="Times New Roman" w:eastAsia="Times New Roman" w:hAnsi="Times New Roman" w:cs="Times New Roman"/>
          <w:sz w:val="20"/>
        </w:rPr>
        <w:t xml:space="preserve"> land to </w:t>
      </w:r>
      <w:proofErr w:type="spellStart"/>
      <w:r w:rsidRPr="00480CC4">
        <w:rPr>
          <w:rFonts w:ascii="Times New Roman" w:eastAsia="Times New Roman" w:hAnsi="Times New Roman" w:cs="Times New Roman"/>
          <w:sz w:val="20"/>
        </w:rPr>
        <w:t>shaugnessy</w:t>
      </w:r>
      <w:proofErr w:type="spellEnd"/>
      <w:r w:rsidRPr="00480CC4">
        <w:rPr>
          <w:rFonts w:ascii="Times New Roman" w:eastAsia="Times New Roman" w:hAnsi="Times New Roman" w:cs="Times New Roman"/>
          <w:sz w:val="20"/>
        </w:rPr>
        <w:t xml:space="preserve"> golf course. Because </w:t>
      </w:r>
      <w:proofErr w:type="spellStart"/>
      <w:r w:rsidRPr="00480CC4">
        <w:rPr>
          <w:rFonts w:ascii="Times New Roman" w:eastAsia="Times New Roman" w:hAnsi="Times New Roman" w:cs="Times New Roman"/>
          <w:sz w:val="20"/>
        </w:rPr>
        <w:t>shaughnesssy</w:t>
      </w:r>
      <w:proofErr w:type="spellEnd"/>
      <w:r w:rsidRPr="00480CC4">
        <w:rPr>
          <w:rFonts w:ascii="Times New Roman" w:eastAsia="Times New Roman" w:hAnsi="Times New Roman" w:cs="Times New Roman"/>
          <w:sz w:val="20"/>
        </w:rPr>
        <w:t xml:space="preserve"> was 3rd person BFPV, court ordered trust damages instead of imposing constructive trust.</w:t>
      </w:r>
      <w:r w:rsidR="00480CC4">
        <w:rPr>
          <w:rFonts w:ascii="Times New Roman" w:eastAsia="Times New Roman" w:hAnsi="Times New Roman" w:cs="Times New Roman"/>
          <w:sz w:val="20"/>
        </w:rPr>
        <w:t>)</w:t>
      </w:r>
    </w:p>
    <w:p w:rsidR="00AF0048" w:rsidRPr="00FC3FBA" w:rsidRDefault="009A3DA3" w:rsidP="00061DEC">
      <w:pPr>
        <w:pStyle w:val="Heading3"/>
      </w:pPr>
      <w:r w:rsidRPr="00FC3FBA">
        <w:t xml:space="preserve">Institutional Categories where Constructive Trust Applies </w:t>
      </w:r>
    </w:p>
    <w:p w:rsidR="00AC1389" w:rsidRPr="00FC3FBA" w:rsidRDefault="009A3DA3" w:rsidP="00AF0048">
      <w:pPr>
        <w:pStyle w:val="Normal1"/>
        <w:rPr>
          <w:rFonts w:ascii="Times New Roman" w:hAnsi="Times New Roman" w:cs="Times New Roman"/>
        </w:rPr>
      </w:pPr>
      <w:r w:rsidRPr="00FC3FBA">
        <w:rPr>
          <w:rFonts w:ascii="Times New Roman" w:eastAsia="Times New Roman" w:hAnsi="Times New Roman" w:cs="Times New Roman"/>
          <w:b/>
          <w:sz w:val="24"/>
        </w:rPr>
        <w:t>(</w:t>
      </w:r>
      <w:proofErr w:type="gramStart"/>
      <w:r w:rsidRPr="00FC3FBA">
        <w:rPr>
          <w:rFonts w:ascii="Times New Roman" w:eastAsia="Times New Roman" w:hAnsi="Times New Roman" w:cs="Times New Roman"/>
          <w:sz w:val="24"/>
        </w:rPr>
        <w:t>substantive</w:t>
      </w:r>
      <w:proofErr w:type="gramEnd"/>
      <w:r w:rsidRPr="00FC3FBA">
        <w:rPr>
          <w:rFonts w:ascii="Times New Roman" w:eastAsia="Times New Roman" w:hAnsi="Times New Roman" w:cs="Times New Roman"/>
          <w:sz w:val="24"/>
        </w:rPr>
        <w:t xml:space="preserve"> requirements need to be established for imposition of constructive trust)</w:t>
      </w:r>
    </w:p>
    <w:p w:rsidR="00AC1389" w:rsidRPr="00FC3FBA" w:rsidRDefault="009A3DA3">
      <w:pPr>
        <w:pStyle w:val="Normal1"/>
        <w:numPr>
          <w:ilvl w:val="1"/>
          <w:numId w:val="28"/>
        </w:numPr>
        <w:ind w:hanging="360"/>
        <w:rPr>
          <w:rFonts w:ascii="Times New Roman" w:hAnsi="Times New Roman" w:cs="Times New Roman"/>
        </w:rPr>
      </w:pPr>
      <w:r w:rsidRPr="00FC3FBA">
        <w:rPr>
          <w:rFonts w:ascii="Times New Roman" w:eastAsia="Times New Roman" w:hAnsi="Times New Roman" w:cs="Times New Roman"/>
          <w:b/>
          <w:sz w:val="24"/>
        </w:rPr>
        <w:t>(a)Where Trustees Breach Conflict Rules</w:t>
      </w:r>
    </w:p>
    <w:p w:rsidR="00AC1389" w:rsidRPr="00FC3FBA" w:rsidRDefault="009A3DA3">
      <w:pPr>
        <w:pStyle w:val="Normal1"/>
        <w:numPr>
          <w:ilvl w:val="2"/>
          <w:numId w:val="28"/>
        </w:numPr>
        <w:ind w:hanging="360"/>
        <w:rPr>
          <w:rFonts w:ascii="Times New Roman" w:hAnsi="Times New Roman" w:cs="Times New Roman"/>
        </w:rPr>
      </w:pPr>
      <w:r w:rsidRPr="00FC3FBA">
        <w:rPr>
          <w:rFonts w:ascii="Times New Roman" w:eastAsia="Times New Roman" w:hAnsi="Times New Roman" w:cs="Times New Roman"/>
          <w:b/>
          <w:sz w:val="24"/>
        </w:rPr>
        <w:t xml:space="preserve">Breach of trust or existing fiduciary duty, will result in assets held by person being put into a trust </w:t>
      </w:r>
      <w:r w:rsidRPr="00FC3FBA">
        <w:rPr>
          <w:rFonts w:ascii="Times New Roman" w:eastAsia="Times New Roman" w:hAnsi="Times New Roman" w:cs="Times New Roman"/>
          <w:sz w:val="24"/>
        </w:rPr>
        <w:t>(</w:t>
      </w:r>
      <w:proofErr w:type="spellStart"/>
      <w:r w:rsidRPr="00FC3FBA">
        <w:rPr>
          <w:rFonts w:ascii="Times New Roman" w:eastAsia="Times New Roman" w:hAnsi="Times New Roman" w:cs="Times New Roman"/>
          <w:b/>
          <w:i/>
          <w:color w:val="FF0000"/>
          <w:sz w:val="24"/>
        </w:rPr>
        <w:t>Keech</w:t>
      </w:r>
      <w:proofErr w:type="spellEnd"/>
      <w:r w:rsidRPr="00FC3FBA">
        <w:rPr>
          <w:rFonts w:ascii="Times New Roman" w:eastAsia="Times New Roman" w:hAnsi="Times New Roman" w:cs="Times New Roman"/>
          <w:b/>
          <w:i/>
          <w:color w:val="FF0000"/>
          <w:sz w:val="24"/>
        </w:rPr>
        <w:t xml:space="preserve"> v Sanford</w:t>
      </w:r>
      <w:r w:rsidRPr="00FC3FBA">
        <w:rPr>
          <w:rFonts w:ascii="Times New Roman" w:eastAsia="Times New Roman" w:hAnsi="Times New Roman" w:cs="Times New Roman"/>
          <w:sz w:val="24"/>
        </w:rPr>
        <w:t>: trustee in breach of duty of loyalty to infant child by taking on renewal of lease, even where renewal would never be extended to trustee. Court said he held that interest on trust for child. This is a constructive trust)</w:t>
      </w:r>
    </w:p>
    <w:p w:rsidR="00AC1389" w:rsidRPr="00FC3FBA" w:rsidRDefault="009A3DA3">
      <w:pPr>
        <w:pStyle w:val="Normal1"/>
        <w:numPr>
          <w:ilvl w:val="2"/>
          <w:numId w:val="28"/>
        </w:numPr>
        <w:ind w:hanging="360"/>
        <w:rPr>
          <w:rFonts w:ascii="Times New Roman" w:hAnsi="Times New Roman" w:cs="Times New Roman"/>
        </w:rPr>
      </w:pPr>
      <w:r w:rsidRPr="00FC3FBA">
        <w:rPr>
          <w:rFonts w:ascii="Times New Roman" w:eastAsia="Times New Roman" w:hAnsi="Times New Roman" w:cs="Times New Roman"/>
          <w:b/>
          <w:sz w:val="24"/>
        </w:rPr>
        <w:t xml:space="preserve">where directors breach fiduciary duty to company </w:t>
      </w:r>
      <w:r w:rsidRPr="00FC3FBA">
        <w:rPr>
          <w:rFonts w:ascii="Times New Roman" w:eastAsia="Times New Roman" w:hAnsi="Times New Roman" w:cs="Times New Roman"/>
          <w:b/>
          <w:i/>
          <w:color w:val="FF0000"/>
          <w:sz w:val="24"/>
        </w:rPr>
        <w:t xml:space="preserve">Boardman &amp; Phipps </w:t>
      </w:r>
      <w:r w:rsidRPr="00FC3FBA">
        <w:rPr>
          <w:rFonts w:ascii="Times New Roman" w:eastAsia="Times New Roman" w:hAnsi="Times New Roman" w:cs="Times New Roman"/>
          <w:sz w:val="24"/>
        </w:rPr>
        <w:t xml:space="preserve">(shares in </w:t>
      </w:r>
      <w:proofErr w:type="spellStart"/>
      <w:r w:rsidRPr="00FC3FBA">
        <w:rPr>
          <w:rFonts w:ascii="Times New Roman" w:eastAsia="Times New Roman" w:hAnsi="Times New Roman" w:cs="Times New Roman"/>
          <w:sz w:val="24"/>
        </w:rPr>
        <w:t>lester</w:t>
      </w:r>
      <w:proofErr w:type="spellEnd"/>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harris</w:t>
      </w:r>
      <w:proofErr w:type="spellEnd"/>
      <w:r w:rsidRPr="00FC3FBA">
        <w:rPr>
          <w:rFonts w:ascii="Times New Roman" w:eastAsia="Times New Roman" w:hAnsi="Times New Roman" w:cs="Times New Roman"/>
          <w:sz w:val="24"/>
        </w:rPr>
        <w:t xml:space="preserve"> were taken over by </w:t>
      </w:r>
      <w:proofErr w:type="spellStart"/>
      <w:r w:rsidRPr="00FC3FBA">
        <w:rPr>
          <w:rFonts w:ascii="Times New Roman" w:eastAsia="Times New Roman" w:hAnsi="Times New Roman" w:cs="Times New Roman"/>
          <w:sz w:val="24"/>
        </w:rPr>
        <w:t>boardman</w:t>
      </w:r>
      <w:proofErr w:type="spellEnd"/>
      <w:r w:rsidRPr="00FC3FBA">
        <w:rPr>
          <w:rFonts w:ascii="Times New Roman" w:eastAsia="Times New Roman" w:hAnsi="Times New Roman" w:cs="Times New Roman"/>
          <w:sz w:val="24"/>
        </w:rPr>
        <w:t xml:space="preserve"> and Phipps, court held they shouldn’t have because it would’ve been a breach of trusts Court placed those assets into constructive trusts to distribute among beneficiaries)</w:t>
      </w:r>
    </w:p>
    <w:p w:rsidR="00AC1389" w:rsidRPr="00FC3FBA" w:rsidRDefault="009A3DA3">
      <w:pPr>
        <w:pStyle w:val="Normal1"/>
        <w:numPr>
          <w:ilvl w:val="2"/>
          <w:numId w:val="28"/>
        </w:numPr>
        <w:ind w:hanging="360"/>
        <w:rPr>
          <w:rFonts w:ascii="Times New Roman" w:hAnsi="Times New Roman" w:cs="Times New Roman"/>
        </w:rPr>
      </w:pPr>
      <w:r w:rsidRPr="00FC3FBA">
        <w:rPr>
          <w:rFonts w:ascii="Times New Roman" w:eastAsia="Times New Roman" w:hAnsi="Times New Roman" w:cs="Times New Roman"/>
          <w:b/>
          <w:sz w:val="24"/>
        </w:rPr>
        <w:t>Faithless Directors</w:t>
      </w:r>
    </w:p>
    <w:p w:rsidR="00AC1389" w:rsidRPr="00FC3FBA" w:rsidRDefault="009A3DA3">
      <w:pPr>
        <w:pStyle w:val="Normal1"/>
        <w:numPr>
          <w:ilvl w:val="2"/>
          <w:numId w:val="28"/>
        </w:numPr>
        <w:ind w:hanging="360"/>
        <w:rPr>
          <w:rFonts w:ascii="Times New Roman" w:hAnsi="Times New Roman" w:cs="Times New Roman"/>
        </w:rPr>
      </w:pPr>
      <w:r w:rsidRPr="00FC3FBA">
        <w:rPr>
          <w:rFonts w:ascii="Times New Roman" w:eastAsia="Times New Roman" w:hAnsi="Times New Roman" w:cs="Times New Roman"/>
          <w:b/>
          <w:sz w:val="24"/>
        </w:rPr>
        <w:t>Agents not doing job properly</w:t>
      </w:r>
    </w:p>
    <w:p w:rsidR="00480CC4" w:rsidRPr="00480CC4" w:rsidRDefault="009A3DA3" w:rsidP="00480CC4">
      <w:pPr>
        <w:pStyle w:val="Normal1"/>
        <w:numPr>
          <w:ilvl w:val="1"/>
          <w:numId w:val="28"/>
        </w:numPr>
        <w:ind w:hanging="360"/>
        <w:rPr>
          <w:rFonts w:ascii="Times New Roman" w:hAnsi="Times New Roman" w:cs="Times New Roman"/>
        </w:rPr>
      </w:pPr>
      <w:r w:rsidRPr="00480CC4">
        <w:rPr>
          <w:rFonts w:ascii="Times New Roman" w:eastAsia="Times New Roman" w:hAnsi="Times New Roman" w:cs="Times New Roman"/>
          <w:b/>
          <w:sz w:val="24"/>
        </w:rPr>
        <w:t>(b) Involvement in property inconsistent with the Trust (</w:t>
      </w:r>
      <w:r w:rsidRPr="00480CC4">
        <w:rPr>
          <w:rFonts w:ascii="Times New Roman" w:eastAsia="Times New Roman" w:hAnsi="Times New Roman" w:cs="Times New Roman"/>
          <w:sz w:val="24"/>
        </w:rPr>
        <w:t xml:space="preserve">ex: if you intermeddle into a trust, </w:t>
      </w:r>
    </w:p>
    <w:p w:rsidR="00AC1389" w:rsidRPr="00480CC4" w:rsidRDefault="009A3DA3" w:rsidP="00480CC4">
      <w:pPr>
        <w:pStyle w:val="Normal1"/>
        <w:numPr>
          <w:ilvl w:val="1"/>
          <w:numId w:val="28"/>
        </w:numPr>
        <w:ind w:hanging="360"/>
        <w:rPr>
          <w:rFonts w:ascii="Times New Roman" w:hAnsi="Times New Roman" w:cs="Times New Roman"/>
        </w:rPr>
      </w:pPr>
      <w:r w:rsidRPr="00480CC4">
        <w:rPr>
          <w:rFonts w:ascii="Times New Roman" w:eastAsia="Times New Roman" w:hAnsi="Times New Roman" w:cs="Times New Roman"/>
          <w:b/>
          <w:sz w:val="24"/>
        </w:rPr>
        <w:t xml:space="preserve">(c) Other Categories: </w:t>
      </w:r>
      <w:r w:rsidRPr="00480CC4">
        <w:rPr>
          <w:rFonts w:ascii="Times New Roman" w:eastAsia="Times New Roman" w:hAnsi="Times New Roman" w:cs="Times New Roman"/>
          <w:sz w:val="24"/>
        </w:rPr>
        <w:t>(contracts:  insurance, real estate) (torts: trespass nuisance)</w:t>
      </w:r>
    </w:p>
    <w:p w:rsidR="00AC1389" w:rsidRPr="00FC3FBA" w:rsidRDefault="00AC1389">
      <w:pPr>
        <w:pStyle w:val="Normal1"/>
        <w:rPr>
          <w:rFonts w:ascii="Times New Roman" w:hAnsi="Times New Roman" w:cs="Times New Roman"/>
        </w:rPr>
      </w:pPr>
    </w:p>
    <w:p w:rsidR="00AC1389" w:rsidRPr="00FC3FBA" w:rsidRDefault="009A3DA3" w:rsidP="00061DEC">
      <w:pPr>
        <w:pStyle w:val="Heading3"/>
      </w:pPr>
      <w:r w:rsidRPr="00FC3FBA">
        <w:lastRenderedPageBreak/>
        <w:t>Remedial (Constructive Trust without pre-existing fiduciary relationship):</w:t>
      </w:r>
    </w:p>
    <w:p w:rsidR="00AC1389" w:rsidRPr="00FC3FBA" w:rsidRDefault="009A3DA3">
      <w:pPr>
        <w:pStyle w:val="Normal1"/>
        <w:numPr>
          <w:ilvl w:val="1"/>
          <w:numId w:val="28"/>
        </w:numPr>
        <w:ind w:hanging="360"/>
        <w:rPr>
          <w:rFonts w:ascii="Times New Roman" w:hAnsi="Times New Roman" w:cs="Times New Roman"/>
        </w:rPr>
      </w:pPr>
      <w:r w:rsidRPr="00FC3FBA">
        <w:rPr>
          <w:rFonts w:ascii="Times New Roman" w:eastAsia="Times New Roman" w:hAnsi="Times New Roman" w:cs="Times New Roman"/>
          <w:b/>
          <w:sz w:val="24"/>
        </w:rPr>
        <w:t xml:space="preserve">No longer just institutional categories, CT can be applied in other situations. </w:t>
      </w:r>
      <w:proofErr w:type="gramStart"/>
      <w:r w:rsidRPr="00FC3FBA">
        <w:rPr>
          <w:rFonts w:ascii="Times New Roman" w:eastAsia="Times New Roman" w:hAnsi="Times New Roman" w:cs="Times New Roman"/>
          <w:b/>
          <w:sz w:val="24"/>
        </w:rPr>
        <w:t>look</w:t>
      </w:r>
      <w:proofErr w:type="gramEnd"/>
      <w:r w:rsidRPr="00FC3FBA">
        <w:rPr>
          <w:rFonts w:ascii="Times New Roman" w:eastAsia="Times New Roman" w:hAnsi="Times New Roman" w:cs="Times New Roman"/>
          <w:b/>
          <w:sz w:val="24"/>
        </w:rPr>
        <w:t xml:space="preserve"> to nature of relationship. There doesn’t need to be pre-existing fiduciary relationship </w:t>
      </w:r>
      <w:r w:rsidRPr="00FC3FBA">
        <w:rPr>
          <w:rFonts w:ascii="Times New Roman" w:eastAsia="Times New Roman" w:hAnsi="Times New Roman" w:cs="Times New Roman"/>
          <w:b/>
          <w:i/>
          <w:color w:val="FF0000"/>
          <w:sz w:val="24"/>
        </w:rPr>
        <w:t>Guerin</w:t>
      </w:r>
    </w:p>
    <w:p w:rsidR="00AC1389" w:rsidRPr="00FC3FBA" w:rsidRDefault="009A3DA3">
      <w:pPr>
        <w:pStyle w:val="Normal1"/>
        <w:numPr>
          <w:ilvl w:val="1"/>
          <w:numId w:val="28"/>
        </w:numPr>
        <w:ind w:hanging="360"/>
        <w:rPr>
          <w:rFonts w:ascii="Times New Roman" w:hAnsi="Times New Roman" w:cs="Times New Roman"/>
        </w:rPr>
      </w:pPr>
      <w:r w:rsidRPr="00FC3FBA">
        <w:rPr>
          <w:rFonts w:ascii="Times New Roman" w:eastAsia="Times New Roman" w:hAnsi="Times New Roman" w:cs="Times New Roman"/>
          <w:b/>
          <w:sz w:val="24"/>
        </w:rPr>
        <w:t xml:space="preserve">Example: </w:t>
      </w:r>
      <w:r w:rsidRPr="00FC3FBA">
        <w:rPr>
          <w:rFonts w:ascii="Times New Roman" w:eastAsia="Times New Roman" w:hAnsi="Times New Roman" w:cs="Times New Roman"/>
          <w:sz w:val="24"/>
        </w:rPr>
        <w:t>Non-spousal domestic relationships see (</w:t>
      </w:r>
      <w:proofErr w:type="spellStart"/>
      <w:r w:rsidRPr="00FC3FBA">
        <w:rPr>
          <w:rFonts w:ascii="Times New Roman" w:eastAsia="Times New Roman" w:hAnsi="Times New Roman" w:cs="Times New Roman"/>
          <w:b/>
          <w:i/>
          <w:color w:val="FF0000"/>
          <w:sz w:val="24"/>
        </w:rPr>
        <w:t>Pettkus</w:t>
      </w:r>
      <w:proofErr w:type="spellEnd"/>
      <w:r w:rsidRPr="00FC3FBA">
        <w:rPr>
          <w:rFonts w:ascii="Times New Roman" w:eastAsia="Times New Roman" w:hAnsi="Times New Roman" w:cs="Times New Roman"/>
          <w:b/>
          <w:i/>
          <w:color w:val="FF0000"/>
          <w:sz w:val="24"/>
        </w:rPr>
        <w:t xml:space="preserve"> v Becker </w:t>
      </w:r>
      <w:r w:rsidRPr="00FC3FBA">
        <w:rPr>
          <w:rFonts w:ascii="Times New Roman" w:eastAsia="Times New Roman" w:hAnsi="Times New Roman" w:cs="Times New Roman"/>
          <w:sz w:val="24"/>
        </w:rPr>
        <w:t xml:space="preserve">The court intervened in the relationship because not to do so would, given the 20-year cohabiting relationship between them, have resulted in the unjust enrichment of </w:t>
      </w:r>
      <w:proofErr w:type="spellStart"/>
      <w:r w:rsidRPr="00FC3FBA">
        <w:rPr>
          <w:rFonts w:ascii="Times New Roman" w:eastAsia="Times New Roman" w:hAnsi="Times New Roman" w:cs="Times New Roman"/>
          <w:sz w:val="24"/>
        </w:rPr>
        <w:t>Pettkus</w:t>
      </w:r>
      <w:proofErr w:type="spellEnd"/>
      <w:r w:rsidRPr="00FC3FBA">
        <w:rPr>
          <w:rFonts w:ascii="Times New Roman" w:eastAsia="Times New Roman" w:hAnsi="Times New Roman" w:cs="Times New Roman"/>
          <w:sz w:val="24"/>
        </w:rPr>
        <w:t xml:space="preserve"> at Becker’s expense. The court held that the principle of unjust enrichment lies at the heart of the CT.</w:t>
      </w:r>
      <w:r w:rsidRPr="00FC3FBA">
        <w:rPr>
          <w:rFonts w:ascii="Times New Roman" w:eastAsia="Times New Roman" w:hAnsi="Times New Roman" w:cs="Times New Roman"/>
          <w:b/>
          <w:i/>
          <w:sz w:val="24"/>
        </w:rPr>
        <w:t>)</w:t>
      </w:r>
    </w:p>
    <w:p w:rsidR="00480CC4" w:rsidRPr="00480CC4" w:rsidRDefault="009A3DA3" w:rsidP="00480CC4">
      <w:pPr>
        <w:pStyle w:val="Normal1"/>
        <w:numPr>
          <w:ilvl w:val="1"/>
          <w:numId w:val="28"/>
        </w:numPr>
        <w:ind w:hanging="360"/>
        <w:rPr>
          <w:rFonts w:ascii="Times New Roman" w:hAnsi="Times New Roman" w:cs="Times New Roman"/>
        </w:rPr>
      </w:pPr>
      <w:r w:rsidRPr="00FC3FBA">
        <w:rPr>
          <w:rFonts w:ascii="Times New Roman" w:eastAsia="Times New Roman" w:hAnsi="Times New Roman" w:cs="Times New Roman"/>
          <w:b/>
          <w:sz w:val="24"/>
        </w:rPr>
        <w:t xml:space="preserve">The existence of a contract does not preclude the existence of fiduciary obligations </w:t>
      </w:r>
      <w:proofErr w:type="spellStart"/>
      <w:r w:rsidRPr="00FC3FBA">
        <w:rPr>
          <w:rFonts w:ascii="Times New Roman" w:eastAsia="Times New Roman" w:hAnsi="Times New Roman" w:cs="Times New Roman"/>
          <w:b/>
          <w:i/>
          <w:color w:val="FF0000"/>
          <w:sz w:val="24"/>
        </w:rPr>
        <w:t>Hodgkinson</w:t>
      </w:r>
      <w:proofErr w:type="spellEnd"/>
    </w:p>
    <w:p w:rsidR="00AC1389" w:rsidRPr="00FC3FBA" w:rsidRDefault="00AC1389">
      <w:pPr>
        <w:pStyle w:val="Normal1"/>
        <w:rPr>
          <w:rFonts w:ascii="Times New Roman" w:hAnsi="Times New Roman" w:cs="Times New Roman"/>
        </w:rPr>
      </w:pPr>
    </w:p>
    <w:p w:rsidR="00AC1389" w:rsidRPr="00FC3FBA" w:rsidRDefault="009A3DA3" w:rsidP="00061DEC">
      <w:pPr>
        <w:pStyle w:val="Heading3"/>
      </w:pPr>
      <w:r w:rsidRPr="00FC3FBA">
        <w:t xml:space="preserve">Expansion of the </w:t>
      </w:r>
      <w:r w:rsidR="00480CC4">
        <w:t xml:space="preserve">Remedial </w:t>
      </w:r>
      <w:r w:rsidRPr="00FC3FBA">
        <w:t>Constructive Trust in Canada</w:t>
      </w:r>
    </w:p>
    <w:p w:rsidR="00AC1389" w:rsidRPr="00FC3FBA" w:rsidRDefault="009A3DA3">
      <w:pPr>
        <w:pStyle w:val="Normal1"/>
        <w:numPr>
          <w:ilvl w:val="0"/>
          <w:numId w:val="4"/>
        </w:numPr>
        <w:ind w:hanging="360"/>
        <w:rPr>
          <w:rFonts w:ascii="Times New Roman" w:hAnsi="Times New Roman" w:cs="Times New Roman"/>
        </w:rPr>
      </w:pPr>
      <w:r w:rsidRPr="00FC3FBA">
        <w:rPr>
          <w:rFonts w:ascii="Times New Roman" w:eastAsia="Times New Roman" w:hAnsi="Times New Roman" w:cs="Times New Roman"/>
          <w:b/>
          <w:sz w:val="24"/>
          <w:highlight w:val="white"/>
        </w:rPr>
        <w:t>Court takes Constructive Trusts Beyond Institutional Categories</w:t>
      </w:r>
      <w:r w:rsidRPr="00FC3FBA">
        <w:rPr>
          <w:rFonts w:ascii="Times New Roman" w:eastAsia="Times New Roman" w:hAnsi="Times New Roman" w:cs="Times New Roman"/>
          <w:sz w:val="24"/>
          <w:highlight w:val="white"/>
        </w:rPr>
        <w:t xml:space="preserve">: in </w:t>
      </w:r>
      <w:proofErr w:type="spellStart"/>
      <w:r w:rsidRPr="00FC3FBA">
        <w:rPr>
          <w:rFonts w:ascii="Times New Roman" w:eastAsia="Times New Roman" w:hAnsi="Times New Roman" w:cs="Times New Roman"/>
          <w:b/>
          <w:i/>
          <w:color w:val="FF0000"/>
          <w:sz w:val="24"/>
          <w:highlight w:val="white"/>
        </w:rPr>
        <w:t>Pettkus</w:t>
      </w:r>
      <w:proofErr w:type="spellEnd"/>
      <w:r w:rsidRPr="00FC3FBA">
        <w:rPr>
          <w:rFonts w:ascii="Times New Roman" w:eastAsia="Times New Roman" w:hAnsi="Times New Roman" w:cs="Times New Roman"/>
          <w:b/>
          <w:i/>
          <w:color w:val="FF0000"/>
          <w:sz w:val="24"/>
          <w:highlight w:val="white"/>
        </w:rPr>
        <w:t xml:space="preserve"> v Becker</w:t>
      </w:r>
      <w:r w:rsidRPr="00FC3FBA">
        <w:rPr>
          <w:rFonts w:ascii="Times New Roman" w:eastAsia="Times New Roman" w:hAnsi="Times New Roman" w:cs="Times New Roman"/>
          <w:b/>
          <w:sz w:val="24"/>
          <w:highlight w:val="white"/>
        </w:rPr>
        <w:t xml:space="preserve">: </w:t>
      </w:r>
    </w:p>
    <w:p w:rsidR="00AC1389" w:rsidRPr="00FC3FBA" w:rsidRDefault="009A3DA3">
      <w:pPr>
        <w:pStyle w:val="Normal1"/>
        <w:numPr>
          <w:ilvl w:val="0"/>
          <w:numId w:val="34"/>
        </w:numPr>
        <w:ind w:hanging="360"/>
        <w:rPr>
          <w:rFonts w:ascii="Times New Roman" w:hAnsi="Times New Roman" w:cs="Times New Roman"/>
        </w:rPr>
      </w:pPr>
      <w:r w:rsidRPr="00FC3FBA">
        <w:rPr>
          <w:rFonts w:ascii="Times New Roman" w:eastAsia="Times New Roman" w:hAnsi="Times New Roman" w:cs="Times New Roman"/>
          <w:sz w:val="24"/>
          <w:highlight w:val="white"/>
        </w:rPr>
        <w:t xml:space="preserve">Dickson </w:t>
      </w:r>
      <w:proofErr w:type="gramStart"/>
      <w:r w:rsidRPr="00FC3FBA">
        <w:rPr>
          <w:rFonts w:ascii="Times New Roman" w:eastAsia="Times New Roman" w:hAnsi="Times New Roman" w:cs="Times New Roman"/>
          <w:sz w:val="24"/>
          <w:highlight w:val="white"/>
        </w:rPr>
        <w:t>J  set</w:t>
      </w:r>
      <w:proofErr w:type="gramEnd"/>
      <w:r w:rsidRPr="00FC3FBA">
        <w:rPr>
          <w:rFonts w:ascii="Times New Roman" w:eastAsia="Times New Roman" w:hAnsi="Times New Roman" w:cs="Times New Roman"/>
          <w:sz w:val="24"/>
          <w:highlight w:val="white"/>
        </w:rPr>
        <w:t xml:space="preserve"> out three requirements for finding a constructive trust. There must be:</w:t>
      </w:r>
    </w:p>
    <w:p w:rsidR="00AC1389" w:rsidRPr="00FC3FBA" w:rsidRDefault="009A3DA3">
      <w:pPr>
        <w:pStyle w:val="Normal1"/>
        <w:numPr>
          <w:ilvl w:val="1"/>
          <w:numId w:val="34"/>
        </w:numPr>
        <w:ind w:hanging="360"/>
        <w:rPr>
          <w:rFonts w:ascii="Times New Roman" w:hAnsi="Times New Roman" w:cs="Times New Roman"/>
        </w:rPr>
      </w:pPr>
      <w:r w:rsidRPr="00FC3FBA">
        <w:rPr>
          <w:rFonts w:ascii="Times New Roman" w:eastAsia="Times New Roman" w:hAnsi="Times New Roman" w:cs="Times New Roman"/>
          <w:sz w:val="24"/>
          <w:highlight w:val="white"/>
        </w:rPr>
        <w:t xml:space="preserve"> 1) an enrichment; </w:t>
      </w:r>
    </w:p>
    <w:p w:rsidR="00AC1389" w:rsidRPr="00FC3FBA" w:rsidRDefault="00E95DBD">
      <w:pPr>
        <w:pStyle w:val="Normal1"/>
        <w:numPr>
          <w:ilvl w:val="1"/>
          <w:numId w:val="34"/>
        </w:numPr>
        <w:ind w:hanging="360"/>
        <w:rPr>
          <w:rFonts w:ascii="Times New Roman" w:hAnsi="Times New Roman" w:cs="Times New Roman"/>
        </w:rPr>
      </w:pPr>
      <w:r>
        <w:rPr>
          <w:rFonts w:ascii="Times New Roman" w:eastAsia="Times New Roman" w:hAnsi="Times New Roman" w:cs="Times New Roman"/>
          <w:sz w:val="24"/>
          <w:highlight w:val="white"/>
        </w:rPr>
        <w:t xml:space="preserve">2) a corresponding deprivation (causal connection between 1 and 2) ; </w:t>
      </w:r>
      <w:r w:rsidR="009A3DA3" w:rsidRPr="00FC3FBA">
        <w:rPr>
          <w:rFonts w:ascii="Times New Roman" w:eastAsia="Times New Roman" w:hAnsi="Times New Roman" w:cs="Times New Roman"/>
          <w:sz w:val="24"/>
          <w:highlight w:val="white"/>
        </w:rPr>
        <w:t xml:space="preserve">and </w:t>
      </w:r>
    </w:p>
    <w:p w:rsidR="005A0397" w:rsidRPr="00480CC4" w:rsidRDefault="009A3DA3" w:rsidP="005A0397">
      <w:pPr>
        <w:pStyle w:val="Normal1"/>
        <w:numPr>
          <w:ilvl w:val="1"/>
          <w:numId w:val="34"/>
        </w:numPr>
        <w:ind w:hanging="360"/>
        <w:rPr>
          <w:rFonts w:ascii="Times New Roman" w:hAnsi="Times New Roman" w:cs="Times New Roman"/>
        </w:rPr>
      </w:pPr>
      <w:r w:rsidRPr="00FC3FBA">
        <w:rPr>
          <w:rFonts w:ascii="Times New Roman" w:eastAsia="Times New Roman" w:hAnsi="Times New Roman" w:cs="Times New Roman"/>
          <w:sz w:val="24"/>
          <w:highlight w:val="white"/>
        </w:rPr>
        <w:t xml:space="preserve">3) </w:t>
      </w:r>
      <w:proofErr w:type="gramStart"/>
      <w:r w:rsidRPr="00FC3FBA">
        <w:rPr>
          <w:rFonts w:ascii="Times New Roman" w:eastAsia="Times New Roman" w:hAnsi="Times New Roman" w:cs="Times New Roman"/>
          <w:sz w:val="24"/>
          <w:highlight w:val="white"/>
        </w:rPr>
        <w:t>the</w:t>
      </w:r>
      <w:proofErr w:type="gramEnd"/>
      <w:r w:rsidRPr="00FC3FBA">
        <w:rPr>
          <w:rFonts w:ascii="Times New Roman" w:eastAsia="Times New Roman" w:hAnsi="Times New Roman" w:cs="Times New Roman"/>
          <w:sz w:val="24"/>
          <w:highlight w:val="white"/>
        </w:rPr>
        <w:t xml:space="preserve"> absence of any juristic reason for the enrichment. </w:t>
      </w:r>
    </w:p>
    <w:p w:rsidR="00AC1389" w:rsidRPr="00FC3FBA" w:rsidRDefault="009A3DA3" w:rsidP="00061DEC">
      <w:pPr>
        <w:pStyle w:val="Heading3"/>
      </w:pPr>
      <w:r w:rsidRPr="00FC3FBA">
        <w:t xml:space="preserve">Next Development: Expanding the Definition of “Fiduciary” </w:t>
      </w:r>
      <w:r w:rsidRPr="00FC3FBA">
        <w:rPr>
          <w:i/>
          <w:color w:val="FF0000"/>
        </w:rPr>
        <w:t>Guerin</w:t>
      </w:r>
    </w:p>
    <w:p w:rsidR="00AC1389" w:rsidRPr="00FC3FBA" w:rsidRDefault="009A3DA3">
      <w:pPr>
        <w:pStyle w:val="Normal1"/>
        <w:numPr>
          <w:ilvl w:val="1"/>
          <w:numId w:val="38"/>
        </w:numPr>
        <w:ind w:hanging="360"/>
        <w:rPr>
          <w:rFonts w:ascii="Times New Roman" w:hAnsi="Times New Roman" w:cs="Times New Roman"/>
        </w:rPr>
      </w:pPr>
      <w:r w:rsidRPr="00FC3FBA">
        <w:rPr>
          <w:rFonts w:ascii="Times New Roman" w:eastAsia="Times New Roman" w:hAnsi="Times New Roman" w:cs="Times New Roman"/>
          <w:b/>
          <w:sz w:val="24"/>
        </w:rPr>
        <w:t>CT should apply beyond Institutional Categories of Fiduciary:</w:t>
      </w:r>
      <w:r w:rsidRPr="00FC3FBA">
        <w:rPr>
          <w:rFonts w:ascii="Times New Roman" w:eastAsia="Times New Roman" w:hAnsi="Times New Roman" w:cs="Times New Roman"/>
          <w:sz w:val="24"/>
        </w:rPr>
        <w:t xml:space="preserve"> </w:t>
      </w:r>
      <w:r w:rsidRPr="00FC3FBA">
        <w:rPr>
          <w:rFonts w:ascii="Times New Roman" w:eastAsia="Times New Roman" w:hAnsi="Times New Roman" w:cs="Times New Roman"/>
          <w:b/>
          <w:i/>
          <w:color w:val="FF0000"/>
          <w:sz w:val="24"/>
        </w:rPr>
        <w:t>Guerin</w:t>
      </w:r>
      <w:r w:rsidRPr="00FC3FBA">
        <w:rPr>
          <w:rFonts w:ascii="Times New Roman" w:eastAsia="Times New Roman" w:hAnsi="Times New Roman" w:cs="Times New Roman"/>
          <w:color w:val="FF0000"/>
          <w:sz w:val="24"/>
        </w:rPr>
        <w:t xml:space="preserve"> </w:t>
      </w:r>
      <w:r w:rsidRPr="00FC3FBA">
        <w:rPr>
          <w:rFonts w:ascii="Times New Roman" w:eastAsia="Times New Roman" w:hAnsi="Times New Roman" w:cs="Times New Roman"/>
          <w:sz w:val="24"/>
        </w:rPr>
        <w:t>said:</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“It is the nature of the relationship, not the specific category of actor involved that gives rise to the fiduciary duty. The categories of fiduciary, like those of negligence, should not be considered closed.”</w:t>
      </w:r>
      <w:r w:rsidRPr="00FC3FBA">
        <w:rPr>
          <w:rFonts w:ascii="Times New Roman" w:eastAsia="Times New Roman" w:hAnsi="Times New Roman" w:cs="Times New Roman"/>
          <w:color w:val="FF0000"/>
          <w:sz w:val="24"/>
        </w:rPr>
        <w:t xml:space="preserve"> </w:t>
      </w:r>
      <w:r w:rsidRPr="00FC3FBA">
        <w:rPr>
          <w:rFonts w:ascii="Times New Roman" w:eastAsia="Times New Roman" w:hAnsi="Times New Roman" w:cs="Times New Roman"/>
          <w:sz w:val="24"/>
        </w:rPr>
        <w:t>Dickson J 1984 SCC)</w:t>
      </w:r>
    </w:p>
    <w:p w:rsidR="00AC1389" w:rsidRPr="00FC3FBA" w:rsidRDefault="009A3DA3">
      <w:pPr>
        <w:pStyle w:val="Normal1"/>
        <w:numPr>
          <w:ilvl w:val="1"/>
          <w:numId w:val="38"/>
        </w:numPr>
        <w:ind w:hanging="360"/>
        <w:rPr>
          <w:rFonts w:ascii="Times New Roman" w:hAnsi="Times New Roman" w:cs="Times New Roman"/>
        </w:rPr>
      </w:pPr>
      <w:r w:rsidRPr="00FC3FBA">
        <w:rPr>
          <w:rFonts w:ascii="Times New Roman" w:eastAsia="Times New Roman" w:hAnsi="Times New Roman" w:cs="Times New Roman"/>
          <w:b/>
          <w:sz w:val="24"/>
        </w:rPr>
        <w:t xml:space="preserve">Placing Unjust Enrichment within Constructive Trust: </w:t>
      </w:r>
      <w:r w:rsidRPr="00FC3FBA">
        <w:rPr>
          <w:rFonts w:ascii="Times New Roman" w:eastAsia="Times New Roman" w:hAnsi="Times New Roman" w:cs="Times New Roman"/>
          <w:sz w:val="24"/>
        </w:rPr>
        <w:t xml:space="preserve">In </w:t>
      </w:r>
      <w:r w:rsidRPr="00FC3FBA">
        <w:rPr>
          <w:rFonts w:ascii="Times New Roman" w:eastAsia="Times New Roman" w:hAnsi="Times New Roman" w:cs="Times New Roman"/>
          <w:b/>
          <w:i/>
          <w:color w:val="FF0000"/>
          <w:sz w:val="24"/>
        </w:rPr>
        <w:t xml:space="preserve">Guerin </w:t>
      </w:r>
      <w:r w:rsidRPr="00FC3FBA">
        <w:rPr>
          <w:rFonts w:ascii="Times New Roman" w:eastAsia="Times New Roman" w:hAnsi="Times New Roman" w:cs="Times New Roman"/>
          <w:sz w:val="24"/>
        </w:rPr>
        <w:t>– the court stated that unjust enrichment by someone at the expense of someone else is at the heart of the Remedially applied Constructive Trust.</w:t>
      </w:r>
    </w:p>
    <w:p w:rsidR="00AC1389" w:rsidRPr="00390B82" w:rsidRDefault="009A3DA3">
      <w:pPr>
        <w:pStyle w:val="Normal1"/>
        <w:numPr>
          <w:ilvl w:val="1"/>
          <w:numId w:val="38"/>
        </w:numPr>
        <w:ind w:hanging="360"/>
        <w:rPr>
          <w:rFonts w:ascii="Times New Roman" w:hAnsi="Times New Roman" w:cs="Times New Roman"/>
        </w:rPr>
      </w:pPr>
      <w:r w:rsidRPr="00FC3FBA">
        <w:rPr>
          <w:rFonts w:ascii="Times New Roman" w:eastAsia="Times New Roman" w:hAnsi="Times New Roman" w:cs="Times New Roman"/>
          <w:b/>
          <w:sz w:val="24"/>
        </w:rPr>
        <w:t>Fiduciary First Defined: “</w:t>
      </w:r>
      <w:r w:rsidRPr="00FC3FBA">
        <w:rPr>
          <w:rFonts w:ascii="Times New Roman" w:eastAsia="Times New Roman" w:hAnsi="Times New Roman" w:cs="Times New Roman"/>
          <w:sz w:val="24"/>
        </w:rPr>
        <w:t xml:space="preserve">Where by statute, agreement, or…unilateral undertaking, one party has an obligation to act for the benefit of another, and that obligation carries with it a discretionary power, the party thus empowered becomes a </w:t>
      </w:r>
      <w:proofErr w:type="spellStart"/>
      <w:r w:rsidRPr="00FC3FBA">
        <w:rPr>
          <w:rFonts w:ascii="Times New Roman" w:eastAsia="Times New Roman" w:hAnsi="Times New Roman" w:cs="Times New Roman"/>
          <w:sz w:val="24"/>
        </w:rPr>
        <w:t>fiduciary”.</w:t>
      </w:r>
      <w:r w:rsidRPr="00FC3FBA">
        <w:rPr>
          <w:rFonts w:ascii="Times New Roman" w:eastAsia="Times New Roman" w:hAnsi="Times New Roman" w:cs="Times New Roman"/>
          <w:b/>
          <w:i/>
          <w:color w:val="FF0000"/>
          <w:sz w:val="24"/>
        </w:rPr>
        <w:t>Guerin</w:t>
      </w:r>
      <w:proofErr w:type="spellEnd"/>
    </w:p>
    <w:p w:rsidR="00390B82" w:rsidRDefault="00390B82" w:rsidP="00390B82">
      <w:pPr>
        <w:pStyle w:val="Normal1"/>
        <w:rPr>
          <w:rFonts w:ascii="Times New Roman" w:hAnsi="Times New Roman" w:cs="Times New Roman"/>
        </w:rPr>
      </w:pPr>
    </w:p>
    <w:p w:rsidR="00390B82" w:rsidRDefault="00390B82" w:rsidP="00390B82">
      <w:pPr>
        <w:pStyle w:val="Normal1"/>
        <w:rPr>
          <w:rFonts w:ascii="Times New Roman" w:hAnsi="Times New Roman" w:cs="Times New Roman"/>
        </w:rPr>
      </w:pPr>
    </w:p>
    <w:p w:rsidR="00390B82" w:rsidRDefault="00390B82" w:rsidP="00390B82">
      <w:pPr>
        <w:pStyle w:val="Normal1"/>
        <w:rPr>
          <w:rFonts w:ascii="Times New Roman" w:hAnsi="Times New Roman" w:cs="Times New Roman"/>
        </w:rPr>
      </w:pPr>
    </w:p>
    <w:p w:rsidR="00390B82" w:rsidRDefault="00390B82" w:rsidP="00390B82">
      <w:pPr>
        <w:pStyle w:val="Normal1"/>
        <w:rPr>
          <w:rFonts w:ascii="Times New Roman" w:hAnsi="Times New Roman" w:cs="Times New Roman"/>
        </w:rPr>
      </w:pPr>
    </w:p>
    <w:p w:rsidR="00390B82" w:rsidRPr="00FC3FBA" w:rsidRDefault="00390B82" w:rsidP="00390B82">
      <w:pPr>
        <w:pStyle w:val="Normal1"/>
        <w:rPr>
          <w:rFonts w:ascii="Times New Roman" w:hAnsi="Times New Roman" w:cs="Times New Roman"/>
        </w:rPr>
      </w:pPr>
    </w:p>
    <w:p w:rsidR="00AC1389" w:rsidRPr="00FC3FBA" w:rsidRDefault="009A3DA3" w:rsidP="00061DEC">
      <w:pPr>
        <w:pStyle w:val="Heading3"/>
      </w:pPr>
      <w:r w:rsidRPr="00FC3FBA">
        <w:lastRenderedPageBreak/>
        <w:t xml:space="preserve">Next Development in Determining Fiduciary: </w:t>
      </w:r>
      <w:r w:rsidRPr="00FC3FBA">
        <w:rPr>
          <w:i/>
          <w:color w:val="FF0000"/>
        </w:rPr>
        <w:t>Frame v Smith</w:t>
      </w:r>
    </w:p>
    <w:p w:rsidR="00AC1389" w:rsidRPr="00FC3FBA" w:rsidRDefault="009A3DA3">
      <w:pPr>
        <w:pStyle w:val="Normal1"/>
        <w:numPr>
          <w:ilvl w:val="1"/>
          <w:numId w:val="38"/>
        </w:numPr>
        <w:ind w:hanging="360"/>
        <w:rPr>
          <w:rFonts w:ascii="Times New Roman" w:hAnsi="Times New Roman" w:cs="Times New Roman"/>
        </w:rPr>
      </w:pPr>
      <w:r w:rsidRPr="00FC3FBA">
        <w:rPr>
          <w:rFonts w:ascii="Times New Roman" w:eastAsia="Times New Roman" w:hAnsi="Times New Roman" w:cs="Times New Roman"/>
          <w:sz w:val="24"/>
        </w:rPr>
        <w:t xml:space="preserve">Wilson J dissenting in </w:t>
      </w:r>
      <w:r w:rsidRPr="00FC3FBA">
        <w:rPr>
          <w:rFonts w:ascii="Times New Roman" w:eastAsia="Times New Roman" w:hAnsi="Times New Roman" w:cs="Times New Roman"/>
          <w:b/>
          <w:i/>
          <w:color w:val="FF0000"/>
          <w:sz w:val="24"/>
        </w:rPr>
        <w:t xml:space="preserve">Frame v Smith </w:t>
      </w:r>
      <w:r w:rsidRPr="00FC3FBA">
        <w:rPr>
          <w:rFonts w:ascii="Times New Roman" w:eastAsia="Times New Roman" w:hAnsi="Times New Roman" w:cs="Times New Roman"/>
          <w:sz w:val="24"/>
        </w:rPr>
        <w:t xml:space="preserve">defined in some detail the characteristics of an actionable fiduciary relationship that went beyond the trust. </w:t>
      </w:r>
    </w:p>
    <w:p w:rsidR="00AC1389" w:rsidRPr="00FC3FBA" w:rsidRDefault="009A3DA3">
      <w:pPr>
        <w:pStyle w:val="Normal1"/>
        <w:numPr>
          <w:ilvl w:val="2"/>
          <w:numId w:val="38"/>
        </w:numPr>
        <w:ind w:hanging="360"/>
        <w:rPr>
          <w:rFonts w:ascii="Times New Roman" w:hAnsi="Times New Roman" w:cs="Times New Roman"/>
        </w:rPr>
      </w:pPr>
      <w:r w:rsidRPr="00FC3FBA">
        <w:rPr>
          <w:rFonts w:ascii="Times New Roman" w:eastAsia="Times New Roman" w:hAnsi="Times New Roman" w:cs="Times New Roman"/>
          <w:sz w:val="24"/>
        </w:rPr>
        <w:t>The Fiduciary has Scope for the exercise of some discretion or power</w:t>
      </w:r>
    </w:p>
    <w:p w:rsidR="00AC1389" w:rsidRPr="00FC3FBA" w:rsidRDefault="009A3DA3">
      <w:pPr>
        <w:pStyle w:val="Normal1"/>
        <w:numPr>
          <w:ilvl w:val="2"/>
          <w:numId w:val="38"/>
        </w:numPr>
        <w:ind w:hanging="360"/>
        <w:rPr>
          <w:rFonts w:ascii="Times New Roman" w:hAnsi="Times New Roman" w:cs="Times New Roman"/>
        </w:rPr>
      </w:pPr>
      <w:r w:rsidRPr="00FC3FBA">
        <w:rPr>
          <w:rFonts w:ascii="Times New Roman" w:eastAsia="Times New Roman" w:hAnsi="Times New Roman" w:cs="Times New Roman"/>
          <w:sz w:val="24"/>
        </w:rPr>
        <w:t>The Fiduciary can unilaterally exercise that power or discretion so as to affect the beneficiary’s legal or practical interests</w:t>
      </w:r>
    </w:p>
    <w:p w:rsidR="00AC1389" w:rsidRPr="00FC3FBA" w:rsidRDefault="009A3DA3">
      <w:pPr>
        <w:pStyle w:val="Normal1"/>
        <w:numPr>
          <w:ilvl w:val="2"/>
          <w:numId w:val="38"/>
        </w:numPr>
        <w:ind w:hanging="360"/>
        <w:rPr>
          <w:rFonts w:ascii="Times New Roman" w:hAnsi="Times New Roman" w:cs="Times New Roman"/>
        </w:rPr>
      </w:pPr>
      <w:r w:rsidRPr="00FC3FBA">
        <w:rPr>
          <w:rFonts w:ascii="Times New Roman" w:eastAsia="Times New Roman" w:hAnsi="Times New Roman" w:cs="Times New Roman"/>
          <w:sz w:val="24"/>
        </w:rPr>
        <w:t>The beneficiary is peculiarly vulnerable to or at the mercy of the fiduciary holding the discretion or power (first mention of “peculiarly vulnerable”)</w:t>
      </w:r>
    </w:p>
    <w:p w:rsidR="00AC1389" w:rsidRPr="00FC3FBA" w:rsidRDefault="009A3DA3" w:rsidP="00061DEC">
      <w:pPr>
        <w:pStyle w:val="Heading3"/>
      </w:pPr>
      <w:r w:rsidRPr="00FC3FBA">
        <w:t>Vulnerability and the Fiduciary</w:t>
      </w:r>
      <w:r w:rsidRPr="00FC3FBA">
        <w:rPr>
          <w:color w:val="FF0000"/>
        </w:rPr>
        <w:t xml:space="preserve">: </w:t>
      </w:r>
      <w:r w:rsidRPr="00FC3FBA">
        <w:rPr>
          <w:i/>
          <w:color w:val="FF0000"/>
        </w:rPr>
        <w:t>Lac Minerals</w:t>
      </w:r>
    </w:p>
    <w:p w:rsidR="005A0397" w:rsidRPr="00FC3FBA" w:rsidRDefault="009A3DA3" w:rsidP="005A0397">
      <w:pPr>
        <w:pStyle w:val="Normal1"/>
        <w:numPr>
          <w:ilvl w:val="0"/>
          <w:numId w:val="6"/>
        </w:numPr>
        <w:ind w:left="1134" w:hanging="567"/>
        <w:rPr>
          <w:rFonts w:ascii="Times New Roman" w:hAnsi="Times New Roman" w:cs="Times New Roman"/>
        </w:rPr>
      </w:pPr>
      <w:r w:rsidRPr="00FC3FBA">
        <w:rPr>
          <w:rFonts w:ascii="Times New Roman" w:eastAsia="Times New Roman" w:hAnsi="Times New Roman" w:cs="Times New Roman"/>
          <w:b/>
          <w:sz w:val="24"/>
        </w:rPr>
        <w:t xml:space="preserve">Vulnerability is Essential: </w:t>
      </w:r>
      <w:r w:rsidRPr="00FC3FBA">
        <w:rPr>
          <w:rFonts w:ascii="Times New Roman" w:eastAsia="Times New Roman" w:hAnsi="Times New Roman" w:cs="Times New Roman"/>
          <w:sz w:val="24"/>
        </w:rPr>
        <w:t xml:space="preserve">Lamer CJ </w:t>
      </w:r>
      <w:proofErr w:type="spellStart"/>
      <w:r w:rsidRPr="00FC3FBA">
        <w:rPr>
          <w:rFonts w:ascii="Times New Roman" w:eastAsia="Times New Roman" w:hAnsi="Times New Roman" w:cs="Times New Roman"/>
          <w:sz w:val="24"/>
        </w:rPr>
        <w:t>Sopinka</w:t>
      </w:r>
      <w:proofErr w:type="spellEnd"/>
      <w:r w:rsidRPr="00FC3FBA">
        <w:rPr>
          <w:rFonts w:ascii="Times New Roman" w:eastAsia="Times New Roman" w:hAnsi="Times New Roman" w:cs="Times New Roman"/>
          <w:sz w:val="24"/>
        </w:rPr>
        <w:t xml:space="preserve"> and McIntyre JJ:</w:t>
      </w:r>
      <w:r w:rsidRPr="00FC3FBA">
        <w:rPr>
          <w:rFonts w:ascii="Times New Roman" w:eastAsia="Times New Roman" w:hAnsi="Times New Roman" w:cs="Times New Roman"/>
          <w:b/>
          <w:sz w:val="24"/>
        </w:rPr>
        <w:t xml:space="preserve"> </w:t>
      </w:r>
      <w:r w:rsidRPr="00FC3FBA">
        <w:rPr>
          <w:rFonts w:ascii="Times New Roman" w:eastAsia="Times New Roman" w:hAnsi="Times New Roman" w:cs="Times New Roman"/>
          <w:sz w:val="24"/>
        </w:rPr>
        <w:t xml:space="preserve">  find that vulnerability lies at the heart of the fiduciary relationship and that on the facts it was missing (Court found that the facts did not support a breach of a fiduciary duty – the breach lay in the tort of actionable  breach of confidence. They found a breach of confidence, but no breach of a fiduciary duty because of the absence of “vulnerability” i.e. Corona was not vulnerable because its a multi-million $ company and had access to lawyers)</w:t>
      </w:r>
    </w:p>
    <w:p w:rsidR="005A0397" w:rsidRPr="00FC3FBA" w:rsidRDefault="005A0397" w:rsidP="005A0397">
      <w:pPr>
        <w:pStyle w:val="Normal1"/>
        <w:ind w:left="1134"/>
        <w:rPr>
          <w:rFonts w:ascii="Times New Roman" w:hAnsi="Times New Roman" w:cs="Times New Roman"/>
        </w:rPr>
      </w:pPr>
    </w:p>
    <w:p w:rsidR="00AC1389" w:rsidRPr="00FC3FBA" w:rsidRDefault="009A3DA3" w:rsidP="005A0397">
      <w:pPr>
        <w:pStyle w:val="Normal1"/>
        <w:numPr>
          <w:ilvl w:val="0"/>
          <w:numId w:val="6"/>
        </w:numPr>
        <w:ind w:left="1134" w:hanging="567"/>
        <w:rPr>
          <w:rFonts w:ascii="Times New Roman" w:hAnsi="Times New Roman" w:cs="Times New Roman"/>
        </w:rPr>
      </w:pPr>
      <w:r w:rsidRPr="00FC3FBA">
        <w:rPr>
          <w:rFonts w:ascii="Times New Roman" w:eastAsia="Times New Roman" w:hAnsi="Times New Roman" w:cs="Times New Roman"/>
          <w:b/>
          <w:sz w:val="24"/>
        </w:rPr>
        <w:t>Vulnerability is an aspect, but not the only one:</w:t>
      </w:r>
      <w:r w:rsidRPr="00FC3FBA">
        <w:rPr>
          <w:rFonts w:ascii="Times New Roman" w:eastAsia="Times New Roman" w:hAnsi="Times New Roman" w:cs="Times New Roman"/>
          <w:sz w:val="24"/>
        </w:rPr>
        <w:t xml:space="preserve"> They found that there was a fiduciary (breach of confidence gave rise to a fiduciary duty because</w:t>
      </w:r>
      <w:r w:rsidRPr="00FC3FBA">
        <w:rPr>
          <w:rFonts w:ascii="Times New Roman" w:eastAsia="Times New Roman" w:hAnsi="Times New Roman" w:cs="Times New Roman"/>
          <w:b/>
          <w:sz w:val="24"/>
        </w:rPr>
        <w:t xml:space="preserve"> the form of negotiations </w:t>
      </w:r>
      <w:r w:rsidRPr="00FC3FBA">
        <w:rPr>
          <w:rFonts w:ascii="Times New Roman" w:eastAsia="Times New Roman" w:hAnsi="Times New Roman" w:cs="Times New Roman"/>
          <w:sz w:val="24"/>
        </w:rPr>
        <w:t xml:space="preserve">between LAC and Corona was one that developed into a relationship of </w:t>
      </w:r>
      <w:r w:rsidRPr="00FC3FBA">
        <w:rPr>
          <w:rFonts w:ascii="Times New Roman" w:eastAsia="Times New Roman" w:hAnsi="Times New Roman" w:cs="Times New Roman"/>
          <w:sz w:val="24"/>
          <w:u w:val="single"/>
        </w:rPr>
        <w:t>trust and confidence (when Corona gave Lac confidential information)</w:t>
      </w:r>
      <w:r w:rsidRPr="00FC3FBA">
        <w:rPr>
          <w:rFonts w:ascii="Times New Roman" w:eastAsia="Times New Roman" w:hAnsi="Times New Roman" w:cs="Times New Roman"/>
          <w:sz w:val="24"/>
        </w:rPr>
        <w:t xml:space="preserve"> and a reliance on it and the industry practice expected. Ordinarily, he says, the fiduciary relation does not arise between commercial parties in arm-length contractual negotiations, but in this case a relationship of trust and confidence had developed ): (La Forest and Wilson J)</w:t>
      </w:r>
    </w:p>
    <w:p w:rsidR="00AC1389" w:rsidRPr="00FC3FBA" w:rsidRDefault="009A3DA3">
      <w:pPr>
        <w:pStyle w:val="Normal1"/>
        <w:numPr>
          <w:ilvl w:val="0"/>
          <w:numId w:val="6"/>
        </w:numPr>
        <w:ind w:left="990" w:hanging="360"/>
        <w:rPr>
          <w:rFonts w:ascii="Times New Roman" w:hAnsi="Times New Roman" w:cs="Times New Roman"/>
        </w:rPr>
      </w:pPr>
      <w:proofErr w:type="spellStart"/>
      <w:r w:rsidRPr="00FC3FBA">
        <w:rPr>
          <w:rFonts w:ascii="Times New Roman" w:eastAsia="Times New Roman" w:hAnsi="Times New Roman" w:cs="Times New Roman"/>
          <w:b/>
          <w:sz w:val="24"/>
        </w:rPr>
        <w:t>Laforest</w:t>
      </w:r>
      <w:proofErr w:type="spellEnd"/>
      <w:r w:rsidRPr="00FC3FBA">
        <w:rPr>
          <w:rFonts w:ascii="Times New Roman" w:eastAsia="Times New Roman" w:hAnsi="Times New Roman" w:cs="Times New Roman"/>
          <w:b/>
          <w:sz w:val="24"/>
        </w:rPr>
        <w:t xml:space="preserve"> indicates 3 Categories of Fiduciary:</w:t>
      </w:r>
    </w:p>
    <w:p w:rsidR="00AC1389" w:rsidRPr="00FC3FBA" w:rsidRDefault="009A3DA3">
      <w:pPr>
        <w:pStyle w:val="Normal1"/>
        <w:numPr>
          <w:ilvl w:val="0"/>
          <w:numId w:val="6"/>
        </w:numPr>
        <w:ind w:hanging="360"/>
        <w:rPr>
          <w:rFonts w:ascii="Times New Roman" w:hAnsi="Times New Roman" w:cs="Times New Roman"/>
        </w:rPr>
      </w:pPr>
      <w:r w:rsidRPr="00FC3FBA">
        <w:rPr>
          <w:rFonts w:ascii="Times New Roman" w:eastAsia="Times New Roman" w:hAnsi="Times New Roman" w:cs="Times New Roman"/>
          <w:sz w:val="24"/>
        </w:rPr>
        <w:t xml:space="preserve">1. The relationship is </w:t>
      </w:r>
      <w:r w:rsidRPr="00FC3FBA">
        <w:rPr>
          <w:rFonts w:ascii="Times New Roman" w:eastAsia="Times New Roman" w:hAnsi="Times New Roman" w:cs="Times New Roman"/>
          <w:sz w:val="24"/>
          <w:u w:val="single"/>
        </w:rPr>
        <w:t>presumed</w:t>
      </w:r>
      <w:r w:rsidRPr="00FC3FBA">
        <w:rPr>
          <w:rFonts w:ascii="Times New Roman" w:eastAsia="Times New Roman" w:hAnsi="Times New Roman" w:cs="Times New Roman"/>
          <w:sz w:val="24"/>
        </w:rPr>
        <w:t xml:space="preserve"> in certain classes of relationship (directors, solicitors and clients, parents, trustees, agents/principals). </w:t>
      </w:r>
    </w:p>
    <w:p w:rsidR="00AC1389" w:rsidRPr="00FC3FBA" w:rsidRDefault="009A3DA3">
      <w:pPr>
        <w:pStyle w:val="Normal1"/>
        <w:numPr>
          <w:ilvl w:val="0"/>
          <w:numId w:val="6"/>
        </w:numPr>
        <w:ind w:hanging="360"/>
        <w:rPr>
          <w:rFonts w:ascii="Times New Roman" w:hAnsi="Times New Roman" w:cs="Times New Roman"/>
        </w:rPr>
      </w:pPr>
      <w:r w:rsidRPr="00FC3FBA">
        <w:rPr>
          <w:rFonts w:ascii="Times New Roman" w:eastAsia="Times New Roman" w:hAnsi="Times New Roman" w:cs="Times New Roman"/>
          <w:sz w:val="24"/>
        </w:rPr>
        <w:t xml:space="preserve">2.  The relationship </w:t>
      </w:r>
      <w:r w:rsidRPr="00FC3FBA">
        <w:rPr>
          <w:rFonts w:ascii="Times New Roman" w:eastAsia="Times New Roman" w:hAnsi="Times New Roman" w:cs="Times New Roman"/>
          <w:sz w:val="24"/>
          <w:u w:val="single"/>
        </w:rPr>
        <w:t>can arise as a “matter of fact out of the specific circumstances of a relationship”</w:t>
      </w:r>
      <w:r w:rsidRPr="00FC3FBA">
        <w:rPr>
          <w:rFonts w:ascii="Times New Roman" w:eastAsia="Times New Roman" w:hAnsi="Times New Roman" w:cs="Times New Roman"/>
          <w:sz w:val="24"/>
        </w:rPr>
        <w:t xml:space="preserve">, even one where normally it would not be expected to arise (like here). </w:t>
      </w:r>
      <w:r w:rsidRPr="00FC3FBA">
        <w:rPr>
          <w:rFonts w:ascii="Times New Roman" w:eastAsia="Times New Roman" w:hAnsi="Times New Roman" w:cs="Times New Roman"/>
          <w:sz w:val="24"/>
          <w:u w:val="single"/>
        </w:rPr>
        <w:t>The hallmarks making the specific circumstance fiduciary are: “ascendancy, influence, trust, confidence or dependence”</w:t>
      </w:r>
      <w:r w:rsidRPr="00FC3FBA">
        <w:rPr>
          <w:rFonts w:ascii="Times New Roman" w:eastAsia="Times New Roman" w:hAnsi="Times New Roman" w:cs="Times New Roman"/>
          <w:sz w:val="24"/>
        </w:rPr>
        <w:t>. Where they give rise to a situation of “fiduciary expectation”</w:t>
      </w:r>
    </w:p>
    <w:p w:rsidR="00AC1389" w:rsidRPr="00FC3FBA" w:rsidRDefault="009A3DA3">
      <w:pPr>
        <w:pStyle w:val="Normal1"/>
        <w:numPr>
          <w:ilvl w:val="0"/>
          <w:numId w:val="6"/>
        </w:numPr>
        <w:ind w:hanging="360"/>
        <w:rPr>
          <w:rFonts w:ascii="Times New Roman" w:hAnsi="Times New Roman" w:cs="Times New Roman"/>
        </w:rPr>
      </w:pPr>
      <w:r w:rsidRPr="00FC3FBA">
        <w:rPr>
          <w:rFonts w:ascii="Times New Roman" w:eastAsia="Times New Roman" w:hAnsi="Times New Roman" w:cs="Times New Roman"/>
          <w:sz w:val="24"/>
        </w:rPr>
        <w:t xml:space="preserve">3. As </w:t>
      </w:r>
      <w:r w:rsidRPr="00FC3FBA">
        <w:rPr>
          <w:rFonts w:ascii="Times New Roman" w:eastAsia="Times New Roman" w:hAnsi="Times New Roman" w:cs="Times New Roman"/>
          <w:sz w:val="24"/>
          <w:u w:val="single"/>
        </w:rPr>
        <w:t>“instrumental or facilitative”, i.e. achieving an appropriate result to remedy the Unjust Enrichment</w:t>
      </w:r>
      <w:r w:rsidRPr="00FC3FBA">
        <w:rPr>
          <w:rFonts w:ascii="Times New Roman" w:eastAsia="Times New Roman" w:hAnsi="Times New Roman" w:cs="Times New Roman"/>
          <w:sz w:val="24"/>
        </w:rPr>
        <w:t>. The fiduciary relationship is used to justify a CT result and “reads equity backwards”, e.g. mistaken overpayment to a bank account.</w:t>
      </w:r>
    </w:p>
    <w:p w:rsidR="00AC1389" w:rsidRPr="00FC3FBA" w:rsidRDefault="009A3DA3">
      <w:pPr>
        <w:pStyle w:val="Normal1"/>
        <w:numPr>
          <w:ilvl w:val="0"/>
          <w:numId w:val="6"/>
        </w:numPr>
        <w:ind w:left="990" w:hanging="360"/>
        <w:rPr>
          <w:rFonts w:ascii="Times New Roman" w:hAnsi="Times New Roman" w:cs="Times New Roman"/>
        </w:rPr>
      </w:pPr>
      <w:r w:rsidRPr="00FC3FBA">
        <w:rPr>
          <w:rFonts w:ascii="Times New Roman" w:eastAsia="Times New Roman" w:hAnsi="Times New Roman" w:cs="Times New Roman"/>
          <w:b/>
          <w:sz w:val="24"/>
        </w:rPr>
        <w:lastRenderedPageBreak/>
        <w:t>Result in that Case</w:t>
      </w:r>
      <w:proofErr w:type="gramStart"/>
      <w:r w:rsidRPr="00FC3FBA">
        <w:rPr>
          <w:rFonts w:ascii="Times New Roman" w:eastAsia="Times New Roman" w:hAnsi="Times New Roman" w:cs="Times New Roman"/>
          <w:b/>
          <w:sz w:val="24"/>
        </w:rPr>
        <w:t>:</w:t>
      </w:r>
      <w:r w:rsidRPr="00FC3FBA">
        <w:rPr>
          <w:rFonts w:ascii="Times New Roman" w:eastAsia="Times New Roman" w:hAnsi="Times New Roman" w:cs="Times New Roman"/>
          <w:sz w:val="24"/>
        </w:rPr>
        <w:t>.</w:t>
      </w:r>
      <w:proofErr w:type="gramEnd"/>
      <w:r w:rsidRPr="00FC3FBA">
        <w:rPr>
          <w:rFonts w:ascii="Times New Roman" w:eastAsia="Times New Roman" w:hAnsi="Times New Roman" w:cs="Times New Roman"/>
          <w:sz w:val="24"/>
        </w:rPr>
        <w:t xml:space="preserve"> </w:t>
      </w:r>
      <w:proofErr w:type="spellStart"/>
      <w:r w:rsidRPr="00FC3FBA">
        <w:rPr>
          <w:rFonts w:ascii="Times New Roman" w:eastAsia="Times New Roman" w:hAnsi="Times New Roman" w:cs="Times New Roman"/>
          <w:sz w:val="24"/>
        </w:rPr>
        <w:t>Laforest</w:t>
      </w:r>
      <w:proofErr w:type="spellEnd"/>
      <w:r w:rsidRPr="00FC3FBA">
        <w:rPr>
          <w:rFonts w:ascii="Times New Roman" w:eastAsia="Times New Roman" w:hAnsi="Times New Roman" w:cs="Times New Roman"/>
          <w:sz w:val="24"/>
        </w:rPr>
        <w:t xml:space="preserve"> and Wilson found that LAC had been unjustly enriched through the acquisition of the William’s property at Corona’s expense and the CT was appropriate as a remedy Even though the majority found vulnerability is key, Lamer supported imposing a  Remedial CT  </w:t>
      </w:r>
    </w:p>
    <w:p w:rsidR="00AC1389" w:rsidRPr="00FC3FBA" w:rsidRDefault="009A3DA3">
      <w:pPr>
        <w:pStyle w:val="Normal1"/>
        <w:numPr>
          <w:ilvl w:val="0"/>
          <w:numId w:val="6"/>
        </w:numPr>
        <w:ind w:hanging="360"/>
        <w:rPr>
          <w:rFonts w:ascii="Times New Roman" w:hAnsi="Times New Roman" w:cs="Times New Roman"/>
        </w:rPr>
      </w:pPr>
      <w:r w:rsidRPr="00FC3FBA">
        <w:rPr>
          <w:rFonts w:ascii="Times New Roman" w:eastAsia="Times New Roman" w:hAnsi="Times New Roman" w:cs="Times New Roman"/>
          <w:b/>
          <w:sz w:val="24"/>
        </w:rPr>
        <w:t xml:space="preserve">Contradictory Outcome: </w:t>
      </w:r>
      <w:r w:rsidRPr="00FC3FBA">
        <w:rPr>
          <w:rFonts w:ascii="Times New Roman" w:eastAsia="Times New Roman" w:hAnsi="Times New Roman" w:cs="Times New Roman"/>
          <w:sz w:val="24"/>
        </w:rPr>
        <w:t xml:space="preserve">this decision to impose CT seems contrary to the majority’s finding (but has led to the continuation of the expansion of the fiduciary beyond vulnerability. (See </w:t>
      </w:r>
      <w:proofErr w:type="spellStart"/>
      <w:r w:rsidRPr="00FC3FBA">
        <w:rPr>
          <w:rFonts w:ascii="Times New Roman" w:eastAsia="Times New Roman" w:hAnsi="Times New Roman" w:cs="Times New Roman"/>
          <w:b/>
          <w:i/>
          <w:color w:val="FF0000"/>
          <w:sz w:val="24"/>
        </w:rPr>
        <w:t>Hodgkinson</w:t>
      </w:r>
      <w:proofErr w:type="spellEnd"/>
      <w:r w:rsidRPr="00FC3FBA">
        <w:rPr>
          <w:rFonts w:ascii="Times New Roman" w:eastAsia="Times New Roman" w:hAnsi="Times New Roman" w:cs="Times New Roman"/>
          <w:b/>
          <w:i/>
          <w:color w:val="FF0000"/>
          <w:sz w:val="24"/>
        </w:rPr>
        <w:t xml:space="preserve"> v Simms</w:t>
      </w:r>
      <w:r w:rsidRPr="00FC3FBA">
        <w:rPr>
          <w:rFonts w:ascii="Times New Roman" w:eastAsia="Times New Roman" w:hAnsi="Times New Roman" w:cs="Times New Roman"/>
          <w:b/>
          <w:i/>
          <w:sz w:val="24"/>
        </w:rPr>
        <w:t>)</w:t>
      </w:r>
    </w:p>
    <w:p w:rsidR="00AC1389" w:rsidRPr="00FC3FBA" w:rsidRDefault="009A3DA3">
      <w:pPr>
        <w:pStyle w:val="Normal1"/>
        <w:numPr>
          <w:ilvl w:val="2"/>
          <w:numId w:val="6"/>
        </w:numPr>
        <w:ind w:hanging="360"/>
        <w:rPr>
          <w:rFonts w:ascii="Times New Roman" w:hAnsi="Times New Roman" w:cs="Times New Roman"/>
        </w:rPr>
      </w:pPr>
      <w:r w:rsidRPr="00FC3FBA">
        <w:rPr>
          <w:rFonts w:ascii="Times New Roman" w:eastAsia="Times New Roman" w:hAnsi="Times New Roman" w:cs="Times New Roman"/>
          <w:sz w:val="24"/>
        </w:rPr>
        <w:t xml:space="preserve">This has posed a difficulty because to follow </w:t>
      </w:r>
      <w:r w:rsidRPr="00FC3FBA">
        <w:rPr>
          <w:rFonts w:ascii="Times New Roman" w:eastAsia="Times New Roman" w:hAnsi="Times New Roman" w:cs="Times New Roman"/>
          <w:i/>
          <w:sz w:val="24"/>
        </w:rPr>
        <w:t xml:space="preserve">stare </w:t>
      </w:r>
      <w:proofErr w:type="spellStart"/>
      <w:r w:rsidRPr="00FC3FBA">
        <w:rPr>
          <w:rFonts w:ascii="Times New Roman" w:eastAsia="Times New Roman" w:hAnsi="Times New Roman" w:cs="Times New Roman"/>
          <w:i/>
          <w:sz w:val="24"/>
        </w:rPr>
        <w:t>decisis</w:t>
      </w:r>
      <w:proofErr w:type="spellEnd"/>
      <w:r w:rsidRPr="00FC3FBA">
        <w:rPr>
          <w:rFonts w:ascii="Times New Roman" w:eastAsia="Times New Roman" w:hAnsi="Times New Roman" w:cs="Times New Roman"/>
          <w:sz w:val="24"/>
        </w:rPr>
        <w:t xml:space="preserve"> would mean not to follow the result in</w:t>
      </w:r>
      <w:r w:rsidRPr="00FC3FBA">
        <w:rPr>
          <w:rFonts w:ascii="Times New Roman" w:eastAsia="Times New Roman" w:hAnsi="Times New Roman" w:cs="Times New Roman"/>
          <w:b/>
          <w:i/>
          <w:sz w:val="24"/>
        </w:rPr>
        <w:t xml:space="preserve"> Lac</w:t>
      </w:r>
    </w:p>
    <w:p w:rsidR="00AC1389" w:rsidRPr="00FC3FBA" w:rsidRDefault="009A3DA3" w:rsidP="00061DEC">
      <w:pPr>
        <w:pStyle w:val="Heading3"/>
      </w:pPr>
      <w:r w:rsidRPr="00FC3FBA">
        <w:t xml:space="preserve">Policy Concerns over </w:t>
      </w:r>
      <w:r w:rsidRPr="00FC3FBA">
        <w:rPr>
          <w:i/>
          <w:color w:val="FF0000"/>
        </w:rPr>
        <w:t xml:space="preserve">Lac </w:t>
      </w:r>
      <w:r w:rsidRPr="00FC3FBA">
        <w:t xml:space="preserve"> “finding a fiduciary relationship”:</w:t>
      </w:r>
    </w:p>
    <w:p w:rsidR="00390B82" w:rsidRDefault="009A3DA3" w:rsidP="00390B82">
      <w:pPr>
        <w:pStyle w:val="Normal1"/>
        <w:numPr>
          <w:ilvl w:val="0"/>
          <w:numId w:val="49"/>
        </w:numPr>
        <w:rPr>
          <w:rFonts w:ascii="Times New Roman" w:hAnsi="Times New Roman" w:cs="Times New Roman"/>
        </w:rPr>
      </w:pPr>
      <w:proofErr w:type="gramStart"/>
      <w:r w:rsidRPr="00FC3FBA">
        <w:rPr>
          <w:rFonts w:ascii="Times New Roman" w:eastAsia="Times New Roman" w:hAnsi="Times New Roman" w:cs="Times New Roman"/>
          <w:sz w:val="24"/>
        </w:rPr>
        <w:t>pre-contractual</w:t>
      </w:r>
      <w:proofErr w:type="gramEnd"/>
      <w:r w:rsidRPr="00FC3FBA">
        <w:rPr>
          <w:rFonts w:ascii="Times New Roman" w:eastAsia="Times New Roman" w:hAnsi="Times New Roman" w:cs="Times New Roman"/>
          <w:sz w:val="24"/>
        </w:rPr>
        <w:t xml:space="preserve"> negotiations in business - do we want fiduciary relationships and trust law governing here?</w:t>
      </w:r>
      <w:r w:rsidR="00E95DBD">
        <w:rPr>
          <w:rFonts w:ascii="Times New Roman" w:eastAsia="Times New Roman" w:hAnsi="Times New Roman" w:cs="Times New Roman"/>
          <w:sz w:val="24"/>
        </w:rPr>
        <w:t xml:space="preserve"> Isn’t it even playing field?</w:t>
      </w:r>
    </w:p>
    <w:p w:rsidR="00390B82" w:rsidRDefault="009A3DA3" w:rsidP="00390B82">
      <w:pPr>
        <w:pStyle w:val="Normal1"/>
        <w:numPr>
          <w:ilvl w:val="0"/>
          <w:numId w:val="49"/>
        </w:numPr>
        <w:rPr>
          <w:rFonts w:ascii="Times New Roman" w:hAnsi="Times New Roman" w:cs="Times New Roman"/>
        </w:rPr>
      </w:pPr>
      <w:proofErr w:type="gramStart"/>
      <w:r w:rsidRPr="00390B82">
        <w:rPr>
          <w:rFonts w:ascii="Times New Roman" w:eastAsia="Times New Roman" w:hAnsi="Times New Roman" w:cs="Times New Roman"/>
          <w:sz w:val="24"/>
        </w:rPr>
        <w:t>why</w:t>
      </w:r>
      <w:proofErr w:type="gramEnd"/>
      <w:r w:rsidRPr="00390B82">
        <w:rPr>
          <w:rFonts w:ascii="Times New Roman" w:eastAsia="Times New Roman" w:hAnsi="Times New Roman" w:cs="Times New Roman"/>
          <w:sz w:val="24"/>
        </w:rPr>
        <w:t xml:space="preserve"> not limit to parent-child priest-penitent, teacher-student etc? </w:t>
      </w:r>
      <w:proofErr w:type="spellStart"/>
      <w:proofErr w:type="gramStart"/>
      <w:r w:rsidRPr="00390B82">
        <w:rPr>
          <w:rFonts w:ascii="Times New Roman" w:eastAsia="Times New Roman" w:hAnsi="Times New Roman" w:cs="Times New Roman"/>
          <w:sz w:val="24"/>
        </w:rPr>
        <w:t>ie</w:t>
      </w:r>
      <w:proofErr w:type="spellEnd"/>
      <w:proofErr w:type="gramEnd"/>
      <w:r w:rsidRPr="00390B82">
        <w:rPr>
          <w:rFonts w:ascii="Times New Roman" w:eastAsia="Times New Roman" w:hAnsi="Times New Roman" w:cs="Times New Roman"/>
          <w:sz w:val="24"/>
        </w:rPr>
        <w:t xml:space="preserve"> true fiduciary relationships?</w:t>
      </w:r>
    </w:p>
    <w:p w:rsidR="00390B82" w:rsidRDefault="009A3DA3" w:rsidP="00390B82">
      <w:pPr>
        <w:pStyle w:val="Normal1"/>
        <w:numPr>
          <w:ilvl w:val="1"/>
          <w:numId w:val="49"/>
        </w:numPr>
        <w:rPr>
          <w:rFonts w:ascii="Times New Roman" w:hAnsi="Times New Roman" w:cs="Times New Roman"/>
        </w:rPr>
      </w:pPr>
      <w:r w:rsidRPr="00390B82">
        <w:rPr>
          <w:rFonts w:ascii="Times New Roman" w:eastAsia="Times New Roman" w:hAnsi="Times New Roman" w:cs="Times New Roman"/>
          <w:sz w:val="24"/>
        </w:rPr>
        <w:t>La Forest emphasizes that broader definition of fiduciary is necessary to ensure the integrity of the marketplace (</w:t>
      </w:r>
      <w:proofErr w:type="spellStart"/>
      <w:r w:rsidRPr="00390B82">
        <w:rPr>
          <w:rFonts w:ascii="Times New Roman" w:eastAsia="Times New Roman" w:hAnsi="Times New Roman" w:cs="Times New Roman"/>
          <w:b/>
          <w:i/>
          <w:color w:val="FF0000"/>
          <w:sz w:val="24"/>
        </w:rPr>
        <w:t>Hodgkinson</w:t>
      </w:r>
      <w:proofErr w:type="spellEnd"/>
      <w:r w:rsidRPr="00390B82">
        <w:rPr>
          <w:rFonts w:ascii="Times New Roman" w:eastAsia="Times New Roman" w:hAnsi="Times New Roman" w:cs="Times New Roman"/>
          <w:sz w:val="24"/>
        </w:rPr>
        <w:t>)</w:t>
      </w:r>
    </w:p>
    <w:p w:rsidR="00390B82" w:rsidRDefault="009A3DA3" w:rsidP="00390B82">
      <w:pPr>
        <w:pStyle w:val="Normal1"/>
        <w:numPr>
          <w:ilvl w:val="0"/>
          <w:numId w:val="49"/>
        </w:numPr>
        <w:rPr>
          <w:rFonts w:ascii="Times New Roman" w:hAnsi="Times New Roman" w:cs="Times New Roman"/>
        </w:rPr>
      </w:pPr>
      <w:r w:rsidRPr="00390B82">
        <w:rPr>
          <w:rFonts w:ascii="Times New Roman" w:eastAsia="Times New Roman" w:hAnsi="Times New Roman" w:cs="Times New Roman"/>
          <w:sz w:val="24"/>
        </w:rPr>
        <w:t>Industry standards - tort remedy available</w:t>
      </w:r>
    </w:p>
    <w:p w:rsidR="00390B82" w:rsidRDefault="009A3DA3" w:rsidP="00390B82">
      <w:pPr>
        <w:pStyle w:val="Normal1"/>
        <w:numPr>
          <w:ilvl w:val="0"/>
          <w:numId w:val="49"/>
        </w:numPr>
        <w:rPr>
          <w:rFonts w:ascii="Times New Roman" w:hAnsi="Times New Roman" w:cs="Times New Roman"/>
        </w:rPr>
      </w:pPr>
      <w:proofErr w:type="gramStart"/>
      <w:r w:rsidRPr="00390B82">
        <w:rPr>
          <w:rFonts w:ascii="Times New Roman" w:eastAsia="Times New Roman" w:hAnsi="Times New Roman" w:cs="Times New Roman"/>
          <w:sz w:val="24"/>
        </w:rPr>
        <w:t>contracts</w:t>
      </w:r>
      <w:proofErr w:type="gramEnd"/>
      <w:r w:rsidRPr="00390B82">
        <w:rPr>
          <w:rFonts w:ascii="Times New Roman" w:eastAsia="Times New Roman" w:hAnsi="Times New Roman" w:cs="Times New Roman"/>
          <w:sz w:val="24"/>
        </w:rPr>
        <w:t xml:space="preserve"> between companies with sophisticated lawyers - is there vulnerability?</w:t>
      </w:r>
    </w:p>
    <w:p w:rsidR="00390B82" w:rsidRDefault="009A3DA3" w:rsidP="00390B82">
      <w:pPr>
        <w:pStyle w:val="Normal1"/>
        <w:numPr>
          <w:ilvl w:val="0"/>
          <w:numId w:val="49"/>
        </w:numPr>
        <w:rPr>
          <w:rFonts w:ascii="Times New Roman" w:hAnsi="Times New Roman" w:cs="Times New Roman"/>
        </w:rPr>
      </w:pPr>
      <w:proofErr w:type="gramStart"/>
      <w:r w:rsidRPr="00390B82">
        <w:rPr>
          <w:rFonts w:ascii="Times New Roman" w:eastAsia="Times New Roman" w:hAnsi="Times New Roman" w:cs="Times New Roman"/>
          <w:sz w:val="24"/>
        </w:rPr>
        <w:t>differences</w:t>
      </w:r>
      <w:proofErr w:type="gramEnd"/>
      <w:r w:rsidRPr="00390B82">
        <w:rPr>
          <w:rFonts w:ascii="Times New Roman" w:eastAsia="Times New Roman" w:hAnsi="Times New Roman" w:cs="Times New Roman"/>
          <w:sz w:val="24"/>
        </w:rPr>
        <w:t xml:space="preserve"> between remedies in governed by trust law vs. those governed by contract, tort; Trust damages are much heavier.</w:t>
      </w:r>
    </w:p>
    <w:p w:rsidR="00390B82" w:rsidRDefault="009A3DA3" w:rsidP="00390B82">
      <w:pPr>
        <w:pStyle w:val="Normal1"/>
        <w:numPr>
          <w:ilvl w:val="1"/>
          <w:numId w:val="49"/>
        </w:numPr>
        <w:rPr>
          <w:rFonts w:ascii="Times New Roman" w:hAnsi="Times New Roman" w:cs="Times New Roman"/>
        </w:rPr>
      </w:pPr>
      <w:proofErr w:type="spellStart"/>
      <w:proofErr w:type="gramStart"/>
      <w:r w:rsidRPr="00390B82">
        <w:rPr>
          <w:rFonts w:ascii="Times New Roman" w:eastAsia="Times New Roman" w:hAnsi="Times New Roman" w:cs="Times New Roman"/>
          <w:sz w:val="24"/>
        </w:rPr>
        <w:t>ie</w:t>
      </w:r>
      <w:proofErr w:type="spellEnd"/>
      <w:proofErr w:type="gramEnd"/>
      <w:r w:rsidRPr="00390B82">
        <w:rPr>
          <w:rFonts w:ascii="Times New Roman" w:eastAsia="Times New Roman" w:hAnsi="Times New Roman" w:cs="Times New Roman"/>
          <w:sz w:val="24"/>
        </w:rPr>
        <w:t xml:space="preserve">. </w:t>
      </w:r>
      <w:proofErr w:type="gramStart"/>
      <w:r w:rsidRPr="00390B82">
        <w:rPr>
          <w:rFonts w:ascii="Times New Roman" w:eastAsia="Times New Roman" w:hAnsi="Times New Roman" w:cs="Times New Roman"/>
          <w:sz w:val="24"/>
        </w:rPr>
        <w:t>do</w:t>
      </w:r>
      <w:proofErr w:type="gramEnd"/>
      <w:r w:rsidRPr="00390B82">
        <w:rPr>
          <w:rFonts w:ascii="Times New Roman" w:eastAsia="Times New Roman" w:hAnsi="Times New Roman" w:cs="Times New Roman"/>
          <w:sz w:val="24"/>
        </w:rPr>
        <w:t xml:space="preserve"> we want trust law/remedies and findings of fiduciary  available in uncertain, unpredictable business circumstances.</w:t>
      </w:r>
    </w:p>
    <w:p w:rsidR="00AC1389" w:rsidRPr="00390B82" w:rsidRDefault="009A3DA3" w:rsidP="00390B82">
      <w:pPr>
        <w:pStyle w:val="Normal1"/>
        <w:numPr>
          <w:ilvl w:val="0"/>
          <w:numId w:val="49"/>
        </w:numPr>
        <w:rPr>
          <w:rFonts w:ascii="Times New Roman" w:hAnsi="Times New Roman" w:cs="Times New Roman"/>
        </w:rPr>
      </w:pPr>
      <w:r w:rsidRPr="00390B82">
        <w:rPr>
          <w:rFonts w:ascii="Times New Roman" w:eastAsia="Times New Roman" w:hAnsi="Times New Roman" w:cs="Times New Roman"/>
          <w:b/>
          <w:i/>
          <w:color w:val="FF0000"/>
          <w:sz w:val="24"/>
        </w:rPr>
        <w:t>Breen v Williams</w:t>
      </w:r>
      <w:r w:rsidRPr="00390B82">
        <w:rPr>
          <w:rFonts w:ascii="Times New Roman" w:eastAsia="Times New Roman" w:hAnsi="Times New Roman" w:cs="Times New Roman"/>
          <w:sz w:val="24"/>
        </w:rPr>
        <w:t xml:space="preserve"> 1996 186 CLR 71) in approaches taken by the various common-law jurisdictions around the world. Mason CJ of the High Court of Australia lampooned Canadian developments as follows: “all Canada is divided into 3 parts: those who owe fiduciary duties, those to whom fiduciary duties are owed, and judges who keep creating new fiduciary duties.”!</w:t>
      </w:r>
    </w:p>
    <w:p w:rsidR="00061DEC" w:rsidRDefault="00061DEC" w:rsidP="00061DEC">
      <w:pPr>
        <w:pStyle w:val="Heading3"/>
      </w:pPr>
    </w:p>
    <w:p w:rsidR="00061DEC" w:rsidRDefault="00061DEC" w:rsidP="00061DEC">
      <w:pPr>
        <w:pStyle w:val="Heading3"/>
      </w:pPr>
    </w:p>
    <w:p w:rsidR="00061DEC" w:rsidRDefault="00061DEC" w:rsidP="00061DEC">
      <w:pPr>
        <w:pStyle w:val="Heading3"/>
      </w:pPr>
    </w:p>
    <w:p w:rsidR="00061DEC" w:rsidRDefault="00061DEC" w:rsidP="00061DEC">
      <w:pPr>
        <w:pStyle w:val="Heading3"/>
      </w:pPr>
    </w:p>
    <w:p w:rsidR="00061DEC" w:rsidRDefault="00061DEC" w:rsidP="00061DEC">
      <w:pPr>
        <w:pStyle w:val="Heading3"/>
      </w:pPr>
    </w:p>
    <w:p w:rsidR="00061DEC" w:rsidRPr="00061DEC" w:rsidRDefault="00061DEC" w:rsidP="00061DEC">
      <w:pPr>
        <w:pStyle w:val="Heading3"/>
      </w:pPr>
      <w:bookmarkStart w:id="0" w:name="_GoBack"/>
      <w:r w:rsidRPr="00061DEC">
        <w:t>REFER TO HODGKINSON V SIMMS BELOW</w:t>
      </w:r>
    </w:p>
    <w:bookmarkEnd w:id="0"/>
    <w:p w:rsidR="005A0397" w:rsidRPr="00FC3FBA" w:rsidRDefault="009A3DA3" w:rsidP="00061DEC">
      <w:pPr>
        <w:pStyle w:val="Heading3"/>
      </w:pPr>
      <w:r w:rsidRPr="00FC3FBA">
        <w:lastRenderedPageBreak/>
        <w:t xml:space="preserve">Vulnerability IS NOT Necessary for Fiduciary Relationship: </w:t>
      </w:r>
    </w:p>
    <w:p w:rsidR="005A0397" w:rsidRPr="00390B82" w:rsidRDefault="00390B82" w:rsidP="005A0397">
      <w:pPr>
        <w:pStyle w:val="Normal1"/>
        <w:rPr>
          <w:rFonts w:ascii="Times New Roman" w:hAnsi="Times New Roman" w:cs="Times New Roman"/>
          <w:sz w:val="24"/>
        </w:rPr>
      </w:pPr>
      <w:r w:rsidRPr="00390B82">
        <w:rPr>
          <w:rFonts w:ascii="Times New Roman" w:hAnsi="Times New Roman" w:cs="Times New Roman"/>
          <w:b/>
          <w:sz w:val="24"/>
        </w:rPr>
        <w:t xml:space="preserve">In </w:t>
      </w:r>
      <w:proofErr w:type="spellStart"/>
      <w:r w:rsidRPr="00390B82">
        <w:rPr>
          <w:rFonts w:ascii="Times New Roman" w:hAnsi="Times New Roman" w:cs="Times New Roman"/>
          <w:b/>
          <w:i/>
          <w:color w:val="FF0000"/>
          <w:sz w:val="24"/>
        </w:rPr>
        <w:t>Hodgkinson</w:t>
      </w:r>
      <w:proofErr w:type="spellEnd"/>
      <w:r w:rsidRPr="00390B82">
        <w:rPr>
          <w:rFonts w:ascii="Times New Roman" w:hAnsi="Times New Roman" w:cs="Times New Roman"/>
          <w:b/>
          <w:i/>
          <w:color w:val="FF0000"/>
          <w:sz w:val="24"/>
        </w:rPr>
        <w:t xml:space="preserve"> v Simms </w:t>
      </w:r>
      <w:r w:rsidR="005A0397" w:rsidRPr="00390B82">
        <w:rPr>
          <w:rFonts w:ascii="Times New Roman" w:hAnsi="Times New Roman" w:cs="Times New Roman"/>
          <w:b/>
          <w:sz w:val="24"/>
        </w:rPr>
        <w:t xml:space="preserve">La Forest J confirms </w:t>
      </w:r>
      <w:r w:rsidR="005A0397" w:rsidRPr="00390B82">
        <w:rPr>
          <w:rFonts w:ascii="Times New Roman" w:hAnsi="Times New Roman" w:cs="Times New Roman"/>
          <w:b/>
          <w:i/>
          <w:color w:val="FF0000"/>
          <w:sz w:val="24"/>
        </w:rPr>
        <w:t xml:space="preserve">Lac </w:t>
      </w:r>
      <w:r w:rsidR="005A0397" w:rsidRPr="00390B82">
        <w:rPr>
          <w:rFonts w:ascii="Times New Roman" w:hAnsi="Times New Roman" w:cs="Times New Roman"/>
          <w:b/>
          <w:i/>
          <w:sz w:val="24"/>
        </w:rPr>
        <w:t xml:space="preserve">minority </w:t>
      </w:r>
      <w:r w:rsidR="005A0397" w:rsidRPr="00390B82">
        <w:rPr>
          <w:rFonts w:ascii="Times New Roman" w:hAnsi="Times New Roman" w:cs="Times New Roman"/>
          <w:b/>
          <w:sz w:val="24"/>
        </w:rPr>
        <w:t>that:</w:t>
      </w:r>
    </w:p>
    <w:p w:rsidR="00AC1389" w:rsidRPr="00FC3FBA" w:rsidRDefault="00390B82" w:rsidP="005A0397">
      <w:pPr>
        <w:pStyle w:val="TOC5"/>
        <w:rPr>
          <w:rFonts w:cs="Times New Roman"/>
        </w:rPr>
      </w:pPr>
      <w:r>
        <w:rPr>
          <w:rFonts w:cs="Times New Roman"/>
        </w:rPr>
        <w:t>It IS</w:t>
      </w:r>
      <w:r w:rsidR="009A3DA3" w:rsidRPr="00FC3FBA">
        <w:rPr>
          <w:rFonts w:cs="Times New Roman"/>
        </w:rPr>
        <w:t xml:space="preserve"> necessary for a fiduciary relationship that, “given all the surrounding circumstances, one party could reasonably have expected that the other party would act in the former’s best interests with respect to the subject matter at issue” Focus on the “nature of the breach rather than on the nature of the loss”(</w:t>
      </w:r>
      <w:proofErr w:type="spellStart"/>
      <w:r w:rsidR="009A3DA3" w:rsidRPr="00FC3FBA">
        <w:rPr>
          <w:rFonts w:cs="Times New Roman"/>
          <w:b/>
          <w:i/>
          <w:color w:val="FF0000"/>
        </w:rPr>
        <w:t>Hodgkinson</w:t>
      </w:r>
      <w:proofErr w:type="spellEnd"/>
      <w:r w:rsidR="009A3DA3" w:rsidRPr="00FC3FBA">
        <w:rPr>
          <w:rFonts w:cs="Times New Roman"/>
          <w:b/>
          <w:i/>
          <w:color w:val="FF0000"/>
        </w:rPr>
        <w:t xml:space="preserve"> v Simms: </w:t>
      </w:r>
      <w:r w:rsidR="009A3DA3" w:rsidRPr="00FC3FBA">
        <w:rPr>
          <w:rFonts w:cs="Times New Roman"/>
          <w:sz w:val="20"/>
        </w:rPr>
        <w:t>accountant (S) did not disclose conflict relationship with developer of properties in which he was advising H to invest,  H employed S through contract.</w:t>
      </w:r>
      <w:r w:rsidR="009A3DA3" w:rsidRPr="00FC3FBA">
        <w:rPr>
          <w:rFonts w:cs="Times New Roman"/>
          <w:b/>
          <w:color w:val="FF0000"/>
          <w:sz w:val="20"/>
        </w:rPr>
        <w:t xml:space="preserve"> </w:t>
      </w:r>
      <w:r w:rsidR="009A3DA3" w:rsidRPr="00FC3FBA">
        <w:rPr>
          <w:rFonts w:cs="Times New Roman"/>
          <w:sz w:val="20"/>
        </w:rPr>
        <w:t>Court found that H not vulnerable but there was a power dependency relationship because H placed reliance on S, so therefore there was a fiduciary duty</w:t>
      </w:r>
      <w:r w:rsidR="009A3DA3" w:rsidRPr="00FC3FBA">
        <w:rPr>
          <w:rFonts w:cs="Times New Roman"/>
        </w:rPr>
        <w:t>)</w:t>
      </w:r>
    </w:p>
    <w:p w:rsidR="00AC1389" w:rsidRPr="00FC3FBA" w:rsidRDefault="009A3DA3">
      <w:pPr>
        <w:pStyle w:val="Normal1"/>
        <w:numPr>
          <w:ilvl w:val="0"/>
          <w:numId w:val="6"/>
        </w:numPr>
        <w:ind w:hanging="360"/>
        <w:rPr>
          <w:rFonts w:ascii="Times New Roman" w:hAnsi="Times New Roman" w:cs="Times New Roman"/>
        </w:rPr>
      </w:pPr>
      <w:r w:rsidRPr="00FC3FBA">
        <w:rPr>
          <w:rFonts w:ascii="Times New Roman" w:eastAsia="Times New Roman" w:hAnsi="Times New Roman" w:cs="Times New Roman"/>
          <w:b/>
          <w:sz w:val="24"/>
        </w:rPr>
        <w:t xml:space="preserve">Note no remedial CT was possible here: </w:t>
      </w:r>
      <w:r w:rsidRPr="00FC3FBA">
        <w:rPr>
          <w:rFonts w:ascii="Times New Roman" w:eastAsia="Times New Roman" w:hAnsi="Times New Roman" w:cs="Times New Roman"/>
          <w:sz w:val="24"/>
        </w:rPr>
        <w:t>as value of property severely deflated – through compensation from the respondent Simms.</w:t>
      </w:r>
    </w:p>
    <w:p w:rsidR="00AC1389" w:rsidRPr="00FC3FBA" w:rsidRDefault="009A3DA3">
      <w:pPr>
        <w:pStyle w:val="Normal1"/>
        <w:numPr>
          <w:ilvl w:val="0"/>
          <w:numId w:val="6"/>
        </w:numPr>
        <w:ind w:hanging="360"/>
        <w:rPr>
          <w:rFonts w:ascii="Times New Roman" w:hAnsi="Times New Roman" w:cs="Times New Roman"/>
        </w:rPr>
      </w:pPr>
      <w:r w:rsidRPr="00FC3FBA">
        <w:rPr>
          <w:rFonts w:ascii="Times New Roman" w:eastAsia="Times New Roman" w:hAnsi="Times New Roman" w:cs="Times New Roman"/>
          <w:b/>
          <w:sz w:val="24"/>
        </w:rPr>
        <w:t>Contracts:</w:t>
      </w:r>
      <w:r w:rsidRPr="00FC3FBA">
        <w:rPr>
          <w:rFonts w:ascii="Times New Roman" w:eastAsia="Times New Roman" w:hAnsi="Times New Roman" w:cs="Times New Roman"/>
          <w:sz w:val="24"/>
        </w:rPr>
        <w:t xml:space="preserve"> The existence of a contract did not preclude the existence of fiduciary obligations </w:t>
      </w:r>
    </w:p>
    <w:p w:rsidR="00AC1389" w:rsidRPr="00FC3FBA" w:rsidRDefault="009A3DA3">
      <w:pPr>
        <w:pStyle w:val="Normal1"/>
        <w:numPr>
          <w:ilvl w:val="0"/>
          <w:numId w:val="6"/>
        </w:numPr>
        <w:ind w:hanging="360"/>
        <w:rPr>
          <w:rFonts w:ascii="Times New Roman" w:hAnsi="Times New Roman" w:cs="Times New Roman"/>
        </w:rPr>
      </w:pPr>
      <w:r w:rsidRPr="00FC3FBA">
        <w:rPr>
          <w:rFonts w:ascii="Times New Roman" w:eastAsia="Times New Roman" w:hAnsi="Times New Roman" w:cs="Times New Roman"/>
          <w:b/>
          <w:sz w:val="24"/>
        </w:rPr>
        <w:t xml:space="preserve">Fiduciary Duty is different than Duty of Care: </w:t>
      </w:r>
      <w:r w:rsidRPr="00FC3FBA">
        <w:rPr>
          <w:rFonts w:ascii="Times New Roman" w:eastAsia="Times New Roman" w:hAnsi="Times New Roman" w:cs="Times New Roman"/>
          <w:sz w:val="24"/>
        </w:rPr>
        <w:t>because of the “special elements of trust, loyalty and confidentiality that…in a fiduciary relationship give rise to a corresponding duty of loyalty”.</w:t>
      </w:r>
    </w:p>
    <w:p w:rsidR="005A0397" w:rsidRPr="00FC3FBA" w:rsidRDefault="005A0397" w:rsidP="00061DEC">
      <w:pPr>
        <w:pStyle w:val="Heading3"/>
      </w:pPr>
      <w:r w:rsidRPr="00FC3FBA">
        <w:t xml:space="preserve">Breach of Fiduciary Not only confined to Business Relationships and Trust scenario:  </w:t>
      </w:r>
    </w:p>
    <w:p w:rsidR="00390B82" w:rsidRDefault="00390B82" w:rsidP="005A0397">
      <w:pPr>
        <w:pStyle w:val="Normal1"/>
        <w:rPr>
          <w:rFonts w:ascii="Times New Roman" w:eastAsia="Times New Roman" w:hAnsi="Times New Roman" w:cs="Times New Roman"/>
          <w:sz w:val="24"/>
        </w:rPr>
      </w:pPr>
      <w:r>
        <w:rPr>
          <w:rFonts w:ascii="Times New Roman" w:eastAsia="Times New Roman" w:hAnsi="Times New Roman" w:cs="Times New Roman"/>
          <w:b/>
          <w:sz w:val="24"/>
        </w:rPr>
        <w:t>On the</w:t>
      </w:r>
      <w:r w:rsidR="009A3DA3" w:rsidRPr="00FC3FBA">
        <w:rPr>
          <w:rFonts w:ascii="Times New Roman" w:eastAsia="Times New Roman" w:hAnsi="Times New Roman" w:cs="Times New Roman"/>
          <w:b/>
          <w:sz w:val="24"/>
        </w:rPr>
        <w:t xml:space="preserve"> issue of looking at CT and if there’s</w:t>
      </w:r>
      <w:r>
        <w:rPr>
          <w:rFonts w:ascii="Times New Roman" w:eastAsia="Times New Roman" w:hAnsi="Times New Roman" w:cs="Times New Roman"/>
          <w:b/>
          <w:sz w:val="24"/>
        </w:rPr>
        <w:t xml:space="preserve"> a fiduciary: </w:t>
      </w:r>
      <w:r w:rsidR="009A3DA3" w:rsidRPr="00FC3FBA">
        <w:rPr>
          <w:rFonts w:ascii="Times New Roman" w:eastAsia="Times New Roman" w:hAnsi="Times New Roman" w:cs="Times New Roman"/>
          <w:sz w:val="24"/>
        </w:rPr>
        <w:t>La Forest opined there “</w:t>
      </w:r>
      <w:r w:rsidR="009A3DA3" w:rsidRPr="00390B82">
        <w:rPr>
          <w:rFonts w:ascii="Times New Roman" w:eastAsia="Times New Roman" w:hAnsi="Times New Roman" w:cs="Times New Roman"/>
          <w:b/>
          <w:sz w:val="24"/>
        </w:rPr>
        <w:t xml:space="preserve">need not be a </w:t>
      </w:r>
      <w:proofErr w:type="spellStart"/>
      <w:r w:rsidR="009A3DA3" w:rsidRPr="00390B82">
        <w:rPr>
          <w:rFonts w:ascii="Times New Roman" w:eastAsia="Times New Roman" w:hAnsi="Times New Roman" w:cs="Times New Roman"/>
          <w:b/>
          <w:sz w:val="24"/>
        </w:rPr>
        <w:t>unilaterial</w:t>
      </w:r>
      <w:proofErr w:type="spellEnd"/>
      <w:r w:rsidR="009A3DA3" w:rsidRPr="00390B82">
        <w:rPr>
          <w:rFonts w:ascii="Times New Roman" w:eastAsia="Times New Roman" w:hAnsi="Times New Roman" w:cs="Times New Roman"/>
          <w:b/>
          <w:sz w:val="24"/>
        </w:rPr>
        <w:t xml:space="preserve"> undertaking by the fiduciary”</w:t>
      </w:r>
      <w:r w:rsidR="009A3DA3" w:rsidRPr="00FC3FBA">
        <w:rPr>
          <w:rFonts w:ascii="Times New Roman" w:eastAsia="Times New Roman" w:hAnsi="Times New Roman" w:cs="Times New Roman"/>
          <w:sz w:val="24"/>
        </w:rPr>
        <w:t xml:space="preserve"> to establish a fiduciary relationship. </w:t>
      </w:r>
    </w:p>
    <w:p w:rsidR="00AC1389" w:rsidRPr="00390B82" w:rsidRDefault="00390B82" w:rsidP="00390B82">
      <w:pPr>
        <w:pStyle w:val="Normal1"/>
        <w:numPr>
          <w:ilvl w:val="0"/>
          <w:numId w:val="50"/>
        </w:numPr>
        <w:rPr>
          <w:rFonts w:ascii="Times New Roman" w:eastAsia="Times New Roman" w:hAnsi="Times New Roman" w:cs="Times New Roman"/>
          <w:b/>
          <w:sz w:val="24"/>
        </w:rPr>
      </w:pPr>
      <w:r>
        <w:rPr>
          <w:rFonts w:ascii="Times New Roman" w:eastAsia="Times New Roman" w:hAnsi="Times New Roman" w:cs="Times New Roman"/>
          <w:sz w:val="24"/>
        </w:rPr>
        <w:t>“</w:t>
      </w:r>
      <w:proofErr w:type="gramStart"/>
      <w:r w:rsidR="009A3DA3" w:rsidRPr="00FC3FBA">
        <w:rPr>
          <w:rFonts w:ascii="Times New Roman" w:eastAsia="Times New Roman" w:hAnsi="Times New Roman" w:cs="Times New Roman"/>
          <w:sz w:val="24"/>
        </w:rPr>
        <w:t>being</w:t>
      </w:r>
      <w:proofErr w:type="gramEnd"/>
      <w:r w:rsidR="009A3DA3" w:rsidRPr="00FC3FBA">
        <w:rPr>
          <w:rFonts w:ascii="Times New Roman" w:eastAsia="Times New Roman" w:hAnsi="Times New Roman" w:cs="Times New Roman"/>
          <w:sz w:val="24"/>
        </w:rPr>
        <w:t xml:space="preserve"> a parent comprises a unilateral undertaking that is fiduciary in nature.” </w:t>
      </w:r>
      <w:r w:rsidR="009A3DA3" w:rsidRPr="00FC3FBA">
        <w:rPr>
          <w:rFonts w:ascii="Times New Roman" w:eastAsia="Times New Roman" w:hAnsi="Times New Roman" w:cs="Times New Roman"/>
          <w:b/>
          <w:sz w:val="24"/>
        </w:rPr>
        <w:t>(</w:t>
      </w:r>
      <w:r>
        <w:rPr>
          <w:rFonts w:ascii="Times New Roman" w:eastAsia="Times New Roman" w:hAnsi="Times New Roman" w:cs="Times New Roman"/>
          <w:b/>
          <w:i/>
          <w:color w:val="FF0000"/>
          <w:sz w:val="24"/>
        </w:rPr>
        <w:t xml:space="preserve">M v </w:t>
      </w:r>
      <w:r w:rsidRPr="00390B82">
        <w:rPr>
          <w:rFonts w:ascii="Times New Roman" w:eastAsia="Times New Roman" w:hAnsi="Times New Roman" w:cs="Times New Roman"/>
          <w:b/>
          <w:i/>
          <w:color w:val="FF0000"/>
          <w:sz w:val="24"/>
        </w:rPr>
        <w:t>M</w:t>
      </w:r>
      <w:r>
        <w:rPr>
          <w:rFonts w:ascii="Times New Roman" w:eastAsia="Times New Roman" w:hAnsi="Times New Roman" w:cs="Times New Roman"/>
          <w:b/>
          <w:i/>
          <w:sz w:val="24"/>
        </w:rPr>
        <w:t>:</w:t>
      </w:r>
      <w:r w:rsidR="009A3DA3" w:rsidRPr="00FC3FBA">
        <w:rPr>
          <w:rFonts w:ascii="Times New Roman" w:eastAsia="Times New Roman" w:hAnsi="Times New Roman" w:cs="Times New Roman"/>
          <w:b/>
          <w:i/>
          <w:color w:val="FF0000"/>
          <w:sz w:val="24"/>
        </w:rPr>
        <w:t xml:space="preserve"> </w:t>
      </w:r>
      <w:r w:rsidR="009A3DA3" w:rsidRPr="00FC3FBA">
        <w:rPr>
          <w:rFonts w:ascii="Times New Roman" w:eastAsia="Times New Roman" w:hAnsi="Times New Roman" w:cs="Times New Roman"/>
          <w:sz w:val="24"/>
        </w:rPr>
        <w:t>P sued father for damages on basis of incest.  Father argued was shielded by limitations.  It was probably statute barred by tort, but if it was breach of fiduciary duty)</w:t>
      </w:r>
    </w:p>
    <w:p w:rsidR="005A0397" w:rsidRPr="00FC3FBA" w:rsidRDefault="005A0397">
      <w:pPr>
        <w:pStyle w:val="Normal1"/>
        <w:rPr>
          <w:rFonts w:ascii="Times New Roman" w:eastAsia="Times New Roman" w:hAnsi="Times New Roman" w:cs="Times New Roman"/>
          <w:b/>
          <w:sz w:val="24"/>
        </w:rPr>
      </w:pPr>
    </w:p>
    <w:p w:rsidR="005A0397" w:rsidRPr="00FC3FBA" w:rsidRDefault="009A3DA3" w:rsidP="00061DEC">
      <w:pPr>
        <w:pStyle w:val="Heading3"/>
      </w:pPr>
      <w:r w:rsidRPr="00FC3FBA">
        <w:t xml:space="preserve">Result of Finding the Fiduciary: </w:t>
      </w:r>
    </w:p>
    <w:p w:rsidR="00AC1389" w:rsidRPr="00FC3FBA" w:rsidRDefault="005A0397">
      <w:pPr>
        <w:pStyle w:val="Normal1"/>
        <w:rPr>
          <w:rFonts w:ascii="Times New Roman" w:hAnsi="Times New Roman" w:cs="Times New Roman"/>
        </w:rPr>
      </w:pPr>
      <w:r w:rsidRPr="00FC3FBA">
        <w:rPr>
          <w:rFonts w:ascii="Times New Roman" w:eastAsia="Times New Roman" w:hAnsi="Times New Roman" w:cs="Times New Roman"/>
          <w:sz w:val="24"/>
        </w:rPr>
        <w:t>C</w:t>
      </w:r>
      <w:r w:rsidR="009A3DA3" w:rsidRPr="00FC3FBA">
        <w:rPr>
          <w:rFonts w:ascii="Times New Roman" w:eastAsia="Times New Roman" w:hAnsi="Times New Roman" w:cs="Times New Roman"/>
          <w:sz w:val="24"/>
        </w:rPr>
        <w:t>ourt exercises good conscience by remediating either by imposing a constructive trust or providing trust damages (way worse than torts or contract damages)</w:t>
      </w:r>
    </w:p>
    <w:p w:rsidR="00AC1389" w:rsidRPr="00FC3FBA" w:rsidRDefault="009A3DA3">
      <w:pPr>
        <w:pStyle w:val="Normal1"/>
        <w:numPr>
          <w:ilvl w:val="0"/>
          <w:numId w:val="30"/>
        </w:numPr>
        <w:ind w:hanging="360"/>
        <w:rPr>
          <w:rFonts w:ascii="Times New Roman" w:hAnsi="Times New Roman" w:cs="Times New Roman"/>
        </w:rPr>
      </w:pPr>
      <w:r w:rsidRPr="00FC3FBA">
        <w:rPr>
          <w:rFonts w:ascii="Times New Roman" w:eastAsia="Times New Roman" w:hAnsi="Times New Roman" w:cs="Times New Roman"/>
          <w:b/>
          <w:sz w:val="24"/>
        </w:rPr>
        <w:t xml:space="preserve">When to apply Trust Damages instead of CT: </w:t>
      </w:r>
      <w:r w:rsidRPr="00FC3FBA">
        <w:rPr>
          <w:rFonts w:ascii="Times New Roman" w:eastAsia="Times New Roman" w:hAnsi="Times New Roman" w:cs="Times New Roman"/>
          <w:sz w:val="24"/>
        </w:rPr>
        <w:t>Need to apply trust damages instead of Remedial CT when there is a 3rd party BFPV and you cannot take the property away from them</w:t>
      </w:r>
    </w:p>
    <w:p w:rsidR="00AC1389" w:rsidRPr="00FC3FBA" w:rsidRDefault="009A3DA3" w:rsidP="005A0397">
      <w:pPr>
        <w:pStyle w:val="Normal1"/>
        <w:numPr>
          <w:ilvl w:val="0"/>
          <w:numId w:val="30"/>
        </w:numPr>
        <w:ind w:hanging="360"/>
        <w:rPr>
          <w:rFonts w:ascii="Times New Roman" w:hAnsi="Times New Roman" w:cs="Times New Roman"/>
        </w:rPr>
      </w:pPr>
      <w:r w:rsidRPr="00FC3FBA">
        <w:rPr>
          <w:rFonts w:ascii="Times New Roman" w:eastAsia="Times New Roman" w:hAnsi="Times New Roman" w:cs="Times New Roman"/>
          <w:b/>
          <w:sz w:val="24"/>
        </w:rPr>
        <w:t>Difference between Trust damages and other damages:</w:t>
      </w:r>
      <w:r w:rsidRPr="00FC3FBA">
        <w:rPr>
          <w:rFonts w:ascii="Times New Roman" w:eastAsia="Times New Roman" w:hAnsi="Times New Roman" w:cs="Times New Roman"/>
          <w:sz w:val="24"/>
        </w:rPr>
        <w:t xml:space="preserve"> is that trust damages are heavier than torts because do not depend on foreseeability and heavier than contracts because no duty to mitigate.</w:t>
      </w:r>
    </w:p>
    <w:sectPr w:rsidR="00AC1389" w:rsidRPr="00FC3FBA" w:rsidSect="00AC138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7C2" w:rsidRDefault="00DD47C2">
      <w:r>
        <w:separator/>
      </w:r>
    </w:p>
  </w:endnote>
  <w:endnote w:type="continuationSeparator" w:id="0">
    <w:p w:rsidR="00DD47C2" w:rsidRDefault="00DD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BA" w:rsidRDefault="00FC3FBA">
    <w:pPr>
      <w:pStyle w:val="Normal1"/>
      <w:jc w:val="right"/>
    </w:pPr>
    <w:r>
      <w:fldChar w:fldCharType="begin"/>
    </w:r>
    <w:r>
      <w:instrText>PAGE</w:instrText>
    </w:r>
    <w:r>
      <w:fldChar w:fldCharType="separate"/>
    </w:r>
    <w:r w:rsidR="00061DEC">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7C2" w:rsidRDefault="00DD47C2">
      <w:r>
        <w:separator/>
      </w:r>
    </w:p>
  </w:footnote>
  <w:footnote w:type="continuationSeparator" w:id="0">
    <w:p w:rsidR="00DD47C2" w:rsidRDefault="00DD4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CDD"/>
    <w:multiLevelType w:val="multilevel"/>
    <w:tmpl w:val="D166E9F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1">
    <w:nsid w:val="09791342"/>
    <w:multiLevelType w:val="multilevel"/>
    <w:tmpl w:val="E022117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
    <w:nsid w:val="0BBA0DC1"/>
    <w:multiLevelType w:val="multilevel"/>
    <w:tmpl w:val="AC14F27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
    <w:nsid w:val="0C6A6466"/>
    <w:multiLevelType w:val="multilevel"/>
    <w:tmpl w:val="E446F03C"/>
    <w:lvl w:ilvl="0">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7200" w:firstLine="684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7920" w:firstLine="756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
    <w:nsid w:val="0C857F28"/>
    <w:multiLevelType w:val="multilevel"/>
    <w:tmpl w:val="D250DA1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5">
    <w:nsid w:val="0D01222B"/>
    <w:multiLevelType w:val="multilevel"/>
    <w:tmpl w:val="29DC48E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6">
    <w:nsid w:val="0DE66FE6"/>
    <w:multiLevelType w:val="multilevel"/>
    <w:tmpl w:val="3DD21F4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
    <w:nsid w:val="0F4B58A8"/>
    <w:multiLevelType w:val="multilevel"/>
    <w:tmpl w:val="C840E584"/>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8">
    <w:nsid w:val="149B32E9"/>
    <w:multiLevelType w:val="multilevel"/>
    <w:tmpl w:val="A16C438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9">
    <w:nsid w:val="15E411D7"/>
    <w:multiLevelType w:val="multilevel"/>
    <w:tmpl w:val="492804A2"/>
    <w:lvl w:ilvl="0">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white"/>
        <w:u w:val="none"/>
        <w:vertAlign w:val="baseline"/>
      </w:rPr>
    </w:lvl>
    <w:lvl w:ilvl="1">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white"/>
        <w:u w:val="none"/>
        <w:vertAlign w:val="baseline"/>
      </w:rPr>
    </w:lvl>
    <w:lvl w:ilvl="2">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white"/>
        <w:u w:val="none"/>
        <w:vertAlign w:val="baseline"/>
      </w:rPr>
    </w:lvl>
    <w:lvl w:ilvl="3">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white"/>
        <w:u w:val="none"/>
        <w:vertAlign w:val="baseline"/>
      </w:rPr>
    </w:lvl>
    <w:lvl w:ilvl="4">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white"/>
        <w:u w:val="none"/>
        <w:vertAlign w:val="baseline"/>
      </w:rPr>
    </w:lvl>
    <w:lvl w:ilvl="5">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white"/>
        <w:u w:val="none"/>
        <w:vertAlign w:val="baseline"/>
      </w:rPr>
    </w:lvl>
    <w:lvl w:ilvl="6">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white"/>
        <w:u w:val="none"/>
        <w:vertAlign w:val="baseline"/>
      </w:rPr>
    </w:lvl>
    <w:lvl w:ilvl="7">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white"/>
        <w:u w:val="none"/>
        <w:vertAlign w:val="baseline"/>
      </w:rPr>
    </w:lvl>
    <w:lvl w:ilvl="8">
      <w:start w:val="1"/>
      <w:numFmt w:val="bullet"/>
      <w:lvlText w:val="■"/>
      <w:lvlJc w:val="left"/>
      <w:pPr>
        <w:ind w:left="7200" w:firstLine="6840"/>
      </w:pPr>
      <w:rPr>
        <w:rFonts w:ascii="Times New Roman" w:eastAsia="Times New Roman" w:hAnsi="Times New Roman" w:cs="Times New Roman"/>
        <w:b w:val="0"/>
        <w:i w:val="0"/>
        <w:smallCaps w:val="0"/>
        <w:strike w:val="0"/>
        <w:color w:val="000000"/>
        <w:sz w:val="24"/>
        <w:highlight w:val="white"/>
        <w:u w:val="none"/>
        <w:vertAlign w:val="baseline"/>
      </w:rPr>
    </w:lvl>
  </w:abstractNum>
  <w:abstractNum w:abstractNumId="10">
    <w:nsid w:val="16B54550"/>
    <w:multiLevelType w:val="multilevel"/>
    <w:tmpl w:val="902434A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1">
    <w:nsid w:val="19DC46E2"/>
    <w:multiLevelType w:val="multilevel"/>
    <w:tmpl w:val="072A3C20"/>
    <w:lvl w:ilvl="0">
      <w:start w:val="1"/>
      <w:numFmt w:val="bullet"/>
      <w:lvlText w:val="●"/>
      <w:lvlJc w:val="left"/>
      <w:pPr>
        <w:ind w:left="720" w:firstLine="360"/>
      </w:pPr>
      <w:rPr>
        <w:rFonts w:ascii="Arial" w:eastAsia="Arial" w:hAnsi="Arial" w:cs="Georgia"/>
        <w:b w:val="0"/>
        <w:i w:val="0"/>
        <w:smallCaps w:val="0"/>
        <w:strike w:val="0"/>
        <w:color w:val="000000"/>
        <w:sz w:val="24"/>
        <w:highlight w:val="none"/>
        <w:u w:val="none"/>
        <w:vertAlign w:val="baseline"/>
      </w:rPr>
    </w:lvl>
    <w:lvl w:ilvl="1">
      <w:start w:val="1"/>
      <w:numFmt w:val="bullet"/>
      <w:lvlText w:val="○"/>
      <w:lvlJc w:val="left"/>
      <w:pPr>
        <w:ind w:left="1440" w:firstLine="1080"/>
      </w:pPr>
      <w:rPr>
        <w:rFonts w:ascii="Arial" w:eastAsia="Arial" w:hAnsi="Arial" w:cs="Georgia"/>
        <w:b w:val="0"/>
        <w:i w:val="0"/>
        <w:smallCaps w:val="0"/>
        <w:strike w:val="0"/>
        <w:color w:val="000000"/>
        <w:sz w:val="24"/>
        <w:highlight w:val="none"/>
        <w:u w:val="none"/>
        <w:vertAlign w:val="baseline"/>
      </w:rPr>
    </w:lvl>
    <w:lvl w:ilvl="2">
      <w:start w:val="1"/>
      <w:numFmt w:val="bullet"/>
      <w:lvlText w:val="■"/>
      <w:lvlJc w:val="left"/>
      <w:pPr>
        <w:ind w:left="2160" w:firstLine="1800"/>
      </w:pPr>
      <w:rPr>
        <w:rFonts w:ascii="Arial" w:eastAsia="Arial" w:hAnsi="Arial" w:cs="Georgia"/>
        <w:b w:val="0"/>
        <w:i w:val="0"/>
        <w:smallCaps w:val="0"/>
        <w:strike w:val="0"/>
        <w:color w:val="000000"/>
        <w:sz w:val="24"/>
        <w:highlight w:val="none"/>
        <w:u w:val="none"/>
        <w:vertAlign w:val="baseline"/>
      </w:rPr>
    </w:lvl>
    <w:lvl w:ilvl="3">
      <w:start w:val="1"/>
      <w:numFmt w:val="bullet"/>
      <w:lvlText w:val="●"/>
      <w:lvlJc w:val="left"/>
      <w:pPr>
        <w:ind w:left="2880" w:firstLine="2520"/>
      </w:pPr>
      <w:rPr>
        <w:rFonts w:ascii="Arial" w:eastAsia="Arial" w:hAnsi="Arial" w:cs="Georgia"/>
        <w:b w:val="0"/>
        <w:i w:val="0"/>
        <w:smallCaps w:val="0"/>
        <w:strike w:val="0"/>
        <w:color w:val="000000"/>
        <w:sz w:val="24"/>
        <w:highlight w:val="none"/>
        <w:u w:val="none"/>
        <w:vertAlign w:val="baseline"/>
      </w:rPr>
    </w:lvl>
    <w:lvl w:ilvl="4">
      <w:start w:val="1"/>
      <w:numFmt w:val="bullet"/>
      <w:lvlText w:val="○"/>
      <w:lvlJc w:val="left"/>
      <w:pPr>
        <w:ind w:left="3600" w:firstLine="3240"/>
      </w:pPr>
      <w:rPr>
        <w:rFonts w:ascii="Arial" w:eastAsia="Arial" w:hAnsi="Arial" w:cs="Georgia"/>
        <w:b w:val="0"/>
        <w:i w:val="0"/>
        <w:smallCaps w:val="0"/>
        <w:strike w:val="0"/>
        <w:color w:val="000000"/>
        <w:sz w:val="24"/>
        <w:highlight w:val="none"/>
        <w:u w:val="none"/>
        <w:vertAlign w:val="baseline"/>
      </w:rPr>
    </w:lvl>
    <w:lvl w:ilvl="5">
      <w:start w:val="1"/>
      <w:numFmt w:val="bullet"/>
      <w:lvlText w:val="■"/>
      <w:lvlJc w:val="left"/>
      <w:pPr>
        <w:ind w:left="4320" w:firstLine="3960"/>
      </w:pPr>
      <w:rPr>
        <w:rFonts w:ascii="Arial" w:eastAsia="Arial" w:hAnsi="Arial" w:cs="Georgia"/>
        <w:b w:val="0"/>
        <w:i w:val="0"/>
        <w:smallCaps w:val="0"/>
        <w:strike w:val="0"/>
        <w:color w:val="000000"/>
        <w:sz w:val="24"/>
        <w:highlight w:val="none"/>
        <w:u w:val="none"/>
        <w:vertAlign w:val="baseline"/>
      </w:rPr>
    </w:lvl>
    <w:lvl w:ilvl="6">
      <w:start w:val="1"/>
      <w:numFmt w:val="bullet"/>
      <w:lvlText w:val="●"/>
      <w:lvlJc w:val="left"/>
      <w:pPr>
        <w:ind w:left="5040" w:firstLine="4680"/>
      </w:pPr>
      <w:rPr>
        <w:rFonts w:ascii="Arial" w:eastAsia="Arial" w:hAnsi="Arial" w:cs="Georgia"/>
        <w:b w:val="0"/>
        <w:i w:val="0"/>
        <w:smallCaps w:val="0"/>
        <w:strike w:val="0"/>
        <w:color w:val="000000"/>
        <w:sz w:val="24"/>
        <w:highlight w:val="none"/>
        <w:u w:val="none"/>
        <w:vertAlign w:val="baseline"/>
      </w:rPr>
    </w:lvl>
    <w:lvl w:ilvl="7">
      <w:start w:val="1"/>
      <w:numFmt w:val="bullet"/>
      <w:lvlText w:val="○"/>
      <w:lvlJc w:val="left"/>
      <w:pPr>
        <w:ind w:left="5760" w:firstLine="5400"/>
      </w:pPr>
      <w:rPr>
        <w:rFonts w:ascii="Arial" w:eastAsia="Arial" w:hAnsi="Arial" w:cs="Georgia"/>
        <w:b w:val="0"/>
        <w:i w:val="0"/>
        <w:smallCaps w:val="0"/>
        <w:strike w:val="0"/>
        <w:color w:val="000000"/>
        <w:sz w:val="24"/>
        <w:highlight w:val="none"/>
        <w:u w:val="none"/>
        <w:vertAlign w:val="baseline"/>
      </w:rPr>
    </w:lvl>
    <w:lvl w:ilvl="8">
      <w:start w:val="1"/>
      <w:numFmt w:val="bullet"/>
      <w:lvlText w:val="■"/>
      <w:lvlJc w:val="left"/>
      <w:pPr>
        <w:ind w:left="6480" w:firstLine="6120"/>
      </w:pPr>
      <w:rPr>
        <w:rFonts w:ascii="Arial" w:eastAsia="Arial" w:hAnsi="Arial" w:cs="Georgia"/>
        <w:b w:val="0"/>
        <w:i w:val="0"/>
        <w:smallCaps w:val="0"/>
        <w:strike w:val="0"/>
        <w:color w:val="000000"/>
        <w:sz w:val="24"/>
        <w:highlight w:val="none"/>
        <w:u w:val="none"/>
        <w:vertAlign w:val="baseline"/>
      </w:rPr>
    </w:lvl>
  </w:abstractNum>
  <w:abstractNum w:abstractNumId="12">
    <w:nsid w:val="29A727CE"/>
    <w:multiLevelType w:val="multilevel"/>
    <w:tmpl w:val="9CD4EF2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whit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whit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whit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whit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whit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whit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whit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whit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white"/>
        <w:u w:val="none"/>
        <w:vertAlign w:val="baseline"/>
      </w:rPr>
    </w:lvl>
  </w:abstractNum>
  <w:abstractNum w:abstractNumId="13">
    <w:nsid w:val="2B6D21D1"/>
    <w:multiLevelType w:val="multilevel"/>
    <w:tmpl w:val="F1A4BD88"/>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14">
    <w:nsid w:val="2D95587A"/>
    <w:multiLevelType w:val="multilevel"/>
    <w:tmpl w:val="0DBC590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5">
    <w:nsid w:val="3AE52080"/>
    <w:multiLevelType w:val="multilevel"/>
    <w:tmpl w:val="2F068110"/>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16">
    <w:nsid w:val="3AE64578"/>
    <w:multiLevelType w:val="multilevel"/>
    <w:tmpl w:val="A58EEB3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17">
    <w:nsid w:val="3E0A4D0D"/>
    <w:multiLevelType w:val="multilevel"/>
    <w:tmpl w:val="5184838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18">
    <w:nsid w:val="3EA63097"/>
    <w:multiLevelType w:val="hybridMultilevel"/>
    <w:tmpl w:val="1B6C5DE2"/>
    <w:lvl w:ilvl="0" w:tplc="08749702">
      <w:start w:val="1"/>
      <w:numFmt w:val="bullet"/>
      <w:pStyle w:val="TOC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61499"/>
    <w:multiLevelType w:val="multilevel"/>
    <w:tmpl w:val="A9C2E0B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0">
    <w:nsid w:val="3FA157B1"/>
    <w:multiLevelType w:val="multilevel"/>
    <w:tmpl w:val="C2E43D3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21">
    <w:nsid w:val="3FAD066E"/>
    <w:multiLevelType w:val="multilevel"/>
    <w:tmpl w:val="B15EFC08"/>
    <w:lvl w:ilvl="0">
      <w:start w:val="1"/>
      <w:numFmt w:val="bullet"/>
      <w:lvlText w:val="●"/>
      <w:lvlJc w:val="left"/>
      <w:pPr>
        <w:ind w:left="720" w:firstLine="360"/>
      </w:pPr>
      <w:rPr>
        <w:rFonts w:ascii="Arial" w:eastAsia="Arial" w:hAnsi="Arial" w:cs="Georgia"/>
        <w:b w:val="0"/>
        <w:i w:val="0"/>
        <w:smallCaps w:val="0"/>
        <w:strike w:val="0"/>
        <w:color w:val="000000"/>
        <w:sz w:val="24"/>
        <w:highlight w:val="none"/>
        <w:u w:val="none"/>
        <w:vertAlign w:val="baseline"/>
      </w:rPr>
    </w:lvl>
    <w:lvl w:ilvl="1">
      <w:start w:val="1"/>
      <w:numFmt w:val="bullet"/>
      <w:lvlText w:val="○"/>
      <w:lvlJc w:val="left"/>
      <w:pPr>
        <w:ind w:left="1440" w:firstLine="1080"/>
      </w:pPr>
      <w:rPr>
        <w:rFonts w:ascii="Arial" w:eastAsia="Arial" w:hAnsi="Arial" w:cs="Georgia"/>
        <w:b w:val="0"/>
        <w:i w:val="0"/>
        <w:smallCaps w:val="0"/>
        <w:strike w:val="0"/>
        <w:color w:val="000000"/>
        <w:sz w:val="24"/>
        <w:highlight w:val="none"/>
        <w:u w:val="none"/>
        <w:vertAlign w:val="baseline"/>
      </w:rPr>
    </w:lvl>
    <w:lvl w:ilvl="2">
      <w:start w:val="1"/>
      <w:numFmt w:val="bullet"/>
      <w:lvlText w:val="■"/>
      <w:lvlJc w:val="left"/>
      <w:pPr>
        <w:ind w:left="2160" w:firstLine="1800"/>
      </w:pPr>
      <w:rPr>
        <w:rFonts w:ascii="Arial" w:eastAsia="Arial" w:hAnsi="Arial" w:cs="Georgia"/>
        <w:b w:val="0"/>
        <w:i w:val="0"/>
        <w:smallCaps w:val="0"/>
        <w:strike w:val="0"/>
        <w:color w:val="000000"/>
        <w:sz w:val="24"/>
        <w:highlight w:val="none"/>
        <w:u w:val="none"/>
        <w:vertAlign w:val="baseline"/>
      </w:rPr>
    </w:lvl>
    <w:lvl w:ilvl="3">
      <w:start w:val="1"/>
      <w:numFmt w:val="bullet"/>
      <w:lvlText w:val="●"/>
      <w:lvlJc w:val="left"/>
      <w:pPr>
        <w:ind w:left="2880" w:firstLine="2520"/>
      </w:pPr>
      <w:rPr>
        <w:rFonts w:ascii="Arial" w:eastAsia="Arial" w:hAnsi="Arial" w:cs="Georgia"/>
        <w:b w:val="0"/>
        <w:i w:val="0"/>
        <w:smallCaps w:val="0"/>
        <w:strike w:val="0"/>
        <w:color w:val="000000"/>
        <w:sz w:val="24"/>
        <w:highlight w:val="none"/>
        <w:u w:val="none"/>
        <w:vertAlign w:val="baseline"/>
      </w:rPr>
    </w:lvl>
    <w:lvl w:ilvl="4">
      <w:start w:val="1"/>
      <w:numFmt w:val="bullet"/>
      <w:lvlText w:val="○"/>
      <w:lvlJc w:val="left"/>
      <w:pPr>
        <w:ind w:left="3600" w:firstLine="3240"/>
      </w:pPr>
      <w:rPr>
        <w:rFonts w:ascii="Arial" w:eastAsia="Arial" w:hAnsi="Arial" w:cs="Georgia"/>
        <w:b w:val="0"/>
        <w:i w:val="0"/>
        <w:smallCaps w:val="0"/>
        <w:strike w:val="0"/>
        <w:color w:val="000000"/>
        <w:sz w:val="24"/>
        <w:highlight w:val="none"/>
        <w:u w:val="none"/>
        <w:vertAlign w:val="baseline"/>
      </w:rPr>
    </w:lvl>
    <w:lvl w:ilvl="5">
      <w:start w:val="1"/>
      <w:numFmt w:val="bullet"/>
      <w:lvlText w:val="■"/>
      <w:lvlJc w:val="left"/>
      <w:pPr>
        <w:ind w:left="4320" w:firstLine="3960"/>
      </w:pPr>
      <w:rPr>
        <w:rFonts w:ascii="Arial" w:eastAsia="Arial" w:hAnsi="Arial" w:cs="Georgia"/>
        <w:b w:val="0"/>
        <w:i w:val="0"/>
        <w:smallCaps w:val="0"/>
        <w:strike w:val="0"/>
        <w:color w:val="000000"/>
        <w:sz w:val="24"/>
        <w:highlight w:val="none"/>
        <w:u w:val="none"/>
        <w:vertAlign w:val="baseline"/>
      </w:rPr>
    </w:lvl>
    <w:lvl w:ilvl="6">
      <w:start w:val="1"/>
      <w:numFmt w:val="bullet"/>
      <w:lvlText w:val="●"/>
      <w:lvlJc w:val="left"/>
      <w:pPr>
        <w:ind w:left="5040" w:firstLine="4680"/>
      </w:pPr>
      <w:rPr>
        <w:rFonts w:ascii="Arial" w:eastAsia="Arial" w:hAnsi="Arial" w:cs="Georgia"/>
        <w:b w:val="0"/>
        <w:i w:val="0"/>
        <w:smallCaps w:val="0"/>
        <w:strike w:val="0"/>
        <w:color w:val="000000"/>
        <w:sz w:val="24"/>
        <w:highlight w:val="none"/>
        <w:u w:val="none"/>
        <w:vertAlign w:val="baseline"/>
      </w:rPr>
    </w:lvl>
    <w:lvl w:ilvl="7">
      <w:start w:val="1"/>
      <w:numFmt w:val="bullet"/>
      <w:lvlText w:val="○"/>
      <w:lvlJc w:val="left"/>
      <w:pPr>
        <w:ind w:left="5760" w:firstLine="5400"/>
      </w:pPr>
      <w:rPr>
        <w:rFonts w:ascii="Arial" w:eastAsia="Arial" w:hAnsi="Arial" w:cs="Georgia"/>
        <w:b w:val="0"/>
        <w:i w:val="0"/>
        <w:smallCaps w:val="0"/>
        <w:strike w:val="0"/>
        <w:color w:val="000000"/>
        <w:sz w:val="24"/>
        <w:highlight w:val="none"/>
        <w:u w:val="none"/>
        <w:vertAlign w:val="baseline"/>
      </w:rPr>
    </w:lvl>
    <w:lvl w:ilvl="8">
      <w:start w:val="1"/>
      <w:numFmt w:val="bullet"/>
      <w:lvlText w:val="■"/>
      <w:lvlJc w:val="left"/>
      <w:pPr>
        <w:ind w:left="6480" w:firstLine="6120"/>
      </w:pPr>
      <w:rPr>
        <w:rFonts w:ascii="Arial" w:eastAsia="Arial" w:hAnsi="Arial" w:cs="Georgia"/>
        <w:b w:val="0"/>
        <w:i w:val="0"/>
        <w:smallCaps w:val="0"/>
        <w:strike w:val="0"/>
        <w:color w:val="000000"/>
        <w:sz w:val="24"/>
        <w:highlight w:val="none"/>
        <w:u w:val="none"/>
        <w:vertAlign w:val="baseline"/>
      </w:rPr>
    </w:lvl>
  </w:abstractNum>
  <w:abstractNum w:abstractNumId="22">
    <w:nsid w:val="422E230B"/>
    <w:multiLevelType w:val="multilevel"/>
    <w:tmpl w:val="49DAAB5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3">
    <w:nsid w:val="43F13E05"/>
    <w:multiLevelType w:val="multilevel"/>
    <w:tmpl w:val="FBC44EC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24">
    <w:nsid w:val="454B21C0"/>
    <w:multiLevelType w:val="multilevel"/>
    <w:tmpl w:val="F3E6723E"/>
    <w:lvl w:ilvl="0">
      <w:start w:val="1"/>
      <w:numFmt w:val="bullet"/>
      <w:lvlText w:val="●"/>
      <w:lvlJc w:val="left"/>
      <w:pPr>
        <w:ind w:left="720" w:firstLine="360"/>
      </w:pPr>
      <w:rPr>
        <w:rFonts w:ascii="Arial" w:eastAsia="Arial" w:hAnsi="Arial" w:cs="Georgia"/>
        <w:b w:val="0"/>
        <w:i w:val="0"/>
        <w:smallCaps w:val="0"/>
        <w:strike w:val="0"/>
        <w:color w:val="000000"/>
        <w:sz w:val="24"/>
        <w:highlight w:val="none"/>
        <w:u w:val="none"/>
        <w:vertAlign w:val="baseline"/>
      </w:rPr>
    </w:lvl>
    <w:lvl w:ilvl="1">
      <w:start w:val="1"/>
      <w:numFmt w:val="bullet"/>
      <w:lvlText w:val="○"/>
      <w:lvlJc w:val="left"/>
      <w:pPr>
        <w:ind w:left="1440" w:firstLine="1080"/>
      </w:pPr>
      <w:rPr>
        <w:rFonts w:ascii="Arial" w:eastAsia="Arial" w:hAnsi="Arial" w:cs="Georgia"/>
        <w:b w:val="0"/>
        <w:i w:val="0"/>
        <w:smallCaps w:val="0"/>
        <w:strike w:val="0"/>
        <w:color w:val="000000"/>
        <w:sz w:val="24"/>
        <w:highlight w:val="none"/>
        <w:u w:val="none"/>
        <w:vertAlign w:val="baseline"/>
      </w:rPr>
    </w:lvl>
    <w:lvl w:ilvl="2">
      <w:start w:val="1"/>
      <w:numFmt w:val="bullet"/>
      <w:lvlText w:val="■"/>
      <w:lvlJc w:val="left"/>
      <w:pPr>
        <w:ind w:left="2160" w:firstLine="1800"/>
      </w:pPr>
      <w:rPr>
        <w:rFonts w:ascii="Arial" w:eastAsia="Arial" w:hAnsi="Arial" w:cs="Georgia"/>
        <w:b w:val="0"/>
        <w:i w:val="0"/>
        <w:smallCaps w:val="0"/>
        <w:strike w:val="0"/>
        <w:color w:val="000000"/>
        <w:sz w:val="24"/>
        <w:highlight w:val="none"/>
        <w:u w:val="none"/>
        <w:vertAlign w:val="baseline"/>
      </w:rPr>
    </w:lvl>
    <w:lvl w:ilvl="3">
      <w:start w:val="1"/>
      <w:numFmt w:val="bullet"/>
      <w:lvlText w:val="●"/>
      <w:lvlJc w:val="left"/>
      <w:pPr>
        <w:ind w:left="2880" w:firstLine="2520"/>
      </w:pPr>
      <w:rPr>
        <w:rFonts w:ascii="Arial" w:eastAsia="Arial" w:hAnsi="Arial" w:cs="Georgia"/>
        <w:b w:val="0"/>
        <w:i w:val="0"/>
        <w:smallCaps w:val="0"/>
        <w:strike w:val="0"/>
        <w:color w:val="000000"/>
        <w:sz w:val="24"/>
        <w:highlight w:val="none"/>
        <w:u w:val="none"/>
        <w:vertAlign w:val="baseline"/>
      </w:rPr>
    </w:lvl>
    <w:lvl w:ilvl="4">
      <w:start w:val="1"/>
      <w:numFmt w:val="bullet"/>
      <w:lvlText w:val="○"/>
      <w:lvlJc w:val="left"/>
      <w:pPr>
        <w:ind w:left="3600" w:firstLine="3240"/>
      </w:pPr>
      <w:rPr>
        <w:rFonts w:ascii="Arial" w:eastAsia="Arial" w:hAnsi="Arial" w:cs="Georgia"/>
        <w:b w:val="0"/>
        <w:i w:val="0"/>
        <w:smallCaps w:val="0"/>
        <w:strike w:val="0"/>
        <w:color w:val="000000"/>
        <w:sz w:val="24"/>
        <w:highlight w:val="none"/>
        <w:u w:val="none"/>
        <w:vertAlign w:val="baseline"/>
      </w:rPr>
    </w:lvl>
    <w:lvl w:ilvl="5">
      <w:start w:val="1"/>
      <w:numFmt w:val="bullet"/>
      <w:lvlText w:val="■"/>
      <w:lvlJc w:val="left"/>
      <w:pPr>
        <w:ind w:left="4320" w:firstLine="3960"/>
      </w:pPr>
      <w:rPr>
        <w:rFonts w:ascii="Arial" w:eastAsia="Arial" w:hAnsi="Arial" w:cs="Georgia"/>
        <w:b w:val="0"/>
        <w:i w:val="0"/>
        <w:smallCaps w:val="0"/>
        <w:strike w:val="0"/>
        <w:color w:val="000000"/>
        <w:sz w:val="24"/>
        <w:highlight w:val="none"/>
        <w:u w:val="none"/>
        <w:vertAlign w:val="baseline"/>
      </w:rPr>
    </w:lvl>
    <w:lvl w:ilvl="6">
      <w:start w:val="1"/>
      <w:numFmt w:val="bullet"/>
      <w:lvlText w:val="●"/>
      <w:lvlJc w:val="left"/>
      <w:pPr>
        <w:ind w:left="5040" w:firstLine="4680"/>
      </w:pPr>
      <w:rPr>
        <w:rFonts w:ascii="Arial" w:eastAsia="Arial" w:hAnsi="Arial" w:cs="Georgia"/>
        <w:b w:val="0"/>
        <w:i w:val="0"/>
        <w:smallCaps w:val="0"/>
        <w:strike w:val="0"/>
        <w:color w:val="000000"/>
        <w:sz w:val="24"/>
        <w:highlight w:val="none"/>
        <w:u w:val="none"/>
        <w:vertAlign w:val="baseline"/>
      </w:rPr>
    </w:lvl>
    <w:lvl w:ilvl="7">
      <w:start w:val="1"/>
      <w:numFmt w:val="bullet"/>
      <w:lvlText w:val="○"/>
      <w:lvlJc w:val="left"/>
      <w:pPr>
        <w:ind w:left="5760" w:firstLine="5400"/>
      </w:pPr>
      <w:rPr>
        <w:rFonts w:ascii="Arial" w:eastAsia="Arial" w:hAnsi="Arial" w:cs="Georgia"/>
        <w:b w:val="0"/>
        <w:i w:val="0"/>
        <w:smallCaps w:val="0"/>
        <w:strike w:val="0"/>
        <w:color w:val="000000"/>
        <w:sz w:val="24"/>
        <w:highlight w:val="none"/>
        <w:u w:val="none"/>
        <w:vertAlign w:val="baseline"/>
      </w:rPr>
    </w:lvl>
    <w:lvl w:ilvl="8">
      <w:start w:val="1"/>
      <w:numFmt w:val="bullet"/>
      <w:lvlText w:val="■"/>
      <w:lvlJc w:val="left"/>
      <w:pPr>
        <w:ind w:left="6480" w:firstLine="6120"/>
      </w:pPr>
      <w:rPr>
        <w:rFonts w:ascii="Arial" w:eastAsia="Arial" w:hAnsi="Arial" w:cs="Georgia"/>
        <w:b w:val="0"/>
        <w:i w:val="0"/>
        <w:smallCaps w:val="0"/>
        <w:strike w:val="0"/>
        <w:color w:val="000000"/>
        <w:sz w:val="24"/>
        <w:highlight w:val="none"/>
        <w:u w:val="none"/>
        <w:vertAlign w:val="baseline"/>
      </w:rPr>
    </w:lvl>
  </w:abstractNum>
  <w:abstractNum w:abstractNumId="25">
    <w:nsid w:val="48397E0B"/>
    <w:multiLevelType w:val="multilevel"/>
    <w:tmpl w:val="922650F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6">
    <w:nsid w:val="4C0E699C"/>
    <w:multiLevelType w:val="multilevel"/>
    <w:tmpl w:val="983A847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7">
    <w:nsid w:val="4C2901CF"/>
    <w:multiLevelType w:val="multilevel"/>
    <w:tmpl w:val="3E8254E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8">
    <w:nsid w:val="4F0C4389"/>
    <w:multiLevelType w:val="multilevel"/>
    <w:tmpl w:val="2044168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9">
    <w:nsid w:val="4F652C0C"/>
    <w:multiLevelType w:val="multilevel"/>
    <w:tmpl w:val="7158D2CA"/>
    <w:lvl w:ilvl="0">
      <w:start w:val="1"/>
      <w:numFmt w:val="bullet"/>
      <w:lvlText w:val="●"/>
      <w:lvlJc w:val="left"/>
      <w:pPr>
        <w:ind w:left="720" w:firstLine="360"/>
      </w:pPr>
      <w:rPr>
        <w:rFonts w:ascii="Courier New" w:eastAsia="Courier New" w:hAnsi="Courier New" w:cs="Georgia"/>
        <w:b w:val="0"/>
        <w:i w:val="0"/>
        <w:smallCaps w:val="0"/>
        <w:strike w:val="0"/>
        <w:color w:val="000000"/>
        <w:sz w:val="24"/>
        <w:highlight w:val="none"/>
        <w:u w:val="none"/>
        <w:vertAlign w:val="baseline"/>
      </w:rPr>
    </w:lvl>
    <w:lvl w:ilvl="1">
      <w:start w:val="1"/>
      <w:numFmt w:val="bullet"/>
      <w:lvlText w:val="○"/>
      <w:lvlJc w:val="left"/>
      <w:pPr>
        <w:ind w:left="1440" w:firstLine="1080"/>
      </w:pPr>
      <w:rPr>
        <w:rFonts w:ascii="Courier New" w:eastAsia="Courier New" w:hAnsi="Courier New" w:cs="Georgia"/>
        <w:b w:val="0"/>
        <w:i w:val="0"/>
        <w:smallCaps w:val="0"/>
        <w:strike w:val="0"/>
        <w:color w:val="000000"/>
        <w:sz w:val="24"/>
        <w:highlight w:val="none"/>
        <w:u w:val="none"/>
        <w:vertAlign w:val="baseline"/>
      </w:rPr>
    </w:lvl>
    <w:lvl w:ilvl="2">
      <w:start w:val="1"/>
      <w:numFmt w:val="bullet"/>
      <w:lvlText w:val="■"/>
      <w:lvlJc w:val="left"/>
      <w:pPr>
        <w:ind w:left="2160" w:firstLine="1800"/>
      </w:pPr>
      <w:rPr>
        <w:rFonts w:ascii="Courier New" w:eastAsia="Courier New" w:hAnsi="Courier New" w:cs="Georgia"/>
        <w:b w:val="0"/>
        <w:i w:val="0"/>
        <w:smallCaps w:val="0"/>
        <w:strike w:val="0"/>
        <w:color w:val="000000"/>
        <w:sz w:val="24"/>
        <w:highlight w:val="none"/>
        <w:u w:val="none"/>
        <w:vertAlign w:val="baseline"/>
      </w:rPr>
    </w:lvl>
    <w:lvl w:ilvl="3">
      <w:start w:val="1"/>
      <w:numFmt w:val="bullet"/>
      <w:lvlText w:val="●"/>
      <w:lvlJc w:val="left"/>
      <w:pPr>
        <w:ind w:left="2880" w:firstLine="2520"/>
      </w:pPr>
      <w:rPr>
        <w:rFonts w:ascii="Courier New" w:eastAsia="Courier New" w:hAnsi="Courier New" w:cs="Georgia"/>
        <w:b w:val="0"/>
        <w:i w:val="0"/>
        <w:smallCaps w:val="0"/>
        <w:strike w:val="0"/>
        <w:color w:val="000000"/>
        <w:sz w:val="24"/>
        <w:highlight w:val="none"/>
        <w:u w:val="none"/>
        <w:vertAlign w:val="baseline"/>
      </w:rPr>
    </w:lvl>
    <w:lvl w:ilvl="4">
      <w:start w:val="1"/>
      <w:numFmt w:val="bullet"/>
      <w:lvlText w:val="○"/>
      <w:lvlJc w:val="left"/>
      <w:pPr>
        <w:ind w:left="3600" w:firstLine="3240"/>
      </w:pPr>
      <w:rPr>
        <w:rFonts w:ascii="Courier New" w:eastAsia="Courier New" w:hAnsi="Courier New" w:cs="Georgia"/>
        <w:b w:val="0"/>
        <w:i w:val="0"/>
        <w:smallCaps w:val="0"/>
        <w:strike w:val="0"/>
        <w:color w:val="000000"/>
        <w:sz w:val="24"/>
        <w:highlight w:val="none"/>
        <w:u w:val="none"/>
        <w:vertAlign w:val="baseline"/>
      </w:rPr>
    </w:lvl>
    <w:lvl w:ilvl="5">
      <w:start w:val="1"/>
      <w:numFmt w:val="bullet"/>
      <w:lvlText w:val="■"/>
      <w:lvlJc w:val="left"/>
      <w:pPr>
        <w:ind w:left="4320" w:firstLine="3960"/>
      </w:pPr>
      <w:rPr>
        <w:rFonts w:ascii="Courier New" w:eastAsia="Courier New" w:hAnsi="Courier New" w:cs="Georgia"/>
        <w:b w:val="0"/>
        <w:i w:val="0"/>
        <w:smallCaps w:val="0"/>
        <w:strike w:val="0"/>
        <w:color w:val="000000"/>
        <w:sz w:val="24"/>
        <w:highlight w:val="none"/>
        <w:u w:val="none"/>
        <w:vertAlign w:val="baseline"/>
      </w:rPr>
    </w:lvl>
    <w:lvl w:ilvl="6">
      <w:start w:val="1"/>
      <w:numFmt w:val="bullet"/>
      <w:lvlText w:val="●"/>
      <w:lvlJc w:val="left"/>
      <w:pPr>
        <w:ind w:left="5040" w:firstLine="4680"/>
      </w:pPr>
      <w:rPr>
        <w:rFonts w:ascii="Courier New" w:eastAsia="Courier New" w:hAnsi="Courier New" w:cs="Georgia"/>
        <w:b w:val="0"/>
        <w:i w:val="0"/>
        <w:smallCaps w:val="0"/>
        <w:strike w:val="0"/>
        <w:color w:val="000000"/>
        <w:sz w:val="24"/>
        <w:highlight w:val="none"/>
        <w:u w:val="none"/>
        <w:vertAlign w:val="baseline"/>
      </w:rPr>
    </w:lvl>
    <w:lvl w:ilvl="7">
      <w:start w:val="1"/>
      <w:numFmt w:val="bullet"/>
      <w:lvlText w:val="○"/>
      <w:lvlJc w:val="left"/>
      <w:pPr>
        <w:ind w:left="5760" w:firstLine="5400"/>
      </w:pPr>
      <w:rPr>
        <w:rFonts w:ascii="Courier New" w:eastAsia="Courier New" w:hAnsi="Courier New" w:cs="Georgia"/>
        <w:b w:val="0"/>
        <w:i w:val="0"/>
        <w:smallCaps w:val="0"/>
        <w:strike w:val="0"/>
        <w:color w:val="000000"/>
        <w:sz w:val="24"/>
        <w:highlight w:val="none"/>
        <w:u w:val="none"/>
        <w:vertAlign w:val="baseline"/>
      </w:rPr>
    </w:lvl>
    <w:lvl w:ilvl="8">
      <w:start w:val="1"/>
      <w:numFmt w:val="bullet"/>
      <w:lvlText w:val="■"/>
      <w:lvlJc w:val="left"/>
      <w:pPr>
        <w:ind w:left="6480" w:firstLine="6120"/>
      </w:pPr>
      <w:rPr>
        <w:rFonts w:ascii="Courier New" w:eastAsia="Courier New" w:hAnsi="Courier New" w:cs="Georgia"/>
        <w:b w:val="0"/>
        <w:i w:val="0"/>
        <w:smallCaps w:val="0"/>
        <w:strike w:val="0"/>
        <w:color w:val="000000"/>
        <w:sz w:val="24"/>
        <w:highlight w:val="none"/>
        <w:u w:val="none"/>
        <w:vertAlign w:val="baseline"/>
      </w:rPr>
    </w:lvl>
  </w:abstractNum>
  <w:abstractNum w:abstractNumId="30">
    <w:nsid w:val="54464801"/>
    <w:multiLevelType w:val="multilevel"/>
    <w:tmpl w:val="1D6AE64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31">
    <w:nsid w:val="54F20779"/>
    <w:multiLevelType w:val="hybridMultilevel"/>
    <w:tmpl w:val="C8AE72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A5C53B8"/>
    <w:multiLevelType w:val="multilevel"/>
    <w:tmpl w:val="0FFC844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3">
    <w:nsid w:val="5C9102E7"/>
    <w:multiLevelType w:val="multilevel"/>
    <w:tmpl w:val="28FCC49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4">
    <w:nsid w:val="5DC061F1"/>
    <w:multiLevelType w:val="multilevel"/>
    <w:tmpl w:val="41163FC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5">
    <w:nsid w:val="5EBF7F2D"/>
    <w:multiLevelType w:val="multilevel"/>
    <w:tmpl w:val="57B42078"/>
    <w:lvl w:ilvl="0">
      <w:start w:val="1"/>
      <w:numFmt w:val="bullet"/>
      <w:lvlText w:val="●"/>
      <w:lvlJc w:val="left"/>
      <w:pPr>
        <w:ind w:left="720" w:firstLine="360"/>
      </w:pPr>
      <w:rPr>
        <w:rFonts w:ascii="Courier New" w:eastAsia="Courier New" w:hAnsi="Courier New" w:cs="Georgia"/>
        <w:b w:val="0"/>
        <w:i w:val="0"/>
        <w:smallCaps w:val="0"/>
        <w:strike w:val="0"/>
        <w:color w:val="000000"/>
        <w:sz w:val="24"/>
        <w:highlight w:val="none"/>
        <w:u w:val="none"/>
        <w:vertAlign w:val="baseline"/>
      </w:rPr>
    </w:lvl>
    <w:lvl w:ilvl="1">
      <w:start w:val="1"/>
      <w:numFmt w:val="bullet"/>
      <w:lvlText w:val="○"/>
      <w:lvlJc w:val="left"/>
      <w:pPr>
        <w:ind w:left="1440" w:firstLine="1080"/>
      </w:pPr>
      <w:rPr>
        <w:rFonts w:ascii="Courier New" w:eastAsia="Courier New" w:hAnsi="Courier New" w:cs="Georgia"/>
        <w:b w:val="0"/>
        <w:i w:val="0"/>
        <w:smallCaps w:val="0"/>
        <w:strike w:val="0"/>
        <w:color w:val="000000"/>
        <w:sz w:val="24"/>
        <w:highlight w:val="none"/>
        <w:u w:val="none"/>
        <w:vertAlign w:val="baseline"/>
      </w:rPr>
    </w:lvl>
    <w:lvl w:ilvl="2">
      <w:start w:val="1"/>
      <w:numFmt w:val="bullet"/>
      <w:lvlText w:val="■"/>
      <w:lvlJc w:val="left"/>
      <w:pPr>
        <w:ind w:left="2160" w:firstLine="1800"/>
      </w:pPr>
      <w:rPr>
        <w:rFonts w:ascii="Courier New" w:eastAsia="Courier New" w:hAnsi="Courier New" w:cs="Georgia"/>
        <w:b w:val="0"/>
        <w:i w:val="0"/>
        <w:smallCaps w:val="0"/>
        <w:strike w:val="0"/>
        <w:color w:val="000000"/>
        <w:sz w:val="24"/>
        <w:highlight w:val="none"/>
        <w:u w:val="none"/>
        <w:vertAlign w:val="baseline"/>
      </w:rPr>
    </w:lvl>
    <w:lvl w:ilvl="3">
      <w:start w:val="1"/>
      <w:numFmt w:val="bullet"/>
      <w:lvlText w:val="●"/>
      <w:lvlJc w:val="left"/>
      <w:pPr>
        <w:ind w:left="2880" w:firstLine="2520"/>
      </w:pPr>
      <w:rPr>
        <w:rFonts w:ascii="Courier New" w:eastAsia="Courier New" w:hAnsi="Courier New" w:cs="Georgia"/>
        <w:b w:val="0"/>
        <w:i w:val="0"/>
        <w:smallCaps w:val="0"/>
        <w:strike w:val="0"/>
        <w:color w:val="000000"/>
        <w:sz w:val="24"/>
        <w:highlight w:val="none"/>
        <w:u w:val="none"/>
        <w:vertAlign w:val="baseline"/>
      </w:rPr>
    </w:lvl>
    <w:lvl w:ilvl="4">
      <w:start w:val="1"/>
      <w:numFmt w:val="bullet"/>
      <w:lvlText w:val="○"/>
      <w:lvlJc w:val="left"/>
      <w:pPr>
        <w:ind w:left="3600" w:firstLine="3240"/>
      </w:pPr>
      <w:rPr>
        <w:rFonts w:ascii="Courier New" w:eastAsia="Courier New" w:hAnsi="Courier New" w:cs="Georgia"/>
        <w:b w:val="0"/>
        <w:i w:val="0"/>
        <w:smallCaps w:val="0"/>
        <w:strike w:val="0"/>
        <w:color w:val="000000"/>
        <w:sz w:val="24"/>
        <w:highlight w:val="none"/>
        <w:u w:val="none"/>
        <w:vertAlign w:val="baseline"/>
      </w:rPr>
    </w:lvl>
    <w:lvl w:ilvl="5">
      <w:start w:val="1"/>
      <w:numFmt w:val="bullet"/>
      <w:lvlText w:val="■"/>
      <w:lvlJc w:val="left"/>
      <w:pPr>
        <w:ind w:left="4320" w:firstLine="3960"/>
      </w:pPr>
      <w:rPr>
        <w:rFonts w:ascii="Courier New" w:eastAsia="Courier New" w:hAnsi="Courier New" w:cs="Georgia"/>
        <w:b w:val="0"/>
        <w:i w:val="0"/>
        <w:smallCaps w:val="0"/>
        <w:strike w:val="0"/>
        <w:color w:val="000000"/>
        <w:sz w:val="24"/>
        <w:highlight w:val="none"/>
        <w:u w:val="none"/>
        <w:vertAlign w:val="baseline"/>
      </w:rPr>
    </w:lvl>
    <w:lvl w:ilvl="6">
      <w:start w:val="1"/>
      <w:numFmt w:val="bullet"/>
      <w:lvlText w:val="●"/>
      <w:lvlJc w:val="left"/>
      <w:pPr>
        <w:ind w:left="5040" w:firstLine="4680"/>
      </w:pPr>
      <w:rPr>
        <w:rFonts w:ascii="Courier New" w:eastAsia="Courier New" w:hAnsi="Courier New" w:cs="Georgia"/>
        <w:b w:val="0"/>
        <w:i w:val="0"/>
        <w:smallCaps w:val="0"/>
        <w:strike w:val="0"/>
        <w:color w:val="000000"/>
        <w:sz w:val="24"/>
        <w:highlight w:val="none"/>
        <w:u w:val="none"/>
        <w:vertAlign w:val="baseline"/>
      </w:rPr>
    </w:lvl>
    <w:lvl w:ilvl="7">
      <w:start w:val="1"/>
      <w:numFmt w:val="bullet"/>
      <w:lvlText w:val="○"/>
      <w:lvlJc w:val="left"/>
      <w:pPr>
        <w:ind w:left="5760" w:firstLine="5400"/>
      </w:pPr>
      <w:rPr>
        <w:rFonts w:ascii="Courier New" w:eastAsia="Courier New" w:hAnsi="Courier New" w:cs="Georgia"/>
        <w:b w:val="0"/>
        <w:i w:val="0"/>
        <w:smallCaps w:val="0"/>
        <w:strike w:val="0"/>
        <w:color w:val="000000"/>
        <w:sz w:val="24"/>
        <w:highlight w:val="none"/>
        <w:u w:val="none"/>
        <w:vertAlign w:val="baseline"/>
      </w:rPr>
    </w:lvl>
    <w:lvl w:ilvl="8">
      <w:start w:val="1"/>
      <w:numFmt w:val="bullet"/>
      <w:lvlText w:val="■"/>
      <w:lvlJc w:val="left"/>
      <w:pPr>
        <w:ind w:left="6480" w:firstLine="6120"/>
      </w:pPr>
      <w:rPr>
        <w:rFonts w:ascii="Courier New" w:eastAsia="Courier New" w:hAnsi="Courier New" w:cs="Georgia"/>
        <w:b w:val="0"/>
        <w:i w:val="0"/>
        <w:smallCaps w:val="0"/>
        <w:strike w:val="0"/>
        <w:color w:val="000000"/>
        <w:sz w:val="24"/>
        <w:highlight w:val="none"/>
        <w:u w:val="none"/>
        <w:vertAlign w:val="baseline"/>
      </w:rPr>
    </w:lvl>
  </w:abstractNum>
  <w:abstractNum w:abstractNumId="36">
    <w:nsid w:val="62371390"/>
    <w:multiLevelType w:val="multilevel"/>
    <w:tmpl w:val="51582F2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7">
    <w:nsid w:val="63C6008B"/>
    <w:multiLevelType w:val="hybridMultilevel"/>
    <w:tmpl w:val="25860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9315C78"/>
    <w:multiLevelType w:val="hybridMultilevel"/>
    <w:tmpl w:val="75969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B555CFC"/>
    <w:multiLevelType w:val="multilevel"/>
    <w:tmpl w:val="F75E7AF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0">
    <w:nsid w:val="700B1AA0"/>
    <w:multiLevelType w:val="multilevel"/>
    <w:tmpl w:val="3D8A54B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1">
    <w:nsid w:val="709C63CB"/>
    <w:multiLevelType w:val="hybridMultilevel"/>
    <w:tmpl w:val="61FA1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34C03AD"/>
    <w:multiLevelType w:val="multilevel"/>
    <w:tmpl w:val="67AA4C4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3">
    <w:nsid w:val="740D7A39"/>
    <w:multiLevelType w:val="multilevel"/>
    <w:tmpl w:val="4022B5E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4">
    <w:nsid w:val="75713421"/>
    <w:multiLevelType w:val="multilevel"/>
    <w:tmpl w:val="08FAA6E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5">
    <w:nsid w:val="7818050C"/>
    <w:multiLevelType w:val="hybridMultilevel"/>
    <w:tmpl w:val="9386232A"/>
    <w:lvl w:ilvl="0" w:tplc="10090001">
      <w:start w:val="1"/>
      <w:numFmt w:val="bullet"/>
      <w:lvlText w:val=""/>
      <w:lvlJc w:val="left"/>
      <w:pPr>
        <w:ind w:left="840" w:hanging="360"/>
      </w:pPr>
      <w:rPr>
        <w:rFonts w:ascii="Symbol" w:hAnsi="Symbol" w:hint="default"/>
      </w:rPr>
    </w:lvl>
    <w:lvl w:ilvl="1" w:tplc="10090003">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6">
    <w:nsid w:val="78B21266"/>
    <w:multiLevelType w:val="multilevel"/>
    <w:tmpl w:val="09D21D6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47">
    <w:nsid w:val="7A1A0610"/>
    <w:multiLevelType w:val="multilevel"/>
    <w:tmpl w:val="9436569C"/>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48">
    <w:nsid w:val="7C7B3FD0"/>
    <w:multiLevelType w:val="multilevel"/>
    <w:tmpl w:val="AC2A4F1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4"/>
        <w:highlight w:val="none"/>
        <w:u w:val="none"/>
        <w:vertAlign w:val="baseline"/>
      </w:rPr>
    </w:lvl>
  </w:abstractNum>
  <w:abstractNum w:abstractNumId="49">
    <w:nsid w:val="7E1C433F"/>
    <w:multiLevelType w:val="multilevel"/>
    <w:tmpl w:val="0DDE625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num w:numId="1">
    <w:abstractNumId w:val="42"/>
  </w:num>
  <w:num w:numId="2">
    <w:abstractNumId w:val="10"/>
  </w:num>
  <w:num w:numId="3">
    <w:abstractNumId w:val="8"/>
  </w:num>
  <w:num w:numId="4">
    <w:abstractNumId w:val="12"/>
  </w:num>
  <w:num w:numId="5">
    <w:abstractNumId w:val="16"/>
  </w:num>
  <w:num w:numId="6">
    <w:abstractNumId w:val="3"/>
  </w:num>
  <w:num w:numId="7">
    <w:abstractNumId w:val="39"/>
  </w:num>
  <w:num w:numId="8">
    <w:abstractNumId w:val="22"/>
  </w:num>
  <w:num w:numId="9">
    <w:abstractNumId w:val="1"/>
  </w:num>
  <w:num w:numId="10">
    <w:abstractNumId w:val="44"/>
  </w:num>
  <w:num w:numId="11">
    <w:abstractNumId w:val="40"/>
  </w:num>
  <w:num w:numId="12">
    <w:abstractNumId w:val="20"/>
  </w:num>
  <w:num w:numId="13">
    <w:abstractNumId w:val="28"/>
  </w:num>
  <w:num w:numId="14">
    <w:abstractNumId w:val="27"/>
  </w:num>
  <w:num w:numId="15">
    <w:abstractNumId w:val="2"/>
  </w:num>
  <w:num w:numId="16">
    <w:abstractNumId w:val="36"/>
  </w:num>
  <w:num w:numId="17">
    <w:abstractNumId w:val="30"/>
  </w:num>
  <w:num w:numId="18">
    <w:abstractNumId w:val="35"/>
  </w:num>
  <w:num w:numId="19">
    <w:abstractNumId w:val="46"/>
  </w:num>
  <w:num w:numId="20">
    <w:abstractNumId w:val="4"/>
  </w:num>
  <w:num w:numId="21">
    <w:abstractNumId w:val="49"/>
  </w:num>
  <w:num w:numId="22">
    <w:abstractNumId w:val="32"/>
  </w:num>
  <w:num w:numId="23">
    <w:abstractNumId w:val="47"/>
  </w:num>
  <w:num w:numId="24">
    <w:abstractNumId w:val="48"/>
  </w:num>
  <w:num w:numId="25">
    <w:abstractNumId w:val="7"/>
  </w:num>
  <w:num w:numId="26">
    <w:abstractNumId w:val="34"/>
  </w:num>
  <w:num w:numId="27">
    <w:abstractNumId w:val="17"/>
  </w:num>
  <w:num w:numId="28">
    <w:abstractNumId w:val="43"/>
  </w:num>
  <w:num w:numId="29">
    <w:abstractNumId w:val="15"/>
  </w:num>
  <w:num w:numId="30">
    <w:abstractNumId w:val="33"/>
  </w:num>
  <w:num w:numId="31">
    <w:abstractNumId w:val="25"/>
  </w:num>
  <w:num w:numId="32">
    <w:abstractNumId w:val="14"/>
  </w:num>
  <w:num w:numId="33">
    <w:abstractNumId w:val="0"/>
  </w:num>
  <w:num w:numId="34">
    <w:abstractNumId w:val="9"/>
  </w:num>
  <w:num w:numId="35">
    <w:abstractNumId w:val="11"/>
  </w:num>
  <w:num w:numId="36">
    <w:abstractNumId w:val="5"/>
  </w:num>
  <w:num w:numId="37">
    <w:abstractNumId w:val="6"/>
  </w:num>
  <w:num w:numId="38">
    <w:abstractNumId w:val="23"/>
  </w:num>
  <w:num w:numId="39">
    <w:abstractNumId w:val="21"/>
  </w:num>
  <w:num w:numId="40">
    <w:abstractNumId w:val="19"/>
  </w:num>
  <w:num w:numId="41">
    <w:abstractNumId w:val="13"/>
  </w:num>
  <w:num w:numId="42">
    <w:abstractNumId w:val="26"/>
  </w:num>
  <w:num w:numId="43">
    <w:abstractNumId w:val="24"/>
  </w:num>
  <w:num w:numId="44">
    <w:abstractNumId w:val="18"/>
  </w:num>
  <w:num w:numId="45">
    <w:abstractNumId w:val="38"/>
  </w:num>
  <w:num w:numId="46">
    <w:abstractNumId w:val="29"/>
  </w:num>
  <w:num w:numId="47">
    <w:abstractNumId w:val="31"/>
  </w:num>
  <w:num w:numId="48">
    <w:abstractNumId w:val="37"/>
  </w:num>
  <w:num w:numId="49">
    <w:abstractNumId w:val="4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89"/>
    <w:rsid w:val="00001697"/>
    <w:rsid w:val="00061DEC"/>
    <w:rsid w:val="000B79A8"/>
    <w:rsid w:val="001A7203"/>
    <w:rsid w:val="00206210"/>
    <w:rsid w:val="00225DE3"/>
    <w:rsid w:val="002D1C86"/>
    <w:rsid w:val="003422A5"/>
    <w:rsid w:val="00377415"/>
    <w:rsid w:val="00390B82"/>
    <w:rsid w:val="003A3A3C"/>
    <w:rsid w:val="00480CC4"/>
    <w:rsid w:val="005312A1"/>
    <w:rsid w:val="005A0397"/>
    <w:rsid w:val="0066105B"/>
    <w:rsid w:val="0069536C"/>
    <w:rsid w:val="007455B4"/>
    <w:rsid w:val="0091524A"/>
    <w:rsid w:val="009970E9"/>
    <w:rsid w:val="009A3DA3"/>
    <w:rsid w:val="00A24311"/>
    <w:rsid w:val="00AC1389"/>
    <w:rsid w:val="00AE14E7"/>
    <w:rsid w:val="00AF0048"/>
    <w:rsid w:val="00BC6A13"/>
    <w:rsid w:val="00C54015"/>
    <w:rsid w:val="00D21876"/>
    <w:rsid w:val="00D50213"/>
    <w:rsid w:val="00D65547"/>
    <w:rsid w:val="00DD47C2"/>
    <w:rsid w:val="00E33C92"/>
    <w:rsid w:val="00E539B2"/>
    <w:rsid w:val="00E92972"/>
    <w:rsid w:val="00E95DBD"/>
    <w:rsid w:val="00ED32E1"/>
    <w:rsid w:val="00FB6EC4"/>
    <w:rsid w:val="00FC3F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1"/>
    <w:next w:val="Normal1"/>
    <w:autoRedefine/>
    <w:rsid w:val="0091524A"/>
    <w:pPr>
      <w:pBdr>
        <w:top w:val="single" w:sz="4" w:space="1" w:color="auto"/>
        <w:left w:val="single" w:sz="4" w:space="4" w:color="auto"/>
        <w:bottom w:val="single" w:sz="4" w:space="1" w:color="auto"/>
        <w:right w:val="single" w:sz="4" w:space="4" w:color="auto"/>
      </w:pBdr>
      <w:shd w:val="clear" w:color="auto" w:fill="FFFF00"/>
      <w:spacing w:before="480" w:after="120"/>
      <w:jc w:val="center"/>
      <w:outlineLvl w:val="0"/>
    </w:pPr>
    <w:rPr>
      <w:rFonts w:ascii="Times New Roman" w:hAnsi="Times New Roman"/>
      <w:b/>
      <w:sz w:val="32"/>
      <w:u w:val="single"/>
    </w:rPr>
  </w:style>
  <w:style w:type="paragraph" w:styleId="Heading2">
    <w:name w:val="heading 2"/>
    <w:basedOn w:val="Normal1"/>
    <w:next w:val="Normal1"/>
    <w:autoRedefine/>
    <w:rsid w:val="0091524A"/>
    <w:pPr>
      <w:spacing w:before="360" w:after="80"/>
      <w:outlineLvl w:val="1"/>
    </w:pPr>
    <w:rPr>
      <w:b/>
      <w:sz w:val="28"/>
      <w:u w:val="single"/>
    </w:rPr>
  </w:style>
  <w:style w:type="paragraph" w:styleId="Heading3">
    <w:name w:val="heading 3"/>
    <w:basedOn w:val="Normal1"/>
    <w:next w:val="Normal1"/>
    <w:autoRedefine/>
    <w:rsid w:val="00061DEC"/>
    <w:pPr>
      <w:spacing w:before="280" w:after="80"/>
      <w:outlineLvl w:val="2"/>
    </w:pPr>
    <w:rPr>
      <w:rFonts w:ascii="Times New Roman" w:hAnsi="Times New Roman" w:cs="Times New Roman"/>
      <w:b/>
      <w:color w:val="auto"/>
      <w:sz w:val="28"/>
      <w:u w:val="single"/>
    </w:rPr>
  </w:style>
  <w:style w:type="paragraph" w:styleId="Heading4">
    <w:name w:val="heading 4"/>
    <w:basedOn w:val="Normal1"/>
    <w:next w:val="Normal1"/>
    <w:rsid w:val="00AC1389"/>
    <w:pPr>
      <w:spacing w:before="240" w:after="40"/>
      <w:outlineLvl w:val="3"/>
    </w:pPr>
    <w:rPr>
      <w:i/>
      <w:color w:val="666666"/>
    </w:rPr>
  </w:style>
  <w:style w:type="paragraph" w:styleId="Heading5">
    <w:name w:val="heading 5"/>
    <w:basedOn w:val="Normal1"/>
    <w:next w:val="Normal1"/>
    <w:rsid w:val="00AC1389"/>
    <w:pPr>
      <w:spacing w:before="220" w:after="40"/>
      <w:outlineLvl w:val="4"/>
    </w:pPr>
    <w:rPr>
      <w:b/>
      <w:color w:val="666666"/>
      <w:sz w:val="20"/>
    </w:rPr>
  </w:style>
  <w:style w:type="paragraph" w:styleId="Heading6">
    <w:name w:val="heading 6"/>
    <w:basedOn w:val="Normal1"/>
    <w:next w:val="Normal1"/>
    <w:rsid w:val="00AC1389"/>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1389"/>
    <w:pPr>
      <w:spacing w:line="276" w:lineRule="auto"/>
    </w:pPr>
    <w:rPr>
      <w:rFonts w:ascii="Arial" w:eastAsia="Arial" w:hAnsi="Arial" w:cs="Arial"/>
      <w:color w:val="000000"/>
      <w:sz w:val="22"/>
    </w:rPr>
  </w:style>
  <w:style w:type="paragraph" w:styleId="Title">
    <w:name w:val="Title"/>
    <w:basedOn w:val="Normal1"/>
    <w:next w:val="Normal1"/>
    <w:rsid w:val="00AC1389"/>
    <w:pPr>
      <w:spacing w:before="480" w:after="120"/>
    </w:pPr>
    <w:rPr>
      <w:b/>
      <w:sz w:val="72"/>
    </w:rPr>
  </w:style>
  <w:style w:type="paragraph" w:styleId="Subtitle">
    <w:name w:val="Subtitle"/>
    <w:basedOn w:val="Normal1"/>
    <w:next w:val="Normal1"/>
    <w:rsid w:val="00AC1389"/>
    <w:pPr>
      <w:spacing w:before="360" w:after="80"/>
    </w:pPr>
    <w:rPr>
      <w:rFonts w:ascii="Georgia" w:eastAsia="Georgia" w:hAnsi="Georgia" w:cs="Georgia"/>
      <w:i/>
      <w:color w:val="666666"/>
      <w:sz w:val="48"/>
    </w:rPr>
  </w:style>
  <w:style w:type="paragraph" w:styleId="TOC5">
    <w:name w:val="toc 5"/>
    <w:basedOn w:val="Normal"/>
    <w:next w:val="Normal"/>
    <w:autoRedefine/>
    <w:rsid w:val="005A0397"/>
    <w:pPr>
      <w:numPr>
        <w:numId w:val="44"/>
      </w:numPr>
      <w:spacing w:after="100"/>
    </w:pPr>
    <w:rPr>
      <w:rFonts w:ascii="Times New Roman" w:eastAsia="Times New Roman" w:hAnsi="Times New Roman"/>
    </w:rPr>
  </w:style>
  <w:style w:type="paragraph" w:styleId="Header">
    <w:name w:val="header"/>
    <w:basedOn w:val="Normal"/>
    <w:link w:val="HeaderChar"/>
    <w:rsid w:val="00FC3FBA"/>
    <w:pPr>
      <w:tabs>
        <w:tab w:val="center" w:pos="4680"/>
        <w:tab w:val="right" w:pos="9360"/>
      </w:tabs>
    </w:pPr>
  </w:style>
  <w:style w:type="character" w:customStyle="1" w:styleId="HeaderChar">
    <w:name w:val="Header Char"/>
    <w:basedOn w:val="DefaultParagraphFont"/>
    <w:link w:val="Header"/>
    <w:rsid w:val="00FC3FBA"/>
  </w:style>
  <w:style w:type="paragraph" w:styleId="Footer">
    <w:name w:val="footer"/>
    <w:basedOn w:val="Normal"/>
    <w:link w:val="FooterChar"/>
    <w:rsid w:val="00FC3FBA"/>
    <w:pPr>
      <w:tabs>
        <w:tab w:val="center" w:pos="4680"/>
        <w:tab w:val="right" w:pos="9360"/>
      </w:tabs>
    </w:pPr>
  </w:style>
  <w:style w:type="character" w:customStyle="1" w:styleId="FooterChar">
    <w:name w:val="Footer Char"/>
    <w:basedOn w:val="DefaultParagraphFont"/>
    <w:link w:val="Footer"/>
    <w:rsid w:val="00FC3FBA"/>
  </w:style>
  <w:style w:type="paragraph" w:styleId="ListParagraph">
    <w:name w:val="List Paragraph"/>
    <w:basedOn w:val="Normal"/>
    <w:uiPriority w:val="34"/>
    <w:qFormat/>
    <w:rsid w:val="00FC3FBA"/>
    <w:pPr>
      <w:spacing w:after="200"/>
      <w:ind w:left="720"/>
      <w:contextualSpacing/>
    </w:pPr>
    <w:rPr>
      <w:rFonts w:asciiTheme="majorHAnsi" w:eastAsiaTheme="minorHAnsi" w:hAnsiTheme="majorHAnsi"/>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1"/>
    <w:next w:val="Normal1"/>
    <w:autoRedefine/>
    <w:rsid w:val="0091524A"/>
    <w:pPr>
      <w:pBdr>
        <w:top w:val="single" w:sz="4" w:space="1" w:color="auto"/>
        <w:left w:val="single" w:sz="4" w:space="4" w:color="auto"/>
        <w:bottom w:val="single" w:sz="4" w:space="1" w:color="auto"/>
        <w:right w:val="single" w:sz="4" w:space="4" w:color="auto"/>
      </w:pBdr>
      <w:shd w:val="clear" w:color="auto" w:fill="FFFF00"/>
      <w:spacing w:before="480" w:after="120"/>
      <w:jc w:val="center"/>
      <w:outlineLvl w:val="0"/>
    </w:pPr>
    <w:rPr>
      <w:rFonts w:ascii="Times New Roman" w:hAnsi="Times New Roman"/>
      <w:b/>
      <w:sz w:val="32"/>
      <w:u w:val="single"/>
    </w:rPr>
  </w:style>
  <w:style w:type="paragraph" w:styleId="Heading2">
    <w:name w:val="heading 2"/>
    <w:basedOn w:val="Normal1"/>
    <w:next w:val="Normal1"/>
    <w:autoRedefine/>
    <w:rsid w:val="0091524A"/>
    <w:pPr>
      <w:spacing w:before="360" w:after="80"/>
      <w:outlineLvl w:val="1"/>
    </w:pPr>
    <w:rPr>
      <w:b/>
      <w:sz w:val="28"/>
      <w:u w:val="single"/>
    </w:rPr>
  </w:style>
  <w:style w:type="paragraph" w:styleId="Heading3">
    <w:name w:val="heading 3"/>
    <w:basedOn w:val="Normal1"/>
    <w:next w:val="Normal1"/>
    <w:autoRedefine/>
    <w:rsid w:val="00061DEC"/>
    <w:pPr>
      <w:spacing w:before="280" w:after="80"/>
      <w:outlineLvl w:val="2"/>
    </w:pPr>
    <w:rPr>
      <w:rFonts w:ascii="Times New Roman" w:hAnsi="Times New Roman" w:cs="Times New Roman"/>
      <w:b/>
      <w:color w:val="auto"/>
      <w:sz w:val="28"/>
      <w:u w:val="single"/>
    </w:rPr>
  </w:style>
  <w:style w:type="paragraph" w:styleId="Heading4">
    <w:name w:val="heading 4"/>
    <w:basedOn w:val="Normal1"/>
    <w:next w:val="Normal1"/>
    <w:rsid w:val="00AC1389"/>
    <w:pPr>
      <w:spacing w:before="240" w:after="40"/>
      <w:outlineLvl w:val="3"/>
    </w:pPr>
    <w:rPr>
      <w:i/>
      <w:color w:val="666666"/>
    </w:rPr>
  </w:style>
  <w:style w:type="paragraph" w:styleId="Heading5">
    <w:name w:val="heading 5"/>
    <w:basedOn w:val="Normal1"/>
    <w:next w:val="Normal1"/>
    <w:rsid w:val="00AC1389"/>
    <w:pPr>
      <w:spacing w:before="220" w:after="40"/>
      <w:outlineLvl w:val="4"/>
    </w:pPr>
    <w:rPr>
      <w:b/>
      <w:color w:val="666666"/>
      <w:sz w:val="20"/>
    </w:rPr>
  </w:style>
  <w:style w:type="paragraph" w:styleId="Heading6">
    <w:name w:val="heading 6"/>
    <w:basedOn w:val="Normal1"/>
    <w:next w:val="Normal1"/>
    <w:rsid w:val="00AC1389"/>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1389"/>
    <w:pPr>
      <w:spacing w:line="276" w:lineRule="auto"/>
    </w:pPr>
    <w:rPr>
      <w:rFonts w:ascii="Arial" w:eastAsia="Arial" w:hAnsi="Arial" w:cs="Arial"/>
      <w:color w:val="000000"/>
      <w:sz w:val="22"/>
    </w:rPr>
  </w:style>
  <w:style w:type="paragraph" w:styleId="Title">
    <w:name w:val="Title"/>
    <w:basedOn w:val="Normal1"/>
    <w:next w:val="Normal1"/>
    <w:rsid w:val="00AC1389"/>
    <w:pPr>
      <w:spacing w:before="480" w:after="120"/>
    </w:pPr>
    <w:rPr>
      <w:b/>
      <w:sz w:val="72"/>
    </w:rPr>
  </w:style>
  <w:style w:type="paragraph" w:styleId="Subtitle">
    <w:name w:val="Subtitle"/>
    <w:basedOn w:val="Normal1"/>
    <w:next w:val="Normal1"/>
    <w:rsid w:val="00AC1389"/>
    <w:pPr>
      <w:spacing w:before="360" w:after="80"/>
    </w:pPr>
    <w:rPr>
      <w:rFonts w:ascii="Georgia" w:eastAsia="Georgia" w:hAnsi="Georgia" w:cs="Georgia"/>
      <w:i/>
      <w:color w:val="666666"/>
      <w:sz w:val="48"/>
    </w:rPr>
  </w:style>
  <w:style w:type="paragraph" w:styleId="TOC5">
    <w:name w:val="toc 5"/>
    <w:basedOn w:val="Normal"/>
    <w:next w:val="Normal"/>
    <w:autoRedefine/>
    <w:rsid w:val="005A0397"/>
    <w:pPr>
      <w:numPr>
        <w:numId w:val="44"/>
      </w:numPr>
      <w:spacing w:after="100"/>
    </w:pPr>
    <w:rPr>
      <w:rFonts w:ascii="Times New Roman" w:eastAsia="Times New Roman" w:hAnsi="Times New Roman"/>
    </w:rPr>
  </w:style>
  <w:style w:type="paragraph" w:styleId="Header">
    <w:name w:val="header"/>
    <w:basedOn w:val="Normal"/>
    <w:link w:val="HeaderChar"/>
    <w:rsid w:val="00FC3FBA"/>
    <w:pPr>
      <w:tabs>
        <w:tab w:val="center" w:pos="4680"/>
        <w:tab w:val="right" w:pos="9360"/>
      </w:tabs>
    </w:pPr>
  </w:style>
  <w:style w:type="character" w:customStyle="1" w:styleId="HeaderChar">
    <w:name w:val="Header Char"/>
    <w:basedOn w:val="DefaultParagraphFont"/>
    <w:link w:val="Header"/>
    <w:rsid w:val="00FC3FBA"/>
  </w:style>
  <w:style w:type="paragraph" w:styleId="Footer">
    <w:name w:val="footer"/>
    <w:basedOn w:val="Normal"/>
    <w:link w:val="FooterChar"/>
    <w:rsid w:val="00FC3FBA"/>
    <w:pPr>
      <w:tabs>
        <w:tab w:val="center" w:pos="4680"/>
        <w:tab w:val="right" w:pos="9360"/>
      </w:tabs>
    </w:pPr>
  </w:style>
  <w:style w:type="character" w:customStyle="1" w:styleId="FooterChar">
    <w:name w:val="Footer Char"/>
    <w:basedOn w:val="DefaultParagraphFont"/>
    <w:link w:val="Footer"/>
    <w:rsid w:val="00FC3FBA"/>
  </w:style>
  <w:style w:type="paragraph" w:styleId="ListParagraph">
    <w:name w:val="List Paragraph"/>
    <w:basedOn w:val="Normal"/>
    <w:uiPriority w:val="34"/>
    <w:qFormat/>
    <w:rsid w:val="00FC3FBA"/>
    <w:pPr>
      <w:spacing w:after="200"/>
      <w:ind w:left="720"/>
      <w:contextualSpacing/>
    </w:pPr>
    <w:rPr>
      <w:rFonts w:asciiTheme="majorHAnsi" w:eastAsiaTheme="minorHAnsi" w:hAnsiTheme="majorHAns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46</Pages>
  <Words>13864</Words>
  <Characters>79028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Trusts CAN.docx</vt:lpstr>
    </vt:vector>
  </TitlesOfParts>
  <Company>Hewlett-Packard</Company>
  <LinksUpToDate>false</LinksUpToDate>
  <CharactersWithSpaces>92707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CAN.docx</dc:title>
  <dc:creator>silvana</dc:creator>
  <cp:lastModifiedBy>silvana</cp:lastModifiedBy>
  <cp:revision>10</cp:revision>
  <cp:lastPrinted>2012-12-03T21:35:00Z</cp:lastPrinted>
  <dcterms:created xsi:type="dcterms:W3CDTF">2012-12-03T18:05:00Z</dcterms:created>
  <dcterms:modified xsi:type="dcterms:W3CDTF">2012-12-03T21:45:00Z</dcterms:modified>
</cp:coreProperties>
</file>