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5B" w:rsidRDefault="00A2492A">
      <w:pPr>
        <w:pStyle w:val="TOC1"/>
        <w:tabs>
          <w:tab w:val="right" w:pos="8630"/>
        </w:tabs>
        <w:rPr>
          <w:rFonts w:asciiTheme="minorHAnsi" w:hAnsiTheme="minorHAnsi" w:cstheme="minorBidi"/>
          <w:b w:val="0"/>
          <w:bCs w:val="0"/>
          <w:caps w:val="0"/>
          <w:noProof/>
          <w:sz w:val="22"/>
          <w:szCs w:val="22"/>
        </w:rPr>
      </w:pPr>
      <w:r w:rsidRPr="00A2492A">
        <w:rPr>
          <w:rFonts w:ascii="Times New Roman" w:hAnsi="Times New Roman" w:cs="Times New Roman"/>
          <w:b w:val="0"/>
          <w:bCs w:val="0"/>
          <w:sz w:val="32"/>
        </w:rPr>
        <w:fldChar w:fldCharType="begin"/>
      </w:r>
      <w:r w:rsidR="00E42D0A">
        <w:rPr>
          <w:rFonts w:ascii="Times New Roman" w:hAnsi="Times New Roman" w:cs="Times New Roman"/>
          <w:b w:val="0"/>
          <w:bCs w:val="0"/>
          <w:sz w:val="32"/>
        </w:rPr>
        <w:instrText xml:space="preserve"> TOC \o "1-3" \h \z \u </w:instrText>
      </w:r>
      <w:r w:rsidRPr="00A2492A">
        <w:rPr>
          <w:rFonts w:ascii="Times New Roman" w:hAnsi="Times New Roman" w:cs="Times New Roman"/>
          <w:b w:val="0"/>
          <w:bCs w:val="0"/>
          <w:sz w:val="32"/>
        </w:rPr>
        <w:fldChar w:fldCharType="separate"/>
      </w:r>
      <w:hyperlink w:anchor="_Toc322102928" w:history="1">
        <w:r w:rsidR="00FB0D5B" w:rsidRPr="00210518">
          <w:rPr>
            <w:rStyle w:val="Hyperlink"/>
            <w:rFonts w:ascii="Times New Roman" w:hAnsi="Times New Roman" w:cs="Times New Roman"/>
            <w:noProof/>
          </w:rPr>
          <w:t>Marriage</w:t>
        </w:r>
        <w:r w:rsidR="00FB0D5B">
          <w:rPr>
            <w:noProof/>
            <w:webHidden/>
          </w:rPr>
          <w:tab/>
        </w:r>
        <w:r w:rsidR="00FB0D5B">
          <w:rPr>
            <w:noProof/>
            <w:webHidden/>
          </w:rPr>
          <w:fldChar w:fldCharType="begin"/>
        </w:r>
        <w:r w:rsidR="00FB0D5B">
          <w:rPr>
            <w:noProof/>
            <w:webHidden/>
          </w:rPr>
          <w:instrText xml:space="preserve"> PAGEREF _Toc322102928 \h </w:instrText>
        </w:r>
        <w:r w:rsidR="00FB0D5B">
          <w:rPr>
            <w:noProof/>
            <w:webHidden/>
          </w:rPr>
        </w:r>
        <w:r w:rsidR="00FB0D5B">
          <w:rPr>
            <w:noProof/>
            <w:webHidden/>
          </w:rPr>
          <w:fldChar w:fldCharType="separate"/>
        </w:r>
        <w:r w:rsidR="00664D2C">
          <w:rPr>
            <w:noProof/>
            <w:webHidden/>
          </w:rPr>
          <w:t>8</w:t>
        </w:r>
        <w:r w:rsidR="00FB0D5B">
          <w:rPr>
            <w:noProof/>
            <w:webHidden/>
          </w:rPr>
          <w:fldChar w:fldCharType="end"/>
        </w:r>
      </w:hyperlink>
    </w:p>
    <w:p w:rsidR="00FB0D5B" w:rsidRDefault="00FB0D5B">
      <w:pPr>
        <w:pStyle w:val="TOC2"/>
        <w:tabs>
          <w:tab w:val="right" w:pos="8630"/>
        </w:tabs>
        <w:rPr>
          <w:b w:val="0"/>
          <w:bCs w:val="0"/>
          <w:noProof/>
          <w:sz w:val="22"/>
          <w:szCs w:val="22"/>
        </w:rPr>
      </w:pPr>
      <w:hyperlink w:anchor="_Toc322102929" w:history="1">
        <w:r w:rsidRPr="00210518">
          <w:rPr>
            <w:rStyle w:val="Hyperlink"/>
            <w:rFonts w:ascii="Times New Roman" w:hAnsi="Times New Roman" w:cs="Times New Roman"/>
            <w:noProof/>
          </w:rPr>
          <w:t>The Legal Framework</w:t>
        </w:r>
        <w:r>
          <w:rPr>
            <w:noProof/>
            <w:webHidden/>
          </w:rPr>
          <w:tab/>
        </w:r>
        <w:r>
          <w:rPr>
            <w:noProof/>
            <w:webHidden/>
          </w:rPr>
          <w:fldChar w:fldCharType="begin"/>
        </w:r>
        <w:r>
          <w:rPr>
            <w:noProof/>
            <w:webHidden/>
          </w:rPr>
          <w:instrText xml:space="preserve"> PAGEREF _Toc322102929 \h </w:instrText>
        </w:r>
        <w:r>
          <w:rPr>
            <w:noProof/>
            <w:webHidden/>
          </w:rPr>
        </w:r>
        <w:r>
          <w:rPr>
            <w:noProof/>
            <w:webHidden/>
          </w:rPr>
          <w:fldChar w:fldCharType="separate"/>
        </w:r>
        <w:r w:rsidR="00664D2C">
          <w:rPr>
            <w:noProof/>
            <w:webHidden/>
          </w:rPr>
          <w:t>8</w:t>
        </w:r>
        <w:r>
          <w:rPr>
            <w:noProof/>
            <w:webHidden/>
          </w:rPr>
          <w:fldChar w:fldCharType="end"/>
        </w:r>
      </w:hyperlink>
    </w:p>
    <w:p w:rsidR="00FB0D5B" w:rsidRDefault="00FB0D5B">
      <w:pPr>
        <w:pStyle w:val="TOC3"/>
        <w:tabs>
          <w:tab w:val="right" w:pos="8630"/>
        </w:tabs>
        <w:rPr>
          <w:noProof/>
          <w:sz w:val="22"/>
          <w:szCs w:val="22"/>
        </w:rPr>
      </w:pPr>
      <w:hyperlink w:anchor="_Toc322102930" w:history="1">
        <w:r w:rsidRPr="00210518">
          <w:rPr>
            <w:rStyle w:val="Hyperlink"/>
            <w:rFonts w:ascii="Times New Roman" w:hAnsi="Times New Roman" w:cs="Times New Roman"/>
            <w:noProof/>
          </w:rPr>
          <w:t>Federal Authority – right to marriage, who can marry, etc.</w:t>
        </w:r>
        <w:r>
          <w:rPr>
            <w:noProof/>
            <w:webHidden/>
          </w:rPr>
          <w:tab/>
        </w:r>
        <w:r>
          <w:rPr>
            <w:noProof/>
            <w:webHidden/>
          </w:rPr>
          <w:fldChar w:fldCharType="begin"/>
        </w:r>
        <w:r>
          <w:rPr>
            <w:noProof/>
            <w:webHidden/>
          </w:rPr>
          <w:instrText xml:space="preserve"> PAGEREF _Toc322102930 \h </w:instrText>
        </w:r>
        <w:r>
          <w:rPr>
            <w:noProof/>
            <w:webHidden/>
          </w:rPr>
        </w:r>
        <w:r>
          <w:rPr>
            <w:noProof/>
            <w:webHidden/>
          </w:rPr>
          <w:fldChar w:fldCharType="separate"/>
        </w:r>
        <w:r w:rsidR="00664D2C">
          <w:rPr>
            <w:noProof/>
            <w:webHidden/>
          </w:rPr>
          <w:t>8</w:t>
        </w:r>
        <w:r>
          <w:rPr>
            <w:noProof/>
            <w:webHidden/>
          </w:rPr>
          <w:fldChar w:fldCharType="end"/>
        </w:r>
      </w:hyperlink>
    </w:p>
    <w:p w:rsidR="00FB0D5B" w:rsidRDefault="00FB0D5B">
      <w:pPr>
        <w:pStyle w:val="TOC3"/>
        <w:tabs>
          <w:tab w:val="right" w:pos="8630"/>
        </w:tabs>
        <w:rPr>
          <w:noProof/>
          <w:sz w:val="22"/>
          <w:szCs w:val="22"/>
        </w:rPr>
      </w:pPr>
      <w:hyperlink w:anchor="_Toc322102931" w:history="1">
        <w:r w:rsidRPr="00210518">
          <w:rPr>
            <w:rStyle w:val="Hyperlink"/>
            <w:rFonts w:ascii="Times New Roman" w:hAnsi="Times New Roman" w:cs="Times New Roman"/>
            <w:noProof/>
          </w:rPr>
          <w:t>Provincial Authority – process of marriage (ex: solemnization of marriage)</w:t>
        </w:r>
        <w:r>
          <w:rPr>
            <w:noProof/>
            <w:webHidden/>
          </w:rPr>
          <w:tab/>
        </w:r>
        <w:r>
          <w:rPr>
            <w:noProof/>
            <w:webHidden/>
          </w:rPr>
          <w:fldChar w:fldCharType="begin"/>
        </w:r>
        <w:r>
          <w:rPr>
            <w:noProof/>
            <w:webHidden/>
          </w:rPr>
          <w:instrText xml:space="preserve"> PAGEREF _Toc322102931 \h </w:instrText>
        </w:r>
        <w:r>
          <w:rPr>
            <w:noProof/>
            <w:webHidden/>
          </w:rPr>
        </w:r>
        <w:r>
          <w:rPr>
            <w:noProof/>
            <w:webHidden/>
          </w:rPr>
          <w:fldChar w:fldCharType="separate"/>
        </w:r>
        <w:r w:rsidR="00664D2C">
          <w:rPr>
            <w:noProof/>
            <w:webHidden/>
          </w:rPr>
          <w:t>8</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32" w:history="1">
        <w:r w:rsidRPr="00210518">
          <w:rPr>
            <w:rStyle w:val="Hyperlink"/>
            <w:rFonts w:ascii="Times New Roman" w:hAnsi="Times New Roman" w:cs="Times New Roman"/>
            <w:noProof/>
          </w:rPr>
          <w:t>Charter and Family Law</w:t>
        </w:r>
        <w:r>
          <w:rPr>
            <w:noProof/>
            <w:webHidden/>
          </w:rPr>
          <w:tab/>
        </w:r>
        <w:r>
          <w:rPr>
            <w:noProof/>
            <w:webHidden/>
          </w:rPr>
          <w:fldChar w:fldCharType="begin"/>
        </w:r>
        <w:r>
          <w:rPr>
            <w:noProof/>
            <w:webHidden/>
          </w:rPr>
          <w:instrText xml:space="preserve"> PAGEREF _Toc322102932 \h </w:instrText>
        </w:r>
        <w:r>
          <w:rPr>
            <w:noProof/>
            <w:webHidden/>
          </w:rPr>
        </w:r>
        <w:r>
          <w:rPr>
            <w:noProof/>
            <w:webHidden/>
          </w:rPr>
          <w:fldChar w:fldCharType="separate"/>
        </w:r>
        <w:r w:rsidR="00664D2C">
          <w:rPr>
            <w:noProof/>
            <w:webHidden/>
          </w:rPr>
          <w:t>8</w:t>
        </w:r>
        <w:r>
          <w:rPr>
            <w:noProof/>
            <w:webHidden/>
          </w:rPr>
          <w:fldChar w:fldCharType="end"/>
        </w:r>
      </w:hyperlink>
    </w:p>
    <w:p w:rsidR="00FB0D5B" w:rsidRDefault="00FB0D5B">
      <w:pPr>
        <w:pStyle w:val="TOC2"/>
        <w:tabs>
          <w:tab w:val="right" w:pos="8630"/>
        </w:tabs>
        <w:rPr>
          <w:b w:val="0"/>
          <w:bCs w:val="0"/>
          <w:noProof/>
          <w:sz w:val="22"/>
          <w:szCs w:val="22"/>
        </w:rPr>
      </w:pPr>
      <w:hyperlink w:anchor="_Toc322102933" w:history="1">
        <w:r w:rsidRPr="00210518">
          <w:rPr>
            <w:rStyle w:val="Hyperlink"/>
            <w:rFonts w:ascii="Times New Roman" w:hAnsi="Times New Roman" w:cs="Times New Roman"/>
            <w:noProof/>
          </w:rPr>
          <w:t>Creating the Family</w:t>
        </w:r>
        <w:r>
          <w:rPr>
            <w:noProof/>
            <w:webHidden/>
          </w:rPr>
          <w:tab/>
        </w:r>
        <w:r>
          <w:rPr>
            <w:noProof/>
            <w:webHidden/>
          </w:rPr>
          <w:fldChar w:fldCharType="begin"/>
        </w:r>
        <w:r>
          <w:rPr>
            <w:noProof/>
            <w:webHidden/>
          </w:rPr>
          <w:instrText xml:space="preserve"> PAGEREF _Toc322102933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34" w:history="1">
        <w:r w:rsidRPr="00210518">
          <w:rPr>
            <w:rStyle w:val="Hyperlink"/>
            <w:rFonts w:ascii="Times New Roman" w:hAnsi="Times New Roman" w:cs="Times New Roman"/>
            <w:i/>
            <w:noProof/>
          </w:rPr>
          <w:t>Ascription</w:t>
        </w:r>
        <w:r w:rsidRPr="00210518">
          <w:rPr>
            <w:rStyle w:val="Hyperlink"/>
            <w:rFonts w:ascii="Times New Roman" w:hAnsi="Times New Roman" w:cs="Times New Roman"/>
            <w:noProof/>
          </w:rPr>
          <w:t xml:space="preserve"> – refers to treating unmarried cohabitants as if they were married,</w:t>
        </w:r>
        <w:r>
          <w:rPr>
            <w:noProof/>
            <w:webHidden/>
          </w:rPr>
          <w:tab/>
        </w:r>
        <w:r>
          <w:rPr>
            <w:noProof/>
            <w:webHidden/>
          </w:rPr>
          <w:fldChar w:fldCharType="begin"/>
        </w:r>
        <w:r>
          <w:rPr>
            <w:noProof/>
            <w:webHidden/>
          </w:rPr>
          <w:instrText xml:space="preserve"> PAGEREF _Toc322102934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35" w:history="1">
        <w:r w:rsidRPr="00210518">
          <w:rPr>
            <w:rStyle w:val="Hyperlink"/>
            <w:rFonts w:ascii="Times New Roman" w:hAnsi="Times New Roman" w:cs="Times New Roman"/>
            <w:noProof/>
          </w:rPr>
          <w:t xml:space="preserve">BC </w:t>
        </w:r>
        <w:r w:rsidRPr="00210518">
          <w:rPr>
            <w:rStyle w:val="Hyperlink"/>
            <w:rFonts w:ascii="Times New Roman" w:hAnsi="Times New Roman" w:cs="Times New Roman"/>
            <w:i/>
            <w:noProof/>
          </w:rPr>
          <w:t>Marriage Act</w:t>
        </w:r>
        <w:r>
          <w:rPr>
            <w:noProof/>
            <w:webHidden/>
          </w:rPr>
          <w:tab/>
        </w:r>
        <w:r>
          <w:rPr>
            <w:noProof/>
            <w:webHidden/>
          </w:rPr>
          <w:fldChar w:fldCharType="begin"/>
        </w:r>
        <w:r>
          <w:rPr>
            <w:noProof/>
            <w:webHidden/>
          </w:rPr>
          <w:instrText xml:space="preserve"> PAGEREF _Toc322102935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36" w:history="1">
        <w:r w:rsidRPr="00210518">
          <w:rPr>
            <w:rStyle w:val="Hyperlink"/>
            <w:rFonts w:ascii="Times New Roman" w:hAnsi="Times New Roman" w:cs="Times New Roman"/>
            <w:i/>
            <w:noProof/>
          </w:rPr>
          <w:t>Civil Marriage Act</w:t>
        </w:r>
        <w:r>
          <w:rPr>
            <w:noProof/>
            <w:webHidden/>
          </w:rPr>
          <w:tab/>
        </w:r>
        <w:r>
          <w:rPr>
            <w:noProof/>
            <w:webHidden/>
          </w:rPr>
          <w:fldChar w:fldCharType="begin"/>
        </w:r>
        <w:r>
          <w:rPr>
            <w:noProof/>
            <w:webHidden/>
          </w:rPr>
          <w:instrText xml:space="preserve"> PAGEREF _Toc322102936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pPr>
        <w:pStyle w:val="TOC2"/>
        <w:tabs>
          <w:tab w:val="right" w:pos="8630"/>
        </w:tabs>
        <w:rPr>
          <w:b w:val="0"/>
          <w:bCs w:val="0"/>
          <w:noProof/>
          <w:sz w:val="22"/>
          <w:szCs w:val="22"/>
        </w:rPr>
      </w:pPr>
      <w:hyperlink w:anchor="_Toc322102937" w:history="1">
        <w:r w:rsidRPr="00210518">
          <w:rPr>
            <w:rStyle w:val="Hyperlink"/>
            <w:rFonts w:ascii="Times New Roman" w:hAnsi="Times New Roman" w:cs="Times New Roman"/>
            <w:noProof/>
          </w:rPr>
          <w:t>Requirements of Legal Marriage</w:t>
        </w:r>
        <w:r>
          <w:rPr>
            <w:noProof/>
            <w:webHidden/>
          </w:rPr>
          <w:tab/>
        </w:r>
        <w:r>
          <w:rPr>
            <w:noProof/>
            <w:webHidden/>
          </w:rPr>
          <w:fldChar w:fldCharType="begin"/>
        </w:r>
        <w:r>
          <w:rPr>
            <w:noProof/>
            <w:webHidden/>
          </w:rPr>
          <w:instrText xml:space="preserve"> PAGEREF _Toc322102937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pPr>
        <w:pStyle w:val="TOC2"/>
        <w:tabs>
          <w:tab w:val="right" w:pos="8630"/>
        </w:tabs>
        <w:rPr>
          <w:b w:val="0"/>
          <w:bCs w:val="0"/>
          <w:noProof/>
          <w:sz w:val="22"/>
          <w:szCs w:val="22"/>
        </w:rPr>
      </w:pPr>
      <w:hyperlink w:anchor="_Toc322102938" w:history="1">
        <w:r w:rsidRPr="00210518">
          <w:rPr>
            <w:rStyle w:val="Hyperlink"/>
            <w:rFonts w:ascii="Times New Roman" w:hAnsi="Times New Roman" w:cs="Times New Roman"/>
            <w:noProof/>
          </w:rPr>
          <w:t>CAPACITY</w:t>
        </w:r>
        <w:r>
          <w:rPr>
            <w:noProof/>
            <w:webHidden/>
          </w:rPr>
          <w:tab/>
        </w:r>
        <w:r>
          <w:rPr>
            <w:noProof/>
            <w:webHidden/>
          </w:rPr>
          <w:fldChar w:fldCharType="begin"/>
        </w:r>
        <w:r>
          <w:rPr>
            <w:noProof/>
            <w:webHidden/>
          </w:rPr>
          <w:instrText xml:space="preserve"> PAGEREF _Toc322102938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pPr>
        <w:pStyle w:val="TOC3"/>
        <w:tabs>
          <w:tab w:val="left" w:pos="720"/>
          <w:tab w:val="right" w:pos="8630"/>
        </w:tabs>
        <w:rPr>
          <w:noProof/>
          <w:sz w:val="22"/>
          <w:szCs w:val="22"/>
        </w:rPr>
      </w:pPr>
      <w:hyperlink w:anchor="_Toc322102939" w:history="1">
        <w:r w:rsidRPr="00210518">
          <w:rPr>
            <w:rStyle w:val="Hyperlink"/>
            <w:rFonts w:ascii="Times New Roman" w:hAnsi="Times New Roman" w:cs="Times New Roman"/>
            <w:b/>
            <w:noProof/>
          </w:rPr>
          <w:t>1.</w:t>
        </w:r>
        <w:r>
          <w:rPr>
            <w:noProof/>
            <w:sz w:val="22"/>
            <w:szCs w:val="22"/>
          </w:rPr>
          <w:tab/>
        </w:r>
        <w:r w:rsidRPr="00210518">
          <w:rPr>
            <w:rStyle w:val="Hyperlink"/>
            <w:rFonts w:ascii="Times New Roman" w:hAnsi="Times New Roman" w:cs="Times New Roman"/>
            <w:b/>
            <w:noProof/>
          </w:rPr>
          <w:t>Age</w:t>
        </w:r>
        <w:r>
          <w:rPr>
            <w:noProof/>
            <w:webHidden/>
          </w:rPr>
          <w:tab/>
        </w:r>
        <w:r>
          <w:rPr>
            <w:noProof/>
            <w:webHidden/>
          </w:rPr>
          <w:fldChar w:fldCharType="begin"/>
        </w:r>
        <w:r>
          <w:rPr>
            <w:noProof/>
            <w:webHidden/>
          </w:rPr>
          <w:instrText xml:space="preserve"> PAGEREF _Toc322102939 \h </w:instrText>
        </w:r>
        <w:r>
          <w:rPr>
            <w:noProof/>
            <w:webHidden/>
          </w:rPr>
        </w:r>
        <w:r>
          <w:rPr>
            <w:noProof/>
            <w:webHidden/>
          </w:rPr>
          <w:fldChar w:fldCharType="separate"/>
        </w:r>
        <w:r w:rsidR="00664D2C">
          <w:rPr>
            <w:noProof/>
            <w:webHidden/>
          </w:rPr>
          <w:t>9</w:t>
        </w:r>
        <w:r>
          <w:rPr>
            <w:noProof/>
            <w:webHidden/>
          </w:rPr>
          <w:fldChar w:fldCharType="end"/>
        </w:r>
      </w:hyperlink>
    </w:p>
    <w:p w:rsidR="00FB0D5B" w:rsidRDefault="00FB0D5B">
      <w:pPr>
        <w:pStyle w:val="TOC3"/>
        <w:tabs>
          <w:tab w:val="left" w:pos="720"/>
          <w:tab w:val="right" w:pos="8630"/>
        </w:tabs>
        <w:rPr>
          <w:noProof/>
          <w:sz w:val="22"/>
          <w:szCs w:val="22"/>
        </w:rPr>
      </w:pPr>
      <w:hyperlink w:anchor="_Toc322102940" w:history="1">
        <w:r w:rsidRPr="00210518">
          <w:rPr>
            <w:rStyle w:val="Hyperlink"/>
            <w:rFonts w:ascii="Times New Roman" w:hAnsi="Times New Roman" w:cs="Times New Roman"/>
            <w:b/>
            <w:noProof/>
          </w:rPr>
          <w:t>2.</w:t>
        </w:r>
        <w:r>
          <w:rPr>
            <w:noProof/>
            <w:sz w:val="22"/>
            <w:szCs w:val="22"/>
          </w:rPr>
          <w:tab/>
        </w:r>
        <w:r w:rsidRPr="00210518">
          <w:rPr>
            <w:rStyle w:val="Hyperlink"/>
            <w:rFonts w:ascii="Times New Roman" w:hAnsi="Times New Roman" w:cs="Times New Roman"/>
            <w:b/>
            <w:noProof/>
          </w:rPr>
          <w:t>Consanguinity and Affinity</w:t>
        </w:r>
        <w:r>
          <w:rPr>
            <w:noProof/>
            <w:webHidden/>
          </w:rPr>
          <w:tab/>
        </w:r>
        <w:r>
          <w:rPr>
            <w:noProof/>
            <w:webHidden/>
          </w:rPr>
          <w:fldChar w:fldCharType="begin"/>
        </w:r>
        <w:r>
          <w:rPr>
            <w:noProof/>
            <w:webHidden/>
          </w:rPr>
          <w:instrText xml:space="preserve"> PAGEREF _Toc322102940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3"/>
        <w:tabs>
          <w:tab w:val="left" w:pos="720"/>
          <w:tab w:val="right" w:pos="8630"/>
        </w:tabs>
        <w:rPr>
          <w:noProof/>
          <w:sz w:val="22"/>
          <w:szCs w:val="22"/>
        </w:rPr>
      </w:pPr>
      <w:hyperlink w:anchor="_Toc322102941" w:history="1">
        <w:r w:rsidRPr="00210518">
          <w:rPr>
            <w:rStyle w:val="Hyperlink"/>
            <w:rFonts w:ascii="Times New Roman" w:hAnsi="Times New Roman" w:cs="Times New Roman"/>
            <w:b/>
            <w:noProof/>
          </w:rPr>
          <w:t>3.</w:t>
        </w:r>
        <w:r>
          <w:rPr>
            <w:noProof/>
            <w:sz w:val="22"/>
            <w:szCs w:val="22"/>
          </w:rPr>
          <w:tab/>
        </w:r>
        <w:r w:rsidRPr="00210518">
          <w:rPr>
            <w:rStyle w:val="Hyperlink"/>
            <w:rFonts w:ascii="Times New Roman" w:hAnsi="Times New Roman" w:cs="Times New Roman"/>
            <w:b/>
            <w:noProof/>
          </w:rPr>
          <w:t>Single</w:t>
        </w:r>
        <w:r>
          <w:rPr>
            <w:noProof/>
            <w:webHidden/>
          </w:rPr>
          <w:tab/>
        </w:r>
        <w:r>
          <w:rPr>
            <w:noProof/>
            <w:webHidden/>
          </w:rPr>
          <w:fldChar w:fldCharType="begin"/>
        </w:r>
        <w:r>
          <w:rPr>
            <w:noProof/>
            <w:webHidden/>
          </w:rPr>
          <w:instrText xml:space="preserve"> PAGEREF _Toc322102941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3"/>
        <w:tabs>
          <w:tab w:val="left" w:pos="720"/>
          <w:tab w:val="right" w:pos="8630"/>
        </w:tabs>
        <w:rPr>
          <w:noProof/>
          <w:sz w:val="22"/>
          <w:szCs w:val="22"/>
        </w:rPr>
      </w:pPr>
      <w:hyperlink w:anchor="_Toc322102942" w:history="1">
        <w:r w:rsidRPr="00210518">
          <w:rPr>
            <w:rStyle w:val="Hyperlink"/>
            <w:rFonts w:ascii="Times New Roman" w:hAnsi="Times New Roman" w:cs="Times New Roman"/>
            <w:b/>
            <w:noProof/>
          </w:rPr>
          <w:t>5.</w:t>
        </w:r>
        <w:r>
          <w:rPr>
            <w:noProof/>
            <w:sz w:val="22"/>
            <w:szCs w:val="22"/>
          </w:rPr>
          <w:tab/>
        </w:r>
        <w:r w:rsidRPr="00210518">
          <w:rPr>
            <w:rStyle w:val="Hyperlink"/>
            <w:rFonts w:ascii="Times New Roman" w:hAnsi="Times New Roman" w:cs="Times New Roman"/>
            <w:b/>
            <w:noProof/>
          </w:rPr>
          <w:t>Sanity</w:t>
        </w:r>
        <w:r>
          <w:rPr>
            <w:noProof/>
            <w:webHidden/>
          </w:rPr>
          <w:tab/>
        </w:r>
        <w:r>
          <w:rPr>
            <w:noProof/>
            <w:webHidden/>
          </w:rPr>
          <w:fldChar w:fldCharType="begin"/>
        </w:r>
        <w:r>
          <w:rPr>
            <w:noProof/>
            <w:webHidden/>
          </w:rPr>
          <w:instrText xml:space="preserve"> PAGEREF _Toc322102942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2"/>
        <w:tabs>
          <w:tab w:val="right" w:pos="8630"/>
        </w:tabs>
        <w:rPr>
          <w:b w:val="0"/>
          <w:bCs w:val="0"/>
          <w:noProof/>
          <w:sz w:val="22"/>
          <w:szCs w:val="22"/>
        </w:rPr>
      </w:pPr>
      <w:hyperlink w:anchor="_Toc322102943" w:history="1">
        <w:r w:rsidRPr="00210518">
          <w:rPr>
            <w:rStyle w:val="Hyperlink"/>
            <w:rFonts w:ascii="Times New Roman" w:hAnsi="Times New Roman" w:cs="Times New Roman"/>
            <w:noProof/>
          </w:rPr>
          <w:t>CONSENT</w:t>
        </w:r>
        <w:r>
          <w:rPr>
            <w:noProof/>
            <w:webHidden/>
          </w:rPr>
          <w:tab/>
        </w:r>
        <w:r>
          <w:rPr>
            <w:noProof/>
            <w:webHidden/>
          </w:rPr>
          <w:fldChar w:fldCharType="begin"/>
        </w:r>
        <w:r>
          <w:rPr>
            <w:noProof/>
            <w:webHidden/>
          </w:rPr>
          <w:instrText xml:space="preserve"> PAGEREF _Toc322102943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3"/>
        <w:tabs>
          <w:tab w:val="left" w:pos="720"/>
          <w:tab w:val="right" w:pos="8630"/>
        </w:tabs>
        <w:rPr>
          <w:noProof/>
          <w:sz w:val="22"/>
          <w:szCs w:val="22"/>
        </w:rPr>
      </w:pPr>
      <w:hyperlink w:anchor="_Toc322102944" w:history="1">
        <w:r w:rsidRPr="00210518">
          <w:rPr>
            <w:rStyle w:val="Hyperlink"/>
            <w:rFonts w:ascii="Times New Roman" w:hAnsi="Times New Roman" w:cs="Times New Roman"/>
            <w:b/>
            <w:noProof/>
          </w:rPr>
          <w:t>1.</w:t>
        </w:r>
        <w:r>
          <w:rPr>
            <w:noProof/>
            <w:sz w:val="22"/>
            <w:szCs w:val="22"/>
          </w:rPr>
          <w:tab/>
        </w:r>
        <w:r w:rsidRPr="00210518">
          <w:rPr>
            <w:rStyle w:val="Hyperlink"/>
            <w:rFonts w:ascii="Times New Roman" w:hAnsi="Times New Roman" w:cs="Times New Roman"/>
            <w:b/>
            <w:noProof/>
          </w:rPr>
          <w:t>Duress</w:t>
        </w:r>
        <w:r>
          <w:rPr>
            <w:noProof/>
            <w:webHidden/>
          </w:rPr>
          <w:tab/>
        </w:r>
        <w:r>
          <w:rPr>
            <w:noProof/>
            <w:webHidden/>
          </w:rPr>
          <w:fldChar w:fldCharType="begin"/>
        </w:r>
        <w:r>
          <w:rPr>
            <w:noProof/>
            <w:webHidden/>
          </w:rPr>
          <w:instrText xml:space="preserve"> PAGEREF _Toc322102944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3"/>
        <w:tabs>
          <w:tab w:val="left" w:pos="720"/>
          <w:tab w:val="right" w:pos="8630"/>
        </w:tabs>
        <w:rPr>
          <w:noProof/>
          <w:sz w:val="22"/>
          <w:szCs w:val="22"/>
        </w:rPr>
      </w:pPr>
      <w:hyperlink w:anchor="_Toc322102945" w:history="1">
        <w:r w:rsidRPr="00210518">
          <w:rPr>
            <w:rStyle w:val="Hyperlink"/>
            <w:rFonts w:ascii="Times New Roman" w:hAnsi="Times New Roman" w:cs="Times New Roman"/>
            <w:b/>
            <w:noProof/>
          </w:rPr>
          <w:t>2.</w:t>
        </w:r>
        <w:r>
          <w:rPr>
            <w:noProof/>
            <w:sz w:val="22"/>
            <w:szCs w:val="22"/>
          </w:rPr>
          <w:tab/>
        </w:r>
        <w:r w:rsidRPr="00210518">
          <w:rPr>
            <w:rStyle w:val="Hyperlink"/>
            <w:rFonts w:ascii="Times New Roman" w:hAnsi="Times New Roman" w:cs="Times New Roman"/>
            <w:b/>
            <w:noProof/>
          </w:rPr>
          <w:t>Mistake or Fraud (Misrepresentation)</w:t>
        </w:r>
        <w:r>
          <w:rPr>
            <w:noProof/>
            <w:webHidden/>
          </w:rPr>
          <w:tab/>
        </w:r>
        <w:r>
          <w:rPr>
            <w:noProof/>
            <w:webHidden/>
          </w:rPr>
          <w:fldChar w:fldCharType="begin"/>
        </w:r>
        <w:r>
          <w:rPr>
            <w:noProof/>
            <w:webHidden/>
          </w:rPr>
          <w:instrText xml:space="preserve"> PAGEREF _Toc322102945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3"/>
        <w:tabs>
          <w:tab w:val="left" w:pos="720"/>
          <w:tab w:val="right" w:pos="8630"/>
        </w:tabs>
        <w:rPr>
          <w:noProof/>
          <w:sz w:val="22"/>
          <w:szCs w:val="22"/>
        </w:rPr>
      </w:pPr>
      <w:hyperlink w:anchor="_Toc322102946" w:history="1">
        <w:r w:rsidRPr="00210518">
          <w:rPr>
            <w:rStyle w:val="Hyperlink"/>
            <w:rFonts w:ascii="Times New Roman" w:hAnsi="Times New Roman" w:cs="Times New Roman"/>
            <w:b/>
            <w:noProof/>
          </w:rPr>
          <w:t>3.</w:t>
        </w:r>
        <w:r>
          <w:rPr>
            <w:noProof/>
            <w:sz w:val="22"/>
            <w:szCs w:val="22"/>
          </w:rPr>
          <w:tab/>
        </w:r>
        <w:r w:rsidRPr="00210518">
          <w:rPr>
            <w:rStyle w:val="Hyperlink"/>
            <w:rFonts w:ascii="Times New Roman" w:hAnsi="Times New Roman" w:cs="Times New Roman"/>
            <w:b/>
            <w:noProof/>
          </w:rPr>
          <w:t>Formalities</w:t>
        </w:r>
        <w:r>
          <w:rPr>
            <w:noProof/>
            <w:webHidden/>
          </w:rPr>
          <w:tab/>
        </w:r>
        <w:r>
          <w:rPr>
            <w:noProof/>
            <w:webHidden/>
          </w:rPr>
          <w:fldChar w:fldCharType="begin"/>
        </w:r>
        <w:r>
          <w:rPr>
            <w:noProof/>
            <w:webHidden/>
          </w:rPr>
          <w:instrText xml:space="preserve"> PAGEREF _Toc322102946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3"/>
        <w:tabs>
          <w:tab w:val="left" w:pos="720"/>
          <w:tab w:val="right" w:pos="8630"/>
        </w:tabs>
        <w:rPr>
          <w:noProof/>
          <w:sz w:val="22"/>
          <w:szCs w:val="22"/>
        </w:rPr>
      </w:pPr>
      <w:hyperlink w:anchor="_Toc322102947" w:history="1">
        <w:r w:rsidRPr="00210518">
          <w:rPr>
            <w:rStyle w:val="Hyperlink"/>
            <w:rFonts w:ascii="Times New Roman" w:hAnsi="Times New Roman" w:cs="Times New Roman"/>
            <w:b/>
            <w:noProof/>
          </w:rPr>
          <w:t>4.</w:t>
        </w:r>
        <w:r>
          <w:rPr>
            <w:noProof/>
            <w:sz w:val="22"/>
            <w:szCs w:val="22"/>
          </w:rPr>
          <w:tab/>
        </w:r>
        <w:r w:rsidRPr="00210518">
          <w:rPr>
            <w:rStyle w:val="Hyperlink"/>
            <w:rFonts w:ascii="Times New Roman" w:hAnsi="Times New Roman" w:cs="Times New Roman"/>
            <w:b/>
            <w:noProof/>
          </w:rPr>
          <w:t>Consummation</w:t>
        </w:r>
        <w:r>
          <w:rPr>
            <w:noProof/>
            <w:webHidden/>
          </w:rPr>
          <w:tab/>
        </w:r>
        <w:r>
          <w:rPr>
            <w:noProof/>
            <w:webHidden/>
          </w:rPr>
          <w:fldChar w:fldCharType="begin"/>
        </w:r>
        <w:r>
          <w:rPr>
            <w:noProof/>
            <w:webHidden/>
          </w:rPr>
          <w:instrText xml:space="preserve"> PAGEREF _Toc322102947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2"/>
        <w:tabs>
          <w:tab w:val="right" w:pos="8630"/>
        </w:tabs>
        <w:rPr>
          <w:b w:val="0"/>
          <w:bCs w:val="0"/>
          <w:noProof/>
          <w:sz w:val="22"/>
          <w:szCs w:val="22"/>
        </w:rPr>
      </w:pPr>
      <w:hyperlink w:anchor="_Toc322102948" w:history="1">
        <w:r w:rsidRPr="00210518">
          <w:rPr>
            <w:rStyle w:val="Hyperlink"/>
            <w:rFonts w:ascii="Times New Roman" w:hAnsi="Times New Roman" w:cs="Times New Roman"/>
            <w:noProof/>
          </w:rPr>
          <w:t>Same Sex Marriage</w:t>
        </w:r>
        <w:r>
          <w:rPr>
            <w:noProof/>
            <w:webHidden/>
          </w:rPr>
          <w:tab/>
        </w:r>
        <w:r>
          <w:rPr>
            <w:noProof/>
            <w:webHidden/>
          </w:rPr>
          <w:fldChar w:fldCharType="begin"/>
        </w:r>
        <w:r>
          <w:rPr>
            <w:noProof/>
            <w:webHidden/>
          </w:rPr>
          <w:instrText xml:space="preserve"> PAGEREF _Toc322102948 \h </w:instrText>
        </w:r>
        <w:r>
          <w:rPr>
            <w:noProof/>
            <w:webHidden/>
          </w:rPr>
        </w:r>
        <w:r>
          <w:rPr>
            <w:noProof/>
            <w:webHidden/>
          </w:rPr>
          <w:fldChar w:fldCharType="separate"/>
        </w:r>
        <w:r w:rsidR="00664D2C">
          <w:rPr>
            <w:noProof/>
            <w:webHidden/>
          </w:rPr>
          <w:t>10</w:t>
        </w:r>
        <w:r>
          <w:rPr>
            <w:noProof/>
            <w:webHidden/>
          </w:rPr>
          <w:fldChar w:fldCharType="end"/>
        </w:r>
      </w:hyperlink>
    </w:p>
    <w:p w:rsidR="00FB0D5B" w:rsidRDefault="00FB0D5B">
      <w:pPr>
        <w:pStyle w:val="TOC2"/>
        <w:tabs>
          <w:tab w:val="right" w:pos="8630"/>
        </w:tabs>
        <w:rPr>
          <w:b w:val="0"/>
          <w:bCs w:val="0"/>
          <w:noProof/>
          <w:sz w:val="22"/>
          <w:szCs w:val="22"/>
        </w:rPr>
      </w:pPr>
      <w:hyperlink w:anchor="_Toc322102949" w:history="1">
        <w:r w:rsidRPr="00210518">
          <w:rPr>
            <w:rStyle w:val="Hyperlink"/>
            <w:rFonts w:ascii="Times New Roman" w:hAnsi="Times New Roman" w:cs="Times New Roman"/>
            <w:noProof/>
          </w:rPr>
          <w:t>Polygamy</w:t>
        </w:r>
        <w:r>
          <w:rPr>
            <w:noProof/>
            <w:webHidden/>
          </w:rPr>
          <w:tab/>
        </w:r>
        <w:r>
          <w:rPr>
            <w:noProof/>
            <w:webHidden/>
          </w:rPr>
          <w:fldChar w:fldCharType="begin"/>
        </w:r>
        <w:r>
          <w:rPr>
            <w:noProof/>
            <w:webHidden/>
          </w:rPr>
          <w:instrText xml:space="preserve"> PAGEREF _Toc322102949 \h </w:instrText>
        </w:r>
        <w:r>
          <w:rPr>
            <w:noProof/>
            <w:webHidden/>
          </w:rPr>
        </w:r>
        <w:r>
          <w:rPr>
            <w:noProof/>
            <w:webHidden/>
          </w:rPr>
          <w:fldChar w:fldCharType="separate"/>
        </w:r>
        <w:r w:rsidR="00664D2C">
          <w:rPr>
            <w:noProof/>
            <w:webHidden/>
          </w:rPr>
          <w:t>11</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50" w:history="1">
        <w:r w:rsidRPr="00210518">
          <w:rPr>
            <w:rStyle w:val="Hyperlink"/>
            <w:rFonts w:ascii="Times New Roman" w:hAnsi="Times New Roman" w:cs="Times New Roman"/>
            <w:noProof/>
          </w:rPr>
          <w:t>What is a Legal Parent</w:t>
        </w:r>
        <w:r>
          <w:rPr>
            <w:noProof/>
            <w:webHidden/>
          </w:rPr>
          <w:tab/>
        </w:r>
        <w:r>
          <w:rPr>
            <w:noProof/>
            <w:webHidden/>
          </w:rPr>
          <w:fldChar w:fldCharType="begin"/>
        </w:r>
        <w:r>
          <w:rPr>
            <w:noProof/>
            <w:webHidden/>
          </w:rPr>
          <w:instrText xml:space="preserve"> PAGEREF _Toc322102950 \h </w:instrText>
        </w:r>
        <w:r>
          <w:rPr>
            <w:noProof/>
            <w:webHidden/>
          </w:rPr>
        </w:r>
        <w:r>
          <w:rPr>
            <w:noProof/>
            <w:webHidden/>
          </w:rPr>
          <w:fldChar w:fldCharType="separate"/>
        </w:r>
        <w:r w:rsidR="00664D2C">
          <w:rPr>
            <w:noProof/>
            <w:webHidden/>
          </w:rPr>
          <w:t>11</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51" w:history="1">
        <w:r w:rsidRPr="00210518">
          <w:rPr>
            <w:rStyle w:val="Hyperlink"/>
            <w:rFonts w:ascii="Times New Roman" w:hAnsi="Times New Roman" w:cs="Times New Roman"/>
            <w:noProof/>
          </w:rPr>
          <w:t xml:space="preserve">Gill v. Murray (BC Human Rights Tribunal) 2001 - </w:t>
        </w:r>
        <w:r w:rsidRPr="00210518">
          <w:rPr>
            <w:rStyle w:val="Hyperlink"/>
            <w:rFonts w:ascii="Times New Roman" w:hAnsi="Times New Roman" w:cs="Times New Roman"/>
            <w:i/>
            <w:noProof/>
          </w:rPr>
          <w:t>refusing to register same sex partner on b/c = discrimination</w:t>
        </w:r>
        <w:r>
          <w:rPr>
            <w:noProof/>
            <w:webHidden/>
          </w:rPr>
          <w:tab/>
        </w:r>
        <w:r>
          <w:rPr>
            <w:noProof/>
            <w:webHidden/>
          </w:rPr>
          <w:fldChar w:fldCharType="begin"/>
        </w:r>
        <w:r>
          <w:rPr>
            <w:noProof/>
            <w:webHidden/>
          </w:rPr>
          <w:instrText xml:space="preserve"> PAGEREF _Toc322102951 \h </w:instrText>
        </w:r>
        <w:r>
          <w:rPr>
            <w:noProof/>
            <w:webHidden/>
          </w:rPr>
        </w:r>
        <w:r>
          <w:rPr>
            <w:noProof/>
            <w:webHidden/>
          </w:rPr>
          <w:fldChar w:fldCharType="separate"/>
        </w:r>
        <w:r w:rsidR="00664D2C">
          <w:rPr>
            <w:noProof/>
            <w:webHidden/>
          </w:rPr>
          <w:t>11</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52" w:history="1">
        <w:r w:rsidRPr="00210518">
          <w:rPr>
            <w:rStyle w:val="Hyperlink"/>
            <w:rFonts w:ascii="Times New Roman" w:hAnsi="Times New Roman" w:cs="Times New Roman"/>
            <w:i/>
            <w:noProof/>
          </w:rPr>
          <w:t>AA v BB</w:t>
        </w:r>
        <w:r w:rsidRPr="00210518">
          <w:rPr>
            <w:rStyle w:val="Hyperlink"/>
            <w:rFonts w:ascii="Times New Roman" w:hAnsi="Times New Roman" w:cs="Times New Roman"/>
            <w:noProof/>
          </w:rPr>
          <w:t xml:space="preserve"> (ONCA) 2007 – 2 Mothers + a Father = okay</w:t>
        </w:r>
        <w:r>
          <w:rPr>
            <w:noProof/>
            <w:webHidden/>
          </w:rPr>
          <w:tab/>
        </w:r>
        <w:r>
          <w:rPr>
            <w:noProof/>
            <w:webHidden/>
          </w:rPr>
          <w:fldChar w:fldCharType="begin"/>
        </w:r>
        <w:r>
          <w:rPr>
            <w:noProof/>
            <w:webHidden/>
          </w:rPr>
          <w:instrText xml:space="preserve"> PAGEREF _Toc322102952 \h </w:instrText>
        </w:r>
        <w:r>
          <w:rPr>
            <w:noProof/>
            <w:webHidden/>
          </w:rPr>
        </w:r>
        <w:r>
          <w:rPr>
            <w:noProof/>
            <w:webHidden/>
          </w:rPr>
          <w:fldChar w:fldCharType="separate"/>
        </w:r>
        <w:r w:rsidR="00664D2C">
          <w:rPr>
            <w:noProof/>
            <w:webHidden/>
          </w:rPr>
          <w:t>11</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53" w:history="1">
        <w:r w:rsidRPr="00210518">
          <w:rPr>
            <w:rStyle w:val="Hyperlink"/>
            <w:rFonts w:ascii="Times New Roman" w:hAnsi="Times New Roman" w:cs="Times New Roman"/>
            <w:noProof/>
          </w:rPr>
          <w:t>Adoption</w:t>
        </w:r>
        <w:r>
          <w:rPr>
            <w:noProof/>
            <w:webHidden/>
          </w:rPr>
          <w:tab/>
        </w:r>
        <w:r>
          <w:rPr>
            <w:noProof/>
            <w:webHidden/>
          </w:rPr>
          <w:fldChar w:fldCharType="begin"/>
        </w:r>
        <w:r>
          <w:rPr>
            <w:noProof/>
            <w:webHidden/>
          </w:rPr>
          <w:instrText xml:space="preserve"> PAGEREF _Toc322102953 \h </w:instrText>
        </w:r>
        <w:r>
          <w:rPr>
            <w:noProof/>
            <w:webHidden/>
          </w:rPr>
        </w:r>
        <w:r>
          <w:rPr>
            <w:noProof/>
            <w:webHidden/>
          </w:rPr>
          <w:fldChar w:fldCharType="separate"/>
        </w:r>
        <w:r w:rsidR="00664D2C">
          <w:rPr>
            <w:noProof/>
            <w:webHidden/>
          </w:rPr>
          <w:t>11</w:t>
        </w:r>
        <w:r>
          <w:rPr>
            <w:noProof/>
            <w:webHidden/>
          </w:rPr>
          <w:fldChar w:fldCharType="end"/>
        </w:r>
      </w:hyperlink>
    </w:p>
    <w:p w:rsidR="00FB0D5B" w:rsidRDefault="00FB0D5B">
      <w:pPr>
        <w:pStyle w:val="TOC3"/>
        <w:tabs>
          <w:tab w:val="right" w:pos="8630"/>
        </w:tabs>
        <w:rPr>
          <w:noProof/>
          <w:sz w:val="22"/>
          <w:szCs w:val="22"/>
        </w:rPr>
      </w:pPr>
      <w:hyperlink w:anchor="_Toc322102954" w:history="1">
        <w:r w:rsidRPr="00210518">
          <w:rPr>
            <w:rStyle w:val="Hyperlink"/>
            <w:rFonts w:ascii="Times New Roman" w:hAnsi="Times New Roman" w:cs="Times New Roman"/>
            <w:i/>
            <w:noProof/>
          </w:rPr>
          <w:t>King v Low</w:t>
        </w:r>
        <w:r w:rsidRPr="00210518">
          <w:rPr>
            <w:rStyle w:val="Hyperlink"/>
            <w:rFonts w:ascii="Times New Roman" w:hAnsi="Times New Roman" w:cs="Times New Roman"/>
            <w:noProof/>
          </w:rPr>
          <w:t xml:space="preserve"> (SCC) 1985 – dominant consideration to which all other considerations must remain subordinate must be the welfare of the child</w:t>
        </w:r>
        <w:r>
          <w:rPr>
            <w:noProof/>
            <w:webHidden/>
          </w:rPr>
          <w:tab/>
        </w:r>
        <w:r>
          <w:rPr>
            <w:noProof/>
            <w:webHidden/>
          </w:rPr>
          <w:fldChar w:fldCharType="begin"/>
        </w:r>
        <w:r>
          <w:rPr>
            <w:noProof/>
            <w:webHidden/>
          </w:rPr>
          <w:instrText xml:space="preserve"> PAGEREF _Toc322102954 \h </w:instrText>
        </w:r>
        <w:r>
          <w:rPr>
            <w:noProof/>
            <w:webHidden/>
          </w:rPr>
        </w:r>
        <w:r>
          <w:rPr>
            <w:noProof/>
            <w:webHidden/>
          </w:rPr>
          <w:fldChar w:fldCharType="separate"/>
        </w:r>
        <w:r w:rsidR="00664D2C">
          <w:rPr>
            <w:noProof/>
            <w:webHidden/>
          </w:rPr>
          <w:t>12</w:t>
        </w:r>
        <w:r>
          <w:rPr>
            <w:noProof/>
            <w:webHidden/>
          </w:rPr>
          <w:fldChar w:fldCharType="end"/>
        </w:r>
      </w:hyperlink>
    </w:p>
    <w:p w:rsidR="00FB0D5B" w:rsidRDefault="00FB0D5B">
      <w:pPr>
        <w:pStyle w:val="TOC2"/>
        <w:tabs>
          <w:tab w:val="right" w:pos="8630"/>
        </w:tabs>
        <w:rPr>
          <w:b w:val="0"/>
          <w:bCs w:val="0"/>
          <w:noProof/>
          <w:sz w:val="22"/>
          <w:szCs w:val="22"/>
        </w:rPr>
      </w:pPr>
      <w:hyperlink w:anchor="_Toc322102955" w:history="1">
        <w:r w:rsidRPr="00210518">
          <w:rPr>
            <w:rStyle w:val="Hyperlink"/>
            <w:rFonts w:ascii="Times New Roman" w:hAnsi="Times New Roman" w:cs="Times New Roman"/>
            <w:noProof/>
          </w:rPr>
          <w:t>Who can adopt:</w:t>
        </w:r>
        <w:r>
          <w:rPr>
            <w:noProof/>
            <w:webHidden/>
          </w:rPr>
          <w:tab/>
        </w:r>
        <w:r>
          <w:rPr>
            <w:noProof/>
            <w:webHidden/>
          </w:rPr>
          <w:fldChar w:fldCharType="begin"/>
        </w:r>
        <w:r>
          <w:rPr>
            <w:noProof/>
            <w:webHidden/>
          </w:rPr>
          <w:instrText xml:space="preserve"> PAGEREF _Toc322102955 \h </w:instrText>
        </w:r>
        <w:r>
          <w:rPr>
            <w:noProof/>
            <w:webHidden/>
          </w:rPr>
        </w:r>
        <w:r>
          <w:rPr>
            <w:noProof/>
            <w:webHidden/>
          </w:rPr>
          <w:fldChar w:fldCharType="separate"/>
        </w:r>
        <w:r w:rsidR="00664D2C">
          <w:rPr>
            <w:noProof/>
            <w:webHidden/>
          </w:rPr>
          <w:t>12</w:t>
        </w:r>
        <w:r>
          <w:rPr>
            <w:noProof/>
            <w:webHidden/>
          </w:rPr>
          <w:fldChar w:fldCharType="end"/>
        </w:r>
      </w:hyperlink>
    </w:p>
    <w:p w:rsidR="00FB0D5B" w:rsidRDefault="00FB0D5B">
      <w:pPr>
        <w:pStyle w:val="TOC3"/>
        <w:tabs>
          <w:tab w:val="right" w:pos="8630"/>
        </w:tabs>
        <w:rPr>
          <w:noProof/>
          <w:sz w:val="22"/>
          <w:szCs w:val="22"/>
        </w:rPr>
      </w:pPr>
      <w:hyperlink w:anchor="_Toc322102956" w:history="1">
        <w:r w:rsidRPr="00210518">
          <w:rPr>
            <w:rStyle w:val="Hyperlink"/>
            <w:rFonts w:ascii="Times New Roman" w:hAnsi="Times New Roman" w:cs="Times New Roman"/>
            <w:noProof/>
          </w:rPr>
          <w:t>Same sex:</w:t>
        </w:r>
        <w:r>
          <w:rPr>
            <w:noProof/>
            <w:webHidden/>
          </w:rPr>
          <w:tab/>
        </w:r>
        <w:r>
          <w:rPr>
            <w:noProof/>
            <w:webHidden/>
          </w:rPr>
          <w:fldChar w:fldCharType="begin"/>
        </w:r>
        <w:r>
          <w:rPr>
            <w:noProof/>
            <w:webHidden/>
          </w:rPr>
          <w:instrText xml:space="preserve"> PAGEREF _Toc322102956 \h </w:instrText>
        </w:r>
        <w:r>
          <w:rPr>
            <w:noProof/>
            <w:webHidden/>
          </w:rPr>
        </w:r>
        <w:r>
          <w:rPr>
            <w:noProof/>
            <w:webHidden/>
          </w:rPr>
          <w:fldChar w:fldCharType="separate"/>
        </w:r>
        <w:r w:rsidR="00664D2C">
          <w:rPr>
            <w:noProof/>
            <w:webHidden/>
          </w:rPr>
          <w:t>12</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57" w:history="1">
        <w:r w:rsidRPr="00210518">
          <w:rPr>
            <w:rStyle w:val="Hyperlink"/>
            <w:rFonts w:ascii="Times New Roman" w:hAnsi="Times New Roman" w:cs="Times New Roman"/>
            <w:noProof/>
          </w:rPr>
          <w:t>DIVORCE</w:t>
        </w:r>
        <w:r>
          <w:rPr>
            <w:noProof/>
            <w:webHidden/>
          </w:rPr>
          <w:tab/>
        </w:r>
        <w:r>
          <w:rPr>
            <w:noProof/>
            <w:webHidden/>
          </w:rPr>
          <w:fldChar w:fldCharType="begin"/>
        </w:r>
        <w:r>
          <w:rPr>
            <w:noProof/>
            <w:webHidden/>
          </w:rPr>
          <w:instrText xml:space="preserve"> PAGEREF _Toc322102957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pPr>
        <w:pStyle w:val="TOC2"/>
        <w:tabs>
          <w:tab w:val="right" w:pos="8630"/>
        </w:tabs>
        <w:rPr>
          <w:b w:val="0"/>
          <w:bCs w:val="0"/>
          <w:noProof/>
          <w:sz w:val="22"/>
          <w:szCs w:val="22"/>
        </w:rPr>
      </w:pPr>
      <w:hyperlink w:anchor="_Toc322102958" w:history="1">
        <w:r w:rsidRPr="00210518">
          <w:rPr>
            <w:rStyle w:val="Hyperlink"/>
            <w:rFonts w:ascii="Times New Roman" w:hAnsi="Times New Roman" w:cs="Times New Roman"/>
            <w:noProof/>
          </w:rPr>
          <w:t>Grounds for Divorce</w:t>
        </w:r>
        <w:r>
          <w:rPr>
            <w:noProof/>
            <w:webHidden/>
          </w:rPr>
          <w:tab/>
        </w:r>
        <w:r>
          <w:rPr>
            <w:noProof/>
            <w:webHidden/>
          </w:rPr>
          <w:fldChar w:fldCharType="begin"/>
        </w:r>
        <w:r>
          <w:rPr>
            <w:noProof/>
            <w:webHidden/>
          </w:rPr>
          <w:instrText xml:space="preserve"> PAGEREF _Toc322102958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pPr>
        <w:pStyle w:val="TOC3"/>
        <w:tabs>
          <w:tab w:val="right" w:pos="8630"/>
        </w:tabs>
        <w:rPr>
          <w:noProof/>
          <w:sz w:val="22"/>
          <w:szCs w:val="22"/>
        </w:rPr>
      </w:pPr>
      <w:hyperlink w:anchor="_Toc322102959" w:history="1">
        <w:r w:rsidRPr="00210518">
          <w:rPr>
            <w:rStyle w:val="Hyperlink"/>
            <w:rFonts w:ascii="Times New Roman" w:hAnsi="Times New Roman" w:cs="Times New Roman"/>
            <w:noProof/>
          </w:rPr>
          <w:t>Adultery</w:t>
        </w:r>
        <w:r>
          <w:rPr>
            <w:noProof/>
            <w:webHidden/>
          </w:rPr>
          <w:tab/>
        </w:r>
        <w:r>
          <w:rPr>
            <w:noProof/>
            <w:webHidden/>
          </w:rPr>
          <w:fldChar w:fldCharType="begin"/>
        </w:r>
        <w:r>
          <w:rPr>
            <w:noProof/>
            <w:webHidden/>
          </w:rPr>
          <w:instrText xml:space="preserve"> PAGEREF _Toc322102959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pPr>
        <w:pStyle w:val="TOC3"/>
        <w:tabs>
          <w:tab w:val="right" w:pos="8630"/>
        </w:tabs>
        <w:rPr>
          <w:noProof/>
          <w:sz w:val="22"/>
          <w:szCs w:val="22"/>
        </w:rPr>
      </w:pPr>
      <w:hyperlink w:anchor="_Toc322102960" w:history="1">
        <w:r w:rsidRPr="00210518">
          <w:rPr>
            <w:rStyle w:val="Hyperlink"/>
            <w:rFonts w:ascii="Times New Roman" w:hAnsi="Times New Roman" w:cs="Times New Roman"/>
            <w:noProof/>
          </w:rPr>
          <w:t>Cruelty</w:t>
        </w:r>
        <w:r>
          <w:rPr>
            <w:noProof/>
            <w:webHidden/>
          </w:rPr>
          <w:tab/>
        </w:r>
        <w:r>
          <w:rPr>
            <w:noProof/>
            <w:webHidden/>
          </w:rPr>
          <w:fldChar w:fldCharType="begin"/>
        </w:r>
        <w:r>
          <w:rPr>
            <w:noProof/>
            <w:webHidden/>
          </w:rPr>
          <w:instrText xml:space="preserve"> PAGEREF _Toc322102960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pPr>
        <w:pStyle w:val="TOC2"/>
        <w:tabs>
          <w:tab w:val="right" w:pos="8630"/>
        </w:tabs>
        <w:rPr>
          <w:b w:val="0"/>
          <w:bCs w:val="0"/>
          <w:noProof/>
          <w:sz w:val="22"/>
          <w:szCs w:val="22"/>
        </w:rPr>
      </w:pPr>
      <w:hyperlink w:anchor="_Toc322102961" w:history="1">
        <w:r w:rsidRPr="00210518">
          <w:rPr>
            <w:rStyle w:val="Hyperlink"/>
            <w:rFonts w:ascii="Times New Roman" w:hAnsi="Times New Roman" w:cs="Times New Roman"/>
            <w:noProof/>
          </w:rPr>
          <w:t xml:space="preserve">Bars to Divorce – s. 11 </w:t>
        </w:r>
        <w:r w:rsidRPr="00210518">
          <w:rPr>
            <w:rStyle w:val="Hyperlink"/>
            <w:rFonts w:ascii="Times New Roman" w:hAnsi="Times New Roman" w:cs="Times New Roman"/>
            <w:i/>
            <w:noProof/>
          </w:rPr>
          <w:t>DA</w:t>
        </w:r>
        <w:r>
          <w:rPr>
            <w:noProof/>
            <w:webHidden/>
          </w:rPr>
          <w:tab/>
        </w:r>
        <w:r>
          <w:rPr>
            <w:noProof/>
            <w:webHidden/>
          </w:rPr>
          <w:fldChar w:fldCharType="begin"/>
        </w:r>
        <w:r>
          <w:rPr>
            <w:noProof/>
            <w:webHidden/>
          </w:rPr>
          <w:instrText xml:space="preserve"> PAGEREF _Toc322102961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62" w:history="1">
        <w:r w:rsidRPr="00210518">
          <w:rPr>
            <w:rStyle w:val="Hyperlink"/>
            <w:rFonts w:ascii="Times New Roman" w:hAnsi="Times New Roman" w:cs="Times New Roman"/>
            <w:noProof/>
          </w:rPr>
          <w:t>Capacity to Separate</w:t>
        </w:r>
        <w:r>
          <w:rPr>
            <w:noProof/>
            <w:webHidden/>
          </w:rPr>
          <w:tab/>
        </w:r>
        <w:r>
          <w:rPr>
            <w:noProof/>
            <w:webHidden/>
          </w:rPr>
          <w:fldChar w:fldCharType="begin"/>
        </w:r>
        <w:r>
          <w:rPr>
            <w:noProof/>
            <w:webHidden/>
          </w:rPr>
          <w:instrText xml:space="preserve"> PAGEREF _Toc322102962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63" w:history="1">
        <w:r w:rsidRPr="00210518">
          <w:rPr>
            <w:rStyle w:val="Hyperlink"/>
            <w:rFonts w:ascii="Times New Roman" w:hAnsi="Times New Roman" w:cs="Times New Roman"/>
            <w:noProof/>
          </w:rPr>
          <w:t>Living Separate and Apart</w:t>
        </w:r>
        <w:r>
          <w:rPr>
            <w:noProof/>
            <w:webHidden/>
          </w:rPr>
          <w:tab/>
        </w:r>
        <w:r>
          <w:rPr>
            <w:noProof/>
            <w:webHidden/>
          </w:rPr>
          <w:fldChar w:fldCharType="begin"/>
        </w:r>
        <w:r>
          <w:rPr>
            <w:noProof/>
            <w:webHidden/>
          </w:rPr>
          <w:instrText xml:space="preserve"> PAGEREF _Toc322102963 \h </w:instrText>
        </w:r>
        <w:r>
          <w:rPr>
            <w:noProof/>
            <w:webHidden/>
          </w:rPr>
        </w:r>
        <w:r>
          <w:rPr>
            <w:noProof/>
            <w:webHidden/>
          </w:rPr>
          <w:fldChar w:fldCharType="separate"/>
        </w:r>
        <w:r w:rsidR="00664D2C">
          <w:rPr>
            <w:noProof/>
            <w:webHidden/>
          </w:rPr>
          <w:t>13</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64" w:history="1">
        <w:r w:rsidRPr="00210518">
          <w:rPr>
            <w:rStyle w:val="Hyperlink"/>
            <w:rFonts w:ascii="Times New Roman" w:hAnsi="Times New Roman" w:cs="Times New Roman"/>
            <w:noProof/>
          </w:rPr>
          <w:t xml:space="preserve">Criteria for spouses living :separate and apart” (outlined in </w:t>
        </w:r>
        <w:r w:rsidRPr="00210518">
          <w:rPr>
            <w:rStyle w:val="Hyperlink"/>
            <w:rFonts w:ascii="Times New Roman" w:hAnsi="Times New Roman" w:cs="Times New Roman"/>
            <w:i/>
            <w:noProof/>
          </w:rPr>
          <w:t>Oswell</w:t>
        </w:r>
        <w:r w:rsidRPr="00210518">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_Toc322102964 \h </w:instrText>
        </w:r>
        <w:r>
          <w:rPr>
            <w:noProof/>
            <w:webHidden/>
          </w:rPr>
        </w:r>
        <w:r>
          <w:rPr>
            <w:noProof/>
            <w:webHidden/>
          </w:rPr>
          <w:fldChar w:fldCharType="separate"/>
        </w:r>
        <w:r w:rsidR="00664D2C">
          <w:rPr>
            <w:noProof/>
            <w:webHidden/>
          </w:rPr>
          <w:t>14</w:t>
        </w:r>
        <w:r>
          <w:rPr>
            <w:noProof/>
            <w:webHidden/>
          </w:rPr>
          <w:fldChar w:fldCharType="end"/>
        </w:r>
      </w:hyperlink>
    </w:p>
    <w:p w:rsidR="00FB0D5B" w:rsidRDefault="00FB0D5B" w:rsidP="004C5D77">
      <w:pPr>
        <w:pStyle w:val="TOC3"/>
        <w:tabs>
          <w:tab w:val="right" w:pos="8630"/>
        </w:tabs>
        <w:ind w:left="245"/>
        <w:rPr>
          <w:noProof/>
          <w:sz w:val="22"/>
          <w:szCs w:val="22"/>
        </w:rPr>
      </w:pPr>
      <w:hyperlink w:anchor="_Toc322102965" w:history="1">
        <w:r w:rsidRPr="00210518">
          <w:rPr>
            <w:rStyle w:val="Hyperlink"/>
            <w:rFonts w:ascii="Times New Roman" w:hAnsi="Times New Roman" w:cs="Times New Roman"/>
            <w:noProof/>
          </w:rPr>
          <w:t xml:space="preserve">Oswell v. Oswell (HC) 1990 - </w:t>
        </w:r>
        <w:r w:rsidRPr="00210518">
          <w:rPr>
            <w:rStyle w:val="Hyperlink"/>
            <w:rFonts w:ascii="Times New Roman" w:hAnsi="Times New Roman" w:cs="Times New Roman"/>
            <w:i/>
            <w:noProof/>
          </w:rPr>
          <w:t>vacations together, lots of sex, got counseling, supported wife through father’s death, shared household duties ≠ separate &amp; apart</w:t>
        </w:r>
        <w:r>
          <w:rPr>
            <w:noProof/>
            <w:webHidden/>
          </w:rPr>
          <w:tab/>
        </w:r>
        <w:r>
          <w:rPr>
            <w:noProof/>
            <w:webHidden/>
          </w:rPr>
          <w:fldChar w:fldCharType="begin"/>
        </w:r>
        <w:r>
          <w:rPr>
            <w:noProof/>
            <w:webHidden/>
          </w:rPr>
          <w:instrText xml:space="preserve"> PAGEREF _Toc322102965 \h </w:instrText>
        </w:r>
        <w:r>
          <w:rPr>
            <w:noProof/>
            <w:webHidden/>
          </w:rPr>
        </w:r>
        <w:r>
          <w:rPr>
            <w:noProof/>
            <w:webHidden/>
          </w:rPr>
          <w:fldChar w:fldCharType="separate"/>
        </w:r>
        <w:r w:rsidR="00664D2C">
          <w:rPr>
            <w:noProof/>
            <w:webHidden/>
          </w:rPr>
          <w:t>14</w:t>
        </w:r>
        <w:r>
          <w:rPr>
            <w:noProof/>
            <w:webHidden/>
          </w:rPr>
          <w:fldChar w:fldCharType="end"/>
        </w:r>
      </w:hyperlink>
    </w:p>
    <w:p w:rsidR="00FB0D5B" w:rsidRDefault="00FB0D5B" w:rsidP="004C5D77">
      <w:pPr>
        <w:pStyle w:val="TOC3"/>
        <w:tabs>
          <w:tab w:val="right" w:pos="8630"/>
        </w:tabs>
        <w:spacing w:before="120" w:line="360" w:lineRule="auto"/>
        <w:ind w:left="245"/>
        <w:rPr>
          <w:noProof/>
          <w:sz w:val="22"/>
          <w:szCs w:val="22"/>
        </w:rPr>
      </w:pPr>
      <w:hyperlink w:anchor="_Toc322102966" w:history="1">
        <w:r w:rsidRPr="00210518">
          <w:rPr>
            <w:rStyle w:val="Hyperlink"/>
            <w:rFonts w:ascii="Times New Roman" w:hAnsi="Times New Roman" w:cs="Times New Roman"/>
            <w:noProof/>
          </w:rPr>
          <w:t>Corollary Issues</w:t>
        </w:r>
        <w:r>
          <w:rPr>
            <w:noProof/>
            <w:webHidden/>
          </w:rPr>
          <w:tab/>
        </w:r>
        <w:r>
          <w:rPr>
            <w:noProof/>
            <w:webHidden/>
          </w:rPr>
          <w:fldChar w:fldCharType="begin"/>
        </w:r>
        <w:r>
          <w:rPr>
            <w:noProof/>
            <w:webHidden/>
          </w:rPr>
          <w:instrText xml:space="preserve"> PAGEREF _Toc322102966 \h </w:instrText>
        </w:r>
        <w:r>
          <w:rPr>
            <w:noProof/>
            <w:webHidden/>
          </w:rPr>
        </w:r>
        <w:r>
          <w:rPr>
            <w:noProof/>
            <w:webHidden/>
          </w:rPr>
          <w:fldChar w:fldCharType="separate"/>
        </w:r>
        <w:r w:rsidR="00664D2C">
          <w:rPr>
            <w:noProof/>
            <w:webHidden/>
          </w:rPr>
          <w:t>14</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67" w:history="1">
        <w:r w:rsidRPr="00210518">
          <w:rPr>
            <w:rStyle w:val="Hyperlink"/>
            <w:rFonts w:ascii="Times New Roman" w:hAnsi="Times New Roman" w:cs="Times New Roman"/>
            <w:noProof/>
          </w:rPr>
          <w:t>Women in Canada Stats “Child Penalty” – measures how far the earnings of women WITH children fall below those WITHOUT children (on average, women w/ children 12% lower earnings)</w:t>
        </w:r>
        <w:r>
          <w:rPr>
            <w:noProof/>
            <w:webHidden/>
          </w:rPr>
          <w:tab/>
        </w:r>
        <w:r>
          <w:rPr>
            <w:noProof/>
            <w:webHidden/>
          </w:rPr>
          <w:fldChar w:fldCharType="begin"/>
        </w:r>
        <w:r>
          <w:rPr>
            <w:noProof/>
            <w:webHidden/>
          </w:rPr>
          <w:instrText xml:space="preserve"> PAGEREF _Toc322102967 \h </w:instrText>
        </w:r>
        <w:r>
          <w:rPr>
            <w:noProof/>
            <w:webHidden/>
          </w:rPr>
        </w:r>
        <w:r>
          <w:rPr>
            <w:noProof/>
            <w:webHidden/>
          </w:rPr>
          <w:fldChar w:fldCharType="separate"/>
        </w:r>
        <w:r w:rsidR="00664D2C">
          <w:rPr>
            <w:noProof/>
            <w:webHidden/>
          </w:rPr>
          <w:t>14</w:t>
        </w:r>
        <w:r>
          <w:rPr>
            <w:noProof/>
            <w:webHidden/>
          </w:rPr>
          <w:fldChar w:fldCharType="end"/>
        </w:r>
      </w:hyperlink>
    </w:p>
    <w:p w:rsidR="00FB0D5B" w:rsidRDefault="00FB0D5B">
      <w:pPr>
        <w:pStyle w:val="TOC2"/>
        <w:tabs>
          <w:tab w:val="right" w:pos="8630"/>
        </w:tabs>
        <w:rPr>
          <w:b w:val="0"/>
          <w:bCs w:val="0"/>
          <w:noProof/>
          <w:sz w:val="22"/>
          <w:szCs w:val="22"/>
        </w:rPr>
      </w:pPr>
      <w:hyperlink w:anchor="_Toc322102968" w:history="1">
        <w:r w:rsidRPr="00210518">
          <w:rPr>
            <w:rStyle w:val="Hyperlink"/>
            <w:rFonts w:ascii="Times New Roman" w:hAnsi="Times New Roman" w:cs="Times New Roman"/>
            <w:noProof/>
          </w:rPr>
          <w:t>Procedural Issues</w:t>
        </w:r>
        <w:r>
          <w:rPr>
            <w:noProof/>
            <w:webHidden/>
          </w:rPr>
          <w:tab/>
        </w:r>
        <w:r>
          <w:rPr>
            <w:noProof/>
            <w:webHidden/>
          </w:rPr>
          <w:fldChar w:fldCharType="begin"/>
        </w:r>
        <w:r>
          <w:rPr>
            <w:noProof/>
            <w:webHidden/>
          </w:rPr>
          <w:instrText xml:space="preserve"> PAGEREF _Toc322102968 \h </w:instrText>
        </w:r>
        <w:r>
          <w:rPr>
            <w:noProof/>
            <w:webHidden/>
          </w:rPr>
        </w:r>
        <w:r>
          <w:rPr>
            <w:noProof/>
            <w:webHidden/>
          </w:rPr>
          <w:fldChar w:fldCharType="separate"/>
        </w:r>
        <w:r w:rsidR="00664D2C">
          <w:rPr>
            <w:noProof/>
            <w:webHidden/>
          </w:rPr>
          <w:t>15</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69" w:history="1">
        <w:r w:rsidRPr="00210518">
          <w:rPr>
            <w:rStyle w:val="Hyperlink"/>
            <w:rFonts w:ascii="Times New Roman" w:hAnsi="Times New Roman" w:cs="Times New Roman"/>
            <w:noProof/>
          </w:rPr>
          <w:t>Charter and Availability of Legal Aid</w:t>
        </w:r>
        <w:r>
          <w:rPr>
            <w:noProof/>
            <w:webHidden/>
          </w:rPr>
          <w:tab/>
        </w:r>
        <w:r>
          <w:rPr>
            <w:noProof/>
            <w:webHidden/>
          </w:rPr>
          <w:fldChar w:fldCharType="begin"/>
        </w:r>
        <w:r>
          <w:rPr>
            <w:noProof/>
            <w:webHidden/>
          </w:rPr>
          <w:instrText xml:space="preserve"> PAGEREF _Toc322102969 \h </w:instrText>
        </w:r>
        <w:r>
          <w:rPr>
            <w:noProof/>
            <w:webHidden/>
          </w:rPr>
        </w:r>
        <w:r>
          <w:rPr>
            <w:noProof/>
            <w:webHidden/>
          </w:rPr>
          <w:fldChar w:fldCharType="separate"/>
        </w:r>
        <w:r w:rsidR="00664D2C">
          <w:rPr>
            <w:noProof/>
            <w:webHidden/>
          </w:rPr>
          <w:t>15</w:t>
        </w:r>
        <w:r>
          <w:rPr>
            <w:noProof/>
            <w:webHidden/>
          </w:rPr>
          <w:fldChar w:fldCharType="end"/>
        </w:r>
      </w:hyperlink>
    </w:p>
    <w:p w:rsidR="00FB0D5B" w:rsidRDefault="00FB0D5B" w:rsidP="004C5D77">
      <w:pPr>
        <w:pStyle w:val="TOC3"/>
        <w:tabs>
          <w:tab w:val="right" w:pos="8630"/>
        </w:tabs>
        <w:ind w:left="245"/>
        <w:rPr>
          <w:noProof/>
          <w:sz w:val="22"/>
          <w:szCs w:val="22"/>
        </w:rPr>
      </w:pPr>
      <w:hyperlink w:anchor="_Toc322102970" w:history="1">
        <w:r w:rsidRPr="00210518">
          <w:rPr>
            <w:rStyle w:val="Hyperlink"/>
            <w:rFonts w:ascii="Times New Roman" w:hAnsi="Times New Roman" w:cs="Times New Roman"/>
            <w:i/>
            <w:noProof/>
          </w:rPr>
          <w:t>J.G. v. NB (SCC) 1999</w:t>
        </w:r>
        <w:r w:rsidRPr="00210518">
          <w:rPr>
            <w:rStyle w:val="Hyperlink"/>
            <w:rFonts w:ascii="Times New Roman" w:hAnsi="Times New Roman" w:cs="Times New Roman"/>
            <w:noProof/>
          </w:rPr>
          <w:t xml:space="preserve"> - </w:t>
        </w:r>
        <w:r w:rsidRPr="00210518">
          <w:rPr>
            <w:rStyle w:val="Hyperlink"/>
            <w:rFonts w:ascii="Times New Roman" w:hAnsi="Times New Roman" w:cs="Times New Roman"/>
            <w:i/>
            <w:noProof/>
          </w:rPr>
          <w:t>State removal</w:t>
        </w:r>
        <w:r w:rsidRPr="00210518">
          <w:rPr>
            <w:rStyle w:val="Hyperlink"/>
            <w:rFonts w:ascii="Times New Roman" w:hAnsi="Times New Roman" w:cs="Times New Roman"/>
            <w:noProof/>
          </w:rPr>
          <w:t xml:space="preserve"> of child - Denial of legal aid to JG by NB was inconsistent w/ principles of fundamental justice</w:t>
        </w:r>
        <w:r>
          <w:rPr>
            <w:noProof/>
            <w:webHidden/>
          </w:rPr>
          <w:tab/>
        </w:r>
        <w:r>
          <w:rPr>
            <w:noProof/>
            <w:webHidden/>
          </w:rPr>
          <w:fldChar w:fldCharType="begin"/>
        </w:r>
        <w:r>
          <w:rPr>
            <w:noProof/>
            <w:webHidden/>
          </w:rPr>
          <w:instrText xml:space="preserve"> PAGEREF _Toc322102970 \h </w:instrText>
        </w:r>
        <w:r>
          <w:rPr>
            <w:noProof/>
            <w:webHidden/>
          </w:rPr>
        </w:r>
        <w:r>
          <w:rPr>
            <w:noProof/>
            <w:webHidden/>
          </w:rPr>
          <w:fldChar w:fldCharType="separate"/>
        </w:r>
        <w:r w:rsidR="00664D2C">
          <w:rPr>
            <w:noProof/>
            <w:webHidden/>
          </w:rPr>
          <w:t>15</w:t>
        </w:r>
        <w:r>
          <w:rPr>
            <w:noProof/>
            <w:webHidden/>
          </w:rPr>
          <w:fldChar w:fldCharType="end"/>
        </w:r>
      </w:hyperlink>
    </w:p>
    <w:p w:rsidR="00FB0D5B" w:rsidRDefault="00FB0D5B" w:rsidP="004C5D77">
      <w:pPr>
        <w:pStyle w:val="TOC3"/>
        <w:tabs>
          <w:tab w:val="right" w:pos="8630"/>
        </w:tabs>
        <w:spacing w:before="120" w:line="360" w:lineRule="auto"/>
        <w:ind w:left="245"/>
        <w:rPr>
          <w:noProof/>
          <w:sz w:val="22"/>
          <w:szCs w:val="22"/>
        </w:rPr>
      </w:pPr>
      <w:hyperlink w:anchor="_Toc322102971" w:history="1">
        <w:r w:rsidRPr="00210518">
          <w:rPr>
            <w:rStyle w:val="Hyperlink"/>
            <w:rFonts w:ascii="Times New Roman" w:hAnsi="Times New Roman" w:cs="Times New Roman"/>
            <w:noProof/>
          </w:rPr>
          <w:t>Concerns with BC Legal Aid</w:t>
        </w:r>
        <w:r>
          <w:rPr>
            <w:noProof/>
            <w:webHidden/>
          </w:rPr>
          <w:tab/>
        </w:r>
        <w:r>
          <w:rPr>
            <w:noProof/>
            <w:webHidden/>
          </w:rPr>
          <w:fldChar w:fldCharType="begin"/>
        </w:r>
        <w:r>
          <w:rPr>
            <w:noProof/>
            <w:webHidden/>
          </w:rPr>
          <w:instrText xml:space="preserve"> PAGEREF _Toc322102971 \h </w:instrText>
        </w:r>
        <w:r>
          <w:rPr>
            <w:noProof/>
            <w:webHidden/>
          </w:rPr>
        </w:r>
        <w:r>
          <w:rPr>
            <w:noProof/>
            <w:webHidden/>
          </w:rPr>
          <w:fldChar w:fldCharType="separate"/>
        </w:r>
        <w:r w:rsidR="00664D2C">
          <w:rPr>
            <w:noProof/>
            <w:webHidden/>
          </w:rPr>
          <w:t>15</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72" w:history="1">
        <w:r w:rsidRPr="00210518">
          <w:rPr>
            <w:rStyle w:val="Hyperlink"/>
            <w:rFonts w:ascii="Times New Roman" w:hAnsi="Times New Roman" w:cs="Times New Roman"/>
            <w:noProof/>
          </w:rPr>
          <w:t>Enforceability of Marriage Contracts</w:t>
        </w:r>
        <w:r>
          <w:rPr>
            <w:noProof/>
            <w:webHidden/>
          </w:rPr>
          <w:tab/>
        </w:r>
        <w:r>
          <w:rPr>
            <w:noProof/>
            <w:webHidden/>
          </w:rPr>
          <w:fldChar w:fldCharType="begin"/>
        </w:r>
        <w:r>
          <w:rPr>
            <w:noProof/>
            <w:webHidden/>
          </w:rPr>
          <w:instrText xml:space="preserve"> PAGEREF _Toc322102972 \h </w:instrText>
        </w:r>
        <w:r>
          <w:rPr>
            <w:noProof/>
            <w:webHidden/>
          </w:rPr>
        </w:r>
        <w:r>
          <w:rPr>
            <w:noProof/>
            <w:webHidden/>
          </w:rPr>
          <w:fldChar w:fldCharType="separate"/>
        </w:r>
        <w:r w:rsidR="00664D2C">
          <w:rPr>
            <w:noProof/>
            <w:webHidden/>
          </w:rPr>
          <w:t>15</w:t>
        </w:r>
        <w:r>
          <w:rPr>
            <w:noProof/>
            <w:webHidden/>
          </w:rPr>
          <w:fldChar w:fldCharType="end"/>
        </w:r>
      </w:hyperlink>
    </w:p>
    <w:p w:rsidR="00FB0D5B" w:rsidRDefault="00FB0D5B">
      <w:pPr>
        <w:pStyle w:val="TOC3"/>
        <w:tabs>
          <w:tab w:val="right" w:pos="8630"/>
        </w:tabs>
        <w:rPr>
          <w:noProof/>
          <w:sz w:val="22"/>
          <w:szCs w:val="22"/>
        </w:rPr>
      </w:pPr>
      <w:hyperlink w:anchor="_Toc322102973" w:history="1">
        <w:r w:rsidRPr="00210518">
          <w:rPr>
            <w:rStyle w:val="Hyperlink"/>
            <w:rFonts w:ascii="Times New Roman" w:hAnsi="Times New Roman" w:cs="Times New Roman"/>
            <w:i/>
            <w:noProof/>
          </w:rPr>
          <w:t>Hartshorne v Hartshorne (SCC) 2004</w:t>
        </w:r>
        <w:r w:rsidRPr="00210518">
          <w:rPr>
            <w:rStyle w:val="Hyperlink"/>
            <w:rFonts w:ascii="Times New Roman" w:hAnsi="Times New Roman" w:cs="Times New Roman"/>
            <w:noProof/>
          </w:rPr>
          <w:t xml:space="preserve"> - </w:t>
        </w:r>
        <w:r w:rsidRPr="00210518">
          <w:rPr>
            <w:rStyle w:val="Hyperlink"/>
            <w:rFonts w:ascii="Times New Roman" w:hAnsi="Times New Roman" w:cs="Times New Roman"/>
            <w:i/>
            <w:noProof/>
          </w:rPr>
          <w:t>agreement re division of property, entered after legal advice = binding</w:t>
        </w:r>
        <w:r>
          <w:rPr>
            <w:noProof/>
            <w:webHidden/>
          </w:rPr>
          <w:tab/>
        </w:r>
        <w:r>
          <w:rPr>
            <w:noProof/>
            <w:webHidden/>
          </w:rPr>
          <w:fldChar w:fldCharType="begin"/>
        </w:r>
        <w:r>
          <w:rPr>
            <w:noProof/>
            <w:webHidden/>
          </w:rPr>
          <w:instrText xml:space="preserve"> PAGEREF _Toc322102973 \h </w:instrText>
        </w:r>
        <w:r>
          <w:rPr>
            <w:noProof/>
            <w:webHidden/>
          </w:rPr>
        </w:r>
        <w:r>
          <w:rPr>
            <w:noProof/>
            <w:webHidden/>
          </w:rPr>
          <w:fldChar w:fldCharType="separate"/>
        </w:r>
        <w:r w:rsidR="00664D2C">
          <w:rPr>
            <w:noProof/>
            <w:webHidden/>
          </w:rPr>
          <w:t>15</w:t>
        </w:r>
        <w:r>
          <w:rPr>
            <w:noProof/>
            <w:webHidden/>
          </w:rPr>
          <w:fldChar w:fldCharType="end"/>
        </w:r>
      </w:hyperlink>
    </w:p>
    <w:p w:rsidR="00FB0D5B" w:rsidRDefault="00FB0D5B">
      <w:pPr>
        <w:pStyle w:val="TOC2"/>
        <w:tabs>
          <w:tab w:val="right" w:pos="8630"/>
        </w:tabs>
        <w:rPr>
          <w:b w:val="0"/>
          <w:bCs w:val="0"/>
          <w:noProof/>
          <w:sz w:val="22"/>
          <w:szCs w:val="22"/>
        </w:rPr>
      </w:pPr>
      <w:hyperlink w:anchor="_Toc322102974" w:history="1">
        <w:r w:rsidRPr="00210518">
          <w:rPr>
            <w:rStyle w:val="Hyperlink"/>
            <w:rFonts w:ascii="Times New Roman" w:hAnsi="Times New Roman" w:cs="Times New Roman"/>
            <w:noProof/>
          </w:rPr>
          <w:t xml:space="preserve">Unmarried Cohabitants (s. 120.1 of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_Toc322102974 \h </w:instrText>
        </w:r>
        <w:r>
          <w:rPr>
            <w:noProof/>
            <w:webHidden/>
          </w:rPr>
        </w:r>
        <w:r>
          <w:rPr>
            <w:noProof/>
            <w:webHidden/>
          </w:rPr>
          <w:fldChar w:fldCharType="separate"/>
        </w:r>
        <w:r w:rsidR="00664D2C">
          <w:rPr>
            <w:noProof/>
            <w:webHidden/>
          </w:rPr>
          <w:t>17</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75" w:history="1">
        <w:r w:rsidRPr="00210518">
          <w:rPr>
            <w:rStyle w:val="Hyperlink"/>
            <w:rFonts w:ascii="Times New Roman" w:hAnsi="Times New Roman" w:cs="Times New Roman"/>
            <w:noProof/>
          </w:rPr>
          <w:t>CUSTODY AND ACCESS</w:t>
        </w:r>
        <w:r>
          <w:rPr>
            <w:noProof/>
            <w:webHidden/>
          </w:rPr>
          <w:tab/>
        </w:r>
        <w:r>
          <w:rPr>
            <w:noProof/>
            <w:webHidden/>
          </w:rPr>
          <w:fldChar w:fldCharType="begin"/>
        </w:r>
        <w:r>
          <w:rPr>
            <w:noProof/>
            <w:webHidden/>
          </w:rPr>
          <w:instrText xml:space="preserve"> PAGEREF _Toc322102975 \h </w:instrText>
        </w:r>
        <w:r>
          <w:rPr>
            <w:noProof/>
            <w:webHidden/>
          </w:rPr>
        </w:r>
        <w:r>
          <w:rPr>
            <w:noProof/>
            <w:webHidden/>
          </w:rPr>
          <w:fldChar w:fldCharType="separate"/>
        </w:r>
        <w:r w:rsidR="00664D2C">
          <w:rPr>
            <w:noProof/>
            <w:webHidden/>
          </w:rPr>
          <w:t>17</w:t>
        </w:r>
        <w:r>
          <w:rPr>
            <w:noProof/>
            <w:webHidden/>
          </w:rPr>
          <w:fldChar w:fldCharType="end"/>
        </w:r>
      </w:hyperlink>
    </w:p>
    <w:p w:rsidR="00FB0D5B" w:rsidRDefault="00FB0D5B">
      <w:pPr>
        <w:pStyle w:val="TOC2"/>
        <w:tabs>
          <w:tab w:val="right" w:pos="8630"/>
        </w:tabs>
        <w:rPr>
          <w:b w:val="0"/>
          <w:bCs w:val="0"/>
          <w:noProof/>
          <w:sz w:val="22"/>
          <w:szCs w:val="22"/>
        </w:rPr>
      </w:pPr>
      <w:hyperlink w:anchor="_Toc322102976" w:history="1">
        <w:r w:rsidRPr="00210518">
          <w:rPr>
            <w:rStyle w:val="Hyperlink"/>
            <w:rFonts w:ascii="Times New Roman" w:hAnsi="Times New Roman" w:cs="Times New Roman"/>
            <w:noProof/>
          </w:rPr>
          <w:t>Best Interest of the Child</w:t>
        </w:r>
        <w:r>
          <w:rPr>
            <w:noProof/>
            <w:webHidden/>
          </w:rPr>
          <w:tab/>
        </w:r>
        <w:r>
          <w:rPr>
            <w:noProof/>
            <w:webHidden/>
          </w:rPr>
          <w:fldChar w:fldCharType="begin"/>
        </w:r>
        <w:r>
          <w:rPr>
            <w:noProof/>
            <w:webHidden/>
          </w:rPr>
          <w:instrText xml:space="preserve"> PAGEREF _Toc322102976 \h </w:instrText>
        </w:r>
        <w:r>
          <w:rPr>
            <w:noProof/>
            <w:webHidden/>
          </w:rPr>
        </w:r>
        <w:r>
          <w:rPr>
            <w:noProof/>
            <w:webHidden/>
          </w:rPr>
          <w:fldChar w:fldCharType="separate"/>
        </w:r>
        <w:r w:rsidR="00664D2C">
          <w:rPr>
            <w:noProof/>
            <w:webHidden/>
          </w:rPr>
          <w:t>17</w:t>
        </w:r>
        <w:r>
          <w:rPr>
            <w:noProof/>
            <w:webHidden/>
          </w:rPr>
          <w:fldChar w:fldCharType="end"/>
        </w:r>
      </w:hyperlink>
    </w:p>
    <w:p w:rsidR="00FB0D5B" w:rsidRDefault="00FB0D5B">
      <w:pPr>
        <w:pStyle w:val="TOC2"/>
        <w:tabs>
          <w:tab w:val="right" w:pos="8630"/>
        </w:tabs>
        <w:rPr>
          <w:b w:val="0"/>
          <w:bCs w:val="0"/>
          <w:noProof/>
          <w:sz w:val="22"/>
          <w:szCs w:val="22"/>
        </w:rPr>
      </w:pPr>
      <w:hyperlink w:anchor="_Toc322102977" w:history="1">
        <w:r w:rsidRPr="00210518">
          <w:rPr>
            <w:rStyle w:val="Hyperlink"/>
            <w:noProof/>
          </w:rPr>
          <w:t>Guardianship</w:t>
        </w:r>
        <w:r>
          <w:rPr>
            <w:noProof/>
            <w:webHidden/>
          </w:rPr>
          <w:tab/>
        </w:r>
        <w:r>
          <w:rPr>
            <w:noProof/>
            <w:webHidden/>
          </w:rPr>
          <w:fldChar w:fldCharType="begin"/>
        </w:r>
        <w:r>
          <w:rPr>
            <w:noProof/>
            <w:webHidden/>
          </w:rPr>
          <w:instrText xml:space="preserve"> PAGEREF _Toc322102977 \h </w:instrText>
        </w:r>
        <w:r>
          <w:rPr>
            <w:noProof/>
            <w:webHidden/>
          </w:rPr>
        </w:r>
        <w:r>
          <w:rPr>
            <w:noProof/>
            <w:webHidden/>
          </w:rPr>
          <w:fldChar w:fldCharType="separate"/>
        </w:r>
        <w:r w:rsidR="00664D2C">
          <w:rPr>
            <w:noProof/>
            <w:webHidden/>
          </w:rPr>
          <w:t>17</w:t>
        </w:r>
        <w:r>
          <w:rPr>
            <w:noProof/>
            <w:webHidden/>
          </w:rPr>
          <w:fldChar w:fldCharType="end"/>
        </w:r>
      </w:hyperlink>
    </w:p>
    <w:p w:rsidR="00FB0D5B" w:rsidRDefault="00FB0D5B">
      <w:pPr>
        <w:pStyle w:val="TOC3"/>
        <w:tabs>
          <w:tab w:val="right" w:pos="8630"/>
        </w:tabs>
        <w:rPr>
          <w:noProof/>
          <w:sz w:val="22"/>
          <w:szCs w:val="22"/>
        </w:rPr>
      </w:pPr>
      <w:hyperlink w:anchor="_Toc322102978" w:history="1">
        <w:r w:rsidRPr="00210518">
          <w:rPr>
            <w:rStyle w:val="Hyperlink"/>
            <w:noProof/>
          </w:rPr>
          <w:t>Laws about guardianship</w:t>
        </w:r>
        <w:r>
          <w:rPr>
            <w:noProof/>
            <w:webHidden/>
          </w:rPr>
          <w:tab/>
        </w:r>
        <w:r>
          <w:rPr>
            <w:noProof/>
            <w:webHidden/>
          </w:rPr>
          <w:fldChar w:fldCharType="begin"/>
        </w:r>
        <w:r>
          <w:rPr>
            <w:noProof/>
            <w:webHidden/>
          </w:rPr>
          <w:instrText xml:space="preserve"> PAGEREF _Toc322102978 \h </w:instrText>
        </w:r>
        <w:r>
          <w:rPr>
            <w:noProof/>
            <w:webHidden/>
          </w:rPr>
        </w:r>
        <w:r>
          <w:rPr>
            <w:noProof/>
            <w:webHidden/>
          </w:rPr>
          <w:fldChar w:fldCharType="separate"/>
        </w:r>
        <w:r w:rsidR="00664D2C">
          <w:rPr>
            <w:noProof/>
            <w:webHidden/>
          </w:rPr>
          <w:t>18</w:t>
        </w:r>
        <w:r>
          <w:rPr>
            <w:noProof/>
            <w:webHidden/>
          </w:rPr>
          <w:fldChar w:fldCharType="end"/>
        </w:r>
      </w:hyperlink>
    </w:p>
    <w:p w:rsidR="00FB0D5B" w:rsidRDefault="00FB0D5B">
      <w:pPr>
        <w:pStyle w:val="TOC2"/>
        <w:tabs>
          <w:tab w:val="right" w:pos="8630"/>
        </w:tabs>
        <w:rPr>
          <w:b w:val="0"/>
          <w:bCs w:val="0"/>
          <w:noProof/>
          <w:sz w:val="22"/>
          <w:szCs w:val="22"/>
        </w:rPr>
      </w:pPr>
      <w:hyperlink w:anchor="_Toc322102979" w:history="1">
        <w:r w:rsidRPr="00210518">
          <w:rPr>
            <w:rStyle w:val="Hyperlink"/>
            <w:noProof/>
          </w:rPr>
          <w:t>Guardianship versus custody</w:t>
        </w:r>
        <w:r>
          <w:rPr>
            <w:noProof/>
            <w:webHidden/>
          </w:rPr>
          <w:tab/>
        </w:r>
        <w:r>
          <w:rPr>
            <w:noProof/>
            <w:webHidden/>
          </w:rPr>
          <w:fldChar w:fldCharType="begin"/>
        </w:r>
        <w:r>
          <w:rPr>
            <w:noProof/>
            <w:webHidden/>
          </w:rPr>
          <w:instrText xml:space="preserve"> PAGEREF _Toc322102979 \h </w:instrText>
        </w:r>
        <w:r>
          <w:rPr>
            <w:noProof/>
            <w:webHidden/>
          </w:rPr>
        </w:r>
        <w:r>
          <w:rPr>
            <w:noProof/>
            <w:webHidden/>
          </w:rPr>
          <w:fldChar w:fldCharType="separate"/>
        </w:r>
        <w:r w:rsidR="00664D2C">
          <w:rPr>
            <w:noProof/>
            <w:webHidden/>
          </w:rPr>
          <w:t>18</w:t>
        </w:r>
        <w:r>
          <w:rPr>
            <w:noProof/>
            <w:webHidden/>
          </w:rPr>
          <w:fldChar w:fldCharType="end"/>
        </w:r>
      </w:hyperlink>
    </w:p>
    <w:p w:rsidR="00FB0D5B" w:rsidRDefault="00FB0D5B">
      <w:pPr>
        <w:pStyle w:val="TOC2"/>
        <w:tabs>
          <w:tab w:val="right" w:pos="8630"/>
        </w:tabs>
        <w:rPr>
          <w:b w:val="0"/>
          <w:bCs w:val="0"/>
          <w:noProof/>
          <w:sz w:val="22"/>
          <w:szCs w:val="22"/>
        </w:rPr>
      </w:pPr>
      <w:hyperlink w:anchor="_Toc322102980" w:history="1">
        <w:r w:rsidRPr="00210518">
          <w:rPr>
            <w:rStyle w:val="Hyperlink"/>
            <w:noProof/>
          </w:rPr>
          <w:t>What to include in your guardianship order</w:t>
        </w:r>
        <w:r>
          <w:rPr>
            <w:noProof/>
            <w:webHidden/>
          </w:rPr>
          <w:tab/>
        </w:r>
        <w:r>
          <w:rPr>
            <w:noProof/>
            <w:webHidden/>
          </w:rPr>
          <w:fldChar w:fldCharType="begin"/>
        </w:r>
        <w:r>
          <w:rPr>
            <w:noProof/>
            <w:webHidden/>
          </w:rPr>
          <w:instrText xml:space="preserve"> PAGEREF _Toc322102980 \h </w:instrText>
        </w:r>
        <w:r>
          <w:rPr>
            <w:noProof/>
            <w:webHidden/>
          </w:rPr>
        </w:r>
        <w:r>
          <w:rPr>
            <w:noProof/>
            <w:webHidden/>
          </w:rPr>
          <w:fldChar w:fldCharType="separate"/>
        </w:r>
        <w:r w:rsidR="00664D2C">
          <w:rPr>
            <w:noProof/>
            <w:webHidden/>
          </w:rPr>
          <w:t>18</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81" w:history="1">
        <w:r w:rsidRPr="00210518">
          <w:rPr>
            <w:rStyle w:val="Hyperlink"/>
            <w:b/>
            <w:noProof/>
          </w:rPr>
          <w:t>"Master Joyce model":</w:t>
        </w:r>
        <w:r>
          <w:rPr>
            <w:noProof/>
            <w:webHidden/>
          </w:rPr>
          <w:tab/>
        </w:r>
        <w:r>
          <w:rPr>
            <w:noProof/>
            <w:webHidden/>
          </w:rPr>
          <w:fldChar w:fldCharType="begin"/>
        </w:r>
        <w:r>
          <w:rPr>
            <w:noProof/>
            <w:webHidden/>
          </w:rPr>
          <w:instrText xml:space="preserve"> PAGEREF _Toc322102981 \h </w:instrText>
        </w:r>
        <w:r>
          <w:rPr>
            <w:noProof/>
            <w:webHidden/>
          </w:rPr>
        </w:r>
        <w:r>
          <w:rPr>
            <w:noProof/>
            <w:webHidden/>
          </w:rPr>
          <w:fldChar w:fldCharType="separate"/>
        </w:r>
        <w:r w:rsidR="00664D2C">
          <w:rPr>
            <w:noProof/>
            <w:webHidden/>
          </w:rPr>
          <w:t>18</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82" w:history="1">
        <w:r w:rsidRPr="00210518">
          <w:rPr>
            <w:rStyle w:val="Hyperlink"/>
            <w:b/>
            <w:noProof/>
          </w:rPr>
          <w:t>"Master Horne model”</w:t>
        </w:r>
        <w:r>
          <w:rPr>
            <w:noProof/>
            <w:webHidden/>
          </w:rPr>
          <w:tab/>
        </w:r>
        <w:r>
          <w:rPr>
            <w:noProof/>
            <w:webHidden/>
          </w:rPr>
          <w:fldChar w:fldCharType="begin"/>
        </w:r>
        <w:r>
          <w:rPr>
            <w:noProof/>
            <w:webHidden/>
          </w:rPr>
          <w:instrText xml:space="preserve"> PAGEREF _Toc322102982 \h </w:instrText>
        </w:r>
        <w:r>
          <w:rPr>
            <w:noProof/>
            <w:webHidden/>
          </w:rPr>
        </w:r>
        <w:r>
          <w:rPr>
            <w:noProof/>
            <w:webHidden/>
          </w:rPr>
          <w:fldChar w:fldCharType="separate"/>
        </w:r>
        <w:r w:rsidR="00664D2C">
          <w:rPr>
            <w:noProof/>
            <w:webHidden/>
          </w:rPr>
          <w:t>19</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83" w:history="1">
        <w:r w:rsidRPr="00210518">
          <w:rPr>
            <w:rStyle w:val="Hyperlink"/>
            <w:rFonts w:ascii="Times New Roman" w:hAnsi="Times New Roman" w:cs="Times New Roman"/>
            <w:i/>
            <w:noProof/>
          </w:rPr>
          <w:t>Young v Young</w:t>
        </w:r>
        <w:r w:rsidRPr="00210518">
          <w:rPr>
            <w:rStyle w:val="Hyperlink"/>
            <w:rFonts w:ascii="Times New Roman" w:hAnsi="Times New Roman" w:cs="Times New Roman"/>
            <w:noProof/>
          </w:rPr>
          <w:t xml:space="preserve"> (SCC) 1993- Content of (Best Interests of the Child) BIC</w:t>
        </w:r>
        <w:r>
          <w:rPr>
            <w:noProof/>
            <w:webHidden/>
          </w:rPr>
          <w:tab/>
        </w:r>
        <w:r>
          <w:rPr>
            <w:noProof/>
            <w:webHidden/>
          </w:rPr>
          <w:fldChar w:fldCharType="begin"/>
        </w:r>
        <w:r>
          <w:rPr>
            <w:noProof/>
            <w:webHidden/>
          </w:rPr>
          <w:instrText xml:space="preserve"> PAGEREF _Toc322102983 \h </w:instrText>
        </w:r>
        <w:r>
          <w:rPr>
            <w:noProof/>
            <w:webHidden/>
          </w:rPr>
        </w:r>
        <w:r>
          <w:rPr>
            <w:noProof/>
            <w:webHidden/>
          </w:rPr>
          <w:fldChar w:fldCharType="separate"/>
        </w:r>
        <w:r w:rsidR="00664D2C">
          <w:rPr>
            <w:noProof/>
            <w:webHidden/>
          </w:rPr>
          <w:t>19</w:t>
        </w:r>
        <w:r>
          <w:rPr>
            <w:noProof/>
            <w:webHidden/>
          </w:rPr>
          <w:fldChar w:fldCharType="end"/>
        </w:r>
      </w:hyperlink>
    </w:p>
    <w:p w:rsidR="00FB0D5B" w:rsidRDefault="00FB0D5B">
      <w:pPr>
        <w:pStyle w:val="TOC2"/>
        <w:tabs>
          <w:tab w:val="right" w:pos="8630"/>
        </w:tabs>
        <w:rPr>
          <w:b w:val="0"/>
          <w:bCs w:val="0"/>
          <w:noProof/>
          <w:sz w:val="22"/>
          <w:szCs w:val="22"/>
        </w:rPr>
      </w:pPr>
      <w:hyperlink w:anchor="_Toc322102984" w:history="1">
        <w:r w:rsidRPr="00210518">
          <w:rPr>
            <w:rStyle w:val="Hyperlink"/>
            <w:rFonts w:ascii="Times New Roman" w:hAnsi="Times New Roman" w:cs="Times New Roman"/>
            <w:noProof/>
          </w:rPr>
          <w:t>Race, Sexual Misconduct and Family Status</w:t>
        </w:r>
        <w:r>
          <w:rPr>
            <w:noProof/>
            <w:webHidden/>
          </w:rPr>
          <w:tab/>
        </w:r>
        <w:r>
          <w:rPr>
            <w:noProof/>
            <w:webHidden/>
          </w:rPr>
          <w:fldChar w:fldCharType="begin"/>
        </w:r>
        <w:r>
          <w:rPr>
            <w:noProof/>
            <w:webHidden/>
          </w:rPr>
          <w:instrText xml:space="preserve"> PAGEREF _Toc322102984 \h </w:instrText>
        </w:r>
        <w:r>
          <w:rPr>
            <w:noProof/>
            <w:webHidden/>
          </w:rPr>
        </w:r>
        <w:r>
          <w:rPr>
            <w:noProof/>
            <w:webHidden/>
          </w:rPr>
          <w:fldChar w:fldCharType="separate"/>
        </w:r>
        <w:r w:rsidR="00664D2C">
          <w:rPr>
            <w:noProof/>
            <w:webHidden/>
          </w:rPr>
          <w:t>20</w:t>
        </w:r>
        <w:r>
          <w:rPr>
            <w:noProof/>
            <w:webHidden/>
          </w:rPr>
          <w:fldChar w:fldCharType="end"/>
        </w:r>
      </w:hyperlink>
    </w:p>
    <w:p w:rsidR="00FB0D5B" w:rsidRDefault="00FB0D5B">
      <w:pPr>
        <w:pStyle w:val="TOC3"/>
        <w:tabs>
          <w:tab w:val="right" w:pos="8630"/>
        </w:tabs>
        <w:rPr>
          <w:noProof/>
          <w:sz w:val="22"/>
          <w:szCs w:val="22"/>
        </w:rPr>
      </w:pPr>
      <w:hyperlink w:anchor="_Toc322102985" w:history="1">
        <w:r w:rsidRPr="00210518">
          <w:rPr>
            <w:rStyle w:val="Hyperlink"/>
            <w:rFonts w:ascii="Times New Roman" w:hAnsi="Times New Roman" w:cs="Times New Roman"/>
            <w:i/>
            <w:noProof/>
          </w:rPr>
          <w:t>Van de Perre v Edwards</w:t>
        </w:r>
        <w:r w:rsidRPr="00210518">
          <w:rPr>
            <w:rStyle w:val="Hyperlink"/>
            <w:rFonts w:ascii="Times New Roman" w:hAnsi="Times New Roman" w:cs="Times New Roman"/>
            <w:noProof/>
          </w:rPr>
          <w:t xml:space="preserve"> (SCC) 2001- NBA player custody battle</w:t>
        </w:r>
        <w:r>
          <w:rPr>
            <w:noProof/>
            <w:webHidden/>
          </w:rPr>
          <w:tab/>
        </w:r>
        <w:r>
          <w:rPr>
            <w:noProof/>
            <w:webHidden/>
          </w:rPr>
          <w:fldChar w:fldCharType="begin"/>
        </w:r>
        <w:r>
          <w:rPr>
            <w:noProof/>
            <w:webHidden/>
          </w:rPr>
          <w:instrText xml:space="preserve"> PAGEREF _Toc322102985 \h </w:instrText>
        </w:r>
        <w:r>
          <w:rPr>
            <w:noProof/>
            <w:webHidden/>
          </w:rPr>
        </w:r>
        <w:r>
          <w:rPr>
            <w:noProof/>
            <w:webHidden/>
          </w:rPr>
          <w:fldChar w:fldCharType="separate"/>
        </w:r>
        <w:r w:rsidR="00664D2C">
          <w:rPr>
            <w:noProof/>
            <w:webHidden/>
          </w:rPr>
          <w:t>20</w:t>
        </w:r>
        <w:r>
          <w:rPr>
            <w:noProof/>
            <w:webHidden/>
          </w:rPr>
          <w:fldChar w:fldCharType="end"/>
        </w:r>
      </w:hyperlink>
    </w:p>
    <w:p w:rsidR="00FB0D5B" w:rsidRDefault="00FB0D5B">
      <w:pPr>
        <w:pStyle w:val="TOC2"/>
        <w:tabs>
          <w:tab w:val="right" w:pos="8630"/>
        </w:tabs>
        <w:rPr>
          <w:b w:val="0"/>
          <w:bCs w:val="0"/>
          <w:noProof/>
          <w:sz w:val="22"/>
          <w:szCs w:val="22"/>
        </w:rPr>
      </w:pPr>
      <w:hyperlink w:anchor="_Toc322102986" w:history="1">
        <w:r w:rsidRPr="00210518">
          <w:rPr>
            <w:rStyle w:val="Hyperlink"/>
            <w:rFonts w:ascii="Times New Roman" w:hAnsi="Times New Roman" w:cs="Times New Roman"/>
            <w:noProof/>
          </w:rPr>
          <w:t>Violence – ability to be a parent</w:t>
        </w:r>
        <w:r>
          <w:rPr>
            <w:noProof/>
            <w:webHidden/>
          </w:rPr>
          <w:tab/>
        </w:r>
        <w:r>
          <w:rPr>
            <w:noProof/>
            <w:webHidden/>
          </w:rPr>
          <w:fldChar w:fldCharType="begin"/>
        </w:r>
        <w:r>
          <w:rPr>
            <w:noProof/>
            <w:webHidden/>
          </w:rPr>
          <w:instrText xml:space="preserve"> PAGEREF _Toc322102986 \h </w:instrText>
        </w:r>
        <w:r>
          <w:rPr>
            <w:noProof/>
            <w:webHidden/>
          </w:rPr>
        </w:r>
        <w:r>
          <w:rPr>
            <w:noProof/>
            <w:webHidden/>
          </w:rPr>
          <w:fldChar w:fldCharType="separate"/>
        </w:r>
        <w:r w:rsidR="00664D2C">
          <w:rPr>
            <w:noProof/>
            <w:webHidden/>
          </w:rPr>
          <w:t>21</w:t>
        </w:r>
        <w:r>
          <w:rPr>
            <w:noProof/>
            <w:webHidden/>
          </w:rPr>
          <w:fldChar w:fldCharType="end"/>
        </w:r>
      </w:hyperlink>
    </w:p>
    <w:p w:rsidR="00FB0D5B" w:rsidRDefault="00FB0D5B">
      <w:pPr>
        <w:pStyle w:val="TOC2"/>
        <w:tabs>
          <w:tab w:val="right" w:pos="8630"/>
        </w:tabs>
        <w:rPr>
          <w:b w:val="0"/>
          <w:bCs w:val="0"/>
          <w:noProof/>
          <w:sz w:val="22"/>
          <w:szCs w:val="22"/>
        </w:rPr>
      </w:pPr>
      <w:hyperlink w:anchor="_Toc322102987" w:history="1">
        <w:r w:rsidRPr="00210518">
          <w:rPr>
            <w:rStyle w:val="Hyperlink"/>
            <w:rFonts w:ascii="Times New Roman" w:hAnsi="Times New Roman" w:cs="Times New Roman"/>
            <w:noProof/>
          </w:rPr>
          <w:t>Sexual Preference – Lesbian Custody</w:t>
        </w:r>
        <w:r>
          <w:rPr>
            <w:noProof/>
            <w:webHidden/>
          </w:rPr>
          <w:tab/>
        </w:r>
        <w:r>
          <w:rPr>
            <w:noProof/>
            <w:webHidden/>
          </w:rPr>
          <w:fldChar w:fldCharType="begin"/>
        </w:r>
        <w:r>
          <w:rPr>
            <w:noProof/>
            <w:webHidden/>
          </w:rPr>
          <w:instrText xml:space="preserve"> PAGEREF _Toc322102987 \h </w:instrText>
        </w:r>
        <w:r>
          <w:rPr>
            <w:noProof/>
            <w:webHidden/>
          </w:rPr>
        </w:r>
        <w:r>
          <w:rPr>
            <w:noProof/>
            <w:webHidden/>
          </w:rPr>
          <w:fldChar w:fldCharType="separate"/>
        </w:r>
        <w:r w:rsidR="00664D2C">
          <w:rPr>
            <w:noProof/>
            <w:webHidden/>
          </w:rPr>
          <w:t>21</w:t>
        </w:r>
        <w:r>
          <w:rPr>
            <w:noProof/>
            <w:webHidden/>
          </w:rPr>
          <w:fldChar w:fldCharType="end"/>
        </w:r>
      </w:hyperlink>
    </w:p>
    <w:p w:rsidR="00FB0D5B" w:rsidRDefault="00FB0D5B">
      <w:pPr>
        <w:pStyle w:val="TOC2"/>
        <w:tabs>
          <w:tab w:val="right" w:pos="8630"/>
        </w:tabs>
        <w:rPr>
          <w:rStyle w:val="Hyperlink"/>
          <w:noProof/>
        </w:rPr>
      </w:pPr>
    </w:p>
    <w:p w:rsidR="00FB0D5B" w:rsidRDefault="00FB0D5B">
      <w:pPr>
        <w:pStyle w:val="TOC2"/>
        <w:tabs>
          <w:tab w:val="right" w:pos="8630"/>
        </w:tabs>
        <w:rPr>
          <w:b w:val="0"/>
          <w:bCs w:val="0"/>
          <w:noProof/>
          <w:sz w:val="22"/>
          <w:szCs w:val="22"/>
        </w:rPr>
      </w:pPr>
      <w:hyperlink w:anchor="_Toc322102988" w:history="1">
        <w:r w:rsidRPr="00210518">
          <w:rPr>
            <w:rStyle w:val="Hyperlink"/>
            <w:rFonts w:ascii="Times New Roman" w:hAnsi="Times New Roman" w:cs="Times New Roman"/>
            <w:noProof/>
          </w:rPr>
          <w:t>Joint Custody and Primary Caregiver Presumption</w:t>
        </w:r>
        <w:r>
          <w:rPr>
            <w:noProof/>
            <w:webHidden/>
          </w:rPr>
          <w:tab/>
        </w:r>
        <w:r>
          <w:rPr>
            <w:noProof/>
            <w:webHidden/>
          </w:rPr>
          <w:fldChar w:fldCharType="begin"/>
        </w:r>
        <w:r>
          <w:rPr>
            <w:noProof/>
            <w:webHidden/>
          </w:rPr>
          <w:instrText xml:space="preserve"> PAGEREF _Toc322102988 \h </w:instrText>
        </w:r>
        <w:r>
          <w:rPr>
            <w:noProof/>
            <w:webHidden/>
          </w:rPr>
        </w:r>
        <w:r>
          <w:rPr>
            <w:noProof/>
            <w:webHidden/>
          </w:rPr>
          <w:fldChar w:fldCharType="separate"/>
        </w:r>
        <w:r w:rsidR="00664D2C">
          <w:rPr>
            <w:noProof/>
            <w:webHidden/>
          </w:rPr>
          <w:t>21</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89" w:history="1">
        <w:r w:rsidRPr="00210518">
          <w:rPr>
            <w:rStyle w:val="Hyperlink"/>
            <w:rFonts w:ascii="Times New Roman" w:hAnsi="Times New Roman" w:cs="Times New Roman"/>
            <w:noProof/>
          </w:rPr>
          <w:t>Joint Legal Custody</w:t>
        </w:r>
        <w:r>
          <w:rPr>
            <w:noProof/>
            <w:webHidden/>
          </w:rPr>
          <w:tab/>
        </w:r>
        <w:r>
          <w:rPr>
            <w:noProof/>
            <w:webHidden/>
          </w:rPr>
          <w:fldChar w:fldCharType="begin"/>
        </w:r>
        <w:r>
          <w:rPr>
            <w:noProof/>
            <w:webHidden/>
          </w:rPr>
          <w:instrText xml:space="preserve"> PAGEREF _Toc322102989 \h </w:instrText>
        </w:r>
        <w:r>
          <w:rPr>
            <w:noProof/>
            <w:webHidden/>
          </w:rPr>
        </w:r>
        <w:r>
          <w:rPr>
            <w:noProof/>
            <w:webHidden/>
          </w:rPr>
          <w:fldChar w:fldCharType="separate"/>
        </w:r>
        <w:r w:rsidR="00664D2C">
          <w:rPr>
            <w:noProof/>
            <w:webHidden/>
          </w:rPr>
          <w:t>21</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90" w:history="1">
        <w:r w:rsidRPr="00210518">
          <w:rPr>
            <w:rStyle w:val="Hyperlink"/>
            <w:rFonts w:ascii="Times New Roman" w:hAnsi="Times New Roman" w:cs="Times New Roman"/>
            <w:noProof/>
          </w:rPr>
          <w:t>Joint Physical Custody</w:t>
        </w:r>
        <w:r>
          <w:rPr>
            <w:noProof/>
            <w:webHidden/>
          </w:rPr>
          <w:tab/>
        </w:r>
        <w:r>
          <w:rPr>
            <w:noProof/>
            <w:webHidden/>
          </w:rPr>
          <w:fldChar w:fldCharType="begin"/>
        </w:r>
        <w:r>
          <w:rPr>
            <w:noProof/>
            <w:webHidden/>
          </w:rPr>
          <w:instrText xml:space="preserve"> PAGEREF _Toc322102990 \h </w:instrText>
        </w:r>
        <w:r>
          <w:rPr>
            <w:noProof/>
            <w:webHidden/>
          </w:rPr>
        </w:r>
        <w:r>
          <w:rPr>
            <w:noProof/>
            <w:webHidden/>
          </w:rPr>
          <w:fldChar w:fldCharType="separate"/>
        </w:r>
        <w:r w:rsidR="00664D2C">
          <w:rPr>
            <w:noProof/>
            <w:webHidden/>
          </w:rPr>
          <w:t>22</w:t>
        </w:r>
        <w:r>
          <w:rPr>
            <w:noProof/>
            <w:webHidden/>
          </w:rPr>
          <w:fldChar w:fldCharType="end"/>
        </w:r>
      </w:hyperlink>
    </w:p>
    <w:p w:rsidR="00FB0D5B" w:rsidRDefault="00FB0D5B">
      <w:pPr>
        <w:pStyle w:val="TOC2"/>
        <w:tabs>
          <w:tab w:val="right" w:pos="8630"/>
        </w:tabs>
        <w:rPr>
          <w:b w:val="0"/>
          <w:bCs w:val="0"/>
          <w:noProof/>
          <w:sz w:val="22"/>
          <w:szCs w:val="22"/>
        </w:rPr>
      </w:pPr>
      <w:hyperlink w:anchor="_Toc322102991" w:history="1">
        <w:r w:rsidRPr="00210518">
          <w:rPr>
            <w:rStyle w:val="Hyperlink"/>
            <w:rFonts w:ascii="Times New Roman" w:hAnsi="Times New Roman" w:cs="Times New Roman"/>
            <w:noProof/>
          </w:rPr>
          <w:t>Access</w:t>
        </w:r>
        <w:r>
          <w:rPr>
            <w:noProof/>
            <w:webHidden/>
          </w:rPr>
          <w:tab/>
        </w:r>
        <w:r>
          <w:rPr>
            <w:noProof/>
            <w:webHidden/>
          </w:rPr>
          <w:fldChar w:fldCharType="begin"/>
        </w:r>
        <w:r>
          <w:rPr>
            <w:noProof/>
            <w:webHidden/>
          </w:rPr>
          <w:instrText xml:space="preserve"> PAGEREF _Toc322102991 \h </w:instrText>
        </w:r>
        <w:r>
          <w:rPr>
            <w:noProof/>
            <w:webHidden/>
          </w:rPr>
        </w:r>
        <w:r>
          <w:rPr>
            <w:noProof/>
            <w:webHidden/>
          </w:rPr>
          <w:fldChar w:fldCharType="separate"/>
        </w:r>
        <w:r w:rsidR="00664D2C">
          <w:rPr>
            <w:noProof/>
            <w:webHidden/>
          </w:rPr>
          <w:t>22</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92" w:history="1">
        <w:r w:rsidRPr="00210518">
          <w:rPr>
            <w:rStyle w:val="Hyperlink"/>
            <w:rFonts w:ascii="Times New Roman" w:hAnsi="Times New Roman" w:cs="Times New Roman"/>
            <w:noProof/>
          </w:rPr>
          <w:t xml:space="preserve">Young v Young (SCC) 1993 - </w:t>
        </w:r>
        <w:r w:rsidRPr="00210518">
          <w:rPr>
            <w:rStyle w:val="Hyperlink"/>
            <w:rFonts w:ascii="Times New Roman" w:hAnsi="Times New Roman" w:cs="Times New Roman"/>
            <w:i/>
            <w:noProof/>
          </w:rPr>
          <w:t>should be able to offer his children his religious views over the objection of the custodial parent</w:t>
        </w:r>
        <w:r>
          <w:rPr>
            <w:noProof/>
            <w:webHidden/>
          </w:rPr>
          <w:tab/>
        </w:r>
        <w:r>
          <w:rPr>
            <w:noProof/>
            <w:webHidden/>
          </w:rPr>
          <w:fldChar w:fldCharType="begin"/>
        </w:r>
        <w:r>
          <w:rPr>
            <w:noProof/>
            <w:webHidden/>
          </w:rPr>
          <w:instrText xml:space="preserve"> PAGEREF _Toc322102992 \h </w:instrText>
        </w:r>
        <w:r>
          <w:rPr>
            <w:noProof/>
            <w:webHidden/>
          </w:rPr>
        </w:r>
        <w:r>
          <w:rPr>
            <w:noProof/>
            <w:webHidden/>
          </w:rPr>
          <w:fldChar w:fldCharType="separate"/>
        </w:r>
        <w:r w:rsidR="00664D2C">
          <w:rPr>
            <w:noProof/>
            <w:webHidden/>
          </w:rPr>
          <w:t>22</w:t>
        </w:r>
        <w:r>
          <w:rPr>
            <w:noProof/>
            <w:webHidden/>
          </w:rPr>
          <w:fldChar w:fldCharType="end"/>
        </w:r>
      </w:hyperlink>
    </w:p>
    <w:p w:rsidR="00FB0D5B" w:rsidRDefault="00FB0D5B" w:rsidP="00FB0D5B">
      <w:pPr>
        <w:pStyle w:val="TOC3"/>
        <w:tabs>
          <w:tab w:val="right" w:pos="8630"/>
        </w:tabs>
        <w:spacing w:line="360" w:lineRule="auto"/>
        <w:ind w:left="245"/>
        <w:rPr>
          <w:noProof/>
          <w:sz w:val="22"/>
          <w:szCs w:val="22"/>
        </w:rPr>
      </w:pPr>
      <w:hyperlink w:anchor="_Toc322102993" w:history="1">
        <w:r w:rsidRPr="00210518">
          <w:rPr>
            <w:rStyle w:val="Hyperlink"/>
            <w:rFonts w:ascii="Times New Roman" w:hAnsi="Times New Roman" w:cs="Times New Roman"/>
            <w:noProof/>
          </w:rPr>
          <w:t>What is the Remedy when access is denied or frustrated?</w:t>
        </w:r>
        <w:r>
          <w:rPr>
            <w:noProof/>
            <w:webHidden/>
          </w:rPr>
          <w:tab/>
        </w:r>
        <w:r>
          <w:rPr>
            <w:noProof/>
            <w:webHidden/>
          </w:rPr>
          <w:fldChar w:fldCharType="begin"/>
        </w:r>
        <w:r>
          <w:rPr>
            <w:noProof/>
            <w:webHidden/>
          </w:rPr>
          <w:instrText xml:space="preserve"> PAGEREF _Toc322102993 \h </w:instrText>
        </w:r>
        <w:r>
          <w:rPr>
            <w:noProof/>
            <w:webHidden/>
          </w:rPr>
        </w:r>
        <w:r>
          <w:rPr>
            <w:noProof/>
            <w:webHidden/>
          </w:rPr>
          <w:fldChar w:fldCharType="separate"/>
        </w:r>
        <w:r w:rsidR="00664D2C">
          <w:rPr>
            <w:noProof/>
            <w:webHidden/>
          </w:rPr>
          <w:t>24</w:t>
        </w:r>
        <w:r>
          <w:rPr>
            <w:noProof/>
            <w:webHidden/>
          </w:rPr>
          <w:fldChar w:fldCharType="end"/>
        </w:r>
      </w:hyperlink>
    </w:p>
    <w:p w:rsidR="00FB0D5B" w:rsidRDefault="00FB0D5B" w:rsidP="004C5D77">
      <w:pPr>
        <w:pStyle w:val="TOC3"/>
        <w:tabs>
          <w:tab w:val="right" w:pos="8630"/>
        </w:tabs>
        <w:ind w:left="245"/>
        <w:rPr>
          <w:noProof/>
          <w:sz w:val="22"/>
          <w:szCs w:val="22"/>
        </w:rPr>
      </w:pPr>
      <w:hyperlink w:anchor="_Toc322102994" w:history="1">
        <w:r w:rsidRPr="00210518">
          <w:rPr>
            <w:rStyle w:val="Hyperlink"/>
            <w:rFonts w:ascii="Times New Roman" w:hAnsi="Times New Roman" w:cs="Times New Roman"/>
            <w:noProof/>
          </w:rPr>
          <w:t xml:space="preserve">Ungerer v Ungerer (BC) 1998 - </w:t>
        </w:r>
        <w:r w:rsidRPr="00210518">
          <w:rPr>
            <w:rStyle w:val="Hyperlink"/>
            <w:rFonts w:ascii="Times New Roman" w:hAnsi="Times New Roman" w:cs="Times New Roman"/>
            <w:i/>
            <w:noProof/>
          </w:rPr>
          <w:t>Court terminates spousal support because Mrs. U refused or failed to cooperate with access- found in contempt of court and imprisoned.</w:t>
        </w:r>
        <w:r>
          <w:rPr>
            <w:noProof/>
            <w:webHidden/>
          </w:rPr>
          <w:tab/>
        </w:r>
        <w:r>
          <w:rPr>
            <w:noProof/>
            <w:webHidden/>
          </w:rPr>
          <w:fldChar w:fldCharType="begin"/>
        </w:r>
        <w:r>
          <w:rPr>
            <w:noProof/>
            <w:webHidden/>
          </w:rPr>
          <w:instrText xml:space="preserve"> PAGEREF _Toc322102994 \h </w:instrText>
        </w:r>
        <w:r>
          <w:rPr>
            <w:noProof/>
            <w:webHidden/>
          </w:rPr>
        </w:r>
        <w:r>
          <w:rPr>
            <w:noProof/>
            <w:webHidden/>
          </w:rPr>
          <w:fldChar w:fldCharType="separate"/>
        </w:r>
        <w:r w:rsidR="00664D2C">
          <w:rPr>
            <w:noProof/>
            <w:webHidden/>
          </w:rPr>
          <w:t>24</w:t>
        </w:r>
        <w:r>
          <w:rPr>
            <w:noProof/>
            <w:webHidden/>
          </w:rPr>
          <w:fldChar w:fldCharType="end"/>
        </w:r>
      </w:hyperlink>
    </w:p>
    <w:p w:rsidR="00FB0D5B" w:rsidRDefault="00FB0D5B" w:rsidP="004C5D77">
      <w:pPr>
        <w:pStyle w:val="TOC3"/>
        <w:tabs>
          <w:tab w:val="right" w:pos="8630"/>
        </w:tabs>
        <w:spacing w:before="120" w:line="360" w:lineRule="auto"/>
        <w:ind w:left="245"/>
        <w:rPr>
          <w:noProof/>
          <w:sz w:val="22"/>
          <w:szCs w:val="22"/>
        </w:rPr>
      </w:pPr>
      <w:hyperlink w:anchor="_Toc322102995" w:history="1">
        <w:r w:rsidRPr="00210518">
          <w:rPr>
            <w:rStyle w:val="Hyperlink"/>
            <w:rFonts w:ascii="Times New Roman" w:hAnsi="Times New Roman" w:cs="Times New Roman"/>
            <w:noProof/>
          </w:rPr>
          <w:t>Contempt of Court:</w:t>
        </w:r>
        <w:r>
          <w:rPr>
            <w:noProof/>
            <w:webHidden/>
          </w:rPr>
          <w:tab/>
        </w:r>
        <w:r>
          <w:rPr>
            <w:noProof/>
            <w:webHidden/>
          </w:rPr>
          <w:fldChar w:fldCharType="begin"/>
        </w:r>
        <w:r>
          <w:rPr>
            <w:noProof/>
            <w:webHidden/>
          </w:rPr>
          <w:instrText xml:space="preserve"> PAGEREF _Toc322102995 \h </w:instrText>
        </w:r>
        <w:r>
          <w:rPr>
            <w:noProof/>
            <w:webHidden/>
          </w:rPr>
        </w:r>
        <w:r>
          <w:rPr>
            <w:noProof/>
            <w:webHidden/>
          </w:rPr>
          <w:fldChar w:fldCharType="separate"/>
        </w:r>
        <w:r w:rsidR="00664D2C">
          <w:rPr>
            <w:noProof/>
            <w:webHidden/>
          </w:rPr>
          <w:t>24</w:t>
        </w:r>
        <w:r>
          <w:rPr>
            <w:noProof/>
            <w:webHidden/>
          </w:rPr>
          <w:fldChar w:fldCharType="end"/>
        </w:r>
      </w:hyperlink>
    </w:p>
    <w:p w:rsidR="00FB0D5B" w:rsidRDefault="00FB0D5B">
      <w:pPr>
        <w:pStyle w:val="TOC2"/>
        <w:tabs>
          <w:tab w:val="right" w:pos="8630"/>
        </w:tabs>
        <w:rPr>
          <w:b w:val="0"/>
          <w:bCs w:val="0"/>
          <w:noProof/>
          <w:sz w:val="22"/>
          <w:szCs w:val="22"/>
        </w:rPr>
      </w:pPr>
      <w:hyperlink w:anchor="_Toc322102996" w:history="1">
        <w:r w:rsidRPr="00210518">
          <w:rPr>
            <w:rStyle w:val="Hyperlink"/>
            <w:rFonts w:ascii="Times New Roman" w:hAnsi="Times New Roman" w:cs="Times New Roman"/>
            <w:noProof/>
          </w:rPr>
          <w:t>Grandparents’ Access</w:t>
        </w:r>
        <w:r>
          <w:rPr>
            <w:noProof/>
            <w:webHidden/>
          </w:rPr>
          <w:tab/>
        </w:r>
        <w:r>
          <w:rPr>
            <w:noProof/>
            <w:webHidden/>
          </w:rPr>
          <w:fldChar w:fldCharType="begin"/>
        </w:r>
        <w:r>
          <w:rPr>
            <w:noProof/>
            <w:webHidden/>
          </w:rPr>
          <w:instrText xml:space="preserve"> PAGEREF _Toc322102996 \h </w:instrText>
        </w:r>
        <w:r>
          <w:rPr>
            <w:noProof/>
            <w:webHidden/>
          </w:rPr>
        </w:r>
        <w:r>
          <w:rPr>
            <w:noProof/>
            <w:webHidden/>
          </w:rPr>
          <w:fldChar w:fldCharType="separate"/>
        </w:r>
        <w:r w:rsidR="00664D2C">
          <w:rPr>
            <w:noProof/>
            <w:webHidden/>
          </w:rPr>
          <w:t>25</w:t>
        </w:r>
        <w:r>
          <w:rPr>
            <w:noProof/>
            <w:webHidden/>
          </w:rPr>
          <w:fldChar w:fldCharType="end"/>
        </w:r>
      </w:hyperlink>
    </w:p>
    <w:p w:rsidR="00FB0D5B" w:rsidRDefault="00FB0D5B" w:rsidP="004C5D77">
      <w:pPr>
        <w:pStyle w:val="TOC3"/>
        <w:tabs>
          <w:tab w:val="right" w:pos="8630"/>
        </w:tabs>
        <w:ind w:left="245"/>
        <w:rPr>
          <w:noProof/>
          <w:sz w:val="22"/>
          <w:szCs w:val="22"/>
        </w:rPr>
      </w:pPr>
      <w:hyperlink w:anchor="_Toc322102997" w:history="1">
        <w:r w:rsidRPr="00210518">
          <w:rPr>
            <w:rStyle w:val="Hyperlink"/>
            <w:rFonts w:ascii="Times New Roman" w:hAnsi="Times New Roman" w:cs="Times New Roman"/>
            <w:noProof/>
          </w:rPr>
          <w:t>Bridgewater v Lee (AB) 1998 Where an access order would disrupt nuclear family, courts must exercise extreme caution</w:t>
        </w:r>
        <w:r>
          <w:rPr>
            <w:noProof/>
            <w:webHidden/>
          </w:rPr>
          <w:tab/>
        </w:r>
        <w:r>
          <w:rPr>
            <w:noProof/>
            <w:webHidden/>
          </w:rPr>
          <w:fldChar w:fldCharType="begin"/>
        </w:r>
        <w:r>
          <w:rPr>
            <w:noProof/>
            <w:webHidden/>
          </w:rPr>
          <w:instrText xml:space="preserve"> PAGEREF _Toc322102997 \h </w:instrText>
        </w:r>
        <w:r>
          <w:rPr>
            <w:noProof/>
            <w:webHidden/>
          </w:rPr>
        </w:r>
        <w:r>
          <w:rPr>
            <w:noProof/>
            <w:webHidden/>
          </w:rPr>
          <w:fldChar w:fldCharType="separate"/>
        </w:r>
        <w:r w:rsidR="00664D2C">
          <w:rPr>
            <w:noProof/>
            <w:webHidden/>
          </w:rPr>
          <w:t>25</w:t>
        </w:r>
        <w:r>
          <w:rPr>
            <w:noProof/>
            <w:webHidden/>
          </w:rPr>
          <w:fldChar w:fldCharType="end"/>
        </w:r>
      </w:hyperlink>
    </w:p>
    <w:p w:rsidR="00FB0D5B" w:rsidRDefault="00FB0D5B" w:rsidP="004C5D77">
      <w:pPr>
        <w:pStyle w:val="TOC3"/>
        <w:tabs>
          <w:tab w:val="right" w:pos="8630"/>
        </w:tabs>
        <w:spacing w:before="120" w:line="360" w:lineRule="auto"/>
        <w:ind w:left="245"/>
        <w:rPr>
          <w:noProof/>
          <w:sz w:val="22"/>
          <w:szCs w:val="22"/>
        </w:rPr>
      </w:pPr>
      <w:hyperlink w:anchor="_Toc322102998" w:history="1">
        <w:r w:rsidRPr="00210518">
          <w:rPr>
            <w:rStyle w:val="Hyperlink"/>
            <w:rFonts w:ascii="Times New Roman" w:hAnsi="Times New Roman" w:cs="Times New Roman"/>
            <w:noProof/>
          </w:rPr>
          <w:t>Non-Parental Access</w:t>
        </w:r>
        <w:r>
          <w:rPr>
            <w:noProof/>
            <w:webHidden/>
          </w:rPr>
          <w:tab/>
        </w:r>
        <w:r>
          <w:rPr>
            <w:noProof/>
            <w:webHidden/>
          </w:rPr>
          <w:fldChar w:fldCharType="begin"/>
        </w:r>
        <w:r>
          <w:rPr>
            <w:noProof/>
            <w:webHidden/>
          </w:rPr>
          <w:instrText xml:space="preserve"> PAGEREF _Toc322102998 \h </w:instrText>
        </w:r>
        <w:r>
          <w:rPr>
            <w:noProof/>
            <w:webHidden/>
          </w:rPr>
        </w:r>
        <w:r>
          <w:rPr>
            <w:noProof/>
            <w:webHidden/>
          </w:rPr>
          <w:fldChar w:fldCharType="separate"/>
        </w:r>
        <w:r w:rsidR="00664D2C">
          <w:rPr>
            <w:noProof/>
            <w:webHidden/>
          </w:rPr>
          <w:t>25</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2999" w:history="1">
        <w:r w:rsidRPr="00210518">
          <w:rPr>
            <w:rStyle w:val="Hyperlink"/>
            <w:rFonts w:ascii="Times New Roman" w:hAnsi="Times New Roman" w:cs="Times New Roman"/>
            <w:noProof/>
          </w:rPr>
          <w:t>Restrictions on Mobility of Custodial Parent</w:t>
        </w:r>
        <w:r>
          <w:rPr>
            <w:noProof/>
            <w:webHidden/>
          </w:rPr>
          <w:tab/>
        </w:r>
        <w:r>
          <w:rPr>
            <w:noProof/>
            <w:webHidden/>
          </w:rPr>
          <w:fldChar w:fldCharType="begin"/>
        </w:r>
        <w:r>
          <w:rPr>
            <w:noProof/>
            <w:webHidden/>
          </w:rPr>
          <w:instrText xml:space="preserve"> PAGEREF _Toc322102999 \h </w:instrText>
        </w:r>
        <w:r>
          <w:rPr>
            <w:noProof/>
            <w:webHidden/>
          </w:rPr>
        </w:r>
        <w:r>
          <w:rPr>
            <w:noProof/>
            <w:webHidden/>
          </w:rPr>
          <w:fldChar w:fldCharType="separate"/>
        </w:r>
        <w:r w:rsidR="00664D2C">
          <w:rPr>
            <w:noProof/>
            <w:webHidden/>
          </w:rPr>
          <w:t>25</w:t>
        </w:r>
        <w:r>
          <w:rPr>
            <w:noProof/>
            <w:webHidden/>
          </w:rPr>
          <w:fldChar w:fldCharType="end"/>
        </w:r>
      </w:hyperlink>
    </w:p>
    <w:p w:rsidR="00FB0D5B" w:rsidRDefault="00FB0D5B">
      <w:pPr>
        <w:pStyle w:val="TOC2"/>
        <w:tabs>
          <w:tab w:val="right" w:pos="8630"/>
        </w:tabs>
        <w:rPr>
          <w:b w:val="0"/>
          <w:bCs w:val="0"/>
          <w:noProof/>
          <w:sz w:val="22"/>
          <w:szCs w:val="22"/>
        </w:rPr>
      </w:pPr>
      <w:hyperlink w:anchor="_Toc322103000" w:history="1">
        <w:r w:rsidRPr="00210518">
          <w:rPr>
            <w:rStyle w:val="Hyperlink"/>
            <w:rFonts w:ascii="Times New Roman" w:hAnsi="Times New Roman" w:cs="Times New Roman"/>
            <w:noProof/>
          </w:rPr>
          <w:t>Two-Part Test for a parent who wishes to vary a custody or access order in relation to a proposed move (</w:t>
        </w:r>
        <w:r w:rsidRPr="00210518">
          <w:rPr>
            <w:rStyle w:val="Hyperlink"/>
            <w:rFonts w:ascii="Times New Roman" w:hAnsi="Times New Roman" w:cs="Times New Roman"/>
            <w:i/>
            <w:noProof/>
          </w:rPr>
          <w:t>Gordon v Goertz</w:t>
        </w:r>
        <w:r w:rsidRPr="00210518">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_Toc322103000 \h </w:instrText>
        </w:r>
        <w:r>
          <w:rPr>
            <w:noProof/>
            <w:webHidden/>
          </w:rPr>
        </w:r>
        <w:r>
          <w:rPr>
            <w:noProof/>
            <w:webHidden/>
          </w:rPr>
          <w:fldChar w:fldCharType="separate"/>
        </w:r>
        <w:r w:rsidR="00664D2C">
          <w:rPr>
            <w:noProof/>
            <w:webHidden/>
          </w:rPr>
          <w:t>25</w:t>
        </w:r>
        <w:r>
          <w:rPr>
            <w:noProof/>
            <w:webHidden/>
          </w:rPr>
          <w:fldChar w:fldCharType="end"/>
        </w:r>
      </w:hyperlink>
    </w:p>
    <w:p w:rsidR="00FB0D5B" w:rsidRDefault="00FB0D5B">
      <w:pPr>
        <w:pStyle w:val="TOC3"/>
        <w:tabs>
          <w:tab w:val="right" w:pos="8630"/>
        </w:tabs>
        <w:rPr>
          <w:noProof/>
          <w:sz w:val="22"/>
          <w:szCs w:val="22"/>
        </w:rPr>
      </w:pPr>
      <w:hyperlink w:anchor="_Toc322103001" w:history="1">
        <w:r w:rsidRPr="00210518">
          <w:rPr>
            <w:rStyle w:val="Hyperlink"/>
            <w:rFonts w:ascii="Times New Roman" w:hAnsi="Times New Roman" w:cs="Times New Roman"/>
            <w:noProof/>
          </w:rPr>
          <w:t xml:space="preserve">Karpodinis v Kantas (BCCA) 2006 - </w:t>
        </w:r>
        <w:r w:rsidRPr="00210518">
          <w:rPr>
            <w:rStyle w:val="Hyperlink"/>
            <w:rFonts w:ascii="Times New Roman" w:hAnsi="Times New Roman" w:cs="Times New Roman"/>
            <w:i/>
            <w:noProof/>
          </w:rPr>
          <w:t xml:space="preserve">If she doesn’t relocate, she’ll lose job- </w:t>
        </w:r>
        <w:r w:rsidRPr="00210518">
          <w:rPr>
            <w:rStyle w:val="Hyperlink"/>
            <w:rFonts w:ascii="Times New Roman" w:hAnsi="Times New Roman" w:cs="Times New Roman"/>
            <w:noProof/>
          </w:rPr>
          <w:t>Not enough to overturn the TJ</w:t>
        </w:r>
        <w:r>
          <w:rPr>
            <w:noProof/>
            <w:webHidden/>
          </w:rPr>
          <w:tab/>
        </w:r>
        <w:r>
          <w:rPr>
            <w:noProof/>
            <w:webHidden/>
          </w:rPr>
          <w:fldChar w:fldCharType="begin"/>
        </w:r>
        <w:r>
          <w:rPr>
            <w:noProof/>
            <w:webHidden/>
          </w:rPr>
          <w:instrText xml:space="preserve"> PAGEREF _Toc322103001 \h </w:instrText>
        </w:r>
        <w:r>
          <w:rPr>
            <w:noProof/>
            <w:webHidden/>
          </w:rPr>
        </w:r>
        <w:r>
          <w:rPr>
            <w:noProof/>
            <w:webHidden/>
          </w:rPr>
          <w:fldChar w:fldCharType="separate"/>
        </w:r>
        <w:r w:rsidR="00664D2C">
          <w:rPr>
            <w:noProof/>
            <w:webHidden/>
          </w:rPr>
          <w:t>26</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3002" w:history="1">
        <w:r w:rsidRPr="00210518">
          <w:rPr>
            <w:rStyle w:val="Hyperlink"/>
            <w:rFonts w:ascii="Times New Roman" w:hAnsi="Times New Roman" w:cs="Times New Roman"/>
            <w:noProof/>
          </w:rPr>
          <w:t>ECONOMIC CONSEQUENCES OF FAMILY BREAKDOWN</w:t>
        </w:r>
        <w:r>
          <w:rPr>
            <w:noProof/>
            <w:webHidden/>
          </w:rPr>
          <w:tab/>
        </w:r>
        <w:r>
          <w:rPr>
            <w:noProof/>
            <w:webHidden/>
          </w:rPr>
          <w:fldChar w:fldCharType="begin"/>
        </w:r>
        <w:r>
          <w:rPr>
            <w:noProof/>
            <w:webHidden/>
          </w:rPr>
          <w:instrText xml:space="preserve"> PAGEREF _Toc322103002 \h </w:instrText>
        </w:r>
        <w:r>
          <w:rPr>
            <w:noProof/>
            <w:webHidden/>
          </w:rPr>
        </w:r>
        <w:r>
          <w:rPr>
            <w:noProof/>
            <w:webHidden/>
          </w:rPr>
          <w:fldChar w:fldCharType="separate"/>
        </w:r>
        <w:r w:rsidR="00664D2C">
          <w:rPr>
            <w:noProof/>
            <w:webHidden/>
          </w:rPr>
          <w:t>27</w:t>
        </w:r>
        <w:r>
          <w:rPr>
            <w:noProof/>
            <w:webHidden/>
          </w:rPr>
          <w:fldChar w:fldCharType="end"/>
        </w:r>
      </w:hyperlink>
    </w:p>
    <w:p w:rsidR="00FB0D5B" w:rsidRDefault="00FB0D5B">
      <w:pPr>
        <w:pStyle w:val="TOC2"/>
        <w:tabs>
          <w:tab w:val="right" w:pos="8630"/>
        </w:tabs>
        <w:rPr>
          <w:b w:val="0"/>
          <w:bCs w:val="0"/>
          <w:noProof/>
          <w:sz w:val="22"/>
          <w:szCs w:val="22"/>
        </w:rPr>
      </w:pPr>
      <w:hyperlink w:anchor="_Toc322103003" w:history="1">
        <w:r w:rsidRPr="00210518">
          <w:rPr>
            <w:rStyle w:val="Hyperlink"/>
            <w:rFonts w:ascii="Times New Roman" w:hAnsi="Times New Roman" w:cs="Times New Roman"/>
            <w:noProof/>
          </w:rPr>
          <w:t xml:space="preserve">Matrimonial Property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 Part 5, ss. 1, 120.1</w:t>
        </w:r>
        <w:r>
          <w:rPr>
            <w:noProof/>
            <w:webHidden/>
          </w:rPr>
          <w:tab/>
        </w:r>
        <w:r>
          <w:rPr>
            <w:noProof/>
            <w:webHidden/>
          </w:rPr>
          <w:fldChar w:fldCharType="begin"/>
        </w:r>
        <w:r>
          <w:rPr>
            <w:noProof/>
            <w:webHidden/>
          </w:rPr>
          <w:instrText xml:space="preserve"> PAGEREF _Toc322103003 \h </w:instrText>
        </w:r>
        <w:r>
          <w:rPr>
            <w:noProof/>
            <w:webHidden/>
          </w:rPr>
        </w:r>
        <w:r>
          <w:rPr>
            <w:noProof/>
            <w:webHidden/>
          </w:rPr>
          <w:fldChar w:fldCharType="separate"/>
        </w:r>
        <w:r w:rsidR="00664D2C">
          <w:rPr>
            <w:noProof/>
            <w:webHidden/>
          </w:rPr>
          <w:t>27</w:t>
        </w:r>
        <w:r>
          <w:rPr>
            <w:noProof/>
            <w:webHidden/>
          </w:rPr>
          <w:fldChar w:fldCharType="end"/>
        </w:r>
      </w:hyperlink>
    </w:p>
    <w:p w:rsidR="00FB0D5B" w:rsidRDefault="00FB0D5B" w:rsidP="004C5D77">
      <w:pPr>
        <w:pStyle w:val="TOC3"/>
        <w:tabs>
          <w:tab w:val="right" w:pos="8630"/>
        </w:tabs>
        <w:spacing w:line="360" w:lineRule="auto"/>
        <w:ind w:left="245"/>
        <w:rPr>
          <w:noProof/>
          <w:sz w:val="22"/>
          <w:szCs w:val="22"/>
        </w:rPr>
      </w:pPr>
      <w:hyperlink w:anchor="_Toc322103004" w:history="1">
        <w:r w:rsidRPr="00210518">
          <w:rPr>
            <w:rStyle w:val="Hyperlink"/>
            <w:rFonts w:ascii="Times New Roman" w:hAnsi="Times New Roman" w:cs="Times New Roman"/>
            <w:noProof/>
          </w:rPr>
          <w:t>PROPERTY CLAIMS BY UNMARRIED COUPLES (CASE LAW)</w:t>
        </w:r>
        <w:r>
          <w:rPr>
            <w:noProof/>
            <w:webHidden/>
          </w:rPr>
          <w:tab/>
        </w:r>
        <w:r>
          <w:rPr>
            <w:noProof/>
            <w:webHidden/>
          </w:rPr>
          <w:fldChar w:fldCharType="begin"/>
        </w:r>
        <w:r>
          <w:rPr>
            <w:noProof/>
            <w:webHidden/>
          </w:rPr>
          <w:instrText xml:space="preserve"> PAGEREF _Toc322103004 \h </w:instrText>
        </w:r>
        <w:r>
          <w:rPr>
            <w:noProof/>
            <w:webHidden/>
          </w:rPr>
        </w:r>
        <w:r>
          <w:rPr>
            <w:noProof/>
            <w:webHidden/>
          </w:rPr>
          <w:fldChar w:fldCharType="separate"/>
        </w:r>
        <w:r w:rsidR="00664D2C">
          <w:rPr>
            <w:noProof/>
            <w:webHidden/>
          </w:rPr>
          <w:t>27</w:t>
        </w:r>
        <w:r>
          <w:rPr>
            <w:noProof/>
            <w:webHidden/>
          </w:rPr>
          <w:fldChar w:fldCharType="end"/>
        </w:r>
      </w:hyperlink>
    </w:p>
    <w:p w:rsidR="00FB0D5B" w:rsidRDefault="00FB0D5B" w:rsidP="004C5D77">
      <w:pPr>
        <w:pStyle w:val="TOC3"/>
        <w:tabs>
          <w:tab w:val="right" w:pos="8630"/>
        </w:tabs>
        <w:spacing w:line="360" w:lineRule="auto"/>
        <w:ind w:left="245"/>
        <w:rPr>
          <w:noProof/>
          <w:sz w:val="22"/>
          <w:szCs w:val="22"/>
        </w:rPr>
      </w:pPr>
      <w:hyperlink w:anchor="_Toc322103005" w:history="1">
        <w:r w:rsidRPr="00210518">
          <w:rPr>
            <w:rStyle w:val="Hyperlink"/>
            <w:rFonts w:ascii="Times New Roman" w:hAnsi="Times New Roman" w:cs="Times New Roman"/>
            <w:i/>
            <w:noProof/>
          </w:rPr>
          <w:t>Sorochan v. Sorochan</w:t>
        </w:r>
        <w:r w:rsidRPr="00210518">
          <w:rPr>
            <w:rStyle w:val="Hyperlink"/>
            <w:rFonts w:ascii="Times New Roman" w:hAnsi="Times New Roman" w:cs="Times New Roman"/>
            <w:noProof/>
          </w:rPr>
          <w:t xml:space="preserve"> (SCC) 1986 - </w:t>
        </w:r>
        <w:r w:rsidRPr="00210518">
          <w:rPr>
            <w:rStyle w:val="Hyperlink"/>
            <w:rFonts w:ascii="Times New Roman" w:hAnsi="Times New Roman" w:cs="Times New Roman"/>
            <w:i/>
            <w:noProof/>
          </w:rPr>
          <w:t xml:space="preserve">Lived together 42 years.- </w:t>
        </w:r>
        <w:r w:rsidRPr="00210518">
          <w:rPr>
            <w:rStyle w:val="Hyperlink"/>
            <w:rFonts w:ascii="Times New Roman" w:hAnsi="Times New Roman" w:cs="Times New Roman"/>
            <w:noProof/>
          </w:rPr>
          <w:t>Constructive trust</w:t>
        </w:r>
        <w:r>
          <w:rPr>
            <w:noProof/>
            <w:webHidden/>
          </w:rPr>
          <w:tab/>
        </w:r>
        <w:r>
          <w:rPr>
            <w:noProof/>
            <w:webHidden/>
          </w:rPr>
          <w:fldChar w:fldCharType="begin"/>
        </w:r>
        <w:r>
          <w:rPr>
            <w:noProof/>
            <w:webHidden/>
          </w:rPr>
          <w:instrText xml:space="preserve"> PAGEREF _Toc322103005 \h </w:instrText>
        </w:r>
        <w:r>
          <w:rPr>
            <w:noProof/>
            <w:webHidden/>
          </w:rPr>
        </w:r>
        <w:r>
          <w:rPr>
            <w:noProof/>
            <w:webHidden/>
          </w:rPr>
          <w:fldChar w:fldCharType="separate"/>
        </w:r>
        <w:r w:rsidR="00664D2C">
          <w:rPr>
            <w:noProof/>
            <w:webHidden/>
          </w:rPr>
          <w:t>28</w:t>
        </w:r>
        <w:r>
          <w:rPr>
            <w:noProof/>
            <w:webHidden/>
          </w:rPr>
          <w:fldChar w:fldCharType="end"/>
        </w:r>
      </w:hyperlink>
    </w:p>
    <w:p w:rsidR="00FB0D5B" w:rsidRDefault="00FB0D5B">
      <w:pPr>
        <w:pStyle w:val="TOC3"/>
        <w:tabs>
          <w:tab w:val="right" w:pos="8630"/>
        </w:tabs>
        <w:rPr>
          <w:noProof/>
          <w:sz w:val="22"/>
          <w:szCs w:val="22"/>
        </w:rPr>
      </w:pPr>
      <w:hyperlink w:anchor="_Toc322103006" w:history="1">
        <w:r w:rsidRPr="00210518">
          <w:rPr>
            <w:rStyle w:val="Hyperlink"/>
            <w:rFonts w:ascii="Times New Roman" w:hAnsi="Times New Roman" w:cs="Times New Roman"/>
            <w:i/>
            <w:noProof/>
          </w:rPr>
          <w:t>Peter v. Beblow</w:t>
        </w:r>
        <w:r w:rsidRPr="00210518">
          <w:rPr>
            <w:rStyle w:val="Hyperlink"/>
            <w:rFonts w:ascii="Times New Roman" w:hAnsi="Times New Roman" w:cs="Times New Roman"/>
            <w:noProof/>
          </w:rPr>
          <w:t xml:space="preserve"> (SCC) 1991 - </w:t>
        </w:r>
        <w:r w:rsidRPr="00210518">
          <w:rPr>
            <w:rStyle w:val="Hyperlink"/>
            <w:rFonts w:ascii="Times New Roman" w:hAnsi="Times New Roman" w:cs="Times New Roman"/>
            <w:i/>
            <w:noProof/>
          </w:rPr>
          <w:t xml:space="preserve">Lived together 12 years.- </w:t>
        </w:r>
        <w:r w:rsidRPr="00210518">
          <w:rPr>
            <w:rStyle w:val="Hyperlink"/>
            <w:rFonts w:ascii="Times New Roman" w:hAnsi="Times New Roman" w:cs="Times New Roman"/>
            <w:noProof/>
          </w:rPr>
          <w:t>Contribution to care of household and childcare duties without compensation</w:t>
        </w:r>
        <w:r>
          <w:rPr>
            <w:noProof/>
            <w:webHidden/>
          </w:rPr>
          <w:tab/>
        </w:r>
        <w:r>
          <w:rPr>
            <w:noProof/>
            <w:webHidden/>
          </w:rPr>
          <w:fldChar w:fldCharType="begin"/>
        </w:r>
        <w:r>
          <w:rPr>
            <w:noProof/>
            <w:webHidden/>
          </w:rPr>
          <w:instrText xml:space="preserve"> PAGEREF _Toc322103006 \h </w:instrText>
        </w:r>
        <w:r>
          <w:rPr>
            <w:noProof/>
            <w:webHidden/>
          </w:rPr>
        </w:r>
        <w:r>
          <w:rPr>
            <w:noProof/>
            <w:webHidden/>
          </w:rPr>
          <w:fldChar w:fldCharType="separate"/>
        </w:r>
        <w:r w:rsidR="00664D2C">
          <w:rPr>
            <w:noProof/>
            <w:webHidden/>
          </w:rPr>
          <w:t>28</w:t>
        </w:r>
        <w:r>
          <w:rPr>
            <w:noProof/>
            <w:webHidden/>
          </w:rPr>
          <w:fldChar w:fldCharType="end"/>
        </w:r>
      </w:hyperlink>
    </w:p>
    <w:p w:rsidR="00FB0D5B" w:rsidRDefault="00FB0D5B">
      <w:pPr>
        <w:pStyle w:val="TOC2"/>
        <w:tabs>
          <w:tab w:val="right" w:pos="8630"/>
        </w:tabs>
        <w:rPr>
          <w:b w:val="0"/>
          <w:bCs w:val="0"/>
          <w:noProof/>
          <w:sz w:val="22"/>
          <w:szCs w:val="22"/>
        </w:rPr>
      </w:pPr>
      <w:hyperlink w:anchor="_Toc322103007" w:history="1">
        <w:r w:rsidRPr="00210518">
          <w:rPr>
            <w:rStyle w:val="Hyperlink"/>
            <w:rFonts w:ascii="Times New Roman" w:hAnsi="Times New Roman" w:cs="Times New Roman"/>
            <w:noProof/>
          </w:rPr>
          <w:t xml:space="preserve">FAMILY ASSETS UNDER THE </w:t>
        </w:r>
        <w:r w:rsidRPr="00210518">
          <w:rPr>
            <w:rStyle w:val="Hyperlink"/>
            <w:rFonts w:ascii="Times New Roman" w:hAnsi="Times New Roman" w:cs="Times New Roman"/>
            <w:i/>
            <w:noProof/>
          </w:rPr>
          <w:t>FRA</w:t>
        </w:r>
        <w:r>
          <w:rPr>
            <w:noProof/>
            <w:webHidden/>
          </w:rPr>
          <w:tab/>
        </w:r>
        <w:r>
          <w:rPr>
            <w:noProof/>
            <w:webHidden/>
          </w:rPr>
          <w:fldChar w:fldCharType="begin"/>
        </w:r>
        <w:r>
          <w:rPr>
            <w:noProof/>
            <w:webHidden/>
          </w:rPr>
          <w:instrText xml:space="preserve"> PAGEREF _Toc322103007 \h </w:instrText>
        </w:r>
        <w:r>
          <w:rPr>
            <w:noProof/>
            <w:webHidden/>
          </w:rPr>
        </w:r>
        <w:r>
          <w:rPr>
            <w:noProof/>
            <w:webHidden/>
          </w:rPr>
          <w:fldChar w:fldCharType="separate"/>
        </w:r>
        <w:r w:rsidR="00664D2C">
          <w:rPr>
            <w:noProof/>
            <w:webHidden/>
          </w:rPr>
          <w:t>31</w:t>
        </w:r>
        <w:r>
          <w:rPr>
            <w:noProof/>
            <w:webHidden/>
          </w:rPr>
          <w:fldChar w:fldCharType="end"/>
        </w:r>
      </w:hyperlink>
    </w:p>
    <w:p w:rsidR="00FB0D5B" w:rsidRDefault="00FB0D5B">
      <w:pPr>
        <w:pStyle w:val="TOC2"/>
        <w:tabs>
          <w:tab w:val="right" w:pos="8630"/>
        </w:tabs>
        <w:rPr>
          <w:b w:val="0"/>
          <w:bCs w:val="0"/>
          <w:noProof/>
          <w:sz w:val="22"/>
          <w:szCs w:val="22"/>
        </w:rPr>
      </w:pPr>
      <w:hyperlink w:anchor="_Toc322103008" w:history="1">
        <w:r w:rsidRPr="00210518">
          <w:rPr>
            <w:rStyle w:val="Hyperlink"/>
            <w:rFonts w:ascii="Times New Roman" w:hAnsi="Times New Roman" w:cs="Times New Roman"/>
            <w:noProof/>
          </w:rPr>
          <w:t>ORDINARY USE FOR A FAMILY PURPOSE</w:t>
        </w:r>
        <w:r>
          <w:rPr>
            <w:noProof/>
            <w:webHidden/>
          </w:rPr>
          <w:tab/>
        </w:r>
        <w:r>
          <w:rPr>
            <w:noProof/>
            <w:webHidden/>
          </w:rPr>
          <w:fldChar w:fldCharType="begin"/>
        </w:r>
        <w:r>
          <w:rPr>
            <w:noProof/>
            <w:webHidden/>
          </w:rPr>
          <w:instrText xml:space="preserve"> PAGEREF _Toc322103008 \h </w:instrText>
        </w:r>
        <w:r>
          <w:rPr>
            <w:noProof/>
            <w:webHidden/>
          </w:rPr>
        </w:r>
        <w:r>
          <w:rPr>
            <w:noProof/>
            <w:webHidden/>
          </w:rPr>
          <w:fldChar w:fldCharType="separate"/>
        </w:r>
        <w:r w:rsidR="00664D2C">
          <w:rPr>
            <w:noProof/>
            <w:webHidden/>
          </w:rPr>
          <w:t>32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09" w:history="1">
        <w:r w:rsidRPr="00210518">
          <w:rPr>
            <w:rStyle w:val="Hyperlink"/>
            <w:rFonts w:ascii="Times New Roman" w:hAnsi="Times New Roman" w:cs="Times New Roman"/>
            <w:i/>
            <w:noProof/>
          </w:rPr>
          <w:t>Jiwa</w:t>
        </w:r>
        <w:r w:rsidRPr="00210518">
          <w:rPr>
            <w:rStyle w:val="Hyperlink"/>
            <w:rFonts w:ascii="Times New Roman" w:hAnsi="Times New Roman" w:cs="Times New Roman"/>
            <w:noProof/>
          </w:rPr>
          <w:t xml:space="preserve"> (BCCA) 1992 – Insurance policies (similarly pensions) had no cash surrender value, and were used to provide a sense of future security of the family unit, deemed a family purpose and were family assets, so too were the proceeds of the policies.</w:t>
        </w:r>
        <w:r>
          <w:rPr>
            <w:noProof/>
            <w:webHidden/>
          </w:rPr>
          <w:tab/>
        </w:r>
        <w:r>
          <w:rPr>
            <w:noProof/>
            <w:webHidden/>
          </w:rPr>
          <w:fldChar w:fldCharType="begin"/>
        </w:r>
        <w:r>
          <w:rPr>
            <w:noProof/>
            <w:webHidden/>
          </w:rPr>
          <w:instrText xml:space="preserve"> PAGEREF _Toc322103009 \h </w:instrText>
        </w:r>
        <w:r>
          <w:rPr>
            <w:noProof/>
            <w:webHidden/>
          </w:rPr>
        </w:r>
        <w:r>
          <w:rPr>
            <w:noProof/>
            <w:webHidden/>
          </w:rPr>
          <w:fldChar w:fldCharType="separate"/>
        </w:r>
        <w:r w:rsidR="00664D2C">
          <w:rPr>
            <w:noProof/>
            <w:webHidden/>
          </w:rPr>
          <w:t>32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0" w:history="1">
        <w:r w:rsidRPr="00210518">
          <w:rPr>
            <w:rStyle w:val="Hyperlink"/>
            <w:rFonts w:ascii="Times New Roman" w:hAnsi="Times New Roman" w:cs="Times New Roman"/>
            <w:i/>
            <w:noProof/>
          </w:rPr>
          <w:t>Samuels v Samuels</w:t>
        </w:r>
        <w:r w:rsidRPr="00210518">
          <w:rPr>
            <w:rStyle w:val="Hyperlink"/>
            <w:rFonts w:ascii="Times New Roman" w:hAnsi="Times New Roman" w:cs="Times New Roman"/>
            <w:noProof/>
          </w:rPr>
          <w:t xml:space="preserve"> (BC) 1981 - The use of income from an asset for a family purpose does not for that reason make the asset itself a family asset</w:t>
        </w:r>
        <w:r>
          <w:rPr>
            <w:noProof/>
            <w:webHidden/>
          </w:rPr>
          <w:tab/>
        </w:r>
        <w:r>
          <w:rPr>
            <w:noProof/>
            <w:webHidden/>
          </w:rPr>
          <w:fldChar w:fldCharType="begin"/>
        </w:r>
        <w:r>
          <w:rPr>
            <w:noProof/>
            <w:webHidden/>
          </w:rPr>
          <w:instrText xml:space="preserve"> PAGEREF _Toc322103010 \h </w:instrText>
        </w:r>
        <w:r>
          <w:rPr>
            <w:noProof/>
            <w:webHidden/>
          </w:rPr>
        </w:r>
        <w:r>
          <w:rPr>
            <w:noProof/>
            <w:webHidden/>
          </w:rPr>
          <w:fldChar w:fldCharType="separate"/>
        </w:r>
        <w:r w:rsidR="00664D2C">
          <w:rPr>
            <w:noProof/>
            <w:webHidden/>
          </w:rPr>
          <w:t>33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1" w:history="1">
        <w:r w:rsidRPr="00210518">
          <w:rPr>
            <w:rStyle w:val="Hyperlink"/>
            <w:rFonts w:ascii="Times New Roman" w:hAnsi="Times New Roman" w:cs="Times New Roman"/>
            <w:i/>
            <w:noProof/>
          </w:rPr>
          <w:t>Brainerd v Brainerd</w:t>
        </w:r>
        <w:r w:rsidRPr="00210518">
          <w:rPr>
            <w:rStyle w:val="Hyperlink"/>
            <w:rFonts w:ascii="Times New Roman" w:hAnsi="Times New Roman" w:cs="Times New Roman"/>
            <w:noProof/>
          </w:rPr>
          <w:t xml:space="preserve"> (1989) BC - Property acquired through inherited funds. But it was acquired primarily so that family could enjoy amenities and rental income went to joint bank account to parties. Family Asset!</w:t>
        </w:r>
        <w:r>
          <w:rPr>
            <w:noProof/>
            <w:webHidden/>
          </w:rPr>
          <w:tab/>
        </w:r>
        <w:r>
          <w:rPr>
            <w:noProof/>
            <w:webHidden/>
          </w:rPr>
          <w:fldChar w:fldCharType="begin"/>
        </w:r>
        <w:r>
          <w:rPr>
            <w:noProof/>
            <w:webHidden/>
          </w:rPr>
          <w:instrText xml:space="preserve"> PAGEREF _Toc322103011 \h </w:instrText>
        </w:r>
        <w:r>
          <w:rPr>
            <w:noProof/>
            <w:webHidden/>
          </w:rPr>
        </w:r>
        <w:r>
          <w:rPr>
            <w:noProof/>
            <w:webHidden/>
          </w:rPr>
          <w:fldChar w:fldCharType="separate"/>
        </w:r>
        <w:r w:rsidR="00664D2C">
          <w:rPr>
            <w:noProof/>
            <w:webHidden/>
          </w:rPr>
          <w:t>33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2" w:history="1">
        <w:r w:rsidRPr="00210518">
          <w:rPr>
            <w:rStyle w:val="Hyperlink"/>
            <w:rFonts w:ascii="Times New Roman" w:hAnsi="Times New Roman" w:cs="Times New Roman"/>
            <w:noProof/>
          </w:rPr>
          <w:t xml:space="preserve">Evetts v. Evetts (BCCA) 1996 - </w:t>
        </w:r>
        <w:r w:rsidRPr="00210518">
          <w:rPr>
            <w:rStyle w:val="Hyperlink"/>
            <w:rFonts w:ascii="Times New Roman" w:hAnsi="Times New Roman" w:cs="Times New Roman"/>
            <w:i/>
            <w:noProof/>
          </w:rPr>
          <w:t xml:space="preserve">What constitutes “ordinary use” for OUFP?- </w:t>
        </w:r>
        <w:r w:rsidRPr="00210518">
          <w:rPr>
            <w:rStyle w:val="Hyperlink"/>
            <w:rFonts w:ascii="Times New Roman" w:hAnsi="Times New Roman" w:cs="Times New Roman"/>
            <w:noProof/>
          </w:rPr>
          <w:t>Unwise to establish any rules for determination of whether a capital asset will be considered a family asset.</w:t>
        </w:r>
        <w:r>
          <w:rPr>
            <w:noProof/>
            <w:webHidden/>
          </w:rPr>
          <w:tab/>
        </w:r>
        <w:r>
          <w:rPr>
            <w:noProof/>
            <w:webHidden/>
          </w:rPr>
          <w:fldChar w:fldCharType="begin"/>
        </w:r>
        <w:r>
          <w:rPr>
            <w:noProof/>
            <w:webHidden/>
          </w:rPr>
          <w:instrText xml:space="preserve"> PAGEREF _Toc322103012 \h </w:instrText>
        </w:r>
        <w:r>
          <w:rPr>
            <w:noProof/>
            <w:webHidden/>
          </w:rPr>
        </w:r>
        <w:r>
          <w:rPr>
            <w:noProof/>
            <w:webHidden/>
          </w:rPr>
          <w:fldChar w:fldCharType="separate"/>
        </w:r>
        <w:r w:rsidR="00664D2C">
          <w:rPr>
            <w:noProof/>
            <w:webHidden/>
          </w:rPr>
          <w:t>33</w:t>
        </w:r>
        <w:r>
          <w:rPr>
            <w:noProof/>
            <w:webHidden/>
          </w:rPr>
          <w:fldChar w:fldCharType="end"/>
        </w:r>
      </w:hyperlink>
    </w:p>
    <w:p w:rsidR="00FB0D5B" w:rsidRDefault="00FB0D5B">
      <w:pPr>
        <w:pStyle w:val="TOC2"/>
        <w:tabs>
          <w:tab w:val="right" w:pos="8630"/>
        </w:tabs>
        <w:rPr>
          <w:b w:val="0"/>
          <w:bCs w:val="0"/>
          <w:noProof/>
          <w:sz w:val="22"/>
          <w:szCs w:val="22"/>
        </w:rPr>
      </w:pPr>
      <w:hyperlink w:anchor="_Toc322103013" w:history="1">
        <w:r w:rsidRPr="00210518">
          <w:rPr>
            <w:rStyle w:val="Hyperlink"/>
            <w:rFonts w:ascii="Times New Roman" w:hAnsi="Times New Roman" w:cs="Times New Roman"/>
            <w:noProof/>
          </w:rPr>
          <w:t>Hobbies</w:t>
        </w:r>
        <w:r>
          <w:rPr>
            <w:noProof/>
            <w:webHidden/>
          </w:rPr>
          <w:tab/>
        </w:r>
        <w:r>
          <w:rPr>
            <w:noProof/>
            <w:webHidden/>
          </w:rPr>
          <w:fldChar w:fldCharType="begin"/>
        </w:r>
        <w:r>
          <w:rPr>
            <w:noProof/>
            <w:webHidden/>
          </w:rPr>
          <w:instrText xml:space="preserve"> PAGEREF _Toc322103013 \h </w:instrText>
        </w:r>
        <w:r>
          <w:rPr>
            <w:noProof/>
            <w:webHidden/>
          </w:rPr>
        </w:r>
        <w:r>
          <w:rPr>
            <w:noProof/>
            <w:webHidden/>
          </w:rPr>
          <w:fldChar w:fldCharType="separate"/>
        </w:r>
        <w:r w:rsidR="00664D2C">
          <w:rPr>
            <w:noProof/>
            <w:webHidden/>
          </w:rPr>
          <w:t>33</w:t>
        </w:r>
        <w:r>
          <w:rPr>
            <w:noProof/>
            <w:webHidden/>
          </w:rPr>
          <w:fldChar w:fldCharType="end"/>
        </w:r>
      </w:hyperlink>
    </w:p>
    <w:p w:rsidR="00FB0D5B" w:rsidRDefault="00FB0D5B">
      <w:pPr>
        <w:pStyle w:val="TOC2"/>
        <w:tabs>
          <w:tab w:val="right" w:pos="8630"/>
        </w:tabs>
        <w:rPr>
          <w:b w:val="0"/>
          <w:bCs w:val="0"/>
          <w:noProof/>
          <w:sz w:val="22"/>
          <w:szCs w:val="22"/>
        </w:rPr>
      </w:pPr>
      <w:hyperlink w:anchor="_Toc322103014" w:history="1">
        <w:r w:rsidRPr="00210518">
          <w:rPr>
            <w:rStyle w:val="Hyperlink"/>
            <w:rFonts w:ascii="Times New Roman" w:hAnsi="Times New Roman" w:cs="Times New Roman"/>
            <w:noProof/>
          </w:rPr>
          <w:t>Tracing: Conversion of a Family Asset into a Different Asset</w:t>
        </w:r>
        <w:r>
          <w:rPr>
            <w:noProof/>
            <w:webHidden/>
          </w:rPr>
          <w:tab/>
        </w:r>
        <w:r>
          <w:rPr>
            <w:noProof/>
            <w:webHidden/>
          </w:rPr>
          <w:fldChar w:fldCharType="begin"/>
        </w:r>
        <w:r>
          <w:rPr>
            <w:noProof/>
            <w:webHidden/>
          </w:rPr>
          <w:instrText xml:space="preserve"> PAGEREF _Toc322103014 \h </w:instrText>
        </w:r>
        <w:r>
          <w:rPr>
            <w:noProof/>
            <w:webHidden/>
          </w:rPr>
        </w:r>
        <w:r>
          <w:rPr>
            <w:noProof/>
            <w:webHidden/>
          </w:rPr>
          <w:fldChar w:fldCharType="separate"/>
        </w:r>
        <w:r w:rsidR="00664D2C">
          <w:rPr>
            <w:noProof/>
            <w:webHidden/>
          </w:rPr>
          <w:t>34</w:t>
        </w:r>
        <w:r>
          <w:rPr>
            <w:noProof/>
            <w:webHidden/>
          </w:rPr>
          <w:fldChar w:fldCharType="end"/>
        </w:r>
      </w:hyperlink>
    </w:p>
    <w:p w:rsidR="00FB0D5B" w:rsidRDefault="00FB0D5B">
      <w:pPr>
        <w:pStyle w:val="TOC2"/>
        <w:tabs>
          <w:tab w:val="right" w:pos="8630"/>
        </w:tabs>
        <w:rPr>
          <w:b w:val="0"/>
          <w:bCs w:val="0"/>
          <w:noProof/>
          <w:sz w:val="22"/>
          <w:szCs w:val="22"/>
        </w:rPr>
      </w:pPr>
      <w:hyperlink w:anchor="_Toc322103015" w:history="1">
        <w:r w:rsidRPr="00210518">
          <w:rPr>
            <w:rStyle w:val="Hyperlink"/>
            <w:rFonts w:ascii="Times New Roman" w:hAnsi="Times New Roman" w:cs="Times New Roman"/>
            <w:noProof/>
          </w:rPr>
          <w:t>DEBTS</w:t>
        </w:r>
        <w:r>
          <w:rPr>
            <w:noProof/>
            <w:webHidden/>
          </w:rPr>
          <w:tab/>
        </w:r>
        <w:r>
          <w:rPr>
            <w:noProof/>
            <w:webHidden/>
          </w:rPr>
          <w:fldChar w:fldCharType="begin"/>
        </w:r>
        <w:r>
          <w:rPr>
            <w:noProof/>
            <w:webHidden/>
          </w:rPr>
          <w:instrText xml:space="preserve"> PAGEREF _Toc322103015 \h </w:instrText>
        </w:r>
        <w:r>
          <w:rPr>
            <w:noProof/>
            <w:webHidden/>
          </w:rPr>
        </w:r>
        <w:r>
          <w:rPr>
            <w:noProof/>
            <w:webHidden/>
          </w:rPr>
          <w:fldChar w:fldCharType="separate"/>
        </w:r>
        <w:r w:rsidR="00664D2C">
          <w:rPr>
            <w:noProof/>
            <w:webHidden/>
          </w:rPr>
          <w:t>34</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6" w:history="1">
        <w:r w:rsidRPr="00210518">
          <w:rPr>
            <w:rStyle w:val="Hyperlink"/>
            <w:rFonts w:ascii="Arial" w:eastAsia="Times New Roman" w:hAnsi="Arial" w:cs="Arial"/>
            <w:noProof/>
          </w:rPr>
          <w:t xml:space="preserve">s. 65(1) of the </w:t>
        </w:r>
        <w:r w:rsidRPr="00210518">
          <w:rPr>
            <w:rStyle w:val="Hyperlink"/>
            <w:rFonts w:ascii="Arial" w:eastAsia="Times New Roman" w:hAnsi="Arial" w:cs="Arial"/>
            <w:i/>
            <w:iCs/>
            <w:noProof/>
          </w:rPr>
          <w:t>Family Relations Act</w:t>
        </w:r>
        <w:r w:rsidRPr="00210518">
          <w:rPr>
            <w:rStyle w:val="Hyperlink"/>
            <w:rFonts w:ascii="Arial" w:eastAsia="Times New Roman" w:hAnsi="Arial" w:cs="Arial"/>
            <w:noProof/>
          </w:rPr>
          <w:t>:</w:t>
        </w:r>
        <w:r>
          <w:rPr>
            <w:noProof/>
            <w:webHidden/>
          </w:rPr>
          <w:tab/>
        </w:r>
        <w:r>
          <w:rPr>
            <w:noProof/>
            <w:webHidden/>
          </w:rPr>
          <w:fldChar w:fldCharType="begin"/>
        </w:r>
        <w:r>
          <w:rPr>
            <w:noProof/>
            <w:webHidden/>
          </w:rPr>
          <w:instrText xml:space="preserve"> PAGEREF _Toc322103016 \h </w:instrText>
        </w:r>
        <w:r>
          <w:rPr>
            <w:noProof/>
            <w:webHidden/>
          </w:rPr>
        </w:r>
        <w:r>
          <w:rPr>
            <w:noProof/>
            <w:webHidden/>
          </w:rPr>
          <w:fldChar w:fldCharType="separate"/>
        </w:r>
        <w:r w:rsidR="00664D2C">
          <w:rPr>
            <w:noProof/>
            <w:webHidden/>
          </w:rPr>
          <w:t>34</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7" w:history="1">
        <w:r w:rsidRPr="00210518">
          <w:rPr>
            <w:rStyle w:val="Hyperlink"/>
            <w:rFonts w:ascii="Times New Roman" w:hAnsi="Times New Roman" w:cs="Times New Roman"/>
            <w:i/>
            <w:noProof/>
          </w:rPr>
          <w:t>Young</w:t>
        </w:r>
        <w:r w:rsidRPr="00210518">
          <w:rPr>
            <w:rStyle w:val="Hyperlink"/>
            <w:rFonts w:ascii="Times New Roman" w:hAnsi="Times New Roman" w:cs="Times New Roman"/>
            <w:noProof/>
          </w:rPr>
          <w:t>, 1990, BCCA - Court cannot make spouse jointly liable to creditor for a debt of other spouse, no matter for what purpose</w:t>
        </w:r>
        <w:r>
          <w:rPr>
            <w:noProof/>
            <w:webHidden/>
          </w:rPr>
          <w:tab/>
        </w:r>
        <w:r>
          <w:rPr>
            <w:noProof/>
            <w:webHidden/>
          </w:rPr>
          <w:fldChar w:fldCharType="begin"/>
        </w:r>
        <w:r>
          <w:rPr>
            <w:noProof/>
            <w:webHidden/>
          </w:rPr>
          <w:instrText xml:space="preserve"> PAGEREF _Toc322103017 \h </w:instrText>
        </w:r>
        <w:r>
          <w:rPr>
            <w:noProof/>
            <w:webHidden/>
          </w:rPr>
        </w:r>
        <w:r>
          <w:rPr>
            <w:noProof/>
            <w:webHidden/>
          </w:rPr>
          <w:fldChar w:fldCharType="separate"/>
        </w:r>
        <w:r w:rsidR="00664D2C">
          <w:rPr>
            <w:noProof/>
            <w:webHidden/>
          </w:rPr>
          <w:t>34</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8" w:history="1">
        <w:r w:rsidRPr="00210518">
          <w:rPr>
            <w:rStyle w:val="Hyperlink"/>
            <w:rFonts w:ascii="Times New Roman" w:hAnsi="Times New Roman" w:cs="Times New Roman"/>
            <w:i/>
            <w:noProof/>
          </w:rPr>
          <w:t>Mallen</w:t>
        </w:r>
        <w:r w:rsidRPr="00210518">
          <w:rPr>
            <w:rStyle w:val="Hyperlink"/>
            <w:rFonts w:ascii="Times New Roman" w:hAnsi="Times New Roman" w:cs="Times New Roman"/>
            <w:noProof/>
          </w:rPr>
          <w:t xml:space="preserve">, 1992 BCCA -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 xml:space="preserve"> doesn’t sanction the approach of setting off the total value of family debts against total value of family assets. (but… there is still s. 65)</w:t>
        </w:r>
        <w:r>
          <w:rPr>
            <w:noProof/>
            <w:webHidden/>
          </w:rPr>
          <w:tab/>
        </w:r>
        <w:r>
          <w:rPr>
            <w:noProof/>
            <w:webHidden/>
          </w:rPr>
          <w:fldChar w:fldCharType="begin"/>
        </w:r>
        <w:r>
          <w:rPr>
            <w:noProof/>
            <w:webHidden/>
          </w:rPr>
          <w:instrText xml:space="preserve"> PAGEREF _Toc322103018 \h </w:instrText>
        </w:r>
        <w:r>
          <w:rPr>
            <w:noProof/>
            <w:webHidden/>
          </w:rPr>
        </w:r>
        <w:r>
          <w:rPr>
            <w:noProof/>
            <w:webHidden/>
          </w:rPr>
          <w:fldChar w:fldCharType="separate"/>
        </w:r>
        <w:r w:rsidR="00664D2C">
          <w:rPr>
            <w:noProof/>
            <w:webHidden/>
          </w:rPr>
          <w:t>34</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19" w:history="1">
        <w:r w:rsidRPr="00210518">
          <w:rPr>
            <w:rStyle w:val="Hyperlink"/>
            <w:rFonts w:ascii="Times New Roman" w:hAnsi="Times New Roman" w:cs="Times New Roman"/>
            <w:i/>
            <w:noProof/>
          </w:rPr>
          <w:t>Stein</w:t>
        </w:r>
        <w:r w:rsidRPr="00210518">
          <w:rPr>
            <w:rStyle w:val="Hyperlink"/>
            <w:rFonts w:ascii="Times New Roman" w:hAnsi="Times New Roman" w:cs="Times New Roman"/>
            <w:noProof/>
          </w:rPr>
          <w:t xml:space="preserve">, 2008, BC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 xml:space="preserve"> does not preclude an order dividing between spouses a contingent liability which cannot be valued at time of trial (ex: in this case it was tax shelter benefits).</w:t>
        </w:r>
        <w:r>
          <w:rPr>
            <w:noProof/>
            <w:webHidden/>
          </w:rPr>
          <w:tab/>
        </w:r>
        <w:r>
          <w:rPr>
            <w:noProof/>
            <w:webHidden/>
          </w:rPr>
          <w:fldChar w:fldCharType="begin"/>
        </w:r>
        <w:r>
          <w:rPr>
            <w:noProof/>
            <w:webHidden/>
          </w:rPr>
          <w:instrText xml:space="preserve"> PAGEREF _Toc322103019 \h </w:instrText>
        </w:r>
        <w:r>
          <w:rPr>
            <w:noProof/>
            <w:webHidden/>
          </w:rPr>
        </w:r>
        <w:r>
          <w:rPr>
            <w:noProof/>
            <w:webHidden/>
          </w:rPr>
          <w:fldChar w:fldCharType="separate"/>
        </w:r>
        <w:r w:rsidR="00664D2C">
          <w:rPr>
            <w:noProof/>
            <w:webHidden/>
          </w:rPr>
          <w:t>35</w:t>
        </w:r>
        <w:r>
          <w:rPr>
            <w:noProof/>
            <w:webHidden/>
          </w:rPr>
          <w:fldChar w:fldCharType="end"/>
        </w:r>
      </w:hyperlink>
    </w:p>
    <w:p w:rsidR="00FB0D5B" w:rsidRDefault="00FB0D5B">
      <w:pPr>
        <w:pStyle w:val="TOC2"/>
        <w:tabs>
          <w:tab w:val="right" w:pos="8630"/>
        </w:tabs>
        <w:rPr>
          <w:b w:val="0"/>
          <w:bCs w:val="0"/>
          <w:noProof/>
          <w:sz w:val="22"/>
          <w:szCs w:val="22"/>
        </w:rPr>
      </w:pPr>
      <w:hyperlink w:anchor="_Toc322103020" w:history="1">
        <w:r w:rsidRPr="00210518">
          <w:rPr>
            <w:rStyle w:val="Hyperlink"/>
            <w:rFonts w:ascii="Times New Roman" w:hAnsi="Times New Roman" w:cs="Times New Roman"/>
            <w:noProof/>
          </w:rPr>
          <w:t>PENSIONS s. 58(3)(d) defines it as a family asset.</w:t>
        </w:r>
        <w:r>
          <w:rPr>
            <w:noProof/>
            <w:webHidden/>
          </w:rPr>
          <w:tab/>
        </w:r>
        <w:r>
          <w:rPr>
            <w:noProof/>
            <w:webHidden/>
          </w:rPr>
          <w:fldChar w:fldCharType="begin"/>
        </w:r>
        <w:r>
          <w:rPr>
            <w:noProof/>
            <w:webHidden/>
          </w:rPr>
          <w:instrText xml:space="preserve"> PAGEREF _Toc322103020 \h </w:instrText>
        </w:r>
        <w:r>
          <w:rPr>
            <w:noProof/>
            <w:webHidden/>
          </w:rPr>
        </w:r>
        <w:r>
          <w:rPr>
            <w:noProof/>
            <w:webHidden/>
          </w:rPr>
          <w:fldChar w:fldCharType="separate"/>
        </w:r>
        <w:r w:rsidR="00664D2C">
          <w:rPr>
            <w:noProof/>
            <w:webHidden/>
          </w:rPr>
          <w:t>35</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1" w:history="1">
        <w:r w:rsidRPr="00210518">
          <w:rPr>
            <w:rStyle w:val="Hyperlink"/>
            <w:rFonts w:ascii="Times New Roman" w:hAnsi="Times New Roman" w:cs="Times New Roman"/>
            <w:noProof/>
          </w:rPr>
          <w:t xml:space="preserve">Dividing Pensions - Part 6 of the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 xml:space="preserve"> deals with division of pensions; requires pension plan administrator be involved in process of dividing pension</w:t>
        </w:r>
        <w:r>
          <w:rPr>
            <w:noProof/>
            <w:webHidden/>
          </w:rPr>
          <w:tab/>
        </w:r>
        <w:r>
          <w:rPr>
            <w:noProof/>
            <w:webHidden/>
          </w:rPr>
          <w:fldChar w:fldCharType="begin"/>
        </w:r>
        <w:r>
          <w:rPr>
            <w:noProof/>
            <w:webHidden/>
          </w:rPr>
          <w:instrText xml:space="preserve"> PAGEREF _Toc322103021 \h </w:instrText>
        </w:r>
        <w:r>
          <w:rPr>
            <w:noProof/>
            <w:webHidden/>
          </w:rPr>
        </w:r>
        <w:r>
          <w:rPr>
            <w:noProof/>
            <w:webHidden/>
          </w:rPr>
          <w:fldChar w:fldCharType="separate"/>
        </w:r>
        <w:r w:rsidR="00664D2C">
          <w:rPr>
            <w:noProof/>
            <w:webHidden/>
          </w:rPr>
          <w:t>35</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2" w:history="1">
        <w:r w:rsidRPr="00210518">
          <w:rPr>
            <w:rStyle w:val="Hyperlink"/>
            <w:rFonts w:ascii="Times New Roman" w:hAnsi="Times New Roman" w:cs="Times New Roman"/>
            <w:noProof/>
          </w:rPr>
          <w:t>Agreements Concerning Pensions</w:t>
        </w:r>
        <w:r>
          <w:rPr>
            <w:noProof/>
            <w:webHidden/>
          </w:rPr>
          <w:tab/>
        </w:r>
        <w:r>
          <w:rPr>
            <w:noProof/>
            <w:webHidden/>
          </w:rPr>
          <w:fldChar w:fldCharType="begin"/>
        </w:r>
        <w:r>
          <w:rPr>
            <w:noProof/>
            <w:webHidden/>
          </w:rPr>
          <w:instrText xml:space="preserve"> PAGEREF _Toc322103022 \h </w:instrText>
        </w:r>
        <w:r>
          <w:rPr>
            <w:noProof/>
            <w:webHidden/>
          </w:rPr>
        </w:r>
        <w:r>
          <w:rPr>
            <w:noProof/>
            <w:webHidden/>
          </w:rPr>
          <w:fldChar w:fldCharType="separate"/>
        </w:r>
        <w:r w:rsidR="00664D2C">
          <w:rPr>
            <w:noProof/>
            <w:webHidden/>
          </w:rPr>
          <w:t>36</w:t>
        </w:r>
        <w:r>
          <w:rPr>
            <w:noProof/>
            <w:webHidden/>
          </w:rPr>
          <w:fldChar w:fldCharType="end"/>
        </w:r>
      </w:hyperlink>
    </w:p>
    <w:p w:rsidR="00FB0D5B" w:rsidRDefault="00FB0D5B">
      <w:pPr>
        <w:pStyle w:val="TOC2"/>
        <w:tabs>
          <w:tab w:val="right" w:pos="8630"/>
        </w:tabs>
        <w:rPr>
          <w:b w:val="0"/>
          <w:bCs w:val="0"/>
          <w:noProof/>
          <w:sz w:val="22"/>
          <w:szCs w:val="22"/>
        </w:rPr>
      </w:pPr>
      <w:hyperlink w:anchor="_Toc322103023" w:history="1">
        <w:r w:rsidRPr="00210518">
          <w:rPr>
            <w:rStyle w:val="Hyperlink"/>
            <w:rFonts w:ascii="Times New Roman" w:hAnsi="Times New Roman" w:cs="Times New Roman"/>
            <w:noProof/>
          </w:rPr>
          <w:t>VENTURES AND BUSINESS ASSETS</w:t>
        </w:r>
        <w:r>
          <w:rPr>
            <w:noProof/>
            <w:webHidden/>
          </w:rPr>
          <w:tab/>
        </w:r>
        <w:r>
          <w:rPr>
            <w:noProof/>
            <w:webHidden/>
          </w:rPr>
          <w:fldChar w:fldCharType="begin"/>
        </w:r>
        <w:r>
          <w:rPr>
            <w:noProof/>
            <w:webHidden/>
          </w:rPr>
          <w:instrText xml:space="preserve"> PAGEREF _Toc322103023 \h </w:instrText>
        </w:r>
        <w:r>
          <w:rPr>
            <w:noProof/>
            <w:webHidden/>
          </w:rPr>
        </w:r>
        <w:r>
          <w:rPr>
            <w:noProof/>
            <w:webHidden/>
          </w:rPr>
          <w:fldChar w:fldCharType="separate"/>
        </w:r>
        <w:r w:rsidR="00664D2C">
          <w:rPr>
            <w:noProof/>
            <w:webHidden/>
          </w:rPr>
          <w:t>36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4" w:history="1">
        <w:r w:rsidRPr="00210518">
          <w:rPr>
            <w:rStyle w:val="Hyperlink"/>
            <w:rFonts w:ascii="Times New Roman" w:hAnsi="Times New Roman" w:cs="Times New Roman"/>
            <w:noProof/>
          </w:rPr>
          <w:t>Venture: an undertaking attended with risk (interpreted liberally to include any investment which there is an element of risk)</w:t>
        </w:r>
        <w:r>
          <w:rPr>
            <w:noProof/>
            <w:webHidden/>
          </w:rPr>
          <w:tab/>
        </w:r>
        <w:r>
          <w:rPr>
            <w:noProof/>
            <w:webHidden/>
          </w:rPr>
          <w:fldChar w:fldCharType="begin"/>
        </w:r>
        <w:r>
          <w:rPr>
            <w:noProof/>
            <w:webHidden/>
          </w:rPr>
          <w:instrText xml:space="preserve"> PAGEREF _Toc322103024 \h </w:instrText>
        </w:r>
        <w:r>
          <w:rPr>
            <w:noProof/>
            <w:webHidden/>
          </w:rPr>
        </w:r>
        <w:r>
          <w:rPr>
            <w:noProof/>
            <w:webHidden/>
          </w:rPr>
          <w:fldChar w:fldCharType="separate"/>
        </w:r>
        <w:r w:rsidR="00664D2C">
          <w:rPr>
            <w:noProof/>
            <w:webHidden/>
          </w:rPr>
          <w:t>36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5" w:history="1">
        <w:r w:rsidRPr="00210518">
          <w:rPr>
            <w:rStyle w:val="Hyperlink"/>
            <w:rFonts w:ascii="Times New Roman" w:hAnsi="Times New Roman" w:cs="Times New Roman"/>
            <w:i/>
            <w:noProof/>
          </w:rPr>
          <w:t xml:space="preserve">Robertshaw, </w:t>
        </w:r>
        <w:r w:rsidRPr="00210518">
          <w:rPr>
            <w:rStyle w:val="Hyperlink"/>
            <w:rFonts w:ascii="Times New Roman" w:hAnsi="Times New Roman" w:cs="Times New Roman"/>
            <w:noProof/>
          </w:rPr>
          <w:t>1979, BC - wife made a contribution to the operation of the business, either direct or indirect. Nothing in wording of the Act mentions consideration of compensation. - Therefore, assets of husband’s medical practice are not excluded, they are family assets</w:t>
        </w:r>
        <w:r>
          <w:rPr>
            <w:noProof/>
            <w:webHidden/>
          </w:rPr>
          <w:tab/>
        </w:r>
        <w:r>
          <w:rPr>
            <w:noProof/>
            <w:webHidden/>
          </w:rPr>
          <w:fldChar w:fldCharType="begin"/>
        </w:r>
        <w:r>
          <w:rPr>
            <w:noProof/>
            <w:webHidden/>
          </w:rPr>
          <w:instrText xml:space="preserve"> PAGEREF _Toc322103025 \h </w:instrText>
        </w:r>
        <w:r>
          <w:rPr>
            <w:noProof/>
            <w:webHidden/>
          </w:rPr>
        </w:r>
        <w:r>
          <w:rPr>
            <w:noProof/>
            <w:webHidden/>
          </w:rPr>
          <w:fldChar w:fldCharType="separate"/>
        </w:r>
        <w:r w:rsidR="00664D2C">
          <w:rPr>
            <w:noProof/>
            <w:webHidden/>
          </w:rPr>
          <w:t>36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6" w:history="1">
        <w:r w:rsidRPr="00210518">
          <w:rPr>
            <w:rStyle w:val="Hyperlink"/>
            <w:rFonts w:ascii="Times New Roman" w:hAnsi="Times New Roman" w:cs="Times New Roman"/>
            <w:i/>
            <w:noProof/>
          </w:rPr>
          <w:t>Samson</w:t>
        </w:r>
        <w:r w:rsidRPr="00210518">
          <w:rPr>
            <w:rStyle w:val="Hyperlink"/>
            <w:rFonts w:ascii="Times New Roman" w:hAnsi="Times New Roman" w:cs="Times New Roman"/>
            <w:noProof/>
          </w:rPr>
          <w:t>, 1996, BCCA Professional qualifications and stuff like that are intangible assets personal to the holder, w/o market value – there for they are NOT property within s. 58, s. 59 meaning – regardless of any contributions towards them.</w:t>
        </w:r>
        <w:r>
          <w:rPr>
            <w:noProof/>
            <w:webHidden/>
          </w:rPr>
          <w:tab/>
        </w:r>
        <w:r>
          <w:rPr>
            <w:noProof/>
            <w:webHidden/>
          </w:rPr>
          <w:fldChar w:fldCharType="begin"/>
        </w:r>
        <w:r>
          <w:rPr>
            <w:noProof/>
            <w:webHidden/>
          </w:rPr>
          <w:instrText xml:space="preserve"> PAGEREF _Toc322103026 \h </w:instrText>
        </w:r>
        <w:r>
          <w:rPr>
            <w:noProof/>
            <w:webHidden/>
          </w:rPr>
        </w:r>
        <w:r>
          <w:rPr>
            <w:noProof/>
            <w:webHidden/>
          </w:rPr>
          <w:fldChar w:fldCharType="separate"/>
        </w:r>
        <w:r w:rsidR="00664D2C">
          <w:rPr>
            <w:noProof/>
            <w:webHidden/>
          </w:rPr>
          <w:t>36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7" w:history="1">
        <w:r w:rsidRPr="00210518">
          <w:rPr>
            <w:rStyle w:val="Hyperlink"/>
            <w:rFonts w:ascii="Times New Roman" w:hAnsi="Times New Roman" w:cs="Times New Roman"/>
            <w:i/>
            <w:noProof/>
          </w:rPr>
          <w:t>De Beeld</w:t>
        </w:r>
        <w:r w:rsidRPr="00210518">
          <w:rPr>
            <w:rStyle w:val="Hyperlink"/>
            <w:rFonts w:ascii="Times New Roman" w:hAnsi="Times New Roman" w:cs="Times New Roman"/>
            <w:noProof/>
          </w:rPr>
          <w:t>, 1999 BCCA Contributions made by a spouse towards the other spouse’s university degree or professional designation may be considered in the context of a spousal support claim. (</w:t>
        </w:r>
        <w:r w:rsidRPr="00210518">
          <w:rPr>
            <w:rStyle w:val="Hyperlink"/>
            <w:rFonts w:cs="Garamond"/>
            <w:noProof/>
          </w:rPr>
          <w:t>the B.C. Court of Appeal awarded a $40,000 lump sum as compensatory support on the basis of the wife’s contribution to the husband’s education.)</w:t>
        </w:r>
        <w:r>
          <w:rPr>
            <w:noProof/>
            <w:webHidden/>
          </w:rPr>
          <w:tab/>
        </w:r>
        <w:r>
          <w:rPr>
            <w:noProof/>
            <w:webHidden/>
          </w:rPr>
          <w:fldChar w:fldCharType="begin"/>
        </w:r>
        <w:r>
          <w:rPr>
            <w:noProof/>
            <w:webHidden/>
          </w:rPr>
          <w:instrText xml:space="preserve"> PAGEREF _Toc322103027 \h </w:instrText>
        </w:r>
        <w:r>
          <w:rPr>
            <w:noProof/>
            <w:webHidden/>
          </w:rPr>
        </w:r>
        <w:r>
          <w:rPr>
            <w:noProof/>
            <w:webHidden/>
          </w:rPr>
          <w:fldChar w:fldCharType="separate"/>
        </w:r>
        <w:r w:rsidR="00664D2C">
          <w:rPr>
            <w:noProof/>
            <w:webHidden/>
          </w:rPr>
          <w:t>37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8" w:history="1">
        <w:r w:rsidRPr="00210518">
          <w:rPr>
            <w:rStyle w:val="Hyperlink"/>
            <w:rFonts w:ascii="Times New Roman" w:hAnsi="Times New Roman" w:cs="Times New Roman"/>
            <w:noProof/>
          </w:rPr>
          <w:t>Contributions to Ventures and Business Assets</w:t>
        </w:r>
        <w:r>
          <w:rPr>
            <w:noProof/>
            <w:webHidden/>
          </w:rPr>
          <w:tab/>
        </w:r>
        <w:r>
          <w:rPr>
            <w:noProof/>
            <w:webHidden/>
          </w:rPr>
          <w:fldChar w:fldCharType="begin"/>
        </w:r>
        <w:r>
          <w:rPr>
            <w:noProof/>
            <w:webHidden/>
          </w:rPr>
          <w:instrText xml:space="preserve"> PAGEREF _Toc322103028 \h </w:instrText>
        </w:r>
        <w:r>
          <w:rPr>
            <w:noProof/>
            <w:webHidden/>
          </w:rPr>
        </w:r>
        <w:r>
          <w:rPr>
            <w:noProof/>
            <w:webHidden/>
          </w:rPr>
          <w:fldChar w:fldCharType="separate"/>
        </w:r>
        <w:r w:rsidR="00664D2C">
          <w:rPr>
            <w:noProof/>
            <w:webHidden/>
          </w:rPr>
          <w:t>37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29" w:history="1">
        <w:r w:rsidRPr="00210518">
          <w:rPr>
            <w:rStyle w:val="Hyperlink"/>
            <w:rFonts w:ascii="Times New Roman" w:hAnsi="Times New Roman" w:cs="Times New Roman"/>
            <w:noProof/>
          </w:rPr>
          <w:t xml:space="preserve">Dividing a Business Liquidation only in exceptional circumstances – </w:t>
        </w:r>
        <w:r w:rsidRPr="00210518">
          <w:rPr>
            <w:rStyle w:val="Hyperlink"/>
            <w:rFonts w:ascii="Times New Roman" w:hAnsi="Times New Roman" w:cs="Times New Roman"/>
            <w:i/>
            <w:noProof/>
          </w:rPr>
          <w:t xml:space="preserve">Balic, </w:t>
        </w:r>
        <w:r w:rsidRPr="00210518">
          <w:rPr>
            <w:rStyle w:val="Hyperlink"/>
            <w:rFonts w:ascii="Times New Roman" w:hAnsi="Times New Roman" w:cs="Times New Roman"/>
            <w:noProof/>
          </w:rPr>
          <w:t>2006, BCCA</w:t>
        </w:r>
        <w:r>
          <w:rPr>
            <w:noProof/>
            <w:webHidden/>
          </w:rPr>
          <w:tab/>
        </w:r>
        <w:r>
          <w:rPr>
            <w:noProof/>
            <w:webHidden/>
          </w:rPr>
          <w:fldChar w:fldCharType="begin"/>
        </w:r>
        <w:r>
          <w:rPr>
            <w:noProof/>
            <w:webHidden/>
          </w:rPr>
          <w:instrText xml:space="preserve"> PAGEREF _Toc322103029 \h </w:instrText>
        </w:r>
        <w:r>
          <w:rPr>
            <w:noProof/>
            <w:webHidden/>
          </w:rPr>
        </w:r>
        <w:r>
          <w:rPr>
            <w:noProof/>
            <w:webHidden/>
          </w:rPr>
          <w:fldChar w:fldCharType="separate"/>
        </w:r>
        <w:r w:rsidR="00664D2C">
          <w:rPr>
            <w:noProof/>
            <w:webHidden/>
          </w:rPr>
          <w:t>37</w:t>
        </w:r>
        <w:r>
          <w:rPr>
            <w:noProof/>
            <w:webHidden/>
          </w:rPr>
          <w:fldChar w:fldCharType="end"/>
        </w:r>
      </w:hyperlink>
    </w:p>
    <w:p w:rsidR="00FB0D5B" w:rsidRDefault="00FB0D5B">
      <w:pPr>
        <w:pStyle w:val="TOC2"/>
        <w:tabs>
          <w:tab w:val="right" w:pos="8630"/>
        </w:tabs>
        <w:rPr>
          <w:b w:val="0"/>
          <w:bCs w:val="0"/>
          <w:noProof/>
          <w:sz w:val="22"/>
          <w:szCs w:val="22"/>
        </w:rPr>
      </w:pPr>
      <w:hyperlink w:anchor="_Toc322103030" w:history="1">
        <w:r w:rsidRPr="00210518">
          <w:rPr>
            <w:rStyle w:val="Hyperlink"/>
            <w:rFonts w:ascii="Times New Roman" w:hAnsi="Times New Roman" w:cs="Times New Roman"/>
            <w:noProof/>
          </w:rPr>
          <w:t>REAPPORTIONMENT AND DISSIPATION OF ASSETS (S. 65)</w:t>
        </w:r>
        <w:r>
          <w:rPr>
            <w:noProof/>
            <w:webHidden/>
          </w:rPr>
          <w:tab/>
        </w:r>
        <w:r>
          <w:rPr>
            <w:noProof/>
            <w:webHidden/>
          </w:rPr>
          <w:fldChar w:fldCharType="begin"/>
        </w:r>
        <w:r>
          <w:rPr>
            <w:noProof/>
            <w:webHidden/>
          </w:rPr>
          <w:instrText xml:space="preserve"> PAGEREF _Toc322103030 \h </w:instrText>
        </w:r>
        <w:r>
          <w:rPr>
            <w:noProof/>
            <w:webHidden/>
          </w:rPr>
        </w:r>
        <w:r>
          <w:rPr>
            <w:noProof/>
            <w:webHidden/>
          </w:rPr>
          <w:fldChar w:fldCharType="separate"/>
        </w:r>
        <w:r w:rsidR="00664D2C">
          <w:rPr>
            <w:noProof/>
            <w:webHidden/>
          </w:rPr>
          <w:t>37</w:t>
        </w:r>
        <w:r>
          <w:rPr>
            <w:noProof/>
            <w:webHidden/>
          </w:rPr>
          <w:fldChar w:fldCharType="end"/>
        </w:r>
      </w:hyperlink>
    </w:p>
    <w:p w:rsidR="00FB0D5B" w:rsidRDefault="00FB0D5B">
      <w:pPr>
        <w:pStyle w:val="TOC2"/>
        <w:tabs>
          <w:tab w:val="right" w:pos="8630"/>
        </w:tabs>
        <w:rPr>
          <w:b w:val="0"/>
          <w:bCs w:val="0"/>
          <w:noProof/>
          <w:sz w:val="22"/>
          <w:szCs w:val="22"/>
        </w:rPr>
      </w:pPr>
      <w:hyperlink w:anchor="_Toc322103031" w:history="1">
        <w:r w:rsidRPr="00210518">
          <w:rPr>
            <w:rStyle w:val="Hyperlink"/>
            <w:rFonts w:ascii="Times New Roman" w:hAnsi="Times New Roman" w:cs="Times New Roman"/>
            <w:noProof/>
          </w:rPr>
          <w:t xml:space="preserve">VALUATION DATE Valuation date doesn’t come up in </w:t>
        </w:r>
        <w:r w:rsidRPr="00210518">
          <w:rPr>
            <w:rStyle w:val="Hyperlink"/>
            <w:rFonts w:ascii="Times New Roman" w:hAnsi="Times New Roman" w:cs="Times New Roman"/>
            <w:i/>
            <w:noProof/>
          </w:rPr>
          <w:t>FRA –</w:t>
        </w:r>
        <w:r w:rsidRPr="00210518">
          <w:rPr>
            <w:rStyle w:val="Hyperlink"/>
            <w:rFonts w:ascii="Times New Roman" w:hAnsi="Times New Roman" w:cs="Times New Roman"/>
            <w:noProof/>
          </w:rPr>
          <w:t xml:space="preserve"> valuation date should be date of trial unless there is some reason to depart from that (</w:t>
        </w:r>
        <w:r w:rsidRPr="00210518">
          <w:rPr>
            <w:rStyle w:val="Hyperlink"/>
            <w:rFonts w:ascii="Times New Roman" w:hAnsi="Times New Roman" w:cs="Times New Roman"/>
            <w:i/>
            <w:noProof/>
          </w:rPr>
          <w:t>Gilpin</w:t>
        </w:r>
        <w:r w:rsidRPr="00210518">
          <w:rPr>
            <w:rStyle w:val="Hyperlink"/>
            <w:rFonts w:ascii="Times New Roman" w:hAnsi="Times New Roman" w:cs="Times New Roman"/>
            <w:noProof/>
          </w:rPr>
          <w:t>, BCCA, 1990)</w:t>
        </w:r>
        <w:r>
          <w:rPr>
            <w:noProof/>
            <w:webHidden/>
          </w:rPr>
          <w:tab/>
        </w:r>
        <w:r>
          <w:rPr>
            <w:noProof/>
            <w:webHidden/>
          </w:rPr>
          <w:fldChar w:fldCharType="begin"/>
        </w:r>
        <w:r>
          <w:rPr>
            <w:noProof/>
            <w:webHidden/>
          </w:rPr>
          <w:instrText xml:space="preserve"> PAGEREF _Toc322103031 \h </w:instrText>
        </w:r>
        <w:r>
          <w:rPr>
            <w:noProof/>
            <w:webHidden/>
          </w:rPr>
        </w:r>
        <w:r>
          <w:rPr>
            <w:noProof/>
            <w:webHidden/>
          </w:rPr>
          <w:fldChar w:fldCharType="separate"/>
        </w:r>
        <w:r w:rsidR="00664D2C">
          <w:rPr>
            <w:noProof/>
            <w:webHidden/>
          </w:rPr>
          <w:t>38</w:t>
        </w:r>
        <w:r>
          <w:rPr>
            <w:noProof/>
            <w:webHidden/>
          </w:rPr>
          <w:fldChar w:fldCharType="end"/>
        </w:r>
      </w:hyperlink>
    </w:p>
    <w:p w:rsidR="00FB0D5B" w:rsidRDefault="00FB0D5B">
      <w:pPr>
        <w:pStyle w:val="TOC2"/>
        <w:tabs>
          <w:tab w:val="right" w:pos="8630"/>
        </w:tabs>
        <w:rPr>
          <w:b w:val="0"/>
          <w:bCs w:val="0"/>
          <w:noProof/>
          <w:sz w:val="22"/>
          <w:szCs w:val="22"/>
        </w:rPr>
      </w:pPr>
      <w:hyperlink w:anchor="_Toc322103032" w:history="1">
        <w:r w:rsidRPr="00210518">
          <w:rPr>
            <w:rStyle w:val="Hyperlink"/>
            <w:rFonts w:ascii="Times New Roman" w:hAnsi="Times New Roman" w:cs="Times New Roman"/>
            <w:noProof/>
          </w:rPr>
          <w:t>COMPENSATION ORDERS (And Aboriginal Property)</w:t>
        </w:r>
        <w:r>
          <w:rPr>
            <w:noProof/>
            <w:webHidden/>
          </w:rPr>
          <w:tab/>
        </w:r>
        <w:r>
          <w:rPr>
            <w:noProof/>
            <w:webHidden/>
          </w:rPr>
          <w:fldChar w:fldCharType="begin"/>
        </w:r>
        <w:r>
          <w:rPr>
            <w:noProof/>
            <w:webHidden/>
          </w:rPr>
          <w:instrText xml:space="preserve"> PAGEREF _Toc322103032 \h </w:instrText>
        </w:r>
        <w:r>
          <w:rPr>
            <w:noProof/>
            <w:webHidden/>
          </w:rPr>
        </w:r>
        <w:r>
          <w:rPr>
            <w:noProof/>
            <w:webHidden/>
          </w:rPr>
          <w:fldChar w:fldCharType="separate"/>
        </w:r>
        <w:r w:rsidR="00664D2C">
          <w:rPr>
            <w:noProof/>
            <w:webHidden/>
          </w:rPr>
          <w:t>38</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33" w:history="1">
        <w:r w:rsidRPr="00210518">
          <w:rPr>
            <w:rStyle w:val="Hyperlink"/>
            <w:rFonts w:ascii="Times New Roman" w:hAnsi="Times New Roman" w:cs="Times New Roman"/>
            <w:noProof/>
          </w:rPr>
          <w:t>s. 124 – can be used to grant one party exclusive temporary use of family residence and personal property in it</w:t>
        </w:r>
        <w:r>
          <w:rPr>
            <w:noProof/>
            <w:webHidden/>
          </w:rPr>
          <w:tab/>
        </w:r>
        <w:r>
          <w:rPr>
            <w:noProof/>
            <w:webHidden/>
          </w:rPr>
          <w:fldChar w:fldCharType="begin"/>
        </w:r>
        <w:r>
          <w:rPr>
            <w:noProof/>
            <w:webHidden/>
          </w:rPr>
          <w:instrText xml:space="preserve"> PAGEREF _Toc322103033 \h </w:instrText>
        </w:r>
        <w:r>
          <w:rPr>
            <w:noProof/>
            <w:webHidden/>
          </w:rPr>
        </w:r>
        <w:r>
          <w:rPr>
            <w:noProof/>
            <w:webHidden/>
          </w:rPr>
          <w:fldChar w:fldCharType="separate"/>
        </w:r>
        <w:r w:rsidR="00664D2C">
          <w:rPr>
            <w:noProof/>
            <w:webHidden/>
          </w:rPr>
          <w:t>38</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34" w:history="1">
        <w:r w:rsidRPr="00210518">
          <w:rPr>
            <w:rStyle w:val="Hyperlink"/>
            <w:rFonts w:ascii="Times New Roman" w:hAnsi="Times New Roman" w:cs="Times New Roman"/>
            <w:noProof/>
          </w:rPr>
          <w:t>s. 66 – giv</w:t>
        </w:r>
        <w:r w:rsidRPr="00210518">
          <w:rPr>
            <w:rStyle w:val="Hyperlink"/>
            <w:rFonts w:ascii="Times New Roman" w:hAnsi="Times New Roman" w:cs="Times New Roman"/>
            <w:noProof/>
          </w:rPr>
          <w:t>e</w:t>
        </w:r>
        <w:r w:rsidRPr="00210518">
          <w:rPr>
            <w:rStyle w:val="Hyperlink"/>
            <w:rFonts w:ascii="Times New Roman" w:hAnsi="Times New Roman" w:cs="Times New Roman"/>
            <w:noProof/>
          </w:rPr>
          <w:t>s court authority to make</w:t>
        </w:r>
        <w:r w:rsidRPr="00210518">
          <w:rPr>
            <w:rStyle w:val="Hyperlink"/>
            <w:rFonts w:ascii="Times New Roman" w:hAnsi="Times New Roman" w:cs="Times New Roman"/>
            <w:noProof/>
          </w:rPr>
          <w:t xml:space="preserve"> </w:t>
        </w:r>
        <w:r w:rsidRPr="00210518">
          <w:rPr>
            <w:rStyle w:val="Hyperlink"/>
            <w:rFonts w:ascii="Times New Roman" w:hAnsi="Times New Roman" w:cs="Times New Roman"/>
            <w:noProof/>
          </w:rPr>
          <w:t xml:space="preserve">any order necessary to give effect to a judicial reapportionment of property under s. 65 or Part 6 of the </w:t>
        </w:r>
        <w:r w:rsidRPr="00210518">
          <w:rPr>
            <w:rStyle w:val="Hyperlink"/>
            <w:rFonts w:ascii="Times New Roman" w:hAnsi="Times New Roman" w:cs="Times New Roman"/>
            <w:i/>
            <w:noProof/>
          </w:rPr>
          <w:t>FRA</w:t>
        </w:r>
        <w:r>
          <w:rPr>
            <w:noProof/>
            <w:webHidden/>
          </w:rPr>
          <w:tab/>
        </w:r>
        <w:r>
          <w:rPr>
            <w:noProof/>
            <w:webHidden/>
          </w:rPr>
          <w:fldChar w:fldCharType="begin"/>
        </w:r>
        <w:r>
          <w:rPr>
            <w:noProof/>
            <w:webHidden/>
          </w:rPr>
          <w:instrText xml:space="preserve"> PAGEREF _Toc322103034 \h </w:instrText>
        </w:r>
        <w:r>
          <w:rPr>
            <w:noProof/>
            <w:webHidden/>
          </w:rPr>
        </w:r>
        <w:r>
          <w:rPr>
            <w:noProof/>
            <w:webHidden/>
          </w:rPr>
          <w:fldChar w:fldCharType="separate"/>
        </w:r>
        <w:r w:rsidR="00664D2C">
          <w:rPr>
            <w:noProof/>
            <w:webHidden/>
          </w:rPr>
          <w:t>38</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35" w:history="1">
        <w:r w:rsidRPr="00210518">
          <w:rPr>
            <w:rStyle w:val="Hyperlink"/>
            <w:rFonts w:ascii="Times New Roman" w:hAnsi="Times New Roman" w:cs="Times New Roman"/>
            <w:noProof/>
          </w:rPr>
          <w:t>Federal gov’t has exclusive jurisdiction over Indian land – this has resulted in BC courts dismissing applications around division of property. Compensation in lieu of division also encroaches on federal authority.</w:t>
        </w:r>
        <w:r>
          <w:rPr>
            <w:noProof/>
            <w:webHidden/>
          </w:rPr>
          <w:tab/>
        </w:r>
        <w:r>
          <w:rPr>
            <w:noProof/>
            <w:webHidden/>
          </w:rPr>
          <w:fldChar w:fldCharType="begin"/>
        </w:r>
        <w:r>
          <w:rPr>
            <w:noProof/>
            <w:webHidden/>
          </w:rPr>
          <w:instrText xml:space="preserve"> PAGEREF _Toc322103035 \h </w:instrText>
        </w:r>
        <w:r>
          <w:rPr>
            <w:noProof/>
            <w:webHidden/>
          </w:rPr>
        </w:r>
        <w:r>
          <w:rPr>
            <w:noProof/>
            <w:webHidden/>
          </w:rPr>
          <w:fldChar w:fldCharType="separate"/>
        </w:r>
        <w:r w:rsidR="00664D2C">
          <w:rPr>
            <w:noProof/>
            <w:webHidden/>
          </w:rPr>
          <w:t>38</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36" w:history="1">
        <w:r w:rsidRPr="00210518">
          <w:rPr>
            <w:rStyle w:val="Hyperlink"/>
            <w:rFonts w:ascii="Times New Roman" w:hAnsi="Times New Roman" w:cs="Times New Roman"/>
            <w:i/>
            <w:noProof/>
          </w:rPr>
          <w:t>Derrickson</w:t>
        </w:r>
        <w:r w:rsidRPr="00210518">
          <w:rPr>
            <w:rStyle w:val="Hyperlink"/>
            <w:rFonts w:ascii="Times New Roman" w:hAnsi="Times New Roman" w:cs="Times New Roman"/>
            <w:noProof/>
          </w:rPr>
          <w:t xml:space="preserve"> (SCC) - Provincial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 xml:space="preserve"> is inapplicable, either on its own or as a law of general application that extends to Indians by virtue of section 88 of the </w:t>
        </w:r>
        <w:r w:rsidRPr="00210518">
          <w:rPr>
            <w:rStyle w:val="Hyperlink"/>
            <w:rFonts w:ascii="Times New Roman" w:hAnsi="Times New Roman" w:cs="Times New Roman"/>
            <w:i/>
            <w:noProof/>
          </w:rPr>
          <w:t>Indian Act</w:t>
        </w:r>
        <w:r>
          <w:rPr>
            <w:noProof/>
            <w:webHidden/>
          </w:rPr>
          <w:tab/>
        </w:r>
        <w:r>
          <w:rPr>
            <w:noProof/>
            <w:webHidden/>
          </w:rPr>
          <w:fldChar w:fldCharType="begin"/>
        </w:r>
        <w:r>
          <w:rPr>
            <w:noProof/>
            <w:webHidden/>
          </w:rPr>
          <w:instrText xml:space="preserve"> PAGEREF _Toc322103036 \h </w:instrText>
        </w:r>
        <w:r>
          <w:rPr>
            <w:noProof/>
            <w:webHidden/>
          </w:rPr>
        </w:r>
        <w:r>
          <w:rPr>
            <w:noProof/>
            <w:webHidden/>
          </w:rPr>
          <w:fldChar w:fldCharType="separate"/>
        </w:r>
        <w:r w:rsidR="00664D2C">
          <w:rPr>
            <w:noProof/>
            <w:webHidden/>
          </w:rPr>
          <w:t>38</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3037" w:history="1">
        <w:r w:rsidRPr="00210518">
          <w:rPr>
            <w:rStyle w:val="Hyperlink"/>
            <w:rFonts w:ascii="Times New Roman" w:hAnsi="Times New Roman" w:cs="Times New Roman"/>
            <w:noProof/>
          </w:rPr>
          <w:t>Spousal Support</w:t>
        </w:r>
        <w:r>
          <w:rPr>
            <w:noProof/>
            <w:webHidden/>
          </w:rPr>
          <w:tab/>
        </w:r>
        <w:r>
          <w:rPr>
            <w:noProof/>
            <w:webHidden/>
          </w:rPr>
          <w:fldChar w:fldCharType="begin"/>
        </w:r>
        <w:r>
          <w:rPr>
            <w:noProof/>
            <w:webHidden/>
          </w:rPr>
          <w:instrText xml:space="preserve"> PAGEREF _Toc322103037 \h </w:instrText>
        </w:r>
        <w:r>
          <w:rPr>
            <w:noProof/>
            <w:webHidden/>
          </w:rPr>
        </w:r>
        <w:r>
          <w:rPr>
            <w:noProof/>
            <w:webHidden/>
          </w:rPr>
          <w:fldChar w:fldCharType="separate"/>
        </w:r>
        <w:r w:rsidR="00664D2C">
          <w:rPr>
            <w:noProof/>
            <w:webHidden/>
          </w:rPr>
          <w:t>39</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38" w:history="1">
        <w:r w:rsidRPr="00210518">
          <w:rPr>
            <w:rStyle w:val="Hyperlink"/>
            <w:rFonts w:ascii="Times New Roman" w:hAnsi="Times New Roman" w:cs="Times New Roman"/>
            <w:i/>
            <w:noProof/>
          </w:rPr>
          <w:t>Messier</w:t>
        </w:r>
        <w:r w:rsidRPr="00210518">
          <w:rPr>
            <w:rStyle w:val="Hyperlink"/>
            <w:rFonts w:ascii="Times New Roman" w:hAnsi="Times New Roman" w:cs="Times New Roman"/>
            <w:noProof/>
          </w:rPr>
          <w:t xml:space="preserve"> (SCC) 1983) - no reason to cancel support on the assumption that she will no longer need it.</w:t>
        </w:r>
        <w:r>
          <w:rPr>
            <w:noProof/>
            <w:webHidden/>
          </w:rPr>
          <w:tab/>
        </w:r>
        <w:r>
          <w:rPr>
            <w:noProof/>
            <w:webHidden/>
          </w:rPr>
          <w:fldChar w:fldCharType="begin"/>
        </w:r>
        <w:r>
          <w:rPr>
            <w:noProof/>
            <w:webHidden/>
          </w:rPr>
          <w:instrText xml:space="preserve"> PAGEREF _Toc322103038 \h </w:instrText>
        </w:r>
        <w:r>
          <w:rPr>
            <w:noProof/>
            <w:webHidden/>
          </w:rPr>
        </w:r>
        <w:r>
          <w:rPr>
            <w:noProof/>
            <w:webHidden/>
          </w:rPr>
          <w:fldChar w:fldCharType="separate"/>
        </w:r>
        <w:r w:rsidR="00664D2C">
          <w:rPr>
            <w:noProof/>
            <w:webHidden/>
          </w:rPr>
          <w:t>39</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39" w:history="1">
        <w:r w:rsidRPr="00210518">
          <w:rPr>
            <w:rStyle w:val="Hyperlink"/>
            <w:rFonts w:ascii="Times New Roman" w:hAnsi="Times New Roman" w:cs="Times New Roman"/>
            <w:noProof/>
          </w:rPr>
          <w:t>Spousal Support and Same-Sex Spouses (</w:t>
        </w:r>
        <w:r w:rsidRPr="00210518">
          <w:rPr>
            <w:rStyle w:val="Hyperlink"/>
            <w:rFonts w:ascii="Times New Roman" w:hAnsi="Times New Roman" w:cs="Times New Roman"/>
            <w:i/>
            <w:noProof/>
          </w:rPr>
          <w:t>M v. H.</w:t>
        </w:r>
        <w:r w:rsidRPr="00210518">
          <w:rPr>
            <w:rStyle w:val="Hyperlink"/>
            <w:rFonts w:ascii="Times New Roman" w:hAnsi="Times New Roman" w:cs="Times New Roman"/>
            <w:noProof/>
          </w:rPr>
          <w:t>) - SCC agrees to read out the words “man and woman” in definition of spouse and replace with “two persons”</w:t>
        </w:r>
        <w:r>
          <w:rPr>
            <w:noProof/>
            <w:webHidden/>
          </w:rPr>
          <w:tab/>
        </w:r>
        <w:r>
          <w:rPr>
            <w:noProof/>
            <w:webHidden/>
          </w:rPr>
          <w:fldChar w:fldCharType="begin"/>
        </w:r>
        <w:r>
          <w:rPr>
            <w:noProof/>
            <w:webHidden/>
          </w:rPr>
          <w:instrText xml:space="preserve"> PAGEREF _Toc322103039 \h </w:instrText>
        </w:r>
        <w:r>
          <w:rPr>
            <w:noProof/>
            <w:webHidden/>
          </w:rPr>
        </w:r>
        <w:r>
          <w:rPr>
            <w:noProof/>
            <w:webHidden/>
          </w:rPr>
          <w:fldChar w:fldCharType="separate"/>
        </w:r>
        <w:r w:rsidR="00664D2C">
          <w:rPr>
            <w:noProof/>
            <w:webHidden/>
          </w:rPr>
          <w:t>39</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40" w:history="1">
        <w:r w:rsidRPr="00210518">
          <w:rPr>
            <w:rStyle w:val="Hyperlink"/>
            <w:rFonts w:ascii="Times New Roman" w:hAnsi="Times New Roman" w:cs="Times New Roman"/>
            <w:noProof/>
          </w:rPr>
          <w:t xml:space="preserve">Test for Proving Conjugality: </w:t>
        </w:r>
        <w:r w:rsidRPr="00210518">
          <w:rPr>
            <w:rStyle w:val="Hyperlink"/>
            <w:rFonts w:ascii="Times New Roman" w:hAnsi="Times New Roman" w:cs="Times New Roman"/>
            <w:i/>
            <w:noProof/>
          </w:rPr>
          <w:t xml:space="preserve">Gostlin v Kergin - </w:t>
        </w:r>
        <w:r w:rsidRPr="00210518">
          <w:rPr>
            <w:rStyle w:val="Hyperlink"/>
            <w:rFonts w:ascii="Times New Roman" w:hAnsi="Times New Roman" w:cs="Times New Roman"/>
            <w:noProof/>
          </w:rPr>
          <w:t>lived together in ‘marriage-like’ relationship for a period of at least 2 years.</w:t>
        </w:r>
        <w:r>
          <w:rPr>
            <w:noProof/>
            <w:webHidden/>
          </w:rPr>
          <w:tab/>
        </w:r>
        <w:r>
          <w:rPr>
            <w:noProof/>
            <w:webHidden/>
          </w:rPr>
          <w:fldChar w:fldCharType="begin"/>
        </w:r>
        <w:r>
          <w:rPr>
            <w:noProof/>
            <w:webHidden/>
          </w:rPr>
          <w:instrText xml:space="preserve"> PAGEREF _Toc322103040 \h </w:instrText>
        </w:r>
        <w:r>
          <w:rPr>
            <w:noProof/>
            <w:webHidden/>
          </w:rPr>
        </w:r>
        <w:r>
          <w:rPr>
            <w:noProof/>
            <w:webHidden/>
          </w:rPr>
          <w:fldChar w:fldCharType="separate"/>
        </w:r>
        <w:r w:rsidR="00664D2C">
          <w:rPr>
            <w:noProof/>
            <w:webHidden/>
          </w:rPr>
          <w:t>39</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41" w:history="1">
        <w:r w:rsidRPr="00210518">
          <w:rPr>
            <w:rStyle w:val="Hyperlink"/>
            <w:rFonts w:ascii="Times New Roman" w:hAnsi="Times New Roman" w:cs="Times New Roman"/>
            <w:noProof/>
          </w:rPr>
          <w:t xml:space="preserve">The </w:t>
        </w:r>
        <w:r w:rsidRPr="00210518">
          <w:rPr>
            <w:rStyle w:val="Hyperlink"/>
            <w:rFonts w:ascii="Times New Roman" w:hAnsi="Times New Roman" w:cs="Times New Roman"/>
            <w:i/>
            <w:noProof/>
          </w:rPr>
          <w:t>Molodowich</w:t>
        </w:r>
        <w:r w:rsidRPr="00210518">
          <w:rPr>
            <w:rStyle w:val="Hyperlink"/>
            <w:rFonts w:ascii="Times New Roman" w:hAnsi="Times New Roman" w:cs="Times New Roman"/>
            <w:noProof/>
          </w:rPr>
          <w:t xml:space="preserve"> test has b</w:t>
        </w:r>
        <w:r w:rsidRPr="00210518">
          <w:rPr>
            <w:rStyle w:val="Hyperlink"/>
            <w:rFonts w:ascii="Times New Roman" w:hAnsi="Times New Roman" w:cs="Times New Roman"/>
            <w:noProof/>
          </w:rPr>
          <w:t>e</w:t>
        </w:r>
        <w:r w:rsidRPr="00210518">
          <w:rPr>
            <w:rStyle w:val="Hyperlink"/>
            <w:rFonts w:ascii="Times New Roman" w:hAnsi="Times New Roman" w:cs="Times New Roman"/>
            <w:noProof/>
          </w:rPr>
          <w:t>en widely applied and is preferred by SCC:</w:t>
        </w:r>
        <w:r>
          <w:rPr>
            <w:noProof/>
            <w:webHidden/>
          </w:rPr>
          <w:tab/>
        </w:r>
        <w:r>
          <w:rPr>
            <w:noProof/>
            <w:webHidden/>
          </w:rPr>
          <w:fldChar w:fldCharType="begin"/>
        </w:r>
        <w:r>
          <w:rPr>
            <w:noProof/>
            <w:webHidden/>
          </w:rPr>
          <w:instrText xml:space="preserve"> PAGEREF _Toc322103041 \h </w:instrText>
        </w:r>
        <w:r>
          <w:rPr>
            <w:noProof/>
            <w:webHidden/>
          </w:rPr>
        </w:r>
        <w:r>
          <w:rPr>
            <w:noProof/>
            <w:webHidden/>
          </w:rPr>
          <w:fldChar w:fldCharType="separate"/>
        </w:r>
        <w:r w:rsidR="00664D2C">
          <w:rPr>
            <w:noProof/>
            <w:webHidden/>
          </w:rPr>
          <w:t>40</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42" w:history="1">
        <w:r w:rsidRPr="00210518">
          <w:rPr>
            <w:rStyle w:val="Hyperlink"/>
            <w:rFonts w:ascii="Times New Roman" w:hAnsi="Times New Roman" w:cs="Times New Roman"/>
            <w:noProof/>
          </w:rPr>
          <w:t xml:space="preserve">“The extent to which the different elements of the marriage relationship will be taken into account must vary with the circumstances of each case” – </w:t>
        </w:r>
        <w:r w:rsidRPr="00210518">
          <w:rPr>
            <w:rStyle w:val="Hyperlink"/>
            <w:rFonts w:ascii="Times New Roman" w:hAnsi="Times New Roman" w:cs="Times New Roman"/>
            <w:i/>
            <w:noProof/>
          </w:rPr>
          <w:t>Molodowich</w:t>
        </w:r>
        <w:r>
          <w:rPr>
            <w:noProof/>
            <w:webHidden/>
          </w:rPr>
          <w:tab/>
        </w:r>
        <w:r>
          <w:rPr>
            <w:noProof/>
            <w:webHidden/>
          </w:rPr>
          <w:fldChar w:fldCharType="begin"/>
        </w:r>
        <w:r>
          <w:rPr>
            <w:noProof/>
            <w:webHidden/>
          </w:rPr>
          <w:instrText xml:space="preserve"> PAGEREF _Toc322103042 \h </w:instrText>
        </w:r>
        <w:r>
          <w:rPr>
            <w:noProof/>
            <w:webHidden/>
          </w:rPr>
        </w:r>
        <w:r>
          <w:rPr>
            <w:noProof/>
            <w:webHidden/>
          </w:rPr>
          <w:fldChar w:fldCharType="separate"/>
        </w:r>
        <w:r w:rsidR="00664D2C">
          <w:rPr>
            <w:noProof/>
            <w:webHidden/>
          </w:rPr>
          <w:t>40</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43" w:history="1">
        <w:r w:rsidRPr="00210518">
          <w:rPr>
            <w:rStyle w:val="Hyperlink"/>
            <w:rFonts w:ascii="Times New Roman" w:hAnsi="Times New Roman" w:cs="Times New Roman"/>
            <w:noProof/>
          </w:rPr>
          <w:t>Courts must determine whether a relationship is conjugal with the utmost flexibility – (</w:t>
        </w:r>
        <w:r w:rsidRPr="00210518">
          <w:rPr>
            <w:rStyle w:val="Hyperlink"/>
            <w:rFonts w:ascii="Times New Roman" w:hAnsi="Times New Roman" w:cs="Times New Roman"/>
            <w:i/>
            <w:noProof/>
          </w:rPr>
          <w:t>M v. H</w:t>
        </w:r>
        <w:r w:rsidRPr="00210518">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_Toc322103043 \h </w:instrText>
        </w:r>
        <w:r>
          <w:rPr>
            <w:noProof/>
            <w:webHidden/>
          </w:rPr>
        </w:r>
        <w:r>
          <w:rPr>
            <w:noProof/>
            <w:webHidden/>
          </w:rPr>
          <w:fldChar w:fldCharType="separate"/>
        </w:r>
        <w:r w:rsidR="00664D2C">
          <w:rPr>
            <w:noProof/>
            <w:webHidden/>
          </w:rPr>
          <w:t>41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44" w:history="1">
        <w:r w:rsidRPr="00210518">
          <w:rPr>
            <w:rStyle w:val="Hyperlink"/>
            <w:rFonts w:ascii="Times New Roman" w:hAnsi="Times New Roman" w:cs="Times New Roman"/>
            <w:i/>
            <w:noProof/>
          </w:rPr>
          <w:t>Gostlin</w:t>
        </w:r>
        <w:r w:rsidRPr="00210518">
          <w:rPr>
            <w:rStyle w:val="Hyperlink"/>
            <w:rFonts w:ascii="Times New Roman" w:hAnsi="Times New Roman" w:cs="Times New Roman"/>
            <w:noProof/>
          </w:rPr>
          <w:t xml:space="preserve"> is the authority for BC… </w:t>
        </w:r>
        <w:r w:rsidRPr="00210518">
          <w:rPr>
            <w:rStyle w:val="Hyperlink"/>
            <w:rFonts w:ascii="Times New Roman" w:hAnsi="Times New Roman" w:cs="Times New Roman"/>
            <w:i/>
            <w:noProof/>
          </w:rPr>
          <w:t xml:space="preserve">Molodowich </w:t>
        </w:r>
        <w:r w:rsidRPr="00210518">
          <w:rPr>
            <w:rStyle w:val="Hyperlink"/>
            <w:rFonts w:ascii="Times New Roman" w:hAnsi="Times New Roman" w:cs="Times New Roman"/>
            <w:noProof/>
          </w:rPr>
          <w:t xml:space="preserve">has been criticized for not being helpful, use the factors to help inform the content of </w:t>
        </w:r>
        <w:r w:rsidRPr="00210518">
          <w:rPr>
            <w:rStyle w:val="Hyperlink"/>
            <w:rFonts w:ascii="Times New Roman" w:hAnsi="Times New Roman" w:cs="Times New Roman"/>
            <w:i/>
            <w:noProof/>
          </w:rPr>
          <w:t>Gostlin</w:t>
        </w:r>
        <w:r w:rsidRPr="00210518">
          <w:rPr>
            <w:rStyle w:val="Hyperlink"/>
            <w:rFonts w:ascii="Times New Roman" w:hAnsi="Times New Roman" w:cs="Times New Roman"/>
            <w:noProof/>
          </w:rPr>
          <w:t xml:space="preserve"> though.</w:t>
        </w:r>
        <w:r>
          <w:rPr>
            <w:noProof/>
            <w:webHidden/>
          </w:rPr>
          <w:tab/>
        </w:r>
        <w:r>
          <w:rPr>
            <w:noProof/>
            <w:webHidden/>
          </w:rPr>
          <w:fldChar w:fldCharType="begin"/>
        </w:r>
        <w:r>
          <w:rPr>
            <w:noProof/>
            <w:webHidden/>
          </w:rPr>
          <w:instrText xml:space="preserve"> PAGEREF _Toc322103044 \h </w:instrText>
        </w:r>
        <w:r>
          <w:rPr>
            <w:noProof/>
            <w:webHidden/>
          </w:rPr>
        </w:r>
        <w:r>
          <w:rPr>
            <w:noProof/>
            <w:webHidden/>
          </w:rPr>
          <w:fldChar w:fldCharType="separate"/>
        </w:r>
        <w:r w:rsidR="00664D2C">
          <w:rPr>
            <w:noProof/>
            <w:webHidden/>
          </w:rPr>
          <w:t>41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45" w:history="1">
        <w:r w:rsidRPr="00210518">
          <w:rPr>
            <w:rStyle w:val="Hyperlink"/>
            <w:rFonts w:ascii="Times New Roman" w:hAnsi="Times New Roman" w:cs="Times New Roman"/>
            <w:noProof/>
          </w:rPr>
          <w:t>G. (JJ) v. A. (KM) (BCSC) 2009 – First marriage-like relationship for at least 2 years, Then bringing application for support within one year after Cessation of marriage-like relationship– not the cessation of the cohabitation</w:t>
        </w:r>
        <w:r>
          <w:rPr>
            <w:noProof/>
            <w:webHidden/>
          </w:rPr>
          <w:tab/>
        </w:r>
        <w:r>
          <w:rPr>
            <w:noProof/>
            <w:webHidden/>
          </w:rPr>
          <w:fldChar w:fldCharType="begin"/>
        </w:r>
        <w:r>
          <w:rPr>
            <w:noProof/>
            <w:webHidden/>
          </w:rPr>
          <w:instrText xml:space="preserve"> PAGEREF _Toc322103045 \h </w:instrText>
        </w:r>
        <w:r>
          <w:rPr>
            <w:noProof/>
            <w:webHidden/>
          </w:rPr>
        </w:r>
        <w:r>
          <w:rPr>
            <w:noProof/>
            <w:webHidden/>
          </w:rPr>
          <w:fldChar w:fldCharType="separate"/>
        </w:r>
        <w:r w:rsidR="00664D2C">
          <w:rPr>
            <w:noProof/>
            <w:webHidden/>
          </w:rPr>
          <w:t>41</w:t>
        </w:r>
        <w:r>
          <w:rPr>
            <w:noProof/>
            <w:webHidden/>
          </w:rPr>
          <w:fldChar w:fldCharType="end"/>
        </w:r>
      </w:hyperlink>
    </w:p>
    <w:p w:rsidR="00FB0D5B" w:rsidRDefault="00FB0D5B">
      <w:pPr>
        <w:pStyle w:val="TOC2"/>
        <w:tabs>
          <w:tab w:val="right" w:pos="8630"/>
        </w:tabs>
        <w:rPr>
          <w:b w:val="0"/>
          <w:bCs w:val="0"/>
          <w:noProof/>
          <w:sz w:val="22"/>
          <w:szCs w:val="22"/>
        </w:rPr>
      </w:pPr>
      <w:hyperlink w:anchor="_Toc322103046" w:history="1">
        <w:r w:rsidRPr="00210518">
          <w:rPr>
            <w:rStyle w:val="Hyperlink"/>
            <w:rFonts w:ascii="Times New Roman" w:hAnsi="Times New Roman" w:cs="Times New Roman"/>
            <w:noProof/>
          </w:rPr>
          <w:t>Three Conceptual Grounds for Support (all three in current use)</w:t>
        </w:r>
        <w:r>
          <w:rPr>
            <w:noProof/>
            <w:webHidden/>
          </w:rPr>
          <w:tab/>
        </w:r>
        <w:r>
          <w:rPr>
            <w:noProof/>
            <w:webHidden/>
          </w:rPr>
          <w:fldChar w:fldCharType="begin"/>
        </w:r>
        <w:r>
          <w:rPr>
            <w:noProof/>
            <w:webHidden/>
          </w:rPr>
          <w:instrText xml:space="preserve"> PAGEREF _Toc322103046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47" w:history="1">
        <w:r w:rsidRPr="00210518">
          <w:rPr>
            <w:rStyle w:val="Hyperlink"/>
            <w:rFonts w:ascii="Times New Roman" w:hAnsi="Times New Roman" w:cs="Times New Roman"/>
            <w:b/>
            <w:i/>
            <w:noProof/>
          </w:rPr>
          <w:t>1.</w:t>
        </w:r>
        <w:r>
          <w:rPr>
            <w:noProof/>
            <w:sz w:val="22"/>
            <w:szCs w:val="22"/>
          </w:rPr>
          <w:tab/>
        </w:r>
        <w:r w:rsidRPr="00210518">
          <w:rPr>
            <w:rStyle w:val="Hyperlink"/>
            <w:rFonts w:ascii="Times New Roman" w:hAnsi="Times New Roman" w:cs="Times New Roman"/>
            <w:b/>
            <w:i/>
            <w:noProof/>
          </w:rPr>
          <w:t>Contractual (Miglin)</w:t>
        </w:r>
        <w:r>
          <w:rPr>
            <w:noProof/>
            <w:webHidden/>
          </w:rPr>
          <w:tab/>
        </w:r>
        <w:r>
          <w:rPr>
            <w:noProof/>
            <w:webHidden/>
          </w:rPr>
          <w:fldChar w:fldCharType="begin"/>
        </w:r>
        <w:r>
          <w:rPr>
            <w:noProof/>
            <w:webHidden/>
          </w:rPr>
          <w:instrText xml:space="preserve"> PAGEREF _Toc322103047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48" w:history="1">
        <w:r w:rsidRPr="00210518">
          <w:rPr>
            <w:rStyle w:val="Hyperlink"/>
            <w:rFonts w:ascii="Times New Roman" w:hAnsi="Times New Roman" w:cs="Times New Roman"/>
            <w:b/>
            <w:i/>
            <w:noProof/>
          </w:rPr>
          <w:t>2.</w:t>
        </w:r>
        <w:r>
          <w:rPr>
            <w:noProof/>
            <w:sz w:val="22"/>
            <w:szCs w:val="22"/>
          </w:rPr>
          <w:tab/>
        </w:r>
        <w:r w:rsidRPr="00210518">
          <w:rPr>
            <w:rStyle w:val="Hyperlink"/>
            <w:rFonts w:ascii="Times New Roman" w:hAnsi="Times New Roman" w:cs="Times New Roman"/>
            <w:b/>
            <w:i/>
            <w:noProof/>
          </w:rPr>
          <w:t>Compensatory (Moge)</w:t>
        </w:r>
        <w:r>
          <w:rPr>
            <w:noProof/>
            <w:webHidden/>
          </w:rPr>
          <w:tab/>
        </w:r>
        <w:r>
          <w:rPr>
            <w:noProof/>
            <w:webHidden/>
          </w:rPr>
          <w:fldChar w:fldCharType="begin"/>
        </w:r>
        <w:r>
          <w:rPr>
            <w:noProof/>
            <w:webHidden/>
          </w:rPr>
          <w:instrText xml:space="preserve"> PAGEREF _Toc322103048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49" w:history="1">
        <w:r w:rsidRPr="00210518">
          <w:rPr>
            <w:rStyle w:val="Hyperlink"/>
            <w:rFonts w:ascii="Times New Roman" w:hAnsi="Times New Roman" w:cs="Times New Roman"/>
            <w:b/>
            <w:i/>
            <w:noProof/>
          </w:rPr>
          <w:t>3.</w:t>
        </w:r>
        <w:r>
          <w:rPr>
            <w:noProof/>
            <w:sz w:val="22"/>
            <w:szCs w:val="22"/>
          </w:rPr>
          <w:tab/>
        </w:r>
        <w:r w:rsidRPr="00210518">
          <w:rPr>
            <w:rStyle w:val="Hyperlink"/>
            <w:rFonts w:ascii="Times New Roman" w:hAnsi="Times New Roman" w:cs="Times New Roman"/>
            <w:b/>
            <w:i/>
            <w:noProof/>
          </w:rPr>
          <w:t>Non-compensatory (Bracklow)</w:t>
        </w:r>
        <w:r>
          <w:rPr>
            <w:noProof/>
            <w:webHidden/>
          </w:rPr>
          <w:tab/>
        </w:r>
        <w:r>
          <w:rPr>
            <w:noProof/>
            <w:webHidden/>
          </w:rPr>
          <w:fldChar w:fldCharType="begin"/>
        </w:r>
        <w:r>
          <w:rPr>
            <w:noProof/>
            <w:webHidden/>
          </w:rPr>
          <w:instrText xml:space="preserve"> PAGEREF _Toc322103049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0" w:history="1">
        <w:r w:rsidRPr="00210518">
          <w:rPr>
            <w:rStyle w:val="Hyperlink"/>
            <w:rFonts w:ascii="Times New Roman" w:hAnsi="Times New Roman" w:cs="Times New Roman"/>
            <w:noProof/>
          </w:rPr>
          <w:t xml:space="preserve">Test for Variation to Order (s. 17(4.1) – Divorce Act) </w:t>
        </w:r>
        <w:r w:rsidRPr="00210518">
          <w:rPr>
            <w:rStyle w:val="Hyperlink"/>
            <w:rFonts w:ascii="Times New Roman" w:hAnsi="Times New Roman" w:cs="Times New Roman"/>
            <w:i/>
            <w:noProof/>
          </w:rPr>
          <w:t>Change in the condition, means, needs or other circumstances of either former spouse</w:t>
        </w:r>
        <w:r>
          <w:rPr>
            <w:noProof/>
            <w:webHidden/>
          </w:rPr>
          <w:tab/>
        </w:r>
        <w:r>
          <w:rPr>
            <w:noProof/>
            <w:webHidden/>
          </w:rPr>
          <w:fldChar w:fldCharType="begin"/>
        </w:r>
        <w:r>
          <w:rPr>
            <w:noProof/>
            <w:webHidden/>
          </w:rPr>
          <w:instrText xml:space="preserve"> PAGEREF _Toc322103050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1" w:history="1">
        <w:r w:rsidRPr="00210518">
          <w:rPr>
            <w:rStyle w:val="Hyperlink"/>
            <w:rFonts w:ascii="Times New Roman" w:hAnsi="Times New Roman" w:cs="Times New Roman"/>
            <w:i/>
            <w:noProof/>
          </w:rPr>
          <w:t xml:space="preserve">(1) Contractual Model </w:t>
        </w:r>
        <w:r w:rsidRPr="00210518">
          <w:rPr>
            <w:rStyle w:val="Hyperlink"/>
            <w:rFonts w:ascii="Times New Roman" w:hAnsi="Times New Roman" w:cs="Times New Roman"/>
            <w:noProof/>
          </w:rPr>
          <w:t xml:space="preserve">Sourced in s. 89(1)(b) of </w:t>
        </w:r>
        <w:r w:rsidRPr="00210518">
          <w:rPr>
            <w:rStyle w:val="Hyperlink"/>
            <w:rFonts w:ascii="Times New Roman" w:hAnsi="Times New Roman" w:cs="Times New Roman"/>
            <w:i/>
            <w:noProof/>
          </w:rPr>
          <w:t>FRA</w:t>
        </w:r>
        <w:r w:rsidRPr="00210518">
          <w:rPr>
            <w:rStyle w:val="Hyperlink"/>
            <w:rFonts w:ascii="Times New Roman" w:hAnsi="Times New Roman" w:cs="Times New Roman"/>
            <w:noProof/>
          </w:rPr>
          <w:t xml:space="preserve">; and s. 15.2(4) of </w:t>
        </w:r>
        <w:r w:rsidRPr="00210518">
          <w:rPr>
            <w:rStyle w:val="Hyperlink"/>
            <w:rFonts w:ascii="Times New Roman" w:hAnsi="Times New Roman" w:cs="Times New Roman"/>
            <w:i/>
            <w:noProof/>
          </w:rPr>
          <w:t>DA</w:t>
        </w:r>
        <w:r>
          <w:rPr>
            <w:noProof/>
            <w:webHidden/>
          </w:rPr>
          <w:tab/>
        </w:r>
        <w:r>
          <w:rPr>
            <w:noProof/>
            <w:webHidden/>
          </w:rPr>
          <w:fldChar w:fldCharType="begin"/>
        </w:r>
        <w:r>
          <w:rPr>
            <w:noProof/>
            <w:webHidden/>
          </w:rPr>
          <w:instrText xml:space="preserve"> PAGEREF _Toc322103051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2" w:history="1">
        <w:r w:rsidRPr="00210518">
          <w:rPr>
            <w:rStyle w:val="Hyperlink"/>
            <w:rFonts w:ascii="Times New Roman" w:hAnsi="Times New Roman" w:cs="Times New Roman"/>
            <w:i/>
            <w:noProof/>
          </w:rPr>
          <w:t>Pelech - Divorce, lump sum maintenance to wife was spent, husband now much more wealthy years later. Wife wants further maintenance. SCC dismisses appeal.</w:t>
        </w:r>
        <w:r>
          <w:rPr>
            <w:noProof/>
            <w:webHidden/>
          </w:rPr>
          <w:tab/>
        </w:r>
        <w:r>
          <w:rPr>
            <w:noProof/>
            <w:webHidden/>
          </w:rPr>
          <w:fldChar w:fldCharType="begin"/>
        </w:r>
        <w:r>
          <w:rPr>
            <w:noProof/>
            <w:webHidden/>
          </w:rPr>
          <w:instrText xml:space="preserve"> PAGEREF _Toc322103052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3" w:history="1">
        <w:r w:rsidRPr="00210518">
          <w:rPr>
            <w:rStyle w:val="Hyperlink"/>
            <w:rFonts w:ascii="Times New Roman" w:hAnsi="Times New Roman" w:cs="Times New Roman"/>
            <w:i/>
            <w:noProof/>
          </w:rPr>
          <w:t>Caron - Separation agreement provided support until wife remarried or cohabitated with man for more than 90 days. She does that but the guy doesn’t support her, so she wants the agreement nullified. SCC dismisses appeal</w:t>
        </w:r>
        <w:r>
          <w:rPr>
            <w:noProof/>
            <w:webHidden/>
          </w:rPr>
          <w:tab/>
        </w:r>
        <w:r>
          <w:rPr>
            <w:noProof/>
            <w:webHidden/>
          </w:rPr>
          <w:fldChar w:fldCharType="begin"/>
        </w:r>
        <w:r>
          <w:rPr>
            <w:noProof/>
            <w:webHidden/>
          </w:rPr>
          <w:instrText xml:space="preserve"> PAGEREF _Toc322103053 \h </w:instrText>
        </w:r>
        <w:r>
          <w:rPr>
            <w:noProof/>
            <w:webHidden/>
          </w:rPr>
        </w:r>
        <w:r>
          <w:rPr>
            <w:noProof/>
            <w:webHidden/>
          </w:rPr>
          <w:fldChar w:fldCharType="separate"/>
        </w:r>
        <w:r w:rsidR="00664D2C">
          <w:rPr>
            <w:noProof/>
            <w:webHidden/>
          </w:rPr>
          <w:t>42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4" w:history="1">
        <w:r w:rsidRPr="00210518">
          <w:rPr>
            <w:rStyle w:val="Hyperlink"/>
            <w:rFonts w:ascii="Times New Roman" w:hAnsi="Times New Roman" w:cs="Times New Roman"/>
            <w:i/>
            <w:noProof/>
          </w:rPr>
          <w:t>Richardson- Doesn’t involve variation of divorce decree incorporating agreement. In settlement, they do 1-year support. After a year, she applies for maintenance. SCC dismisses</w:t>
        </w:r>
        <w:r>
          <w:rPr>
            <w:noProof/>
            <w:webHidden/>
          </w:rPr>
          <w:tab/>
        </w:r>
        <w:r>
          <w:rPr>
            <w:noProof/>
            <w:webHidden/>
          </w:rPr>
          <w:fldChar w:fldCharType="begin"/>
        </w:r>
        <w:r>
          <w:rPr>
            <w:noProof/>
            <w:webHidden/>
          </w:rPr>
          <w:instrText xml:space="preserve"> PAGEREF _Toc322103054 \h </w:instrText>
        </w:r>
        <w:r>
          <w:rPr>
            <w:noProof/>
            <w:webHidden/>
          </w:rPr>
        </w:r>
        <w:r>
          <w:rPr>
            <w:noProof/>
            <w:webHidden/>
          </w:rPr>
          <w:fldChar w:fldCharType="separate"/>
        </w:r>
        <w:r w:rsidR="00664D2C">
          <w:rPr>
            <w:noProof/>
            <w:webHidden/>
          </w:rPr>
          <w:t>43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5" w:history="1">
        <w:r w:rsidRPr="00210518">
          <w:rPr>
            <w:rStyle w:val="Hyperlink"/>
            <w:rFonts w:ascii="Times New Roman" w:hAnsi="Times New Roman" w:cs="Times New Roman"/>
            <w:i/>
            <w:noProof/>
          </w:rPr>
          <w:t xml:space="preserve">Separation Agreements </w:t>
        </w:r>
        <w:r w:rsidRPr="00210518">
          <w:rPr>
            <w:rStyle w:val="Hyperlink"/>
            <w:rFonts w:ascii="Times New Roman" w:hAnsi="Times New Roman" w:cs="Times New Roman"/>
            <w:noProof/>
          </w:rPr>
          <w:t>– should not be lightly disturbed so parties feel encouraged to settle their disputes</w:t>
        </w:r>
        <w:r>
          <w:rPr>
            <w:noProof/>
            <w:webHidden/>
          </w:rPr>
          <w:tab/>
        </w:r>
        <w:r>
          <w:rPr>
            <w:noProof/>
            <w:webHidden/>
          </w:rPr>
          <w:fldChar w:fldCharType="begin"/>
        </w:r>
        <w:r>
          <w:rPr>
            <w:noProof/>
            <w:webHidden/>
          </w:rPr>
          <w:instrText xml:space="preserve"> PAGEREF _Toc322103055 \h </w:instrText>
        </w:r>
        <w:r>
          <w:rPr>
            <w:noProof/>
            <w:webHidden/>
          </w:rPr>
        </w:r>
        <w:r>
          <w:rPr>
            <w:noProof/>
            <w:webHidden/>
          </w:rPr>
          <w:fldChar w:fldCharType="separate"/>
        </w:r>
        <w:r w:rsidR="00664D2C">
          <w:rPr>
            <w:noProof/>
            <w:webHidden/>
          </w:rPr>
          <w:t>43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6" w:history="1">
        <w:r w:rsidRPr="00210518">
          <w:rPr>
            <w:rStyle w:val="Hyperlink"/>
            <w:rFonts w:ascii="Times New Roman" w:hAnsi="Times New Roman" w:cs="Times New Roman"/>
            <w:i/>
            <w:noProof/>
          </w:rPr>
          <w:t xml:space="preserve">(2) The Compensatory Model </w:t>
        </w:r>
        <w:r w:rsidRPr="00210518">
          <w:rPr>
            <w:rStyle w:val="Hyperlink"/>
            <w:rFonts w:ascii="Times New Roman" w:hAnsi="Times New Roman" w:cs="Times New Roman"/>
            <w:noProof/>
          </w:rPr>
          <w:t xml:space="preserve">Sourced – s. 89(1)(a) and (d) of </w:t>
        </w:r>
        <w:r w:rsidRPr="00210518">
          <w:rPr>
            <w:rStyle w:val="Hyperlink"/>
            <w:rFonts w:ascii="Times New Roman" w:hAnsi="Times New Roman" w:cs="Times New Roman"/>
            <w:i/>
            <w:noProof/>
          </w:rPr>
          <w:t>FRA</w:t>
        </w:r>
        <w:r>
          <w:rPr>
            <w:noProof/>
            <w:webHidden/>
          </w:rPr>
          <w:tab/>
        </w:r>
        <w:r>
          <w:rPr>
            <w:noProof/>
            <w:webHidden/>
          </w:rPr>
          <w:fldChar w:fldCharType="begin"/>
        </w:r>
        <w:r>
          <w:rPr>
            <w:noProof/>
            <w:webHidden/>
          </w:rPr>
          <w:instrText xml:space="preserve"> PAGEREF _Toc322103056 \h </w:instrText>
        </w:r>
        <w:r>
          <w:rPr>
            <w:noProof/>
            <w:webHidden/>
          </w:rPr>
        </w:r>
        <w:r>
          <w:rPr>
            <w:noProof/>
            <w:webHidden/>
          </w:rPr>
          <w:fldChar w:fldCharType="separate"/>
        </w:r>
        <w:r w:rsidR="00664D2C">
          <w:rPr>
            <w:noProof/>
            <w:webHidden/>
          </w:rPr>
          <w:t>44</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7" w:history="1">
        <w:r w:rsidRPr="00210518">
          <w:rPr>
            <w:rStyle w:val="Hyperlink"/>
            <w:rFonts w:ascii="Times New Roman" w:hAnsi="Times New Roman" w:cs="Times New Roman"/>
            <w:noProof/>
          </w:rPr>
          <w:t xml:space="preserve">Moge v. Moge (SCC) 1992 - </w:t>
        </w:r>
        <w:r w:rsidRPr="00210518">
          <w:rPr>
            <w:rStyle w:val="Hyperlink"/>
            <w:rFonts w:ascii="Times New Roman" w:hAnsi="Times New Roman" w:cs="Times New Roman"/>
            <w:i/>
            <w:noProof/>
          </w:rPr>
          <w:t>Marriage around 20 years. After 15 years of maintenance, husband applies to terminate child support and spousal support. Wife appeals on spousal support only. CA orders indefinite support. SCC affirms decision</w:t>
        </w:r>
        <w:r>
          <w:rPr>
            <w:noProof/>
            <w:webHidden/>
          </w:rPr>
          <w:tab/>
        </w:r>
        <w:r>
          <w:rPr>
            <w:noProof/>
            <w:webHidden/>
          </w:rPr>
          <w:fldChar w:fldCharType="begin"/>
        </w:r>
        <w:r>
          <w:rPr>
            <w:noProof/>
            <w:webHidden/>
          </w:rPr>
          <w:instrText xml:space="preserve"> PAGEREF _Toc322103057 \h </w:instrText>
        </w:r>
        <w:r>
          <w:rPr>
            <w:noProof/>
            <w:webHidden/>
          </w:rPr>
        </w:r>
        <w:r>
          <w:rPr>
            <w:noProof/>
            <w:webHidden/>
          </w:rPr>
          <w:fldChar w:fldCharType="separate"/>
        </w:r>
        <w:r w:rsidR="00664D2C">
          <w:rPr>
            <w:noProof/>
            <w:webHidden/>
          </w:rPr>
          <w:t>44</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8" w:history="1">
        <w:r w:rsidRPr="00210518">
          <w:rPr>
            <w:rStyle w:val="Hyperlink"/>
            <w:rFonts w:ascii="Times New Roman" w:hAnsi="Times New Roman" w:cs="Times New Roman"/>
            <w:noProof/>
          </w:rPr>
          <w:t>Compensatory support should be awarded where it would be just to compensate a spouse for his or her contributions to the marriage or for sacrifices made or hardships suffered as a result of the marriage (</w:t>
        </w:r>
        <w:r w:rsidRPr="00210518">
          <w:rPr>
            <w:rStyle w:val="Hyperlink"/>
            <w:rFonts w:ascii="Times New Roman" w:hAnsi="Times New Roman" w:cs="Times New Roman"/>
            <w:i/>
            <w:noProof/>
          </w:rPr>
          <w:t>Bracklow</w:t>
        </w:r>
        <w:r w:rsidRPr="00210518">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_Toc322103058 \h </w:instrText>
        </w:r>
        <w:r>
          <w:rPr>
            <w:noProof/>
            <w:webHidden/>
          </w:rPr>
        </w:r>
        <w:r>
          <w:rPr>
            <w:noProof/>
            <w:webHidden/>
          </w:rPr>
          <w:fldChar w:fldCharType="separate"/>
        </w:r>
        <w:r w:rsidR="00664D2C">
          <w:rPr>
            <w:noProof/>
            <w:webHidden/>
          </w:rPr>
          <w:t>46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59" w:history="1">
        <w:r w:rsidRPr="00210518">
          <w:rPr>
            <w:rStyle w:val="Hyperlink"/>
            <w:rFonts w:ascii="Times New Roman" w:hAnsi="Times New Roman" w:cs="Times New Roman"/>
            <w:i/>
            <w:noProof/>
          </w:rPr>
          <w:t>(3) Non-Compensatory Model (Basic Social Obligation)</w:t>
        </w:r>
        <w:r>
          <w:rPr>
            <w:noProof/>
            <w:webHidden/>
          </w:rPr>
          <w:tab/>
        </w:r>
        <w:r>
          <w:rPr>
            <w:noProof/>
            <w:webHidden/>
          </w:rPr>
          <w:fldChar w:fldCharType="begin"/>
        </w:r>
        <w:r>
          <w:rPr>
            <w:noProof/>
            <w:webHidden/>
          </w:rPr>
          <w:instrText xml:space="preserve"> PAGEREF _Toc322103059 \h </w:instrText>
        </w:r>
        <w:r>
          <w:rPr>
            <w:noProof/>
            <w:webHidden/>
          </w:rPr>
        </w:r>
        <w:r>
          <w:rPr>
            <w:noProof/>
            <w:webHidden/>
          </w:rPr>
          <w:fldChar w:fldCharType="separate"/>
        </w:r>
        <w:r w:rsidR="00664D2C">
          <w:rPr>
            <w:noProof/>
            <w:webHidden/>
          </w:rPr>
          <w:t>46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60" w:history="1">
        <w:r w:rsidRPr="00210518">
          <w:rPr>
            <w:rStyle w:val="Hyperlink"/>
            <w:rFonts w:ascii="Times New Roman" w:hAnsi="Times New Roman" w:cs="Times New Roman"/>
            <w:noProof/>
          </w:rPr>
          <w:t xml:space="preserve">Bracklow v. Bracklow (SCC) 1999 </w:t>
        </w:r>
        <w:r w:rsidRPr="00210518">
          <w:rPr>
            <w:rStyle w:val="Hyperlink"/>
            <w:rFonts w:ascii="Times New Roman" w:hAnsi="Times New Roman" w:cs="Times New Roman"/>
            <w:i/>
            <w:noProof/>
          </w:rPr>
          <w:t xml:space="preserve">What does a healthy spouse owe to a sick one when marriage collapses? 2 years marriage, wife to hospital, one year later he skips out on her. </w:t>
        </w:r>
        <w:r w:rsidRPr="00210518">
          <w:rPr>
            <w:rStyle w:val="Hyperlink"/>
            <w:rFonts w:ascii="Times New Roman" w:hAnsi="Times New Roman" w:cs="Times New Roman"/>
            <w:noProof/>
          </w:rPr>
          <w:t>CA rules that no link between economic disadvantage and marriage breakdown + not a long marriage</w:t>
        </w:r>
        <w:r>
          <w:rPr>
            <w:noProof/>
            <w:webHidden/>
          </w:rPr>
          <w:tab/>
        </w:r>
        <w:r>
          <w:rPr>
            <w:noProof/>
            <w:webHidden/>
          </w:rPr>
          <w:fldChar w:fldCharType="begin"/>
        </w:r>
        <w:r>
          <w:rPr>
            <w:noProof/>
            <w:webHidden/>
          </w:rPr>
          <w:instrText xml:space="preserve"> PAGEREF _Toc322103060 \h </w:instrText>
        </w:r>
        <w:r>
          <w:rPr>
            <w:noProof/>
            <w:webHidden/>
          </w:rPr>
        </w:r>
        <w:r>
          <w:rPr>
            <w:noProof/>
            <w:webHidden/>
          </w:rPr>
          <w:fldChar w:fldCharType="separate"/>
        </w:r>
        <w:r w:rsidR="00664D2C">
          <w:rPr>
            <w:noProof/>
            <w:webHidden/>
          </w:rPr>
          <w:t>46</w:t>
        </w:r>
        <w:r>
          <w:rPr>
            <w:noProof/>
            <w:webHidden/>
          </w:rPr>
          <w:fldChar w:fldCharType="end"/>
        </w:r>
      </w:hyperlink>
    </w:p>
    <w:p w:rsidR="004C5D77" w:rsidRDefault="004C5D77">
      <w:pPr>
        <w:pStyle w:val="TOC2"/>
        <w:tabs>
          <w:tab w:val="right" w:pos="8630"/>
        </w:tabs>
        <w:rPr>
          <w:rStyle w:val="Hyperlink"/>
          <w:noProof/>
        </w:rPr>
      </w:pPr>
    </w:p>
    <w:p w:rsidR="00FB0D5B" w:rsidRDefault="00FB0D5B">
      <w:pPr>
        <w:pStyle w:val="TOC2"/>
        <w:tabs>
          <w:tab w:val="right" w:pos="8630"/>
        </w:tabs>
        <w:rPr>
          <w:b w:val="0"/>
          <w:bCs w:val="0"/>
          <w:noProof/>
          <w:sz w:val="22"/>
          <w:szCs w:val="22"/>
        </w:rPr>
      </w:pPr>
      <w:hyperlink w:anchor="_Toc322103061" w:history="1">
        <w:r w:rsidRPr="00210518">
          <w:rPr>
            <w:rStyle w:val="Hyperlink"/>
            <w:rFonts w:ascii="Times New Roman" w:hAnsi="Times New Roman" w:cs="Times New Roman"/>
            <w:noProof/>
          </w:rPr>
          <w:t>Spousal Misconduct and Economic Self-Sufficiency</w:t>
        </w:r>
        <w:r>
          <w:rPr>
            <w:noProof/>
            <w:webHidden/>
          </w:rPr>
          <w:tab/>
        </w:r>
        <w:r>
          <w:rPr>
            <w:noProof/>
            <w:webHidden/>
          </w:rPr>
          <w:fldChar w:fldCharType="begin"/>
        </w:r>
        <w:r>
          <w:rPr>
            <w:noProof/>
            <w:webHidden/>
          </w:rPr>
          <w:instrText xml:space="preserve"> PAGEREF _Toc322103061 \h </w:instrText>
        </w:r>
        <w:r>
          <w:rPr>
            <w:noProof/>
            <w:webHidden/>
          </w:rPr>
        </w:r>
        <w:r>
          <w:rPr>
            <w:noProof/>
            <w:webHidden/>
          </w:rPr>
          <w:fldChar w:fldCharType="separate"/>
        </w:r>
        <w:r w:rsidR="00664D2C">
          <w:rPr>
            <w:noProof/>
            <w:webHidden/>
          </w:rPr>
          <w:t>47</w:t>
        </w:r>
        <w:r>
          <w:rPr>
            <w:noProof/>
            <w:webHidden/>
          </w:rPr>
          <w:fldChar w:fldCharType="end"/>
        </w:r>
      </w:hyperlink>
    </w:p>
    <w:p w:rsidR="00FB0D5B" w:rsidRDefault="00FB0D5B">
      <w:pPr>
        <w:pStyle w:val="TOC3"/>
        <w:tabs>
          <w:tab w:val="right" w:pos="8630"/>
        </w:tabs>
        <w:rPr>
          <w:noProof/>
          <w:sz w:val="22"/>
          <w:szCs w:val="22"/>
        </w:rPr>
      </w:pPr>
      <w:hyperlink w:anchor="_Toc322103062" w:history="1">
        <w:r w:rsidRPr="00210518">
          <w:rPr>
            <w:rStyle w:val="Hyperlink"/>
            <w:rFonts w:ascii="Times New Roman" w:hAnsi="Times New Roman" w:cs="Times New Roman"/>
            <w:noProof/>
          </w:rPr>
          <w:t xml:space="preserve">Leskun v. Leskun (2006) SCC </w:t>
        </w:r>
        <w:r w:rsidRPr="00210518">
          <w:rPr>
            <w:rStyle w:val="Hyperlink"/>
            <w:rFonts w:ascii="Times New Roman" w:hAnsi="Times New Roman" w:cs="Times New Roman"/>
            <w:i/>
            <w:noProof/>
          </w:rPr>
          <w:t>SCC decided wife should continue receiving spousal support from cheating ex b/c she was too emotionally devastated by his conduct to return to work.</w:t>
        </w:r>
        <w:r>
          <w:rPr>
            <w:noProof/>
            <w:webHidden/>
          </w:rPr>
          <w:tab/>
        </w:r>
        <w:r>
          <w:rPr>
            <w:noProof/>
            <w:webHidden/>
          </w:rPr>
          <w:fldChar w:fldCharType="begin"/>
        </w:r>
        <w:r>
          <w:rPr>
            <w:noProof/>
            <w:webHidden/>
          </w:rPr>
          <w:instrText xml:space="preserve"> PAGEREF _Toc322103062 \h </w:instrText>
        </w:r>
        <w:r>
          <w:rPr>
            <w:noProof/>
            <w:webHidden/>
          </w:rPr>
        </w:r>
        <w:r>
          <w:rPr>
            <w:noProof/>
            <w:webHidden/>
          </w:rPr>
          <w:fldChar w:fldCharType="separate"/>
        </w:r>
        <w:r w:rsidR="00664D2C">
          <w:rPr>
            <w:noProof/>
            <w:webHidden/>
          </w:rPr>
          <w:t>48</w:t>
        </w:r>
        <w:r>
          <w:rPr>
            <w:noProof/>
            <w:webHidden/>
          </w:rPr>
          <w:fldChar w:fldCharType="end"/>
        </w:r>
      </w:hyperlink>
    </w:p>
    <w:p w:rsidR="00FB0D5B" w:rsidRDefault="00FB0D5B">
      <w:pPr>
        <w:pStyle w:val="TOC2"/>
        <w:tabs>
          <w:tab w:val="right" w:pos="8630"/>
        </w:tabs>
        <w:rPr>
          <w:b w:val="0"/>
          <w:bCs w:val="0"/>
          <w:noProof/>
          <w:sz w:val="22"/>
          <w:szCs w:val="22"/>
        </w:rPr>
      </w:pPr>
      <w:hyperlink w:anchor="_Toc322103063" w:history="1">
        <w:r w:rsidRPr="00210518">
          <w:rPr>
            <w:rStyle w:val="Hyperlink"/>
            <w:rFonts w:ascii="Times New Roman" w:hAnsi="Times New Roman" w:cs="Times New Roman"/>
            <w:noProof/>
          </w:rPr>
          <w:t>Separation Agreements and Variation of Support</w:t>
        </w:r>
        <w:r>
          <w:rPr>
            <w:noProof/>
            <w:webHidden/>
          </w:rPr>
          <w:tab/>
        </w:r>
        <w:r>
          <w:rPr>
            <w:noProof/>
            <w:webHidden/>
          </w:rPr>
          <w:fldChar w:fldCharType="begin"/>
        </w:r>
        <w:r>
          <w:rPr>
            <w:noProof/>
            <w:webHidden/>
          </w:rPr>
          <w:instrText xml:space="preserve"> PAGEREF _Toc322103063 \h </w:instrText>
        </w:r>
        <w:r>
          <w:rPr>
            <w:noProof/>
            <w:webHidden/>
          </w:rPr>
        </w:r>
        <w:r>
          <w:rPr>
            <w:noProof/>
            <w:webHidden/>
          </w:rPr>
          <w:fldChar w:fldCharType="separate"/>
        </w:r>
        <w:r w:rsidR="00664D2C">
          <w:rPr>
            <w:noProof/>
            <w:webHidden/>
          </w:rPr>
          <w:t>49</w:t>
        </w:r>
        <w:r>
          <w:rPr>
            <w:noProof/>
            <w:webHidden/>
          </w:rPr>
          <w:fldChar w:fldCharType="end"/>
        </w:r>
      </w:hyperlink>
    </w:p>
    <w:p w:rsidR="00FB0D5B" w:rsidRDefault="00FB0D5B" w:rsidP="004C5D77">
      <w:pPr>
        <w:pStyle w:val="TOC3"/>
        <w:tabs>
          <w:tab w:val="right" w:pos="8630"/>
          <w:tab w:val="left" w:pos="9244"/>
        </w:tabs>
        <w:spacing w:after="120"/>
        <w:ind w:left="245"/>
        <w:rPr>
          <w:noProof/>
          <w:sz w:val="22"/>
          <w:szCs w:val="22"/>
        </w:rPr>
      </w:pPr>
      <w:hyperlink w:anchor="_Toc322103064" w:history="1">
        <w:r w:rsidRPr="00210518">
          <w:rPr>
            <w:rStyle w:val="Hyperlink"/>
            <w:rFonts w:ascii="Times New Roman" w:hAnsi="Times New Roman" w:cs="Times New Roman"/>
            <w:noProof/>
          </w:rPr>
          <w:t xml:space="preserve">Miglin v. Miglin (SCC) 2003 - </w:t>
        </w:r>
        <w:r w:rsidRPr="00210518">
          <w:rPr>
            <w:rStyle w:val="Hyperlink"/>
            <w:rFonts w:ascii="Times New Roman" w:hAnsi="Times New Roman" w:cs="Times New Roman"/>
            <w:i/>
            <w:noProof/>
          </w:rPr>
          <w:t>Separation agreement, wife waived spousal support. Wife now wants support.</w:t>
        </w:r>
        <w:r w:rsidRPr="00210518">
          <w:rPr>
            <w:rStyle w:val="Hyperlink"/>
            <w:noProof/>
          </w:rPr>
          <w:t xml:space="preserve"> </w:t>
        </w:r>
        <w:r w:rsidRPr="00210518">
          <w:rPr>
            <w:rStyle w:val="Hyperlink"/>
            <w:rFonts w:ascii="Times New Roman" w:hAnsi="Times New Roman" w:cs="Times New Roman"/>
            <w:i/>
            <w:noProof/>
          </w:rPr>
          <w:t>•</w:t>
        </w:r>
        <w:r>
          <w:rPr>
            <w:noProof/>
            <w:sz w:val="22"/>
            <w:szCs w:val="22"/>
          </w:rPr>
          <w:tab/>
        </w:r>
        <w:r w:rsidRPr="00210518">
          <w:rPr>
            <w:rStyle w:val="Hyperlink"/>
            <w:rFonts w:ascii="Times New Roman" w:hAnsi="Times New Roman" w:cs="Times New Roman"/>
            <w:i/>
            <w:noProof/>
          </w:rPr>
          <w:t>Court should be loathe to interfere with a pre-existing agreement UNLESS it is convinced that the agreement does not comply substantially with the overall objectives of DA</w:t>
        </w:r>
        <w:r>
          <w:rPr>
            <w:noProof/>
            <w:webHidden/>
          </w:rPr>
          <w:tab/>
        </w:r>
        <w:r>
          <w:rPr>
            <w:noProof/>
            <w:webHidden/>
          </w:rPr>
          <w:fldChar w:fldCharType="begin"/>
        </w:r>
        <w:r>
          <w:rPr>
            <w:noProof/>
            <w:webHidden/>
          </w:rPr>
          <w:instrText xml:space="preserve"> PAGEREF _Toc322103064 \h </w:instrText>
        </w:r>
        <w:r>
          <w:rPr>
            <w:noProof/>
            <w:webHidden/>
          </w:rPr>
        </w:r>
        <w:r>
          <w:rPr>
            <w:noProof/>
            <w:webHidden/>
          </w:rPr>
          <w:fldChar w:fldCharType="separate"/>
        </w:r>
        <w:r w:rsidR="00664D2C">
          <w:rPr>
            <w:noProof/>
            <w:webHidden/>
          </w:rPr>
          <w:t>49</w:t>
        </w:r>
        <w:r>
          <w:rPr>
            <w:noProof/>
            <w:webHidden/>
          </w:rPr>
          <w:fldChar w:fldCharType="end"/>
        </w:r>
      </w:hyperlink>
    </w:p>
    <w:p w:rsidR="00FB0D5B" w:rsidRDefault="00FB0D5B" w:rsidP="004C5D77">
      <w:pPr>
        <w:pStyle w:val="TOC3"/>
        <w:tabs>
          <w:tab w:val="left" w:pos="3077"/>
          <w:tab w:val="right" w:pos="8630"/>
        </w:tabs>
        <w:spacing w:after="120"/>
        <w:ind w:left="245"/>
        <w:rPr>
          <w:noProof/>
          <w:sz w:val="22"/>
          <w:szCs w:val="22"/>
        </w:rPr>
      </w:pPr>
      <w:hyperlink w:anchor="_Toc322103065" w:history="1">
        <w:r w:rsidRPr="00210518">
          <w:rPr>
            <w:rStyle w:val="Hyperlink"/>
            <w:rFonts w:ascii="Times New Roman" w:hAnsi="Times New Roman" w:cs="Times New Roman"/>
            <w:i/>
            <w:noProof/>
          </w:rPr>
          <w:t>Rick v. Brandsema (SCC) 2009</w:t>
        </w:r>
        <w:r w:rsidRPr="00210518">
          <w:rPr>
            <w:rStyle w:val="Hyperlink"/>
            <w:noProof/>
          </w:rPr>
          <w:t xml:space="preserve"> </w:t>
        </w:r>
        <w:r w:rsidRPr="00210518">
          <w:rPr>
            <w:rStyle w:val="Hyperlink"/>
            <w:rFonts w:ascii="Times New Roman" w:hAnsi="Times New Roman" w:cs="Times New Roman"/>
            <w:i/>
            <w:noProof/>
          </w:rPr>
          <w:t>-</w:t>
        </w:r>
        <w:r>
          <w:rPr>
            <w:noProof/>
            <w:sz w:val="22"/>
            <w:szCs w:val="22"/>
          </w:rPr>
          <w:tab/>
        </w:r>
        <w:r w:rsidRPr="00210518">
          <w:rPr>
            <w:rStyle w:val="Hyperlink"/>
            <w:rFonts w:ascii="Times New Roman" w:hAnsi="Times New Roman" w:cs="Times New Roman"/>
            <w:i/>
            <w:noProof/>
          </w:rPr>
          <w:t>Duty on separating spouses to provide full and honest disclosure of all relevant financial information when negotiating</w:t>
        </w:r>
        <w:r>
          <w:rPr>
            <w:noProof/>
            <w:webHidden/>
          </w:rPr>
          <w:tab/>
        </w:r>
        <w:r>
          <w:rPr>
            <w:noProof/>
            <w:webHidden/>
          </w:rPr>
          <w:fldChar w:fldCharType="begin"/>
        </w:r>
        <w:r>
          <w:rPr>
            <w:noProof/>
            <w:webHidden/>
          </w:rPr>
          <w:instrText xml:space="preserve"> PAGEREF _Toc322103065 \h </w:instrText>
        </w:r>
        <w:r>
          <w:rPr>
            <w:noProof/>
            <w:webHidden/>
          </w:rPr>
        </w:r>
        <w:r>
          <w:rPr>
            <w:noProof/>
            <w:webHidden/>
          </w:rPr>
          <w:fldChar w:fldCharType="separate"/>
        </w:r>
        <w:r w:rsidR="00664D2C">
          <w:rPr>
            <w:noProof/>
            <w:webHidden/>
          </w:rPr>
          <w:t>51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66" w:history="1">
        <w:r w:rsidRPr="00210518">
          <w:rPr>
            <w:rStyle w:val="Hyperlink"/>
            <w:rFonts w:ascii="Times New Roman" w:hAnsi="Times New Roman" w:cs="Times New Roman"/>
            <w:noProof/>
          </w:rPr>
          <w:t>Spousal Support Advisory Guidelines: A Draft Proposal</w:t>
        </w:r>
        <w:r>
          <w:rPr>
            <w:noProof/>
            <w:webHidden/>
          </w:rPr>
          <w:tab/>
        </w:r>
        <w:r>
          <w:rPr>
            <w:noProof/>
            <w:webHidden/>
          </w:rPr>
          <w:fldChar w:fldCharType="begin"/>
        </w:r>
        <w:r>
          <w:rPr>
            <w:noProof/>
            <w:webHidden/>
          </w:rPr>
          <w:instrText xml:space="preserve"> PAGEREF _Toc322103066 \h </w:instrText>
        </w:r>
        <w:r>
          <w:rPr>
            <w:noProof/>
            <w:webHidden/>
          </w:rPr>
        </w:r>
        <w:r>
          <w:rPr>
            <w:noProof/>
            <w:webHidden/>
          </w:rPr>
          <w:fldChar w:fldCharType="separate"/>
        </w:r>
        <w:r w:rsidR="00664D2C">
          <w:rPr>
            <w:noProof/>
            <w:webHidden/>
          </w:rPr>
          <w:t>51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67" w:history="1">
        <w:r w:rsidRPr="00210518">
          <w:rPr>
            <w:rStyle w:val="Hyperlink"/>
            <w:rFonts w:ascii="Times New Roman" w:hAnsi="Times New Roman" w:cs="Times New Roman"/>
            <w:noProof/>
          </w:rPr>
          <w:t>‘Without Child’ Formula- To determine amount of support: take each of parties’ gross incomes and suggest 1.5% to 2% of the difference in incomes for each year of the marriage. (25 year marriage would be 37.5% - 50%). Don’t go beyond 50%.</w:t>
        </w:r>
        <w:r>
          <w:rPr>
            <w:noProof/>
            <w:webHidden/>
          </w:rPr>
          <w:tab/>
        </w:r>
        <w:r>
          <w:rPr>
            <w:noProof/>
            <w:webHidden/>
          </w:rPr>
          <w:fldChar w:fldCharType="begin"/>
        </w:r>
        <w:r>
          <w:rPr>
            <w:noProof/>
            <w:webHidden/>
          </w:rPr>
          <w:instrText xml:space="preserve"> PAGEREF _Toc322103067 \h </w:instrText>
        </w:r>
        <w:r>
          <w:rPr>
            <w:noProof/>
            <w:webHidden/>
          </w:rPr>
        </w:r>
        <w:r>
          <w:rPr>
            <w:noProof/>
            <w:webHidden/>
          </w:rPr>
          <w:fldChar w:fldCharType="separate"/>
        </w:r>
        <w:r w:rsidR="00664D2C">
          <w:rPr>
            <w:noProof/>
            <w:webHidden/>
          </w:rPr>
          <w:t>51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68" w:history="1">
        <w:r w:rsidRPr="00210518">
          <w:rPr>
            <w:rStyle w:val="Hyperlink"/>
            <w:rFonts w:ascii="Times New Roman" w:hAnsi="Times New Roman" w:cs="Times New Roman"/>
            <w:noProof/>
          </w:rPr>
          <w:t>“With Child” Formula</w:t>
        </w:r>
        <w:r>
          <w:rPr>
            <w:noProof/>
            <w:webHidden/>
          </w:rPr>
          <w:tab/>
        </w:r>
        <w:r>
          <w:rPr>
            <w:noProof/>
            <w:webHidden/>
          </w:rPr>
          <w:fldChar w:fldCharType="begin"/>
        </w:r>
        <w:r>
          <w:rPr>
            <w:noProof/>
            <w:webHidden/>
          </w:rPr>
          <w:instrText xml:space="preserve"> PAGEREF _Toc322103068 \h </w:instrText>
        </w:r>
        <w:r>
          <w:rPr>
            <w:noProof/>
            <w:webHidden/>
          </w:rPr>
        </w:r>
        <w:r>
          <w:rPr>
            <w:noProof/>
            <w:webHidden/>
          </w:rPr>
          <w:fldChar w:fldCharType="separate"/>
        </w:r>
        <w:r w:rsidR="00664D2C">
          <w:rPr>
            <w:noProof/>
            <w:webHidden/>
          </w:rPr>
          <w:t>52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69" w:history="1">
        <w:r w:rsidRPr="00210518">
          <w:rPr>
            <w:rStyle w:val="Hyperlink"/>
            <w:rFonts w:ascii="Times New Roman" w:hAnsi="Times New Roman" w:cs="Times New Roman"/>
            <w:noProof/>
          </w:rPr>
          <w:t>W. v. W. (BCSC) 2005 - Spousal Support Guidelines - not binding</w:t>
        </w:r>
        <w:r>
          <w:rPr>
            <w:noProof/>
            <w:webHidden/>
          </w:rPr>
          <w:tab/>
        </w:r>
        <w:r>
          <w:rPr>
            <w:noProof/>
            <w:webHidden/>
          </w:rPr>
          <w:fldChar w:fldCharType="begin"/>
        </w:r>
        <w:r>
          <w:rPr>
            <w:noProof/>
            <w:webHidden/>
          </w:rPr>
          <w:instrText xml:space="preserve"> PAGEREF _Toc322103069 \h </w:instrText>
        </w:r>
        <w:r>
          <w:rPr>
            <w:noProof/>
            <w:webHidden/>
          </w:rPr>
        </w:r>
        <w:r>
          <w:rPr>
            <w:noProof/>
            <w:webHidden/>
          </w:rPr>
          <w:fldChar w:fldCharType="separate"/>
        </w:r>
        <w:r w:rsidR="00664D2C">
          <w:rPr>
            <w:noProof/>
            <w:webHidden/>
          </w:rPr>
          <w:t>52</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3070" w:history="1">
        <w:r w:rsidRPr="00210518">
          <w:rPr>
            <w:rStyle w:val="Hyperlink"/>
            <w:rFonts w:ascii="Times New Roman" w:hAnsi="Times New Roman" w:cs="Times New Roman"/>
            <w:noProof/>
          </w:rPr>
          <w:t>Intersection of Matrimonial Property and Spousal Support</w:t>
        </w:r>
        <w:r>
          <w:rPr>
            <w:noProof/>
            <w:webHidden/>
          </w:rPr>
          <w:tab/>
        </w:r>
        <w:r>
          <w:rPr>
            <w:noProof/>
            <w:webHidden/>
          </w:rPr>
          <w:fldChar w:fldCharType="begin"/>
        </w:r>
        <w:r>
          <w:rPr>
            <w:noProof/>
            <w:webHidden/>
          </w:rPr>
          <w:instrText xml:space="preserve"> PAGEREF _Toc322103070 \h </w:instrText>
        </w:r>
        <w:r>
          <w:rPr>
            <w:noProof/>
            <w:webHidden/>
          </w:rPr>
        </w:r>
        <w:r>
          <w:rPr>
            <w:noProof/>
            <w:webHidden/>
          </w:rPr>
          <w:fldChar w:fldCharType="separate"/>
        </w:r>
        <w:r w:rsidR="00664D2C">
          <w:rPr>
            <w:noProof/>
            <w:webHidden/>
          </w:rPr>
          <w:t>53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71" w:history="1">
        <w:r w:rsidRPr="00210518">
          <w:rPr>
            <w:rStyle w:val="Hyperlink"/>
            <w:rFonts w:ascii="Times New Roman" w:hAnsi="Times New Roman" w:cs="Times New Roman"/>
            <w:i/>
            <w:noProof/>
          </w:rPr>
          <w:t>Moge</w:t>
        </w:r>
        <w:r w:rsidRPr="00210518">
          <w:rPr>
            <w:rStyle w:val="Hyperlink"/>
            <w:rFonts w:ascii="Times New Roman" w:hAnsi="Times New Roman" w:cs="Times New Roman"/>
            <w:noProof/>
          </w:rPr>
          <w:t xml:space="preserve"> (SCC) 1992 support awards should play a role in compensating a spouse for the economic consequences of caring for children, remaining out of the labour force, etc</w:t>
        </w:r>
        <w:r>
          <w:rPr>
            <w:noProof/>
            <w:webHidden/>
          </w:rPr>
          <w:tab/>
        </w:r>
        <w:r>
          <w:rPr>
            <w:noProof/>
            <w:webHidden/>
          </w:rPr>
          <w:fldChar w:fldCharType="begin"/>
        </w:r>
        <w:r>
          <w:rPr>
            <w:noProof/>
            <w:webHidden/>
          </w:rPr>
          <w:instrText xml:space="preserve"> PAGEREF _Toc322103071 \h </w:instrText>
        </w:r>
        <w:r>
          <w:rPr>
            <w:noProof/>
            <w:webHidden/>
          </w:rPr>
        </w:r>
        <w:r>
          <w:rPr>
            <w:noProof/>
            <w:webHidden/>
          </w:rPr>
          <w:fldChar w:fldCharType="separate"/>
        </w:r>
        <w:r w:rsidR="00664D2C">
          <w:rPr>
            <w:noProof/>
            <w:webHidden/>
          </w:rPr>
          <w:t>53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72" w:history="1">
        <w:r w:rsidRPr="00210518">
          <w:rPr>
            <w:rStyle w:val="Hyperlink"/>
            <w:rFonts w:ascii="Times New Roman" w:hAnsi="Times New Roman" w:cs="Times New Roman"/>
            <w:i/>
            <w:noProof/>
          </w:rPr>
          <w:t>Lodge v Lodge</w:t>
        </w:r>
        <w:r w:rsidRPr="00210518">
          <w:rPr>
            <w:rStyle w:val="Hyperlink"/>
            <w:rFonts w:ascii="Times New Roman" w:hAnsi="Times New Roman" w:cs="Times New Roman"/>
            <w:noProof/>
          </w:rPr>
          <w:t xml:space="preserve"> (BCCA) 1993 rental properties reapportioned under s. 65(e); permitted where equal division would be unfair having regards to the needs of each spouse to become or remain economically independent and self-sufficient</w:t>
        </w:r>
        <w:r>
          <w:rPr>
            <w:noProof/>
            <w:webHidden/>
          </w:rPr>
          <w:tab/>
        </w:r>
        <w:r>
          <w:rPr>
            <w:noProof/>
            <w:webHidden/>
          </w:rPr>
          <w:fldChar w:fldCharType="begin"/>
        </w:r>
        <w:r>
          <w:rPr>
            <w:noProof/>
            <w:webHidden/>
          </w:rPr>
          <w:instrText xml:space="preserve"> PAGEREF _Toc322103072 \h </w:instrText>
        </w:r>
        <w:r>
          <w:rPr>
            <w:noProof/>
            <w:webHidden/>
          </w:rPr>
        </w:r>
        <w:r>
          <w:rPr>
            <w:noProof/>
            <w:webHidden/>
          </w:rPr>
          <w:fldChar w:fldCharType="separate"/>
        </w:r>
        <w:r w:rsidR="00664D2C">
          <w:rPr>
            <w:noProof/>
            <w:webHidden/>
          </w:rPr>
          <w:t>53</w:t>
        </w:r>
        <w:r>
          <w:rPr>
            <w:noProof/>
            <w:webHidden/>
          </w:rPr>
          <w:fldChar w:fldCharType="end"/>
        </w:r>
      </w:hyperlink>
    </w:p>
    <w:p w:rsidR="00FB0D5B" w:rsidRDefault="00FB0D5B">
      <w:pPr>
        <w:pStyle w:val="TOC2"/>
        <w:tabs>
          <w:tab w:val="right" w:pos="8630"/>
        </w:tabs>
        <w:rPr>
          <w:b w:val="0"/>
          <w:bCs w:val="0"/>
          <w:noProof/>
          <w:sz w:val="22"/>
          <w:szCs w:val="22"/>
        </w:rPr>
      </w:pPr>
      <w:hyperlink w:anchor="_Toc322103073" w:history="1">
        <w:r w:rsidRPr="00210518">
          <w:rPr>
            <w:rStyle w:val="Hyperlink"/>
            <w:rFonts w:ascii="Times New Roman" w:hAnsi="Times New Roman" w:cs="Times New Roman"/>
            <w:i/>
            <w:noProof/>
          </w:rPr>
          <w:t>Double Recover – “Double Dipping”?</w:t>
        </w:r>
        <w:r>
          <w:rPr>
            <w:noProof/>
            <w:webHidden/>
          </w:rPr>
          <w:tab/>
        </w:r>
        <w:r>
          <w:rPr>
            <w:noProof/>
            <w:webHidden/>
          </w:rPr>
          <w:fldChar w:fldCharType="begin"/>
        </w:r>
        <w:r>
          <w:rPr>
            <w:noProof/>
            <w:webHidden/>
          </w:rPr>
          <w:instrText xml:space="preserve"> PAGEREF _Toc322103073 \h </w:instrText>
        </w:r>
        <w:r>
          <w:rPr>
            <w:noProof/>
            <w:webHidden/>
          </w:rPr>
        </w:r>
        <w:r>
          <w:rPr>
            <w:noProof/>
            <w:webHidden/>
          </w:rPr>
          <w:fldChar w:fldCharType="separate"/>
        </w:r>
        <w:r w:rsidR="00664D2C">
          <w:rPr>
            <w:noProof/>
            <w:webHidden/>
          </w:rPr>
          <w:t>53</w:t>
        </w:r>
        <w:r>
          <w:rPr>
            <w:noProof/>
            <w:webHidden/>
          </w:rPr>
          <w:fldChar w:fldCharType="end"/>
        </w:r>
      </w:hyperlink>
    </w:p>
    <w:p w:rsidR="00FB0D5B" w:rsidRDefault="00FB0D5B">
      <w:pPr>
        <w:pStyle w:val="TOC3"/>
        <w:tabs>
          <w:tab w:val="right" w:pos="8630"/>
        </w:tabs>
        <w:rPr>
          <w:noProof/>
          <w:sz w:val="22"/>
          <w:szCs w:val="22"/>
        </w:rPr>
      </w:pPr>
      <w:hyperlink w:anchor="_Toc322103074" w:history="1">
        <w:r w:rsidRPr="00210518">
          <w:rPr>
            <w:rStyle w:val="Hyperlink"/>
            <w:rFonts w:ascii="Times New Roman" w:hAnsi="Times New Roman" w:cs="Times New Roman"/>
            <w:i/>
            <w:noProof/>
          </w:rPr>
          <w:t>Boston v. Boston</w:t>
        </w:r>
        <w:r w:rsidRPr="00210518">
          <w:rPr>
            <w:rStyle w:val="Hyperlink"/>
            <w:rFonts w:ascii="Times New Roman" w:hAnsi="Times New Roman" w:cs="Times New Roman"/>
            <w:noProof/>
          </w:rPr>
          <w:t xml:space="preserve"> (SCC) 2001 - rightfully entitled to recovery from pension twice under two separate legislative regimes: property sharing and spousal support</w:t>
        </w:r>
        <w:r>
          <w:rPr>
            <w:noProof/>
            <w:webHidden/>
          </w:rPr>
          <w:tab/>
        </w:r>
        <w:r>
          <w:rPr>
            <w:noProof/>
            <w:webHidden/>
          </w:rPr>
          <w:fldChar w:fldCharType="begin"/>
        </w:r>
        <w:r>
          <w:rPr>
            <w:noProof/>
            <w:webHidden/>
          </w:rPr>
          <w:instrText xml:space="preserve"> PAGEREF _Toc322103074 \h </w:instrText>
        </w:r>
        <w:r>
          <w:rPr>
            <w:noProof/>
            <w:webHidden/>
          </w:rPr>
        </w:r>
        <w:r>
          <w:rPr>
            <w:noProof/>
            <w:webHidden/>
          </w:rPr>
          <w:fldChar w:fldCharType="separate"/>
        </w:r>
        <w:r w:rsidR="00664D2C">
          <w:rPr>
            <w:noProof/>
            <w:webHidden/>
          </w:rPr>
          <w:t>53</w:t>
        </w:r>
        <w:r>
          <w:rPr>
            <w:noProof/>
            <w:webHidden/>
          </w:rPr>
          <w:fldChar w:fldCharType="end"/>
        </w:r>
      </w:hyperlink>
    </w:p>
    <w:p w:rsidR="00FB0D5B" w:rsidRDefault="00FB0D5B">
      <w:pPr>
        <w:pStyle w:val="TOC1"/>
        <w:tabs>
          <w:tab w:val="right" w:pos="8630"/>
        </w:tabs>
        <w:rPr>
          <w:rFonts w:asciiTheme="minorHAnsi" w:hAnsiTheme="minorHAnsi" w:cstheme="minorBidi"/>
          <w:b w:val="0"/>
          <w:bCs w:val="0"/>
          <w:caps w:val="0"/>
          <w:noProof/>
          <w:sz w:val="22"/>
          <w:szCs w:val="22"/>
        </w:rPr>
      </w:pPr>
      <w:hyperlink w:anchor="_Toc322103075" w:history="1">
        <w:r w:rsidRPr="00210518">
          <w:rPr>
            <w:rStyle w:val="Hyperlink"/>
            <w:rFonts w:ascii="Times New Roman" w:hAnsi="Times New Roman" w:cs="Times New Roman"/>
            <w:noProof/>
          </w:rPr>
          <w:t>Child Support</w:t>
        </w:r>
        <w:r>
          <w:rPr>
            <w:noProof/>
            <w:webHidden/>
          </w:rPr>
          <w:tab/>
        </w:r>
        <w:r>
          <w:rPr>
            <w:noProof/>
            <w:webHidden/>
          </w:rPr>
          <w:fldChar w:fldCharType="begin"/>
        </w:r>
        <w:r>
          <w:rPr>
            <w:noProof/>
            <w:webHidden/>
          </w:rPr>
          <w:instrText xml:space="preserve"> PAGEREF _Toc322103075 \h </w:instrText>
        </w:r>
        <w:r>
          <w:rPr>
            <w:noProof/>
            <w:webHidden/>
          </w:rPr>
        </w:r>
        <w:r>
          <w:rPr>
            <w:noProof/>
            <w:webHidden/>
          </w:rPr>
          <w:fldChar w:fldCharType="separate"/>
        </w:r>
        <w:r w:rsidR="00664D2C">
          <w:rPr>
            <w:noProof/>
            <w:webHidden/>
          </w:rPr>
          <w:t>54</w:t>
        </w:r>
        <w:r>
          <w:rPr>
            <w:noProof/>
            <w:webHidden/>
          </w:rPr>
          <w:fldChar w:fldCharType="end"/>
        </w:r>
      </w:hyperlink>
    </w:p>
    <w:p w:rsidR="00FB0D5B" w:rsidRDefault="00FB0D5B">
      <w:pPr>
        <w:pStyle w:val="TOC3"/>
        <w:tabs>
          <w:tab w:val="right" w:pos="8630"/>
        </w:tabs>
        <w:rPr>
          <w:noProof/>
          <w:sz w:val="22"/>
          <w:szCs w:val="22"/>
        </w:rPr>
      </w:pPr>
      <w:hyperlink w:anchor="_Toc322103076" w:history="1">
        <w:r w:rsidRPr="00210518">
          <w:rPr>
            <w:rStyle w:val="Hyperlink"/>
            <w:rFonts w:ascii="Times New Roman" w:hAnsi="Times New Roman" w:cs="Times New Roman"/>
            <w:noProof/>
          </w:rPr>
          <w:t>Can a person who stands in the place of a parent unilaterally give up that status? No (</w:t>
        </w:r>
        <w:r w:rsidRPr="00210518">
          <w:rPr>
            <w:rStyle w:val="Hyperlink"/>
            <w:rFonts w:ascii="Times New Roman" w:hAnsi="Times New Roman" w:cs="Times New Roman"/>
            <w:i/>
            <w:noProof/>
          </w:rPr>
          <w:t>Chartier</w:t>
        </w:r>
        <w:r w:rsidRPr="00210518">
          <w:rPr>
            <w:rStyle w:val="Hyperlink"/>
            <w:rFonts w:ascii="Times New Roman" w:hAnsi="Times New Roman" w:cs="Times New Roman"/>
            <w:noProof/>
          </w:rPr>
          <w:t>) (plus Test for “stand-in” parent who owes support)</w:t>
        </w:r>
        <w:r>
          <w:rPr>
            <w:noProof/>
            <w:webHidden/>
          </w:rPr>
          <w:tab/>
        </w:r>
        <w:r>
          <w:rPr>
            <w:noProof/>
            <w:webHidden/>
          </w:rPr>
          <w:fldChar w:fldCharType="begin"/>
        </w:r>
        <w:r>
          <w:rPr>
            <w:noProof/>
            <w:webHidden/>
          </w:rPr>
          <w:instrText xml:space="preserve"> PAGEREF _Toc322103076 \h </w:instrText>
        </w:r>
        <w:r>
          <w:rPr>
            <w:noProof/>
            <w:webHidden/>
          </w:rPr>
        </w:r>
        <w:r>
          <w:rPr>
            <w:noProof/>
            <w:webHidden/>
          </w:rPr>
          <w:fldChar w:fldCharType="separate"/>
        </w:r>
        <w:r w:rsidR="00664D2C">
          <w:rPr>
            <w:noProof/>
            <w:webHidden/>
          </w:rPr>
          <w:t>54</w:t>
        </w:r>
        <w:r>
          <w:rPr>
            <w:noProof/>
            <w:webHidden/>
          </w:rPr>
          <w:fldChar w:fldCharType="end"/>
        </w:r>
      </w:hyperlink>
    </w:p>
    <w:p w:rsidR="00FB0D5B" w:rsidRDefault="00FB0D5B">
      <w:pPr>
        <w:pStyle w:val="TOC2"/>
        <w:tabs>
          <w:tab w:val="right" w:pos="8630"/>
        </w:tabs>
        <w:rPr>
          <w:b w:val="0"/>
          <w:bCs w:val="0"/>
          <w:noProof/>
          <w:sz w:val="22"/>
          <w:szCs w:val="22"/>
        </w:rPr>
      </w:pPr>
      <w:hyperlink w:anchor="_Toc322103077" w:history="1">
        <w:r w:rsidRPr="00210518">
          <w:rPr>
            <w:rStyle w:val="Hyperlink"/>
            <w:rFonts w:ascii="Times New Roman" w:hAnsi="Times New Roman" w:cs="Times New Roman"/>
            <w:noProof/>
          </w:rPr>
          <w:t xml:space="preserve">Definition of Step-parents in </w:t>
        </w:r>
        <w:r w:rsidRPr="00210518">
          <w:rPr>
            <w:rStyle w:val="Hyperlink"/>
            <w:rFonts w:ascii="Times New Roman" w:hAnsi="Times New Roman" w:cs="Times New Roman"/>
            <w:i/>
            <w:noProof/>
          </w:rPr>
          <w:t>FRA (as opposed from DA)</w:t>
        </w:r>
        <w:r>
          <w:rPr>
            <w:noProof/>
            <w:webHidden/>
          </w:rPr>
          <w:tab/>
        </w:r>
        <w:r>
          <w:rPr>
            <w:noProof/>
            <w:webHidden/>
          </w:rPr>
          <w:fldChar w:fldCharType="begin"/>
        </w:r>
        <w:r>
          <w:rPr>
            <w:noProof/>
            <w:webHidden/>
          </w:rPr>
          <w:instrText xml:space="preserve"> PAGEREF _Toc322103077 \h </w:instrText>
        </w:r>
        <w:r>
          <w:rPr>
            <w:noProof/>
            <w:webHidden/>
          </w:rPr>
        </w:r>
        <w:r>
          <w:rPr>
            <w:noProof/>
            <w:webHidden/>
          </w:rPr>
          <w:fldChar w:fldCharType="separate"/>
        </w:r>
        <w:r w:rsidR="00664D2C">
          <w:rPr>
            <w:noProof/>
            <w:webHidden/>
          </w:rPr>
          <w:t>55</w:t>
        </w:r>
        <w:r>
          <w:rPr>
            <w:noProof/>
            <w:webHidden/>
          </w:rPr>
          <w:fldChar w:fldCharType="end"/>
        </w:r>
      </w:hyperlink>
    </w:p>
    <w:p w:rsidR="00FB0D5B" w:rsidRDefault="00FB0D5B">
      <w:pPr>
        <w:pStyle w:val="TOC2"/>
        <w:tabs>
          <w:tab w:val="right" w:pos="8630"/>
        </w:tabs>
        <w:rPr>
          <w:b w:val="0"/>
          <w:bCs w:val="0"/>
          <w:noProof/>
          <w:sz w:val="22"/>
          <w:szCs w:val="22"/>
        </w:rPr>
      </w:pPr>
      <w:hyperlink w:anchor="_Toc322103078" w:history="1">
        <w:r w:rsidRPr="00210518">
          <w:rPr>
            <w:rStyle w:val="Hyperlink"/>
            <w:rFonts w:ascii="Times New Roman" w:hAnsi="Times New Roman" w:cs="Times New Roman"/>
            <w:noProof/>
          </w:rPr>
          <w:t>Guidelines Approach to Child Support</w:t>
        </w:r>
        <w:r>
          <w:rPr>
            <w:noProof/>
            <w:webHidden/>
          </w:rPr>
          <w:tab/>
        </w:r>
        <w:r>
          <w:rPr>
            <w:noProof/>
            <w:webHidden/>
          </w:rPr>
          <w:fldChar w:fldCharType="begin"/>
        </w:r>
        <w:r>
          <w:rPr>
            <w:noProof/>
            <w:webHidden/>
          </w:rPr>
          <w:instrText xml:space="preserve"> PAGEREF _Toc322103078 \h </w:instrText>
        </w:r>
        <w:r>
          <w:rPr>
            <w:noProof/>
            <w:webHidden/>
          </w:rPr>
        </w:r>
        <w:r>
          <w:rPr>
            <w:noProof/>
            <w:webHidden/>
          </w:rPr>
          <w:fldChar w:fldCharType="separate"/>
        </w:r>
        <w:r w:rsidR="00664D2C">
          <w:rPr>
            <w:noProof/>
            <w:webHidden/>
          </w:rPr>
          <w:t>55</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79"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b/>
            <w:noProof/>
          </w:rPr>
          <w:t>Guidelines permit court some leeway in determining income</w:t>
        </w:r>
        <w:r>
          <w:rPr>
            <w:noProof/>
            <w:webHidden/>
          </w:rPr>
          <w:tab/>
        </w:r>
        <w:r>
          <w:rPr>
            <w:noProof/>
            <w:webHidden/>
          </w:rPr>
          <w:fldChar w:fldCharType="begin"/>
        </w:r>
        <w:r>
          <w:rPr>
            <w:noProof/>
            <w:webHidden/>
          </w:rPr>
          <w:instrText xml:space="preserve"> PAGEREF _Toc322103079 \h </w:instrText>
        </w:r>
        <w:r>
          <w:rPr>
            <w:noProof/>
            <w:webHidden/>
          </w:rPr>
        </w:r>
        <w:r>
          <w:rPr>
            <w:noProof/>
            <w:webHidden/>
          </w:rPr>
          <w:fldChar w:fldCharType="separate"/>
        </w:r>
        <w:r w:rsidR="00664D2C">
          <w:rPr>
            <w:noProof/>
            <w:webHidden/>
          </w:rPr>
          <w:t>55</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0"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b/>
            <w:noProof/>
          </w:rPr>
          <w:t>Court may impute income as it considers appropriate</w:t>
        </w:r>
        <w:r>
          <w:rPr>
            <w:noProof/>
            <w:webHidden/>
          </w:rPr>
          <w:tab/>
        </w:r>
        <w:r>
          <w:rPr>
            <w:noProof/>
            <w:webHidden/>
          </w:rPr>
          <w:fldChar w:fldCharType="begin"/>
        </w:r>
        <w:r>
          <w:rPr>
            <w:noProof/>
            <w:webHidden/>
          </w:rPr>
          <w:instrText xml:space="preserve"> PAGEREF _Toc322103080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1"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b/>
            <w:noProof/>
          </w:rPr>
          <w:t>Spouses may agree in writing as to annual income of spouse</w:t>
        </w:r>
        <w:r>
          <w:rPr>
            <w:noProof/>
            <w:webHidden/>
          </w:rPr>
          <w:tab/>
        </w:r>
        <w:r>
          <w:rPr>
            <w:noProof/>
            <w:webHidden/>
          </w:rPr>
          <w:fldChar w:fldCharType="begin"/>
        </w:r>
        <w:r>
          <w:rPr>
            <w:noProof/>
            <w:webHidden/>
          </w:rPr>
          <w:instrText xml:space="preserve"> PAGEREF _Toc322103081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2"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b/>
            <w:noProof/>
          </w:rPr>
          <w:t>Spouse required to provide info every year should payee spouse request it</w:t>
        </w:r>
        <w:r>
          <w:rPr>
            <w:noProof/>
            <w:webHidden/>
          </w:rPr>
          <w:tab/>
        </w:r>
        <w:r>
          <w:rPr>
            <w:noProof/>
            <w:webHidden/>
          </w:rPr>
          <w:fldChar w:fldCharType="begin"/>
        </w:r>
        <w:r>
          <w:rPr>
            <w:noProof/>
            <w:webHidden/>
          </w:rPr>
          <w:instrText xml:space="preserve"> PAGEREF _Toc322103082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pPr>
        <w:pStyle w:val="TOC2"/>
        <w:tabs>
          <w:tab w:val="right" w:pos="8630"/>
        </w:tabs>
        <w:rPr>
          <w:b w:val="0"/>
          <w:bCs w:val="0"/>
          <w:noProof/>
          <w:sz w:val="22"/>
          <w:szCs w:val="22"/>
        </w:rPr>
      </w:pPr>
      <w:hyperlink w:anchor="_Toc322103083" w:history="1">
        <w:r w:rsidRPr="00210518">
          <w:rPr>
            <w:rStyle w:val="Hyperlink"/>
            <w:rFonts w:ascii="Times New Roman" w:hAnsi="Times New Roman" w:cs="Times New Roman"/>
            <w:noProof/>
          </w:rPr>
          <w:t>Special or Extraordinary Expenses (s. 7 Guidelines)</w:t>
        </w:r>
        <w:r>
          <w:rPr>
            <w:noProof/>
            <w:webHidden/>
          </w:rPr>
          <w:tab/>
        </w:r>
        <w:r>
          <w:rPr>
            <w:noProof/>
            <w:webHidden/>
          </w:rPr>
          <w:fldChar w:fldCharType="begin"/>
        </w:r>
        <w:r>
          <w:rPr>
            <w:noProof/>
            <w:webHidden/>
          </w:rPr>
          <w:instrText xml:space="preserve"> PAGEREF _Toc322103083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4"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b/>
            <w:noProof/>
          </w:rPr>
          <w:t>Child care expenses</w:t>
        </w:r>
        <w:r>
          <w:rPr>
            <w:noProof/>
            <w:webHidden/>
          </w:rPr>
          <w:tab/>
        </w:r>
        <w:r>
          <w:rPr>
            <w:noProof/>
            <w:webHidden/>
          </w:rPr>
          <w:fldChar w:fldCharType="begin"/>
        </w:r>
        <w:r>
          <w:rPr>
            <w:noProof/>
            <w:webHidden/>
          </w:rPr>
          <w:instrText xml:space="preserve"> PAGEREF _Toc322103084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5"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noProof/>
          </w:rPr>
          <w:t xml:space="preserve">Portion of </w:t>
        </w:r>
        <w:r w:rsidRPr="00210518">
          <w:rPr>
            <w:rStyle w:val="Hyperlink"/>
            <w:rFonts w:ascii="Times New Roman" w:hAnsi="Times New Roman" w:cs="Times New Roman"/>
            <w:b/>
            <w:noProof/>
          </w:rPr>
          <w:t>medical and dental insurance</w:t>
        </w:r>
        <w:r w:rsidRPr="00210518">
          <w:rPr>
            <w:rStyle w:val="Hyperlink"/>
            <w:rFonts w:ascii="Times New Roman" w:hAnsi="Times New Roman" w:cs="Times New Roman"/>
            <w:noProof/>
          </w:rPr>
          <w:t xml:space="preserve"> premiums of child</w:t>
        </w:r>
        <w:r>
          <w:rPr>
            <w:noProof/>
            <w:webHidden/>
          </w:rPr>
          <w:tab/>
        </w:r>
        <w:r>
          <w:rPr>
            <w:noProof/>
            <w:webHidden/>
          </w:rPr>
          <w:fldChar w:fldCharType="begin"/>
        </w:r>
        <w:r>
          <w:rPr>
            <w:noProof/>
            <w:webHidden/>
          </w:rPr>
          <w:instrText xml:space="preserve"> PAGEREF _Toc322103085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6"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b/>
            <w:noProof/>
          </w:rPr>
          <w:t>Health-related expenses</w:t>
        </w:r>
        <w:r w:rsidRPr="00210518">
          <w:rPr>
            <w:rStyle w:val="Hyperlink"/>
            <w:rFonts w:ascii="Times New Roman" w:hAnsi="Times New Roman" w:cs="Times New Roman"/>
            <w:noProof/>
          </w:rPr>
          <w:t xml:space="preserve"> that exceed insurance reimbursement (incl. ortho, counseling, psychiatrist, speech therepy, glasses, etc)</w:t>
        </w:r>
        <w:r>
          <w:rPr>
            <w:noProof/>
            <w:webHidden/>
          </w:rPr>
          <w:tab/>
        </w:r>
        <w:r>
          <w:rPr>
            <w:noProof/>
            <w:webHidden/>
          </w:rPr>
          <w:fldChar w:fldCharType="begin"/>
        </w:r>
        <w:r>
          <w:rPr>
            <w:noProof/>
            <w:webHidden/>
          </w:rPr>
          <w:instrText xml:space="preserve"> PAGEREF _Toc322103086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7"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noProof/>
          </w:rPr>
          <w:t xml:space="preserve">Extraordinary expenses for </w:t>
        </w:r>
        <w:r w:rsidRPr="00210518">
          <w:rPr>
            <w:rStyle w:val="Hyperlink"/>
            <w:rFonts w:ascii="Times New Roman" w:hAnsi="Times New Roman" w:cs="Times New Roman"/>
            <w:b/>
            <w:noProof/>
          </w:rPr>
          <w:t>primary or secondary school</w:t>
        </w:r>
        <w:r w:rsidRPr="00210518">
          <w:rPr>
            <w:rStyle w:val="Hyperlink"/>
            <w:rFonts w:ascii="Times New Roman" w:hAnsi="Times New Roman" w:cs="Times New Roman"/>
            <w:noProof/>
          </w:rPr>
          <w:t xml:space="preserve"> </w:t>
        </w:r>
        <w:r w:rsidRPr="00210518">
          <w:rPr>
            <w:rStyle w:val="Hyperlink"/>
            <w:rFonts w:ascii="Times New Roman" w:hAnsi="Times New Roman" w:cs="Times New Roman"/>
            <w:b/>
            <w:noProof/>
          </w:rPr>
          <w:t>education</w:t>
        </w:r>
        <w:r>
          <w:rPr>
            <w:noProof/>
            <w:webHidden/>
          </w:rPr>
          <w:tab/>
        </w:r>
        <w:r>
          <w:rPr>
            <w:noProof/>
            <w:webHidden/>
          </w:rPr>
          <w:fldChar w:fldCharType="begin"/>
        </w:r>
        <w:r>
          <w:rPr>
            <w:noProof/>
            <w:webHidden/>
          </w:rPr>
          <w:instrText xml:space="preserve"> PAGEREF _Toc322103087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8"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noProof/>
          </w:rPr>
          <w:t xml:space="preserve">Expenses for </w:t>
        </w:r>
        <w:r w:rsidRPr="00210518">
          <w:rPr>
            <w:rStyle w:val="Hyperlink"/>
            <w:rFonts w:ascii="Times New Roman" w:hAnsi="Times New Roman" w:cs="Times New Roman"/>
            <w:b/>
            <w:noProof/>
          </w:rPr>
          <w:t>post-secondary education</w:t>
        </w:r>
        <w:r>
          <w:rPr>
            <w:noProof/>
            <w:webHidden/>
          </w:rPr>
          <w:tab/>
        </w:r>
        <w:r>
          <w:rPr>
            <w:noProof/>
            <w:webHidden/>
          </w:rPr>
          <w:fldChar w:fldCharType="begin"/>
        </w:r>
        <w:r>
          <w:rPr>
            <w:noProof/>
            <w:webHidden/>
          </w:rPr>
          <w:instrText xml:space="preserve"> PAGEREF _Toc322103088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left" w:pos="720"/>
          <w:tab w:val="right" w:pos="8630"/>
        </w:tabs>
        <w:spacing w:after="120"/>
        <w:ind w:left="245"/>
        <w:rPr>
          <w:noProof/>
          <w:sz w:val="22"/>
          <w:szCs w:val="22"/>
        </w:rPr>
      </w:pPr>
      <w:hyperlink w:anchor="_Toc322103089" w:history="1">
        <w:r w:rsidRPr="00210518">
          <w:rPr>
            <w:rStyle w:val="Hyperlink"/>
            <w:rFonts w:ascii="Cambria" w:hAnsi="Cambria"/>
            <w:noProof/>
          </w:rPr>
          <w:t>-</w:t>
        </w:r>
        <w:r>
          <w:rPr>
            <w:noProof/>
            <w:sz w:val="22"/>
            <w:szCs w:val="22"/>
          </w:rPr>
          <w:tab/>
        </w:r>
        <w:r w:rsidRPr="00210518">
          <w:rPr>
            <w:rStyle w:val="Hyperlink"/>
            <w:rFonts w:ascii="Times New Roman" w:hAnsi="Times New Roman" w:cs="Times New Roman"/>
            <w:noProof/>
          </w:rPr>
          <w:t xml:space="preserve">Extraordinary expenses for </w:t>
        </w:r>
        <w:r w:rsidRPr="00210518">
          <w:rPr>
            <w:rStyle w:val="Hyperlink"/>
            <w:rFonts w:ascii="Times New Roman" w:hAnsi="Times New Roman" w:cs="Times New Roman"/>
            <w:b/>
            <w:noProof/>
          </w:rPr>
          <w:t>extracurricular activities</w:t>
        </w:r>
        <w:r>
          <w:rPr>
            <w:noProof/>
            <w:webHidden/>
          </w:rPr>
          <w:tab/>
        </w:r>
        <w:r>
          <w:rPr>
            <w:noProof/>
            <w:webHidden/>
          </w:rPr>
          <w:fldChar w:fldCharType="begin"/>
        </w:r>
        <w:r>
          <w:rPr>
            <w:noProof/>
            <w:webHidden/>
          </w:rPr>
          <w:instrText xml:space="preserve"> PAGEREF _Toc322103089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pPr>
        <w:pStyle w:val="TOC2"/>
        <w:tabs>
          <w:tab w:val="right" w:pos="8630"/>
        </w:tabs>
        <w:rPr>
          <w:b w:val="0"/>
          <w:bCs w:val="0"/>
          <w:noProof/>
          <w:sz w:val="22"/>
          <w:szCs w:val="22"/>
        </w:rPr>
      </w:pPr>
      <w:hyperlink w:anchor="_Toc322103090" w:history="1">
        <w:r w:rsidRPr="00210518">
          <w:rPr>
            <w:rStyle w:val="Hyperlink"/>
            <w:rFonts w:ascii="Times New Roman" w:hAnsi="Times New Roman" w:cs="Times New Roman"/>
            <w:noProof/>
          </w:rPr>
          <w:t>Factors Affecting Departure from Guideline Amounts</w:t>
        </w:r>
        <w:r>
          <w:rPr>
            <w:noProof/>
            <w:webHidden/>
          </w:rPr>
          <w:tab/>
        </w:r>
        <w:r>
          <w:rPr>
            <w:noProof/>
            <w:webHidden/>
          </w:rPr>
          <w:fldChar w:fldCharType="begin"/>
        </w:r>
        <w:r>
          <w:rPr>
            <w:noProof/>
            <w:webHidden/>
          </w:rPr>
          <w:instrText xml:space="preserve"> PAGEREF _Toc322103090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1" w:history="1">
        <w:r w:rsidRPr="00210518">
          <w:rPr>
            <w:rStyle w:val="Hyperlink"/>
            <w:rFonts w:ascii="Times New Roman" w:hAnsi="Times New Roman" w:cs="Times New Roman"/>
            <w:noProof/>
          </w:rPr>
          <w:t xml:space="preserve">Agreement and Consent Orders (s. 15.1 </w:t>
        </w:r>
        <w:r w:rsidRPr="00210518">
          <w:rPr>
            <w:rStyle w:val="Hyperlink"/>
            <w:rFonts w:ascii="Times New Roman" w:hAnsi="Times New Roman" w:cs="Times New Roman"/>
            <w:i/>
            <w:noProof/>
          </w:rPr>
          <w:t>Divorce Act</w:t>
        </w:r>
        <w:r w:rsidRPr="00210518">
          <w:rPr>
            <w:rStyle w:val="Hyperlink"/>
            <w:rFonts w:ascii="Times New Roman" w:hAnsi="Times New Roman" w:cs="Times New Roman"/>
            <w:noProof/>
          </w:rPr>
          <w:t>)</w:t>
        </w:r>
        <w:r>
          <w:rPr>
            <w:noProof/>
            <w:webHidden/>
          </w:rPr>
          <w:tab/>
        </w:r>
        <w:r>
          <w:rPr>
            <w:noProof/>
            <w:webHidden/>
          </w:rPr>
          <w:fldChar w:fldCharType="begin"/>
        </w:r>
        <w:r>
          <w:rPr>
            <w:noProof/>
            <w:webHidden/>
          </w:rPr>
          <w:instrText xml:space="preserve"> PAGEREF _Toc322103091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2" w:history="1">
        <w:r w:rsidRPr="00210518">
          <w:rPr>
            <w:rStyle w:val="Hyperlink"/>
            <w:rFonts w:ascii="Times New Roman" w:hAnsi="Times New Roman" w:cs="Times New Roman"/>
            <w:noProof/>
          </w:rPr>
          <w:t>Special Provisions for Child</w:t>
        </w:r>
        <w:r>
          <w:rPr>
            <w:noProof/>
            <w:webHidden/>
          </w:rPr>
          <w:tab/>
        </w:r>
        <w:r>
          <w:rPr>
            <w:noProof/>
            <w:webHidden/>
          </w:rPr>
          <w:fldChar w:fldCharType="begin"/>
        </w:r>
        <w:r>
          <w:rPr>
            <w:noProof/>
            <w:webHidden/>
          </w:rPr>
          <w:instrText xml:space="preserve"> PAGEREF _Toc322103092 \h </w:instrText>
        </w:r>
        <w:r>
          <w:rPr>
            <w:noProof/>
            <w:webHidden/>
          </w:rPr>
        </w:r>
        <w:r>
          <w:rPr>
            <w:noProof/>
            <w:webHidden/>
          </w:rPr>
          <w:fldChar w:fldCharType="separate"/>
        </w:r>
        <w:r w:rsidR="00664D2C">
          <w:rPr>
            <w:noProof/>
            <w:webHidden/>
          </w:rPr>
          <w:t>56</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3" w:history="1">
        <w:r w:rsidRPr="00210518">
          <w:rPr>
            <w:rStyle w:val="Hyperlink"/>
            <w:rFonts w:ascii="Times New Roman" w:hAnsi="Times New Roman" w:cs="Times New Roman"/>
            <w:noProof/>
          </w:rPr>
          <w:t>Age of Child (s. 3(2) Guidelines)</w:t>
        </w:r>
        <w:r>
          <w:rPr>
            <w:noProof/>
            <w:webHidden/>
          </w:rPr>
          <w:tab/>
        </w:r>
        <w:r>
          <w:rPr>
            <w:noProof/>
            <w:webHidden/>
          </w:rPr>
          <w:fldChar w:fldCharType="begin"/>
        </w:r>
        <w:r>
          <w:rPr>
            <w:noProof/>
            <w:webHidden/>
          </w:rPr>
          <w:instrText xml:space="preserve"> PAGEREF _Toc322103093 \h </w:instrText>
        </w:r>
        <w:r>
          <w:rPr>
            <w:noProof/>
            <w:webHidden/>
          </w:rPr>
        </w:r>
        <w:r>
          <w:rPr>
            <w:noProof/>
            <w:webHidden/>
          </w:rPr>
          <w:fldChar w:fldCharType="separate"/>
        </w:r>
        <w:r w:rsidR="00664D2C">
          <w:rPr>
            <w:noProof/>
            <w:webHidden/>
          </w:rPr>
          <w:t>57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4" w:history="1">
        <w:r w:rsidRPr="00210518">
          <w:rPr>
            <w:rStyle w:val="Hyperlink"/>
            <w:rFonts w:ascii="Times New Roman" w:hAnsi="Times New Roman" w:cs="Times New Roman"/>
            <w:noProof/>
          </w:rPr>
          <w:t>Relation to Child (s. 5 Guidelines)</w:t>
        </w:r>
        <w:r>
          <w:rPr>
            <w:noProof/>
            <w:webHidden/>
          </w:rPr>
          <w:tab/>
        </w:r>
        <w:r>
          <w:rPr>
            <w:noProof/>
            <w:webHidden/>
          </w:rPr>
          <w:fldChar w:fldCharType="begin"/>
        </w:r>
        <w:r>
          <w:rPr>
            <w:noProof/>
            <w:webHidden/>
          </w:rPr>
          <w:instrText xml:space="preserve"> PAGEREF _Toc322103094 \h </w:instrText>
        </w:r>
        <w:r>
          <w:rPr>
            <w:noProof/>
            <w:webHidden/>
          </w:rPr>
        </w:r>
        <w:r>
          <w:rPr>
            <w:noProof/>
            <w:webHidden/>
          </w:rPr>
          <w:fldChar w:fldCharType="separate"/>
        </w:r>
        <w:r w:rsidR="00664D2C">
          <w:rPr>
            <w:noProof/>
            <w:webHidden/>
          </w:rPr>
          <w:t>57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5" w:history="1">
        <w:r w:rsidRPr="00210518">
          <w:rPr>
            <w:rStyle w:val="Hyperlink"/>
            <w:rFonts w:ascii="Times New Roman" w:hAnsi="Times New Roman" w:cs="Times New Roman"/>
            <w:noProof/>
          </w:rPr>
          <w:t>Size of Income</w:t>
        </w:r>
        <w:r>
          <w:rPr>
            <w:noProof/>
            <w:webHidden/>
          </w:rPr>
          <w:tab/>
        </w:r>
        <w:r>
          <w:rPr>
            <w:noProof/>
            <w:webHidden/>
          </w:rPr>
          <w:fldChar w:fldCharType="begin"/>
        </w:r>
        <w:r>
          <w:rPr>
            <w:noProof/>
            <w:webHidden/>
          </w:rPr>
          <w:instrText xml:space="preserve"> PAGEREF _Toc322103095 \h </w:instrText>
        </w:r>
        <w:r>
          <w:rPr>
            <w:noProof/>
            <w:webHidden/>
          </w:rPr>
        </w:r>
        <w:r>
          <w:rPr>
            <w:noProof/>
            <w:webHidden/>
          </w:rPr>
          <w:fldChar w:fldCharType="separate"/>
        </w:r>
        <w:r w:rsidR="00664D2C">
          <w:rPr>
            <w:noProof/>
            <w:webHidden/>
          </w:rPr>
          <w:t>57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6" w:history="1">
        <w:r w:rsidRPr="00210518">
          <w:rPr>
            <w:rStyle w:val="Hyperlink"/>
            <w:rFonts w:ascii="Times New Roman" w:hAnsi="Times New Roman" w:cs="Times New Roman"/>
            <w:noProof/>
          </w:rPr>
          <w:t>Custody Arrangement (s. 8, 9 Guidelines)</w:t>
        </w:r>
        <w:r>
          <w:rPr>
            <w:noProof/>
            <w:webHidden/>
          </w:rPr>
          <w:tab/>
        </w:r>
        <w:r>
          <w:rPr>
            <w:noProof/>
            <w:webHidden/>
          </w:rPr>
          <w:fldChar w:fldCharType="begin"/>
        </w:r>
        <w:r>
          <w:rPr>
            <w:noProof/>
            <w:webHidden/>
          </w:rPr>
          <w:instrText xml:space="preserve"> PAGEREF _Toc322103096 \h </w:instrText>
        </w:r>
        <w:r>
          <w:rPr>
            <w:noProof/>
            <w:webHidden/>
          </w:rPr>
        </w:r>
        <w:r>
          <w:rPr>
            <w:noProof/>
            <w:webHidden/>
          </w:rPr>
          <w:fldChar w:fldCharType="separate"/>
        </w:r>
        <w:r w:rsidR="00664D2C">
          <w:rPr>
            <w:noProof/>
            <w:webHidden/>
          </w:rPr>
          <w:t>57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7" w:history="1">
        <w:r w:rsidRPr="00210518">
          <w:rPr>
            <w:rStyle w:val="Hyperlink"/>
            <w:rFonts w:ascii="Times New Roman" w:hAnsi="Times New Roman" w:cs="Times New Roman"/>
            <w:noProof/>
          </w:rPr>
          <w:t>Undue Hardship (s. 16 Guidelines)</w:t>
        </w:r>
        <w:r>
          <w:rPr>
            <w:noProof/>
            <w:webHidden/>
          </w:rPr>
          <w:tab/>
        </w:r>
        <w:r>
          <w:rPr>
            <w:noProof/>
            <w:webHidden/>
          </w:rPr>
          <w:fldChar w:fldCharType="begin"/>
        </w:r>
        <w:r>
          <w:rPr>
            <w:noProof/>
            <w:webHidden/>
          </w:rPr>
          <w:instrText xml:space="preserve"> PAGEREF _Toc322103097 \h </w:instrText>
        </w:r>
        <w:r>
          <w:rPr>
            <w:noProof/>
            <w:webHidden/>
          </w:rPr>
        </w:r>
        <w:r>
          <w:rPr>
            <w:noProof/>
            <w:webHidden/>
          </w:rPr>
          <w:fldChar w:fldCharType="separate"/>
        </w:r>
        <w:r w:rsidR="00664D2C">
          <w:rPr>
            <w:noProof/>
            <w:webHidden/>
          </w:rPr>
          <w:t>57</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8" w:history="1">
        <w:r w:rsidRPr="00210518">
          <w:rPr>
            <w:rStyle w:val="Hyperlink"/>
            <w:rFonts w:ascii="Times New Roman" w:hAnsi="Times New Roman" w:cs="Times New Roman"/>
            <w:noProof/>
          </w:rPr>
          <w:t xml:space="preserve">Shared Custody s. 9 of the </w:t>
        </w:r>
        <w:r w:rsidRPr="00210518">
          <w:rPr>
            <w:rStyle w:val="Hyperlink"/>
            <w:rFonts w:ascii="Times New Roman" w:hAnsi="Times New Roman" w:cs="Times New Roman"/>
            <w:i/>
            <w:noProof/>
          </w:rPr>
          <w:t>CSG</w:t>
        </w:r>
        <w:r w:rsidRPr="00210518">
          <w:rPr>
            <w:rStyle w:val="Hyperlink"/>
            <w:rFonts w:ascii="Times New Roman" w:hAnsi="Times New Roman" w:cs="Times New Roman"/>
            <w:noProof/>
          </w:rPr>
          <w:t xml:space="preserve"> contains the “40%” rule:</w:t>
        </w:r>
        <w:r>
          <w:rPr>
            <w:noProof/>
            <w:webHidden/>
          </w:rPr>
          <w:tab/>
        </w:r>
        <w:r>
          <w:rPr>
            <w:noProof/>
            <w:webHidden/>
          </w:rPr>
          <w:fldChar w:fldCharType="begin"/>
        </w:r>
        <w:r>
          <w:rPr>
            <w:noProof/>
            <w:webHidden/>
          </w:rPr>
          <w:instrText xml:space="preserve"> PAGEREF _Toc322103098 \h </w:instrText>
        </w:r>
        <w:r>
          <w:rPr>
            <w:noProof/>
            <w:webHidden/>
          </w:rPr>
        </w:r>
        <w:r>
          <w:rPr>
            <w:noProof/>
            <w:webHidden/>
          </w:rPr>
          <w:fldChar w:fldCharType="separate"/>
        </w:r>
        <w:r w:rsidR="00664D2C">
          <w:rPr>
            <w:noProof/>
            <w:webHidden/>
          </w:rPr>
          <w:t>58</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099" w:history="1">
        <w:r w:rsidRPr="00210518">
          <w:rPr>
            <w:rStyle w:val="Hyperlink"/>
            <w:rFonts w:ascii="Times New Roman" w:hAnsi="Times New Roman" w:cs="Times New Roman"/>
            <w:noProof/>
          </w:rPr>
          <w:t>S. 4 of Guidelines – applies in cases where paying parent has annual income over $150,000</w:t>
        </w:r>
        <w:r>
          <w:rPr>
            <w:noProof/>
            <w:webHidden/>
          </w:rPr>
          <w:tab/>
        </w:r>
        <w:r>
          <w:rPr>
            <w:noProof/>
            <w:webHidden/>
          </w:rPr>
          <w:fldChar w:fldCharType="begin"/>
        </w:r>
        <w:r>
          <w:rPr>
            <w:noProof/>
            <w:webHidden/>
          </w:rPr>
          <w:instrText xml:space="preserve"> PAGEREF _Toc322103099 \h </w:instrText>
        </w:r>
        <w:r>
          <w:rPr>
            <w:noProof/>
            <w:webHidden/>
          </w:rPr>
        </w:r>
        <w:r>
          <w:rPr>
            <w:noProof/>
            <w:webHidden/>
          </w:rPr>
          <w:fldChar w:fldCharType="separate"/>
        </w:r>
        <w:r w:rsidR="00664D2C">
          <w:rPr>
            <w:noProof/>
            <w:webHidden/>
          </w:rPr>
          <w:t>60</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00" w:history="1">
        <w:r w:rsidRPr="00210518">
          <w:rPr>
            <w:rStyle w:val="Hyperlink"/>
            <w:rFonts w:ascii="Times New Roman" w:hAnsi="Times New Roman" w:cs="Times New Roman"/>
            <w:noProof/>
          </w:rPr>
          <w:t xml:space="preserve">Summary of principles from </w:t>
        </w:r>
        <w:r w:rsidRPr="00210518">
          <w:rPr>
            <w:rStyle w:val="Hyperlink"/>
            <w:rFonts w:ascii="Times New Roman" w:hAnsi="Times New Roman" w:cs="Times New Roman"/>
            <w:i/>
            <w:noProof/>
          </w:rPr>
          <w:t>Francis (Metzner BCCA 2000)</w:t>
        </w:r>
        <w:r>
          <w:rPr>
            <w:noProof/>
            <w:webHidden/>
          </w:rPr>
          <w:tab/>
        </w:r>
        <w:r>
          <w:rPr>
            <w:noProof/>
            <w:webHidden/>
          </w:rPr>
          <w:fldChar w:fldCharType="begin"/>
        </w:r>
        <w:r>
          <w:rPr>
            <w:noProof/>
            <w:webHidden/>
          </w:rPr>
          <w:instrText xml:space="preserve"> PAGEREF _Toc322103100 \h </w:instrText>
        </w:r>
        <w:r>
          <w:rPr>
            <w:noProof/>
            <w:webHidden/>
          </w:rPr>
        </w:r>
        <w:r>
          <w:rPr>
            <w:noProof/>
            <w:webHidden/>
          </w:rPr>
          <w:fldChar w:fldCharType="separate"/>
        </w:r>
        <w:r w:rsidR="00664D2C">
          <w:rPr>
            <w:noProof/>
            <w:webHidden/>
          </w:rPr>
          <w:t>60</w:t>
        </w:r>
        <w:r>
          <w:rPr>
            <w:noProof/>
            <w:webHidden/>
          </w:rPr>
          <w:fldChar w:fldCharType="end"/>
        </w:r>
      </w:hyperlink>
    </w:p>
    <w:p w:rsidR="00FB0D5B" w:rsidRDefault="00FB0D5B">
      <w:pPr>
        <w:pStyle w:val="TOC2"/>
        <w:tabs>
          <w:tab w:val="right" w:pos="8630"/>
        </w:tabs>
        <w:rPr>
          <w:b w:val="0"/>
          <w:bCs w:val="0"/>
          <w:noProof/>
          <w:sz w:val="22"/>
          <w:szCs w:val="22"/>
        </w:rPr>
      </w:pPr>
      <w:hyperlink w:anchor="_Toc322103101" w:history="1">
        <w:r w:rsidRPr="00210518">
          <w:rPr>
            <w:rStyle w:val="Hyperlink"/>
            <w:rFonts w:ascii="Times New Roman" w:hAnsi="Times New Roman" w:cs="Times New Roman"/>
            <w:noProof/>
          </w:rPr>
          <w:t>Can parents come to agreement that supercedes Guidelines; can access costs be taken into account when determining the appropriate amount of support?</w:t>
        </w:r>
        <w:r>
          <w:rPr>
            <w:noProof/>
            <w:webHidden/>
          </w:rPr>
          <w:tab/>
        </w:r>
        <w:r>
          <w:rPr>
            <w:noProof/>
            <w:webHidden/>
          </w:rPr>
          <w:fldChar w:fldCharType="begin"/>
        </w:r>
        <w:r>
          <w:rPr>
            <w:noProof/>
            <w:webHidden/>
          </w:rPr>
          <w:instrText xml:space="preserve"> PAGEREF _Toc322103101 \h </w:instrText>
        </w:r>
        <w:r>
          <w:rPr>
            <w:noProof/>
            <w:webHidden/>
          </w:rPr>
        </w:r>
        <w:r>
          <w:rPr>
            <w:noProof/>
            <w:webHidden/>
          </w:rPr>
          <w:fldChar w:fldCharType="separate"/>
        </w:r>
        <w:r w:rsidR="00664D2C">
          <w:rPr>
            <w:noProof/>
            <w:webHidden/>
          </w:rPr>
          <w:t>61</w:t>
        </w:r>
        <w:r>
          <w:rPr>
            <w:noProof/>
            <w:webHidden/>
          </w:rPr>
          <w:fldChar w:fldCharType="end"/>
        </w:r>
      </w:hyperlink>
    </w:p>
    <w:p w:rsidR="00FB0D5B" w:rsidRDefault="00FB0D5B" w:rsidP="004C5D77">
      <w:pPr>
        <w:pStyle w:val="TOC3"/>
        <w:tabs>
          <w:tab w:val="left" w:pos="3207"/>
          <w:tab w:val="right" w:pos="8630"/>
        </w:tabs>
        <w:spacing w:after="120"/>
        <w:ind w:left="245"/>
        <w:rPr>
          <w:noProof/>
          <w:sz w:val="22"/>
          <w:szCs w:val="22"/>
        </w:rPr>
      </w:pPr>
      <w:hyperlink w:anchor="_Toc322103102" w:history="1">
        <w:r w:rsidRPr="00210518">
          <w:rPr>
            <w:rStyle w:val="Hyperlink"/>
            <w:rFonts w:ascii="Times New Roman" w:hAnsi="Times New Roman" w:cs="Times New Roman"/>
            <w:i/>
            <w:noProof/>
          </w:rPr>
          <w:t>Greene v Greene (BCCA) 2010 - •</w:t>
        </w:r>
        <w:r>
          <w:rPr>
            <w:noProof/>
            <w:sz w:val="22"/>
            <w:szCs w:val="22"/>
          </w:rPr>
          <w:tab/>
        </w:r>
        <w:r w:rsidRPr="00210518">
          <w:rPr>
            <w:rStyle w:val="Hyperlink"/>
            <w:rFonts w:ascii="Times New Roman" w:hAnsi="Times New Roman" w:cs="Times New Roman"/>
            <w:i/>
            <w:noProof/>
          </w:rPr>
          <w:t>Child support is a right belonging to the child, not the parent</w:t>
        </w:r>
        <w:r>
          <w:rPr>
            <w:noProof/>
            <w:webHidden/>
          </w:rPr>
          <w:tab/>
        </w:r>
        <w:r>
          <w:rPr>
            <w:noProof/>
            <w:webHidden/>
          </w:rPr>
          <w:fldChar w:fldCharType="begin"/>
        </w:r>
        <w:r>
          <w:rPr>
            <w:noProof/>
            <w:webHidden/>
          </w:rPr>
          <w:instrText xml:space="preserve"> PAGEREF _Toc322103102 \h </w:instrText>
        </w:r>
        <w:r>
          <w:rPr>
            <w:noProof/>
            <w:webHidden/>
          </w:rPr>
        </w:r>
        <w:r>
          <w:rPr>
            <w:noProof/>
            <w:webHidden/>
          </w:rPr>
          <w:fldChar w:fldCharType="separate"/>
        </w:r>
        <w:r w:rsidR="00664D2C">
          <w:rPr>
            <w:noProof/>
            <w:webHidden/>
          </w:rPr>
          <w:t>61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03" w:history="1">
        <w:r w:rsidRPr="00210518">
          <w:rPr>
            <w:rStyle w:val="Hyperlink"/>
            <w:rFonts w:ascii="Times New Roman" w:hAnsi="Times New Roman" w:cs="Times New Roman"/>
            <w:i/>
            <w:noProof/>
          </w:rPr>
          <w:t>DA</w:t>
        </w:r>
        <w:r w:rsidRPr="00210518">
          <w:rPr>
            <w:rStyle w:val="Hyperlink"/>
            <w:rFonts w:ascii="Times New Roman" w:hAnsi="Times New Roman" w:cs="Times New Roman"/>
            <w:noProof/>
          </w:rPr>
          <w:t xml:space="preserve"> s. 15.1(1); </w:t>
        </w:r>
        <w:r w:rsidRPr="00210518">
          <w:rPr>
            <w:rStyle w:val="Hyperlink"/>
            <w:rFonts w:ascii="Times New Roman" w:hAnsi="Times New Roman" w:cs="Times New Roman"/>
            <w:i/>
            <w:noProof/>
          </w:rPr>
          <w:t xml:space="preserve">CSG </w:t>
        </w:r>
        <w:r w:rsidRPr="00210518">
          <w:rPr>
            <w:rStyle w:val="Hyperlink"/>
            <w:rFonts w:ascii="Times New Roman" w:hAnsi="Times New Roman" w:cs="Times New Roman"/>
            <w:noProof/>
          </w:rPr>
          <w:t>s. 3(2): Post-secondary Education</w:t>
        </w:r>
        <w:r>
          <w:rPr>
            <w:noProof/>
            <w:webHidden/>
          </w:rPr>
          <w:tab/>
        </w:r>
        <w:r>
          <w:rPr>
            <w:noProof/>
            <w:webHidden/>
          </w:rPr>
          <w:fldChar w:fldCharType="begin"/>
        </w:r>
        <w:r>
          <w:rPr>
            <w:noProof/>
            <w:webHidden/>
          </w:rPr>
          <w:instrText xml:space="preserve"> PAGEREF _Toc322103103 \h </w:instrText>
        </w:r>
        <w:r>
          <w:rPr>
            <w:noProof/>
            <w:webHidden/>
          </w:rPr>
        </w:r>
        <w:r>
          <w:rPr>
            <w:noProof/>
            <w:webHidden/>
          </w:rPr>
          <w:fldChar w:fldCharType="separate"/>
        </w:r>
        <w:r w:rsidR="00664D2C">
          <w:rPr>
            <w:noProof/>
            <w:webHidden/>
          </w:rPr>
          <w:t>61</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04" w:history="1">
        <w:r w:rsidRPr="00210518">
          <w:rPr>
            <w:rStyle w:val="Hyperlink"/>
            <w:rFonts w:ascii="Times New Roman" w:hAnsi="Times New Roman" w:cs="Times New Roman"/>
            <w:noProof/>
          </w:rPr>
          <w:t xml:space="preserve">Child of the Marriage: </w:t>
        </w:r>
        <w:r w:rsidRPr="00210518">
          <w:rPr>
            <w:rStyle w:val="Hyperlink"/>
            <w:rFonts w:ascii="Times New Roman" w:hAnsi="Times New Roman" w:cs="Times New Roman"/>
            <w:i/>
            <w:noProof/>
          </w:rPr>
          <w:t xml:space="preserve">Farden v Farden- </w:t>
        </w:r>
        <w:r w:rsidRPr="00210518">
          <w:rPr>
            <w:rStyle w:val="Hyperlink"/>
            <w:rFonts w:ascii="Times New Roman" w:hAnsi="Times New Roman" w:cs="Times New Roman"/>
            <w:noProof/>
          </w:rPr>
          <w:t>child that is enrolled in post-secondary education still a “child of the marriage”?</w:t>
        </w:r>
        <w:r>
          <w:rPr>
            <w:noProof/>
            <w:webHidden/>
          </w:rPr>
          <w:tab/>
        </w:r>
        <w:r>
          <w:rPr>
            <w:noProof/>
            <w:webHidden/>
          </w:rPr>
          <w:fldChar w:fldCharType="begin"/>
        </w:r>
        <w:r>
          <w:rPr>
            <w:noProof/>
            <w:webHidden/>
          </w:rPr>
          <w:instrText xml:space="preserve"> PAGEREF _Toc322103104 \h </w:instrText>
        </w:r>
        <w:r>
          <w:rPr>
            <w:noProof/>
            <w:webHidden/>
          </w:rPr>
        </w:r>
        <w:r>
          <w:rPr>
            <w:noProof/>
            <w:webHidden/>
          </w:rPr>
          <w:fldChar w:fldCharType="separate"/>
        </w:r>
        <w:r w:rsidR="00664D2C">
          <w:rPr>
            <w:noProof/>
            <w:webHidden/>
          </w:rPr>
          <w:t>61</w:t>
        </w:r>
        <w:r>
          <w:rPr>
            <w:noProof/>
            <w:webHidden/>
          </w:rPr>
          <w:fldChar w:fldCharType="end"/>
        </w:r>
      </w:hyperlink>
    </w:p>
    <w:p w:rsidR="00FB0D5B" w:rsidRDefault="00FB0D5B" w:rsidP="004C5D77">
      <w:pPr>
        <w:pStyle w:val="TOC3"/>
        <w:tabs>
          <w:tab w:val="left" w:pos="3413"/>
          <w:tab w:val="right" w:pos="8630"/>
        </w:tabs>
        <w:spacing w:after="120"/>
        <w:ind w:left="245"/>
        <w:rPr>
          <w:noProof/>
          <w:sz w:val="22"/>
          <w:szCs w:val="22"/>
        </w:rPr>
      </w:pPr>
      <w:hyperlink w:anchor="_Toc322103105" w:history="1">
        <w:r w:rsidRPr="00210518">
          <w:rPr>
            <w:rStyle w:val="Hyperlink"/>
            <w:rFonts w:ascii="Times New Roman" w:hAnsi="Times New Roman" w:cs="Times New Roman"/>
            <w:noProof/>
          </w:rPr>
          <w:t>Neufeld v. Neufeld (BCCA) 2005 - •</w:t>
        </w:r>
        <w:r>
          <w:rPr>
            <w:noProof/>
            <w:sz w:val="22"/>
            <w:szCs w:val="22"/>
          </w:rPr>
          <w:tab/>
        </w:r>
        <w:r w:rsidRPr="00210518">
          <w:rPr>
            <w:rStyle w:val="Hyperlink"/>
            <w:rFonts w:ascii="Times New Roman" w:hAnsi="Times New Roman" w:cs="Times New Roman"/>
            <w:noProof/>
          </w:rPr>
          <w:t>No general principle that a child seeking a second degree did not qualify for support</w:t>
        </w:r>
        <w:r>
          <w:rPr>
            <w:noProof/>
            <w:webHidden/>
          </w:rPr>
          <w:tab/>
        </w:r>
        <w:r>
          <w:rPr>
            <w:noProof/>
            <w:webHidden/>
          </w:rPr>
          <w:fldChar w:fldCharType="begin"/>
        </w:r>
        <w:r>
          <w:rPr>
            <w:noProof/>
            <w:webHidden/>
          </w:rPr>
          <w:instrText xml:space="preserve"> PAGEREF _Toc322103105 \h </w:instrText>
        </w:r>
        <w:r>
          <w:rPr>
            <w:noProof/>
            <w:webHidden/>
          </w:rPr>
        </w:r>
        <w:r>
          <w:rPr>
            <w:noProof/>
            <w:webHidden/>
          </w:rPr>
          <w:fldChar w:fldCharType="separate"/>
        </w:r>
        <w:r w:rsidR="00664D2C">
          <w:rPr>
            <w:noProof/>
            <w:webHidden/>
          </w:rPr>
          <w:t>62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06" w:history="1">
        <w:r w:rsidRPr="00210518">
          <w:rPr>
            <w:rStyle w:val="Hyperlink"/>
            <w:rFonts w:ascii="Times New Roman" w:hAnsi="Times New Roman" w:cs="Times New Roman"/>
            <w:noProof/>
          </w:rPr>
          <w:t xml:space="preserve">Entitlement to child support can be revived despite a hiatus in studies – </w:t>
        </w:r>
        <w:r w:rsidRPr="00210518">
          <w:rPr>
            <w:rStyle w:val="Hyperlink"/>
            <w:rFonts w:ascii="Times New Roman" w:hAnsi="Times New Roman" w:cs="Times New Roman"/>
            <w:i/>
            <w:noProof/>
          </w:rPr>
          <w:t>Haley v Haley (ON) 2008</w:t>
        </w:r>
        <w:r>
          <w:rPr>
            <w:noProof/>
            <w:webHidden/>
          </w:rPr>
          <w:tab/>
        </w:r>
        <w:r>
          <w:rPr>
            <w:noProof/>
            <w:webHidden/>
          </w:rPr>
          <w:fldChar w:fldCharType="begin"/>
        </w:r>
        <w:r>
          <w:rPr>
            <w:noProof/>
            <w:webHidden/>
          </w:rPr>
          <w:instrText xml:space="preserve"> PAGEREF _Toc322103106 \h </w:instrText>
        </w:r>
        <w:r>
          <w:rPr>
            <w:noProof/>
            <w:webHidden/>
          </w:rPr>
        </w:r>
        <w:r>
          <w:rPr>
            <w:noProof/>
            <w:webHidden/>
          </w:rPr>
          <w:fldChar w:fldCharType="separate"/>
        </w:r>
        <w:r w:rsidR="00664D2C">
          <w:rPr>
            <w:noProof/>
            <w:webHidden/>
          </w:rPr>
          <w:t>62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07" w:history="1">
        <w:r w:rsidRPr="00210518">
          <w:rPr>
            <w:rStyle w:val="Hyperlink"/>
            <w:rFonts w:ascii="Times New Roman" w:hAnsi="Times New Roman" w:cs="Times New Roman"/>
            <w:noProof/>
          </w:rPr>
          <w:t>Determining amount of child support for Adult Child</w:t>
        </w:r>
        <w:r>
          <w:rPr>
            <w:noProof/>
            <w:webHidden/>
          </w:rPr>
          <w:tab/>
        </w:r>
        <w:r>
          <w:rPr>
            <w:noProof/>
            <w:webHidden/>
          </w:rPr>
          <w:fldChar w:fldCharType="begin"/>
        </w:r>
        <w:r>
          <w:rPr>
            <w:noProof/>
            <w:webHidden/>
          </w:rPr>
          <w:instrText xml:space="preserve"> PAGEREF _Toc322103107 \h </w:instrText>
        </w:r>
        <w:r>
          <w:rPr>
            <w:noProof/>
            <w:webHidden/>
          </w:rPr>
        </w:r>
        <w:r>
          <w:rPr>
            <w:noProof/>
            <w:webHidden/>
          </w:rPr>
          <w:fldChar w:fldCharType="separate"/>
        </w:r>
        <w:r w:rsidR="00664D2C">
          <w:rPr>
            <w:noProof/>
            <w:webHidden/>
          </w:rPr>
          <w:t>62</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08" w:history="1">
        <w:r w:rsidRPr="00210518">
          <w:rPr>
            <w:rStyle w:val="Hyperlink"/>
            <w:rFonts w:ascii="Times New Roman" w:hAnsi="Times New Roman" w:cs="Times New Roman"/>
            <w:noProof/>
          </w:rPr>
          <w:t>Retroactive Child Support - No general principle that a child seeking a second degree did not qualify for support</w:t>
        </w:r>
        <w:r>
          <w:rPr>
            <w:noProof/>
            <w:webHidden/>
          </w:rPr>
          <w:tab/>
        </w:r>
        <w:r>
          <w:rPr>
            <w:noProof/>
            <w:webHidden/>
          </w:rPr>
          <w:fldChar w:fldCharType="begin"/>
        </w:r>
        <w:r>
          <w:rPr>
            <w:noProof/>
            <w:webHidden/>
          </w:rPr>
          <w:instrText xml:space="preserve"> PAGEREF _Toc322103108 \h </w:instrText>
        </w:r>
        <w:r>
          <w:rPr>
            <w:noProof/>
            <w:webHidden/>
          </w:rPr>
        </w:r>
        <w:r>
          <w:rPr>
            <w:noProof/>
            <w:webHidden/>
          </w:rPr>
          <w:fldChar w:fldCharType="separate"/>
        </w:r>
        <w:r w:rsidR="00664D2C">
          <w:rPr>
            <w:noProof/>
            <w:webHidden/>
          </w:rPr>
          <w:t>62</w:t>
        </w:r>
        <w:r>
          <w:rPr>
            <w:noProof/>
            <w:webHidden/>
          </w:rPr>
          <w:fldChar w:fldCharType="end"/>
        </w:r>
      </w:hyperlink>
    </w:p>
    <w:p w:rsidR="00FB0D5B" w:rsidRDefault="00FB0D5B">
      <w:pPr>
        <w:pStyle w:val="TOC2"/>
        <w:tabs>
          <w:tab w:val="right" w:pos="8630"/>
        </w:tabs>
        <w:rPr>
          <w:b w:val="0"/>
          <w:bCs w:val="0"/>
          <w:noProof/>
          <w:sz w:val="22"/>
          <w:szCs w:val="22"/>
        </w:rPr>
      </w:pPr>
      <w:hyperlink w:anchor="_Toc322103109" w:history="1">
        <w:r w:rsidRPr="00210518">
          <w:rPr>
            <w:rStyle w:val="Hyperlink"/>
            <w:rFonts w:ascii="Times New Roman" w:hAnsi="Times New Roman" w:cs="Times New Roman"/>
            <w:noProof/>
          </w:rPr>
          <w:t>Arrears and Variation of Child Support</w:t>
        </w:r>
        <w:r>
          <w:rPr>
            <w:noProof/>
            <w:webHidden/>
          </w:rPr>
          <w:tab/>
        </w:r>
        <w:r>
          <w:rPr>
            <w:noProof/>
            <w:webHidden/>
          </w:rPr>
          <w:fldChar w:fldCharType="begin"/>
        </w:r>
        <w:r>
          <w:rPr>
            <w:noProof/>
            <w:webHidden/>
          </w:rPr>
          <w:instrText xml:space="preserve"> PAGEREF _Toc322103109 \h </w:instrText>
        </w:r>
        <w:r>
          <w:rPr>
            <w:noProof/>
            <w:webHidden/>
          </w:rPr>
        </w:r>
        <w:r>
          <w:rPr>
            <w:noProof/>
            <w:webHidden/>
          </w:rPr>
          <w:fldChar w:fldCharType="separate"/>
        </w:r>
        <w:r w:rsidR="00664D2C">
          <w:rPr>
            <w:noProof/>
            <w:webHidden/>
          </w:rPr>
          <w:t>63</w:t>
        </w:r>
        <w:r>
          <w:rPr>
            <w:noProof/>
            <w:webHidden/>
          </w:rPr>
          <w:fldChar w:fldCharType="end"/>
        </w:r>
      </w:hyperlink>
    </w:p>
    <w:p w:rsidR="00FB0D5B" w:rsidRDefault="00FB0D5B" w:rsidP="004C5D77">
      <w:pPr>
        <w:pStyle w:val="TOC3"/>
        <w:tabs>
          <w:tab w:val="left" w:pos="2536"/>
          <w:tab w:val="right" w:pos="8630"/>
        </w:tabs>
        <w:spacing w:after="120"/>
        <w:ind w:left="245"/>
        <w:rPr>
          <w:noProof/>
          <w:sz w:val="22"/>
          <w:szCs w:val="22"/>
        </w:rPr>
      </w:pPr>
      <w:hyperlink w:anchor="_Toc322103110" w:history="1">
        <w:r w:rsidRPr="00210518">
          <w:rPr>
            <w:rStyle w:val="Hyperlink"/>
            <w:rFonts w:ascii="Times New Roman" w:hAnsi="Times New Roman" w:cs="Times New Roman"/>
            <w:i/>
            <w:noProof/>
          </w:rPr>
          <w:t>Ghislieri</w:t>
        </w:r>
        <w:r w:rsidRPr="00210518">
          <w:rPr>
            <w:rStyle w:val="Hyperlink"/>
            <w:rFonts w:ascii="Times New Roman" w:hAnsi="Times New Roman" w:cs="Times New Roman"/>
            <w:noProof/>
          </w:rPr>
          <w:t xml:space="preserve"> (BCCA) 2007- •</w:t>
        </w:r>
        <w:r>
          <w:rPr>
            <w:noProof/>
            <w:sz w:val="22"/>
            <w:szCs w:val="22"/>
          </w:rPr>
          <w:tab/>
        </w:r>
        <w:r w:rsidRPr="00210518">
          <w:rPr>
            <w:rStyle w:val="Hyperlink"/>
            <w:rFonts w:ascii="Times New Roman" w:hAnsi="Times New Roman" w:cs="Times New Roman"/>
            <w:noProof/>
          </w:rPr>
          <w:t>Parents have a positive duty to earn as much as reasonably they can to provide child support and must provide a satisfactory explanation for failing to do so</w:t>
        </w:r>
        <w:r>
          <w:rPr>
            <w:noProof/>
            <w:webHidden/>
          </w:rPr>
          <w:tab/>
        </w:r>
        <w:r>
          <w:rPr>
            <w:noProof/>
            <w:webHidden/>
          </w:rPr>
          <w:fldChar w:fldCharType="begin"/>
        </w:r>
        <w:r>
          <w:rPr>
            <w:noProof/>
            <w:webHidden/>
          </w:rPr>
          <w:instrText xml:space="preserve"> PAGEREF _Toc322103110 \h </w:instrText>
        </w:r>
        <w:r>
          <w:rPr>
            <w:noProof/>
            <w:webHidden/>
          </w:rPr>
        </w:r>
        <w:r>
          <w:rPr>
            <w:noProof/>
            <w:webHidden/>
          </w:rPr>
          <w:fldChar w:fldCharType="separate"/>
        </w:r>
        <w:r w:rsidR="00664D2C">
          <w:rPr>
            <w:noProof/>
            <w:webHidden/>
          </w:rPr>
          <w:t>63</w:t>
        </w:r>
        <w:r>
          <w:rPr>
            <w:noProof/>
            <w:webHidden/>
          </w:rPr>
          <w:fldChar w:fldCharType="end"/>
        </w:r>
      </w:hyperlink>
    </w:p>
    <w:p w:rsidR="00FB0D5B" w:rsidRDefault="00FB0D5B" w:rsidP="004C5D77">
      <w:pPr>
        <w:pStyle w:val="TOC3"/>
        <w:tabs>
          <w:tab w:val="right" w:pos="8630"/>
        </w:tabs>
        <w:spacing w:after="120"/>
        <w:ind w:left="245"/>
        <w:rPr>
          <w:noProof/>
          <w:sz w:val="22"/>
          <w:szCs w:val="22"/>
        </w:rPr>
      </w:pPr>
      <w:hyperlink w:anchor="_Toc322103111" w:history="1">
        <w:r w:rsidRPr="00210518">
          <w:rPr>
            <w:rStyle w:val="Hyperlink"/>
            <w:rFonts w:ascii="Times New Roman" w:hAnsi="Times New Roman" w:cs="Times New Roman"/>
            <w:noProof/>
          </w:rPr>
          <w:t>Earle v. Earle (BC) 1999</w:t>
        </w:r>
        <w:r w:rsidRPr="00210518">
          <w:rPr>
            <w:rStyle w:val="Hyperlink"/>
            <w:noProof/>
          </w:rPr>
          <w:t xml:space="preserve"> </w:t>
        </w:r>
        <w:r w:rsidRPr="00210518">
          <w:rPr>
            <w:rStyle w:val="Hyperlink"/>
            <w:rFonts w:ascii="Times New Roman" w:hAnsi="Times New Roman" w:cs="Times New Roman"/>
            <w:noProof/>
          </w:rPr>
          <w:t>Three fundamental principles apply to all child support applications</w:t>
        </w:r>
        <w:r>
          <w:rPr>
            <w:noProof/>
            <w:webHidden/>
          </w:rPr>
          <w:tab/>
        </w:r>
        <w:r>
          <w:rPr>
            <w:noProof/>
            <w:webHidden/>
          </w:rPr>
          <w:fldChar w:fldCharType="begin"/>
        </w:r>
        <w:r>
          <w:rPr>
            <w:noProof/>
            <w:webHidden/>
          </w:rPr>
          <w:instrText xml:space="preserve"> PAGEREF _Toc322103111 \h </w:instrText>
        </w:r>
        <w:r>
          <w:rPr>
            <w:noProof/>
            <w:webHidden/>
          </w:rPr>
        </w:r>
        <w:r>
          <w:rPr>
            <w:noProof/>
            <w:webHidden/>
          </w:rPr>
          <w:fldChar w:fldCharType="separate"/>
        </w:r>
        <w:r w:rsidR="00664D2C">
          <w:rPr>
            <w:noProof/>
            <w:webHidden/>
          </w:rPr>
          <w:t>64</w:t>
        </w:r>
        <w:r>
          <w:rPr>
            <w:noProof/>
            <w:webHidden/>
          </w:rPr>
          <w:fldChar w:fldCharType="end"/>
        </w:r>
      </w:hyperlink>
    </w:p>
    <w:p w:rsidR="00E42D0A" w:rsidRDefault="00A2492A" w:rsidP="004F57CF">
      <w:pPr>
        <w:pStyle w:val="Heading1"/>
        <w:rPr>
          <w:rFonts w:ascii="Times New Roman" w:eastAsiaTheme="minorEastAsia" w:hAnsi="Times New Roman" w:cs="Times New Roman"/>
          <w:b w:val="0"/>
          <w:bCs w:val="0"/>
          <w:color w:val="auto"/>
          <w:sz w:val="32"/>
          <w:szCs w:val="24"/>
        </w:rPr>
      </w:pPr>
      <w:r>
        <w:rPr>
          <w:rFonts w:ascii="Times New Roman" w:eastAsiaTheme="minorEastAsia" w:hAnsi="Times New Roman" w:cs="Times New Roman"/>
          <w:b w:val="0"/>
          <w:bCs w:val="0"/>
          <w:color w:val="auto"/>
          <w:sz w:val="32"/>
          <w:szCs w:val="24"/>
        </w:rPr>
        <w:fldChar w:fldCharType="end"/>
      </w:r>
    </w:p>
    <w:p w:rsidR="00E42D0A" w:rsidRDefault="00E42D0A" w:rsidP="00E42D0A">
      <w:r>
        <w:br w:type="page"/>
      </w:r>
    </w:p>
    <w:p w:rsidR="004F57CF" w:rsidRDefault="002D70CC" w:rsidP="004F57CF">
      <w:pPr>
        <w:pStyle w:val="Heading1"/>
        <w:rPr>
          <w:rFonts w:ascii="Times New Roman" w:hAnsi="Times New Roman" w:cs="Times New Roman"/>
          <w:b w:val="0"/>
          <w:sz w:val="32"/>
        </w:rPr>
      </w:pPr>
      <w:bookmarkStart w:id="0" w:name="_Toc322102928"/>
      <w:r>
        <w:rPr>
          <w:rFonts w:ascii="Times New Roman" w:hAnsi="Times New Roman" w:cs="Times New Roman"/>
          <w:sz w:val="32"/>
        </w:rPr>
        <w:lastRenderedPageBreak/>
        <w:t>Marriage</w:t>
      </w:r>
      <w:bookmarkEnd w:id="0"/>
    </w:p>
    <w:p w:rsidR="002D70CC" w:rsidRPr="00333DDC" w:rsidRDefault="002D70CC" w:rsidP="004F57CF">
      <w:pPr>
        <w:pStyle w:val="Heading2"/>
        <w:rPr>
          <w:rFonts w:ascii="Times New Roman" w:hAnsi="Times New Roman" w:cs="Times New Roman"/>
          <w:b w:val="0"/>
          <w:sz w:val="28"/>
        </w:rPr>
      </w:pPr>
      <w:bookmarkStart w:id="1" w:name="_Toc322102929"/>
      <w:r w:rsidRPr="00333DDC">
        <w:rPr>
          <w:rFonts w:ascii="Times New Roman" w:hAnsi="Times New Roman" w:cs="Times New Roman"/>
          <w:sz w:val="28"/>
        </w:rPr>
        <w:t>The Legal Framework</w:t>
      </w:r>
      <w:bookmarkEnd w:id="1"/>
    </w:p>
    <w:p w:rsidR="004036F7" w:rsidRDefault="004036F7" w:rsidP="004F57CF">
      <w:pPr>
        <w:pStyle w:val="Heading3"/>
        <w:rPr>
          <w:rFonts w:ascii="Times New Roman" w:hAnsi="Times New Roman" w:cs="Times New Roman"/>
        </w:rPr>
      </w:pPr>
      <w:bookmarkStart w:id="2" w:name="_Toc322102930"/>
      <w:proofErr w:type="gramStart"/>
      <w:r w:rsidRPr="008F4415">
        <w:rPr>
          <w:rFonts w:ascii="Times New Roman" w:hAnsi="Times New Roman" w:cs="Times New Roman"/>
          <w:u w:val="single"/>
        </w:rPr>
        <w:t>Federal</w:t>
      </w:r>
      <w:r>
        <w:rPr>
          <w:rFonts w:ascii="Times New Roman" w:hAnsi="Times New Roman" w:cs="Times New Roman"/>
        </w:rPr>
        <w:t xml:space="preserve"> Authority – right to marriage, who can marry, etc.</w:t>
      </w:r>
      <w:bookmarkEnd w:id="2"/>
      <w:proofErr w:type="gramEnd"/>
      <w:r>
        <w:rPr>
          <w:rFonts w:ascii="Times New Roman" w:hAnsi="Times New Roman" w:cs="Times New Roman"/>
        </w:rPr>
        <w:t xml:space="preserve"> </w:t>
      </w:r>
    </w:p>
    <w:p w:rsidR="003F5488" w:rsidRDefault="003F5488" w:rsidP="00A95792">
      <w:pPr>
        <w:pStyle w:val="ListParagraph"/>
        <w:numPr>
          <w:ilvl w:val="0"/>
          <w:numId w:val="105"/>
        </w:numPr>
        <w:rPr>
          <w:rFonts w:ascii="Times New Roman" w:hAnsi="Times New Roman" w:cs="Times New Roman"/>
        </w:rPr>
      </w:pPr>
      <w:r>
        <w:rPr>
          <w:rFonts w:ascii="Times New Roman" w:hAnsi="Times New Roman" w:cs="Times New Roman"/>
        </w:rPr>
        <w:t xml:space="preserve">Only supreme court can hear applications for divorce under </w:t>
      </w:r>
      <w:r>
        <w:rPr>
          <w:rFonts w:ascii="Times New Roman" w:hAnsi="Times New Roman" w:cs="Times New Roman"/>
          <w:i/>
        </w:rPr>
        <w:t>Divorce Act</w:t>
      </w:r>
      <w:r w:rsidR="004B35EC">
        <w:rPr>
          <w:rFonts w:ascii="Times New Roman" w:hAnsi="Times New Roman" w:cs="Times New Roman"/>
          <w:i/>
        </w:rPr>
        <w:t xml:space="preserve">, </w:t>
      </w:r>
      <w:r w:rsidR="004B35EC">
        <w:rPr>
          <w:rFonts w:ascii="Times New Roman" w:hAnsi="Times New Roman" w:cs="Times New Roman"/>
        </w:rPr>
        <w:t>for custody, child support and spousal support</w:t>
      </w:r>
    </w:p>
    <w:p w:rsidR="00593DDD" w:rsidRPr="003F5488" w:rsidRDefault="00593DDD" w:rsidP="00A95792">
      <w:pPr>
        <w:pStyle w:val="ListParagraph"/>
        <w:numPr>
          <w:ilvl w:val="0"/>
          <w:numId w:val="105"/>
        </w:numPr>
        <w:rPr>
          <w:rFonts w:ascii="Times New Roman" w:hAnsi="Times New Roman" w:cs="Times New Roman"/>
        </w:rPr>
      </w:pPr>
      <w:r>
        <w:rPr>
          <w:rFonts w:ascii="Times New Roman" w:hAnsi="Times New Roman" w:cs="Times New Roman"/>
        </w:rPr>
        <w:t>Divorce Act doesn’t deal with division of assets (provincial)</w:t>
      </w:r>
    </w:p>
    <w:p w:rsidR="004F57CF" w:rsidRDefault="004F57CF">
      <w:pPr>
        <w:rPr>
          <w:rFonts w:ascii="Times New Roman" w:hAnsi="Times New Roman" w:cs="Times New Roman"/>
          <w:u w:val="single"/>
        </w:rPr>
      </w:pPr>
    </w:p>
    <w:p w:rsidR="004036F7" w:rsidRDefault="004036F7" w:rsidP="004F57CF">
      <w:pPr>
        <w:pStyle w:val="Heading3"/>
        <w:rPr>
          <w:rFonts w:ascii="Times New Roman" w:hAnsi="Times New Roman" w:cs="Times New Roman"/>
        </w:rPr>
      </w:pPr>
      <w:bookmarkStart w:id="3" w:name="_Toc322102931"/>
      <w:r w:rsidRPr="008F4415">
        <w:rPr>
          <w:rFonts w:ascii="Times New Roman" w:hAnsi="Times New Roman" w:cs="Times New Roman"/>
          <w:u w:val="single"/>
        </w:rPr>
        <w:t>Provincial</w:t>
      </w:r>
      <w:r>
        <w:rPr>
          <w:rFonts w:ascii="Times New Roman" w:hAnsi="Times New Roman" w:cs="Times New Roman"/>
        </w:rPr>
        <w:t xml:space="preserve"> </w:t>
      </w:r>
      <w:r w:rsidR="004F57CF">
        <w:rPr>
          <w:rFonts w:ascii="Times New Roman" w:hAnsi="Times New Roman" w:cs="Times New Roman"/>
        </w:rPr>
        <w:t>Authority</w:t>
      </w:r>
      <w:r>
        <w:rPr>
          <w:rFonts w:ascii="Times New Roman" w:hAnsi="Times New Roman" w:cs="Times New Roman"/>
        </w:rPr>
        <w:t xml:space="preserve"> – process of marriage (ex: solemnization of marriage)</w:t>
      </w:r>
      <w:bookmarkEnd w:id="3"/>
    </w:p>
    <w:p w:rsidR="002D70CC" w:rsidRDefault="002D70CC" w:rsidP="00A95792">
      <w:pPr>
        <w:pStyle w:val="ListParagraph"/>
        <w:numPr>
          <w:ilvl w:val="0"/>
          <w:numId w:val="104"/>
        </w:numPr>
        <w:rPr>
          <w:rFonts w:ascii="Times New Roman" w:hAnsi="Times New Roman" w:cs="Times New Roman"/>
        </w:rPr>
      </w:pPr>
      <w:r w:rsidRPr="008F4415">
        <w:rPr>
          <w:rFonts w:ascii="Times New Roman" w:hAnsi="Times New Roman" w:cs="Times New Roman"/>
        </w:rPr>
        <w:t xml:space="preserve">Most laws concerning marriage have been enacted by </w:t>
      </w:r>
      <w:proofErr w:type="gramStart"/>
      <w:r w:rsidRPr="008F4415">
        <w:rPr>
          <w:rFonts w:ascii="Times New Roman" w:hAnsi="Times New Roman" w:cs="Times New Roman"/>
        </w:rPr>
        <w:t>provinces,</w:t>
      </w:r>
      <w:proofErr w:type="gramEnd"/>
      <w:r w:rsidRPr="008F4415">
        <w:rPr>
          <w:rFonts w:ascii="Times New Roman" w:hAnsi="Times New Roman" w:cs="Times New Roman"/>
        </w:rPr>
        <w:t xml:space="preserve"> courts tend to construe provincial power liberally. </w:t>
      </w:r>
    </w:p>
    <w:p w:rsidR="008F4415" w:rsidRPr="004F57CF" w:rsidRDefault="008F4415" w:rsidP="00A95792">
      <w:pPr>
        <w:pStyle w:val="ListParagraph"/>
        <w:numPr>
          <w:ilvl w:val="0"/>
          <w:numId w:val="104"/>
        </w:numPr>
        <w:rPr>
          <w:rFonts w:ascii="Times New Roman" w:hAnsi="Times New Roman" w:cs="Times New Roman"/>
          <w:b/>
          <w:color w:val="C00000"/>
        </w:rPr>
      </w:pPr>
      <w:r w:rsidRPr="004F57CF">
        <w:rPr>
          <w:rFonts w:ascii="Times New Roman" w:hAnsi="Times New Roman" w:cs="Times New Roman"/>
          <w:b/>
          <w:color w:val="C00000"/>
        </w:rPr>
        <w:t>Adoption, legitimacy, custody, guardianship, child welfare, affiliation and maintenance of children are within provincial power</w:t>
      </w:r>
    </w:p>
    <w:p w:rsidR="008F4415" w:rsidRDefault="008F4415" w:rsidP="00A95792">
      <w:pPr>
        <w:pStyle w:val="ListParagraph"/>
        <w:numPr>
          <w:ilvl w:val="0"/>
          <w:numId w:val="104"/>
        </w:numPr>
        <w:rPr>
          <w:rFonts w:ascii="Times New Roman" w:hAnsi="Times New Roman" w:cs="Times New Roman"/>
        </w:rPr>
      </w:pPr>
      <w:r>
        <w:rPr>
          <w:rFonts w:ascii="Times New Roman" w:hAnsi="Times New Roman" w:cs="Times New Roman"/>
        </w:rPr>
        <w:t>Property rights (</w:t>
      </w:r>
      <w:r w:rsidRPr="001040A0">
        <w:rPr>
          <w:rFonts w:ascii="Times New Roman" w:hAnsi="Times New Roman" w:cs="Times New Roman"/>
          <w:b/>
          <w:color w:val="E36C0A" w:themeColor="accent6" w:themeShade="BF"/>
        </w:rPr>
        <w:t>s. 92 (13)</w:t>
      </w:r>
      <w:r>
        <w:rPr>
          <w:rFonts w:ascii="Times New Roman" w:hAnsi="Times New Roman" w:cs="Times New Roman"/>
        </w:rPr>
        <w:t>)</w:t>
      </w:r>
      <w:r w:rsidR="004B35EC">
        <w:rPr>
          <w:rFonts w:ascii="Times New Roman" w:hAnsi="Times New Roman" w:cs="Times New Roman"/>
        </w:rPr>
        <w:t xml:space="preserve"> – </w:t>
      </w:r>
      <w:r w:rsidR="004B35EC">
        <w:rPr>
          <w:rFonts w:ascii="Times New Roman" w:hAnsi="Times New Roman" w:cs="Times New Roman"/>
          <w:b/>
        </w:rPr>
        <w:t xml:space="preserve">a claim for </w:t>
      </w:r>
      <w:r w:rsidR="004B35EC" w:rsidRPr="004F57CF">
        <w:rPr>
          <w:rFonts w:ascii="Times New Roman" w:hAnsi="Times New Roman" w:cs="Times New Roman"/>
          <w:b/>
          <w:color w:val="C00000"/>
        </w:rPr>
        <w:t xml:space="preserve">division of property </w:t>
      </w:r>
      <w:r w:rsidR="004B35EC">
        <w:rPr>
          <w:rFonts w:ascii="Times New Roman" w:hAnsi="Times New Roman" w:cs="Times New Roman"/>
          <w:b/>
        </w:rPr>
        <w:t xml:space="preserve">must be under the </w:t>
      </w:r>
      <w:r w:rsidR="004B35EC">
        <w:rPr>
          <w:rFonts w:ascii="Times New Roman" w:hAnsi="Times New Roman" w:cs="Times New Roman"/>
          <w:b/>
          <w:i/>
        </w:rPr>
        <w:t>Family Relations Act</w:t>
      </w:r>
    </w:p>
    <w:p w:rsidR="00114A79" w:rsidRDefault="00114A79" w:rsidP="00114A79">
      <w:pPr>
        <w:rPr>
          <w:rFonts w:ascii="Times New Roman" w:hAnsi="Times New Roman" w:cs="Times New Roman"/>
        </w:rPr>
      </w:pPr>
    </w:p>
    <w:p w:rsidR="00114A79" w:rsidRPr="004F57CF" w:rsidRDefault="00114A79" w:rsidP="00114A79">
      <w:pPr>
        <w:rPr>
          <w:rFonts w:ascii="Times New Roman" w:hAnsi="Times New Roman" w:cs="Times New Roman"/>
          <w:color w:val="C00000"/>
        </w:rPr>
      </w:pPr>
      <w:r w:rsidRPr="004F57CF">
        <w:rPr>
          <w:rFonts w:ascii="Times New Roman" w:hAnsi="Times New Roman" w:cs="Times New Roman"/>
          <w:color w:val="C00000"/>
        </w:rPr>
        <w:t xml:space="preserve">Federal </w:t>
      </w:r>
      <w:proofErr w:type="spellStart"/>
      <w:r w:rsidRPr="004F57CF">
        <w:rPr>
          <w:rFonts w:ascii="Times New Roman" w:hAnsi="Times New Roman" w:cs="Times New Roman"/>
          <w:color w:val="C00000"/>
        </w:rPr>
        <w:t>Paramountcy</w:t>
      </w:r>
      <w:proofErr w:type="spellEnd"/>
      <w:r w:rsidRPr="004F57CF">
        <w:rPr>
          <w:rFonts w:ascii="Times New Roman" w:hAnsi="Times New Roman" w:cs="Times New Roman"/>
          <w:color w:val="C00000"/>
        </w:rPr>
        <w:t xml:space="preserve"> when there is a conflict</w:t>
      </w:r>
    </w:p>
    <w:p w:rsidR="008F4415" w:rsidRDefault="008F4415" w:rsidP="008F4415">
      <w:pPr>
        <w:rPr>
          <w:rFonts w:ascii="Times New Roman" w:hAnsi="Times New Roman" w:cs="Times New Roman"/>
        </w:rPr>
      </w:pPr>
    </w:p>
    <w:p w:rsidR="008F4415" w:rsidRDefault="008F4415" w:rsidP="008F4415">
      <w:pPr>
        <w:rPr>
          <w:rFonts w:ascii="Times New Roman" w:hAnsi="Times New Roman" w:cs="Times New Roman"/>
        </w:rPr>
      </w:pPr>
      <w:r w:rsidRPr="004F57CF">
        <w:rPr>
          <w:rFonts w:ascii="Times New Roman" w:hAnsi="Times New Roman" w:cs="Times New Roman"/>
          <w:b/>
          <w:i/>
          <w:color w:val="C00000"/>
        </w:rPr>
        <w:t>Alimony</w:t>
      </w:r>
      <w:r>
        <w:rPr>
          <w:rFonts w:ascii="Times New Roman" w:hAnsi="Times New Roman" w:cs="Times New Roman"/>
          <w:b/>
          <w:i/>
        </w:rPr>
        <w:t xml:space="preserve"> = </w:t>
      </w:r>
      <w:r>
        <w:rPr>
          <w:rFonts w:ascii="Times New Roman" w:hAnsi="Times New Roman" w:cs="Times New Roman"/>
        </w:rPr>
        <w:t xml:space="preserve">payments made to a </w:t>
      </w:r>
      <w:r w:rsidRPr="004F57CF">
        <w:rPr>
          <w:rFonts w:ascii="Times New Roman" w:hAnsi="Times New Roman" w:cs="Times New Roman"/>
          <w:b/>
          <w:color w:val="C00000"/>
        </w:rPr>
        <w:t>separated</w:t>
      </w:r>
      <w:r>
        <w:rPr>
          <w:rFonts w:ascii="Times New Roman" w:hAnsi="Times New Roman" w:cs="Times New Roman"/>
        </w:rPr>
        <w:t xml:space="preserve"> spouse during the marriage</w:t>
      </w:r>
    </w:p>
    <w:p w:rsidR="008F4415" w:rsidRDefault="008F4415" w:rsidP="008F4415">
      <w:pPr>
        <w:rPr>
          <w:rFonts w:ascii="Times New Roman" w:hAnsi="Times New Roman" w:cs="Times New Roman"/>
        </w:rPr>
      </w:pPr>
      <w:r w:rsidRPr="004F57CF">
        <w:rPr>
          <w:rFonts w:ascii="Times New Roman" w:hAnsi="Times New Roman" w:cs="Times New Roman"/>
          <w:b/>
          <w:i/>
          <w:color w:val="C00000"/>
        </w:rPr>
        <w:t>Maintenance</w:t>
      </w:r>
      <w:r w:rsidRPr="004F57CF">
        <w:rPr>
          <w:rFonts w:ascii="Times New Roman" w:hAnsi="Times New Roman" w:cs="Times New Roman"/>
          <w:color w:val="C00000"/>
        </w:rPr>
        <w:t xml:space="preserve"> </w:t>
      </w:r>
      <w:r>
        <w:rPr>
          <w:rFonts w:ascii="Times New Roman" w:hAnsi="Times New Roman" w:cs="Times New Roman"/>
        </w:rPr>
        <w:t xml:space="preserve">– payments made </w:t>
      </w:r>
      <w:r w:rsidRPr="004F57CF">
        <w:rPr>
          <w:rFonts w:ascii="Times New Roman" w:hAnsi="Times New Roman" w:cs="Times New Roman"/>
          <w:b/>
          <w:color w:val="C00000"/>
        </w:rPr>
        <w:t>after</w:t>
      </w:r>
      <w:r>
        <w:rPr>
          <w:rFonts w:ascii="Times New Roman" w:hAnsi="Times New Roman" w:cs="Times New Roman"/>
        </w:rPr>
        <w:t xml:space="preserve"> dissolution of the </w:t>
      </w:r>
      <w:r w:rsidRPr="004F57CF">
        <w:rPr>
          <w:rFonts w:ascii="Times New Roman" w:hAnsi="Times New Roman" w:cs="Times New Roman"/>
          <w:color w:val="C00000"/>
        </w:rPr>
        <w:t>marriage</w:t>
      </w:r>
    </w:p>
    <w:p w:rsidR="004F57CF" w:rsidRDefault="004F57CF" w:rsidP="008F4415">
      <w:pPr>
        <w:rPr>
          <w:rFonts w:ascii="Times New Roman" w:hAnsi="Times New Roman" w:cs="Times New Roman"/>
        </w:rPr>
      </w:pPr>
    </w:p>
    <w:p w:rsidR="008F4415" w:rsidRDefault="008F4415" w:rsidP="008F4415">
      <w:pPr>
        <w:rPr>
          <w:rFonts w:ascii="Times New Roman" w:hAnsi="Times New Roman" w:cs="Times New Roman"/>
        </w:rPr>
      </w:pPr>
      <w:r w:rsidRPr="008F4415">
        <w:rPr>
          <w:rFonts w:ascii="Times New Roman" w:hAnsi="Times New Roman" w:cs="Times New Roman"/>
        </w:rPr>
        <w:sym w:font="Wingdings" w:char="F0E0"/>
      </w:r>
      <w:r>
        <w:rPr>
          <w:rFonts w:ascii="Times New Roman" w:hAnsi="Times New Roman" w:cs="Times New Roman"/>
        </w:rPr>
        <w:t xml:space="preserve"> </w:t>
      </w:r>
      <w:proofErr w:type="gramStart"/>
      <w:r>
        <w:rPr>
          <w:rFonts w:ascii="Times New Roman" w:hAnsi="Times New Roman" w:cs="Times New Roman"/>
        </w:rPr>
        <w:t>now</w:t>
      </w:r>
      <w:proofErr w:type="gramEnd"/>
      <w:r>
        <w:rPr>
          <w:rFonts w:ascii="Times New Roman" w:hAnsi="Times New Roman" w:cs="Times New Roman"/>
        </w:rPr>
        <w:t xml:space="preserve"> we don’t distinguish… “</w:t>
      </w:r>
      <w:proofErr w:type="gramStart"/>
      <w:r w:rsidRPr="004F57CF">
        <w:rPr>
          <w:rFonts w:ascii="Times New Roman" w:hAnsi="Times New Roman" w:cs="Times New Roman"/>
          <w:b/>
          <w:i/>
          <w:color w:val="C00000"/>
        </w:rPr>
        <w:t>support</w:t>
      </w:r>
      <w:proofErr w:type="gramEnd"/>
      <w:r>
        <w:rPr>
          <w:rFonts w:ascii="Times New Roman" w:hAnsi="Times New Roman" w:cs="Times New Roman"/>
        </w:rPr>
        <w:t>” for both</w:t>
      </w:r>
    </w:p>
    <w:p w:rsidR="008F4415" w:rsidRDefault="008F4415" w:rsidP="008F4415">
      <w:pPr>
        <w:rPr>
          <w:rFonts w:ascii="Times New Roman" w:hAnsi="Times New Roman" w:cs="Times New Roman"/>
        </w:rPr>
      </w:pPr>
    </w:p>
    <w:p w:rsidR="008F4415" w:rsidRDefault="00982721" w:rsidP="004F57CF">
      <w:pPr>
        <w:pStyle w:val="Heading1"/>
        <w:rPr>
          <w:rFonts w:ascii="Times New Roman" w:hAnsi="Times New Roman" w:cs="Times New Roman"/>
          <w:b w:val="0"/>
          <w:u w:val="single"/>
        </w:rPr>
      </w:pPr>
      <w:bookmarkStart w:id="4" w:name="_Toc322102932"/>
      <w:r>
        <w:rPr>
          <w:rFonts w:ascii="Times New Roman" w:hAnsi="Times New Roman" w:cs="Times New Roman"/>
          <w:u w:val="single"/>
        </w:rPr>
        <w:t>Charter and Family Law</w:t>
      </w:r>
      <w:bookmarkEnd w:id="4"/>
    </w:p>
    <w:p w:rsidR="00982721" w:rsidRDefault="00982721" w:rsidP="008F4415">
      <w:pPr>
        <w:rPr>
          <w:rFonts w:ascii="Times New Roman" w:hAnsi="Times New Roman" w:cs="Times New Roman"/>
        </w:rPr>
      </w:pPr>
      <w:r w:rsidRPr="001040A0">
        <w:rPr>
          <w:rFonts w:ascii="Times New Roman" w:hAnsi="Times New Roman" w:cs="Times New Roman"/>
          <w:b/>
          <w:color w:val="E36C0A" w:themeColor="accent6" w:themeShade="BF"/>
        </w:rPr>
        <w:t>s. 15</w:t>
      </w:r>
      <w:r>
        <w:rPr>
          <w:rFonts w:ascii="Times New Roman" w:hAnsi="Times New Roman" w:cs="Times New Roman"/>
        </w:rPr>
        <w:t xml:space="preserve"> – equality or </w:t>
      </w:r>
      <w:r w:rsidRPr="004F57CF">
        <w:rPr>
          <w:rFonts w:ascii="Times New Roman" w:hAnsi="Times New Roman" w:cs="Times New Roman"/>
          <w:b/>
          <w:color w:val="C00000"/>
        </w:rPr>
        <w:t>freedom from discrimination</w:t>
      </w:r>
    </w:p>
    <w:p w:rsidR="00E14D81" w:rsidRDefault="00E14D81" w:rsidP="008F4415">
      <w:pPr>
        <w:rPr>
          <w:rFonts w:ascii="Times New Roman" w:hAnsi="Times New Roman" w:cs="Times New Roman"/>
        </w:rPr>
      </w:pPr>
    </w:p>
    <w:p w:rsidR="00E14D81" w:rsidRDefault="00E14D81" w:rsidP="008F4415">
      <w:pPr>
        <w:rPr>
          <w:rFonts w:ascii="Times New Roman" w:hAnsi="Times New Roman" w:cs="Times New Roman"/>
        </w:rPr>
      </w:pPr>
      <w:r>
        <w:rPr>
          <w:rFonts w:ascii="Times New Roman" w:hAnsi="Times New Roman" w:cs="Times New Roman"/>
        </w:rPr>
        <w:tab/>
        <w:t>Two part test</w:t>
      </w:r>
      <w:r w:rsidR="004345DD">
        <w:rPr>
          <w:rFonts w:ascii="Times New Roman" w:hAnsi="Times New Roman" w:cs="Times New Roman"/>
        </w:rPr>
        <w:t xml:space="preserve"> (</w:t>
      </w:r>
      <w:proofErr w:type="spellStart"/>
      <w:r w:rsidR="004345DD" w:rsidRPr="004F57CF">
        <w:rPr>
          <w:rFonts w:ascii="Times New Roman" w:hAnsi="Times New Roman" w:cs="Times New Roman"/>
          <w:b/>
          <w:i/>
          <w:color w:val="C00000"/>
        </w:rPr>
        <w:t>Pratten</w:t>
      </w:r>
      <w:proofErr w:type="spellEnd"/>
      <w:r w:rsidR="004345DD" w:rsidRPr="004F57CF">
        <w:rPr>
          <w:rFonts w:ascii="Times New Roman" w:hAnsi="Times New Roman" w:cs="Times New Roman"/>
          <w:b/>
          <w:i/>
          <w:color w:val="C00000"/>
        </w:rPr>
        <w:t xml:space="preserve"> v BC</w:t>
      </w:r>
      <w:r w:rsidR="004345DD">
        <w:rPr>
          <w:rFonts w:ascii="Times New Roman" w:hAnsi="Times New Roman" w:cs="Times New Roman"/>
          <w:i/>
        </w:rPr>
        <w:t>)</w:t>
      </w:r>
      <w:r w:rsidR="004345DD">
        <w:rPr>
          <w:rFonts w:ascii="Times New Roman" w:hAnsi="Times New Roman" w:cs="Times New Roman"/>
        </w:rPr>
        <w:t xml:space="preserve"> 2011 BCSC</w:t>
      </w:r>
      <w:r>
        <w:rPr>
          <w:rFonts w:ascii="Times New Roman" w:hAnsi="Times New Roman" w:cs="Times New Roman"/>
        </w:rPr>
        <w:t>:</w:t>
      </w:r>
    </w:p>
    <w:p w:rsidR="00E14D81" w:rsidRDefault="00E14D81" w:rsidP="00E14D81">
      <w:pPr>
        <w:pStyle w:val="ListParagraph"/>
        <w:numPr>
          <w:ilvl w:val="0"/>
          <w:numId w:val="111"/>
        </w:numPr>
        <w:rPr>
          <w:rFonts w:ascii="Times New Roman" w:hAnsi="Times New Roman" w:cs="Times New Roman"/>
        </w:rPr>
      </w:pPr>
      <w:r>
        <w:rPr>
          <w:rFonts w:ascii="Times New Roman" w:hAnsi="Times New Roman" w:cs="Times New Roman"/>
        </w:rPr>
        <w:t xml:space="preserve">Does the law create a distinction based on an enumerated or analogous ground? </w:t>
      </w:r>
    </w:p>
    <w:p w:rsidR="00E14D81" w:rsidRDefault="00E14D81" w:rsidP="00E14D81">
      <w:pPr>
        <w:pStyle w:val="ListParagraph"/>
        <w:numPr>
          <w:ilvl w:val="0"/>
          <w:numId w:val="111"/>
        </w:numPr>
        <w:rPr>
          <w:rFonts w:ascii="Times New Roman" w:hAnsi="Times New Roman" w:cs="Times New Roman"/>
        </w:rPr>
      </w:pPr>
      <w:r>
        <w:rPr>
          <w:rFonts w:ascii="Times New Roman" w:hAnsi="Times New Roman" w:cs="Times New Roman"/>
        </w:rPr>
        <w:t>If so, does the distinction create a disadvantage by perpetuating prejudice or stereotyping</w:t>
      </w:r>
    </w:p>
    <w:p w:rsidR="00CF35AA" w:rsidRPr="00E14D81" w:rsidRDefault="00CF35AA" w:rsidP="00E14D81">
      <w:pPr>
        <w:pStyle w:val="ListParagraph"/>
        <w:numPr>
          <w:ilvl w:val="0"/>
          <w:numId w:val="111"/>
        </w:numPr>
        <w:rPr>
          <w:rFonts w:ascii="Times New Roman" w:hAnsi="Times New Roman" w:cs="Times New Roman"/>
        </w:rPr>
      </w:pPr>
    </w:p>
    <w:p w:rsidR="00982721" w:rsidRDefault="00982721" w:rsidP="008F4415">
      <w:pPr>
        <w:rPr>
          <w:rFonts w:ascii="Times New Roman" w:hAnsi="Times New Roman" w:cs="Times New Roman"/>
        </w:rPr>
      </w:pPr>
      <w:r w:rsidRPr="001040A0">
        <w:rPr>
          <w:rFonts w:ascii="Times New Roman" w:hAnsi="Times New Roman" w:cs="Times New Roman"/>
          <w:b/>
          <w:color w:val="E36C0A" w:themeColor="accent6" w:themeShade="BF"/>
        </w:rPr>
        <w:t>s. 2</w:t>
      </w:r>
      <w:r>
        <w:rPr>
          <w:rFonts w:ascii="Times New Roman" w:hAnsi="Times New Roman" w:cs="Times New Roman"/>
        </w:rPr>
        <w:t xml:space="preserve"> – freedom of </w:t>
      </w:r>
      <w:r w:rsidRPr="00CF35AA">
        <w:rPr>
          <w:rFonts w:ascii="Times New Roman" w:hAnsi="Times New Roman" w:cs="Times New Roman"/>
          <w:b/>
          <w:color w:val="C00000"/>
        </w:rPr>
        <w:t>religion</w:t>
      </w:r>
      <w:r>
        <w:rPr>
          <w:rFonts w:ascii="Times New Roman" w:hAnsi="Times New Roman" w:cs="Times New Roman"/>
        </w:rPr>
        <w:t xml:space="preserve"> and </w:t>
      </w:r>
      <w:r w:rsidRPr="00CF35AA">
        <w:rPr>
          <w:rFonts w:ascii="Times New Roman" w:hAnsi="Times New Roman" w:cs="Times New Roman"/>
          <w:b/>
          <w:color w:val="C00000"/>
        </w:rPr>
        <w:t>freedom</w:t>
      </w:r>
      <w:r>
        <w:rPr>
          <w:rFonts w:ascii="Times New Roman" w:hAnsi="Times New Roman" w:cs="Times New Roman"/>
        </w:rPr>
        <w:t xml:space="preserve"> of </w:t>
      </w:r>
      <w:r w:rsidRPr="00CF35AA">
        <w:rPr>
          <w:rFonts w:ascii="Times New Roman" w:hAnsi="Times New Roman" w:cs="Times New Roman"/>
          <w:b/>
          <w:color w:val="C00000"/>
        </w:rPr>
        <w:t>expression</w:t>
      </w:r>
    </w:p>
    <w:p w:rsidR="00CF35AA" w:rsidRDefault="00CF35AA" w:rsidP="008F4415">
      <w:pPr>
        <w:rPr>
          <w:rFonts w:ascii="Times New Roman" w:hAnsi="Times New Roman" w:cs="Times New Roman"/>
        </w:rPr>
      </w:pPr>
    </w:p>
    <w:p w:rsidR="00982721" w:rsidRDefault="00982721" w:rsidP="008F4415">
      <w:pPr>
        <w:rPr>
          <w:rFonts w:ascii="Times New Roman" w:hAnsi="Times New Roman" w:cs="Times New Roman"/>
        </w:rPr>
      </w:pPr>
      <w:r w:rsidRPr="001040A0">
        <w:rPr>
          <w:rFonts w:ascii="Times New Roman" w:hAnsi="Times New Roman" w:cs="Times New Roman"/>
          <w:b/>
          <w:color w:val="E36C0A" w:themeColor="accent6" w:themeShade="BF"/>
        </w:rPr>
        <w:t>s. 7</w:t>
      </w:r>
      <w:r>
        <w:rPr>
          <w:rFonts w:ascii="Times New Roman" w:hAnsi="Times New Roman" w:cs="Times New Roman"/>
        </w:rPr>
        <w:t xml:space="preserve"> – right to ‘</w:t>
      </w:r>
      <w:r w:rsidRPr="00CF35AA">
        <w:rPr>
          <w:rFonts w:ascii="Times New Roman" w:hAnsi="Times New Roman" w:cs="Times New Roman"/>
          <w:b/>
          <w:color w:val="C00000"/>
        </w:rPr>
        <w:t>life, liberty and security of person</w:t>
      </w:r>
      <w:r>
        <w:rPr>
          <w:rFonts w:ascii="Times New Roman" w:hAnsi="Times New Roman" w:cs="Times New Roman"/>
        </w:rPr>
        <w:t>’</w:t>
      </w:r>
    </w:p>
    <w:p w:rsidR="00982721" w:rsidRDefault="00982721" w:rsidP="008F4415">
      <w:pPr>
        <w:rPr>
          <w:rFonts w:ascii="Times New Roman" w:hAnsi="Times New Roman" w:cs="Times New Roman"/>
        </w:rPr>
      </w:pPr>
    </w:p>
    <w:p w:rsidR="00982721" w:rsidRDefault="00982721" w:rsidP="008F4415">
      <w:pPr>
        <w:rPr>
          <w:rFonts w:ascii="Times New Roman" w:hAnsi="Times New Roman" w:cs="Times New Roman"/>
        </w:rPr>
      </w:pPr>
      <w:r>
        <w:rPr>
          <w:rFonts w:ascii="Times New Roman" w:hAnsi="Times New Roman" w:cs="Times New Roman"/>
        </w:rPr>
        <w:t xml:space="preserve">Charter applies only to situations where ‘an element of </w:t>
      </w:r>
      <w:proofErr w:type="spellStart"/>
      <w:r>
        <w:rPr>
          <w:rFonts w:ascii="Times New Roman" w:hAnsi="Times New Roman" w:cs="Times New Roman"/>
        </w:rPr>
        <w:t>gov’t</w:t>
      </w:r>
      <w:proofErr w:type="spellEnd"/>
      <w:r>
        <w:rPr>
          <w:rFonts w:ascii="Times New Roman" w:hAnsi="Times New Roman" w:cs="Times New Roman"/>
        </w:rPr>
        <w:t xml:space="preserve"> action is implicated in the litigation</w:t>
      </w:r>
    </w:p>
    <w:p w:rsidR="00CF35AA" w:rsidRDefault="00CF35AA" w:rsidP="008F4415">
      <w:pPr>
        <w:rPr>
          <w:rFonts w:ascii="Times New Roman" w:hAnsi="Times New Roman" w:cs="Times New Roman"/>
        </w:rPr>
      </w:pPr>
    </w:p>
    <w:p w:rsidR="00982721" w:rsidRDefault="00982721" w:rsidP="00A95792">
      <w:pPr>
        <w:pStyle w:val="ListParagraph"/>
        <w:numPr>
          <w:ilvl w:val="0"/>
          <w:numId w:val="106"/>
        </w:numPr>
        <w:rPr>
          <w:rFonts w:ascii="Times New Roman" w:hAnsi="Times New Roman" w:cs="Times New Roman"/>
        </w:rPr>
      </w:pPr>
      <w:r w:rsidRPr="00CF35AA">
        <w:rPr>
          <w:rFonts w:ascii="Times New Roman" w:hAnsi="Times New Roman" w:cs="Times New Roman"/>
          <w:b/>
          <w:color w:val="C00000"/>
        </w:rPr>
        <w:t xml:space="preserve">Court order is not </w:t>
      </w:r>
      <w:proofErr w:type="spellStart"/>
      <w:r w:rsidRPr="00CF35AA">
        <w:rPr>
          <w:rFonts w:ascii="Times New Roman" w:hAnsi="Times New Roman" w:cs="Times New Roman"/>
          <w:b/>
          <w:color w:val="C00000"/>
        </w:rPr>
        <w:t>gov’t</w:t>
      </w:r>
      <w:proofErr w:type="spellEnd"/>
      <w:r w:rsidRPr="00CF35AA">
        <w:rPr>
          <w:rFonts w:ascii="Times New Roman" w:hAnsi="Times New Roman" w:cs="Times New Roman"/>
          <w:b/>
          <w:color w:val="C00000"/>
        </w:rPr>
        <w:t xml:space="preserve"> action per se</w:t>
      </w:r>
      <w:r>
        <w:rPr>
          <w:rFonts w:ascii="Times New Roman" w:hAnsi="Times New Roman" w:cs="Times New Roman"/>
        </w:rPr>
        <w:t>, so there have been questions of whether Charter has effect on so called “private law”, including family law or on common law generally</w:t>
      </w:r>
    </w:p>
    <w:p w:rsidR="00AA1975" w:rsidRDefault="00AA1975" w:rsidP="00AA1975">
      <w:pPr>
        <w:rPr>
          <w:rFonts w:ascii="Times New Roman" w:hAnsi="Times New Roman" w:cs="Times New Roman"/>
        </w:rPr>
      </w:pPr>
    </w:p>
    <w:p w:rsidR="00AA1975" w:rsidRPr="00CF35AA" w:rsidRDefault="00AA1975" w:rsidP="00CF35AA">
      <w:pPr>
        <w:pStyle w:val="Heading2"/>
        <w:rPr>
          <w:rFonts w:ascii="Times New Roman" w:hAnsi="Times New Roman" w:cs="Times New Roman"/>
          <w:u w:val="single"/>
        </w:rPr>
      </w:pPr>
      <w:bookmarkStart w:id="5" w:name="_Toc322102933"/>
      <w:r w:rsidRPr="00CF35AA">
        <w:rPr>
          <w:rFonts w:ascii="Times New Roman" w:hAnsi="Times New Roman" w:cs="Times New Roman"/>
          <w:u w:val="single"/>
        </w:rPr>
        <w:lastRenderedPageBreak/>
        <w:t>Creating the Family</w:t>
      </w:r>
      <w:bookmarkEnd w:id="5"/>
    </w:p>
    <w:p w:rsidR="00AA1975" w:rsidRDefault="00AA1975" w:rsidP="00AA1975">
      <w:pPr>
        <w:rPr>
          <w:rFonts w:ascii="Times New Roman" w:hAnsi="Times New Roman" w:cs="Times New Roman"/>
        </w:rPr>
      </w:pPr>
    </w:p>
    <w:p w:rsidR="00CF35AA" w:rsidRDefault="00AA1975" w:rsidP="00CF35AA">
      <w:pPr>
        <w:pStyle w:val="Heading3"/>
        <w:rPr>
          <w:rFonts w:ascii="Times New Roman" w:hAnsi="Times New Roman" w:cs="Times New Roman"/>
        </w:rPr>
      </w:pPr>
      <w:bookmarkStart w:id="6" w:name="_Toc322102934"/>
      <w:r>
        <w:rPr>
          <w:rFonts w:ascii="Times New Roman" w:hAnsi="Times New Roman" w:cs="Times New Roman"/>
          <w:i/>
        </w:rPr>
        <w:t>Ascription</w:t>
      </w:r>
      <w:r>
        <w:rPr>
          <w:rFonts w:ascii="Times New Roman" w:hAnsi="Times New Roman" w:cs="Times New Roman"/>
        </w:rPr>
        <w:t xml:space="preserve"> – refers to treating </w:t>
      </w:r>
      <w:r w:rsidR="004A36CA">
        <w:rPr>
          <w:rFonts w:ascii="Times New Roman" w:hAnsi="Times New Roman" w:cs="Times New Roman"/>
        </w:rPr>
        <w:t>unmarried cohabitants as if they were married,</w:t>
      </w:r>
      <w:bookmarkEnd w:id="6"/>
      <w:r w:rsidR="004A36CA">
        <w:rPr>
          <w:rFonts w:ascii="Times New Roman" w:hAnsi="Times New Roman" w:cs="Times New Roman"/>
        </w:rPr>
        <w:t xml:space="preserve"> </w:t>
      </w:r>
    </w:p>
    <w:p w:rsidR="00AA1975" w:rsidRDefault="004A36CA" w:rsidP="00AA1975">
      <w:pPr>
        <w:rPr>
          <w:rFonts w:ascii="Times New Roman" w:hAnsi="Times New Roman" w:cs="Times New Roman"/>
        </w:rPr>
      </w:pPr>
      <w:proofErr w:type="gramStart"/>
      <w:r w:rsidRPr="00CF35AA">
        <w:rPr>
          <w:rFonts w:ascii="Times New Roman" w:hAnsi="Times New Roman" w:cs="Times New Roman"/>
          <w:b/>
          <w:color w:val="C00000"/>
        </w:rPr>
        <w:t>without</w:t>
      </w:r>
      <w:proofErr w:type="gramEnd"/>
      <w:r w:rsidRPr="00CF35AA">
        <w:rPr>
          <w:rFonts w:ascii="Times New Roman" w:hAnsi="Times New Roman" w:cs="Times New Roman"/>
          <w:b/>
          <w:color w:val="C00000"/>
        </w:rPr>
        <w:t xml:space="preserve"> their having taken any positive action</w:t>
      </w:r>
      <w:r>
        <w:rPr>
          <w:rFonts w:ascii="Times New Roman" w:hAnsi="Times New Roman" w:cs="Times New Roman"/>
        </w:rPr>
        <w:t xml:space="preserve"> to be legally recognized (</w:t>
      </w:r>
      <w:r w:rsidR="005D4F98">
        <w:rPr>
          <w:rFonts w:ascii="Times New Roman" w:hAnsi="Times New Roman" w:cs="Times New Roman"/>
        </w:rPr>
        <w:t xml:space="preserve">ex: </w:t>
      </w:r>
      <w:r w:rsidRPr="00CF35AA">
        <w:rPr>
          <w:rFonts w:ascii="Times New Roman" w:hAnsi="Times New Roman" w:cs="Times New Roman"/>
          <w:b/>
          <w:color w:val="C00000"/>
        </w:rPr>
        <w:t>common-law relationships</w:t>
      </w:r>
      <w:r>
        <w:rPr>
          <w:rFonts w:ascii="Times New Roman" w:hAnsi="Times New Roman" w:cs="Times New Roman"/>
        </w:rPr>
        <w:t>)</w:t>
      </w:r>
    </w:p>
    <w:p w:rsidR="005D4F98" w:rsidRDefault="005D4F98" w:rsidP="00A95792">
      <w:pPr>
        <w:pStyle w:val="ListParagraph"/>
        <w:numPr>
          <w:ilvl w:val="0"/>
          <w:numId w:val="106"/>
        </w:numPr>
        <w:rPr>
          <w:rFonts w:ascii="Times New Roman" w:hAnsi="Times New Roman" w:cs="Times New Roman"/>
        </w:rPr>
      </w:pPr>
      <w:r>
        <w:rPr>
          <w:rFonts w:ascii="Times New Roman" w:hAnsi="Times New Roman" w:cs="Times New Roman"/>
        </w:rPr>
        <w:t xml:space="preserve">A way for </w:t>
      </w:r>
      <w:proofErr w:type="spellStart"/>
      <w:r>
        <w:rPr>
          <w:rFonts w:ascii="Times New Roman" w:hAnsi="Times New Roman" w:cs="Times New Roman"/>
        </w:rPr>
        <w:t>gov’t</w:t>
      </w:r>
      <w:proofErr w:type="spellEnd"/>
      <w:r>
        <w:rPr>
          <w:rFonts w:ascii="Times New Roman" w:hAnsi="Times New Roman" w:cs="Times New Roman"/>
        </w:rPr>
        <w:t xml:space="preserve"> to </w:t>
      </w:r>
      <w:r w:rsidRPr="00CF35AA">
        <w:rPr>
          <w:rFonts w:ascii="Times New Roman" w:hAnsi="Times New Roman" w:cs="Times New Roman"/>
          <w:b/>
          <w:color w:val="C00000"/>
        </w:rPr>
        <w:t>prevent risks of exploitation</w:t>
      </w:r>
      <w:r>
        <w:rPr>
          <w:rFonts w:ascii="Times New Roman" w:hAnsi="Times New Roman" w:cs="Times New Roman"/>
        </w:rPr>
        <w:t xml:space="preserve"> inherent in contractual model</w:t>
      </w:r>
    </w:p>
    <w:p w:rsidR="005D4F98" w:rsidRDefault="005D4F98" w:rsidP="00A95792">
      <w:pPr>
        <w:pStyle w:val="ListParagraph"/>
        <w:numPr>
          <w:ilvl w:val="0"/>
          <w:numId w:val="106"/>
        </w:numPr>
        <w:rPr>
          <w:rFonts w:ascii="Times New Roman" w:hAnsi="Times New Roman" w:cs="Times New Roman"/>
        </w:rPr>
      </w:pPr>
      <w:r>
        <w:rPr>
          <w:rFonts w:ascii="Times New Roman" w:hAnsi="Times New Roman" w:cs="Times New Roman"/>
        </w:rPr>
        <w:t xml:space="preserve">Imposes a set of obligations on people in conjugal relationships </w:t>
      </w:r>
    </w:p>
    <w:p w:rsidR="00CB5A78" w:rsidRDefault="00CB5A78" w:rsidP="005D4F98">
      <w:pPr>
        <w:rPr>
          <w:rFonts w:ascii="Times New Roman" w:hAnsi="Times New Roman" w:cs="Times New Roman"/>
        </w:rPr>
      </w:pPr>
    </w:p>
    <w:p w:rsidR="005D4F98" w:rsidRDefault="005D4F98" w:rsidP="005D4F98">
      <w:pPr>
        <w:rPr>
          <w:rFonts w:ascii="Times New Roman" w:hAnsi="Times New Roman" w:cs="Times New Roman"/>
        </w:rPr>
      </w:pPr>
      <w:r>
        <w:rPr>
          <w:rFonts w:ascii="Times New Roman" w:hAnsi="Times New Roman" w:cs="Times New Roman"/>
        </w:rPr>
        <w:t xml:space="preserve">Ascription </w:t>
      </w:r>
      <w:r w:rsidRPr="00CF35AA">
        <w:rPr>
          <w:rFonts w:ascii="Times New Roman" w:hAnsi="Times New Roman" w:cs="Times New Roman"/>
          <w:b/>
          <w:color w:val="C00000"/>
        </w:rPr>
        <w:t>doesn’t replace contractual</w:t>
      </w:r>
      <w:r>
        <w:rPr>
          <w:rFonts w:ascii="Times New Roman" w:hAnsi="Times New Roman" w:cs="Times New Roman"/>
        </w:rPr>
        <w:t xml:space="preserve"> model – </w:t>
      </w:r>
      <w:r w:rsidR="00CF35AA">
        <w:rPr>
          <w:rFonts w:ascii="Times New Roman" w:hAnsi="Times New Roman" w:cs="Times New Roman"/>
        </w:rPr>
        <w:t>Canadians</w:t>
      </w:r>
      <w:r>
        <w:rPr>
          <w:rFonts w:ascii="Times New Roman" w:hAnsi="Times New Roman" w:cs="Times New Roman"/>
        </w:rPr>
        <w:t xml:space="preserve"> must have the appropriate tools to define for themselves the terms of their relationships</w:t>
      </w:r>
    </w:p>
    <w:p w:rsidR="003F22B7" w:rsidRDefault="003F22B7" w:rsidP="005D4F98">
      <w:pPr>
        <w:rPr>
          <w:rFonts w:ascii="Times New Roman" w:hAnsi="Times New Roman" w:cs="Times New Roman"/>
        </w:rPr>
      </w:pPr>
    </w:p>
    <w:p w:rsidR="003F22B7" w:rsidRPr="00CF35AA" w:rsidRDefault="003F22B7" w:rsidP="00CF35AA">
      <w:pPr>
        <w:pStyle w:val="Heading3"/>
        <w:rPr>
          <w:rFonts w:ascii="Times New Roman" w:hAnsi="Times New Roman" w:cs="Times New Roman"/>
        </w:rPr>
      </w:pPr>
      <w:bookmarkStart w:id="7" w:name="_Toc322102935"/>
      <w:r w:rsidRPr="00CF35AA">
        <w:rPr>
          <w:rFonts w:ascii="Times New Roman" w:hAnsi="Times New Roman" w:cs="Times New Roman"/>
        </w:rPr>
        <w:t xml:space="preserve">BC </w:t>
      </w:r>
      <w:r w:rsidRPr="00CF35AA">
        <w:rPr>
          <w:rFonts w:ascii="Times New Roman" w:hAnsi="Times New Roman" w:cs="Times New Roman"/>
          <w:i/>
        </w:rPr>
        <w:t>Marriage Act</w:t>
      </w:r>
      <w:bookmarkEnd w:id="7"/>
    </w:p>
    <w:p w:rsidR="003F22B7" w:rsidRDefault="003F22B7" w:rsidP="005D4F98">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processes</w:t>
      </w:r>
      <w:proofErr w:type="gramEnd"/>
      <w:r>
        <w:rPr>
          <w:rFonts w:ascii="Times New Roman" w:hAnsi="Times New Roman" w:cs="Times New Roman"/>
        </w:rPr>
        <w:t xml:space="preserve"> of solemnizing marriage)</w:t>
      </w:r>
    </w:p>
    <w:p w:rsidR="003F22B7" w:rsidRDefault="003F22B7" w:rsidP="005D4F98">
      <w:pPr>
        <w:rPr>
          <w:rFonts w:ascii="Times New Roman" w:hAnsi="Times New Roman" w:cs="Times New Roman"/>
        </w:rPr>
      </w:pPr>
    </w:p>
    <w:p w:rsidR="003F22B7" w:rsidRPr="00CF35AA" w:rsidRDefault="003F22B7" w:rsidP="00CF35AA">
      <w:pPr>
        <w:pStyle w:val="Heading3"/>
        <w:rPr>
          <w:rFonts w:ascii="Times New Roman" w:hAnsi="Times New Roman" w:cs="Times New Roman"/>
        </w:rPr>
      </w:pPr>
      <w:bookmarkStart w:id="8" w:name="_Toc322102936"/>
      <w:r w:rsidRPr="00CF35AA">
        <w:rPr>
          <w:rFonts w:ascii="Times New Roman" w:hAnsi="Times New Roman" w:cs="Times New Roman"/>
          <w:i/>
        </w:rPr>
        <w:t>Civil Marriage Act</w:t>
      </w:r>
      <w:bookmarkEnd w:id="8"/>
      <w:r w:rsidRPr="00CF35AA">
        <w:rPr>
          <w:rFonts w:ascii="Times New Roman" w:hAnsi="Times New Roman" w:cs="Times New Roman"/>
          <w:i/>
        </w:rPr>
        <w:t xml:space="preserve"> </w:t>
      </w:r>
    </w:p>
    <w:p w:rsidR="003F22B7" w:rsidRDefault="003F22B7" w:rsidP="005D4F98">
      <w:pPr>
        <w:rPr>
          <w:rFonts w:ascii="Times New Roman" w:hAnsi="Times New Roman" w:cs="Times New Roman"/>
        </w:rPr>
      </w:pPr>
      <w:r>
        <w:rPr>
          <w:rFonts w:ascii="Times New Roman" w:hAnsi="Times New Roman" w:cs="Times New Roman"/>
        </w:rPr>
        <w:t>Act respecting legal capacity for marriage for civil purposes</w:t>
      </w:r>
    </w:p>
    <w:p w:rsidR="003F22B7" w:rsidRDefault="003F22B7" w:rsidP="005D4F98">
      <w:pPr>
        <w:rPr>
          <w:rFonts w:ascii="Times New Roman" w:hAnsi="Times New Roman" w:cs="Times New Roman"/>
        </w:rPr>
      </w:pPr>
      <w:r w:rsidRPr="00DF689B">
        <w:rPr>
          <w:rFonts w:ascii="Times New Roman" w:hAnsi="Times New Roman" w:cs="Times New Roman"/>
          <w:b/>
          <w:color w:val="E36C0A" w:themeColor="accent6" w:themeShade="BF"/>
        </w:rPr>
        <w:t>s. 2</w:t>
      </w:r>
      <w:r>
        <w:rPr>
          <w:rFonts w:ascii="Times New Roman" w:hAnsi="Times New Roman" w:cs="Times New Roman"/>
        </w:rPr>
        <w:t xml:space="preserve"> – marriage is the lawful union of two persons to the exclusion of all others</w:t>
      </w:r>
    </w:p>
    <w:p w:rsidR="003F22B7" w:rsidRDefault="003F22B7" w:rsidP="005D4F98">
      <w:pPr>
        <w:rPr>
          <w:rFonts w:ascii="Times New Roman" w:hAnsi="Times New Roman" w:cs="Times New Roman"/>
        </w:rPr>
      </w:pPr>
    </w:p>
    <w:p w:rsidR="003F22B7" w:rsidRPr="00CF35AA" w:rsidRDefault="003F22B7" w:rsidP="00CF35AA">
      <w:pPr>
        <w:pStyle w:val="Heading2"/>
        <w:rPr>
          <w:rFonts w:ascii="Times New Roman" w:hAnsi="Times New Roman" w:cs="Times New Roman"/>
          <w:color w:val="C00000"/>
          <w:u w:val="single"/>
        </w:rPr>
      </w:pPr>
      <w:bookmarkStart w:id="9" w:name="_Toc322102937"/>
      <w:r w:rsidRPr="00CF35AA">
        <w:rPr>
          <w:rFonts w:ascii="Times New Roman" w:hAnsi="Times New Roman" w:cs="Times New Roman"/>
          <w:color w:val="C00000"/>
          <w:u w:val="single"/>
        </w:rPr>
        <w:t>Requirements of Legal Marriage</w:t>
      </w:r>
      <w:bookmarkEnd w:id="9"/>
    </w:p>
    <w:p w:rsidR="003F22B7" w:rsidRDefault="003F22B7" w:rsidP="005D4F98">
      <w:pPr>
        <w:rPr>
          <w:rFonts w:ascii="Times New Roman" w:hAnsi="Times New Roman" w:cs="Times New Roman"/>
        </w:rPr>
      </w:pPr>
      <w:r>
        <w:rPr>
          <w:rFonts w:ascii="Times New Roman" w:hAnsi="Times New Roman" w:cs="Times New Roman"/>
        </w:rPr>
        <w:t>4 requirements:</w:t>
      </w:r>
    </w:p>
    <w:p w:rsidR="003F22B7" w:rsidRDefault="003F22B7" w:rsidP="00A95792">
      <w:pPr>
        <w:pStyle w:val="ListParagraph"/>
        <w:numPr>
          <w:ilvl w:val="0"/>
          <w:numId w:val="107"/>
        </w:numPr>
        <w:rPr>
          <w:rFonts w:ascii="Times New Roman" w:hAnsi="Times New Roman" w:cs="Times New Roman"/>
        </w:rPr>
      </w:pPr>
      <w:r>
        <w:rPr>
          <w:rFonts w:ascii="Times New Roman" w:hAnsi="Times New Roman" w:cs="Times New Roman"/>
        </w:rPr>
        <w:t xml:space="preserve">Both parties must have </w:t>
      </w:r>
      <w:r w:rsidRPr="00CF35AA">
        <w:rPr>
          <w:rFonts w:ascii="Times New Roman" w:hAnsi="Times New Roman" w:cs="Times New Roman"/>
          <w:b/>
          <w:color w:val="C00000"/>
        </w:rPr>
        <w:t>legal capacity</w:t>
      </w:r>
      <w:r>
        <w:rPr>
          <w:rFonts w:ascii="Times New Roman" w:hAnsi="Times New Roman" w:cs="Times New Roman"/>
        </w:rPr>
        <w:t xml:space="preserve"> to enter the marriage</w:t>
      </w:r>
    </w:p>
    <w:p w:rsidR="003F22B7" w:rsidRDefault="00A95792" w:rsidP="00A95792">
      <w:pPr>
        <w:pStyle w:val="ListParagraph"/>
        <w:numPr>
          <w:ilvl w:val="0"/>
          <w:numId w:val="107"/>
        </w:numPr>
        <w:rPr>
          <w:rFonts w:ascii="Times New Roman" w:hAnsi="Times New Roman" w:cs="Times New Roman"/>
        </w:rPr>
      </w:pPr>
      <w:r>
        <w:rPr>
          <w:rFonts w:ascii="Times New Roman" w:hAnsi="Times New Roman" w:cs="Times New Roman"/>
        </w:rPr>
        <w:t xml:space="preserve">Both parties must </w:t>
      </w:r>
      <w:r w:rsidRPr="00CF35AA">
        <w:rPr>
          <w:rFonts w:ascii="Times New Roman" w:hAnsi="Times New Roman" w:cs="Times New Roman"/>
          <w:b/>
          <w:color w:val="C00000"/>
        </w:rPr>
        <w:t>consent</w:t>
      </w:r>
      <w:r>
        <w:rPr>
          <w:rFonts w:ascii="Times New Roman" w:hAnsi="Times New Roman" w:cs="Times New Roman"/>
        </w:rPr>
        <w:t xml:space="preserve"> to the marriage</w:t>
      </w:r>
    </w:p>
    <w:p w:rsidR="00A95792" w:rsidRDefault="00A95792" w:rsidP="00A95792">
      <w:pPr>
        <w:pStyle w:val="ListParagraph"/>
        <w:numPr>
          <w:ilvl w:val="0"/>
          <w:numId w:val="107"/>
        </w:numPr>
        <w:rPr>
          <w:rFonts w:ascii="Times New Roman" w:hAnsi="Times New Roman" w:cs="Times New Roman"/>
        </w:rPr>
      </w:pPr>
      <w:r>
        <w:rPr>
          <w:rFonts w:ascii="Times New Roman" w:hAnsi="Times New Roman" w:cs="Times New Roman"/>
        </w:rPr>
        <w:t xml:space="preserve">There must be </w:t>
      </w:r>
      <w:r w:rsidRPr="00CF35AA">
        <w:rPr>
          <w:rFonts w:ascii="Times New Roman" w:hAnsi="Times New Roman" w:cs="Times New Roman"/>
          <w:b/>
          <w:color w:val="C00000"/>
        </w:rPr>
        <w:t>compliance</w:t>
      </w:r>
      <w:r>
        <w:rPr>
          <w:rFonts w:ascii="Times New Roman" w:hAnsi="Times New Roman" w:cs="Times New Roman"/>
        </w:rPr>
        <w:t xml:space="preserve"> with the formalities of marriage</w:t>
      </w:r>
    </w:p>
    <w:p w:rsidR="00A95792" w:rsidRDefault="00A95792" w:rsidP="00A95792">
      <w:pPr>
        <w:pStyle w:val="ListParagraph"/>
        <w:numPr>
          <w:ilvl w:val="0"/>
          <w:numId w:val="107"/>
        </w:numPr>
        <w:rPr>
          <w:rFonts w:ascii="Times New Roman" w:hAnsi="Times New Roman" w:cs="Times New Roman"/>
        </w:rPr>
      </w:pPr>
      <w:r>
        <w:rPr>
          <w:rFonts w:ascii="Times New Roman" w:hAnsi="Times New Roman" w:cs="Times New Roman"/>
        </w:rPr>
        <w:t xml:space="preserve">Both parties must have the capacity to perform </w:t>
      </w:r>
      <w:r w:rsidR="00CF35AA">
        <w:rPr>
          <w:rFonts w:ascii="Times New Roman" w:hAnsi="Times New Roman" w:cs="Times New Roman"/>
        </w:rPr>
        <w:t>(</w:t>
      </w:r>
      <w:r w:rsidR="00CF35AA" w:rsidRPr="00CF35AA">
        <w:rPr>
          <w:rFonts w:ascii="Times New Roman" w:hAnsi="Times New Roman" w:cs="Times New Roman"/>
          <w:b/>
          <w:color w:val="C00000"/>
        </w:rPr>
        <w:t>copulation</w:t>
      </w:r>
      <w:r w:rsidR="00CF35AA">
        <w:rPr>
          <w:rFonts w:ascii="Times New Roman" w:hAnsi="Times New Roman" w:cs="Times New Roman"/>
        </w:rPr>
        <w:t xml:space="preserve">) </w:t>
      </w:r>
      <w:r>
        <w:rPr>
          <w:rFonts w:ascii="Times New Roman" w:hAnsi="Times New Roman" w:cs="Times New Roman"/>
        </w:rPr>
        <w:t>the sexual aspects of marriage</w:t>
      </w:r>
    </w:p>
    <w:p w:rsidR="00A95792" w:rsidRDefault="00A95792" w:rsidP="00A95792">
      <w:pPr>
        <w:rPr>
          <w:rFonts w:ascii="Times New Roman" w:hAnsi="Times New Roman" w:cs="Times New Roman"/>
        </w:rPr>
      </w:pPr>
    </w:p>
    <w:p w:rsidR="00A95792" w:rsidRPr="00A95792" w:rsidRDefault="00A95792" w:rsidP="00A95792">
      <w:pPr>
        <w:pStyle w:val="ListParagraph"/>
        <w:numPr>
          <w:ilvl w:val="0"/>
          <w:numId w:val="108"/>
        </w:numPr>
        <w:rPr>
          <w:rFonts w:ascii="Times New Roman" w:hAnsi="Times New Roman" w:cs="Times New Roman"/>
        </w:rPr>
      </w:pPr>
      <w:r w:rsidRPr="00A95792">
        <w:rPr>
          <w:rFonts w:ascii="Times New Roman" w:hAnsi="Times New Roman" w:cs="Times New Roman"/>
        </w:rPr>
        <w:t xml:space="preserve">Requirements 1, 2 and 4 are within federal jurisdiction and go to the </w:t>
      </w:r>
      <w:r w:rsidRPr="00A95792">
        <w:rPr>
          <w:rFonts w:ascii="Times New Roman" w:hAnsi="Times New Roman" w:cs="Times New Roman"/>
          <w:b/>
        </w:rPr>
        <w:t xml:space="preserve">essential validity </w:t>
      </w:r>
      <w:r w:rsidRPr="00A95792">
        <w:rPr>
          <w:rFonts w:ascii="Times New Roman" w:hAnsi="Times New Roman" w:cs="Times New Roman"/>
        </w:rPr>
        <w:t>of the marriage</w:t>
      </w:r>
    </w:p>
    <w:p w:rsidR="00A95792" w:rsidRPr="00A95792" w:rsidRDefault="00A95792" w:rsidP="00A95792">
      <w:pPr>
        <w:pStyle w:val="ListParagraph"/>
        <w:numPr>
          <w:ilvl w:val="0"/>
          <w:numId w:val="108"/>
        </w:numPr>
        <w:rPr>
          <w:rFonts w:ascii="Times New Roman" w:hAnsi="Times New Roman" w:cs="Times New Roman"/>
        </w:rPr>
      </w:pPr>
      <w:r w:rsidRPr="00A95792">
        <w:rPr>
          <w:rFonts w:ascii="Times New Roman" w:hAnsi="Times New Roman" w:cs="Times New Roman"/>
        </w:rPr>
        <w:t xml:space="preserve">Non compliance with 1-3 can render a marriage null and void </w:t>
      </w:r>
      <w:r w:rsidRPr="001040A0">
        <w:rPr>
          <w:rFonts w:ascii="Times New Roman" w:hAnsi="Times New Roman" w:cs="Times New Roman"/>
          <w:b/>
          <w:color w:val="C00000"/>
          <w:u w:val="single"/>
        </w:rPr>
        <w:t>except</w:t>
      </w:r>
      <w:r w:rsidRPr="001040A0">
        <w:rPr>
          <w:rFonts w:ascii="Times New Roman" w:hAnsi="Times New Roman" w:cs="Times New Roman"/>
          <w:b/>
          <w:color w:val="C00000"/>
        </w:rPr>
        <w:t xml:space="preserve"> where </w:t>
      </w:r>
      <w:proofErr w:type="spellStart"/>
      <w:r w:rsidRPr="001040A0">
        <w:rPr>
          <w:rFonts w:ascii="Times New Roman" w:hAnsi="Times New Roman" w:cs="Times New Roman"/>
          <w:b/>
          <w:color w:val="C00000"/>
        </w:rPr>
        <w:t>incapacaity</w:t>
      </w:r>
      <w:proofErr w:type="spellEnd"/>
      <w:r w:rsidRPr="001040A0">
        <w:rPr>
          <w:rFonts w:ascii="Times New Roman" w:hAnsi="Times New Roman" w:cs="Times New Roman"/>
          <w:b/>
          <w:color w:val="C00000"/>
        </w:rPr>
        <w:t xml:space="preserve"> is due to non-age</w:t>
      </w:r>
      <w:r w:rsidRPr="00A95792">
        <w:rPr>
          <w:rFonts w:ascii="Times New Roman" w:hAnsi="Times New Roman" w:cs="Times New Roman"/>
        </w:rPr>
        <w:t xml:space="preserve">. </w:t>
      </w:r>
    </w:p>
    <w:p w:rsidR="00A95792" w:rsidRPr="00A95792" w:rsidRDefault="00A95792" w:rsidP="00A95792">
      <w:pPr>
        <w:pStyle w:val="ListParagraph"/>
        <w:numPr>
          <w:ilvl w:val="0"/>
          <w:numId w:val="108"/>
        </w:numPr>
        <w:rPr>
          <w:rFonts w:ascii="Times New Roman" w:hAnsi="Times New Roman" w:cs="Times New Roman"/>
        </w:rPr>
      </w:pPr>
      <w:r w:rsidRPr="00A95792">
        <w:rPr>
          <w:rFonts w:ascii="Times New Roman" w:hAnsi="Times New Roman" w:cs="Times New Roman"/>
        </w:rPr>
        <w:t xml:space="preserve">Where 4 </w:t>
      </w:r>
      <w:proofErr w:type="gramStart"/>
      <w:r w:rsidRPr="00A95792">
        <w:rPr>
          <w:rFonts w:ascii="Times New Roman" w:hAnsi="Times New Roman" w:cs="Times New Roman"/>
        </w:rPr>
        <w:t>is</w:t>
      </w:r>
      <w:proofErr w:type="gramEnd"/>
      <w:r w:rsidRPr="00A95792">
        <w:rPr>
          <w:rFonts w:ascii="Times New Roman" w:hAnsi="Times New Roman" w:cs="Times New Roman"/>
        </w:rPr>
        <w:t xml:space="preserve"> not complied with, marriage is voidable, and thus valid until court grants </w:t>
      </w:r>
      <w:r w:rsidRPr="00C354CA">
        <w:rPr>
          <w:rFonts w:ascii="Times New Roman" w:hAnsi="Times New Roman" w:cs="Times New Roman"/>
          <w:b/>
        </w:rPr>
        <w:t>annulment</w:t>
      </w:r>
      <w:r w:rsidRPr="00A95792">
        <w:rPr>
          <w:rFonts w:ascii="Times New Roman" w:hAnsi="Times New Roman" w:cs="Times New Roman"/>
        </w:rPr>
        <w:t xml:space="preserve">. </w:t>
      </w:r>
    </w:p>
    <w:p w:rsidR="00A95792" w:rsidRDefault="00A95792" w:rsidP="00A95792">
      <w:pPr>
        <w:pStyle w:val="ListParagraph"/>
        <w:numPr>
          <w:ilvl w:val="0"/>
          <w:numId w:val="108"/>
        </w:numPr>
        <w:rPr>
          <w:rFonts w:ascii="Times New Roman" w:hAnsi="Times New Roman" w:cs="Times New Roman"/>
        </w:rPr>
      </w:pPr>
      <w:r w:rsidRPr="00A95792">
        <w:rPr>
          <w:rFonts w:ascii="Times New Roman" w:hAnsi="Times New Roman" w:cs="Times New Roman"/>
        </w:rPr>
        <w:t xml:space="preserve">3 relates to the </w:t>
      </w:r>
      <w:r w:rsidRPr="00A95792">
        <w:rPr>
          <w:rFonts w:ascii="Times New Roman" w:hAnsi="Times New Roman" w:cs="Times New Roman"/>
          <w:b/>
        </w:rPr>
        <w:t>formal validity</w:t>
      </w:r>
      <w:r w:rsidRPr="00A95792">
        <w:rPr>
          <w:rFonts w:ascii="Times New Roman" w:hAnsi="Times New Roman" w:cs="Times New Roman"/>
        </w:rPr>
        <w:t xml:space="preserve"> of marriage and is within provincial jurisdiction</w:t>
      </w:r>
    </w:p>
    <w:p w:rsidR="00A95792" w:rsidRDefault="00A95792" w:rsidP="00A95792">
      <w:pPr>
        <w:rPr>
          <w:rFonts w:ascii="Times New Roman" w:hAnsi="Times New Roman" w:cs="Times New Roman"/>
        </w:rPr>
      </w:pPr>
    </w:p>
    <w:p w:rsidR="00A95792" w:rsidRDefault="00C354CA" w:rsidP="00A95792">
      <w:pPr>
        <w:rPr>
          <w:rFonts w:ascii="Times New Roman" w:hAnsi="Times New Roman" w:cs="Times New Roman"/>
        </w:rPr>
      </w:pPr>
      <w:r>
        <w:rPr>
          <w:rFonts w:ascii="Times New Roman" w:hAnsi="Times New Roman" w:cs="Times New Roman"/>
        </w:rPr>
        <w:t xml:space="preserve">If a </w:t>
      </w:r>
      <w:proofErr w:type="spellStart"/>
      <w:proofErr w:type="gramStart"/>
      <w:r>
        <w:rPr>
          <w:rFonts w:ascii="Times New Roman" w:hAnsi="Times New Roman" w:cs="Times New Roman"/>
        </w:rPr>
        <w:t>persons</w:t>
      </w:r>
      <w:proofErr w:type="spellEnd"/>
      <w:proofErr w:type="gramEnd"/>
      <w:r>
        <w:rPr>
          <w:rFonts w:ascii="Times New Roman" w:hAnsi="Times New Roman" w:cs="Times New Roman"/>
        </w:rPr>
        <w:t xml:space="preserve"> religious </w:t>
      </w:r>
      <w:r w:rsidR="001040A0">
        <w:rPr>
          <w:rFonts w:ascii="Times New Roman" w:hAnsi="Times New Roman" w:cs="Times New Roman"/>
        </w:rPr>
        <w:t>background</w:t>
      </w:r>
      <w:r>
        <w:rPr>
          <w:rFonts w:ascii="Times New Roman" w:hAnsi="Times New Roman" w:cs="Times New Roman"/>
        </w:rPr>
        <w:t xml:space="preserve"> makes them averse to divorce proceedings, annulment may be a preferable remedy. </w:t>
      </w:r>
    </w:p>
    <w:p w:rsidR="00C354CA" w:rsidRDefault="00C354CA" w:rsidP="00A95792">
      <w:pPr>
        <w:rPr>
          <w:rFonts w:ascii="Times New Roman" w:hAnsi="Times New Roman" w:cs="Times New Roman"/>
        </w:rPr>
      </w:pPr>
    </w:p>
    <w:p w:rsidR="001040A0" w:rsidRDefault="001040A0" w:rsidP="00A95792">
      <w:pPr>
        <w:rPr>
          <w:rFonts w:ascii="Times New Roman" w:hAnsi="Times New Roman" w:cs="Times New Roman"/>
          <w:b/>
        </w:rPr>
      </w:pPr>
    </w:p>
    <w:p w:rsidR="00C354CA" w:rsidRPr="001040A0" w:rsidRDefault="00C354CA" w:rsidP="001040A0">
      <w:pPr>
        <w:pStyle w:val="Heading2"/>
        <w:rPr>
          <w:rFonts w:ascii="Times New Roman" w:hAnsi="Times New Roman" w:cs="Times New Roman"/>
        </w:rPr>
      </w:pPr>
      <w:bookmarkStart w:id="10" w:name="_Toc322102938"/>
      <w:r w:rsidRPr="001040A0">
        <w:rPr>
          <w:rFonts w:ascii="Times New Roman" w:hAnsi="Times New Roman" w:cs="Times New Roman"/>
        </w:rPr>
        <w:t>CAPACITY</w:t>
      </w:r>
      <w:bookmarkEnd w:id="10"/>
    </w:p>
    <w:p w:rsidR="00C354CA" w:rsidRPr="00DF689B" w:rsidRDefault="00C354CA" w:rsidP="001040A0">
      <w:pPr>
        <w:pStyle w:val="ListParagraph"/>
        <w:numPr>
          <w:ilvl w:val="0"/>
          <w:numId w:val="109"/>
        </w:numPr>
        <w:outlineLvl w:val="2"/>
        <w:rPr>
          <w:rFonts w:ascii="Times New Roman" w:hAnsi="Times New Roman" w:cs="Times New Roman"/>
          <w:b/>
          <w:color w:val="C00000"/>
        </w:rPr>
      </w:pPr>
      <w:bookmarkStart w:id="11" w:name="_Toc322102939"/>
      <w:r w:rsidRPr="00DF689B">
        <w:rPr>
          <w:rFonts w:ascii="Times New Roman" w:hAnsi="Times New Roman" w:cs="Times New Roman"/>
          <w:b/>
          <w:color w:val="C00000"/>
        </w:rPr>
        <w:t>Age</w:t>
      </w:r>
      <w:bookmarkEnd w:id="11"/>
    </w:p>
    <w:p w:rsidR="00C354CA" w:rsidRDefault="00C354CA" w:rsidP="00C354CA">
      <w:pPr>
        <w:pStyle w:val="ListParagraph"/>
        <w:numPr>
          <w:ilvl w:val="1"/>
          <w:numId w:val="109"/>
        </w:numPr>
        <w:rPr>
          <w:rFonts w:ascii="Times New Roman" w:hAnsi="Times New Roman" w:cs="Times New Roman"/>
        </w:rPr>
      </w:pPr>
      <w:r w:rsidRPr="00DF689B">
        <w:rPr>
          <w:rFonts w:ascii="Times New Roman" w:hAnsi="Times New Roman" w:cs="Times New Roman"/>
          <w:b/>
          <w:color w:val="E36C0A" w:themeColor="accent6" w:themeShade="BF"/>
        </w:rPr>
        <w:t>S. 28</w:t>
      </w:r>
      <w:r>
        <w:rPr>
          <w:rFonts w:ascii="Times New Roman" w:hAnsi="Times New Roman" w:cs="Times New Roman"/>
        </w:rPr>
        <w:t xml:space="preserve"> </w:t>
      </w:r>
      <w:r w:rsidRPr="00DF689B">
        <w:rPr>
          <w:rFonts w:ascii="Times New Roman" w:hAnsi="Times New Roman" w:cs="Times New Roman"/>
          <w:b/>
          <w:color w:val="0070C0"/>
        </w:rPr>
        <w:t xml:space="preserve">BC </w:t>
      </w:r>
      <w:r w:rsidRPr="00DF689B">
        <w:rPr>
          <w:rFonts w:ascii="Times New Roman" w:hAnsi="Times New Roman" w:cs="Times New Roman"/>
          <w:b/>
          <w:i/>
          <w:color w:val="0070C0"/>
        </w:rPr>
        <w:t>Marriage Act</w:t>
      </w:r>
      <w:r>
        <w:rPr>
          <w:rFonts w:ascii="Times New Roman" w:hAnsi="Times New Roman" w:cs="Times New Roman"/>
          <w:i/>
        </w:rPr>
        <w:t xml:space="preserve"> - </w:t>
      </w:r>
      <w:r>
        <w:rPr>
          <w:rFonts w:ascii="Times New Roman" w:hAnsi="Times New Roman" w:cs="Times New Roman"/>
        </w:rPr>
        <w:t xml:space="preserve">Marriage of </w:t>
      </w:r>
      <w:r w:rsidRPr="00DF689B">
        <w:rPr>
          <w:rFonts w:ascii="Times New Roman" w:hAnsi="Times New Roman" w:cs="Times New Roman"/>
          <w:b/>
          <w:color w:val="C00000"/>
        </w:rPr>
        <w:t>minor requires consent of parent</w:t>
      </w:r>
      <w:r>
        <w:rPr>
          <w:rFonts w:ascii="Times New Roman" w:hAnsi="Times New Roman" w:cs="Times New Roman"/>
        </w:rPr>
        <w:t xml:space="preserve"> or guardian</w:t>
      </w:r>
    </w:p>
    <w:p w:rsidR="00CB4AE3" w:rsidRDefault="00CB4AE3" w:rsidP="00CB4AE3">
      <w:pPr>
        <w:pStyle w:val="ListParagraph"/>
        <w:numPr>
          <w:ilvl w:val="2"/>
          <w:numId w:val="109"/>
        </w:numPr>
        <w:rPr>
          <w:rFonts w:ascii="Times New Roman" w:hAnsi="Times New Roman" w:cs="Times New Roman"/>
        </w:rPr>
      </w:pPr>
      <w:r>
        <w:rPr>
          <w:rFonts w:ascii="Times New Roman" w:hAnsi="Times New Roman" w:cs="Times New Roman"/>
        </w:rPr>
        <w:lastRenderedPageBreak/>
        <w:t>Parents have right to refuse based on BIC – courts will review their decision on reasonableness standard</w:t>
      </w:r>
    </w:p>
    <w:p w:rsidR="00CB4AE3" w:rsidRDefault="00CB4AE3" w:rsidP="00CB4AE3">
      <w:pPr>
        <w:pStyle w:val="ListParagraph"/>
        <w:numPr>
          <w:ilvl w:val="1"/>
          <w:numId w:val="109"/>
        </w:numPr>
        <w:rPr>
          <w:rFonts w:ascii="Times New Roman" w:hAnsi="Times New Roman" w:cs="Times New Roman"/>
        </w:rPr>
      </w:pPr>
      <w:r w:rsidRPr="00DF689B">
        <w:rPr>
          <w:rFonts w:ascii="Times New Roman" w:hAnsi="Times New Roman" w:cs="Times New Roman"/>
          <w:b/>
          <w:color w:val="E36C0A" w:themeColor="accent6" w:themeShade="BF"/>
        </w:rPr>
        <w:t>S. 29</w:t>
      </w:r>
      <w:r>
        <w:rPr>
          <w:rFonts w:ascii="Times New Roman" w:hAnsi="Times New Roman" w:cs="Times New Roman"/>
        </w:rPr>
        <w:t xml:space="preserve"> – Person </w:t>
      </w:r>
      <w:r w:rsidRPr="00DF689B">
        <w:rPr>
          <w:rFonts w:ascii="Times New Roman" w:hAnsi="Times New Roman" w:cs="Times New Roman"/>
          <w:b/>
          <w:color w:val="C00000"/>
        </w:rPr>
        <w:t>under 16</w:t>
      </w:r>
      <w:r>
        <w:rPr>
          <w:rFonts w:ascii="Times New Roman" w:hAnsi="Times New Roman" w:cs="Times New Roman"/>
        </w:rPr>
        <w:t xml:space="preserve"> can’t marry without </w:t>
      </w:r>
      <w:r w:rsidRPr="00DF689B">
        <w:rPr>
          <w:rFonts w:ascii="Times New Roman" w:hAnsi="Times New Roman" w:cs="Times New Roman"/>
          <w:b/>
          <w:color w:val="C00000"/>
        </w:rPr>
        <w:t>consent</w:t>
      </w:r>
      <w:r>
        <w:rPr>
          <w:rFonts w:ascii="Times New Roman" w:hAnsi="Times New Roman" w:cs="Times New Roman"/>
        </w:rPr>
        <w:t xml:space="preserve"> of parents and </w:t>
      </w:r>
      <w:r w:rsidRPr="00DF689B">
        <w:rPr>
          <w:rFonts w:ascii="Times New Roman" w:hAnsi="Times New Roman" w:cs="Times New Roman"/>
          <w:b/>
          <w:color w:val="C00000"/>
        </w:rPr>
        <w:t>the court</w:t>
      </w:r>
    </w:p>
    <w:p w:rsidR="00CB4AE3" w:rsidRPr="00CB4AE3" w:rsidRDefault="00CB4AE3" w:rsidP="00CB4AE3">
      <w:pPr>
        <w:pStyle w:val="ListParagraph"/>
        <w:numPr>
          <w:ilvl w:val="1"/>
          <w:numId w:val="109"/>
        </w:numPr>
        <w:rPr>
          <w:rFonts w:ascii="Times New Roman" w:hAnsi="Times New Roman" w:cs="Times New Roman"/>
        </w:rPr>
      </w:pPr>
      <w:r w:rsidRPr="00DF689B">
        <w:rPr>
          <w:rFonts w:ascii="Times New Roman" w:hAnsi="Times New Roman" w:cs="Times New Roman"/>
          <w:b/>
          <w:color w:val="E36C0A" w:themeColor="accent6" w:themeShade="BF"/>
        </w:rPr>
        <w:t>S. 30</w:t>
      </w:r>
      <w:r>
        <w:rPr>
          <w:rFonts w:ascii="Times New Roman" w:hAnsi="Times New Roman" w:cs="Times New Roman"/>
        </w:rPr>
        <w:t xml:space="preserve"> </w:t>
      </w:r>
      <w:proofErr w:type="gramStart"/>
      <w:r>
        <w:rPr>
          <w:rFonts w:ascii="Times New Roman" w:hAnsi="Times New Roman" w:cs="Times New Roman"/>
        </w:rPr>
        <w:t>indicates</w:t>
      </w:r>
      <w:proofErr w:type="gramEnd"/>
      <w:r>
        <w:rPr>
          <w:rFonts w:ascii="Times New Roman" w:hAnsi="Times New Roman" w:cs="Times New Roman"/>
        </w:rPr>
        <w:t xml:space="preserve"> that a marriage instituted without complying with either </w:t>
      </w:r>
      <w:r w:rsidRPr="00DF689B">
        <w:rPr>
          <w:rFonts w:ascii="Times New Roman" w:hAnsi="Times New Roman" w:cs="Times New Roman"/>
          <w:b/>
          <w:color w:val="E36C0A" w:themeColor="accent6" w:themeShade="BF"/>
        </w:rPr>
        <w:t xml:space="preserve">s 28 or s 29 </w:t>
      </w:r>
      <w:r>
        <w:rPr>
          <w:rFonts w:ascii="Times New Roman" w:hAnsi="Times New Roman" w:cs="Times New Roman"/>
        </w:rPr>
        <w:t xml:space="preserve">is </w:t>
      </w:r>
      <w:r w:rsidRPr="00DF689B">
        <w:rPr>
          <w:rFonts w:ascii="Times New Roman" w:hAnsi="Times New Roman" w:cs="Times New Roman"/>
          <w:b/>
          <w:color w:val="C00000"/>
        </w:rPr>
        <w:t>not for that reason invalid</w:t>
      </w:r>
      <w:r>
        <w:rPr>
          <w:rFonts w:ascii="Times New Roman" w:hAnsi="Times New Roman" w:cs="Times New Roman"/>
        </w:rPr>
        <w:t xml:space="preserve">. </w:t>
      </w:r>
      <w:r>
        <w:rPr>
          <w:rFonts w:ascii="Times New Roman" w:hAnsi="Times New Roman" w:cs="Times New Roman"/>
          <w:b/>
        </w:rPr>
        <w:t xml:space="preserve">(Bias of the law in </w:t>
      </w:r>
      <w:proofErr w:type="spellStart"/>
      <w:r>
        <w:rPr>
          <w:rFonts w:ascii="Times New Roman" w:hAnsi="Times New Roman" w:cs="Times New Roman"/>
          <w:b/>
        </w:rPr>
        <w:t>favour</w:t>
      </w:r>
      <w:proofErr w:type="spellEnd"/>
      <w:r>
        <w:rPr>
          <w:rFonts w:ascii="Times New Roman" w:hAnsi="Times New Roman" w:cs="Times New Roman"/>
          <w:b/>
        </w:rPr>
        <w:t xml:space="preserve"> of validity of marriages)</w:t>
      </w:r>
    </w:p>
    <w:p w:rsidR="00CB4AE3" w:rsidRPr="00DF689B" w:rsidRDefault="00CB4AE3" w:rsidP="00CB4AE3">
      <w:pPr>
        <w:pStyle w:val="ListParagraph"/>
        <w:numPr>
          <w:ilvl w:val="1"/>
          <w:numId w:val="109"/>
        </w:numPr>
        <w:rPr>
          <w:rFonts w:ascii="Times New Roman" w:hAnsi="Times New Roman" w:cs="Times New Roman"/>
          <w:b/>
          <w:color w:val="C00000"/>
        </w:rPr>
      </w:pPr>
      <w:r>
        <w:rPr>
          <w:rFonts w:ascii="Times New Roman" w:hAnsi="Times New Roman" w:cs="Times New Roman"/>
        </w:rPr>
        <w:t>While lack of age generally renders a marriage voidable</w:t>
      </w:r>
      <w:r w:rsidRPr="00DF689B">
        <w:rPr>
          <w:rFonts w:ascii="Times New Roman" w:hAnsi="Times New Roman" w:cs="Times New Roman"/>
          <w:b/>
          <w:color w:val="C00000"/>
        </w:rPr>
        <w:t xml:space="preserve">, if either party is below 7, marriage is void </w:t>
      </w:r>
      <w:proofErr w:type="spellStart"/>
      <w:r w:rsidRPr="00DF689B">
        <w:rPr>
          <w:rFonts w:ascii="Times New Roman" w:hAnsi="Times New Roman" w:cs="Times New Roman"/>
          <w:b/>
          <w:color w:val="C00000"/>
        </w:rPr>
        <w:t>ab</w:t>
      </w:r>
      <w:proofErr w:type="spellEnd"/>
      <w:r w:rsidRPr="00DF689B">
        <w:rPr>
          <w:rFonts w:ascii="Times New Roman" w:hAnsi="Times New Roman" w:cs="Times New Roman"/>
          <w:b/>
          <w:color w:val="C00000"/>
        </w:rPr>
        <w:t xml:space="preserve"> initio</w:t>
      </w:r>
    </w:p>
    <w:p w:rsidR="00B1122D" w:rsidRPr="00DF689B" w:rsidRDefault="00B1122D" w:rsidP="00DF689B">
      <w:pPr>
        <w:pStyle w:val="ListParagraph"/>
        <w:numPr>
          <w:ilvl w:val="0"/>
          <w:numId w:val="109"/>
        </w:numPr>
        <w:outlineLvl w:val="2"/>
        <w:rPr>
          <w:rFonts w:ascii="Times New Roman" w:hAnsi="Times New Roman" w:cs="Times New Roman"/>
          <w:b/>
          <w:color w:val="C00000"/>
        </w:rPr>
      </w:pPr>
      <w:bookmarkStart w:id="12" w:name="_Toc322102940"/>
      <w:r w:rsidRPr="00DF689B">
        <w:rPr>
          <w:rFonts w:ascii="Times New Roman" w:hAnsi="Times New Roman" w:cs="Times New Roman"/>
          <w:b/>
          <w:color w:val="C00000"/>
        </w:rPr>
        <w:t>Consanguinity and Affinity</w:t>
      </w:r>
      <w:bookmarkEnd w:id="12"/>
    </w:p>
    <w:p w:rsidR="00B1122D" w:rsidRDefault="00B1122D" w:rsidP="00B1122D">
      <w:pPr>
        <w:pStyle w:val="ListParagraph"/>
        <w:numPr>
          <w:ilvl w:val="1"/>
          <w:numId w:val="109"/>
        </w:numPr>
        <w:rPr>
          <w:rFonts w:ascii="Times New Roman" w:hAnsi="Times New Roman" w:cs="Times New Roman"/>
        </w:rPr>
      </w:pPr>
      <w:r>
        <w:rPr>
          <w:rFonts w:ascii="Times New Roman" w:hAnsi="Times New Roman" w:cs="Times New Roman"/>
        </w:rPr>
        <w:t>Can’t have blood relations</w:t>
      </w:r>
    </w:p>
    <w:p w:rsidR="00B1122D" w:rsidRDefault="00B1122D" w:rsidP="00B1122D">
      <w:pPr>
        <w:pStyle w:val="ListParagraph"/>
        <w:numPr>
          <w:ilvl w:val="1"/>
          <w:numId w:val="109"/>
        </w:numPr>
        <w:rPr>
          <w:rFonts w:ascii="Times New Roman" w:hAnsi="Times New Roman" w:cs="Times New Roman"/>
        </w:rPr>
      </w:pPr>
      <w:r>
        <w:rPr>
          <w:rFonts w:ascii="Times New Roman" w:hAnsi="Times New Roman" w:cs="Times New Roman"/>
          <w:i/>
        </w:rPr>
        <w:t>Marriage Act</w:t>
      </w:r>
      <w:r>
        <w:rPr>
          <w:rFonts w:ascii="Times New Roman" w:hAnsi="Times New Roman" w:cs="Times New Roman"/>
        </w:rPr>
        <w:t>(federal) eliminated prohibitions based on affinity (relations based on marriage)</w:t>
      </w:r>
      <w:r w:rsidR="0064102E">
        <w:rPr>
          <w:rFonts w:ascii="Times New Roman" w:hAnsi="Times New Roman" w:cs="Times New Roman"/>
        </w:rPr>
        <w:t xml:space="preserve"> – </w:t>
      </w:r>
      <w:r w:rsidR="0064102E" w:rsidRPr="00DF689B">
        <w:rPr>
          <w:rFonts w:ascii="Times New Roman" w:hAnsi="Times New Roman" w:cs="Times New Roman"/>
          <w:b/>
          <w:color w:val="E36C0A" w:themeColor="accent6" w:themeShade="BF"/>
        </w:rPr>
        <w:t>s. 2</w:t>
      </w:r>
    </w:p>
    <w:p w:rsidR="0064102E" w:rsidRPr="00DF689B" w:rsidRDefault="0064102E" w:rsidP="00DF689B">
      <w:pPr>
        <w:pStyle w:val="ListParagraph"/>
        <w:numPr>
          <w:ilvl w:val="0"/>
          <w:numId w:val="109"/>
        </w:numPr>
        <w:outlineLvl w:val="2"/>
        <w:rPr>
          <w:rFonts w:ascii="Times New Roman" w:hAnsi="Times New Roman" w:cs="Times New Roman"/>
          <w:b/>
          <w:color w:val="C00000"/>
        </w:rPr>
      </w:pPr>
      <w:bookmarkStart w:id="13" w:name="_Toc322102941"/>
      <w:r w:rsidRPr="00DF689B">
        <w:rPr>
          <w:rFonts w:ascii="Times New Roman" w:hAnsi="Times New Roman" w:cs="Times New Roman"/>
          <w:b/>
          <w:color w:val="C00000"/>
        </w:rPr>
        <w:t>Single</w:t>
      </w:r>
      <w:bookmarkEnd w:id="13"/>
    </w:p>
    <w:p w:rsidR="0064102E" w:rsidRDefault="0064102E" w:rsidP="0064102E">
      <w:pPr>
        <w:pStyle w:val="ListParagraph"/>
        <w:numPr>
          <w:ilvl w:val="1"/>
          <w:numId w:val="109"/>
        </w:numPr>
        <w:rPr>
          <w:rFonts w:ascii="Times New Roman" w:hAnsi="Times New Roman" w:cs="Times New Roman"/>
        </w:rPr>
      </w:pPr>
      <w:r>
        <w:rPr>
          <w:rFonts w:ascii="Times New Roman" w:hAnsi="Times New Roman" w:cs="Times New Roman"/>
        </w:rPr>
        <w:t xml:space="preserve">You’re not guilty of bigamy if you reasonably believe your spouse is dead; however, any </w:t>
      </w:r>
      <w:r w:rsidRPr="00DF689B">
        <w:rPr>
          <w:rFonts w:ascii="Times New Roman" w:hAnsi="Times New Roman" w:cs="Times New Roman"/>
          <w:b/>
          <w:color w:val="C00000"/>
        </w:rPr>
        <w:t>subsequent marriage is void if your former spouse is alive</w:t>
      </w:r>
      <w:r>
        <w:rPr>
          <w:rFonts w:ascii="Times New Roman" w:hAnsi="Times New Roman" w:cs="Times New Roman"/>
        </w:rPr>
        <w:t xml:space="preserve"> regardless of belief</w:t>
      </w:r>
    </w:p>
    <w:p w:rsidR="0064102E" w:rsidRDefault="00DF689B" w:rsidP="0064102E">
      <w:pPr>
        <w:pStyle w:val="ListParagraph"/>
        <w:numPr>
          <w:ilvl w:val="0"/>
          <w:numId w:val="109"/>
        </w:numPr>
        <w:rPr>
          <w:rFonts w:ascii="Times New Roman" w:hAnsi="Times New Roman" w:cs="Times New Roman"/>
        </w:rPr>
      </w:pPr>
      <w:r>
        <w:rPr>
          <w:rFonts w:ascii="Times New Roman" w:hAnsi="Times New Roman" w:cs="Times New Roman"/>
        </w:rPr>
        <w:t>Same</w:t>
      </w:r>
      <w:r w:rsidR="0064102E">
        <w:rPr>
          <w:rFonts w:ascii="Times New Roman" w:hAnsi="Times New Roman" w:cs="Times New Roman"/>
        </w:rPr>
        <w:t xml:space="preserve"> Sex</w:t>
      </w:r>
    </w:p>
    <w:p w:rsidR="0064102E" w:rsidRDefault="0064102E" w:rsidP="0064102E">
      <w:pPr>
        <w:pStyle w:val="ListParagraph"/>
        <w:numPr>
          <w:ilvl w:val="1"/>
          <w:numId w:val="109"/>
        </w:numPr>
        <w:rPr>
          <w:rFonts w:ascii="Times New Roman" w:hAnsi="Times New Roman" w:cs="Times New Roman"/>
        </w:rPr>
      </w:pPr>
      <w:r>
        <w:rPr>
          <w:rFonts w:ascii="Times New Roman" w:hAnsi="Times New Roman" w:cs="Times New Roman"/>
        </w:rPr>
        <w:t>Legit</w:t>
      </w:r>
    </w:p>
    <w:p w:rsidR="0064102E" w:rsidRPr="00DF689B" w:rsidRDefault="0064102E" w:rsidP="00DF689B">
      <w:pPr>
        <w:pStyle w:val="ListParagraph"/>
        <w:numPr>
          <w:ilvl w:val="0"/>
          <w:numId w:val="109"/>
        </w:numPr>
        <w:outlineLvl w:val="2"/>
        <w:rPr>
          <w:rFonts w:ascii="Times New Roman" w:hAnsi="Times New Roman" w:cs="Times New Roman"/>
          <w:b/>
          <w:color w:val="C00000"/>
        </w:rPr>
      </w:pPr>
      <w:bookmarkStart w:id="14" w:name="_Toc322102942"/>
      <w:r w:rsidRPr="00DF689B">
        <w:rPr>
          <w:rFonts w:ascii="Times New Roman" w:hAnsi="Times New Roman" w:cs="Times New Roman"/>
          <w:b/>
          <w:color w:val="C00000"/>
        </w:rPr>
        <w:t>Sanity</w:t>
      </w:r>
      <w:bookmarkEnd w:id="14"/>
    </w:p>
    <w:p w:rsidR="0064102E" w:rsidRDefault="0064102E" w:rsidP="0064102E">
      <w:pPr>
        <w:pStyle w:val="ListParagraph"/>
        <w:numPr>
          <w:ilvl w:val="1"/>
          <w:numId w:val="109"/>
        </w:numPr>
        <w:rPr>
          <w:rFonts w:ascii="Times New Roman" w:hAnsi="Times New Roman" w:cs="Times New Roman"/>
        </w:rPr>
      </w:pPr>
      <w:r>
        <w:rPr>
          <w:rFonts w:ascii="Times New Roman" w:hAnsi="Times New Roman" w:cs="Times New Roman"/>
        </w:rPr>
        <w:t>Test is whether parties were able to understand the nature of the marriage contract and the duties and responsibilities it creates (</w:t>
      </w:r>
      <w:r>
        <w:rPr>
          <w:rFonts w:ascii="Times New Roman" w:hAnsi="Times New Roman" w:cs="Times New Roman"/>
          <w:i/>
        </w:rPr>
        <w:t>Reynolds)</w:t>
      </w:r>
    </w:p>
    <w:p w:rsidR="0064102E" w:rsidRDefault="0064102E" w:rsidP="0064102E">
      <w:pPr>
        <w:rPr>
          <w:rFonts w:ascii="Times New Roman" w:hAnsi="Times New Roman" w:cs="Times New Roman"/>
        </w:rPr>
      </w:pPr>
    </w:p>
    <w:p w:rsidR="0064102E" w:rsidRPr="00DF689B" w:rsidRDefault="0064102E" w:rsidP="00DF689B">
      <w:pPr>
        <w:pStyle w:val="Heading2"/>
        <w:rPr>
          <w:rFonts w:ascii="Times New Roman" w:hAnsi="Times New Roman" w:cs="Times New Roman"/>
        </w:rPr>
      </w:pPr>
      <w:bookmarkStart w:id="15" w:name="_Toc322102943"/>
      <w:r w:rsidRPr="00DF689B">
        <w:rPr>
          <w:rFonts w:ascii="Times New Roman" w:hAnsi="Times New Roman" w:cs="Times New Roman"/>
        </w:rPr>
        <w:t>CONSENT</w:t>
      </w:r>
      <w:bookmarkEnd w:id="15"/>
    </w:p>
    <w:p w:rsidR="0064102E" w:rsidRPr="00DF689B" w:rsidRDefault="0064102E" w:rsidP="00DF689B">
      <w:pPr>
        <w:pStyle w:val="ListParagraph"/>
        <w:numPr>
          <w:ilvl w:val="0"/>
          <w:numId w:val="110"/>
        </w:numPr>
        <w:outlineLvl w:val="2"/>
        <w:rPr>
          <w:rFonts w:ascii="Times New Roman" w:hAnsi="Times New Roman" w:cs="Times New Roman"/>
          <w:b/>
          <w:color w:val="C00000"/>
        </w:rPr>
      </w:pPr>
      <w:bookmarkStart w:id="16" w:name="_Toc322102944"/>
      <w:r w:rsidRPr="00DF689B">
        <w:rPr>
          <w:rFonts w:ascii="Times New Roman" w:hAnsi="Times New Roman" w:cs="Times New Roman"/>
          <w:b/>
          <w:color w:val="C00000"/>
        </w:rPr>
        <w:t>Duress</w:t>
      </w:r>
      <w:bookmarkEnd w:id="16"/>
    </w:p>
    <w:p w:rsidR="0064102E" w:rsidRPr="0064102E" w:rsidRDefault="0064102E" w:rsidP="0064102E">
      <w:pPr>
        <w:pStyle w:val="ListParagraph"/>
        <w:numPr>
          <w:ilvl w:val="1"/>
          <w:numId w:val="110"/>
        </w:numPr>
        <w:rPr>
          <w:rFonts w:ascii="Times New Roman" w:hAnsi="Times New Roman" w:cs="Times New Roman"/>
          <w:b/>
        </w:rPr>
      </w:pPr>
      <w:r>
        <w:rPr>
          <w:rFonts w:ascii="Times New Roman" w:hAnsi="Times New Roman" w:cs="Times New Roman"/>
        </w:rPr>
        <w:t xml:space="preserve">There has to be genuine and reasonable fear; </w:t>
      </w:r>
      <w:r w:rsidRPr="00DF689B">
        <w:rPr>
          <w:rFonts w:ascii="Times New Roman" w:hAnsi="Times New Roman" w:cs="Times New Roman"/>
          <w:color w:val="00B050"/>
        </w:rPr>
        <w:t>duress also includes non-violent but controlling parental coercion</w:t>
      </w:r>
      <w:r>
        <w:rPr>
          <w:rFonts w:ascii="Times New Roman" w:hAnsi="Times New Roman" w:cs="Times New Roman"/>
        </w:rPr>
        <w:t xml:space="preserve"> – Australian case (</w:t>
      </w:r>
      <w:r>
        <w:rPr>
          <w:rFonts w:ascii="Times New Roman" w:hAnsi="Times New Roman" w:cs="Times New Roman"/>
          <w:i/>
        </w:rPr>
        <w:t>Marriage of S)</w:t>
      </w:r>
    </w:p>
    <w:p w:rsidR="0064102E" w:rsidRPr="00DF689B" w:rsidRDefault="0064102E" w:rsidP="00DF689B">
      <w:pPr>
        <w:pStyle w:val="ListParagraph"/>
        <w:numPr>
          <w:ilvl w:val="0"/>
          <w:numId w:val="110"/>
        </w:numPr>
        <w:outlineLvl w:val="2"/>
        <w:rPr>
          <w:rFonts w:ascii="Times New Roman" w:hAnsi="Times New Roman" w:cs="Times New Roman"/>
          <w:b/>
          <w:color w:val="C00000"/>
        </w:rPr>
      </w:pPr>
      <w:bookmarkStart w:id="17" w:name="_Toc322102945"/>
      <w:r w:rsidRPr="00DF689B">
        <w:rPr>
          <w:rFonts w:ascii="Times New Roman" w:hAnsi="Times New Roman" w:cs="Times New Roman"/>
          <w:b/>
          <w:color w:val="C00000"/>
        </w:rPr>
        <w:t>Mistake or Fraud (Misrepresentation)</w:t>
      </w:r>
      <w:bookmarkEnd w:id="17"/>
    </w:p>
    <w:p w:rsidR="0064102E" w:rsidRPr="0064102E" w:rsidRDefault="0064102E" w:rsidP="0064102E">
      <w:pPr>
        <w:pStyle w:val="ListParagraph"/>
        <w:numPr>
          <w:ilvl w:val="1"/>
          <w:numId w:val="110"/>
        </w:numPr>
        <w:rPr>
          <w:rFonts w:ascii="Times New Roman" w:hAnsi="Times New Roman" w:cs="Times New Roman"/>
          <w:b/>
        </w:rPr>
      </w:pPr>
      <w:r>
        <w:rPr>
          <w:rFonts w:ascii="Times New Roman" w:hAnsi="Times New Roman" w:cs="Times New Roman"/>
        </w:rPr>
        <w:t>Fraud itself does not invalidate a marriage unless it vitiates consent</w:t>
      </w:r>
    </w:p>
    <w:p w:rsidR="0064102E" w:rsidRPr="00DF689B" w:rsidRDefault="0064102E" w:rsidP="0064102E">
      <w:pPr>
        <w:pStyle w:val="ListParagraph"/>
        <w:numPr>
          <w:ilvl w:val="1"/>
          <w:numId w:val="110"/>
        </w:numPr>
        <w:rPr>
          <w:rFonts w:ascii="Times New Roman" w:hAnsi="Times New Roman" w:cs="Times New Roman"/>
          <w:b/>
          <w:color w:val="00B050"/>
        </w:rPr>
      </w:pPr>
      <w:r w:rsidRPr="00DF689B">
        <w:rPr>
          <w:rFonts w:ascii="Times New Roman" w:hAnsi="Times New Roman" w:cs="Times New Roman"/>
          <w:color w:val="00B050"/>
        </w:rPr>
        <w:t xml:space="preserve">No grounds to annul marriage if one partner lies about name, age, race, wealth, occupation, etc. </w:t>
      </w:r>
    </w:p>
    <w:p w:rsidR="0064102E" w:rsidRPr="00DF689B" w:rsidRDefault="0064102E" w:rsidP="00DF689B">
      <w:pPr>
        <w:pStyle w:val="ListParagraph"/>
        <w:numPr>
          <w:ilvl w:val="0"/>
          <w:numId w:val="110"/>
        </w:numPr>
        <w:outlineLvl w:val="2"/>
        <w:rPr>
          <w:rFonts w:ascii="Times New Roman" w:hAnsi="Times New Roman" w:cs="Times New Roman"/>
          <w:b/>
          <w:color w:val="C00000"/>
        </w:rPr>
      </w:pPr>
      <w:bookmarkStart w:id="18" w:name="_Toc322102946"/>
      <w:r w:rsidRPr="00DF689B">
        <w:rPr>
          <w:rFonts w:ascii="Times New Roman" w:hAnsi="Times New Roman" w:cs="Times New Roman"/>
          <w:b/>
          <w:color w:val="C00000"/>
        </w:rPr>
        <w:t>Formalities</w:t>
      </w:r>
      <w:bookmarkEnd w:id="18"/>
    </w:p>
    <w:p w:rsidR="0064102E" w:rsidRPr="00CD578C" w:rsidRDefault="008B144D" w:rsidP="0064102E">
      <w:pPr>
        <w:pStyle w:val="ListParagraph"/>
        <w:numPr>
          <w:ilvl w:val="1"/>
          <w:numId w:val="110"/>
        </w:numPr>
        <w:rPr>
          <w:rFonts w:ascii="Times New Roman" w:hAnsi="Times New Roman" w:cs="Times New Roman"/>
          <w:b/>
        </w:rPr>
      </w:pPr>
      <w:r w:rsidRPr="00DF689B">
        <w:rPr>
          <w:rFonts w:ascii="Times New Roman" w:hAnsi="Times New Roman" w:cs="Times New Roman"/>
          <w:b/>
          <w:color w:val="E36C0A" w:themeColor="accent6" w:themeShade="BF"/>
        </w:rPr>
        <w:t>S. 18</w:t>
      </w:r>
      <w:r>
        <w:rPr>
          <w:rFonts w:ascii="Times New Roman" w:hAnsi="Times New Roman" w:cs="Times New Roman"/>
        </w:rPr>
        <w:t xml:space="preserve"> - </w:t>
      </w:r>
      <w:r w:rsidR="0064102E">
        <w:rPr>
          <w:rFonts w:ascii="Times New Roman" w:hAnsi="Times New Roman" w:cs="Times New Roman"/>
        </w:rPr>
        <w:t xml:space="preserve">An </w:t>
      </w:r>
      <w:r w:rsidR="0064102E" w:rsidRPr="00DF689B">
        <w:rPr>
          <w:rFonts w:ascii="Times New Roman" w:hAnsi="Times New Roman" w:cs="Times New Roman"/>
          <w:color w:val="00B050"/>
        </w:rPr>
        <w:t>irregularity</w:t>
      </w:r>
      <w:r w:rsidR="0064102E">
        <w:rPr>
          <w:rFonts w:ascii="Times New Roman" w:hAnsi="Times New Roman" w:cs="Times New Roman"/>
        </w:rPr>
        <w:t xml:space="preserve"> in the issuance of a </w:t>
      </w:r>
      <w:r w:rsidR="0064102E" w:rsidRPr="00DF689B">
        <w:rPr>
          <w:rFonts w:ascii="Times New Roman" w:hAnsi="Times New Roman" w:cs="Times New Roman"/>
          <w:color w:val="00B050"/>
        </w:rPr>
        <w:t>marriage license</w:t>
      </w:r>
      <w:r w:rsidR="0064102E">
        <w:rPr>
          <w:rFonts w:ascii="Times New Roman" w:hAnsi="Times New Roman" w:cs="Times New Roman"/>
        </w:rPr>
        <w:t xml:space="preserve">, if made in good faith, </w:t>
      </w:r>
      <w:r w:rsidR="0064102E" w:rsidRPr="00DF689B">
        <w:rPr>
          <w:rFonts w:ascii="Times New Roman" w:hAnsi="Times New Roman" w:cs="Times New Roman"/>
          <w:color w:val="00B050"/>
        </w:rPr>
        <w:t>does not invalidate the marriage</w:t>
      </w:r>
    </w:p>
    <w:p w:rsidR="00CD578C" w:rsidRPr="00DF689B" w:rsidRDefault="00CD578C" w:rsidP="00DF689B">
      <w:pPr>
        <w:pStyle w:val="ListParagraph"/>
        <w:numPr>
          <w:ilvl w:val="0"/>
          <w:numId w:val="110"/>
        </w:numPr>
        <w:outlineLvl w:val="2"/>
        <w:rPr>
          <w:rFonts w:ascii="Times New Roman" w:hAnsi="Times New Roman" w:cs="Times New Roman"/>
          <w:b/>
          <w:color w:val="C00000"/>
        </w:rPr>
      </w:pPr>
      <w:bookmarkStart w:id="19" w:name="_Toc322102947"/>
      <w:r w:rsidRPr="00DF689B">
        <w:rPr>
          <w:rFonts w:ascii="Times New Roman" w:hAnsi="Times New Roman" w:cs="Times New Roman"/>
          <w:b/>
          <w:color w:val="C00000"/>
        </w:rPr>
        <w:t>Consummation</w:t>
      </w:r>
      <w:bookmarkEnd w:id="19"/>
    </w:p>
    <w:p w:rsidR="00CD578C" w:rsidRPr="00CD578C" w:rsidRDefault="00CD578C" w:rsidP="00CD578C">
      <w:pPr>
        <w:pStyle w:val="ListParagraph"/>
        <w:numPr>
          <w:ilvl w:val="1"/>
          <w:numId w:val="110"/>
        </w:numPr>
        <w:rPr>
          <w:rFonts w:ascii="Times New Roman" w:hAnsi="Times New Roman" w:cs="Times New Roman"/>
          <w:b/>
        </w:rPr>
      </w:pPr>
      <w:r>
        <w:rPr>
          <w:rFonts w:ascii="Times New Roman" w:hAnsi="Times New Roman" w:cs="Times New Roman"/>
        </w:rPr>
        <w:t>House of Lords rejected husband’s application for a decree of nullity sought on the ground that the wife refused to have sex without a condom</w:t>
      </w:r>
    </w:p>
    <w:p w:rsidR="00CD578C" w:rsidRDefault="00CD578C" w:rsidP="00CD578C">
      <w:pPr>
        <w:rPr>
          <w:rFonts w:ascii="Times New Roman" w:hAnsi="Times New Roman" w:cs="Times New Roman"/>
          <w:b/>
        </w:rPr>
      </w:pPr>
    </w:p>
    <w:p w:rsidR="00CD578C" w:rsidRPr="0080481A" w:rsidRDefault="00CD578C" w:rsidP="0080481A">
      <w:pPr>
        <w:pStyle w:val="Heading2"/>
        <w:rPr>
          <w:rFonts w:ascii="Times New Roman" w:hAnsi="Times New Roman" w:cs="Times New Roman"/>
        </w:rPr>
      </w:pPr>
      <w:bookmarkStart w:id="20" w:name="_Toc322102948"/>
      <w:r w:rsidRPr="0080481A">
        <w:rPr>
          <w:rFonts w:ascii="Times New Roman" w:hAnsi="Times New Roman" w:cs="Times New Roman"/>
        </w:rPr>
        <w:t>Same Sex Marriage</w:t>
      </w:r>
      <w:bookmarkEnd w:id="20"/>
    </w:p>
    <w:p w:rsidR="00CD578C" w:rsidRDefault="00CD578C" w:rsidP="00CD578C">
      <w:pPr>
        <w:rPr>
          <w:rFonts w:ascii="Times New Roman" w:hAnsi="Times New Roman" w:cs="Times New Roman"/>
        </w:rPr>
      </w:pPr>
      <w:r w:rsidRPr="0080481A">
        <w:rPr>
          <w:rFonts w:ascii="Times New Roman" w:hAnsi="Times New Roman" w:cs="Times New Roman"/>
          <w:b/>
          <w:color w:val="E36C0A" w:themeColor="accent6" w:themeShade="BF"/>
        </w:rPr>
        <w:t>Bill C-38 (Civil Marriage Act) 2005</w:t>
      </w:r>
      <w:r>
        <w:rPr>
          <w:rFonts w:ascii="Times New Roman" w:hAnsi="Times New Roman" w:cs="Times New Roman"/>
        </w:rPr>
        <w:t xml:space="preserve"> – codifies that marriage is lawful union between two persons to exclusion of all others</w:t>
      </w:r>
    </w:p>
    <w:p w:rsidR="00CD578C" w:rsidRDefault="00CD578C" w:rsidP="00CD578C">
      <w:pPr>
        <w:rPr>
          <w:rFonts w:ascii="Times New Roman" w:hAnsi="Times New Roman" w:cs="Times New Roman"/>
        </w:rPr>
      </w:pPr>
    </w:p>
    <w:p w:rsidR="00CD578C" w:rsidRPr="0080481A" w:rsidRDefault="00CD578C" w:rsidP="0080481A">
      <w:pPr>
        <w:pStyle w:val="Heading2"/>
        <w:rPr>
          <w:rFonts w:ascii="Times New Roman" w:hAnsi="Times New Roman" w:cs="Times New Roman"/>
        </w:rPr>
      </w:pPr>
      <w:bookmarkStart w:id="21" w:name="_Toc322102949"/>
      <w:r w:rsidRPr="0080481A">
        <w:rPr>
          <w:rFonts w:ascii="Times New Roman" w:hAnsi="Times New Roman" w:cs="Times New Roman"/>
        </w:rPr>
        <w:lastRenderedPageBreak/>
        <w:t>Polygamy</w:t>
      </w:r>
      <w:bookmarkEnd w:id="21"/>
    </w:p>
    <w:p w:rsidR="00CD578C" w:rsidRDefault="00CD578C" w:rsidP="00CD578C">
      <w:pPr>
        <w:rPr>
          <w:rFonts w:ascii="Times New Roman" w:hAnsi="Times New Roman" w:cs="Times New Roman"/>
        </w:rPr>
      </w:pPr>
      <w:proofErr w:type="gramStart"/>
      <w:r w:rsidRPr="0080481A">
        <w:rPr>
          <w:rFonts w:ascii="Times New Roman" w:hAnsi="Times New Roman" w:cs="Times New Roman"/>
          <w:b/>
          <w:color w:val="E36C0A" w:themeColor="accent6" w:themeShade="BF"/>
        </w:rPr>
        <w:t>s</w:t>
      </w:r>
      <w:proofErr w:type="gramEnd"/>
      <w:r w:rsidRPr="0080481A">
        <w:rPr>
          <w:rFonts w:ascii="Times New Roman" w:hAnsi="Times New Roman" w:cs="Times New Roman"/>
          <w:b/>
          <w:color w:val="E36C0A" w:themeColor="accent6" w:themeShade="BF"/>
        </w:rPr>
        <w:t>. 293(1)(a)</w:t>
      </w:r>
      <w:r>
        <w:rPr>
          <w:rFonts w:ascii="Times New Roman" w:hAnsi="Times New Roman" w:cs="Times New Roman"/>
        </w:rPr>
        <w:t xml:space="preserve"> makes it an indictable offence to enter any form of polygamy – whether or not it’s a form of binding marriage</w:t>
      </w:r>
    </w:p>
    <w:p w:rsidR="00496A7F" w:rsidRDefault="00496A7F" w:rsidP="00CD578C">
      <w:pPr>
        <w:rPr>
          <w:rFonts w:ascii="Times New Roman" w:hAnsi="Times New Roman" w:cs="Times New Roman"/>
        </w:rPr>
      </w:pPr>
    </w:p>
    <w:p w:rsidR="00496A7F" w:rsidRPr="0080481A" w:rsidRDefault="00496A7F" w:rsidP="0080481A">
      <w:pPr>
        <w:pStyle w:val="Heading1"/>
        <w:rPr>
          <w:rFonts w:ascii="Times New Roman" w:hAnsi="Times New Roman" w:cs="Times New Roman"/>
          <w:u w:val="single"/>
        </w:rPr>
      </w:pPr>
      <w:bookmarkStart w:id="22" w:name="_Toc322102950"/>
      <w:r w:rsidRPr="0080481A">
        <w:rPr>
          <w:rFonts w:ascii="Times New Roman" w:hAnsi="Times New Roman" w:cs="Times New Roman"/>
          <w:u w:val="single"/>
        </w:rPr>
        <w:t>What is a Legal Parent</w:t>
      </w:r>
      <w:bookmarkEnd w:id="22"/>
    </w:p>
    <w:p w:rsidR="00496A7F" w:rsidRDefault="00496A7F" w:rsidP="00CD578C">
      <w:pPr>
        <w:rPr>
          <w:rFonts w:ascii="Times New Roman" w:hAnsi="Times New Roman" w:cs="Times New Roman"/>
        </w:rPr>
      </w:pPr>
      <w:r>
        <w:rPr>
          <w:rFonts w:ascii="Times New Roman" w:hAnsi="Times New Roman" w:cs="Times New Roman"/>
        </w:rPr>
        <w:t>Presumptions about parenthood can no longer be drawn from facts of either birth or marriage</w:t>
      </w:r>
    </w:p>
    <w:p w:rsidR="0080481A" w:rsidRPr="0080481A" w:rsidRDefault="0080481A" w:rsidP="0080481A">
      <w:pPr>
        <w:pStyle w:val="Heading3"/>
        <w:rPr>
          <w:rFonts w:ascii="Times New Roman" w:hAnsi="Times New Roman" w:cs="Times New Roman"/>
          <w:b w:val="0"/>
          <w:color w:val="C00000"/>
        </w:rPr>
      </w:pPr>
      <w:bookmarkStart w:id="23" w:name="_Toc322102951"/>
      <w:r w:rsidRPr="0080481A">
        <w:rPr>
          <w:rFonts w:ascii="Times New Roman" w:hAnsi="Times New Roman" w:cs="Times New Roman"/>
          <w:color w:val="C00000"/>
        </w:rPr>
        <w:t>Gill</w:t>
      </w:r>
      <w:r w:rsidRPr="0080481A">
        <w:rPr>
          <w:rFonts w:ascii="Times New Roman" w:hAnsi="Times New Roman" w:cs="Times New Roman"/>
          <w:b w:val="0"/>
          <w:color w:val="C00000"/>
        </w:rPr>
        <w:t xml:space="preserve"> v. Murray (BC Human Rights Tribunal) 2001 - </w:t>
      </w:r>
      <w:r w:rsidRPr="0080481A">
        <w:rPr>
          <w:rFonts w:ascii="Times New Roman" w:hAnsi="Times New Roman" w:cs="Times New Roman"/>
          <w:b w:val="0"/>
          <w:i/>
          <w:color w:val="C00000"/>
        </w:rPr>
        <w:t>refusing to register same sex partner on b/c = discrimination</w:t>
      </w:r>
      <w:bookmarkEnd w:id="23"/>
    </w:p>
    <w:tbl>
      <w:tblPr>
        <w:tblStyle w:val="TableGrid"/>
        <w:tblW w:w="0" w:type="auto"/>
        <w:tblLook w:val="04A0"/>
      </w:tblPr>
      <w:tblGrid>
        <w:gridCol w:w="2376"/>
        <w:gridCol w:w="6480"/>
      </w:tblGrid>
      <w:tr w:rsidR="00003F41" w:rsidRPr="00320B7B" w:rsidTr="00003F41">
        <w:tc>
          <w:tcPr>
            <w:tcW w:w="2376" w:type="dxa"/>
          </w:tcPr>
          <w:p w:rsidR="00003F41" w:rsidRPr="005B7989" w:rsidRDefault="00003F41" w:rsidP="0080481A">
            <w:pPr>
              <w:rPr>
                <w:rFonts w:ascii="Times New Roman" w:hAnsi="Times New Roman" w:cs="Times New Roman"/>
              </w:rPr>
            </w:pPr>
            <w:r>
              <w:rPr>
                <w:rFonts w:ascii="Times New Roman" w:hAnsi="Times New Roman" w:cs="Times New Roman"/>
                <w:b/>
              </w:rPr>
              <w:t xml:space="preserve">Gill </w:t>
            </w:r>
            <w:r>
              <w:rPr>
                <w:rFonts w:ascii="Times New Roman" w:hAnsi="Times New Roman" w:cs="Times New Roman"/>
              </w:rPr>
              <w:t>v. Murray (BC Human Rights Tribunal) 2001</w:t>
            </w:r>
          </w:p>
        </w:tc>
        <w:tc>
          <w:tcPr>
            <w:tcW w:w="6480" w:type="dxa"/>
          </w:tcPr>
          <w:p w:rsidR="00003F41" w:rsidRDefault="00003F41" w:rsidP="0080481A">
            <w:pPr>
              <w:rPr>
                <w:rFonts w:ascii="Times New Roman" w:hAnsi="Times New Roman" w:cs="Times New Roman"/>
                <w:i/>
              </w:rPr>
            </w:pPr>
            <w:r>
              <w:rPr>
                <w:rFonts w:ascii="Times New Roman" w:hAnsi="Times New Roman" w:cs="Times New Roman"/>
                <w:i/>
              </w:rPr>
              <w:t>Was there discrimination in refusing to register same sex partner of birth mother on birth registration form b/c no biological relationship to child?</w:t>
            </w:r>
          </w:p>
          <w:p w:rsidR="0080481A" w:rsidRDefault="0080481A" w:rsidP="0080481A">
            <w:pPr>
              <w:rPr>
                <w:rFonts w:ascii="Times New Roman" w:hAnsi="Times New Roman" w:cs="Times New Roman"/>
              </w:rPr>
            </w:pPr>
          </w:p>
          <w:p w:rsidR="00003F41" w:rsidRDefault="00003F41" w:rsidP="0080481A">
            <w:pPr>
              <w:rPr>
                <w:rFonts w:ascii="Times New Roman" w:hAnsi="Times New Roman" w:cs="Times New Roman"/>
              </w:rPr>
            </w:pPr>
            <w:r>
              <w:rPr>
                <w:rFonts w:ascii="Times New Roman" w:hAnsi="Times New Roman" w:cs="Times New Roman"/>
              </w:rPr>
              <w:t xml:space="preserve">Purpose of registration and naming provision of the Act: to ensure that live births are recorded accurately and promptly so info can be used for </w:t>
            </w:r>
            <w:proofErr w:type="spellStart"/>
            <w:r>
              <w:rPr>
                <w:rFonts w:ascii="Times New Roman" w:hAnsi="Times New Roman" w:cs="Times New Roman"/>
              </w:rPr>
              <w:t>gov’t</w:t>
            </w:r>
            <w:proofErr w:type="spellEnd"/>
            <w:r>
              <w:rPr>
                <w:rFonts w:ascii="Times New Roman" w:hAnsi="Times New Roman" w:cs="Times New Roman"/>
              </w:rPr>
              <w:t xml:space="preserve"> and statistical purposes. </w:t>
            </w:r>
          </w:p>
          <w:p w:rsidR="00003F41" w:rsidRDefault="00003F41" w:rsidP="0080481A">
            <w:pPr>
              <w:rPr>
                <w:rFonts w:ascii="Times New Roman" w:hAnsi="Times New Roman" w:cs="Times New Roman"/>
              </w:rPr>
            </w:pPr>
            <w:r>
              <w:rPr>
                <w:rFonts w:ascii="Times New Roman" w:hAnsi="Times New Roman" w:cs="Times New Roman"/>
              </w:rPr>
              <w:t>Nothing in Act that suggests another purpose is to collect biological or genetic info about parents of child</w:t>
            </w:r>
          </w:p>
          <w:p w:rsidR="00003F41" w:rsidRDefault="00003F41" w:rsidP="0080481A">
            <w:pPr>
              <w:rPr>
                <w:rFonts w:ascii="Times New Roman" w:hAnsi="Times New Roman" w:cs="Times New Roman"/>
              </w:rPr>
            </w:pPr>
          </w:p>
          <w:p w:rsidR="00003F41" w:rsidRDefault="00003F41" w:rsidP="0080481A">
            <w:pPr>
              <w:rPr>
                <w:rFonts w:ascii="Times New Roman" w:hAnsi="Times New Roman" w:cs="Times New Roman"/>
              </w:rPr>
            </w:pPr>
            <w:r>
              <w:rPr>
                <w:rFonts w:ascii="Times New Roman" w:hAnsi="Times New Roman" w:cs="Times New Roman"/>
              </w:rPr>
              <w:t>Birth certificate not a declaration of legal parentage, but it does provide prima facie proof of relationship</w:t>
            </w:r>
          </w:p>
          <w:p w:rsidR="00003F41" w:rsidRDefault="00003F41" w:rsidP="0080481A">
            <w:pPr>
              <w:rPr>
                <w:rFonts w:ascii="Times New Roman" w:hAnsi="Times New Roman" w:cs="Times New Roman"/>
              </w:rPr>
            </w:pPr>
          </w:p>
          <w:p w:rsidR="00003F41" w:rsidRDefault="00003F41" w:rsidP="0080481A">
            <w:pPr>
              <w:rPr>
                <w:rFonts w:ascii="Times New Roman" w:hAnsi="Times New Roman" w:cs="Times New Roman"/>
              </w:rPr>
            </w:pPr>
            <w:r>
              <w:rPr>
                <w:rFonts w:ascii="Times New Roman" w:hAnsi="Times New Roman" w:cs="Times New Roman"/>
              </w:rPr>
              <w:t xml:space="preserve">Birth Registration regime has not kept up with reproductive technologies – </w:t>
            </w:r>
            <w:proofErr w:type="spellStart"/>
            <w:r>
              <w:rPr>
                <w:rFonts w:ascii="Times New Roman" w:hAnsi="Times New Roman" w:cs="Times New Roman"/>
              </w:rPr>
              <w:t>its</w:t>
            </w:r>
            <w:proofErr w:type="spellEnd"/>
            <w:r>
              <w:rPr>
                <w:rFonts w:ascii="Times New Roman" w:hAnsi="Times New Roman" w:cs="Times New Roman"/>
              </w:rPr>
              <w:t xml:space="preserve"> possible for a child to have legal social parents, biological parents, and a birth mother who is neither a legal social or biological mother</w:t>
            </w:r>
          </w:p>
          <w:p w:rsidR="00003F41" w:rsidRDefault="00003F41" w:rsidP="0080481A">
            <w:pPr>
              <w:rPr>
                <w:rFonts w:ascii="Times New Roman" w:hAnsi="Times New Roman" w:cs="Times New Roman"/>
              </w:rPr>
            </w:pPr>
          </w:p>
          <w:p w:rsidR="00003F41" w:rsidRPr="004007E2" w:rsidRDefault="00003F41" w:rsidP="0080481A">
            <w:pPr>
              <w:rPr>
                <w:rFonts w:ascii="Times New Roman" w:hAnsi="Times New Roman" w:cs="Times New Roman"/>
                <w:b/>
              </w:rPr>
            </w:pPr>
            <w:r>
              <w:rPr>
                <w:rFonts w:ascii="Times New Roman" w:hAnsi="Times New Roman" w:cs="Times New Roman"/>
                <w:b/>
              </w:rPr>
              <w:t xml:space="preserve">Discrimination is established. </w:t>
            </w:r>
          </w:p>
        </w:tc>
      </w:tr>
    </w:tbl>
    <w:p w:rsidR="00B742CE" w:rsidRPr="0080481A" w:rsidRDefault="00B742CE" w:rsidP="0080481A">
      <w:pPr>
        <w:pStyle w:val="Heading3"/>
        <w:rPr>
          <w:rFonts w:ascii="Times New Roman" w:hAnsi="Times New Roman" w:cs="Times New Roman"/>
          <w:color w:val="C00000"/>
        </w:rPr>
      </w:pPr>
      <w:bookmarkStart w:id="24" w:name="_Toc322102952"/>
      <w:r w:rsidRPr="0080481A">
        <w:rPr>
          <w:rFonts w:ascii="Times New Roman" w:hAnsi="Times New Roman" w:cs="Times New Roman"/>
          <w:i/>
          <w:color w:val="C00000"/>
        </w:rPr>
        <w:t>AA v BB</w:t>
      </w:r>
      <w:r w:rsidRPr="0080481A">
        <w:rPr>
          <w:rFonts w:ascii="Times New Roman" w:hAnsi="Times New Roman" w:cs="Times New Roman"/>
          <w:color w:val="C00000"/>
        </w:rPr>
        <w:t xml:space="preserve"> (ONCA) 2007</w:t>
      </w:r>
      <w:r w:rsidR="0080481A" w:rsidRPr="0080481A">
        <w:rPr>
          <w:rFonts w:ascii="Times New Roman" w:hAnsi="Times New Roman" w:cs="Times New Roman"/>
          <w:color w:val="C00000"/>
        </w:rPr>
        <w:t xml:space="preserve"> – 2 Mothers + a Father = okay</w:t>
      </w:r>
      <w:bookmarkEnd w:id="24"/>
    </w:p>
    <w:p w:rsidR="00B742CE" w:rsidRPr="00B742CE" w:rsidRDefault="00B742CE" w:rsidP="00CD578C">
      <w:pPr>
        <w:rPr>
          <w:rFonts w:ascii="Times New Roman" w:hAnsi="Times New Roman" w:cs="Times New Roman"/>
          <w:b/>
        </w:rPr>
      </w:pPr>
      <w:proofErr w:type="gramStart"/>
      <w:r>
        <w:rPr>
          <w:rFonts w:ascii="Times New Roman" w:hAnsi="Times New Roman" w:cs="Times New Roman"/>
        </w:rPr>
        <w:t>Case with two lesbian mothers, and a biological father.</w:t>
      </w:r>
      <w:proofErr w:type="gramEnd"/>
      <w:r>
        <w:rPr>
          <w:rFonts w:ascii="Times New Roman" w:hAnsi="Times New Roman" w:cs="Times New Roman"/>
        </w:rPr>
        <w:t xml:space="preserve"> All want to be given legal status as parent. </w:t>
      </w:r>
      <w:r>
        <w:rPr>
          <w:rFonts w:ascii="Times New Roman" w:hAnsi="Times New Roman" w:cs="Times New Roman"/>
          <w:b/>
        </w:rPr>
        <w:t xml:space="preserve">Court held that it would be contrary to </w:t>
      </w:r>
      <w:proofErr w:type="spellStart"/>
      <w:proofErr w:type="gramStart"/>
      <w:r>
        <w:rPr>
          <w:rFonts w:ascii="Times New Roman" w:hAnsi="Times New Roman" w:cs="Times New Roman"/>
          <w:b/>
        </w:rPr>
        <w:t>childs</w:t>
      </w:r>
      <w:proofErr w:type="spellEnd"/>
      <w:proofErr w:type="gramEnd"/>
      <w:r>
        <w:rPr>
          <w:rFonts w:ascii="Times New Roman" w:hAnsi="Times New Roman" w:cs="Times New Roman"/>
          <w:b/>
        </w:rPr>
        <w:t xml:space="preserve"> best interest to deny legal recognition of both his mothers. </w:t>
      </w:r>
    </w:p>
    <w:p w:rsidR="00E437D8" w:rsidRPr="0080481A" w:rsidRDefault="00E437D8" w:rsidP="0080481A">
      <w:pPr>
        <w:pStyle w:val="Heading1"/>
        <w:rPr>
          <w:rFonts w:ascii="Times New Roman" w:hAnsi="Times New Roman" w:cs="Times New Roman"/>
          <w:sz w:val="32"/>
        </w:rPr>
      </w:pPr>
      <w:bookmarkStart w:id="25" w:name="_Toc322102953"/>
      <w:r w:rsidRPr="0080481A">
        <w:rPr>
          <w:rFonts w:ascii="Times New Roman" w:hAnsi="Times New Roman" w:cs="Times New Roman"/>
          <w:sz w:val="32"/>
        </w:rPr>
        <w:t>Adoption</w:t>
      </w:r>
      <w:bookmarkEnd w:id="25"/>
    </w:p>
    <w:p w:rsidR="00CD578C" w:rsidRDefault="00E437D8" w:rsidP="00CD578C">
      <w:pPr>
        <w:rPr>
          <w:rFonts w:ascii="Times New Roman" w:hAnsi="Times New Roman" w:cs="Times New Roman"/>
        </w:rPr>
      </w:pPr>
      <w:r>
        <w:rPr>
          <w:rFonts w:ascii="Times New Roman" w:hAnsi="Times New Roman" w:cs="Times New Roman"/>
        </w:rPr>
        <w:t>Order for adoption results in child becoming in law the child of an adoptive parent and ceasing to be the child of a birth parent (creature of statute)</w:t>
      </w:r>
    </w:p>
    <w:p w:rsidR="00E437D8" w:rsidRDefault="00E437D8" w:rsidP="00CD578C">
      <w:pPr>
        <w:rPr>
          <w:rFonts w:ascii="Times New Roman" w:hAnsi="Times New Roman" w:cs="Times New Roman"/>
        </w:rPr>
      </w:pPr>
    </w:p>
    <w:p w:rsidR="00E437D8" w:rsidRDefault="00CF15C3" w:rsidP="00CD578C">
      <w:pPr>
        <w:rPr>
          <w:rFonts w:ascii="Times New Roman" w:hAnsi="Times New Roman" w:cs="Times New Roman"/>
        </w:rPr>
      </w:pPr>
      <w:r>
        <w:rPr>
          <w:rFonts w:ascii="Times New Roman" w:hAnsi="Times New Roman" w:cs="Times New Roman"/>
        </w:rPr>
        <w:t xml:space="preserve">Normally, court order required for adoption to have legal effect. </w:t>
      </w:r>
      <w:r w:rsidRPr="0080481A">
        <w:rPr>
          <w:rFonts w:ascii="Times New Roman" w:hAnsi="Times New Roman" w:cs="Times New Roman"/>
          <w:b/>
          <w:color w:val="E36C0A" w:themeColor="accent6" w:themeShade="BF"/>
        </w:rPr>
        <w:t>S. 46</w:t>
      </w:r>
      <w:r>
        <w:rPr>
          <w:rFonts w:ascii="Times New Roman" w:hAnsi="Times New Roman" w:cs="Times New Roman"/>
        </w:rPr>
        <w:t xml:space="preserve"> of </w:t>
      </w:r>
      <w:r w:rsidRPr="0080481A">
        <w:rPr>
          <w:rFonts w:ascii="Times New Roman" w:hAnsi="Times New Roman" w:cs="Times New Roman"/>
          <w:b/>
          <w:i/>
          <w:color w:val="0070C0"/>
        </w:rPr>
        <w:t>Adoption Act</w:t>
      </w:r>
      <w:r>
        <w:rPr>
          <w:rFonts w:ascii="Times New Roman" w:hAnsi="Times New Roman" w:cs="Times New Roman"/>
        </w:rPr>
        <w:t xml:space="preserve">, however, now says that court MAY recognize that an </w:t>
      </w:r>
      <w:r w:rsidRPr="0080481A">
        <w:rPr>
          <w:rFonts w:ascii="Times New Roman" w:hAnsi="Times New Roman" w:cs="Times New Roman"/>
          <w:b/>
          <w:i/>
          <w:color w:val="C00000"/>
        </w:rPr>
        <w:t xml:space="preserve">adoption effected by custom (Aboriginal) has the </w:t>
      </w:r>
      <w:r w:rsidR="0080481A">
        <w:rPr>
          <w:rFonts w:ascii="Times New Roman" w:hAnsi="Times New Roman" w:cs="Times New Roman"/>
          <w:b/>
          <w:i/>
          <w:color w:val="C00000"/>
        </w:rPr>
        <w:t xml:space="preserve">same </w:t>
      </w:r>
      <w:r w:rsidRPr="0080481A">
        <w:rPr>
          <w:rFonts w:ascii="Times New Roman" w:hAnsi="Times New Roman" w:cs="Times New Roman"/>
          <w:b/>
          <w:i/>
          <w:color w:val="C00000"/>
        </w:rPr>
        <w:t xml:space="preserve">effect </w:t>
      </w:r>
      <w:r w:rsidR="0080481A">
        <w:rPr>
          <w:rFonts w:ascii="Times New Roman" w:hAnsi="Times New Roman" w:cs="Times New Roman"/>
          <w:b/>
          <w:i/>
          <w:color w:val="C00000"/>
        </w:rPr>
        <w:t>as</w:t>
      </w:r>
      <w:r w:rsidRPr="0080481A">
        <w:rPr>
          <w:rFonts w:ascii="Times New Roman" w:hAnsi="Times New Roman" w:cs="Times New Roman"/>
          <w:b/>
          <w:i/>
          <w:color w:val="C00000"/>
        </w:rPr>
        <w:t xml:space="preserve"> an adoption order</w:t>
      </w:r>
      <w:r>
        <w:rPr>
          <w:rFonts w:ascii="Times New Roman" w:hAnsi="Times New Roman" w:cs="Times New Roman"/>
        </w:rPr>
        <w:t xml:space="preserve">. </w:t>
      </w:r>
    </w:p>
    <w:p w:rsidR="00CF15C3" w:rsidRDefault="00CF15C3" w:rsidP="00CD578C">
      <w:pPr>
        <w:rPr>
          <w:rFonts w:ascii="Times New Roman" w:hAnsi="Times New Roman" w:cs="Times New Roman"/>
        </w:rPr>
      </w:pPr>
    </w:p>
    <w:p w:rsidR="0080481A" w:rsidRPr="0080481A" w:rsidRDefault="00CF15C3" w:rsidP="0080481A">
      <w:pPr>
        <w:pStyle w:val="Heading3"/>
        <w:rPr>
          <w:rFonts w:ascii="Times New Roman" w:hAnsi="Times New Roman" w:cs="Times New Roman"/>
        </w:rPr>
      </w:pPr>
      <w:bookmarkStart w:id="26" w:name="_Toc322102954"/>
      <w:r w:rsidRPr="0080481A">
        <w:rPr>
          <w:rFonts w:ascii="Times New Roman" w:hAnsi="Times New Roman" w:cs="Times New Roman"/>
          <w:i/>
        </w:rPr>
        <w:lastRenderedPageBreak/>
        <w:t>King v Low</w:t>
      </w:r>
      <w:r w:rsidRPr="0080481A">
        <w:rPr>
          <w:rFonts w:ascii="Times New Roman" w:hAnsi="Times New Roman" w:cs="Times New Roman"/>
        </w:rPr>
        <w:t xml:space="preserve"> (SCC) 1985</w:t>
      </w:r>
      <w:r w:rsidR="0080481A" w:rsidRPr="0080481A">
        <w:rPr>
          <w:rFonts w:ascii="Times New Roman" w:hAnsi="Times New Roman" w:cs="Times New Roman"/>
        </w:rPr>
        <w:t xml:space="preserve"> – </w:t>
      </w:r>
      <w:r w:rsidR="0080481A" w:rsidRPr="0080481A">
        <w:rPr>
          <w:rFonts w:ascii="Times New Roman" w:hAnsi="Times New Roman" w:cs="Times New Roman"/>
          <w:color w:val="C00000"/>
        </w:rPr>
        <w:t>dominant consideration to which all other considerations must remain subordinate must be the welfare of the child</w:t>
      </w:r>
      <w:bookmarkEnd w:id="26"/>
    </w:p>
    <w:p w:rsidR="00CF15C3" w:rsidRDefault="00CF15C3" w:rsidP="00CF15C3">
      <w:pPr>
        <w:pStyle w:val="ListParagraph"/>
        <w:numPr>
          <w:ilvl w:val="0"/>
          <w:numId w:val="112"/>
        </w:numPr>
        <w:rPr>
          <w:rFonts w:ascii="Times New Roman" w:hAnsi="Times New Roman" w:cs="Times New Roman"/>
        </w:rPr>
      </w:pPr>
      <w:r>
        <w:rPr>
          <w:rFonts w:ascii="Times New Roman" w:hAnsi="Times New Roman" w:cs="Times New Roman"/>
        </w:rPr>
        <w:t xml:space="preserve">Custody case – </w:t>
      </w:r>
      <w:r>
        <w:rPr>
          <w:rFonts w:ascii="Times New Roman" w:hAnsi="Times New Roman" w:cs="Times New Roman"/>
          <w:b/>
        </w:rPr>
        <w:t>dominant consideration to which all other considerations must remain subordinate must be the welfare of the child</w:t>
      </w:r>
    </w:p>
    <w:p w:rsidR="00CF15C3" w:rsidRDefault="00CF15C3" w:rsidP="00CF15C3">
      <w:pPr>
        <w:pStyle w:val="ListParagraph"/>
        <w:numPr>
          <w:ilvl w:val="0"/>
          <w:numId w:val="112"/>
        </w:numPr>
        <w:rPr>
          <w:rFonts w:ascii="Times New Roman" w:hAnsi="Times New Roman" w:cs="Times New Roman"/>
        </w:rPr>
      </w:pPr>
      <w:r>
        <w:rPr>
          <w:rFonts w:ascii="Times New Roman" w:hAnsi="Times New Roman" w:cs="Times New Roman"/>
        </w:rPr>
        <w:t xml:space="preserve">Welfare must be decided on a consideration of all relevant factors: including general psychological, spiritual and emotional welfare of child. </w:t>
      </w:r>
    </w:p>
    <w:p w:rsidR="00CF15C3" w:rsidRDefault="00CF15C3" w:rsidP="00CF15C3">
      <w:pPr>
        <w:pStyle w:val="ListParagraph"/>
        <w:numPr>
          <w:ilvl w:val="0"/>
          <w:numId w:val="112"/>
        </w:numPr>
        <w:rPr>
          <w:rFonts w:ascii="Times New Roman" w:hAnsi="Times New Roman" w:cs="Times New Roman"/>
        </w:rPr>
      </w:pPr>
      <w:r>
        <w:rPr>
          <w:rFonts w:ascii="Times New Roman" w:hAnsi="Times New Roman" w:cs="Times New Roman"/>
        </w:rPr>
        <w:t>Consider which course will provide child healthy growth, development and education so that he will be equipped to face the problems of life as a mature adult</w:t>
      </w:r>
    </w:p>
    <w:p w:rsidR="00CF15C3" w:rsidRPr="0080481A" w:rsidRDefault="00CF15C3" w:rsidP="00CF15C3">
      <w:pPr>
        <w:pStyle w:val="ListParagraph"/>
        <w:numPr>
          <w:ilvl w:val="0"/>
          <w:numId w:val="112"/>
        </w:numPr>
        <w:rPr>
          <w:rFonts w:ascii="Times New Roman" w:hAnsi="Times New Roman" w:cs="Times New Roman"/>
        </w:rPr>
      </w:pPr>
      <w:r w:rsidRPr="0080481A">
        <w:rPr>
          <w:rFonts w:ascii="Times New Roman" w:hAnsi="Times New Roman" w:cs="Times New Roman"/>
          <w:b/>
          <w:color w:val="C00000"/>
        </w:rPr>
        <w:t xml:space="preserve">Adoptive parents </w:t>
      </w:r>
      <w:r w:rsidRPr="0080481A">
        <w:rPr>
          <w:rFonts w:ascii="Times New Roman" w:hAnsi="Times New Roman" w:cs="Times New Roman"/>
        </w:rPr>
        <w:t>in this case keep child because they have</w:t>
      </w:r>
      <w:r w:rsidRPr="0080481A">
        <w:rPr>
          <w:rFonts w:ascii="Times New Roman" w:hAnsi="Times New Roman" w:cs="Times New Roman"/>
          <w:b/>
          <w:color w:val="C00000"/>
        </w:rPr>
        <w:t xml:space="preserve"> developed bonds with child and to pass child back to birth mother would be traumatic </w:t>
      </w:r>
      <w:r w:rsidRPr="0080481A">
        <w:rPr>
          <w:rFonts w:ascii="Times New Roman" w:hAnsi="Times New Roman" w:cs="Times New Roman"/>
        </w:rPr>
        <w:t>on child because mom is stranger</w:t>
      </w:r>
    </w:p>
    <w:p w:rsidR="008B502B" w:rsidRDefault="008B502B" w:rsidP="008B502B">
      <w:pPr>
        <w:rPr>
          <w:rFonts w:ascii="Times New Roman" w:hAnsi="Times New Roman" w:cs="Times New Roman"/>
        </w:rPr>
      </w:pPr>
    </w:p>
    <w:p w:rsidR="008B502B" w:rsidRPr="00497855" w:rsidRDefault="008B502B" w:rsidP="00497855">
      <w:pPr>
        <w:pStyle w:val="Heading2"/>
        <w:rPr>
          <w:rFonts w:ascii="Times New Roman" w:hAnsi="Times New Roman" w:cs="Times New Roman"/>
        </w:rPr>
      </w:pPr>
      <w:bookmarkStart w:id="27" w:name="_Toc322102955"/>
      <w:r w:rsidRPr="00497855">
        <w:rPr>
          <w:rFonts w:ascii="Times New Roman" w:hAnsi="Times New Roman" w:cs="Times New Roman"/>
        </w:rPr>
        <w:t>Who can adopt:</w:t>
      </w:r>
      <w:bookmarkEnd w:id="27"/>
    </w:p>
    <w:p w:rsidR="008B502B" w:rsidRDefault="008B502B" w:rsidP="008B502B">
      <w:pPr>
        <w:rPr>
          <w:rFonts w:ascii="Times New Roman" w:hAnsi="Times New Roman" w:cs="Times New Roman"/>
        </w:rPr>
      </w:pPr>
      <w:r>
        <w:rPr>
          <w:rFonts w:ascii="Times New Roman" w:hAnsi="Times New Roman" w:cs="Times New Roman"/>
        </w:rPr>
        <w:t xml:space="preserve">One adult or two adults jointly may apply to adopt, provided they are BC residents. </w:t>
      </w:r>
    </w:p>
    <w:p w:rsidR="008F7296" w:rsidRDefault="008F7296" w:rsidP="008B502B">
      <w:pPr>
        <w:rPr>
          <w:rFonts w:ascii="Times New Roman" w:hAnsi="Times New Roman" w:cs="Times New Roman"/>
        </w:rPr>
      </w:pPr>
    </w:p>
    <w:p w:rsidR="008F7296" w:rsidRPr="00497855" w:rsidRDefault="008F7296" w:rsidP="00497855">
      <w:pPr>
        <w:pStyle w:val="Heading3"/>
        <w:rPr>
          <w:rFonts w:ascii="Times New Roman" w:hAnsi="Times New Roman" w:cs="Times New Roman"/>
        </w:rPr>
      </w:pPr>
      <w:bookmarkStart w:id="28" w:name="_Toc322102956"/>
      <w:r w:rsidRPr="00497855">
        <w:rPr>
          <w:rFonts w:ascii="Times New Roman" w:hAnsi="Times New Roman" w:cs="Times New Roman"/>
        </w:rPr>
        <w:t>Same sex:</w:t>
      </w:r>
      <w:bookmarkEnd w:id="28"/>
    </w:p>
    <w:p w:rsidR="008F7296" w:rsidRDefault="008F7296" w:rsidP="008B502B">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it</w:t>
      </w:r>
      <w:proofErr w:type="gramEnd"/>
      <w:r>
        <w:rPr>
          <w:rFonts w:ascii="Times New Roman" w:hAnsi="Times New Roman" w:cs="Times New Roman"/>
        </w:rPr>
        <w:t xml:space="preserve"> is reasonable to conclude that children raised by gay or lesbian parents should not be expected to differ substantively in any aspect of their development. Therefore, it is my opinion that </w:t>
      </w:r>
      <w:r w:rsidRPr="00497855">
        <w:rPr>
          <w:rFonts w:ascii="Times New Roman" w:hAnsi="Times New Roman" w:cs="Times New Roman"/>
          <w:b/>
          <w:color w:val="C00000"/>
        </w:rPr>
        <w:t>gay and lesbian persons have the same capacity to care for children as do heterosexual persons</w:t>
      </w:r>
      <w:r w:rsidR="000A38E5">
        <w:rPr>
          <w:rFonts w:ascii="Times New Roman" w:hAnsi="Times New Roman" w:cs="Times New Roman"/>
        </w:rPr>
        <w:t xml:space="preserve">” – </w:t>
      </w:r>
      <w:r w:rsidR="000A38E5" w:rsidRPr="00497855">
        <w:rPr>
          <w:rFonts w:ascii="Times New Roman" w:hAnsi="Times New Roman" w:cs="Times New Roman"/>
          <w:b/>
          <w:i/>
          <w:color w:val="0070C0"/>
        </w:rPr>
        <w:t>Re K</w:t>
      </w:r>
      <w:r w:rsidR="000A38E5" w:rsidRPr="00497855">
        <w:rPr>
          <w:rFonts w:ascii="Times New Roman" w:hAnsi="Times New Roman" w:cs="Times New Roman"/>
          <w:b/>
          <w:color w:val="0070C0"/>
        </w:rPr>
        <w:t xml:space="preserve"> (ON)</w:t>
      </w:r>
      <w:r w:rsidR="000A38E5">
        <w:rPr>
          <w:rFonts w:ascii="Times New Roman" w:hAnsi="Times New Roman" w:cs="Times New Roman"/>
        </w:rPr>
        <w:t xml:space="preserve"> 1995</w:t>
      </w:r>
    </w:p>
    <w:p w:rsidR="000A38E5" w:rsidRDefault="000A38E5" w:rsidP="000A38E5">
      <w:pPr>
        <w:pStyle w:val="ListParagraph"/>
        <w:numPr>
          <w:ilvl w:val="0"/>
          <w:numId w:val="113"/>
        </w:numPr>
        <w:rPr>
          <w:rFonts w:ascii="Times New Roman" w:hAnsi="Times New Roman" w:cs="Times New Roman"/>
        </w:rPr>
      </w:pPr>
      <w:r>
        <w:rPr>
          <w:rFonts w:ascii="Times New Roman" w:hAnsi="Times New Roman" w:cs="Times New Roman"/>
        </w:rPr>
        <w:t>No evidence that hetero’s better able to meet needs of children than homos</w:t>
      </w:r>
    </w:p>
    <w:p w:rsidR="009B6EC1" w:rsidRDefault="009B6EC1" w:rsidP="009B6EC1">
      <w:pPr>
        <w:rPr>
          <w:rFonts w:ascii="Times New Roman" w:hAnsi="Times New Roman" w:cs="Times New Roman"/>
        </w:rPr>
      </w:pPr>
    </w:p>
    <w:p w:rsidR="002D70CC" w:rsidRDefault="002D70CC">
      <w:pPr>
        <w:rPr>
          <w:rFonts w:ascii="Times New Roman" w:hAnsi="Times New Roman" w:cs="Times New Roman"/>
          <w:b/>
          <w:sz w:val="32"/>
        </w:rPr>
      </w:pPr>
      <w:bookmarkStart w:id="29" w:name="_GoBack"/>
      <w:bookmarkEnd w:id="29"/>
      <w:r>
        <w:rPr>
          <w:rFonts w:ascii="Times New Roman" w:hAnsi="Times New Roman" w:cs="Times New Roman"/>
          <w:b/>
          <w:sz w:val="32"/>
        </w:rPr>
        <w:br w:type="page"/>
      </w:r>
    </w:p>
    <w:p w:rsidR="00C37101" w:rsidRPr="00497855" w:rsidRDefault="00207AA1" w:rsidP="00497855">
      <w:pPr>
        <w:pStyle w:val="Heading1"/>
        <w:rPr>
          <w:rFonts w:ascii="Times New Roman" w:hAnsi="Times New Roman" w:cs="Times New Roman"/>
          <w:sz w:val="32"/>
        </w:rPr>
      </w:pPr>
      <w:bookmarkStart w:id="30" w:name="_Toc322102957"/>
      <w:r w:rsidRPr="00497855">
        <w:rPr>
          <w:rFonts w:ascii="Times New Roman" w:hAnsi="Times New Roman" w:cs="Times New Roman"/>
          <w:sz w:val="32"/>
        </w:rPr>
        <w:lastRenderedPageBreak/>
        <w:t>DIVORCE</w:t>
      </w:r>
      <w:bookmarkEnd w:id="30"/>
    </w:p>
    <w:p w:rsidR="00207AA1" w:rsidRPr="00333DDC" w:rsidRDefault="00207AA1">
      <w:pPr>
        <w:rPr>
          <w:rFonts w:ascii="Times New Roman" w:hAnsi="Times New Roman" w:cs="Times New Roman"/>
          <w:b/>
          <w:sz w:val="28"/>
        </w:rPr>
      </w:pPr>
      <w:r w:rsidRPr="00333DDC">
        <w:rPr>
          <w:rFonts w:ascii="Times New Roman" w:hAnsi="Times New Roman" w:cs="Times New Roman"/>
          <w:b/>
          <w:sz w:val="28"/>
        </w:rPr>
        <w:t>The Legal Framework</w:t>
      </w:r>
    </w:p>
    <w:p w:rsidR="00207AA1" w:rsidRPr="00333DDC" w:rsidRDefault="00207AA1">
      <w:pPr>
        <w:rPr>
          <w:rFonts w:ascii="Times New Roman" w:hAnsi="Times New Roman" w:cs="Times New Roman"/>
        </w:rPr>
      </w:pPr>
    </w:p>
    <w:p w:rsidR="00207AA1" w:rsidRPr="00497855" w:rsidRDefault="00207AA1" w:rsidP="00497855">
      <w:pPr>
        <w:pStyle w:val="Heading2"/>
        <w:rPr>
          <w:rFonts w:ascii="Times New Roman" w:hAnsi="Times New Roman" w:cs="Times New Roman"/>
        </w:rPr>
      </w:pPr>
      <w:bookmarkStart w:id="31" w:name="_Toc322102958"/>
      <w:r w:rsidRPr="00497855">
        <w:rPr>
          <w:rFonts w:ascii="Times New Roman" w:hAnsi="Times New Roman" w:cs="Times New Roman"/>
        </w:rPr>
        <w:t>Grounds for Divorce</w:t>
      </w:r>
      <w:bookmarkEnd w:id="31"/>
    </w:p>
    <w:p w:rsidR="00207AA1" w:rsidRPr="00333DDC" w:rsidRDefault="00207AA1">
      <w:pPr>
        <w:rPr>
          <w:rFonts w:ascii="Times New Roman" w:hAnsi="Times New Roman" w:cs="Times New Roman"/>
        </w:rPr>
      </w:pPr>
      <w:r w:rsidRPr="00497855">
        <w:rPr>
          <w:rFonts w:ascii="Times New Roman" w:hAnsi="Times New Roman" w:cs="Times New Roman"/>
          <w:b/>
          <w:color w:val="E36C0A" w:themeColor="accent6" w:themeShade="BF"/>
        </w:rPr>
        <w:t>Section 8</w:t>
      </w:r>
      <w:r w:rsidRPr="00333DDC">
        <w:rPr>
          <w:rFonts w:ascii="Times New Roman" w:hAnsi="Times New Roman" w:cs="Times New Roman"/>
        </w:rPr>
        <w:t xml:space="preserve"> of the </w:t>
      </w:r>
      <w:r w:rsidRPr="00497855">
        <w:rPr>
          <w:rFonts w:ascii="Times New Roman" w:hAnsi="Times New Roman" w:cs="Times New Roman"/>
          <w:b/>
          <w:i/>
          <w:color w:val="0070C0"/>
        </w:rPr>
        <w:t>Divorce Act</w:t>
      </w:r>
    </w:p>
    <w:p w:rsidR="00207AA1" w:rsidRPr="00333DDC" w:rsidRDefault="00207AA1" w:rsidP="00207AA1">
      <w:pPr>
        <w:pStyle w:val="ListParagraph"/>
        <w:numPr>
          <w:ilvl w:val="0"/>
          <w:numId w:val="1"/>
        </w:numPr>
        <w:rPr>
          <w:rFonts w:ascii="Times New Roman" w:hAnsi="Times New Roman" w:cs="Times New Roman"/>
        </w:rPr>
      </w:pPr>
      <w:r w:rsidRPr="00333DDC">
        <w:rPr>
          <w:rFonts w:ascii="Times New Roman" w:hAnsi="Times New Roman" w:cs="Times New Roman"/>
        </w:rPr>
        <w:t>Includes fault-based and no-fault grounds</w:t>
      </w:r>
    </w:p>
    <w:p w:rsidR="00207AA1" w:rsidRPr="00333DDC" w:rsidRDefault="00207AA1" w:rsidP="00207AA1">
      <w:pPr>
        <w:pStyle w:val="ListParagraph"/>
        <w:numPr>
          <w:ilvl w:val="0"/>
          <w:numId w:val="1"/>
        </w:numPr>
        <w:rPr>
          <w:rFonts w:ascii="Times New Roman" w:hAnsi="Times New Roman" w:cs="Times New Roman"/>
        </w:rPr>
      </w:pPr>
      <w:r w:rsidRPr="00333DDC">
        <w:rPr>
          <w:rFonts w:ascii="Times New Roman" w:hAnsi="Times New Roman" w:cs="Times New Roman"/>
        </w:rPr>
        <w:t xml:space="preserve">Spouse who invokes a fault-based ground must prove the fault of the respondent, rather than their own fault. </w:t>
      </w:r>
    </w:p>
    <w:p w:rsidR="00207AA1" w:rsidRPr="00333DDC" w:rsidRDefault="00207AA1" w:rsidP="00207AA1">
      <w:pPr>
        <w:rPr>
          <w:rFonts w:ascii="Times New Roman" w:hAnsi="Times New Roman" w:cs="Times New Roman"/>
        </w:rPr>
      </w:pPr>
    </w:p>
    <w:p w:rsidR="00207AA1" w:rsidRPr="00497855" w:rsidRDefault="00207AA1" w:rsidP="00497855">
      <w:pPr>
        <w:pStyle w:val="Heading3"/>
        <w:rPr>
          <w:rFonts w:ascii="Times New Roman" w:hAnsi="Times New Roman" w:cs="Times New Roman"/>
          <w:color w:val="C00000"/>
        </w:rPr>
      </w:pPr>
      <w:bookmarkStart w:id="32" w:name="_Toc322102959"/>
      <w:r w:rsidRPr="00497855">
        <w:rPr>
          <w:rFonts w:ascii="Times New Roman" w:hAnsi="Times New Roman" w:cs="Times New Roman"/>
          <w:color w:val="C00000"/>
        </w:rPr>
        <w:t>Adultery</w:t>
      </w:r>
      <w:bookmarkEnd w:id="32"/>
    </w:p>
    <w:p w:rsidR="00207AA1" w:rsidRPr="00333DDC" w:rsidRDefault="00207AA1" w:rsidP="00207AA1">
      <w:pPr>
        <w:rPr>
          <w:rFonts w:ascii="Times New Roman" w:hAnsi="Times New Roman" w:cs="Times New Roman"/>
        </w:rPr>
      </w:pPr>
      <w:r w:rsidRPr="00333DDC">
        <w:rPr>
          <w:rFonts w:ascii="Times New Roman" w:hAnsi="Times New Roman" w:cs="Times New Roman"/>
        </w:rPr>
        <w:t>Defined judicially as voluntary sexual intercourse between a married person and another person of the opposite sex other than his or her spouse (</w:t>
      </w:r>
      <w:proofErr w:type="spellStart"/>
      <w:r w:rsidRPr="00497855">
        <w:rPr>
          <w:rFonts w:ascii="Times New Roman" w:hAnsi="Times New Roman" w:cs="Times New Roman"/>
          <w:b/>
          <w:i/>
          <w:color w:val="0070C0"/>
        </w:rPr>
        <w:t>Orford</w:t>
      </w:r>
      <w:proofErr w:type="spellEnd"/>
      <w:r w:rsidRPr="00333DDC">
        <w:rPr>
          <w:rFonts w:ascii="Times New Roman" w:hAnsi="Times New Roman" w:cs="Times New Roman"/>
        </w:rPr>
        <w:t>)</w:t>
      </w:r>
    </w:p>
    <w:p w:rsidR="00207AA1" w:rsidRPr="00333DDC" w:rsidRDefault="00207AA1" w:rsidP="00207AA1">
      <w:pPr>
        <w:pStyle w:val="ListParagraph"/>
        <w:numPr>
          <w:ilvl w:val="0"/>
          <w:numId w:val="2"/>
        </w:numPr>
        <w:rPr>
          <w:rFonts w:ascii="Times New Roman" w:hAnsi="Times New Roman" w:cs="Times New Roman"/>
        </w:rPr>
      </w:pPr>
      <w:r w:rsidRPr="00333DDC">
        <w:rPr>
          <w:rFonts w:ascii="Times New Roman" w:hAnsi="Times New Roman" w:cs="Times New Roman"/>
        </w:rPr>
        <w:t>Other sexual acts not enough, must be a “</w:t>
      </w:r>
      <w:r w:rsidRPr="00497855">
        <w:rPr>
          <w:rFonts w:ascii="Times New Roman" w:hAnsi="Times New Roman" w:cs="Times New Roman"/>
          <w:b/>
          <w:i/>
          <w:color w:val="C00000"/>
        </w:rPr>
        <w:t>voluntary surrender to another person of the reproductive powers or faculties of the guilty person</w:t>
      </w:r>
      <w:r w:rsidRPr="00333DDC">
        <w:rPr>
          <w:rFonts w:ascii="Times New Roman" w:hAnsi="Times New Roman" w:cs="Times New Roman"/>
        </w:rPr>
        <w:t>”</w:t>
      </w:r>
    </w:p>
    <w:p w:rsidR="00207AA1" w:rsidRPr="00333DDC" w:rsidRDefault="00207AA1" w:rsidP="00207AA1">
      <w:pPr>
        <w:rPr>
          <w:rFonts w:ascii="Times New Roman" w:hAnsi="Times New Roman" w:cs="Times New Roman"/>
        </w:rPr>
      </w:pPr>
    </w:p>
    <w:p w:rsidR="00207AA1" w:rsidRPr="00333DDC" w:rsidRDefault="00207AA1" w:rsidP="00207AA1">
      <w:pPr>
        <w:rPr>
          <w:rFonts w:ascii="Times New Roman" w:hAnsi="Times New Roman" w:cs="Times New Roman"/>
        </w:rPr>
      </w:pPr>
      <w:r w:rsidRPr="00497855">
        <w:rPr>
          <w:rFonts w:ascii="Times New Roman" w:hAnsi="Times New Roman" w:cs="Times New Roman"/>
          <w:b/>
          <w:color w:val="E36C0A" w:themeColor="accent6" w:themeShade="BF"/>
        </w:rPr>
        <w:t>Common law</w:t>
      </w:r>
      <w:r w:rsidRPr="00333DDC">
        <w:rPr>
          <w:rFonts w:ascii="Times New Roman" w:hAnsi="Times New Roman" w:cs="Times New Roman"/>
        </w:rPr>
        <w:t xml:space="preserve"> definition of adultery </w:t>
      </w:r>
      <w:r w:rsidRPr="00497855">
        <w:rPr>
          <w:rFonts w:ascii="Times New Roman" w:hAnsi="Times New Roman" w:cs="Times New Roman"/>
          <w:b/>
          <w:color w:val="C00000"/>
        </w:rPr>
        <w:t>includes same-sex acts</w:t>
      </w:r>
      <w:r w:rsidRPr="00333DDC">
        <w:rPr>
          <w:rFonts w:ascii="Times New Roman" w:hAnsi="Times New Roman" w:cs="Times New Roman"/>
        </w:rPr>
        <w:t xml:space="preserve"> – </w:t>
      </w:r>
      <w:proofErr w:type="gramStart"/>
      <w:r w:rsidRPr="00497855">
        <w:rPr>
          <w:rFonts w:ascii="Times New Roman" w:hAnsi="Times New Roman" w:cs="Times New Roman"/>
          <w:b/>
          <w:i/>
          <w:color w:val="0070C0"/>
        </w:rPr>
        <w:t>P(</w:t>
      </w:r>
      <w:proofErr w:type="gramEnd"/>
      <w:r w:rsidRPr="00497855">
        <w:rPr>
          <w:rFonts w:ascii="Times New Roman" w:hAnsi="Times New Roman" w:cs="Times New Roman"/>
          <w:b/>
          <w:i/>
          <w:color w:val="0070C0"/>
        </w:rPr>
        <w:t>SE) v P(DD)</w:t>
      </w:r>
      <w:r w:rsidR="00333DC8" w:rsidRPr="00497855">
        <w:rPr>
          <w:rFonts w:ascii="Times New Roman" w:hAnsi="Times New Roman" w:cs="Times New Roman"/>
          <w:b/>
          <w:color w:val="0070C0"/>
        </w:rPr>
        <w:t xml:space="preserve"> BCSC</w:t>
      </w:r>
    </w:p>
    <w:p w:rsidR="00207AA1" w:rsidRPr="00333DDC" w:rsidRDefault="00207AA1" w:rsidP="00207AA1">
      <w:pPr>
        <w:rPr>
          <w:rFonts w:ascii="Times New Roman" w:hAnsi="Times New Roman" w:cs="Times New Roman"/>
        </w:rPr>
      </w:pPr>
    </w:p>
    <w:p w:rsidR="00207AA1" w:rsidRPr="00497855" w:rsidRDefault="00207AA1" w:rsidP="00497855">
      <w:pPr>
        <w:pStyle w:val="Heading3"/>
        <w:rPr>
          <w:rFonts w:ascii="Times New Roman" w:hAnsi="Times New Roman" w:cs="Times New Roman"/>
          <w:color w:val="C00000"/>
        </w:rPr>
      </w:pPr>
      <w:bookmarkStart w:id="33" w:name="_Toc322102960"/>
      <w:r w:rsidRPr="00497855">
        <w:rPr>
          <w:rFonts w:ascii="Times New Roman" w:hAnsi="Times New Roman" w:cs="Times New Roman"/>
          <w:color w:val="C00000"/>
        </w:rPr>
        <w:t>Cruelty</w:t>
      </w:r>
      <w:bookmarkEnd w:id="33"/>
    </w:p>
    <w:p w:rsidR="00207AA1" w:rsidRPr="00333DDC" w:rsidRDefault="00207AA1" w:rsidP="00207AA1">
      <w:pPr>
        <w:rPr>
          <w:rFonts w:ascii="Times New Roman" w:hAnsi="Times New Roman" w:cs="Times New Roman"/>
        </w:rPr>
      </w:pPr>
      <w:r w:rsidRPr="00333DDC">
        <w:rPr>
          <w:rFonts w:ascii="Times New Roman" w:hAnsi="Times New Roman" w:cs="Times New Roman"/>
        </w:rPr>
        <w:t xml:space="preserve">See </w:t>
      </w:r>
      <w:r w:rsidRPr="00497855">
        <w:rPr>
          <w:rFonts w:ascii="Times New Roman" w:hAnsi="Times New Roman" w:cs="Times New Roman"/>
          <w:b/>
          <w:color w:val="E36C0A" w:themeColor="accent6" w:themeShade="BF"/>
        </w:rPr>
        <w:t>s. 8(2</w:t>
      </w:r>
      <w:proofErr w:type="gramStart"/>
      <w:r w:rsidRPr="00497855">
        <w:rPr>
          <w:rFonts w:ascii="Times New Roman" w:hAnsi="Times New Roman" w:cs="Times New Roman"/>
          <w:b/>
          <w:color w:val="E36C0A" w:themeColor="accent6" w:themeShade="BF"/>
        </w:rPr>
        <w:t>)(</w:t>
      </w:r>
      <w:proofErr w:type="gramEnd"/>
      <w:r w:rsidRPr="00497855">
        <w:rPr>
          <w:rFonts w:ascii="Times New Roman" w:hAnsi="Times New Roman" w:cs="Times New Roman"/>
          <w:b/>
          <w:color w:val="E36C0A" w:themeColor="accent6" w:themeShade="BF"/>
        </w:rPr>
        <w:t>b)(ii)</w:t>
      </w:r>
      <w:r w:rsidR="00497855">
        <w:rPr>
          <w:rFonts w:ascii="Times New Roman" w:hAnsi="Times New Roman" w:cs="Times New Roman"/>
        </w:rPr>
        <w:t xml:space="preserve"> of </w:t>
      </w:r>
      <w:r w:rsidR="00497855" w:rsidRPr="00497855">
        <w:rPr>
          <w:rFonts w:ascii="Times New Roman" w:hAnsi="Times New Roman" w:cs="Times New Roman"/>
          <w:b/>
          <w:i/>
          <w:color w:val="0070C0"/>
        </w:rPr>
        <w:t>Divorce Act</w:t>
      </w:r>
      <w:r w:rsidRPr="00333DDC">
        <w:rPr>
          <w:rFonts w:ascii="Times New Roman" w:hAnsi="Times New Roman" w:cs="Times New Roman"/>
        </w:rPr>
        <w:t xml:space="preserve"> on cruelty (mental or physical)</w:t>
      </w:r>
    </w:p>
    <w:p w:rsidR="00207AA1" w:rsidRPr="00333DDC" w:rsidRDefault="00207AA1" w:rsidP="00207AA1">
      <w:pPr>
        <w:rPr>
          <w:rFonts w:ascii="Times New Roman" w:hAnsi="Times New Roman" w:cs="Times New Roman"/>
        </w:rPr>
      </w:pPr>
    </w:p>
    <w:p w:rsidR="00207AA1" w:rsidRPr="00333DDC" w:rsidRDefault="00207AA1" w:rsidP="00207AA1">
      <w:pPr>
        <w:rPr>
          <w:rFonts w:ascii="Times New Roman" w:hAnsi="Times New Roman" w:cs="Times New Roman"/>
        </w:rPr>
      </w:pPr>
      <w:r w:rsidRPr="00333DDC">
        <w:rPr>
          <w:rFonts w:ascii="Times New Roman" w:hAnsi="Times New Roman" w:cs="Times New Roman"/>
        </w:rPr>
        <w:t xml:space="preserve">Treatment must be grave and weighty, going beyond incompatibility. Issue is </w:t>
      </w:r>
      <w:r w:rsidRPr="00497855">
        <w:rPr>
          <w:rFonts w:ascii="Times New Roman" w:hAnsi="Times New Roman" w:cs="Times New Roman"/>
          <w:b/>
          <w:color w:val="C00000"/>
          <w:u w:val="single"/>
        </w:rPr>
        <w:t>not intention</w:t>
      </w:r>
      <w:r w:rsidRPr="00333DDC">
        <w:rPr>
          <w:rFonts w:ascii="Times New Roman" w:hAnsi="Times New Roman" w:cs="Times New Roman"/>
        </w:rPr>
        <w:t xml:space="preserve"> of spouse to be cruel, but rather the </w:t>
      </w:r>
      <w:r w:rsidRPr="00497855">
        <w:rPr>
          <w:rFonts w:ascii="Times New Roman" w:hAnsi="Times New Roman" w:cs="Times New Roman"/>
          <w:b/>
          <w:color w:val="C00000"/>
          <w:u w:val="single"/>
        </w:rPr>
        <w:t>subjective effect of the treatment</w:t>
      </w:r>
      <w:r w:rsidRPr="00333DDC">
        <w:rPr>
          <w:rFonts w:ascii="Times New Roman" w:hAnsi="Times New Roman" w:cs="Times New Roman"/>
        </w:rPr>
        <w:t xml:space="preserve"> on the other spouse. </w:t>
      </w:r>
    </w:p>
    <w:p w:rsidR="00207AA1" w:rsidRPr="00333DDC" w:rsidRDefault="00207AA1" w:rsidP="00207AA1">
      <w:pPr>
        <w:rPr>
          <w:rFonts w:ascii="Times New Roman" w:hAnsi="Times New Roman" w:cs="Times New Roman"/>
        </w:rPr>
      </w:pPr>
    </w:p>
    <w:p w:rsidR="00207AA1" w:rsidRPr="00497855" w:rsidRDefault="00207AA1" w:rsidP="00497855">
      <w:pPr>
        <w:pStyle w:val="Heading2"/>
        <w:rPr>
          <w:rFonts w:ascii="Times New Roman" w:hAnsi="Times New Roman" w:cs="Times New Roman"/>
        </w:rPr>
      </w:pPr>
      <w:bookmarkStart w:id="34" w:name="_Toc322102961"/>
      <w:r w:rsidRPr="00497855">
        <w:rPr>
          <w:rFonts w:ascii="Times New Roman" w:hAnsi="Times New Roman" w:cs="Times New Roman"/>
          <w:color w:val="C00000"/>
        </w:rPr>
        <w:t>Bars to Divorce</w:t>
      </w:r>
      <w:r w:rsidRPr="00497855">
        <w:rPr>
          <w:rFonts w:ascii="Times New Roman" w:hAnsi="Times New Roman" w:cs="Times New Roman"/>
        </w:rPr>
        <w:t xml:space="preserve"> – </w:t>
      </w:r>
      <w:r w:rsidRPr="00497855">
        <w:rPr>
          <w:rFonts w:ascii="Times New Roman" w:hAnsi="Times New Roman" w:cs="Times New Roman"/>
          <w:color w:val="E36C0A" w:themeColor="accent6" w:themeShade="BF"/>
        </w:rPr>
        <w:t>s. 11</w:t>
      </w:r>
      <w:r w:rsidRPr="00497855">
        <w:rPr>
          <w:rFonts w:ascii="Times New Roman" w:hAnsi="Times New Roman" w:cs="Times New Roman"/>
        </w:rPr>
        <w:t xml:space="preserve"> </w:t>
      </w:r>
      <w:r w:rsidRPr="00497855">
        <w:rPr>
          <w:rFonts w:ascii="Times New Roman" w:hAnsi="Times New Roman" w:cs="Times New Roman"/>
          <w:i/>
          <w:color w:val="0070C0"/>
        </w:rPr>
        <w:t>DA</w:t>
      </w:r>
      <w:bookmarkEnd w:id="34"/>
    </w:p>
    <w:p w:rsidR="00207AA1" w:rsidRPr="00333DDC" w:rsidRDefault="00207AA1" w:rsidP="00207AA1">
      <w:pPr>
        <w:rPr>
          <w:rFonts w:ascii="Times New Roman" w:hAnsi="Times New Roman" w:cs="Times New Roman"/>
        </w:rPr>
      </w:pPr>
    </w:p>
    <w:p w:rsidR="00207AA1" w:rsidRPr="00497855" w:rsidRDefault="00207AA1" w:rsidP="00497855">
      <w:pPr>
        <w:pStyle w:val="Heading3"/>
        <w:rPr>
          <w:rFonts w:ascii="Times New Roman" w:hAnsi="Times New Roman" w:cs="Times New Roman"/>
          <w:color w:val="C00000"/>
        </w:rPr>
      </w:pPr>
      <w:bookmarkStart w:id="35" w:name="_Toc322102962"/>
      <w:r w:rsidRPr="00497855">
        <w:rPr>
          <w:rFonts w:ascii="Times New Roman" w:hAnsi="Times New Roman" w:cs="Times New Roman"/>
          <w:color w:val="C00000"/>
        </w:rPr>
        <w:t>Capacity to Separate</w:t>
      </w:r>
      <w:bookmarkEnd w:id="35"/>
    </w:p>
    <w:p w:rsidR="00207AA1" w:rsidRPr="00333DDC" w:rsidRDefault="00207AA1" w:rsidP="00207AA1">
      <w:pPr>
        <w:rPr>
          <w:rFonts w:ascii="Times New Roman" w:hAnsi="Times New Roman" w:cs="Times New Roman"/>
        </w:rPr>
      </w:pPr>
      <w:r w:rsidRPr="00333DDC">
        <w:rPr>
          <w:rFonts w:ascii="Times New Roman" w:hAnsi="Times New Roman" w:cs="Times New Roman"/>
        </w:rPr>
        <w:t xml:space="preserve">Minimum capacity required to form intent to separate is the </w:t>
      </w:r>
      <w:r w:rsidRPr="008211F6">
        <w:rPr>
          <w:rFonts w:ascii="Times New Roman" w:hAnsi="Times New Roman" w:cs="Times New Roman"/>
          <w:b/>
          <w:i/>
          <w:color w:val="C00000"/>
        </w:rPr>
        <w:t>capacity to instruct council</w:t>
      </w:r>
      <w:r w:rsidRPr="00333DDC">
        <w:rPr>
          <w:rFonts w:ascii="Times New Roman" w:hAnsi="Times New Roman" w:cs="Times New Roman"/>
        </w:rPr>
        <w:t xml:space="preserve"> (</w:t>
      </w:r>
      <w:proofErr w:type="spellStart"/>
      <w:r w:rsidRPr="008211F6">
        <w:rPr>
          <w:rFonts w:ascii="Times New Roman" w:hAnsi="Times New Roman" w:cs="Times New Roman"/>
          <w:b/>
          <w:i/>
          <w:color w:val="0070C0"/>
        </w:rPr>
        <w:t>Wolfman-Stotland</w:t>
      </w:r>
      <w:proofErr w:type="spellEnd"/>
      <w:r w:rsidRPr="00333DDC">
        <w:rPr>
          <w:rFonts w:ascii="Times New Roman" w:hAnsi="Times New Roman" w:cs="Times New Roman"/>
        </w:rPr>
        <w:t>)</w:t>
      </w:r>
    </w:p>
    <w:p w:rsidR="00207AA1" w:rsidRPr="00333DDC" w:rsidRDefault="00207AA1" w:rsidP="00207AA1">
      <w:pPr>
        <w:pStyle w:val="ListParagraph"/>
        <w:numPr>
          <w:ilvl w:val="0"/>
          <w:numId w:val="2"/>
        </w:numPr>
        <w:rPr>
          <w:rFonts w:ascii="Times New Roman" w:hAnsi="Times New Roman" w:cs="Times New Roman"/>
        </w:rPr>
      </w:pPr>
      <w:r w:rsidRPr="00333DDC">
        <w:rPr>
          <w:rFonts w:ascii="Times New Roman" w:hAnsi="Times New Roman" w:cs="Times New Roman"/>
        </w:rPr>
        <w:t xml:space="preserve">Capacity to form intention to live separate and apart has been accepted as equivalent to the capacity to enter into a marriage. </w:t>
      </w:r>
    </w:p>
    <w:p w:rsidR="00207AA1" w:rsidRPr="00333DDC" w:rsidRDefault="00207AA1" w:rsidP="00207AA1">
      <w:pPr>
        <w:pStyle w:val="ListParagraph"/>
        <w:numPr>
          <w:ilvl w:val="0"/>
          <w:numId w:val="2"/>
        </w:numPr>
        <w:rPr>
          <w:rFonts w:ascii="Times New Roman" w:hAnsi="Times New Roman" w:cs="Times New Roman"/>
        </w:rPr>
      </w:pPr>
      <w:r w:rsidRPr="00333DDC">
        <w:rPr>
          <w:rFonts w:ascii="Times New Roman" w:hAnsi="Times New Roman" w:cs="Times New Roman"/>
        </w:rPr>
        <w:t>The requisite capacity is not high, and is lower in the hierarchy than the capacity to manage one’</w:t>
      </w:r>
      <w:r w:rsidR="008211F6">
        <w:rPr>
          <w:rFonts w:ascii="Times New Roman" w:hAnsi="Times New Roman" w:cs="Times New Roman"/>
        </w:rPr>
        <w:t>s affairs</w:t>
      </w:r>
      <w:r w:rsidRPr="00333DDC">
        <w:rPr>
          <w:rFonts w:ascii="Times New Roman" w:hAnsi="Times New Roman" w:cs="Times New Roman"/>
        </w:rPr>
        <w:t xml:space="preserve"> </w:t>
      </w:r>
    </w:p>
    <w:p w:rsidR="00207AA1" w:rsidRPr="00333DDC" w:rsidRDefault="00207AA1" w:rsidP="00207AA1">
      <w:pPr>
        <w:pStyle w:val="ListParagraph"/>
        <w:numPr>
          <w:ilvl w:val="0"/>
          <w:numId w:val="2"/>
        </w:numPr>
        <w:rPr>
          <w:rFonts w:ascii="Times New Roman" w:hAnsi="Times New Roman" w:cs="Times New Roman"/>
        </w:rPr>
      </w:pPr>
      <w:r w:rsidRPr="00333DDC">
        <w:rPr>
          <w:rFonts w:ascii="Times New Roman" w:hAnsi="Times New Roman" w:cs="Times New Roman"/>
        </w:rPr>
        <w:t>“If a marriage is simple, divorce must be equally simple”</w:t>
      </w:r>
    </w:p>
    <w:p w:rsidR="00207AA1" w:rsidRPr="00333DDC" w:rsidRDefault="00207AA1" w:rsidP="00207AA1">
      <w:pPr>
        <w:rPr>
          <w:rFonts w:ascii="Times New Roman" w:hAnsi="Times New Roman" w:cs="Times New Roman"/>
        </w:rPr>
      </w:pPr>
    </w:p>
    <w:p w:rsidR="00812A9D" w:rsidRPr="008211F6" w:rsidRDefault="00812A9D" w:rsidP="008211F6">
      <w:pPr>
        <w:pStyle w:val="Heading3"/>
        <w:rPr>
          <w:rFonts w:ascii="Times New Roman" w:hAnsi="Times New Roman" w:cs="Times New Roman"/>
          <w:color w:val="C00000"/>
        </w:rPr>
      </w:pPr>
      <w:bookmarkStart w:id="36" w:name="_Toc322102963"/>
      <w:r w:rsidRPr="008211F6">
        <w:rPr>
          <w:rFonts w:ascii="Times New Roman" w:hAnsi="Times New Roman" w:cs="Times New Roman"/>
          <w:color w:val="C00000"/>
        </w:rPr>
        <w:t>Living Separate and Apart</w:t>
      </w:r>
      <w:bookmarkEnd w:id="36"/>
    </w:p>
    <w:p w:rsidR="00812A9D" w:rsidRPr="00333DDC" w:rsidRDefault="00812A9D" w:rsidP="00812A9D">
      <w:pPr>
        <w:rPr>
          <w:rFonts w:ascii="Times New Roman" w:hAnsi="Times New Roman" w:cs="Times New Roman"/>
        </w:rPr>
      </w:pPr>
      <w:r w:rsidRPr="00333DDC">
        <w:rPr>
          <w:rFonts w:ascii="Times New Roman" w:hAnsi="Times New Roman" w:cs="Times New Roman"/>
        </w:rPr>
        <w:t xml:space="preserve">Must be separated at least a year. </w:t>
      </w:r>
    </w:p>
    <w:p w:rsidR="00812A9D" w:rsidRPr="00333DDC" w:rsidRDefault="00812A9D" w:rsidP="00812A9D">
      <w:pPr>
        <w:rPr>
          <w:rFonts w:ascii="Times New Roman" w:hAnsi="Times New Roman" w:cs="Times New Roman"/>
        </w:rPr>
      </w:pPr>
      <w:r w:rsidRPr="00333DDC">
        <w:rPr>
          <w:rFonts w:ascii="Times New Roman" w:hAnsi="Times New Roman" w:cs="Times New Roman"/>
        </w:rPr>
        <w:t xml:space="preserve">If spouses resume cohabitation during that time to try and reconcile, </w:t>
      </w:r>
      <w:r w:rsidRPr="008211F6">
        <w:rPr>
          <w:rFonts w:ascii="Times New Roman" w:hAnsi="Times New Roman" w:cs="Times New Roman"/>
          <w:b/>
          <w:i/>
          <w:color w:val="C00000"/>
        </w:rPr>
        <w:t>not deemed to interrupt that one-year until it lasts 90 days</w:t>
      </w:r>
      <w:r w:rsidRPr="00333DDC">
        <w:rPr>
          <w:rFonts w:ascii="Times New Roman" w:hAnsi="Times New Roman" w:cs="Times New Roman"/>
        </w:rPr>
        <w:t xml:space="preserve">. </w:t>
      </w:r>
    </w:p>
    <w:p w:rsidR="00812A9D" w:rsidRPr="00333DDC" w:rsidRDefault="00812A9D" w:rsidP="00207AA1">
      <w:pPr>
        <w:rPr>
          <w:rFonts w:ascii="Times New Roman" w:hAnsi="Times New Roman" w:cs="Times New Roman"/>
          <w:b/>
        </w:rPr>
      </w:pPr>
    </w:p>
    <w:p w:rsidR="008211F6" w:rsidRDefault="008211F6" w:rsidP="00207AA1">
      <w:pPr>
        <w:rPr>
          <w:rFonts w:ascii="Times New Roman" w:hAnsi="Times New Roman" w:cs="Times New Roman"/>
        </w:rPr>
      </w:pPr>
    </w:p>
    <w:p w:rsidR="00812A9D" w:rsidRPr="008211F6" w:rsidRDefault="003A134A" w:rsidP="008211F6">
      <w:pPr>
        <w:pStyle w:val="Heading3"/>
        <w:rPr>
          <w:rFonts w:ascii="Times New Roman" w:hAnsi="Times New Roman" w:cs="Times New Roman"/>
          <w:color w:val="943634" w:themeColor="accent2" w:themeShade="BF"/>
        </w:rPr>
      </w:pPr>
      <w:bookmarkStart w:id="37" w:name="_Toc322102964"/>
      <w:r w:rsidRPr="008211F6">
        <w:rPr>
          <w:rFonts w:ascii="Times New Roman" w:hAnsi="Times New Roman" w:cs="Times New Roman"/>
          <w:color w:val="943634" w:themeColor="accent2" w:themeShade="BF"/>
        </w:rPr>
        <w:lastRenderedPageBreak/>
        <w:t xml:space="preserve">Criteria for spouses </w:t>
      </w:r>
      <w:proofErr w:type="gramStart"/>
      <w:r w:rsidRPr="008211F6">
        <w:rPr>
          <w:rFonts w:ascii="Times New Roman" w:hAnsi="Times New Roman" w:cs="Times New Roman"/>
          <w:color w:val="943634" w:themeColor="accent2" w:themeShade="BF"/>
        </w:rPr>
        <w:t>living :separate</w:t>
      </w:r>
      <w:proofErr w:type="gramEnd"/>
      <w:r w:rsidRPr="008211F6">
        <w:rPr>
          <w:rFonts w:ascii="Times New Roman" w:hAnsi="Times New Roman" w:cs="Times New Roman"/>
          <w:color w:val="943634" w:themeColor="accent2" w:themeShade="BF"/>
        </w:rPr>
        <w:t xml:space="preserve"> and apart” (outlined in </w:t>
      </w:r>
      <w:proofErr w:type="spellStart"/>
      <w:r w:rsidRPr="008211F6">
        <w:rPr>
          <w:rFonts w:ascii="Times New Roman" w:hAnsi="Times New Roman" w:cs="Times New Roman"/>
          <w:i/>
          <w:color w:val="0070C0"/>
        </w:rPr>
        <w:t>Oswell</w:t>
      </w:r>
      <w:proofErr w:type="spellEnd"/>
      <w:r w:rsidRPr="008211F6">
        <w:rPr>
          <w:rFonts w:ascii="Times New Roman" w:hAnsi="Times New Roman" w:cs="Times New Roman"/>
          <w:color w:val="943634" w:themeColor="accent2" w:themeShade="BF"/>
        </w:rPr>
        <w:t>):</w:t>
      </w:r>
      <w:bookmarkEnd w:id="37"/>
    </w:p>
    <w:p w:rsidR="003A134A" w:rsidRPr="00333DDC" w:rsidRDefault="003A134A" w:rsidP="003A134A">
      <w:pPr>
        <w:pStyle w:val="ListParagraph"/>
        <w:numPr>
          <w:ilvl w:val="0"/>
          <w:numId w:val="3"/>
        </w:numPr>
        <w:rPr>
          <w:rFonts w:ascii="Times New Roman" w:hAnsi="Times New Roman" w:cs="Times New Roman"/>
        </w:rPr>
      </w:pPr>
      <w:r w:rsidRPr="00333DDC">
        <w:rPr>
          <w:rFonts w:ascii="Times New Roman" w:hAnsi="Times New Roman" w:cs="Times New Roman"/>
        </w:rPr>
        <w:t xml:space="preserve">There must be </w:t>
      </w:r>
      <w:r w:rsidRPr="00333DDC">
        <w:rPr>
          <w:rFonts w:ascii="Times New Roman" w:hAnsi="Times New Roman" w:cs="Times New Roman"/>
          <w:b/>
        </w:rPr>
        <w:t>physical separation</w:t>
      </w:r>
      <w:r w:rsidRPr="00333DDC">
        <w:rPr>
          <w:rFonts w:ascii="Times New Roman" w:hAnsi="Times New Roman" w:cs="Times New Roman"/>
        </w:rPr>
        <w:t xml:space="preserve"> (</w:t>
      </w:r>
      <w:r w:rsidRPr="008211F6">
        <w:rPr>
          <w:rFonts w:ascii="Times New Roman" w:hAnsi="Times New Roman" w:cs="Times New Roman"/>
          <w:b/>
          <w:i/>
          <w:color w:val="C00000"/>
        </w:rPr>
        <w:t>can be</w:t>
      </w:r>
      <w:r w:rsidRPr="00333DDC">
        <w:rPr>
          <w:rFonts w:ascii="Times New Roman" w:hAnsi="Times New Roman" w:cs="Times New Roman"/>
        </w:rPr>
        <w:t xml:space="preserve"> as much as spouses occupying </w:t>
      </w:r>
      <w:r w:rsidRPr="008211F6">
        <w:rPr>
          <w:rFonts w:ascii="Times New Roman" w:hAnsi="Times New Roman" w:cs="Times New Roman"/>
          <w:b/>
          <w:i/>
          <w:color w:val="C00000"/>
        </w:rPr>
        <w:t>separate bedrooms</w:t>
      </w:r>
      <w:r w:rsidRPr="00333DDC">
        <w:rPr>
          <w:rFonts w:ascii="Times New Roman" w:hAnsi="Times New Roman" w:cs="Times New Roman"/>
        </w:rPr>
        <w:t xml:space="preserve"> – just b/c still in same house for economic necessity doesn’t mean this fails) (</w:t>
      </w:r>
      <w:proofErr w:type="spellStart"/>
      <w:r w:rsidRPr="008211F6">
        <w:rPr>
          <w:rFonts w:ascii="Times New Roman" w:hAnsi="Times New Roman" w:cs="Times New Roman"/>
          <w:b/>
          <w:i/>
          <w:color w:val="0070C0"/>
        </w:rPr>
        <w:t>Dupere</w:t>
      </w:r>
      <w:proofErr w:type="spellEnd"/>
      <w:r w:rsidRPr="00333DDC">
        <w:rPr>
          <w:rFonts w:ascii="Times New Roman" w:hAnsi="Times New Roman" w:cs="Times New Roman"/>
          <w:i/>
        </w:rPr>
        <w:t>)</w:t>
      </w:r>
    </w:p>
    <w:p w:rsidR="003A134A" w:rsidRPr="00333DDC" w:rsidRDefault="003A134A" w:rsidP="003A134A">
      <w:pPr>
        <w:pStyle w:val="ListParagraph"/>
        <w:numPr>
          <w:ilvl w:val="0"/>
          <w:numId w:val="3"/>
        </w:numPr>
        <w:rPr>
          <w:rFonts w:ascii="Times New Roman" w:hAnsi="Times New Roman" w:cs="Times New Roman"/>
        </w:rPr>
      </w:pPr>
      <w:r w:rsidRPr="00333DDC">
        <w:rPr>
          <w:rFonts w:ascii="Times New Roman" w:hAnsi="Times New Roman" w:cs="Times New Roman"/>
        </w:rPr>
        <w:t xml:space="preserve">Must be a </w:t>
      </w:r>
      <w:r w:rsidRPr="008211F6">
        <w:rPr>
          <w:rFonts w:ascii="Times New Roman" w:hAnsi="Times New Roman" w:cs="Times New Roman"/>
          <w:b/>
          <w:i/>
          <w:color w:val="C00000"/>
        </w:rPr>
        <w:t>withdrawal</w:t>
      </w:r>
      <w:r w:rsidRPr="00333DDC">
        <w:rPr>
          <w:rFonts w:ascii="Times New Roman" w:hAnsi="Times New Roman" w:cs="Times New Roman"/>
        </w:rPr>
        <w:t xml:space="preserve"> by one or both spouses </w:t>
      </w:r>
      <w:r w:rsidRPr="008211F6">
        <w:rPr>
          <w:rFonts w:ascii="Times New Roman" w:hAnsi="Times New Roman" w:cs="Times New Roman"/>
          <w:b/>
          <w:i/>
          <w:color w:val="C00000"/>
        </w:rPr>
        <w:t>from matrimonial obligation</w:t>
      </w:r>
      <w:r w:rsidRPr="00333DDC">
        <w:rPr>
          <w:rFonts w:ascii="Times New Roman" w:hAnsi="Times New Roman" w:cs="Times New Roman"/>
        </w:rPr>
        <w:t xml:space="preserve"> </w:t>
      </w:r>
      <w:r w:rsidRPr="008211F6">
        <w:rPr>
          <w:rFonts w:ascii="Times New Roman" w:hAnsi="Times New Roman" w:cs="Times New Roman"/>
          <w:b/>
          <w:i/>
          <w:color w:val="C00000"/>
        </w:rPr>
        <w:t xml:space="preserve">with intent </w:t>
      </w:r>
      <w:r w:rsidRPr="00333DDC">
        <w:rPr>
          <w:rFonts w:ascii="Times New Roman" w:hAnsi="Times New Roman" w:cs="Times New Roman"/>
        </w:rPr>
        <w:t>of destroying matrimonial consortium (</w:t>
      </w:r>
      <w:proofErr w:type="spellStart"/>
      <w:r w:rsidRPr="008211F6">
        <w:rPr>
          <w:rFonts w:ascii="Times New Roman" w:hAnsi="Times New Roman" w:cs="Times New Roman"/>
          <w:b/>
          <w:i/>
          <w:color w:val="0070C0"/>
        </w:rPr>
        <w:t>Dupere</w:t>
      </w:r>
      <w:proofErr w:type="spellEnd"/>
      <w:r w:rsidRPr="00333DDC">
        <w:rPr>
          <w:rFonts w:ascii="Times New Roman" w:hAnsi="Times New Roman" w:cs="Times New Roman"/>
        </w:rPr>
        <w:t>)</w:t>
      </w:r>
    </w:p>
    <w:p w:rsidR="003A134A" w:rsidRPr="00333DDC" w:rsidRDefault="003A134A" w:rsidP="003A134A">
      <w:pPr>
        <w:pStyle w:val="ListParagraph"/>
        <w:numPr>
          <w:ilvl w:val="0"/>
          <w:numId w:val="3"/>
        </w:numPr>
        <w:rPr>
          <w:rFonts w:ascii="Times New Roman" w:hAnsi="Times New Roman" w:cs="Times New Roman"/>
        </w:rPr>
      </w:pPr>
      <w:r w:rsidRPr="008211F6">
        <w:rPr>
          <w:rFonts w:ascii="Times New Roman" w:hAnsi="Times New Roman" w:cs="Times New Roman"/>
          <w:b/>
          <w:i/>
          <w:color w:val="C00000"/>
        </w:rPr>
        <w:t>Absence of sexual relations not conclusive</w:t>
      </w:r>
      <w:r w:rsidRPr="00333DDC">
        <w:rPr>
          <w:rFonts w:ascii="Times New Roman" w:hAnsi="Times New Roman" w:cs="Times New Roman"/>
        </w:rPr>
        <w:t xml:space="preserve"> but is a factor (</w:t>
      </w:r>
      <w:proofErr w:type="spellStart"/>
      <w:r w:rsidRPr="008211F6">
        <w:rPr>
          <w:rFonts w:ascii="Times New Roman" w:hAnsi="Times New Roman" w:cs="Times New Roman"/>
          <w:b/>
          <w:i/>
          <w:color w:val="0070C0"/>
        </w:rPr>
        <w:t>Dupere</w:t>
      </w:r>
      <w:proofErr w:type="spellEnd"/>
      <w:r w:rsidRPr="00333DDC">
        <w:rPr>
          <w:rFonts w:ascii="Times New Roman" w:hAnsi="Times New Roman" w:cs="Times New Roman"/>
        </w:rPr>
        <w:t>)</w:t>
      </w:r>
    </w:p>
    <w:p w:rsidR="003A134A" w:rsidRDefault="003A134A" w:rsidP="003A134A">
      <w:pPr>
        <w:pStyle w:val="ListParagraph"/>
        <w:numPr>
          <w:ilvl w:val="0"/>
          <w:numId w:val="3"/>
        </w:numPr>
        <w:rPr>
          <w:rFonts w:ascii="Times New Roman" w:hAnsi="Times New Roman" w:cs="Times New Roman"/>
        </w:rPr>
      </w:pPr>
      <w:r w:rsidRPr="008211F6">
        <w:rPr>
          <w:rFonts w:ascii="Times New Roman" w:hAnsi="Times New Roman" w:cs="Times New Roman"/>
          <w:b/>
          <w:i/>
        </w:rPr>
        <w:t xml:space="preserve">Other </w:t>
      </w:r>
      <w:r w:rsidR="008211F6" w:rsidRPr="008211F6">
        <w:rPr>
          <w:rFonts w:ascii="Times New Roman" w:hAnsi="Times New Roman" w:cs="Times New Roman"/>
          <w:b/>
          <w:i/>
        </w:rPr>
        <w:t>factors</w:t>
      </w:r>
      <w:r w:rsidRPr="00333DDC">
        <w:rPr>
          <w:rFonts w:ascii="Times New Roman" w:hAnsi="Times New Roman" w:cs="Times New Roman"/>
        </w:rPr>
        <w:t xml:space="preserve"> considered are: </w:t>
      </w:r>
      <w:r w:rsidRPr="008211F6">
        <w:rPr>
          <w:rFonts w:ascii="Times New Roman" w:hAnsi="Times New Roman" w:cs="Times New Roman"/>
          <w:b/>
          <w:i/>
          <w:color w:val="E36C0A" w:themeColor="accent6" w:themeShade="BF"/>
        </w:rPr>
        <w:t>discussion of family problems and communication b/w spouses, presence or absence of joint social activities, meal pattern</w:t>
      </w:r>
      <w:r w:rsidRPr="00333DDC">
        <w:rPr>
          <w:rFonts w:ascii="Times New Roman" w:hAnsi="Times New Roman" w:cs="Times New Roman"/>
        </w:rPr>
        <w:t xml:space="preserve"> (</w:t>
      </w:r>
      <w:r w:rsidRPr="008211F6">
        <w:rPr>
          <w:rFonts w:ascii="Times New Roman" w:hAnsi="Times New Roman" w:cs="Times New Roman"/>
          <w:b/>
          <w:i/>
          <w:color w:val="0070C0"/>
        </w:rPr>
        <w:t>Cooper</w:t>
      </w:r>
      <w:r w:rsidRPr="00333DDC">
        <w:rPr>
          <w:rFonts w:ascii="Times New Roman" w:hAnsi="Times New Roman" w:cs="Times New Roman"/>
        </w:rPr>
        <w:t>)</w:t>
      </w:r>
    </w:p>
    <w:p w:rsidR="008211F6" w:rsidRDefault="008211F6" w:rsidP="008211F6">
      <w:pPr>
        <w:pStyle w:val="ListParagraph"/>
        <w:rPr>
          <w:rFonts w:ascii="Times New Roman" w:hAnsi="Times New Roman" w:cs="Times New Roman"/>
          <w:b/>
          <w:i/>
        </w:rPr>
      </w:pPr>
    </w:p>
    <w:p w:rsidR="008211F6" w:rsidRPr="008211F6" w:rsidRDefault="008211F6" w:rsidP="008211F6">
      <w:pPr>
        <w:pStyle w:val="Heading3"/>
        <w:rPr>
          <w:rFonts w:ascii="Times New Roman" w:hAnsi="Times New Roman" w:cs="Times New Roman"/>
          <w:color w:val="C00000"/>
        </w:rPr>
      </w:pPr>
      <w:bookmarkStart w:id="38" w:name="_Toc322102965"/>
      <w:proofErr w:type="spellStart"/>
      <w:r w:rsidRPr="008211F6">
        <w:rPr>
          <w:rFonts w:ascii="Times New Roman" w:hAnsi="Times New Roman" w:cs="Times New Roman"/>
          <w:b w:val="0"/>
          <w:color w:val="0070C0"/>
        </w:rPr>
        <w:t>Oswell</w:t>
      </w:r>
      <w:proofErr w:type="spellEnd"/>
      <w:r w:rsidRPr="008211F6">
        <w:rPr>
          <w:rFonts w:ascii="Times New Roman" w:hAnsi="Times New Roman" w:cs="Times New Roman"/>
          <w:color w:val="0070C0"/>
        </w:rPr>
        <w:t xml:space="preserve"> v. </w:t>
      </w:r>
      <w:proofErr w:type="spellStart"/>
      <w:r w:rsidRPr="008211F6">
        <w:rPr>
          <w:rFonts w:ascii="Times New Roman" w:hAnsi="Times New Roman" w:cs="Times New Roman"/>
          <w:color w:val="0070C0"/>
        </w:rPr>
        <w:t>Oswell</w:t>
      </w:r>
      <w:proofErr w:type="spellEnd"/>
      <w:r w:rsidRPr="008211F6">
        <w:rPr>
          <w:rFonts w:ascii="Times New Roman" w:hAnsi="Times New Roman" w:cs="Times New Roman"/>
          <w:color w:val="0070C0"/>
        </w:rPr>
        <w:t xml:space="preserve"> (HC) 1990</w:t>
      </w:r>
      <w:r w:rsidRPr="008211F6">
        <w:rPr>
          <w:rFonts w:ascii="Times New Roman" w:hAnsi="Times New Roman" w:cs="Times New Roman"/>
          <w:color w:val="C00000"/>
        </w:rPr>
        <w:t xml:space="preserve"> - </w:t>
      </w:r>
      <w:r w:rsidRPr="008211F6">
        <w:rPr>
          <w:rFonts w:ascii="Times New Roman" w:hAnsi="Times New Roman" w:cs="Times New Roman"/>
          <w:i/>
          <w:color w:val="C00000"/>
        </w:rPr>
        <w:t>vacations together, lots of sex, got counseling, supported wife through father’s death, shared household duties ≠ separate &amp; apart</w:t>
      </w:r>
      <w:bookmarkEnd w:id="38"/>
    </w:p>
    <w:p w:rsidR="003A134A" w:rsidRPr="00333DDC" w:rsidRDefault="003A134A" w:rsidP="003A134A">
      <w:pPr>
        <w:rPr>
          <w:rFonts w:ascii="Times New Roman" w:hAnsi="Times New Roman" w:cs="Times New Roman"/>
        </w:rPr>
      </w:pPr>
    </w:p>
    <w:tbl>
      <w:tblPr>
        <w:tblStyle w:val="TableGrid"/>
        <w:tblW w:w="0" w:type="auto"/>
        <w:tblLook w:val="04A0"/>
      </w:tblPr>
      <w:tblGrid>
        <w:gridCol w:w="2376"/>
        <w:gridCol w:w="6480"/>
      </w:tblGrid>
      <w:tr w:rsidR="007E11D2" w:rsidRPr="00333DDC" w:rsidTr="00EE3F06">
        <w:tc>
          <w:tcPr>
            <w:tcW w:w="2376" w:type="dxa"/>
          </w:tcPr>
          <w:p w:rsidR="007E11D2" w:rsidRPr="00333DDC" w:rsidRDefault="007E11D2" w:rsidP="00EE3F06">
            <w:pPr>
              <w:rPr>
                <w:rFonts w:ascii="Times New Roman" w:hAnsi="Times New Roman" w:cs="Times New Roman"/>
              </w:rPr>
            </w:pPr>
            <w:proofErr w:type="spellStart"/>
            <w:r w:rsidRPr="00333DDC">
              <w:rPr>
                <w:rFonts w:ascii="Times New Roman" w:hAnsi="Times New Roman" w:cs="Times New Roman"/>
                <w:b/>
              </w:rPr>
              <w:t>Oswell</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Oswell</w:t>
            </w:r>
            <w:proofErr w:type="spellEnd"/>
            <w:r w:rsidRPr="00333DDC">
              <w:rPr>
                <w:rFonts w:ascii="Times New Roman" w:hAnsi="Times New Roman" w:cs="Times New Roman"/>
              </w:rPr>
              <w:t xml:space="preserve"> (HC) 1990</w:t>
            </w:r>
          </w:p>
          <w:p w:rsidR="007E11D2" w:rsidRPr="00333DDC" w:rsidRDefault="007E11D2" w:rsidP="00EE3F06">
            <w:pPr>
              <w:rPr>
                <w:rFonts w:ascii="Times New Roman" w:hAnsi="Times New Roman" w:cs="Times New Roman"/>
              </w:rPr>
            </w:pPr>
          </w:p>
          <w:p w:rsidR="007E11D2" w:rsidRPr="00333DDC" w:rsidRDefault="007E11D2" w:rsidP="00EE3F06">
            <w:pPr>
              <w:rPr>
                <w:rFonts w:ascii="Times New Roman" w:hAnsi="Times New Roman" w:cs="Times New Roman"/>
              </w:rPr>
            </w:pPr>
          </w:p>
          <w:p w:rsidR="007E11D2" w:rsidRPr="00333DDC" w:rsidRDefault="007E11D2" w:rsidP="00EE3F06">
            <w:pPr>
              <w:rPr>
                <w:rFonts w:ascii="Times New Roman" w:hAnsi="Times New Roman" w:cs="Times New Roman"/>
              </w:rPr>
            </w:pPr>
            <w:r w:rsidRPr="00333DDC">
              <w:rPr>
                <w:rFonts w:ascii="Times New Roman" w:hAnsi="Times New Roman" w:cs="Times New Roman"/>
              </w:rPr>
              <w:t>“Separate and apart”</w:t>
            </w:r>
          </w:p>
        </w:tc>
        <w:tc>
          <w:tcPr>
            <w:tcW w:w="6480" w:type="dxa"/>
          </w:tcPr>
          <w:p w:rsidR="007E11D2" w:rsidRPr="00333DDC" w:rsidRDefault="007E11D2" w:rsidP="00EE3F06">
            <w:pPr>
              <w:rPr>
                <w:rFonts w:ascii="Times New Roman" w:hAnsi="Times New Roman" w:cs="Times New Roman"/>
                <w:i/>
              </w:rPr>
            </w:pPr>
            <w:r w:rsidRPr="00333DDC">
              <w:rPr>
                <w:rFonts w:ascii="Times New Roman" w:hAnsi="Times New Roman" w:cs="Times New Roman"/>
                <w:i/>
              </w:rPr>
              <w:t>Kept appearances of marriage, vacations together, lots of sex, got counseling, supported wife through father’s death, shared household duties.</w:t>
            </w:r>
          </w:p>
          <w:p w:rsidR="007E11D2" w:rsidRPr="00333DDC" w:rsidRDefault="007E11D2" w:rsidP="00EE3F06">
            <w:pPr>
              <w:rPr>
                <w:rFonts w:ascii="Times New Roman" w:hAnsi="Times New Roman" w:cs="Times New Roman"/>
              </w:rPr>
            </w:pPr>
            <w:r w:rsidRPr="00333DDC">
              <w:rPr>
                <w:rFonts w:ascii="Times New Roman" w:hAnsi="Times New Roman" w:cs="Times New Roman"/>
              </w:rPr>
              <w:t xml:space="preserve">Despite Mr.’s stated desire to separate in 1984, court can’t conclude that was true intention from which he never </w:t>
            </w:r>
            <w:r w:rsidRPr="00333DDC">
              <w:rPr>
                <w:rFonts w:ascii="Times New Roman" w:hAnsi="Times New Roman" w:cs="Times New Roman"/>
                <w:u w:val="single"/>
              </w:rPr>
              <w:t>wavered</w:t>
            </w:r>
            <w:r w:rsidRPr="00333DDC">
              <w:rPr>
                <w:rFonts w:ascii="Times New Roman" w:hAnsi="Times New Roman" w:cs="Times New Roman"/>
              </w:rPr>
              <w:t xml:space="preserve"> and that there was </w:t>
            </w:r>
            <w:r w:rsidRPr="00333DDC">
              <w:rPr>
                <w:rFonts w:ascii="Times New Roman" w:hAnsi="Times New Roman" w:cs="Times New Roman"/>
                <w:u w:val="single"/>
              </w:rPr>
              <w:t>no reasonable prospect of resumption of cohabitation</w:t>
            </w:r>
            <w:r w:rsidRPr="00333DDC">
              <w:rPr>
                <w:rFonts w:ascii="Times New Roman" w:hAnsi="Times New Roman" w:cs="Times New Roman"/>
              </w:rPr>
              <w:t xml:space="preserve"> from this date. </w:t>
            </w:r>
          </w:p>
          <w:p w:rsidR="007E11D2" w:rsidRPr="00333DDC" w:rsidRDefault="007E11D2" w:rsidP="00EE3F06">
            <w:pPr>
              <w:rPr>
                <w:rFonts w:ascii="Times New Roman" w:hAnsi="Times New Roman" w:cs="Times New Roman"/>
              </w:rPr>
            </w:pPr>
          </w:p>
          <w:p w:rsidR="007E11D2" w:rsidRPr="00333DDC" w:rsidRDefault="007E11D2" w:rsidP="00EE3F06">
            <w:pPr>
              <w:rPr>
                <w:rFonts w:ascii="Times New Roman" w:hAnsi="Times New Roman" w:cs="Times New Roman"/>
              </w:rPr>
            </w:pPr>
            <w:r w:rsidRPr="00333DDC">
              <w:rPr>
                <w:rFonts w:ascii="Times New Roman" w:hAnsi="Times New Roman" w:cs="Times New Roman"/>
              </w:rPr>
              <w:t xml:space="preserve">It wasn’t until </w:t>
            </w:r>
            <w:proofErr w:type="spellStart"/>
            <w:r w:rsidRPr="00333DDC">
              <w:rPr>
                <w:rFonts w:ascii="Times New Roman" w:hAnsi="Times New Roman" w:cs="Times New Roman"/>
              </w:rPr>
              <w:t>Mr</w:t>
            </w:r>
            <w:proofErr w:type="spellEnd"/>
            <w:r w:rsidRPr="00333DDC">
              <w:rPr>
                <w:rFonts w:ascii="Times New Roman" w:hAnsi="Times New Roman" w:cs="Times New Roman"/>
              </w:rPr>
              <w:t xml:space="preserve"> gathered material for financial statement that he began to make plans for his assets as a separate person. </w:t>
            </w:r>
          </w:p>
          <w:p w:rsidR="007E11D2" w:rsidRPr="00333DDC" w:rsidRDefault="007E11D2" w:rsidP="00EE3F06">
            <w:pPr>
              <w:rPr>
                <w:rFonts w:ascii="Times New Roman" w:hAnsi="Times New Roman" w:cs="Times New Roman"/>
              </w:rPr>
            </w:pPr>
          </w:p>
          <w:p w:rsidR="007E11D2" w:rsidRPr="00333DDC" w:rsidRDefault="007E11D2" w:rsidP="00EE3F06">
            <w:pPr>
              <w:rPr>
                <w:rFonts w:ascii="Times New Roman" w:hAnsi="Times New Roman" w:cs="Times New Roman"/>
              </w:rPr>
            </w:pPr>
            <w:r w:rsidRPr="00333DDC">
              <w:rPr>
                <w:rFonts w:ascii="Times New Roman" w:hAnsi="Times New Roman" w:cs="Times New Roman"/>
              </w:rPr>
              <w:t xml:space="preserve">Spouses must live separate and apart with </w:t>
            </w:r>
            <w:r w:rsidRPr="00333DDC">
              <w:rPr>
                <w:rFonts w:ascii="Times New Roman" w:hAnsi="Times New Roman" w:cs="Times New Roman"/>
                <w:u w:val="single"/>
              </w:rPr>
              <w:t>no real prospect of resumption of cohabitation</w:t>
            </w:r>
            <w:r w:rsidRPr="00333DDC">
              <w:rPr>
                <w:rFonts w:ascii="Times New Roman" w:hAnsi="Times New Roman" w:cs="Times New Roman"/>
              </w:rPr>
              <w:t xml:space="preserve">. That is the separation date used for valuation. </w:t>
            </w:r>
          </w:p>
        </w:tc>
      </w:tr>
    </w:tbl>
    <w:p w:rsidR="007E11D2" w:rsidRPr="00333DDC" w:rsidRDefault="007E11D2" w:rsidP="003A134A">
      <w:pPr>
        <w:rPr>
          <w:rFonts w:ascii="Times New Roman" w:hAnsi="Times New Roman" w:cs="Times New Roman"/>
        </w:rPr>
      </w:pPr>
    </w:p>
    <w:p w:rsidR="00207AA1" w:rsidRPr="008211F6" w:rsidRDefault="005E4EAC" w:rsidP="008211F6">
      <w:pPr>
        <w:pStyle w:val="Heading3"/>
        <w:rPr>
          <w:rFonts w:ascii="Times New Roman" w:hAnsi="Times New Roman" w:cs="Times New Roman"/>
          <w:color w:val="C00000"/>
        </w:rPr>
      </w:pPr>
      <w:bookmarkStart w:id="39" w:name="_Toc322102966"/>
      <w:r w:rsidRPr="008211F6">
        <w:rPr>
          <w:rFonts w:ascii="Times New Roman" w:hAnsi="Times New Roman" w:cs="Times New Roman"/>
          <w:color w:val="C00000"/>
        </w:rPr>
        <w:t>Corollary Issues</w:t>
      </w:r>
      <w:bookmarkEnd w:id="39"/>
    </w:p>
    <w:p w:rsidR="005E4EAC" w:rsidRPr="00333DDC" w:rsidRDefault="005E4EAC" w:rsidP="00207AA1">
      <w:pPr>
        <w:rPr>
          <w:rFonts w:ascii="Times New Roman" w:hAnsi="Times New Roman" w:cs="Times New Roman"/>
        </w:rPr>
      </w:pPr>
      <w:r w:rsidRPr="00333DDC">
        <w:rPr>
          <w:rFonts w:ascii="Times New Roman" w:hAnsi="Times New Roman" w:cs="Times New Roman"/>
        </w:rPr>
        <w:t xml:space="preserve">Grounds for divorce may be relevant in deciding the corollary issues.  Ex: if partner was </w:t>
      </w:r>
      <w:r w:rsidRPr="008211F6">
        <w:rPr>
          <w:rFonts w:ascii="Times New Roman" w:hAnsi="Times New Roman" w:cs="Times New Roman"/>
          <w:b/>
          <w:i/>
          <w:color w:val="C00000"/>
        </w:rPr>
        <w:t>physically or mentally cruel, may be relevant to some cases involving custody</w:t>
      </w:r>
      <w:r w:rsidRPr="00333DDC">
        <w:rPr>
          <w:rFonts w:ascii="Times New Roman" w:hAnsi="Times New Roman" w:cs="Times New Roman"/>
        </w:rPr>
        <w:t xml:space="preserve"> of children. </w:t>
      </w:r>
    </w:p>
    <w:p w:rsidR="00812A9D" w:rsidRPr="00333DDC" w:rsidRDefault="00812A9D" w:rsidP="00207AA1">
      <w:pPr>
        <w:rPr>
          <w:rFonts w:ascii="Times New Roman" w:hAnsi="Times New Roman" w:cs="Times New Roman"/>
        </w:rPr>
      </w:pPr>
    </w:p>
    <w:p w:rsidR="00EE3F06" w:rsidRPr="00333DDC" w:rsidRDefault="00EE3F06" w:rsidP="008211F6">
      <w:pPr>
        <w:pStyle w:val="Heading3"/>
        <w:rPr>
          <w:rFonts w:ascii="Times New Roman" w:hAnsi="Times New Roman" w:cs="Times New Roman"/>
        </w:rPr>
      </w:pPr>
      <w:bookmarkStart w:id="40" w:name="_Toc322102967"/>
      <w:r w:rsidRPr="008211F6">
        <w:rPr>
          <w:rFonts w:ascii="Times New Roman" w:hAnsi="Times New Roman" w:cs="Times New Roman"/>
          <w:color w:val="C00000"/>
        </w:rPr>
        <w:t>Women in Canada Stats</w:t>
      </w:r>
      <w:r w:rsidR="008211F6">
        <w:rPr>
          <w:rFonts w:ascii="Times New Roman" w:hAnsi="Times New Roman" w:cs="Times New Roman"/>
          <w:color w:val="C00000"/>
        </w:rPr>
        <w:t xml:space="preserve"> </w:t>
      </w:r>
      <w:r w:rsidRPr="00333DDC">
        <w:rPr>
          <w:rFonts w:ascii="Times New Roman" w:hAnsi="Times New Roman" w:cs="Times New Roman"/>
        </w:rPr>
        <w:t>“Child Penalty” – measures how far the earnings of women WITH children fal</w:t>
      </w:r>
      <w:r w:rsidR="00435708" w:rsidRPr="00333DDC">
        <w:rPr>
          <w:rFonts w:ascii="Times New Roman" w:hAnsi="Times New Roman" w:cs="Times New Roman"/>
        </w:rPr>
        <w:t>l below those WITHOUT children (on average, women w/ children 12% lower earnings)</w:t>
      </w:r>
      <w:bookmarkEnd w:id="40"/>
    </w:p>
    <w:p w:rsidR="00435708" w:rsidRPr="00333DDC" w:rsidRDefault="00435708" w:rsidP="00207AA1">
      <w:pPr>
        <w:rPr>
          <w:rFonts w:ascii="Times New Roman" w:hAnsi="Times New Roman" w:cs="Times New Roman"/>
        </w:rPr>
      </w:pPr>
    </w:p>
    <w:p w:rsidR="00435708" w:rsidRPr="00333DDC" w:rsidRDefault="00435708" w:rsidP="00207AA1">
      <w:pPr>
        <w:rPr>
          <w:rFonts w:ascii="Times New Roman" w:hAnsi="Times New Roman" w:cs="Times New Roman"/>
        </w:rPr>
      </w:pPr>
      <w:r w:rsidRPr="00333DDC">
        <w:rPr>
          <w:rFonts w:ascii="Times New Roman" w:hAnsi="Times New Roman" w:cs="Times New Roman"/>
        </w:rPr>
        <w:t>Dual-income families has increased over time</w:t>
      </w:r>
    </w:p>
    <w:p w:rsidR="00435708" w:rsidRPr="00333DDC" w:rsidRDefault="00435708" w:rsidP="00207AA1">
      <w:pPr>
        <w:rPr>
          <w:rFonts w:ascii="Times New Roman" w:hAnsi="Times New Roman" w:cs="Times New Roman"/>
        </w:rPr>
      </w:pPr>
    </w:p>
    <w:p w:rsidR="00435708" w:rsidRPr="00333DDC" w:rsidRDefault="00435708" w:rsidP="00207AA1">
      <w:pPr>
        <w:rPr>
          <w:rFonts w:ascii="Times New Roman" w:hAnsi="Times New Roman" w:cs="Times New Roman"/>
        </w:rPr>
      </w:pPr>
      <w:r w:rsidRPr="00333DDC">
        <w:rPr>
          <w:rFonts w:ascii="Times New Roman" w:hAnsi="Times New Roman" w:cs="Times New Roman"/>
        </w:rPr>
        <w:t>Lone parent families have higher incidence of low income than other family types</w:t>
      </w:r>
    </w:p>
    <w:p w:rsidR="00435708" w:rsidRPr="00333DDC" w:rsidRDefault="00435708" w:rsidP="00207AA1">
      <w:pPr>
        <w:rPr>
          <w:rFonts w:ascii="Times New Roman" w:hAnsi="Times New Roman" w:cs="Times New Roman"/>
        </w:rPr>
      </w:pPr>
    </w:p>
    <w:p w:rsidR="008211F6" w:rsidRDefault="008211F6" w:rsidP="00207AA1">
      <w:pPr>
        <w:rPr>
          <w:rFonts w:ascii="Times New Roman" w:hAnsi="Times New Roman" w:cs="Times New Roman"/>
          <w:b/>
          <w:sz w:val="28"/>
          <w:szCs w:val="28"/>
        </w:rPr>
      </w:pPr>
    </w:p>
    <w:p w:rsidR="008211F6" w:rsidRDefault="008211F6" w:rsidP="00207AA1">
      <w:pPr>
        <w:rPr>
          <w:rFonts w:ascii="Times New Roman" w:hAnsi="Times New Roman" w:cs="Times New Roman"/>
          <w:b/>
          <w:sz w:val="28"/>
          <w:szCs w:val="28"/>
        </w:rPr>
      </w:pPr>
    </w:p>
    <w:p w:rsidR="008211F6" w:rsidRDefault="008211F6" w:rsidP="00207AA1">
      <w:pPr>
        <w:rPr>
          <w:rFonts w:ascii="Times New Roman" w:hAnsi="Times New Roman" w:cs="Times New Roman"/>
          <w:b/>
          <w:sz w:val="28"/>
          <w:szCs w:val="28"/>
        </w:rPr>
      </w:pPr>
    </w:p>
    <w:p w:rsidR="00435708" w:rsidRPr="008211F6" w:rsidRDefault="00435708" w:rsidP="008211F6">
      <w:pPr>
        <w:pStyle w:val="Heading2"/>
        <w:rPr>
          <w:rFonts w:ascii="Times New Roman" w:hAnsi="Times New Roman" w:cs="Times New Roman"/>
          <w:sz w:val="28"/>
          <w:szCs w:val="28"/>
        </w:rPr>
      </w:pPr>
      <w:bookmarkStart w:id="41" w:name="_Toc322102968"/>
      <w:r w:rsidRPr="008211F6">
        <w:rPr>
          <w:rFonts w:ascii="Times New Roman" w:hAnsi="Times New Roman" w:cs="Times New Roman"/>
          <w:sz w:val="28"/>
          <w:szCs w:val="28"/>
        </w:rPr>
        <w:lastRenderedPageBreak/>
        <w:t>Procedural Issues</w:t>
      </w:r>
      <w:bookmarkEnd w:id="41"/>
    </w:p>
    <w:p w:rsidR="00435708" w:rsidRDefault="00A035F6" w:rsidP="008211F6">
      <w:pPr>
        <w:pStyle w:val="Heading3"/>
        <w:rPr>
          <w:rFonts w:ascii="Times New Roman" w:hAnsi="Times New Roman" w:cs="Times New Roman"/>
          <w:color w:val="C00000"/>
        </w:rPr>
      </w:pPr>
      <w:bookmarkStart w:id="42" w:name="_Toc322102969"/>
      <w:r w:rsidRPr="008211F6">
        <w:rPr>
          <w:rFonts w:ascii="Times New Roman" w:hAnsi="Times New Roman" w:cs="Times New Roman"/>
          <w:color w:val="C00000"/>
        </w:rPr>
        <w:t>Charter and Availability of Legal Aid</w:t>
      </w:r>
      <w:bookmarkEnd w:id="42"/>
    </w:p>
    <w:p w:rsidR="008211F6" w:rsidRPr="008211F6" w:rsidRDefault="008211F6" w:rsidP="008211F6">
      <w:pPr>
        <w:pStyle w:val="Heading3"/>
      </w:pPr>
      <w:bookmarkStart w:id="43" w:name="_Toc322102970"/>
      <w:r w:rsidRPr="008211F6">
        <w:rPr>
          <w:rFonts w:ascii="Times New Roman" w:hAnsi="Times New Roman" w:cs="Times New Roman"/>
          <w:b w:val="0"/>
          <w:i/>
          <w:color w:val="0070C0"/>
        </w:rPr>
        <w:t xml:space="preserve">J.G. </w:t>
      </w:r>
      <w:r w:rsidRPr="008211F6">
        <w:rPr>
          <w:rFonts w:ascii="Times New Roman" w:hAnsi="Times New Roman" w:cs="Times New Roman"/>
          <w:i/>
          <w:color w:val="0070C0"/>
        </w:rPr>
        <w:t>v. NB (SCC) 1999</w:t>
      </w:r>
      <w:r>
        <w:rPr>
          <w:rFonts w:ascii="Times New Roman" w:hAnsi="Times New Roman" w:cs="Times New Roman"/>
        </w:rPr>
        <w:t xml:space="preserve"> - </w:t>
      </w:r>
      <w:r w:rsidRPr="008211F6">
        <w:rPr>
          <w:rFonts w:ascii="Times New Roman" w:hAnsi="Times New Roman" w:cs="Times New Roman"/>
          <w:b w:val="0"/>
          <w:i/>
          <w:color w:val="C00000"/>
          <w:u w:val="single"/>
        </w:rPr>
        <w:t>State removal</w:t>
      </w:r>
      <w:r w:rsidRPr="008211F6">
        <w:rPr>
          <w:rFonts w:ascii="Times New Roman" w:hAnsi="Times New Roman" w:cs="Times New Roman"/>
          <w:b w:val="0"/>
          <w:color w:val="C00000"/>
        </w:rPr>
        <w:t xml:space="preserve"> of child</w:t>
      </w:r>
      <w:r>
        <w:rPr>
          <w:rFonts w:ascii="Times New Roman" w:hAnsi="Times New Roman" w:cs="Times New Roman"/>
          <w:b w:val="0"/>
          <w:color w:val="C00000"/>
        </w:rPr>
        <w:t xml:space="preserve"> - </w:t>
      </w:r>
      <w:r w:rsidRPr="00333DDC">
        <w:rPr>
          <w:rFonts w:ascii="Times New Roman" w:hAnsi="Times New Roman" w:cs="Times New Roman"/>
        </w:rPr>
        <w:t>Denial of legal aid to JG by NB was inconsistent w/ principles of fundamental justice</w:t>
      </w:r>
      <w:bookmarkEnd w:id="43"/>
    </w:p>
    <w:tbl>
      <w:tblPr>
        <w:tblStyle w:val="TableGrid"/>
        <w:tblW w:w="0" w:type="auto"/>
        <w:tblLook w:val="04A0"/>
      </w:tblPr>
      <w:tblGrid>
        <w:gridCol w:w="2376"/>
        <w:gridCol w:w="6480"/>
      </w:tblGrid>
      <w:tr w:rsidR="00A035F6" w:rsidRPr="00333DDC" w:rsidTr="00A035F6">
        <w:tc>
          <w:tcPr>
            <w:tcW w:w="2376" w:type="dxa"/>
          </w:tcPr>
          <w:p w:rsidR="00A035F6" w:rsidRPr="00333DDC" w:rsidRDefault="00A035F6" w:rsidP="00A035F6">
            <w:pPr>
              <w:rPr>
                <w:rFonts w:ascii="Times New Roman" w:hAnsi="Times New Roman" w:cs="Times New Roman"/>
              </w:rPr>
            </w:pPr>
            <w:r w:rsidRPr="00333DDC">
              <w:rPr>
                <w:rFonts w:ascii="Times New Roman" w:hAnsi="Times New Roman" w:cs="Times New Roman"/>
                <w:b/>
              </w:rPr>
              <w:t xml:space="preserve">J.G. </w:t>
            </w:r>
            <w:r w:rsidRPr="00333DDC">
              <w:rPr>
                <w:rFonts w:ascii="Times New Roman" w:hAnsi="Times New Roman" w:cs="Times New Roman"/>
              </w:rPr>
              <w:t>v. NB (SCC) 1999</w:t>
            </w:r>
          </w:p>
        </w:tc>
        <w:tc>
          <w:tcPr>
            <w:tcW w:w="6480" w:type="dxa"/>
          </w:tcPr>
          <w:p w:rsidR="00A035F6" w:rsidRPr="00333DDC" w:rsidRDefault="00A035F6" w:rsidP="00A035F6">
            <w:pPr>
              <w:rPr>
                <w:rFonts w:ascii="Times New Roman" w:hAnsi="Times New Roman" w:cs="Times New Roman"/>
              </w:rPr>
            </w:pPr>
            <w:r w:rsidRPr="00333DDC">
              <w:rPr>
                <w:rFonts w:ascii="Times New Roman" w:hAnsi="Times New Roman" w:cs="Times New Roman"/>
                <w:i/>
              </w:rPr>
              <w:t xml:space="preserve">JG, single mother on income assistance w 3 children in custody of NB Minster of health. Charter claim against the Legal Aid scheme. </w:t>
            </w:r>
          </w:p>
          <w:p w:rsidR="00A035F6" w:rsidRPr="00333DDC" w:rsidRDefault="00A035F6" w:rsidP="00A035F6">
            <w:pPr>
              <w:rPr>
                <w:rFonts w:ascii="Times New Roman" w:hAnsi="Times New Roman" w:cs="Times New Roman"/>
              </w:rPr>
            </w:pPr>
            <w:r w:rsidRPr="008211F6">
              <w:rPr>
                <w:rFonts w:ascii="Times New Roman" w:hAnsi="Times New Roman" w:cs="Times New Roman"/>
                <w:b/>
                <w:i/>
                <w:color w:val="C00000"/>
                <w:u w:val="single"/>
              </w:rPr>
              <w:t>State removal</w:t>
            </w:r>
            <w:r w:rsidRPr="008211F6">
              <w:rPr>
                <w:rFonts w:ascii="Times New Roman" w:hAnsi="Times New Roman" w:cs="Times New Roman"/>
                <w:b/>
                <w:color w:val="C00000"/>
              </w:rPr>
              <w:t xml:space="preserve"> of child</w:t>
            </w:r>
            <w:r w:rsidRPr="00333DDC">
              <w:rPr>
                <w:rFonts w:ascii="Times New Roman" w:hAnsi="Times New Roman" w:cs="Times New Roman"/>
              </w:rPr>
              <w:t xml:space="preserve"> from parental custody constitute a substantial interference with s. 7’s protection of security of the person and protection of psychological integrity</w:t>
            </w:r>
          </w:p>
          <w:p w:rsidR="00A035F6" w:rsidRPr="00333DDC" w:rsidRDefault="00A035F6" w:rsidP="00A035F6">
            <w:pPr>
              <w:rPr>
                <w:rFonts w:ascii="Times New Roman" w:hAnsi="Times New Roman" w:cs="Times New Roman"/>
              </w:rPr>
            </w:pPr>
          </w:p>
          <w:p w:rsidR="00A035F6" w:rsidRPr="00333DDC" w:rsidRDefault="00A035F6" w:rsidP="00A035F6">
            <w:pPr>
              <w:rPr>
                <w:rFonts w:ascii="Times New Roman" w:hAnsi="Times New Roman" w:cs="Times New Roman"/>
              </w:rPr>
            </w:pPr>
            <w:r w:rsidRPr="00333DDC">
              <w:rPr>
                <w:rFonts w:ascii="Times New Roman" w:hAnsi="Times New Roman" w:cs="Times New Roman"/>
              </w:rPr>
              <w:t xml:space="preserve">Denial of legal aid to JG by NB was inconsistent w/ principles of fundamental justice. </w:t>
            </w:r>
          </w:p>
        </w:tc>
      </w:tr>
    </w:tbl>
    <w:p w:rsidR="00A035F6" w:rsidRPr="00333DDC" w:rsidRDefault="00A035F6" w:rsidP="00207AA1">
      <w:pPr>
        <w:rPr>
          <w:rFonts w:ascii="Times New Roman" w:hAnsi="Times New Roman" w:cs="Times New Roman"/>
          <w:b/>
        </w:rPr>
      </w:pPr>
    </w:p>
    <w:p w:rsidR="00A035F6" w:rsidRDefault="00A035F6" w:rsidP="00207AA1">
      <w:pPr>
        <w:rPr>
          <w:rFonts w:ascii="Times New Roman" w:hAnsi="Times New Roman" w:cs="Times New Roman"/>
        </w:rPr>
      </w:pPr>
      <w:r w:rsidRPr="00333DDC">
        <w:rPr>
          <w:rFonts w:ascii="Times New Roman" w:hAnsi="Times New Roman" w:cs="Times New Roman"/>
        </w:rPr>
        <w:t xml:space="preserve">Subsequent cases make clear JG is limited in application. Doesn’t apply to all child custody cases, only those which the actions of state threaten security of person and state-funded counsel is necessary to ensure fairness. </w:t>
      </w:r>
    </w:p>
    <w:p w:rsidR="008211F6" w:rsidRPr="00333DDC" w:rsidRDefault="008211F6" w:rsidP="00207AA1">
      <w:pPr>
        <w:rPr>
          <w:rFonts w:ascii="Times New Roman" w:hAnsi="Times New Roman" w:cs="Times New Roman"/>
        </w:rPr>
      </w:pPr>
    </w:p>
    <w:p w:rsidR="00A035F6" w:rsidRDefault="00A035F6" w:rsidP="00A035F6">
      <w:pPr>
        <w:pStyle w:val="ListParagraph"/>
        <w:numPr>
          <w:ilvl w:val="0"/>
          <w:numId w:val="4"/>
        </w:numPr>
        <w:rPr>
          <w:rFonts w:ascii="Times New Roman" w:hAnsi="Times New Roman" w:cs="Times New Roman"/>
        </w:rPr>
      </w:pPr>
      <w:proofErr w:type="spellStart"/>
      <w:r w:rsidRPr="008211F6">
        <w:rPr>
          <w:rFonts w:ascii="Times New Roman" w:hAnsi="Times New Roman" w:cs="Times New Roman"/>
          <w:b/>
          <w:i/>
          <w:color w:val="0070C0"/>
        </w:rPr>
        <w:t>Miltenberger</w:t>
      </w:r>
      <w:proofErr w:type="spellEnd"/>
      <w:r w:rsidRPr="008211F6">
        <w:rPr>
          <w:rFonts w:ascii="Times New Roman" w:hAnsi="Times New Roman" w:cs="Times New Roman"/>
          <w:b/>
          <w:i/>
          <w:color w:val="0070C0"/>
        </w:rPr>
        <w:t xml:space="preserve"> – Charter</w:t>
      </w:r>
      <w:r w:rsidRPr="00333DDC">
        <w:rPr>
          <w:rFonts w:ascii="Times New Roman" w:hAnsi="Times New Roman" w:cs="Times New Roman"/>
        </w:rPr>
        <w:t xml:space="preserve"> does </w:t>
      </w:r>
      <w:r w:rsidRPr="00A52C94">
        <w:rPr>
          <w:rFonts w:ascii="Times New Roman" w:hAnsi="Times New Roman" w:cs="Times New Roman"/>
          <w:b/>
          <w:color w:val="C00000"/>
        </w:rPr>
        <w:t>not</w:t>
      </w:r>
      <w:r w:rsidRPr="00333DDC">
        <w:rPr>
          <w:rFonts w:ascii="Times New Roman" w:hAnsi="Times New Roman" w:cs="Times New Roman"/>
        </w:rPr>
        <w:t xml:space="preserve"> guarantee legal counsel </w:t>
      </w:r>
      <w:r w:rsidRPr="00A52C94">
        <w:rPr>
          <w:rFonts w:ascii="Times New Roman" w:hAnsi="Times New Roman" w:cs="Times New Roman"/>
          <w:b/>
          <w:color w:val="C00000"/>
        </w:rPr>
        <w:t>for individuals involved in private civil litigation</w:t>
      </w:r>
    </w:p>
    <w:p w:rsidR="008211F6" w:rsidRPr="00333DDC" w:rsidRDefault="008211F6" w:rsidP="008211F6">
      <w:pPr>
        <w:pStyle w:val="ListParagraph"/>
        <w:rPr>
          <w:rFonts w:ascii="Times New Roman" w:hAnsi="Times New Roman" w:cs="Times New Roman"/>
        </w:rPr>
      </w:pPr>
    </w:p>
    <w:p w:rsidR="00310DA5" w:rsidRPr="00333DDC" w:rsidRDefault="00310DA5" w:rsidP="00A035F6">
      <w:pPr>
        <w:pStyle w:val="ListParagraph"/>
        <w:numPr>
          <w:ilvl w:val="0"/>
          <w:numId w:val="4"/>
        </w:numPr>
        <w:rPr>
          <w:rFonts w:ascii="Times New Roman" w:hAnsi="Times New Roman" w:cs="Times New Roman"/>
        </w:rPr>
      </w:pPr>
      <w:r w:rsidRPr="00A52C94">
        <w:rPr>
          <w:rFonts w:ascii="Times New Roman" w:hAnsi="Times New Roman" w:cs="Times New Roman"/>
          <w:b/>
          <w:i/>
          <w:color w:val="0070C0"/>
        </w:rPr>
        <w:t>NB v RW (NBCA)</w:t>
      </w:r>
      <w:r w:rsidRPr="00333DDC">
        <w:rPr>
          <w:rFonts w:ascii="Times New Roman" w:hAnsi="Times New Roman" w:cs="Times New Roman"/>
        </w:rPr>
        <w:t xml:space="preserve"> – Duty to provide state funded representation </w:t>
      </w:r>
      <w:r w:rsidRPr="00A52C94">
        <w:rPr>
          <w:rFonts w:ascii="Times New Roman" w:hAnsi="Times New Roman" w:cs="Times New Roman"/>
          <w:b/>
          <w:i/>
          <w:color w:val="C00000"/>
        </w:rPr>
        <w:t>only arises if the state is the party seeking to interfere</w:t>
      </w:r>
      <w:r w:rsidRPr="00333DDC">
        <w:rPr>
          <w:rFonts w:ascii="Times New Roman" w:hAnsi="Times New Roman" w:cs="Times New Roman"/>
        </w:rPr>
        <w:t xml:space="preserve"> with the parent’s custody and not in a private custody dispute. </w:t>
      </w:r>
    </w:p>
    <w:p w:rsidR="00B55B19" w:rsidRPr="00333DDC" w:rsidRDefault="00B55B19" w:rsidP="00B55B19">
      <w:pPr>
        <w:rPr>
          <w:rFonts w:ascii="Times New Roman" w:hAnsi="Times New Roman" w:cs="Times New Roman"/>
        </w:rPr>
      </w:pPr>
    </w:p>
    <w:p w:rsidR="00B55B19" w:rsidRPr="00A52C94" w:rsidRDefault="00B55B19" w:rsidP="00A52C94">
      <w:pPr>
        <w:pStyle w:val="Heading3"/>
        <w:rPr>
          <w:rFonts w:ascii="Times New Roman" w:hAnsi="Times New Roman" w:cs="Times New Roman"/>
          <w:color w:val="C00000"/>
        </w:rPr>
      </w:pPr>
      <w:bookmarkStart w:id="44" w:name="_Toc322102971"/>
      <w:r w:rsidRPr="00A52C94">
        <w:rPr>
          <w:rFonts w:ascii="Times New Roman" w:hAnsi="Times New Roman" w:cs="Times New Roman"/>
          <w:color w:val="C00000"/>
        </w:rPr>
        <w:t>Concerns with BC Legal Aid</w:t>
      </w:r>
      <w:bookmarkEnd w:id="44"/>
    </w:p>
    <w:p w:rsidR="00B55B19" w:rsidRPr="00333DDC" w:rsidRDefault="00B55B19" w:rsidP="00B55B19">
      <w:pPr>
        <w:pStyle w:val="ListParagraph"/>
        <w:numPr>
          <w:ilvl w:val="0"/>
          <w:numId w:val="5"/>
        </w:numPr>
        <w:rPr>
          <w:rFonts w:ascii="Times New Roman" w:hAnsi="Times New Roman" w:cs="Times New Roman"/>
        </w:rPr>
      </w:pPr>
      <w:r w:rsidRPr="00333DDC">
        <w:rPr>
          <w:rFonts w:ascii="Times New Roman" w:hAnsi="Times New Roman" w:cs="Times New Roman"/>
        </w:rPr>
        <w:t>Inability to address family and poverty law matters</w:t>
      </w:r>
    </w:p>
    <w:p w:rsidR="00B55B19" w:rsidRPr="00333DDC" w:rsidRDefault="00B55B19" w:rsidP="00B55B19">
      <w:pPr>
        <w:pStyle w:val="ListParagraph"/>
        <w:numPr>
          <w:ilvl w:val="0"/>
          <w:numId w:val="5"/>
        </w:numPr>
        <w:rPr>
          <w:rFonts w:ascii="Times New Roman" w:hAnsi="Times New Roman" w:cs="Times New Roman"/>
        </w:rPr>
      </w:pPr>
      <w:r w:rsidRPr="00333DDC">
        <w:rPr>
          <w:rFonts w:ascii="Times New Roman" w:hAnsi="Times New Roman" w:cs="Times New Roman"/>
        </w:rPr>
        <w:t>Lack of accessible legal aid resources in rural communities</w:t>
      </w:r>
    </w:p>
    <w:p w:rsidR="00B55B19" w:rsidRPr="00333DDC" w:rsidRDefault="00B55B19" w:rsidP="00B55B19">
      <w:pPr>
        <w:pStyle w:val="ListParagraph"/>
        <w:numPr>
          <w:ilvl w:val="0"/>
          <w:numId w:val="5"/>
        </w:numPr>
        <w:rPr>
          <w:rFonts w:ascii="Times New Roman" w:hAnsi="Times New Roman" w:cs="Times New Roman"/>
        </w:rPr>
      </w:pPr>
      <w:r w:rsidRPr="00333DDC">
        <w:rPr>
          <w:rFonts w:ascii="Times New Roman" w:hAnsi="Times New Roman" w:cs="Times New Roman"/>
        </w:rPr>
        <w:t xml:space="preserve">Many people get access to it after </w:t>
      </w:r>
      <w:proofErr w:type="spellStart"/>
      <w:r w:rsidRPr="00333DDC">
        <w:rPr>
          <w:rFonts w:ascii="Times New Roman" w:hAnsi="Times New Roman" w:cs="Times New Roman"/>
        </w:rPr>
        <w:t>its</w:t>
      </w:r>
      <w:proofErr w:type="spellEnd"/>
      <w:r w:rsidRPr="00333DDC">
        <w:rPr>
          <w:rFonts w:ascii="Times New Roman" w:hAnsi="Times New Roman" w:cs="Times New Roman"/>
        </w:rPr>
        <w:t xml:space="preserve"> too late</w:t>
      </w:r>
    </w:p>
    <w:p w:rsidR="00B55B19" w:rsidRPr="00333DDC" w:rsidRDefault="00B55B19" w:rsidP="00B55B19">
      <w:pPr>
        <w:pStyle w:val="ListParagraph"/>
        <w:numPr>
          <w:ilvl w:val="0"/>
          <w:numId w:val="5"/>
        </w:numPr>
        <w:rPr>
          <w:rFonts w:ascii="Times New Roman" w:hAnsi="Times New Roman" w:cs="Times New Roman"/>
        </w:rPr>
      </w:pPr>
      <w:r w:rsidRPr="00333DDC">
        <w:rPr>
          <w:rFonts w:ascii="Times New Roman" w:hAnsi="Times New Roman" w:cs="Times New Roman"/>
        </w:rPr>
        <w:t>Legal info not adequate sub for legal assistance and representation</w:t>
      </w:r>
    </w:p>
    <w:p w:rsidR="00B55B19" w:rsidRPr="00333DDC" w:rsidRDefault="00B55B19" w:rsidP="00B55B19">
      <w:pPr>
        <w:rPr>
          <w:rFonts w:ascii="Times New Roman" w:hAnsi="Times New Roman" w:cs="Times New Roman"/>
        </w:rPr>
      </w:pPr>
    </w:p>
    <w:p w:rsidR="00885A5B" w:rsidRDefault="007322DF" w:rsidP="006F5EE0">
      <w:pPr>
        <w:pStyle w:val="Heading1"/>
        <w:spacing w:before="0"/>
        <w:rPr>
          <w:rFonts w:ascii="Times New Roman" w:hAnsi="Times New Roman" w:cs="Times New Roman"/>
        </w:rPr>
      </w:pPr>
      <w:bookmarkStart w:id="45" w:name="_Toc322102972"/>
      <w:r w:rsidRPr="00A52C94">
        <w:rPr>
          <w:rFonts w:ascii="Times New Roman" w:hAnsi="Times New Roman" w:cs="Times New Roman"/>
        </w:rPr>
        <w:t>Enforceability of Marriage Contracts</w:t>
      </w:r>
      <w:bookmarkEnd w:id="45"/>
    </w:p>
    <w:p w:rsidR="00A52C94" w:rsidRPr="00A52C94" w:rsidRDefault="00A52C94" w:rsidP="00A52C94">
      <w:pPr>
        <w:pStyle w:val="Heading3"/>
        <w:rPr>
          <w:rFonts w:ascii="Times New Roman" w:hAnsi="Times New Roman" w:cs="Times New Roman"/>
          <w:b w:val="0"/>
          <w:color w:val="C00000"/>
        </w:rPr>
      </w:pPr>
      <w:bookmarkStart w:id="46" w:name="_Toc322102973"/>
      <w:r w:rsidRPr="00A52C94">
        <w:rPr>
          <w:rFonts w:ascii="Times New Roman" w:hAnsi="Times New Roman" w:cs="Times New Roman"/>
          <w:b w:val="0"/>
          <w:i/>
          <w:color w:val="0070C0"/>
        </w:rPr>
        <w:t>Hartshorne</w:t>
      </w:r>
      <w:r w:rsidRPr="00A52C94">
        <w:rPr>
          <w:rFonts w:ascii="Times New Roman" w:hAnsi="Times New Roman" w:cs="Times New Roman"/>
          <w:i/>
          <w:color w:val="0070C0"/>
        </w:rPr>
        <w:t xml:space="preserve"> v Hartshorne (SCC) 2004</w:t>
      </w:r>
      <w:r>
        <w:rPr>
          <w:rFonts w:ascii="Times New Roman" w:hAnsi="Times New Roman" w:cs="Times New Roman"/>
        </w:rPr>
        <w:t xml:space="preserve"> - </w:t>
      </w:r>
      <w:r w:rsidRPr="00A52C94">
        <w:rPr>
          <w:rFonts w:ascii="Times New Roman" w:hAnsi="Times New Roman" w:cs="Times New Roman"/>
          <w:b w:val="0"/>
          <w:i/>
          <w:color w:val="C00000"/>
        </w:rPr>
        <w:t>agreement re division of property, entered after legal advice = binding</w:t>
      </w:r>
      <w:bookmarkEnd w:id="46"/>
    </w:p>
    <w:p w:rsidR="00A52C94" w:rsidRPr="00A52C94" w:rsidRDefault="00A52C94" w:rsidP="00A52C94"/>
    <w:tbl>
      <w:tblPr>
        <w:tblStyle w:val="TableGrid"/>
        <w:tblW w:w="0" w:type="auto"/>
        <w:tblLook w:val="04A0"/>
      </w:tblPr>
      <w:tblGrid>
        <w:gridCol w:w="2376"/>
        <w:gridCol w:w="6480"/>
      </w:tblGrid>
      <w:tr w:rsidR="00643007" w:rsidRPr="00333DDC" w:rsidTr="000F4C42">
        <w:tc>
          <w:tcPr>
            <w:tcW w:w="2376" w:type="dxa"/>
          </w:tcPr>
          <w:p w:rsidR="00643007" w:rsidRPr="00333DDC" w:rsidRDefault="00643007" w:rsidP="000F4C42">
            <w:pPr>
              <w:rPr>
                <w:rFonts w:ascii="Times New Roman" w:hAnsi="Times New Roman" w:cs="Times New Roman"/>
              </w:rPr>
            </w:pPr>
            <w:r w:rsidRPr="00333DDC">
              <w:rPr>
                <w:rFonts w:ascii="Times New Roman" w:hAnsi="Times New Roman" w:cs="Times New Roman"/>
                <w:b/>
              </w:rPr>
              <w:t>Hartshorne</w:t>
            </w:r>
            <w:r w:rsidRPr="00333DDC">
              <w:rPr>
                <w:rFonts w:ascii="Times New Roman" w:hAnsi="Times New Roman" w:cs="Times New Roman"/>
              </w:rPr>
              <w:t xml:space="preserve"> v Hartshorne (SCC) 2004</w:t>
            </w:r>
          </w:p>
          <w:p w:rsidR="00643007" w:rsidRPr="00333DDC" w:rsidRDefault="00643007" w:rsidP="000F4C42">
            <w:pPr>
              <w:rPr>
                <w:rFonts w:ascii="Times New Roman" w:hAnsi="Times New Roman" w:cs="Times New Roman"/>
              </w:rPr>
            </w:pPr>
          </w:p>
          <w:p w:rsidR="00643007" w:rsidRPr="00333DDC" w:rsidRDefault="00643007" w:rsidP="000F4C42">
            <w:pPr>
              <w:rPr>
                <w:rFonts w:ascii="Times New Roman" w:hAnsi="Times New Roman" w:cs="Times New Roman"/>
              </w:rPr>
            </w:pPr>
            <w:r w:rsidRPr="00333DDC">
              <w:rPr>
                <w:rFonts w:ascii="Times New Roman" w:hAnsi="Times New Roman" w:cs="Times New Roman"/>
              </w:rPr>
              <w:t>Division of assets</w:t>
            </w:r>
          </w:p>
        </w:tc>
        <w:tc>
          <w:tcPr>
            <w:tcW w:w="6480" w:type="dxa"/>
          </w:tcPr>
          <w:p w:rsidR="00643007" w:rsidRPr="00333DDC" w:rsidRDefault="00643007" w:rsidP="000F4C42">
            <w:pPr>
              <w:rPr>
                <w:rFonts w:ascii="Times New Roman" w:hAnsi="Times New Roman" w:cs="Times New Roman"/>
                <w:i/>
              </w:rPr>
            </w:pPr>
            <w:r w:rsidRPr="00333DDC">
              <w:rPr>
                <w:rFonts w:ascii="Times New Roman" w:hAnsi="Times New Roman" w:cs="Times New Roman"/>
                <w:i/>
              </w:rPr>
              <w:t xml:space="preserve">Whether marriage agreement re division of property, entered after legal advice, without duress, can be found unfair and set aside. </w:t>
            </w:r>
          </w:p>
          <w:p w:rsidR="00643007" w:rsidRPr="00333DDC" w:rsidRDefault="00643007" w:rsidP="000F4C42">
            <w:pPr>
              <w:rPr>
                <w:rFonts w:ascii="Times New Roman" w:hAnsi="Times New Roman" w:cs="Times New Roman"/>
              </w:rPr>
            </w:pPr>
          </w:p>
          <w:p w:rsidR="00643007" w:rsidRPr="00333DDC" w:rsidRDefault="00643007" w:rsidP="000F4C42">
            <w:pPr>
              <w:rPr>
                <w:rFonts w:ascii="Times New Roman" w:hAnsi="Times New Roman" w:cs="Times New Roman"/>
              </w:rPr>
            </w:pPr>
            <w:r w:rsidRPr="00A52C94">
              <w:rPr>
                <w:rFonts w:ascii="Times New Roman" w:hAnsi="Times New Roman" w:cs="Times New Roman"/>
                <w:b/>
                <w:color w:val="C00000"/>
              </w:rPr>
              <w:t>Primary policy objective</w:t>
            </w:r>
            <w:r w:rsidRPr="00333DDC">
              <w:rPr>
                <w:rFonts w:ascii="Times New Roman" w:hAnsi="Times New Roman" w:cs="Times New Roman"/>
              </w:rPr>
              <w:t xml:space="preserve"> guiding courts’ role in division of assets on marital breakdown in BC is </w:t>
            </w:r>
            <w:r w:rsidRPr="00A52C94">
              <w:rPr>
                <w:rFonts w:ascii="Times New Roman" w:hAnsi="Times New Roman" w:cs="Times New Roman"/>
                <w:b/>
                <w:color w:val="C00000"/>
              </w:rPr>
              <w:t>fairness</w:t>
            </w:r>
            <w:r w:rsidRPr="00333DDC">
              <w:rPr>
                <w:rFonts w:ascii="Times New Roman" w:hAnsi="Times New Roman" w:cs="Times New Roman"/>
                <w:b/>
              </w:rPr>
              <w:t xml:space="preserve"> </w:t>
            </w:r>
            <w:r w:rsidRPr="00333DDC">
              <w:rPr>
                <w:rFonts w:ascii="Times New Roman" w:hAnsi="Times New Roman" w:cs="Times New Roman"/>
              </w:rPr>
              <w:t>(fairness judged at time of application)</w:t>
            </w:r>
          </w:p>
          <w:p w:rsidR="00643007" w:rsidRPr="00333DDC" w:rsidRDefault="00643007" w:rsidP="00643007">
            <w:pPr>
              <w:pStyle w:val="ListParagraph"/>
              <w:numPr>
                <w:ilvl w:val="0"/>
                <w:numId w:val="10"/>
              </w:numPr>
              <w:rPr>
                <w:rFonts w:ascii="Times New Roman" w:hAnsi="Times New Roman" w:cs="Times New Roman"/>
                <w:b/>
              </w:rPr>
            </w:pPr>
            <w:r w:rsidRPr="00333DDC">
              <w:rPr>
                <w:rFonts w:ascii="Times New Roman" w:hAnsi="Times New Roman" w:cs="Times New Roman"/>
              </w:rPr>
              <w:t xml:space="preserve">Individuals may choose to structure their affairs in a </w:t>
            </w:r>
            <w:r w:rsidRPr="00333DDC">
              <w:rPr>
                <w:rFonts w:ascii="Times New Roman" w:hAnsi="Times New Roman" w:cs="Times New Roman"/>
              </w:rPr>
              <w:lastRenderedPageBreak/>
              <w:t>number of different ways, and it is their prerogative to do so</w:t>
            </w:r>
          </w:p>
          <w:p w:rsidR="00643007" w:rsidRPr="00333DDC" w:rsidRDefault="00643007" w:rsidP="00643007">
            <w:pPr>
              <w:pStyle w:val="ListParagraph"/>
              <w:numPr>
                <w:ilvl w:val="0"/>
                <w:numId w:val="10"/>
              </w:numPr>
              <w:rPr>
                <w:rFonts w:ascii="Times New Roman" w:hAnsi="Times New Roman" w:cs="Times New Roman"/>
                <w:b/>
              </w:rPr>
            </w:pPr>
            <w:r w:rsidRPr="00333DDC">
              <w:rPr>
                <w:rFonts w:ascii="Times New Roman" w:hAnsi="Times New Roman" w:cs="Times New Roman"/>
              </w:rPr>
              <w:t xml:space="preserve">Spouses should respond to changing circumstances of their marriage by reviewing and revising their own contracts for fairness when necessary (may be fair if marriage lasts 1 year, but not 30 years) = </w:t>
            </w:r>
            <w:r w:rsidRPr="00A52C94">
              <w:rPr>
                <w:rFonts w:ascii="Times New Roman" w:hAnsi="Times New Roman" w:cs="Times New Roman"/>
                <w:b/>
                <w:color w:val="C00000"/>
              </w:rPr>
              <w:t>contextual</w:t>
            </w:r>
          </w:p>
          <w:p w:rsidR="00643007" w:rsidRPr="00333DDC" w:rsidRDefault="00643007" w:rsidP="00643007">
            <w:pPr>
              <w:pStyle w:val="ListParagraph"/>
              <w:numPr>
                <w:ilvl w:val="0"/>
                <w:numId w:val="10"/>
              </w:numPr>
              <w:rPr>
                <w:rFonts w:ascii="Times New Roman" w:hAnsi="Times New Roman" w:cs="Times New Roman"/>
                <w:b/>
              </w:rPr>
            </w:pPr>
            <w:r w:rsidRPr="00333DDC">
              <w:rPr>
                <w:rFonts w:ascii="Times New Roman" w:hAnsi="Times New Roman" w:cs="Times New Roman"/>
              </w:rPr>
              <w:t xml:space="preserve">When speaking of </w:t>
            </w:r>
            <w:r w:rsidRPr="00A52C94">
              <w:rPr>
                <w:rFonts w:ascii="Times New Roman" w:hAnsi="Times New Roman" w:cs="Times New Roman"/>
                <w:b/>
                <w:color w:val="C00000"/>
              </w:rPr>
              <w:t>“fair” or “unfair</w:t>
            </w:r>
            <w:r w:rsidRPr="00333DDC">
              <w:rPr>
                <w:rFonts w:ascii="Times New Roman" w:hAnsi="Times New Roman" w:cs="Times New Roman"/>
              </w:rPr>
              <w:t xml:space="preserve">”, it is the </w:t>
            </w:r>
            <w:r w:rsidRPr="00A52C94">
              <w:rPr>
                <w:rFonts w:ascii="Times New Roman" w:hAnsi="Times New Roman" w:cs="Times New Roman"/>
                <w:b/>
                <w:color w:val="C00000"/>
              </w:rPr>
              <w:t>apportionment under the contract</w:t>
            </w:r>
            <w:r w:rsidRPr="00333DDC">
              <w:rPr>
                <w:rFonts w:ascii="Times New Roman" w:hAnsi="Times New Roman" w:cs="Times New Roman"/>
              </w:rPr>
              <w:t xml:space="preserve"> that is under scrutiny – </w:t>
            </w:r>
            <w:r w:rsidRPr="00A52C94">
              <w:rPr>
                <w:rFonts w:ascii="Times New Roman" w:hAnsi="Times New Roman" w:cs="Times New Roman"/>
                <w:b/>
                <w:color w:val="C00000"/>
              </w:rPr>
              <w:t>doesn’t mean bad faith or intention to cheat</w:t>
            </w:r>
            <w:r w:rsidRPr="00333DDC">
              <w:rPr>
                <w:rFonts w:ascii="Times New Roman" w:hAnsi="Times New Roman" w:cs="Times New Roman"/>
              </w:rPr>
              <w:t xml:space="preserve">. </w:t>
            </w:r>
          </w:p>
          <w:p w:rsidR="00643007" w:rsidRPr="00333DDC" w:rsidRDefault="00643007" w:rsidP="00643007">
            <w:pPr>
              <w:pStyle w:val="ListParagraph"/>
              <w:numPr>
                <w:ilvl w:val="0"/>
                <w:numId w:val="10"/>
              </w:numPr>
              <w:rPr>
                <w:rFonts w:ascii="Times New Roman" w:hAnsi="Times New Roman" w:cs="Times New Roman"/>
                <w:b/>
              </w:rPr>
            </w:pPr>
            <w:r w:rsidRPr="00A52C94">
              <w:rPr>
                <w:rFonts w:ascii="Times New Roman" w:hAnsi="Times New Roman" w:cs="Times New Roman"/>
                <w:b/>
                <w:color w:val="C00000"/>
              </w:rPr>
              <w:t>Balance</w:t>
            </w:r>
            <w:r w:rsidRPr="00333DDC">
              <w:rPr>
                <w:rFonts w:ascii="Times New Roman" w:hAnsi="Times New Roman" w:cs="Times New Roman"/>
              </w:rPr>
              <w:t xml:space="preserve"> respect for parties’ intent and assurance of an equitable result.</w:t>
            </w:r>
          </w:p>
          <w:p w:rsidR="00643007" w:rsidRPr="00333DDC" w:rsidRDefault="00643007" w:rsidP="00643007">
            <w:pPr>
              <w:pStyle w:val="ListParagraph"/>
              <w:numPr>
                <w:ilvl w:val="0"/>
                <w:numId w:val="10"/>
              </w:numPr>
              <w:rPr>
                <w:rFonts w:ascii="Times New Roman" w:hAnsi="Times New Roman" w:cs="Times New Roman"/>
                <w:b/>
              </w:rPr>
            </w:pPr>
            <w:r w:rsidRPr="00333DDC">
              <w:rPr>
                <w:rFonts w:ascii="Times New Roman" w:hAnsi="Times New Roman" w:cs="Times New Roman"/>
              </w:rPr>
              <w:t xml:space="preserve">Also, use of agreement for predictability and managing one’s affairs – </w:t>
            </w:r>
            <w:r w:rsidRPr="00A52C94">
              <w:rPr>
                <w:rFonts w:ascii="Times New Roman" w:hAnsi="Times New Roman" w:cs="Times New Roman"/>
                <w:b/>
                <w:color w:val="C00000"/>
              </w:rPr>
              <w:t>if independent legal advice sought when executed, reluctance in second-guessing agreement</w:t>
            </w:r>
          </w:p>
          <w:p w:rsidR="00643007" w:rsidRPr="00333DDC" w:rsidRDefault="00643007" w:rsidP="000F4C42">
            <w:pPr>
              <w:ind w:left="360"/>
              <w:rPr>
                <w:rFonts w:ascii="Times New Roman" w:hAnsi="Times New Roman" w:cs="Times New Roman"/>
                <w:b/>
              </w:rPr>
            </w:pPr>
          </w:p>
          <w:p w:rsidR="00643007" w:rsidRPr="00333DDC" w:rsidRDefault="00643007" w:rsidP="000F4C42">
            <w:pPr>
              <w:rPr>
                <w:rFonts w:ascii="Times New Roman" w:hAnsi="Times New Roman" w:cs="Times New Roman"/>
              </w:rPr>
            </w:pPr>
            <w:r w:rsidRPr="00A52C94">
              <w:rPr>
                <w:rFonts w:ascii="Times New Roman" w:hAnsi="Times New Roman" w:cs="Times New Roman"/>
                <w:b/>
                <w:color w:val="C00000"/>
              </w:rPr>
              <w:t>Courts should generally respect private arrangements</w:t>
            </w:r>
            <w:r w:rsidRPr="00333DDC">
              <w:rPr>
                <w:rFonts w:ascii="Times New Roman" w:hAnsi="Times New Roman" w:cs="Times New Roman"/>
              </w:rPr>
              <w:t xml:space="preserve"> that spouses make for division of their property on breakdown. (</w:t>
            </w:r>
            <w:proofErr w:type="spellStart"/>
            <w:r w:rsidRPr="00A52C94">
              <w:rPr>
                <w:rFonts w:ascii="Times New Roman" w:hAnsi="Times New Roman" w:cs="Times New Roman"/>
                <w:b/>
                <w:i/>
                <w:color w:val="0070C0"/>
              </w:rPr>
              <w:t>Miglin</w:t>
            </w:r>
            <w:proofErr w:type="spellEnd"/>
            <w:r w:rsidRPr="00333DDC">
              <w:rPr>
                <w:rFonts w:ascii="Times New Roman" w:hAnsi="Times New Roman" w:cs="Times New Roman"/>
              </w:rPr>
              <w:t>)</w:t>
            </w:r>
          </w:p>
          <w:p w:rsidR="00643007" w:rsidRPr="00333DDC" w:rsidRDefault="00643007" w:rsidP="00643007">
            <w:pPr>
              <w:pStyle w:val="ListParagraph"/>
              <w:numPr>
                <w:ilvl w:val="0"/>
                <w:numId w:val="11"/>
              </w:numPr>
              <w:rPr>
                <w:rFonts w:ascii="Times New Roman" w:hAnsi="Times New Roman" w:cs="Times New Roman"/>
              </w:rPr>
            </w:pPr>
            <w:proofErr w:type="spellStart"/>
            <w:r w:rsidRPr="00333DDC">
              <w:rPr>
                <w:rFonts w:ascii="Times New Roman" w:hAnsi="Times New Roman" w:cs="Times New Roman"/>
                <w:b/>
              </w:rPr>
              <w:t>Favour</w:t>
            </w:r>
            <w:proofErr w:type="spellEnd"/>
            <w:r w:rsidRPr="00333DDC">
              <w:rPr>
                <w:rFonts w:ascii="Times New Roman" w:hAnsi="Times New Roman" w:cs="Times New Roman"/>
                <w:b/>
              </w:rPr>
              <w:t xml:space="preserve"> a contextual assessment of all the circumstances</w:t>
            </w:r>
          </w:p>
          <w:p w:rsidR="00643007" w:rsidRPr="00333DDC" w:rsidRDefault="00643007" w:rsidP="00643007">
            <w:pPr>
              <w:pStyle w:val="ListParagraph"/>
              <w:numPr>
                <w:ilvl w:val="0"/>
                <w:numId w:val="11"/>
              </w:numPr>
              <w:rPr>
                <w:rFonts w:ascii="Times New Roman" w:hAnsi="Times New Roman" w:cs="Times New Roman"/>
              </w:rPr>
            </w:pPr>
            <w:r w:rsidRPr="00333DDC">
              <w:rPr>
                <w:rFonts w:ascii="Times New Roman" w:hAnsi="Times New Roman" w:cs="Times New Roman"/>
              </w:rPr>
              <w:t>Judge must exercise discretion</w:t>
            </w:r>
          </w:p>
          <w:p w:rsidR="00643007" w:rsidRPr="00333DDC" w:rsidRDefault="00643007" w:rsidP="000F4C42">
            <w:pPr>
              <w:rPr>
                <w:rFonts w:ascii="Times New Roman" w:hAnsi="Times New Roman" w:cs="Times New Roman"/>
              </w:rPr>
            </w:pPr>
          </w:p>
          <w:p w:rsidR="00643007" w:rsidRPr="00A52C94" w:rsidRDefault="00643007" w:rsidP="000F4C42">
            <w:pPr>
              <w:rPr>
                <w:rFonts w:ascii="Times New Roman" w:hAnsi="Times New Roman" w:cs="Times New Roman"/>
                <w:b/>
                <w:color w:val="0070C0"/>
              </w:rPr>
            </w:pPr>
            <w:r w:rsidRPr="00A52C94">
              <w:rPr>
                <w:rFonts w:ascii="Times New Roman" w:hAnsi="Times New Roman" w:cs="Times New Roman"/>
                <w:b/>
                <w:color w:val="C00000"/>
              </w:rPr>
              <w:t>Court should be loathe to interfere with a pre-existing agreement</w:t>
            </w:r>
            <w:r w:rsidRPr="00333DDC">
              <w:rPr>
                <w:rFonts w:ascii="Times New Roman" w:hAnsi="Times New Roman" w:cs="Times New Roman"/>
              </w:rPr>
              <w:t xml:space="preserve"> unless it is convinced that the agreement does not comply substantially with the overall objectives of the </w:t>
            </w:r>
            <w:r w:rsidRPr="00A52C94">
              <w:rPr>
                <w:rFonts w:ascii="Times New Roman" w:hAnsi="Times New Roman" w:cs="Times New Roman"/>
                <w:b/>
                <w:i/>
                <w:color w:val="0070C0"/>
              </w:rPr>
              <w:t>Divorce Act</w:t>
            </w:r>
          </w:p>
          <w:p w:rsidR="00643007" w:rsidRPr="00333DDC" w:rsidRDefault="00643007" w:rsidP="000F4C42">
            <w:pPr>
              <w:rPr>
                <w:rFonts w:ascii="Times New Roman" w:hAnsi="Times New Roman" w:cs="Times New Roman"/>
              </w:rPr>
            </w:pPr>
          </w:p>
          <w:p w:rsidR="00643007" w:rsidRPr="00333DDC" w:rsidRDefault="00643007" w:rsidP="000F4C42">
            <w:pPr>
              <w:rPr>
                <w:rFonts w:ascii="Times New Roman" w:hAnsi="Times New Roman" w:cs="Times New Roman"/>
                <w:b/>
              </w:rPr>
            </w:pPr>
            <w:r w:rsidRPr="00333DDC">
              <w:rPr>
                <w:rFonts w:ascii="Times New Roman" w:hAnsi="Times New Roman" w:cs="Times New Roman"/>
                <w:b/>
              </w:rPr>
              <w:t>TEST – Two-stage Approach:</w:t>
            </w:r>
          </w:p>
          <w:p w:rsidR="00643007" w:rsidRPr="00333DDC" w:rsidRDefault="00643007" w:rsidP="00643007">
            <w:pPr>
              <w:pStyle w:val="ListParagraph"/>
              <w:numPr>
                <w:ilvl w:val="0"/>
                <w:numId w:val="12"/>
              </w:numPr>
              <w:rPr>
                <w:rFonts w:ascii="Times New Roman" w:hAnsi="Times New Roman" w:cs="Times New Roman"/>
              </w:rPr>
            </w:pPr>
            <w:r w:rsidRPr="00333DDC">
              <w:rPr>
                <w:rFonts w:ascii="Times New Roman" w:hAnsi="Times New Roman" w:cs="Times New Roman"/>
              </w:rPr>
              <w:t xml:space="preserve">Look to the </w:t>
            </w:r>
            <w:r w:rsidRPr="00A52C94">
              <w:rPr>
                <w:rFonts w:ascii="Times New Roman" w:hAnsi="Times New Roman" w:cs="Times New Roman"/>
                <w:b/>
                <w:color w:val="C00000"/>
              </w:rPr>
              <w:t xml:space="preserve">circumstances of the negotiation and execution </w:t>
            </w:r>
            <w:r w:rsidRPr="00333DDC">
              <w:rPr>
                <w:rFonts w:ascii="Times New Roman" w:hAnsi="Times New Roman" w:cs="Times New Roman"/>
              </w:rPr>
              <w:t xml:space="preserve">of the agreement </w:t>
            </w:r>
          </w:p>
          <w:p w:rsidR="00643007" w:rsidRPr="00333DDC" w:rsidRDefault="00643007" w:rsidP="00643007">
            <w:pPr>
              <w:pStyle w:val="ListParagraph"/>
              <w:numPr>
                <w:ilvl w:val="0"/>
                <w:numId w:val="12"/>
              </w:numPr>
              <w:rPr>
                <w:rFonts w:ascii="Times New Roman" w:hAnsi="Times New Roman" w:cs="Times New Roman"/>
              </w:rPr>
            </w:pPr>
            <w:r w:rsidRPr="00333DDC">
              <w:rPr>
                <w:rFonts w:ascii="Times New Roman" w:hAnsi="Times New Roman" w:cs="Times New Roman"/>
              </w:rPr>
              <w:t xml:space="preserve">Viewed from time application is made, </w:t>
            </w:r>
            <w:r w:rsidRPr="00A52C94">
              <w:rPr>
                <w:rFonts w:ascii="Times New Roman" w:hAnsi="Times New Roman" w:cs="Times New Roman"/>
                <w:b/>
                <w:i/>
                <w:color w:val="C00000"/>
              </w:rPr>
              <w:t>does agreement still reflect original intentions of parties</w:t>
            </w:r>
            <w:r w:rsidRPr="00333DDC">
              <w:rPr>
                <w:rFonts w:ascii="Times New Roman" w:hAnsi="Times New Roman" w:cs="Times New Roman"/>
              </w:rPr>
              <w:t xml:space="preserve"> and still in substantial compliance with objectives of </w:t>
            </w:r>
            <w:r w:rsidRPr="00A52C94">
              <w:rPr>
                <w:rFonts w:ascii="Times New Roman" w:hAnsi="Times New Roman" w:cs="Times New Roman"/>
                <w:b/>
                <w:i/>
                <w:color w:val="0070C0"/>
              </w:rPr>
              <w:t>DA</w:t>
            </w:r>
            <w:r w:rsidRPr="00333DDC">
              <w:rPr>
                <w:rFonts w:ascii="Times New Roman" w:hAnsi="Times New Roman" w:cs="Times New Roman"/>
              </w:rPr>
              <w:t xml:space="preserve">? </w:t>
            </w:r>
          </w:p>
          <w:p w:rsidR="00643007" w:rsidRPr="00333DDC" w:rsidRDefault="00643007" w:rsidP="00643007">
            <w:pPr>
              <w:pStyle w:val="ListParagraph"/>
              <w:numPr>
                <w:ilvl w:val="1"/>
                <w:numId w:val="12"/>
              </w:numPr>
              <w:rPr>
                <w:rFonts w:ascii="Times New Roman" w:hAnsi="Times New Roman" w:cs="Times New Roman"/>
              </w:rPr>
            </w:pPr>
            <w:r w:rsidRPr="00A52C94">
              <w:rPr>
                <w:rFonts w:ascii="Times New Roman" w:hAnsi="Times New Roman" w:cs="Times New Roman"/>
                <w:b/>
                <w:color w:val="C00000"/>
              </w:rPr>
              <w:t>Consider</w:t>
            </w:r>
            <w:r w:rsidRPr="00333DDC">
              <w:rPr>
                <w:rFonts w:ascii="Times New Roman" w:hAnsi="Times New Roman" w:cs="Times New Roman"/>
              </w:rPr>
              <w:t xml:space="preserve"> changes in circumstances or subsequent, </w:t>
            </w:r>
            <w:r w:rsidRPr="00A52C94">
              <w:rPr>
                <w:rFonts w:ascii="Times New Roman" w:hAnsi="Times New Roman" w:cs="Times New Roman"/>
                <w:b/>
                <w:color w:val="C00000"/>
              </w:rPr>
              <w:t>unforeseen circumstances</w:t>
            </w:r>
            <w:r w:rsidRPr="00333DDC">
              <w:rPr>
                <w:rFonts w:ascii="Times New Roman" w:hAnsi="Times New Roman" w:cs="Times New Roman"/>
              </w:rPr>
              <w:t xml:space="preserve"> that give reason to agreement fair at execution no longer fair at separation.</w:t>
            </w:r>
          </w:p>
          <w:p w:rsidR="00643007" w:rsidRPr="00333DDC" w:rsidRDefault="00643007" w:rsidP="00643007">
            <w:pPr>
              <w:pStyle w:val="ListParagraph"/>
              <w:numPr>
                <w:ilvl w:val="1"/>
                <w:numId w:val="12"/>
              </w:numPr>
              <w:rPr>
                <w:rFonts w:ascii="Times New Roman" w:hAnsi="Times New Roman" w:cs="Times New Roman"/>
              </w:rPr>
            </w:pPr>
            <w:r w:rsidRPr="00A52C94">
              <w:rPr>
                <w:rFonts w:ascii="Times New Roman" w:hAnsi="Times New Roman" w:cs="Times New Roman"/>
                <w:b/>
                <w:color w:val="C00000"/>
              </w:rPr>
              <w:t>If no unanticipated changes occur</w:t>
            </w:r>
            <w:r w:rsidRPr="00333DDC">
              <w:rPr>
                <w:rFonts w:ascii="Times New Roman" w:hAnsi="Times New Roman" w:cs="Times New Roman"/>
              </w:rPr>
              <w:t>, a decision to deem agreement unfair should not be made lightly</w:t>
            </w:r>
          </w:p>
          <w:p w:rsidR="00643007" w:rsidRPr="00333DDC" w:rsidRDefault="00643007" w:rsidP="000F4C42">
            <w:pPr>
              <w:rPr>
                <w:rFonts w:ascii="Times New Roman" w:hAnsi="Times New Roman" w:cs="Times New Roman"/>
              </w:rPr>
            </w:pPr>
          </w:p>
          <w:p w:rsidR="00643007" w:rsidRPr="00333DDC" w:rsidRDefault="00643007" w:rsidP="000F4C42">
            <w:pPr>
              <w:rPr>
                <w:rFonts w:ascii="Times New Roman" w:hAnsi="Times New Roman" w:cs="Times New Roman"/>
                <w:b/>
              </w:rPr>
            </w:pPr>
            <w:r w:rsidRPr="00A52C94">
              <w:rPr>
                <w:rFonts w:ascii="Times New Roman" w:hAnsi="Times New Roman" w:cs="Times New Roman"/>
                <w:b/>
                <w:color w:val="E36C0A" w:themeColor="accent6" w:themeShade="BF"/>
              </w:rPr>
              <w:t>To determine if agreement fair</w:t>
            </w:r>
            <w:r w:rsidRPr="00333DDC">
              <w:rPr>
                <w:rFonts w:ascii="Times New Roman" w:hAnsi="Times New Roman" w:cs="Times New Roman"/>
                <w:b/>
              </w:rPr>
              <w:t>:</w:t>
            </w:r>
          </w:p>
          <w:p w:rsidR="00643007" w:rsidRPr="00333DDC" w:rsidRDefault="00643007" w:rsidP="00643007">
            <w:pPr>
              <w:pStyle w:val="ListParagraph"/>
              <w:numPr>
                <w:ilvl w:val="0"/>
                <w:numId w:val="13"/>
              </w:numPr>
              <w:rPr>
                <w:rFonts w:ascii="Times New Roman" w:hAnsi="Times New Roman" w:cs="Times New Roman"/>
              </w:rPr>
            </w:pPr>
            <w:r w:rsidRPr="00333DDC">
              <w:rPr>
                <w:rFonts w:ascii="Times New Roman" w:hAnsi="Times New Roman" w:cs="Times New Roman"/>
              </w:rPr>
              <w:t xml:space="preserve">Assess and award entitlements provided for under agreement, and </w:t>
            </w:r>
            <w:r w:rsidRPr="00A52C94">
              <w:rPr>
                <w:rFonts w:ascii="Times New Roman" w:hAnsi="Times New Roman" w:cs="Times New Roman"/>
                <w:b/>
                <w:color w:val="C00000"/>
              </w:rPr>
              <w:t>all other entitlements like spousal and child support</w:t>
            </w:r>
          </w:p>
          <w:p w:rsidR="00643007" w:rsidRPr="00333DDC" w:rsidRDefault="00643007" w:rsidP="00643007">
            <w:pPr>
              <w:pStyle w:val="ListParagraph"/>
              <w:numPr>
                <w:ilvl w:val="0"/>
                <w:numId w:val="13"/>
              </w:numPr>
              <w:rPr>
                <w:rFonts w:ascii="Times New Roman" w:hAnsi="Times New Roman" w:cs="Times New Roman"/>
              </w:rPr>
            </w:pPr>
            <w:r w:rsidRPr="00333DDC">
              <w:rPr>
                <w:rFonts w:ascii="Times New Roman" w:hAnsi="Times New Roman" w:cs="Times New Roman"/>
              </w:rPr>
              <w:lastRenderedPageBreak/>
              <w:t xml:space="preserve">Then </w:t>
            </w:r>
            <w:r w:rsidRPr="00A52C94">
              <w:rPr>
                <w:rFonts w:ascii="Times New Roman" w:hAnsi="Times New Roman" w:cs="Times New Roman"/>
                <w:b/>
                <w:color w:val="C00000"/>
              </w:rPr>
              <w:t>consider factors listed in</w:t>
            </w:r>
            <w:r w:rsidRPr="00333DDC">
              <w:rPr>
                <w:rFonts w:ascii="Times New Roman" w:hAnsi="Times New Roman" w:cs="Times New Roman"/>
              </w:rPr>
              <w:t xml:space="preserve"> </w:t>
            </w:r>
            <w:r w:rsidRPr="00A52C94">
              <w:rPr>
                <w:rFonts w:ascii="Times New Roman" w:hAnsi="Times New Roman" w:cs="Times New Roman"/>
                <w:b/>
                <w:color w:val="E36C0A" w:themeColor="accent6" w:themeShade="BF"/>
              </w:rPr>
              <w:t>s. 65(1)</w:t>
            </w:r>
            <w:r w:rsidRPr="00333DDC">
              <w:rPr>
                <w:rFonts w:ascii="Times New Roman" w:hAnsi="Times New Roman" w:cs="Times New Roman"/>
              </w:rPr>
              <w:t xml:space="preserve"> </w:t>
            </w:r>
            <w:r w:rsidRPr="00A52C94">
              <w:rPr>
                <w:rFonts w:ascii="Times New Roman" w:hAnsi="Times New Roman" w:cs="Times New Roman"/>
                <w:b/>
                <w:i/>
                <w:color w:val="0070C0"/>
              </w:rPr>
              <w:t>FRA</w:t>
            </w:r>
            <w:r w:rsidRPr="00333DDC">
              <w:rPr>
                <w:rFonts w:ascii="Times New Roman" w:hAnsi="Times New Roman" w:cs="Times New Roman"/>
              </w:rPr>
              <w:t xml:space="preserve"> to determine if that is fair(the two part test above likely drops into this stage of analysis)</w:t>
            </w:r>
          </w:p>
        </w:tc>
      </w:tr>
    </w:tbl>
    <w:p w:rsidR="007322DF" w:rsidRPr="00333DDC" w:rsidRDefault="007322DF" w:rsidP="00885A5B">
      <w:pPr>
        <w:rPr>
          <w:rFonts w:ascii="Times New Roman" w:hAnsi="Times New Roman" w:cs="Times New Roman"/>
        </w:rPr>
      </w:pPr>
    </w:p>
    <w:p w:rsidR="001D7C8A" w:rsidRPr="00333DDC" w:rsidRDefault="001D7C8A" w:rsidP="00885A5B">
      <w:pPr>
        <w:rPr>
          <w:rFonts w:ascii="Times New Roman" w:hAnsi="Times New Roman" w:cs="Times New Roman"/>
        </w:rPr>
      </w:pPr>
      <w:proofErr w:type="gramStart"/>
      <w:r w:rsidRPr="00333DDC">
        <w:rPr>
          <w:rFonts w:ascii="Times New Roman" w:hAnsi="Times New Roman" w:cs="Times New Roman"/>
        </w:rPr>
        <w:t>Can opt out of legislated property provisions by entering into a domestic contract.</w:t>
      </w:r>
      <w:proofErr w:type="gramEnd"/>
      <w:r w:rsidRPr="00333DDC">
        <w:rPr>
          <w:rFonts w:ascii="Times New Roman" w:hAnsi="Times New Roman" w:cs="Times New Roman"/>
        </w:rPr>
        <w:t xml:space="preserve"> </w:t>
      </w:r>
    </w:p>
    <w:p w:rsidR="001D7C8A" w:rsidRPr="00A52C94" w:rsidRDefault="001D7C8A" w:rsidP="001D7C8A">
      <w:pPr>
        <w:pStyle w:val="ListParagraph"/>
        <w:numPr>
          <w:ilvl w:val="0"/>
          <w:numId w:val="14"/>
        </w:numPr>
        <w:rPr>
          <w:rFonts w:ascii="Times New Roman" w:hAnsi="Times New Roman" w:cs="Times New Roman"/>
          <w:b/>
          <w:color w:val="C00000"/>
        </w:rPr>
      </w:pPr>
      <w:r w:rsidRPr="00A52C94">
        <w:rPr>
          <w:rFonts w:ascii="Times New Roman" w:hAnsi="Times New Roman" w:cs="Times New Roman"/>
          <w:b/>
          <w:color w:val="C00000"/>
        </w:rPr>
        <w:t>Contracts are subject to common law rules of contractual validity</w:t>
      </w:r>
    </w:p>
    <w:p w:rsidR="001D7C8A" w:rsidRPr="00333DDC" w:rsidRDefault="001D7C8A" w:rsidP="001D7C8A">
      <w:pPr>
        <w:pStyle w:val="ListParagraph"/>
        <w:numPr>
          <w:ilvl w:val="0"/>
          <w:numId w:val="14"/>
        </w:numPr>
        <w:rPr>
          <w:rFonts w:ascii="Times New Roman" w:hAnsi="Times New Roman" w:cs="Times New Roman"/>
        </w:rPr>
      </w:pPr>
      <w:r w:rsidRPr="00A52C94">
        <w:rPr>
          <w:rFonts w:ascii="Times New Roman" w:hAnsi="Times New Roman" w:cs="Times New Roman"/>
          <w:b/>
          <w:color w:val="C00000"/>
        </w:rPr>
        <w:t>Equitable principles will apply</w:t>
      </w:r>
      <w:r w:rsidRPr="00333DDC">
        <w:rPr>
          <w:rFonts w:ascii="Times New Roman" w:hAnsi="Times New Roman" w:cs="Times New Roman"/>
        </w:rPr>
        <w:t xml:space="preserve"> though – “fairness” of contract</w:t>
      </w:r>
    </w:p>
    <w:p w:rsidR="001D7C8A" w:rsidRPr="00333DDC" w:rsidRDefault="001D7C8A" w:rsidP="001D7C8A">
      <w:pPr>
        <w:rPr>
          <w:rFonts w:ascii="Times New Roman" w:hAnsi="Times New Roman" w:cs="Times New Roman"/>
        </w:rPr>
      </w:pPr>
    </w:p>
    <w:p w:rsidR="001D7C8A" w:rsidRPr="00333DDC" w:rsidRDefault="001D7C8A" w:rsidP="009F22AE">
      <w:pPr>
        <w:pStyle w:val="Heading2"/>
        <w:rPr>
          <w:rFonts w:ascii="Times New Roman" w:hAnsi="Times New Roman" w:cs="Times New Roman"/>
        </w:rPr>
      </w:pPr>
      <w:bookmarkStart w:id="47" w:name="_Toc322102974"/>
      <w:r w:rsidRPr="009F22AE">
        <w:rPr>
          <w:rFonts w:ascii="Times New Roman" w:hAnsi="Times New Roman" w:cs="Times New Roman"/>
        </w:rPr>
        <w:t>Unmarried Cohabitants</w:t>
      </w:r>
      <w:r w:rsidRPr="00333DDC">
        <w:rPr>
          <w:rFonts w:ascii="Times New Roman" w:hAnsi="Times New Roman" w:cs="Times New Roman"/>
        </w:rPr>
        <w:t xml:space="preserve"> (</w:t>
      </w:r>
      <w:r w:rsidRPr="009F22AE">
        <w:rPr>
          <w:rFonts w:ascii="Times New Roman" w:hAnsi="Times New Roman" w:cs="Times New Roman"/>
          <w:color w:val="E36C0A" w:themeColor="accent6" w:themeShade="BF"/>
        </w:rPr>
        <w:t>s. 120.1</w:t>
      </w:r>
      <w:r w:rsidRPr="00333DDC">
        <w:rPr>
          <w:rFonts w:ascii="Times New Roman" w:hAnsi="Times New Roman" w:cs="Times New Roman"/>
        </w:rPr>
        <w:t xml:space="preserve"> </w:t>
      </w:r>
      <w:r w:rsidRPr="009F22AE">
        <w:rPr>
          <w:rFonts w:ascii="Times New Roman" w:hAnsi="Times New Roman" w:cs="Times New Roman"/>
          <w:color w:val="auto"/>
        </w:rPr>
        <w:t>of</w:t>
      </w:r>
      <w:r w:rsidRPr="00333DDC">
        <w:rPr>
          <w:rFonts w:ascii="Times New Roman" w:hAnsi="Times New Roman" w:cs="Times New Roman"/>
        </w:rPr>
        <w:t xml:space="preserve"> </w:t>
      </w:r>
      <w:r w:rsidRPr="00333DDC">
        <w:rPr>
          <w:rFonts w:ascii="Times New Roman" w:hAnsi="Times New Roman" w:cs="Times New Roman"/>
          <w:i/>
        </w:rPr>
        <w:t>FRA</w:t>
      </w:r>
      <w:r w:rsidRPr="00333DDC">
        <w:rPr>
          <w:rFonts w:ascii="Times New Roman" w:hAnsi="Times New Roman" w:cs="Times New Roman"/>
        </w:rPr>
        <w:t>)</w:t>
      </w:r>
      <w:bookmarkEnd w:id="47"/>
    </w:p>
    <w:p w:rsidR="001D7C8A" w:rsidRPr="00333DDC" w:rsidRDefault="001D7C8A" w:rsidP="001D7C8A">
      <w:pPr>
        <w:rPr>
          <w:rFonts w:ascii="Times New Roman" w:hAnsi="Times New Roman" w:cs="Times New Roman"/>
        </w:rPr>
      </w:pPr>
      <w:r w:rsidRPr="00333DDC">
        <w:rPr>
          <w:rFonts w:ascii="Times New Roman" w:hAnsi="Times New Roman" w:cs="Times New Roman"/>
        </w:rPr>
        <w:t xml:space="preserve">If </w:t>
      </w:r>
      <w:r w:rsidRPr="00E42D0A">
        <w:rPr>
          <w:rFonts w:ascii="Times New Roman" w:hAnsi="Times New Roman" w:cs="Times New Roman"/>
          <w:b/>
          <w:color w:val="E36C0A" w:themeColor="accent6" w:themeShade="BF"/>
        </w:rPr>
        <w:t>spouses who are not married make an agreement</w:t>
      </w:r>
      <w:r w:rsidRPr="00333DDC">
        <w:rPr>
          <w:rFonts w:ascii="Times New Roman" w:hAnsi="Times New Roman" w:cs="Times New Roman"/>
          <w:i/>
        </w:rPr>
        <w:t xml:space="preserve">, </w:t>
      </w:r>
      <w:r w:rsidRPr="00E42D0A">
        <w:rPr>
          <w:rFonts w:ascii="Times New Roman" w:hAnsi="Times New Roman" w:cs="Times New Roman"/>
          <w:b/>
          <w:i/>
          <w:color w:val="C00000"/>
        </w:rPr>
        <w:t xml:space="preserve">judge retains discretion under </w:t>
      </w:r>
      <w:r w:rsidRPr="00E42D0A">
        <w:rPr>
          <w:rFonts w:ascii="Times New Roman" w:hAnsi="Times New Roman" w:cs="Times New Roman"/>
          <w:b/>
          <w:i/>
          <w:color w:val="00B0F0"/>
        </w:rPr>
        <w:t>s. 65</w:t>
      </w:r>
      <w:r w:rsidRPr="00E42D0A">
        <w:rPr>
          <w:rFonts w:ascii="Times New Roman" w:hAnsi="Times New Roman" w:cs="Times New Roman"/>
          <w:b/>
          <w:i/>
          <w:color w:val="C00000"/>
        </w:rPr>
        <w:t xml:space="preserve"> to reapportion the property</w:t>
      </w:r>
      <w:r w:rsidRPr="00333DDC">
        <w:rPr>
          <w:rFonts w:ascii="Times New Roman" w:hAnsi="Times New Roman" w:cs="Times New Roman"/>
        </w:rPr>
        <w:t xml:space="preserve"> if the division of property would be unfair under the terms of the agreement.</w:t>
      </w:r>
    </w:p>
    <w:p w:rsidR="00AA173F" w:rsidRPr="00333DDC" w:rsidRDefault="00AA173F" w:rsidP="00AA173F">
      <w:pPr>
        <w:pStyle w:val="ListParagraph"/>
        <w:numPr>
          <w:ilvl w:val="0"/>
          <w:numId w:val="15"/>
        </w:numPr>
        <w:rPr>
          <w:rFonts w:ascii="Times New Roman" w:hAnsi="Times New Roman" w:cs="Times New Roman"/>
        </w:rPr>
      </w:pPr>
      <w:r w:rsidRPr="00333DDC">
        <w:rPr>
          <w:rFonts w:ascii="Times New Roman" w:hAnsi="Times New Roman" w:cs="Times New Roman"/>
        </w:rPr>
        <w:t>This does not apply retroactively (</w:t>
      </w:r>
      <w:proofErr w:type="spellStart"/>
      <w:r w:rsidRPr="00E42D0A">
        <w:rPr>
          <w:rFonts w:ascii="Times New Roman" w:hAnsi="Times New Roman" w:cs="Times New Roman"/>
          <w:b/>
          <w:i/>
          <w:color w:val="0070C0"/>
        </w:rPr>
        <w:t>Wiest</w:t>
      </w:r>
      <w:proofErr w:type="spellEnd"/>
      <w:r w:rsidRPr="00333DDC">
        <w:rPr>
          <w:rFonts w:ascii="Times New Roman" w:hAnsi="Times New Roman" w:cs="Times New Roman"/>
        </w:rPr>
        <w:t xml:space="preserve">), only </w:t>
      </w:r>
      <w:r w:rsidRPr="00E42D0A">
        <w:rPr>
          <w:rFonts w:ascii="Times New Roman" w:hAnsi="Times New Roman" w:cs="Times New Roman"/>
          <w:b/>
          <w:color w:val="C00000"/>
        </w:rPr>
        <w:t>applies to agreements made after Feb 4, 1998</w:t>
      </w:r>
    </w:p>
    <w:p w:rsidR="000F4C42" w:rsidRPr="00333DDC" w:rsidRDefault="000F4C42" w:rsidP="000F4C42">
      <w:pPr>
        <w:rPr>
          <w:rFonts w:ascii="Times New Roman" w:hAnsi="Times New Roman" w:cs="Times New Roman"/>
        </w:rPr>
      </w:pPr>
    </w:p>
    <w:p w:rsidR="000F4C42" w:rsidRPr="00333DDC" w:rsidRDefault="000F4C42" w:rsidP="000F4C42">
      <w:pPr>
        <w:rPr>
          <w:rFonts w:ascii="Times New Roman" w:hAnsi="Times New Roman" w:cs="Times New Roman"/>
        </w:rPr>
      </w:pPr>
      <w:r w:rsidRPr="00E42D0A">
        <w:rPr>
          <w:rFonts w:ascii="Times New Roman" w:hAnsi="Times New Roman" w:cs="Times New Roman"/>
          <w:b/>
          <w:color w:val="C00000"/>
        </w:rPr>
        <w:t>Statutes not to be construed as being retrospective</w:t>
      </w:r>
      <w:r w:rsidRPr="00333DDC">
        <w:rPr>
          <w:rFonts w:ascii="Times New Roman" w:hAnsi="Times New Roman" w:cs="Times New Roman"/>
        </w:rPr>
        <w:t xml:space="preserve"> unless expressly or by necessary implication</w:t>
      </w:r>
    </w:p>
    <w:p w:rsidR="000F4C42" w:rsidRPr="00333DDC" w:rsidRDefault="000F4C42" w:rsidP="000F4C42">
      <w:pPr>
        <w:rPr>
          <w:rFonts w:ascii="Times New Roman" w:hAnsi="Times New Roman" w:cs="Times New Roman"/>
        </w:rPr>
      </w:pPr>
    </w:p>
    <w:p w:rsidR="000F4C42" w:rsidRPr="00333DDC" w:rsidRDefault="000F4C42" w:rsidP="000F4C42">
      <w:pPr>
        <w:rPr>
          <w:rFonts w:ascii="Times New Roman" w:hAnsi="Times New Roman" w:cs="Times New Roman"/>
        </w:rPr>
      </w:pPr>
      <w:r w:rsidRPr="00E42D0A">
        <w:rPr>
          <w:rFonts w:ascii="Times New Roman" w:hAnsi="Times New Roman" w:cs="Times New Roman"/>
          <w:b/>
          <w:color w:val="C00000"/>
        </w:rPr>
        <w:t>Fairness of marriage agreement (including cohabitation agreement in</w:t>
      </w:r>
      <w:r w:rsidRPr="00333DDC">
        <w:rPr>
          <w:rFonts w:ascii="Times New Roman" w:hAnsi="Times New Roman" w:cs="Times New Roman"/>
        </w:rPr>
        <w:t xml:space="preserve"> </w:t>
      </w:r>
      <w:r w:rsidRPr="00E42D0A">
        <w:rPr>
          <w:rFonts w:ascii="Times New Roman" w:hAnsi="Times New Roman" w:cs="Times New Roman"/>
          <w:b/>
          <w:i/>
          <w:color w:val="E36C0A" w:themeColor="accent6" w:themeShade="BF"/>
        </w:rPr>
        <w:t>s. 120.1</w:t>
      </w:r>
      <w:r w:rsidRPr="00333DDC">
        <w:rPr>
          <w:rFonts w:ascii="Times New Roman" w:hAnsi="Times New Roman" w:cs="Times New Roman"/>
        </w:rPr>
        <w:t xml:space="preserve">) must be approached using </w:t>
      </w:r>
      <w:r w:rsidRPr="00E42D0A">
        <w:rPr>
          <w:rFonts w:ascii="Times New Roman" w:hAnsi="Times New Roman" w:cs="Times New Roman"/>
          <w:b/>
          <w:i/>
          <w:color w:val="0070C0"/>
        </w:rPr>
        <w:t>Hartshorne</w:t>
      </w:r>
      <w:r w:rsidRPr="00333DDC">
        <w:rPr>
          <w:rFonts w:ascii="Times New Roman" w:hAnsi="Times New Roman" w:cs="Times New Roman"/>
          <w:i/>
        </w:rPr>
        <w:t xml:space="preserve"> (</w:t>
      </w:r>
      <w:proofErr w:type="spellStart"/>
      <w:r w:rsidRPr="00E42D0A">
        <w:rPr>
          <w:rFonts w:ascii="Times New Roman" w:hAnsi="Times New Roman" w:cs="Times New Roman"/>
          <w:b/>
          <w:i/>
          <w:color w:val="0070C0"/>
        </w:rPr>
        <w:t>Johnstone</w:t>
      </w:r>
      <w:proofErr w:type="spellEnd"/>
      <w:r w:rsidRPr="00333DDC">
        <w:rPr>
          <w:rFonts w:ascii="Times New Roman" w:hAnsi="Times New Roman" w:cs="Times New Roman"/>
        </w:rPr>
        <w:t>)</w:t>
      </w:r>
    </w:p>
    <w:p w:rsidR="000F4C42" w:rsidRPr="00333DDC" w:rsidRDefault="000F4C42" w:rsidP="000F4C42">
      <w:pPr>
        <w:pStyle w:val="ListParagraph"/>
        <w:numPr>
          <w:ilvl w:val="0"/>
          <w:numId w:val="15"/>
        </w:numPr>
        <w:rPr>
          <w:rFonts w:ascii="Times New Roman" w:hAnsi="Times New Roman" w:cs="Times New Roman"/>
        </w:rPr>
      </w:pPr>
      <w:r w:rsidRPr="00333DDC">
        <w:rPr>
          <w:rFonts w:ascii="Times New Roman" w:hAnsi="Times New Roman" w:cs="Times New Roman"/>
        </w:rPr>
        <w:t>C</w:t>
      </w:r>
      <w:r w:rsidR="00E42D0A">
        <w:rPr>
          <w:rFonts w:ascii="Times New Roman" w:hAnsi="Times New Roman" w:cs="Times New Roman"/>
        </w:rPr>
        <w:t xml:space="preserve">hanges in </w:t>
      </w:r>
      <w:r w:rsidR="00E42D0A" w:rsidRPr="00E42D0A">
        <w:rPr>
          <w:rFonts w:ascii="Times New Roman" w:hAnsi="Times New Roman" w:cs="Times New Roman"/>
          <w:b/>
          <w:color w:val="C00000"/>
        </w:rPr>
        <w:t>W</w:t>
      </w:r>
      <w:r w:rsidRPr="00E42D0A">
        <w:rPr>
          <w:rFonts w:ascii="Times New Roman" w:hAnsi="Times New Roman" w:cs="Times New Roman"/>
          <w:b/>
          <w:color w:val="C00000"/>
        </w:rPr>
        <w:t>ill</w:t>
      </w:r>
      <w:r w:rsidRPr="00333DDC">
        <w:rPr>
          <w:rFonts w:ascii="Times New Roman" w:hAnsi="Times New Roman" w:cs="Times New Roman"/>
        </w:rPr>
        <w:t xml:space="preserve"> </w:t>
      </w:r>
      <w:r w:rsidRPr="00E42D0A">
        <w:rPr>
          <w:rFonts w:ascii="Times New Roman" w:hAnsi="Times New Roman" w:cs="Times New Roman"/>
          <w:b/>
          <w:color w:val="E36C0A" w:themeColor="accent6" w:themeShade="BF"/>
        </w:rPr>
        <w:t>do not have bearing</w:t>
      </w:r>
      <w:r w:rsidRPr="00333DDC">
        <w:rPr>
          <w:rFonts w:ascii="Times New Roman" w:hAnsi="Times New Roman" w:cs="Times New Roman"/>
        </w:rPr>
        <w:t xml:space="preserve"> on fairness issue, doesn’t have anything to do with an agreement that provides for the </w:t>
      </w:r>
      <w:r w:rsidRPr="00E42D0A">
        <w:rPr>
          <w:rFonts w:ascii="Times New Roman" w:hAnsi="Times New Roman" w:cs="Times New Roman"/>
          <w:b/>
          <w:i/>
          <w:color w:val="C00000"/>
        </w:rPr>
        <w:t>termination of relationship BEFORE death (same with trusts</w:t>
      </w:r>
      <w:r w:rsidRPr="00333DDC">
        <w:rPr>
          <w:rFonts w:ascii="Times New Roman" w:hAnsi="Times New Roman" w:cs="Times New Roman"/>
        </w:rPr>
        <w:t>) (</w:t>
      </w:r>
      <w:proofErr w:type="spellStart"/>
      <w:r w:rsidRPr="00E42D0A">
        <w:rPr>
          <w:rFonts w:ascii="Times New Roman" w:hAnsi="Times New Roman" w:cs="Times New Roman"/>
          <w:b/>
          <w:i/>
          <w:color w:val="0070C0"/>
        </w:rPr>
        <w:t>Johnstone</w:t>
      </w:r>
      <w:proofErr w:type="spellEnd"/>
      <w:r w:rsidRPr="00333DDC">
        <w:rPr>
          <w:rFonts w:ascii="Times New Roman" w:hAnsi="Times New Roman" w:cs="Times New Roman"/>
        </w:rPr>
        <w:t>)</w:t>
      </w:r>
    </w:p>
    <w:p w:rsidR="000F4C42" w:rsidRPr="00333DDC" w:rsidRDefault="000F4C42" w:rsidP="000F4C42">
      <w:pPr>
        <w:rPr>
          <w:rFonts w:ascii="Times New Roman" w:hAnsi="Times New Roman" w:cs="Times New Roman"/>
        </w:rPr>
      </w:pPr>
    </w:p>
    <w:p w:rsidR="000F4C42" w:rsidRPr="00E42D0A" w:rsidRDefault="000F4C42" w:rsidP="00E42D0A">
      <w:pPr>
        <w:pStyle w:val="Heading1"/>
        <w:rPr>
          <w:rFonts w:ascii="Times New Roman" w:hAnsi="Times New Roman" w:cs="Times New Roman"/>
          <w:sz w:val="32"/>
          <w:szCs w:val="32"/>
        </w:rPr>
      </w:pPr>
      <w:bookmarkStart w:id="48" w:name="_Toc322102975"/>
      <w:r w:rsidRPr="00E42D0A">
        <w:rPr>
          <w:rFonts w:ascii="Times New Roman" w:hAnsi="Times New Roman" w:cs="Times New Roman"/>
          <w:sz w:val="32"/>
          <w:szCs w:val="32"/>
        </w:rPr>
        <w:t>CUSTODY AND ACCESS</w:t>
      </w:r>
      <w:bookmarkEnd w:id="48"/>
    </w:p>
    <w:p w:rsidR="000F4C42" w:rsidRPr="00E42D0A" w:rsidRDefault="000F4C42" w:rsidP="00E42D0A">
      <w:pPr>
        <w:pStyle w:val="Heading2"/>
        <w:rPr>
          <w:rFonts w:ascii="Times New Roman" w:hAnsi="Times New Roman" w:cs="Times New Roman"/>
          <w:color w:val="C00000"/>
          <w:sz w:val="28"/>
          <w:szCs w:val="28"/>
        </w:rPr>
      </w:pPr>
      <w:bookmarkStart w:id="49" w:name="_Toc322102976"/>
      <w:r w:rsidRPr="00E42D0A">
        <w:rPr>
          <w:rFonts w:ascii="Times New Roman" w:hAnsi="Times New Roman" w:cs="Times New Roman"/>
          <w:color w:val="C00000"/>
          <w:sz w:val="28"/>
          <w:szCs w:val="28"/>
        </w:rPr>
        <w:t>Best Interest of the Child</w:t>
      </w:r>
      <w:bookmarkEnd w:id="49"/>
    </w:p>
    <w:p w:rsidR="000F4C42" w:rsidRDefault="000F4C42" w:rsidP="000F4C42">
      <w:pPr>
        <w:rPr>
          <w:rFonts w:ascii="Times New Roman" w:hAnsi="Times New Roman" w:cs="Times New Roman"/>
        </w:rPr>
      </w:pPr>
    </w:p>
    <w:p w:rsidR="002804AD" w:rsidRDefault="002804AD" w:rsidP="002804AD">
      <w:pPr>
        <w:pStyle w:val="Heading2"/>
      </w:pPr>
      <w:bookmarkStart w:id="50" w:name="_Toc322102977"/>
      <w:r>
        <w:t>Guardianship</w:t>
      </w:r>
      <w:bookmarkEnd w:id="50"/>
    </w:p>
    <w:p w:rsidR="002804AD" w:rsidRDefault="002804AD" w:rsidP="002804AD">
      <w:pPr>
        <w:pStyle w:val="NormalWeb"/>
      </w:pPr>
      <w:r>
        <w:t xml:space="preserve">Guardianship is </w:t>
      </w:r>
      <w:r w:rsidRPr="002804AD">
        <w:rPr>
          <w:b/>
          <w:color w:val="C00000"/>
        </w:rPr>
        <w:t>the right (and the responsibility) to make major decisions for a child</w:t>
      </w:r>
      <w:r>
        <w:t xml:space="preserve"> about such things as </w:t>
      </w:r>
      <w:r w:rsidRPr="002804AD">
        <w:rPr>
          <w:b/>
          <w:color w:val="C00000"/>
        </w:rPr>
        <w:t>education, health care, and religious training, as well as how to manage anything the child may own, such as property or money</w:t>
      </w:r>
      <w:r>
        <w:t xml:space="preserve">. When a family lives together, the parents share these rights and responsibilities. </w:t>
      </w:r>
    </w:p>
    <w:p w:rsidR="002804AD" w:rsidRDefault="002804AD" w:rsidP="002804AD">
      <w:pPr>
        <w:pStyle w:val="NormalWeb"/>
      </w:pPr>
      <w:r>
        <w:t xml:space="preserve">After separation or divorce, </w:t>
      </w:r>
      <w:r w:rsidRPr="002804AD">
        <w:rPr>
          <w:b/>
          <w:color w:val="C00000"/>
        </w:rPr>
        <w:t>guardianship can go to one parent</w:t>
      </w:r>
      <w:r>
        <w:t xml:space="preserve"> (the </w:t>
      </w:r>
      <w:r>
        <w:rPr>
          <w:rStyle w:val="Strong"/>
          <w:rFonts w:eastAsiaTheme="majorEastAsia"/>
        </w:rPr>
        <w:t>sole guardian</w:t>
      </w:r>
      <w:r>
        <w:t xml:space="preserve">), or </w:t>
      </w:r>
      <w:r w:rsidRPr="002804AD">
        <w:rPr>
          <w:b/>
          <w:color w:val="C00000"/>
        </w:rPr>
        <w:t>the parents can share it</w:t>
      </w:r>
      <w:r>
        <w:t xml:space="preserve"> (and be </w:t>
      </w:r>
      <w:r>
        <w:rPr>
          <w:rStyle w:val="Strong"/>
          <w:rFonts w:eastAsiaTheme="majorEastAsia"/>
        </w:rPr>
        <w:t>joint guardians</w:t>
      </w:r>
      <w:r>
        <w:t xml:space="preserve">). </w:t>
      </w:r>
    </w:p>
    <w:p w:rsidR="002804AD" w:rsidRDefault="002804AD" w:rsidP="002804AD">
      <w:pPr>
        <w:pStyle w:val="NormalWeb"/>
      </w:pPr>
      <w:r>
        <w:t>If one of the joint guardians dies, the surviving guardian automatically becomes the child’s sole guardian and may also be responsible for managing any inheritance until the child turns 19.</w:t>
      </w:r>
    </w:p>
    <w:p w:rsidR="002804AD" w:rsidRDefault="002804AD" w:rsidP="002804AD">
      <w:pPr>
        <w:pStyle w:val="Heading3"/>
      </w:pPr>
      <w:bookmarkStart w:id="51" w:name="LawsAboutGuardianship"/>
      <w:bookmarkStart w:id="52" w:name="_Toc322102978"/>
      <w:bookmarkEnd w:id="51"/>
      <w:r>
        <w:lastRenderedPageBreak/>
        <w:t>Laws about guardianship</w:t>
      </w:r>
      <w:bookmarkEnd w:id="52"/>
    </w:p>
    <w:p w:rsidR="002804AD" w:rsidRDefault="002804AD" w:rsidP="002804AD">
      <w:pPr>
        <w:pStyle w:val="NormalWeb"/>
      </w:pPr>
      <w:r>
        <w:t xml:space="preserve">The federal </w:t>
      </w:r>
      <w:hyperlink r:id="rId8" w:tgtFrame="_blank" w:history="1">
        <w:r>
          <w:rPr>
            <w:rStyle w:val="Hyperlink"/>
            <w:rFonts w:eastAsiaTheme="majorEastAsia"/>
          </w:rPr>
          <w:t>Divorce Act</w:t>
        </w:r>
      </w:hyperlink>
      <w:r>
        <w:t xml:space="preserve"> lumps all of the rights of guardianship in with </w:t>
      </w:r>
      <w:r>
        <w:rPr>
          <w:rStyle w:val="definition"/>
        </w:rPr>
        <w:t>custody</w:t>
      </w:r>
      <w:r>
        <w:t xml:space="preserve">: </w:t>
      </w:r>
      <w:r w:rsidRPr="002804AD">
        <w:rPr>
          <w:b/>
          <w:color w:val="C00000"/>
        </w:rPr>
        <w:t xml:space="preserve">If you have </w:t>
      </w:r>
      <w:hyperlink r:id="rId9" w:history="1">
        <w:r w:rsidRPr="002804AD">
          <w:rPr>
            <w:rStyle w:val="Hyperlink"/>
            <w:rFonts w:eastAsiaTheme="majorEastAsia"/>
            <w:b/>
            <w:color w:val="C00000"/>
          </w:rPr>
          <w:t>custody</w:t>
        </w:r>
      </w:hyperlink>
      <w:r w:rsidRPr="002804AD">
        <w:rPr>
          <w:b/>
          <w:color w:val="C00000"/>
        </w:rPr>
        <w:t>, you automatically have guardianship</w:t>
      </w:r>
      <w:r>
        <w:t xml:space="preserve">. (It also deals with a separate category called </w:t>
      </w:r>
      <w:r>
        <w:rPr>
          <w:rStyle w:val="definition"/>
        </w:rPr>
        <w:t>access</w:t>
      </w:r>
      <w:r>
        <w:t xml:space="preserve">; for more information, see our fact sheet on </w:t>
      </w:r>
      <w:hyperlink r:id="rId10" w:history="1">
        <w:r>
          <w:rPr>
            <w:rStyle w:val="Hyperlink"/>
            <w:rFonts w:eastAsiaTheme="majorEastAsia"/>
          </w:rPr>
          <w:t>access</w:t>
        </w:r>
      </w:hyperlink>
      <w:r>
        <w:t>.)</w:t>
      </w:r>
    </w:p>
    <w:p w:rsidR="002804AD" w:rsidRDefault="002804AD" w:rsidP="002804AD">
      <w:pPr>
        <w:pStyle w:val="NormalWeb"/>
      </w:pPr>
      <w:r>
        <w:t xml:space="preserve">Under the provincial </w:t>
      </w:r>
      <w:hyperlink r:id="rId11" w:anchor="part2" w:tgtFrame="_blank" w:history="1">
        <w:r>
          <w:rPr>
            <w:rStyle w:val="Hyperlink"/>
            <w:rFonts w:eastAsiaTheme="majorEastAsia"/>
          </w:rPr>
          <w:t>Family Relations Act</w:t>
        </w:r>
      </w:hyperlink>
      <w:r>
        <w:t xml:space="preserve"> (</w:t>
      </w:r>
      <w:r w:rsidRPr="002804AD">
        <w:rPr>
          <w:b/>
          <w:color w:val="E36C0A" w:themeColor="accent6" w:themeShade="BF"/>
        </w:rPr>
        <w:t>part 2</w:t>
      </w:r>
      <w:r>
        <w:t xml:space="preserve">), </w:t>
      </w:r>
      <w:r w:rsidRPr="002804AD">
        <w:rPr>
          <w:b/>
          <w:color w:val="C00000"/>
        </w:rPr>
        <w:t>guardianship can be separate from custody</w:t>
      </w:r>
      <w:r>
        <w:t xml:space="preserve">. If parents separate, </w:t>
      </w:r>
      <w:r w:rsidRPr="002804AD">
        <w:rPr>
          <w:b/>
          <w:color w:val="C00000"/>
        </w:rPr>
        <w:t>the parent with whom the child normally lives is considered the sole guardian</w:t>
      </w:r>
      <w:r>
        <w:t xml:space="preserve"> — but you can </w:t>
      </w:r>
      <w:hyperlink r:id="rId12" w:anchor="WhatIncludeGuardianshipOrder" w:history="1">
        <w:r>
          <w:rPr>
            <w:rStyle w:val="Hyperlink"/>
            <w:rFonts w:eastAsiaTheme="majorEastAsia"/>
          </w:rPr>
          <w:t>ask for a court order</w:t>
        </w:r>
      </w:hyperlink>
      <w:r>
        <w:t xml:space="preserve"> or </w:t>
      </w:r>
      <w:hyperlink r:id="rId13" w:history="1">
        <w:r>
          <w:rPr>
            <w:rStyle w:val="Hyperlink"/>
            <w:rFonts w:eastAsiaTheme="majorEastAsia"/>
          </w:rPr>
          <w:t>file an agreement with the court</w:t>
        </w:r>
      </w:hyperlink>
      <w:r>
        <w:t xml:space="preserve"> that says otherwise. </w:t>
      </w:r>
    </w:p>
    <w:p w:rsidR="002804AD" w:rsidRDefault="002804AD" w:rsidP="002804AD">
      <w:pPr>
        <w:pStyle w:val="Heading2"/>
      </w:pPr>
      <w:bookmarkStart w:id="53" w:name="GuardianshipVersusCustody"/>
      <w:bookmarkStart w:id="54" w:name="_Toc322102979"/>
      <w:bookmarkEnd w:id="53"/>
      <w:r>
        <w:t>Guardianship versus custody</w:t>
      </w:r>
      <w:bookmarkEnd w:id="54"/>
    </w:p>
    <w:p w:rsidR="002804AD" w:rsidRDefault="002804AD" w:rsidP="002804AD">
      <w:pPr>
        <w:pStyle w:val="NormalWeb"/>
      </w:pPr>
      <w:r>
        <w:t xml:space="preserve">To show the difference between custody and guardianship, here's an example: If one parent has custody but the parents share guardianship, then the parent with custody can make a decision about which summer camp to send the child to without having to consult the other parent. However, a decision about whether to </w:t>
      </w:r>
      <w:proofErr w:type="spellStart"/>
      <w:r>
        <w:t>enrol</w:t>
      </w:r>
      <w:proofErr w:type="spellEnd"/>
      <w:r>
        <w:t xml:space="preserve"> the child in a French immersion high school would have to be made together.</w:t>
      </w:r>
    </w:p>
    <w:p w:rsidR="002804AD" w:rsidRDefault="002804AD" w:rsidP="002804AD">
      <w:pPr>
        <w:pStyle w:val="Heading2"/>
      </w:pPr>
      <w:bookmarkStart w:id="55" w:name="WhatIncludeGuardianshipOrder"/>
      <w:bookmarkStart w:id="56" w:name="_Toc322102980"/>
      <w:bookmarkEnd w:id="55"/>
      <w:r>
        <w:t>What to include in your guardianship order</w:t>
      </w:r>
      <w:bookmarkEnd w:id="56"/>
    </w:p>
    <w:p w:rsidR="002804AD" w:rsidRDefault="002804AD" w:rsidP="002804AD">
      <w:pPr>
        <w:pStyle w:val="NormalWeb"/>
      </w:pPr>
      <w:r>
        <w:t xml:space="preserve">In most cases today, people apply for </w:t>
      </w:r>
      <w:r>
        <w:rPr>
          <w:rStyle w:val="definition"/>
        </w:rPr>
        <w:t>order</w:t>
      </w:r>
      <w:r>
        <w:t xml:space="preserve">s for both custody and guardianship to be very clear about their rights. Parents can also sign an </w:t>
      </w:r>
      <w:hyperlink r:id="rId14" w:history="1">
        <w:r>
          <w:rPr>
            <w:rStyle w:val="Hyperlink"/>
            <w:rFonts w:eastAsiaTheme="majorEastAsia"/>
          </w:rPr>
          <w:t>agreement</w:t>
        </w:r>
      </w:hyperlink>
      <w:r>
        <w:t xml:space="preserve"> and file it with the court, which gives it the same force as a court order. Often, an order or agreement will say whether guardianship will be sole or joint (or on rare occasions, shared jointly among the parents and another person, such as a grandparent). It will also define guardianship itself, so that there's no doubt about each parent's responsibilities. </w:t>
      </w:r>
    </w:p>
    <w:p w:rsidR="006F5EE0" w:rsidRDefault="002804AD" w:rsidP="002804AD">
      <w:pPr>
        <w:pStyle w:val="NormalWeb"/>
      </w:pPr>
      <w:r>
        <w:t xml:space="preserve">The most common one is known as the </w:t>
      </w:r>
    </w:p>
    <w:p w:rsidR="002804AD" w:rsidRPr="006F5EE0" w:rsidRDefault="002804AD" w:rsidP="006F5EE0">
      <w:pPr>
        <w:pStyle w:val="NormalWeb"/>
        <w:outlineLvl w:val="2"/>
        <w:rPr>
          <w:b/>
          <w:color w:val="FF0000"/>
        </w:rPr>
      </w:pPr>
      <w:bookmarkStart w:id="57" w:name="_Toc322102981"/>
      <w:r w:rsidRPr="006F5EE0">
        <w:rPr>
          <w:b/>
          <w:color w:val="FF0000"/>
        </w:rPr>
        <w:t>"Master Joyce model":</w:t>
      </w:r>
      <w:bookmarkEnd w:id="57"/>
    </w:p>
    <w:p w:rsidR="002804AD" w:rsidRDefault="002804AD" w:rsidP="002804AD">
      <w:pPr>
        <w:numPr>
          <w:ilvl w:val="0"/>
          <w:numId w:val="114"/>
        </w:numPr>
        <w:spacing w:before="100" w:beforeAutospacing="1" w:after="100" w:afterAutospacing="1"/>
      </w:pPr>
      <w:r>
        <w:t xml:space="preserve">The parents are to be the </w:t>
      </w:r>
      <w:r w:rsidRPr="006F5EE0">
        <w:rPr>
          <w:b/>
          <w:color w:val="C00000"/>
        </w:rPr>
        <w:t>joint guardians</w:t>
      </w:r>
      <w:r>
        <w:t xml:space="preserve"> of the child's </w:t>
      </w:r>
      <w:r w:rsidRPr="006F5EE0">
        <w:rPr>
          <w:rStyle w:val="Strong"/>
          <w:color w:val="C00000"/>
        </w:rPr>
        <w:t>estate</w:t>
      </w:r>
      <w:r>
        <w:t xml:space="preserve"> (any property the child owns).</w:t>
      </w:r>
    </w:p>
    <w:p w:rsidR="002804AD" w:rsidRDefault="002804AD" w:rsidP="002804AD">
      <w:pPr>
        <w:numPr>
          <w:ilvl w:val="0"/>
          <w:numId w:val="114"/>
        </w:numPr>
        <w:spacing w:before="100" w:beforeAutospacing="1" w:after="100" w:afterAutospacing="1"/>
      </w:pPr>
      <w:r>
        <w:t xml:space="preserve">In the event of the </w:t>
      </w:r>
      <w:r w:rsidRPr="006F5EE0">
        <w:rPr>
          <w:b/>
          <w:color w:val="C00000"/>
        </w:rPr>
        <w:t>death of either parent</w:t>
      </w:r>
      <w:r>
        <w:t xml:space="preserve">, the </w:t>
      </w:r>
      <w:r w:rsidRPr="006F5EE0">
        <w:rPr>
          <w:b/>
          <w:color w:val="C00000"/>
        </w:rPr>
        <w:t>remaining parent will be</w:t>
      </w:r>
      <w:r>
        <w:t xml:space="preserve"> the </w:t>
      </w:r>
      <w:r w:rsidRPr="006F5EE0">
        <w:rPr>
          <w:b/>
          <w:color w:val="C00000"/>
        </w:rPr>
        <w:t>sole guardian</w:t>
      </w:r>
      <w:r>
        <w:t xml:space="preserve"> of the person of the child (meaning the child him or herself; the child’s property can be considered separately).</w:t>
      </w:r>
    </w:p>
    <w:p w:rsidR="002804AD" w:rsidRDefault="002804AD" w:rsidP="002804AD">
      <w:pPr>
        <w:numPr>
          <w:ilvl w:val="0"/>
          <w:numId w:val="114"/>
        </w:numPr>
        <w:spacing w:before="100" w:beforeAutospacing="1" w:after="100" w:afterAutospacing="1"/>
      </w:pPr>
      <w:r>
        <w:t xml:space="preserve">The </w:t>
      </w:r>
      <w:r w:rsidRPr="006F5EE0">
        <w:rPr>
          <w:b/>
          <w:color w:val="C00000"/>
        </w:rPr>
        <w:t>custodial parent</w:t>
      </w:r>
      <w:r>
        <w:t xml:space="preserve">, who has the primary responsibility for the day-to-day care of the child, </w:t>
      </w:r>
      <w:r w:rsidRPr="006F5EE0">
        <w:rPr>
          <w:b/>
          <w:color w:val="C00000"/>
        </w:rPr>
        <w:t>must inform</w:t>
      </w:r>
      <w:r>
        <w:t xml:space="preserve"> the </w:t>
      </w:r>
      <w:r w:rsidRPr="006F5EE0">
        <w:rPr>
          <w:b/>
          <w:color w:val="C00000"/>
        </w:rPr>
        <w:t>other parent</w:t>
      </w:r>
      <w:r>
        <w:t xml:space="preserve"> of any </w:t>
      </w:r>
      <w:r w:rsidRPr="006F5EE0">
        <w:rPr>
          <w:b/>
          <w:color w:val="C00000"/>
        </w:rPr>
        <w:t>significant matters</w:t>
      </w:r>
      <w:r>
        <w:t xml:space="preserve"> affecting the child.</w:t>
      </w:r>
    </w:p>
    <w:p w:rsidR="002804AD" w:rsidRDefault="002804AD" w:rsidP="002804AD">
      <w:pPr>
        <w:numPr>
          <w:ilvl w:val="0"/>
          <w:numId w:val="114"/>
        </w:numPr>
        <w:spacing w:before="100" w:beforeAutospacing="1" w:after="100" w:afterAutospacing="1"/>
      </w:pPr>
      <w:r>
        <w:t xml:space="preserve">The custodial parent </w:t>
      </w:r>
      <w:r w:rsidRPr="006F5EE0">
        <w:rPr>
          <w:b/>
          <w:color w:val="C00000"/>
        </w:rPr>
        <w:t>must discuss</w:t>
      </w:r>
      <w:r>
        <w:t xml:space="preserve"> with the other parent any significant decisions that have to be made about the child, including significant decisions about the child's </w:t>
      </w:r>
      <w:r w:rsidRPr="006F5EE0">
        <w:rPr>
          <w:b/>
          <w:color w:val="C00000"/>
        </w:rPr>
        <w:t>health</w:t>
      </w:r>
      <w:r>
        <w:t xml:space="preserve"> (except emergency decisions), </w:t>
      </w:r>
      <w:r w:rsidRPr="006F5EE0">
        <w:rPr>
          <w:b/>
          <w:color w:val="C00000"/>
        </w:rPr>
        <w:t>education, religious instruction, and general welfare</w:t>
      </w:r>
      <w:r>
        <w:t>.</w:t>
      </w:r>
    </w:p>
    <w:p w:rsidR="002804AD" w:rsidRDefault="006F5EE0" w:rsidP="002804AD">
      <w:pPr>
        <w:numPr>
          <w:ilvl w:val="0"/>
          <w:numId w:val="114"/>
        </w:numPr>
        <w:spacing w:before="100" w:beforeAutospacing="1" w:after="100" w:afterAutospacing="1"/>
      </w:pPr>
      <w:r w:rsidRPr="006F5EE0">
        <w:rPr>
          <w:b/>
          <w:color w:val="C00000"/>
        </w:rPr>
        <w:lastRenderedPageBreak/>
        <w:t>OTHER</w:t>
      </w:r>
      <w:r w:rsidR="002804AD" w:rsidRPr="006F5EE0">
        <w:rPr>
          <w:b/>
          <w:color w:val="C00000"/>
        </w:rPr>
        <w:t xml:space="preserve"> parent</w:t>
      </w:r>
      <w:r w:rsidR="002804AD">
        <w:t xml:space="preserve"> who doesn't have custody </w:t>
      </w:r>
      <w:r w:rsidR="002804AD" w:rsidRPr="006F5EE0">
        <w:rPr>
          <w:b/>
          <w:color w:val="C00000"/>
        </w:rPr>
        <w:t>must discuss</w:t>
      </w:r>
      <w:r w:rsidR="002804AD">
        <w:t xml:space="preserve"> these issues with the custodial parent and both parties </w:t>
      </w:r>
      <w:r w:rsidR="002804AD" w:rsidRPr="006F5EE0">
        <w:rPr>
          <w:b/>
          <w:color w:val="C00000"/>
        </w:rPr>
        <w:t>must try to agree</w:t>
      </w:r>
      <w:r w:rsidR="002804AD">
        <w:t xml:space="preserve"> on those major decisions.</w:t>
      </w:r>
    </w:p>
    <w:p w:rsidR="002804AD" w:rsidRDefault="002804AD" w:rsidP="002804AD">
      <w:pPr>
        <w:numPr>
          <w:ilvl w:val="0"/>
          <w:numId w:val="114"/>
        </w:numPr>
        <w:spacing w:before="100" w:beforeAutospacing="1" w:after="100" w:afterAutospacing="1"/>
      </w:pPr>
      <w:r>
        <w:t xml:space="preserve">If the two parties </w:t>
      </w:r>
      <w:r w:rsidRPr="006F5EE0">
        <w:rPr>
          <w:b/>
          <w:color w:val="C00000"/>
        </w:rPr>
        <w:t>can't agree</w:t>
      </w:r>
      <w:r>
        <w:t xml:space="preserve"> about a major decision despite their best efforts, the </w:t>
      </w:r>
      <w:r w:rsidRPr="006F5EE0">
        <w:rPr>
          <w:b/>
          <w:color w:val="C00000"/>
        </w:rPr>
        <w:t>custodial parent has the right to make the decision</w:t>
      </w:r>
      <w:r>
        <w:t>.</w:t>
      </w:r>
    </w:p>
    <w:p w:rsidR="002804AD" w:rsidRDefault="002804AD" w:rsidP="002804AD">
      <w:pPr>
        <w:numPr>
          <w:ilvl w:val="0"/>
          <w:numId w:val="114"/>
        </w:numPr>
        <w:spacing w:before="100" w:beforeAutospacing="1" w:after="100" w:afterAutospacing="1"/>
      </w:pPr>
      <w:r>
        <w:t xml:space="preserve">If the non-custodial parent believes that a decision isn't in the child’s best interests, that parent has the right, under </w:t>
      </w:r>
      <w:hyperlink r:id="rId15" w:anchor="section32" w:tgtFrame="_blank" w:history="1">
        <w:r w:rsidRPr="006F5EE0">
          <w:rPr>
            <w:rStyle w:val="Hyperlink"/>
            <w:b/>
            <w:color w:val="E36C0A" w:themeColor="accent6" w:themeShade="BF"/>
          </w:rPr>
          <w:t>section 32 of the Family Relations Act</w:t>
        </w:r>
      </w:hyperlink>
      <w:r>
        <w:t xml:space="preserve">, to ask the </w:t>
      </w:r>
      <w:r w:rsidRPr="006F5EE0">
        <w:rPr>
          <w:b/>
          <w:color w:val="C00000"/>
        </w:rPr>
        <w:t>court to review the decision</w:t>
      </w:r>
      <w:r>
        <w:t>.</w:t>
      </w:r>
    </w:p>
    <w:p w:rsidR="002804AD" w:rsidRDefault="002804AD" w:rsidP="002804AD">
      <w:pPr>
        <w:numPr>
          <w:ilvl w:val="0"/>
          <w:numId w:val="114"/>
        </w:numPr>
        <w:spacing w:before="100" w:beforeAutospacing="1" w:after="100" w:afterAutospacing="1"/>
      </w:pPr>
      <w:r w:rsidRPr="006F5EE0">
        <w:rPr>
          <w:b/>
          <w:color w:val="C00000"/>
        </w:rPr>
        <w:t>Each parent</w:t>
      </w:r>
      <w:r>
        <w:t xml:space="preserve"> has the </w:t>
      </w:r>
      <w:r w:rsidRPr="006F5EE0">
        <w:rPr>
          <w:b/>
          <w:color w:val="C00000"/>
        </w:rPr>
        <w:t>right to get information</w:t>
      </w:r>
      <w:r>
        <w:t xml:space="preserve"> about the child directly </w:t>
      </w:r>
      <w:r w:rsidRPr="006F5EE0">
        <w:rPr>
          <w:b/>
          <w:color w:val="C00000"/>
        </w:rPr>
        <w:t>from third parties</w:t>
      </w:r>
      <w:r>
        <w:t xml:space="preserve">, including teachers, </w:t>
      </w:r>
      <w:proofErr w:type="spellStart"/>
      <w:r>
        <w:t>counsellors</w:t>
      </w:r>
      <w:proofErr w:type="spellEnd"/>
      <w:r>
        <w:t>, medical professionals, and third party caregivers.</w:t>
      </w:r>
    </w:p>
    <w:p w:rsidR="002804AD" w:rsidRPr="006F5EE0" w:rsidRDefault="002804AD" w:rsidP="006F5EE0">
      <w:pPr>
        <w:pStyle w:val="NormalWeb"/>
        <w:outlineLvl w:val="2"/>
        <w:rPr>
          <w:b/>
          <w:color w:val="0070C0"/>
        </w:rPr>
      </w:pPr>
      <w:bookmarkStart w:id="58" w:name="_Toc322102982"/>
      <w:r w:rsidRPr="006F5EE0">
        <w:rPr>
          <w:b/>
          <w:color w:val="0070C0"/>
        </w:rPr>
        <w:t>"Master Horne model</w:t>
      </w:r>
      <w:r w:rsidR="006F5EE0" w:rsidRPr="006F5EE0">
        <w:rPr>
          <w:b/>
          <w:color w:val="0070C0"/>
        </w:rPr>
        <w:t>”</w:t>
      </w:r>
      <w:bookmarkEnd w:id="58"/>
    </w:p>
    <w:p w:rsidR="002804AD" w:rsidRDefault="002804AD" w:rsidP="002804AD">
      <w:pPr>
        <w:numPr>
          <w:ilvl w:val="0"/>
          <w:numId w:val="115"/>
        </w:numPr>
        <w:spacing w:before="100" w:beforeAutospacing="1" w:after="100" w:afterAutospacing="1"/>
      </w:pPr>
      <w:r w:rsidRPr="006F5EE0">
        <w:rPr>
          <w:b/>
          <w:color w:val="C00000"/>
        </w:rPr>
        <w:t>to be informed</w:t>
      </w:r>
      <w:r>
        <w:t xml:space="preserve"> of the child's </w:t>
      </w:r>
      <w:r w:rsidRPr="006F5EE0">
        <w:rPr>
          <w:b/>
          <w:color w:val="C00000"/>
        </w:rPr>
        <w:t>medical and dental practitioners</w:t>
      </w:r>
      <w:r>
        <w:t>;</w:t>
      </w:r>
    </w:p>
    <w:p w:rsidR="002804AD" w:rsidRDefault="002804AD" w:rsidP="002804AD">
      <w:pPr>
        <w:numPr>
          <w:ilvl w:val="0"/>
          <w:numId w:val="115"/>
        </w:numPr>
        <w:spacing w:before="100" w:beforeAutospacing="1" w:after="100" w:afterAutospacing="1"/>
      </w:pPr>
      <w:r>
        <w:t xml:space="preserve">to </w:t>
      </w:r>
      <w:r w:rsidRPr="006F5EE0">
        <w:rPr>
          <w:b/>
          <w:color w:val="C00000"/>
        </w:rPr>
        <w:t>contact</w:t>
      </w:r>
      <w:r>
        <w:t xml:space="preserve"> the child's medical and dental practitioners </w:t>
      </w:r>
      <w:r w:rsidRPr="006F5EE0">
        <w:rPr>
          <w:b/>
          <w:color w:val="C00000"/>
        </w:rPr>
        <w:t>and obtain</w:t>
      </w:r>
      <w:r>
        <w:t xml:space="preserve"> the child's </w:t>
      </w:r>
      <w:r w:rsidRPr="006F5EE0">
        <w:rPr>
          <w:b/>
          <w:color w:val="C00000"/>
        </w:rPr>
        <w:t>medical and dental records</w:t>
      </w:r>
      <w:r>
        <w:t>;</w:t>
      </w:r>
    </w:p>
    <w:p w:rsidR="002804AD" w:rsidRDefault="002804AD" w:rsidP="002804AD">
      <w:pPr>
        <w:numPr>
          <w:ilvl w:val="0"/>
          <w:numId w:val="115"/>
        </w:numPr>
        <w:spacing w:before="100" w:beforeAutospacing="1" w:after="100" w:afterAutospacing="1"/>
      </w:pPr>
      <w:r>
        <w:t xml:space="preserve">to be </w:t>
      </w:r>
      <w:r w:rsidRPr="006F5EE0">
        <w:rPr>
          <w:b/>
          <w:color w:val="C00000"/>
        </w:rPr>
        <w:t xml:space="preserve">consulted with respect to </w:t>
      </w:r>
      <w:r>
        <w:t xml:space="preserve">the selection of the child's alternative caregivers, such as </w:t>
      </w:r>
      <w:r w:rsidRPr="006F5EE0">
        <w:rPr>
          <w:b/>
          <w:color w:val="C00000"/>
        </w:rPr>
        <w:t>daycare and preschool</w:t>
      </w:r>
      <w:r>
        <w:t>;</w:t>
      </w:r>
    </w:p>
    <w:p w:rsidR="002804AD" w:rsidRDefault="002804AD" w:rsidP="002804AD">
      <w:pPr>
        <w:numPr>
          <w:ilvl w:val="0"/>
          <w:numId w:val="115"/>
        </w:numPr>
        <w:spacing w:before="100" w:beforeAutospacing="1" w:after="100" w:afterAutospacing="1"/>
      </w:pPr>
      <w:r>
        <w:t xml:space="preserve">to be </w:t>
      </w:r>
      <w:r w:rsidRPr="006F5EE0">
        <w:rPr>
          <w:b/>
          <w:color w:val="C00000"/>
        </w:rPr>
        <w:t xml:space="preserve">consulted with respect to </w:t>
      </w:r>
      <w:r>
        <w:t xml:space="preserve">the selection of the child's </w:t>
      </w:r>
      <w:r w:rsidRPr="006F5EE0">
        <w:rPr>
          <w:b/>
          <w:color w:val="C00000"/>
        </w:rPr>
        <w:t>schools and school programs</w:t>
      </w:r>
      <w:r>
        <w:t>;</w:t>
      </w:r>
    </w:p>
    <w:p w:rsidR="002804AD" w:rsidRDefault="002804AD" w:rsidP="002804AD">
      <w:pPr>
        <w:numPr>
          <w:ilvl w:val="0"/>
          <w:numId w:val="115"/>
        </w:numPr>
        <w:spacing w:before="100" w:beforeAutospacing="1" w:after="100" w:afterAutospacing="1"/>
      </w:pPr>
      <w:r>
        <w:t xml:space="preserve">to </w:t>
      </w:r>
      <w:r w:rsidRPr="006F5EE0">
        <w:rPr>
          <w:b/>
          <w:color w:val="C00000"/>
        </w:rPr>
        <w:t>consult</w:t>
      </w:r>
      <w:r>
        <w:t xml:space="preserve"> </w:t>
      </w:r>
      <w:r w:rsidRPr="006F5EE0">
        <w:rPr>
          <w:b/>
          <w:color w:val="C00000"/>
        </w:rPr>
        <w:t>with</w:t>
      </w:r>
      <w:r>
        <w:t xml:space="preserve"> the child's alternative </w:t>
      </w:r>
      <w:r w:rsidRPr="006F5EE0">
        <w:rPr>
          <w:b/>
          <w:color w:val="C00000"/>
        </w:rPr>
        <w:t>caregivers and teachers</w:t>
      </w:r>
      <w:r>
        <w:t>;</w:t>
      </w:r>
    </w:p>
    <w:p w:rsidR="002804AD" w:rsidRDefault="002804AD" w:rsidP="002804AD">
      <w:pPr>
        <w:numPr>
          <w:ilvl w:val="0"/>
          <w:numId w:val="115"/>
        </w:numPr>
        <w:spacing w:before="100" w:beforeAutospacing="1" w:after="100" w:afterAutospacing="1"/>
      </w:pPr>
      <w:r>
        <w:t xml:space="preserve">to be </w:t>
      </w:r>
      <w:r w:rsidRPr="00B01CBB">
        <w:rPr>
          <w:b/>
          <w:color w:val="C00000"/>
        </w:rPr>
        <w:t xml:space="preserve">informed of events </w:t>
      </w:r>
      <w:r>
        <w:t>at the child's school or daycare so they may attend;</w:t>
      </w:r>
    </w:p>
    <w:p w:rsidR="002804AD" w:rsidRDefault="002804AD" w:rsidP="002804AD">
      <w:pPr>
        <w:numPr>
          <w:ilvl w:val="0"/>
          <w:numId w:val="115"/>
        </w:numPr>
        <w:spacing w:before="100" w:beforeAutospacing="1" w:after="100" w:afterAutospacing="1"/>
      </w:pPr>
      <w:r>
        <w:t xml:space="preserve">to be </w:t>
      </w:r>
      <w:r w:rsidRPr="00B01CBB">
        <w:rPr>
          <w:b/>
          <w:color w:val="C00000"/>
        </w:rPr>
        <w:t>informed of parent/teacher ni</w:t>
      </w:r>
      <w:r>
        <w:t>ghts so they may attend;</w:t>
      </w:r>
    </w:p>
    <w:p w:rsidR="002804AD" w:rsidRDefault="002804AD" w:rsidP="002804AD">
      <w:pPr>
        <w:numPr>
          <w:ilvl w:val="0"/>
          <w:numId w:val="115"/>
        </w:numPr>
        <w:spacing w:before="100" w:beforeAutospacing="1" w:after="100" w:afterAutospacing="1"/>
      </w:pPr>
      <w:r>
        <w:t xml:space="preserve">to be </w:t>
      </w:r>
      <w:r w:rsidRPr="00B01CBB">
        <w:rPr>
          <w:b/>
          <w:color w:val="C00000"/>
        </w:rPr>
        <w:t xml:space="preserve">consulted with respect to </w:t>
      </w:r>
      <w:r>
        <w:t xml:space="preserve">any significant </w:t>
      </w:r>
      <w:r w:rsidRPr="00B01CBB">
        <w:rPr>
          <w:b/>
          <w:color w:val="C00000"/>
        </w:rPr>
        <w:t xml:space="preserve">health issues </w:t>
      </w:r>
      <w:r>
        <w:t>relating to the child; and</w:t>
      </w:r>
    </w:p>
    <w:p w:rsidR="002804AD" w:rsidRDefault="002804AD" w:rsidP="002804AD">
      <w:pPr>
        <w:numPr>
          <w:ilvl w:val="0"/>
          <w:numId w:val="115"/>
        </w:numPr>
        <w:spacing w:before="100" w:beforeAutospacing="1" w:after="100" w:afterAutospacing="1"/>
      </w:pPr>
      <w:proofErr w:type="gramStart"/>
      <w:r>
        <w:t>to</w:t>
      </w:r>
      <w:proofErr w:type="gramEnd"/>
      <w:r>
        <w:t xml:space="preserve"> be </w:t>
      </w:r>
      <w:r w:rsidRPr="00B01CBB">
        <w:rPr>
          <w:b/>
          <w:color w:val="C00000"/>
        </w:rPr>
        <w:t xml:space="preserve">consulted with respect to </w:t>
      </w:r>
      <w:r>
        <w:t xml:space="preserve">any significant </w:t>
      </w:r>
      <w:r w:rsidRPr="00B01CBB">
        <w:rPr>
          <w:b/>
          <w:color w:val="C00000"/>
        </w:rPr>
        <w:t xml:space="preserve">change </w:t>
      </w:r>
      <w:r>
        <w:t xml:space="preserve">in the child's </w:t>
      </w:r>
      <w:r w:rsidRPr="00B01CBB">
        <w:rPr>
          <w:b/>
          <w:color w:val="C00000"/>
        </w:rPr>
        <w:t>social environment</w:t>
      </w:r>
      <w:r>
        <w:t>.</w:t>
      </w:r>
    </w:p>
    <w:p w:rsidR="002804AD" w:rsidRPr="00333DDC" w:rsidRDefault="002804AD" w:rsidP="000F4C42">
      <w:pPr>
        <w:rPr>
          <w:rFonts w:ascii="Times New Roman" w:hAnsi="Times New Roman" w:cs="Times New Roman"/>
        </w:rPr>
      </w:pPr>
    </w:p>
    <w:p w:rsidR="000F4C42" w:rsidRPr="00333DDC" w:rsidRDefault="000F4C42" w:rsidP="000F4C42">
      <w:pPr>
        <w:rPr>
          <w:rFonts w:ascii="Times New Roman" w:hAnsi="Times New Roman" w:cs="Times New Roman"/>
        </w:rPr>
      </w:pPr>
      <w:r w:rsidRPr="00333DDC">
        <w:rPr>
          <w:rFonts w:ascii="Times New Roman" w:hAnsi="Times New Roman" w:cs="Times New Roman"/>
          <w:b/>
        </w:rPr>
        <w:t>Joint-custody</w:t>
      </w:r>
      <w:r w:rsidRPr="00333DDC">
        <w:rPr>
          <w:rFonts w:ascii="Times New Roman" w:hAnsi="Times New Roman" w:cs="Times New Roman"/>
        </w:rPr>
        <w:t xml:space="preserve"> often allocates these rights and responsibilities between parents</w:t>
      </w:r>
    </w:p>
    <w:p w:rsidR="00AA173F" w:rsidRPr="00333DDC" w:rsidRDefault="00AA173F" w:rsidP="00AA173F">
      <w:pPr>
        <w:rPr>
          <w:rFonts w:ascii="Times New Roman" w:hAnsi="Times New Roman" w:cs="Times New Roman"/>
        </w:rPr>
      </w:pPr>
    </w:p>
    <w:p w:rsidR="000F4C42" w:rsidRPr="00333DDC" w:rsidRDefault="000F4C42" w:rsidP="00AA173F">
      <w:pPr>
        <w:rPr>
          <w:rFonts w:ascii="Times New Roman" w:hAnsi="Times New Roman" w:cs="Times New Roman"/>
          <w:b/>
        </w:rPr>
      </w:pPr>
      <w:r w:rsidRPr="00333DDC">
        <w:rPr>
          <w:rFonts w:ascii="Times New Roman" w:hAnsi="Times New Roman" w:cs="Times New Roman"/>
          <w:b/>
        </w:rPr>
        <w:t>Best Interest of the Child</w:t>
      </w:r>
    </w:p>
    <w:p w:rsidR="000F4C42" w:rsidRPr="00333DDC" w:rsidRDefault="000F4C42" w:rsidP="00AA173F">
      <w:pPr>
        <w:rPr>
          <w:rFonts w:ascii="Times New Roman" w:hAnsi="Times New Roman" w:cs="Times New Roman"/>
        </w:rPr>
      </w:pPr>
      <w:r w:rsidRPr="00333DDC">
        <w:rPr>
          <w:rFonts w:ascii="Times New Roman" w:hAnsi="Times New Roman" w:cs="Times New Roman"/>
        </w:rPr>
        <w:t>The guiding principle in determining outcome of child custody and access disputes</w:t>
      </w:r>
    </w:p>
    <w:p w:rsidR="000F4C42" w:rsidRPr="00333DDC" w:rsidRDefault="000F4C42" w:rsidP="000F4C42">
      <w:pPr>
        <w:pStyle w:val="ListParagraph"/>
        <w:numPr>
          <w:ilvl w:val="0"/>
          <w:numId w:val="15"/>
        </w:numPr>
        <w:rPr>
          <w:rFonts w:ascii="Times New Roman" w:hAnsi="Times New Roman" w:cs="Times New Roman"/>
        </w:rPr>
      </w:pPr>
      <w:r w:rsidRPr="00333DDC">
        <w:rPr>
          <w:rFonts w:ascii="Times New Roman" w:hAnsi="Times New Roman" w:cs="Times New Roman"/>
        </w:rPr>
        <w:t>Making children’s needs paramount safeguards children’s right to continuity</w:t>
      </w:r>
    </w:p>
    <w:p w:rsidR="000F4C42" w:rsidRPr="00333DDC" w:rsidRDefault="000F4C42" w:rsidP="000F4C42">
      <w:pPr>
        <w:pStyle w:val="ListParagraph"/>
        <w:numPr>
          <w:ilvl w:val="0"/>
          <w:numId w:val="15"/>
        </w:numPr>
        <w:rPr>
          <w:rFonts w:ascii="Times New Roman" w:hAnsi="Times New Roman" w:cs="Times New Roman"/>
        </w:rPr>
      </w:pPr>
      <w:r w:rsidRPr="00333DDC">
        <w:rPr>
          <w:rFonts w:ascii="Times New Roman" w:hAnsi="Times New Roman" w:cs="Times New Roman"/>
        </w:rPr>
        <w:t>Also requires due attention to the uniqueness of each relationship and child – no universal formula for custody/access disputes</w:t>
      </w:r>
    </w:p>
    <w:p w:rsidR="00B01CBB" w:rsidRPr="00B01CBB" w:rsidRDefault="00B01CBB" w:rsidP="00B01CBB">
      <w:pPr>
        <w:pStyle w:val="ListParagraph"/>
        <w:rPr>
          <w:rFonts w:ascii="Times New Roman" w:hAnsi="Times New Roman" w:cs="Times New Roman"/>
        </w:rPr>
      </w:pPr>
    </w:p>
    <w:p w:rsidR="00B01CBB" w:rsidRPr="00B01CBB" w:rsidRDefault="00B01CBB" w:rsidP="00B01CBB">
      <w:pPr>
        <w:pStyle w:val="Heading3"/>
        <w:rPr>
          <w:rFonts w:ascii="Times New Roman" w:hAnsi="Times New Roman" w:cs="Times New Roman"/>
        </w:rPr>
      </w:pPr>
      <w:bookmarkStart w:id="59" w:name="_Toc322102983"/>
      <w:r w:rsidRPr="00B01CBB">
        <w:rPr>
          <w:rFonts w:ascii="Times New Roman" w:hAnsi="Times New Roman" w:cs="Times New Roman"/>
          <w:i/>
        </w:rPr>
        <w:t>Young v Young</w:t>
      </w:r>
      <w:r w:rsidRPr="00B01CBB">
        <w:rPr>
          <w:rFonts w:ascii="Times New Roman" w:hAnsi="Times New Roman" w:cs="Times New Roman"/>
        </w:rPr>
        <w:t xml:space="preserve"> (SCC) 1993</w:t>
      </w:r>
      <w:r>
        <w:rPr>
          <w:rFonts w:ascii="Times New Roman" w:hAnsi="Times New Roman" w:cs="Times New Roman"/>
        </w:rPr>
        <w:t xml:space="preserve">- </w:t>
      </w:r>
      <w:r w:rsidRPr="00B01CBB">
        <w:rPr>
          <w:rFonts w:ascii="Times New Roman" w:hAnsi="Times New Roman" w:cs="Times New Roman"/>
          <w:color w:val="C00000"/>
        </w:rPr>
        <w:t>Content of (Best Interests of the Child) BIC</w:t>
      </w:r>
      <w:bookmarkEnd w:id="59"/>
    </w:p>
    <w:p w:rsidR="000F4C42" w:rsidRPr="00333DDC" w:rsidRDefault="000F4C42" w:rsidP="000F4C42">
      <w:pPr>
        <w:rPr>
          <w:rFonts w:ascii="Times New Roman" w:hAnsi="Times New Roman" w:cs="Times New Roman"/>
        </w:rPr>
      </w:pPr>
    </w:p>
    <w:tbl>
      <w:tblPr>
        <w:tblStyle w:val="TableGrid"/>
        <w:tblW w:w="0" w:type="auto"/>
        <w:tblLook w:val="04A0"/>
      </w:tblPr>
      <w:tblGrid>
        <w:gridCol w:w="2376"/>
        <w:gridCol w:w="6480"/>
      </w:tblGrid>
      <w:tr w:rsidR="00AD1E36" w:rsidRPr="00333DDC" w:rsidTr="00660D2F">
        <w:tc>
          <w:tcPr>
            <w:tcW w:w="2376" w:type="dxa"/>
          </w:tcPr>
          <w:p w:rsidR="00AD1E36" w:rsidRPr="00333DDC" w:rsidRDefault="00AD1E36" w:rsidP="00660D2F">
            <w:pPr>
              <w:rPr>
                <w:rFonts w:ascii="Times New Roman" w:hAnsi="Times New Roman" w:cs="Times New Roman"/>
              </w:rPr>
            </w:pPr>
            <w:r w:rsidRPr="00333DDC">
              <w:rPr>
                <w:rFonts w:ascii="Times New Roman" w:hAnsi="Times New Roman" w:cs="Times New Roman"/>
                <w:b/>
              </w:rPr>
              <w:t xml:space="preserve">Young </w:t>
            </w:r>
            <w:r w:rsidRPr="00333DDC">
              <w:rPr>
                <w:rFonts w:ascii="Times New Roman" w:hAnsi="Times New Roman" w:cs="Times New Roman"/>
              </w:rPr>
              <w:t>v Young (SCC) 1993</w:t>
            </w:r>
          </w:p>
          <w:p w:rsidR="00AD1E36" w:rsidRPr="00333DDC" w:rsidRDefault="00AD1E36" w:rsidP="00660D2F">
            <w:pPr>
              <w:rPr>
                <w:rFonts w:ascii="Times New Roman" w:hAnsi="Times New Roman" w:cs="Times New Roman"/>
              </w:rPr>
            </w:pPr>
          </w:p>
          <w:p w:rsidR="00AD1E36" w:rsidRPr="00333DDC" w:rsidRDefault="00AD1E36" w:rsidP="00660D2F">
            <w:pPr>
              <w:rPr>
                <w:rFonts w:ascii="Times New Roman" w:hAnsi="Times New Roman" w:cs="Times New Roman"/>
              </w:rPr>
            </w:pPr>
            <w:r w:rsidRPr="00333DDC">
              <w:rPr>
                <w:rFonts w:ascii="Times New Roman" w:hAnsi="Times New Roman" w:cs="Times New Roman"/>
              </w:rPr>
              <w:t>Best Interest of the Child</w:t>
            </w:r>
          </w:p>
        </w:tc>
        <w:tc>
          <w:tcPr>
            <w:tcW w:w="6480" w:type="dxa"/>
          </w:tcPr>
          <w:p w:rsidR="00AD1E36" w:rsidRPr="00333DDC" w:rsidRDefault="00AD1E36" w:rsidP="00660D2F">
            <w:pPr>
              <w:rPr>
                <w:rFonts w:ascii="Times New Roman" w:hAnsi="Times New Roman" w:cs="Times New Roman"/>
                <w:b/>
              </w:rPr>
            </w:pPr>
            <w:r w:rsidRPr="00333DDC">
              <w:rPr>
                <w:rFonts w:ascii="Times New Roman" w:hAnsi="Times New Roman" w:cs="Times New Roman"/>
                <w:b/>
              </w:rPr>
              <w:t>Content of (Best Interests of the Child) BIC</w:t>
            </w:r>
          </w:p>
          <w:p w:rsidR="00AD1E36" w:rsidRPr="00333DDC" w:rsidRDefault="00AD1E36" w:rsidP="00660D2F">
            <w:pPr>
              <w:rPr>
                <w:rFonts w:ascii="Times New Roman" w:hAnsi="Times New Roman" w:cs="Times New Roman"/>
              </w:rPr>
            </w:pPr>
            <w:r w:rsidRPr="00333DDC">
              <w:rPr>
                <w:rFonts w:ascii="Times New Roman" w:hAnsi="Times New Roman" w:cs="Times New Roman"/>
              </w:rPr>
              <w:t>Courts must attempt to balance such considerations as age, physical and emotional constitution and psychology of both the child and his or her parents and the particular milieu in which the child will live</w:t>
            </w:r>
          </w:p>
          <w:p w:rsidR="00AD1E36" w:rsidRPr="00333DDC" w:rsidRDefault="00AD1E36" w:rsidP="00660D2F">
            <w:pPr>
              <w:rPr>
                <w:rFonts w:ascii="Times New Roman" w:hAnsi="Times New Roman" w:cs="Times New Roman"/>
              </w:rPr>
            </w:pPr>
          </w:p>
          <w:p w:rsidR="00AD1E36" w:rsidRPr="00333DDC" w:rsidRDefault="00AD1E36" w:rsidP="00660D2F">
            <w:pPr>
              <w:rPr>
                <w:rFonts w:ascii="Times New Roman" w:hAnsi="Times New Roman" w:cs="Times New Roman"/>
              </w:rPr>
            </w:pPr>
            <w:r w:rsidRPr="00333DDC">
              <w:rPr>
                <w:rFonts w:ascii="Times New Roman" w:hAnsi="Times New Roman" w:cs="Times New Roman"/>
              </w:rPr>
              <w:t xml:space="preserve">Custody and Access decisions are exercises in </w:t>
            </w:r>
            <w:r w:rsidRPr="00333DDC">
              <w:rPr>
                <w:rFonts w:ascii="Times New Roman" w:hAnsi="Times New Roman" w:cs="Times New Roman"/>
                <w:b/>
              </w:rPr>
              <w:t>discretion</w:t>
            </w:r>
          </w:p>
          <w:p w:rsidR="00AD1E36" w:rsidRPr="00333DDC" w:rsidRDefault="00AD1E36" w:rsidP="00AD1E36">
            <w:pPr>
              <w:pStyle w:val="ListParagraph"/>
              <w:numPr>
                <w:ilvl w:val="0"/>
                <w:numId w:val="17"/>
              </w:numPr>
              <w:rPr>
                <w:rFonts w:ascii="Times New Roman" w:hAnsi="Times New Roman" w:cs="Times New Roman"/>
              </w:rPr>
            </w:pPr>
            <w:r w:rsidRPr="00333DDC">
              <w:rPr>
                <w:rFonts w:ascii="Times New Roman" w:hAnsi="Times New Roman" w:cs="Times New Roman"/>
              </w:rPr>
              <w:t xml:space="preserve">Case-by-case consideration of the unique circumstances of each child is the hallmark of this process. </w:t>
            </w:r>
          </w:p>
        </w:tc>
      </w:tr>
    </w:tbl>
    <w:p w:rsidR="000F4C42" w:rsidRPr="00333DDC" w:rsidRDefault="000F4C42" w:rsidP="000F4C42">
      <w:pPr>
        <w:rPr>
          <w:rFonts w:ascii="Times New Roman" w:hAnsi="Times New Roman" w:cs="Times New Roman"/>
        </w:rPr>
      </w:pPr>
    </w:p>
    <w:p w:rsidR="00AD1E36" w:rsidRPr="00333DDC" w:rsidRDefault="00AD1E36" w:rsidP="00B01CBB">
      <w:pPr>
        <w:pStyle w:val="Heading2"/>
        <w:rPr>
          <w:rFonts w:ascii="Times New Roman" w:hAnsi="Times New Roman" w:cs="Times New Roman"/>
          <w:b w:val="0"/>
        </w:rPr>
      </w:pPr>
      <w:bookmarkStart w:id="60" w:name="_Toc322102984"/>
      <w:r w:rsidRPr="00333DDC">
        <w:rPr>
          <w:rFonts w:ascii="Times New Roman" w:hAnsi="Times New Roman" w:cs="Times New Roman"/>
        </w:rPr>
        <w:t>Race, Sexual Misconduct and Family Status</w:t>
      </w:r>
      <w:bookmarkEnd w:id="60"/>
    </w:p>
    <w:p w:rsidR="00AD1E36" w:rsidRPr="00333DDC" w:rsidRDefault="00AD1E36" w:rsidP="000F4C42">
      <w:pPr>
        <w:rPr>
          <w:rFonts w:ascii="Times New Roman" w:hAnsi="Times New Roman" w:cs="Times New Roman"/>
        </w:rPr>
      </w:pPr>
      <w:proofErr w:type="gramStart"/>
      <w:r w:rsidRPr="00B01CBB">
        <w:rPr>
          <w:rFonts w:ascii="Times New Roman" w:hAnsi="Times New Roman" w:cs="Times New Roman"/>
          <w:b/>
          <w:color w:val="E36C0A" w:themeColor="accent6" w:themeShade="BF"/>
        </w:rPr>
        <w:t>s</w:t>
      </w:r>
      <w:proofErr w:type="gramEnd"/>
      <w:r w:rsidRPr="00B01CBB">
        <w:rPr>
          <w:rFonts w:ascii="Times New Roman" w:hAnsi="Times New Roman" w:cs="Times New Roman"/>
          <w:b/>
          <w:color w:val="E36C0A" w:themeColor="accent6" w:themeShade="BF"/>
        </w:rPr>
        <w:t xml:space="preserve">. 24(3) </w:t>
      </w:r>
      <w:r w:rsidRPr="00B01CBB">
        <w:rPr>
          <w:rFonts w:ascii="Times New Roman" w:hAnsi="Times New Roman" w:cs="Times New Roman"/>
          <w:b/>
          <w:i/>
          <w:color w:val="E36C0A" w:themeColor="accent6" w:themeShade="BF"/>
        </w:rPr>
        <w:t>FRA</w:t>
      </w:r>
      <w:r w:rsidRPr="00333DDC">
        <w:rPr>
          <w:rFonts w:ascii="Times New Roman" w:hAnsi="Times New Roman" w:cs="Times New Roman"/>
        </w:rPr>
        <w:t xml:space="preserve"> – court must </w:t>
      </w:r>
      <w:r w:rsidRPr="00B01CBB">
        <w:rPr>
          <w:rFonts w:ascii="Times New Roman" w:hAnsi="Times New Roman" w:cs="Times New Roman"/>
          <w:b/>
          <w:color w:val="C00000"/>
        </w:rPr>
        <w:t>not consider conduct of a party unless that conduct substantially affects</w:t>
      </w:r>
      <w:r w:rsidRPr="00333DDC">
        <w:rPr>
          <w:rFonts w:ascii="Times New Roman" w:hAnsi="Times New Roman" w:cs="Times New Roman"/>
        </w:rPr>
        <w:t xml:space="preserve"> the </w:t>
      </w:r>
      <w:r w:rsidRPr="00B01CBB">
        <w:rPr>
          <w:rFonts w:ascii="Times New Roman" w:hAnsi="Times New Roman" w:cs="Times New Roman"/>
          <w:b/>
          <w:color w:val="C00000"/>
        </w:rPr>
        <w:t>BIC</w:t>
      </w:r>
    </w:p>
    <w:p w:rsidR="00B01CBB" w:rsidRDefault="00B01CBB" w:rsidP="000F4C42">
      <w:pPr>
        <w:rPr>
          <w:rFonts w:ascii="Times New Roman" w:hAnsi="Times New Roman" w:cs="Times New Roman"/>
        </w:rPr>
      </w:pPr>
    </w:p>
    <w:p w:rsidR="00AD1E36" w:rsidRPr="00333DDC" w:rsidRDefault="00AD1E36" w:rsidP="000F4C42">
      <w:pPr>
        <w:rPr>
          <w:rFonts w:ascii="Times New Roman" w:hAnsi="Times New Roman" w:cs="Times New Roman"/>
        </w:rPr>
      </w:pPr>
      <w:proofErr w:type="gramStart"/>
      <w:r w:rsidRPr="00B01CBB">
        <w:rPr>
          <w:rFonts w:ascii="Times New Roman" w:hAnsi="Times New Roman" w:cs="Times New Roman"/>
          <w:b/>
          <w:i/>
          <w:color w:val="E36C0A" w:themeColor="accent6" w:themeShade="BF"/>
        </w:rPr>
        <w:t>s</w:t>
      </w:r>
      <w:proofErr w:type="gramEnd"/>
      <w:r w:rsidRPr="00B01CBB">
        <w:rPr>
          <w:rFonts w:ascii="Times New Roman" w:hAnsi="Times New Roman" w:cs="Times New Roman"/>
          <w:b/>
          <w:i/>
          <w:color w:val="E36C0A" w:themeColor="accent6" w:themeShade="BF"/>
        </w:rPr>
        <w:t>. 16(9) DA</w:t>
      </w:r>
      <w:r w:rsidRPr="00333DDC">
        <w:rPr>
          <w:rFonts w:ascii="Times New Roman" w:hAnsi="Times New Roman" w:cs="Times New Roman"/>
        </w:rPr>
        <w:t xml:space="preserve"> – court shall </w:t>
      </w:r>
      <w:r w:rsidRPr="00B01CBB">
        <w:rPr>
          <w:rFonts w:ascii="Times New Roman" w:hAnsi="Times New Roman" w:cs="Times New Roman"/>
          <w:b/>
          <w:color w:val="C00000"/>
        </w:rPr>
        <w:t>not take past conduct of any person into account</w:t>
      </w:r>
      <w:r w:rsidRPr="00333DDC">
        <w:rPr>
          <w:rFonts w:ascii="Times New Roman" w:hAnsi="Times New Roman" w:cs="Times New Roman"/>
        </w:rPr>
        <w:t xml:space="preserve"> </w:t>
      </w:r>
      <w:r w:rsidRPr="00B01CBB">
        <w:rPr>
          <w:rFonts w:ascii="Times New Roman" w:hAnsi="Times New Roman" w:cs="Times New Roman"/>
          <w:b/>
          <w:color w:val="C00000"/>
          <w:u w:val="single"/>
        </w:rPr>
        <w:t>unless</w:t>
      </w:r>
      <w:r w:rsidRPr="00333DDC">
        <w:rPr>
          <w:rFonts w:ascii="Times New Roman" w:hAnsi="Times New Roman" w:cs="Times New Roman"/>
        </w:rPr>
        <w:t xml:space="preserve"> it is </w:t>
      </w:r>
      <w:r w:rsidRPr="00B01CBB">
        <w:rPr>
          <w:rFonts w:ascii="Times New Roman" w:hAnsi="Times New Roman" w:cs="Times New Roman"/>
          <w:b/>
          <w:color w:val="C00000"/>
        </w:rPr>
        <w:t>relevant to the ability</w:t>
      </w:r>
      <w:r w:rsidRPr="00333DDC">
        <w:rPr>
          <w:rFonts w:ascii="Times New Roman" w:hAnsi="Times New Roman" w:cs="Times New Roman"/>
        </w:rPr>
        <w:t xml:space="preserve"> of that person to parent the child</w:t>
      </w:r>
    </w:p>
    <w:p w:rsidR="00BA7B66" w:rsidRDefault="00BA7B66" w:rsidP="000F4C42">
      <w:pPr>
        <w:rPr>
          <w:rFonts w:ascii="Times New Roman" w:hAnsi="Times New Roman" w:cs="Times New Roman"/>
        </w:rPr>
      </w:pPr>
    </w:p>
    <w:p w:rsidR="00B01CBB" w:rsidRPr="00333DDC" w:rsidRDefault="00B01CBB" w:rsidP="00B01CBB">
      <w:pPr>
        <w:pStyle w:val="Heading3"/>
        <w:rPr>
          <w:rFonts w:ascii="Times New Roman" w:hAnsi="Times New Roman" w:cs="Times New Roman"/>
          <w:i/>
        </w:rPr>
      </w:pPr>
      <w:bookmarkStart w:id="61" w:name="_Toc322102985"/>
      <w:r w:rsidRPr="00B01CBB">
        <w:rPr>
          <w:rFonts w:ascii="Times New Roman" w:hAnsi="Times New Roman" w:cs="Times New Roman"/>
          <w:i/>
        </w:rPr>
        <w:t xml:space="preserve">Van de </w:t>
      </w:r>
      <w:proofErr w:type="spellStart"/>
      <w:r w:rsidRPr="00B01CBB">
        <w:rPr>
          <w:rFonts w:ascii="Times New Roman" w:hAnsi="Times New Roman" w:cs="Times New Roman"/>
          <w:i/>
        </w:rPr>
        <w:t>Perre</w:t>
      </w:r>
      <w:proofErr w:type="spellEnd"/>
      <w:r w:rsidRPr="00B01CBB">
        <w:rPr>
          <w:rFonts w:ascii="Times New Roman" w:hAnsi="Times New Roman" w:cs="Times New Roman"/>
          <w:i/>
        </w:rPr>
        <w:t xml:space="preserve"> v Edwards</w:t>
      </w:r>
      <w:r w:rsidRPr="00333DDC">
        <w:rPr>
          <w:rFonts w:ascii="Times New Roman" w:hAnsi="Times New Roman" w:cs="Times New Roman"/>
        </w:rPr>
        <w:t xml:space="preserve"> (SCC) 2001</w:t>
      </w:r>
      <w:r>
        <w:rPr>
          <w:rFonts w:ascii="Times New Roman" w:hAnsi="Times New Roman" w:cs="Times New Roman"/>
        </w:rPr>
        <w:t xml:space="preserve">- </w:t>
      </w:r>
      <w:r w:rsidRPr="00B01CBB">
        <w:rPr>
          <w:rFonts w:ascii="Times New Roman" w:hAnsi="Times New Roman" w:cs="Times New Roman"/>
          <w:color w:val="C00000"/>
        </w:rPr>
        <w:t>NBA player custody battle</w:t>
      </w:r>
      <w:bookmarkEnd w:id="61"/>
    </w:p>
    <w:p w:rsidR="00B01CBB" w:rsidRPr="00333DDC" w:rsidRDefault="00B01CBB" w:rsidP="000F4C42">
      <w:pPr>
        <w:rPr>
          <w:rFonts w:ascii="Times New Roman" w:hAnsi="Times New Roman" w:cs="Times New Roman"/>
        </w:rPr>
      </w:pPr>
    </w:p>
    <w:tbl>
      <w:tblPr>
        <w:tblStyle w:val="TableGrid"/>
        <w:tblW w:w="0" w:type="auto"/>
        <w:tblLook w:val="04A0"/>
      </w:tblPr>
      <w:tblGrid>
        <w:gridCol w:w="2376"/>
        <w:gridCol w:w="6480"/>
      </w:tblGrid>
      <w:tr w:rsidR="00BA7B66" w:rsidRPr="00333DDC" w:rsidTr="00660D2F">
        <w:tc>
          <w:tcPr>
            <w:tcW w:w="2376" w:type="dxa"/>
          </w:tcPr>
          <w:p w:rsidR="00BA7B66" w:rsidRPr="00333DDC" w:rsidRDefault="00BA7B66" w:rsidP="00660D2F">
            <w:pPr>
              <w:rPr>
                <w:rFonts w:ascii="Times New Roman" w:hAnsi="Times New Roman" w:cs="Times New Roman"/>
              </w:rPr>
            </w:pPr>
            <w:r w:rsidRPr="00333DDC">
              <w:rPr>
                <w:rFonts w:ascii="Times New Roman" w:hAnsi="Times New Roman" w:cs="Times New Roman"/>
                <w:b/>
              </w:rPr>
              <w:t xml:space="preserve">Van de </w:t>
            </w:r>
            <w:proofErr w:type="spellStart"/>
            <w:r w:rsidRPr="00333DDC">
              <w:rPr>
                <w:rFonts w:ascii="Times New Roman" w:hAnsi="Times New Roman" w:cs="Times New Roman"/>
                <w:b/>
              </w:rPr>
              <w:t>Perre</w:t>
            </w:r>
            <w:proofErr w:type="spellEnd"/>
            <w:r w:rsidRPr="00333DDC">
              <w:rPr>
                <w:rFonts w:ascii="Times New Roman" w:hAnsi="Times New Roman" w:cs="Times New Roman"/>
              </w:rPr>
              <w:t xml:space="preserve"> v Edwards (SCC) 2001</w:t>
            </w:r>
          </w:p>
        </w:tc>
        <w:tc>
          <w:tcPr>
            <w:tcW w:w="6480" w:type="dxa"/>
          </w:tcPr>
          <w:p w:rsidR="00BA7B66" w:rsidRPr="00333DDC" w:rsidRDefault="00BA7B66" w:rsidP="00660D2F">
            <w:pPr>
              <w:rPr>
                <w:rFonts w:ascii="Times New Roman" w:hAnsi="Times New Roman" w:cs="Times New Roman"/>
                <w:i/>
              </w:rPr>
            </w:pPr>
            <w:r w:rsidRPr="00333DDC">
              <w:rPr>
                <w:rFonts w:ascii="Times New Roman" w:hAnsi="Times New Roman" w:cs="Times New Roman"/>
                <w:i/>
              </w:rPr>
              <w:t>NBA player custody battle</w:t>
            </w:r>
          </w:p>
          <w:p w:rsidR="00BA7B66" w:rsidRPr="00333DDC" w:rsidRDefault="00BA7B66" w:rsidP="00660D2F">
            <w:pPr>
              <w:rPr>
                <w:rFonts w:ascii="Times New Roman" w:hAnsi="Times New Roman" w:cs="Times New Roman"/>
              </w:rPr>
            </w:pPr>
          </w:p>
          <w:p w:rsidR="00BA7B66" w:rsidRPr="00333DDC" w:rsidRDefault="00BA7B66" w:rsidP="00660D2F">
            <w:pPr>
              <w:rPr>
                <w:rFonts w:ascii="Times New Roman" w:hAnsi="Times New Roman" w:cs="Times New Roman"/>
              </w:rPr>
            </w:pPr>
            <w:r w:rsidRPr="00333DDC">
              <w:rPr>
                <w:rFonts w:ascii="Times New Roman" w:hAnsi="Times New Roman" w:cs="Times New Roman"/>
              </w:rPr>
              <w:t xml:space="preserve">In appealing custody decisions – </w:t>
            </w:r>
            <w:r w:rsidRPr="00333DDC">
              <w:rPr>
                <w:rFonts w:ascii="Times New Roman" w:hAnsi="Times New Roman" w:cs="Times New Roman"/>
                <w:b/>
              </w:rPr>
              <w:t>finality</w:t>
            </w:r>
            <w:r w:rsidRPr="00333DDC">
              <w:rPr>
                <w:rFonts w:ascii="Times New Roman" w:hAnsi="Times New Roman" w:cs="Times New Roman"/>
              </w:rPr>
              <w:t xml:space="preserve"> is a significant consideration and reinforces deference to TJs decision. </w:t>
            </w:r>
            <w:r w:rsidRPr="00B01CBB">
              <w:rPr>
                <w:rFonts w:ascii="Times New Roman" w:hAnsi="Times New Roman" w:cs="Times New Roman"/>
                <w:b/>
                <w:color w:val="C00000"/>
              </w:rPr>
              <w:t>Custody/access decisions are inherently exercises in discretion so big hurdle to appeal</w:t>
            </w:r>
            <w:r w:rsidRPr="00333DDC">
              <w:rPr>
                <w:rFonts w:ascii="Times New Roman" w:hAnsi="Times New Roman" w:cs="Times New Roman"/>
              </w:rPr>
              <w:t xml:space="preserve">. </w:t>
            </w:r>
          </w:p>
          <w:p w:rsidR="00BA7B66" w:rsidRPr="00333DDC" w:rsidRDefault="00BA7B66" w:rsidP="00BA7B66">
            <w:pPr>
              <w:pStyle w:val="ListParagraph"/>
              <w:numPr>
                <w:ilvl w:val="0"/>
                <w:numId w:val="17"/>
              </w:numPr>
              <w:rPr>
                <w:rFonts w:ascii="Times New Roman" w:hAnsi="Times New Roman" w:cs="Times New Roman"/>
              </w:rPr>
            </w:pPr>
            <w:r w:rsidRPr="00333DDC">
              <w:rPr>
                <w:rFonts w:ascii="Times New Roman" w:hAnsi="Times New Roman" w:cs="Times New Roman"/>
              </w:rPr>
              <w:t>(error in law or material error in application of facts)</w:t>
            </w:r>
          </w:p>
          <w:p w:rsidR="00BA7B66" w:rsidRPr="00333DDC" w:rsidRDefault="00BA7B66" w:rsidP="00BA7B66">
            <w:pPr>
              <w:pStyle w:val="ListParagraph"/>
              <w:numPr>
                <w:ilvl w:val="0"/>
                <w:numId w:val="17"/>
              </w:numPr>
              <w:rPr>
                <w:rFonts w:ascii="Times New Roman" w:hAnsi="Times New Roman" w:cs="Times New Roman"/>
              </w:rPr>
            </w:pPr>
            <w:r w:rsidRPr="00333DDC">
              <w:rPr>
                <w:rFonts w:ascii="Times New Roman" w:hAnsi="Times New Roman" w:cs="Times New Roman"/>
              </w:rPr>
              <w:t xml:space="preserve">Not role of CA to reconsider the evidence and determine if it was properly weighed. </w:t>
            </w:r>
          </w:p>
          <w:p w:rsidR="00BA7B66" w:rsidRPr="00333DDC" w:rsidRDefault="00BA7B66" w:rsidP="00660D2F">
            <w:pPr>
              <w:rPr>
                <w:rFonts w:ascii="Times New Roman" w:hAnsi="Times New Roman" w:cs="Times New Roman"/>
              </w:rPr>
            </w:pPr>
          </w:p>
          <w:p w:rsidR="00BA7B66" w:rsidRPr="00333DDC" w:rsidRDefault="00BA7B66" w:rsidP="00660D2F">
            <w:pPr>
              <w:rPr>
                <w:rFonts w:ascii="Times New Roman" w:hAnsi="Times New Roman" w:cs="Times New Roman"/>
              </w:rPr>
            </w:pPr>
            <w:r w:rsidRPr="00333DDC">
              <w:rPr>
                <w:rFonts w:ascii="Times New Roman" w:hAnsi="Times New Roman" w:cs="Times New Roman"/>
              </w:rPr>
              <w:t xml:space="preserve">TJ can’t consider a parent completely in isolation from his/her support network. Step-parents and siblings important in child’s life. Play a role in emotional well-being… </w:t>
            </w:r>
            <w:r w:rsidRPr="00333DDC">
              <w:rPr>
                <w:rFonts w:ascii="Times New Roman" w:hAnsi="Times New Roman" w:cs="Times New Roman"/>
                <w:b/>
              </w:rPr>
              <w:t>negative and positive traits and influences of step-parents must be considered</w:t>
            </w:r>
          </w:p>
          <w:p w:rsidR="00BA7B66" w:rsidRPr="00333DDC" w:rsidRDefault="00BA7B66" w:rsidP="00660D2F">
            <w:pPr>
              <w:rPr>
                <w:rFonts w:ascii="Times New Roman" w:hAnsi="Times New Roman" w:cs="Times New Roman"/>
              </w:rPr>
            </w:pPr>
          </w:p>
          <w:p w:rsidR="00BA7B66" w:rsidRPr="00333DDC" w:rsidRDefault="00BA7B66" w:rsidP="00660D2F">
            <w:pPr>
              <w:rPr>
                <w:rFonts w:ascii="Times New Roman" w:hAnsi="Times New Roman" w:cs="Times New Roman"/>
              </w:rPr>
            </w:pPr>
            <w:r w:rsidRPr="00333DDC">
              <w:rPr>
                <w:rFonts w:ascii="Times New Roman" w:hAnsi="Times New Roman" w:cs="Times New Roman"/>
              </w:rPr>
              <w:t>Edwards was having lots of affairs and away a lot – it was considered because it raises doubts as to his ability to parent on his own. (How would these affairs impact the child if he found out about them?)</w:t>
            </w:r>
          </w:p>
          <w:p w:rsidR="00BA7B66" w:rsidRPr="00333DDC" w:rsidRDefault="00BA7B66" w:rsidP="00660D2F">
            <w:pPr>
              <w:rPr>
                <w:rFonts w:ascii="Times New Roman" w:hAnsi="Times New Roman" w:cs="Times New Roman"/>
              </w:rPr>
            </w:pPr>
          </w:p>
          <w:p w:rsidR="00BA7B66" w:rsidRPr="00333DDC" w:rsidRDefault="00BA7B66" w:rsidP="00660D2F">
            <w:pPr>
              <w:rPr>
                <w:rFonts w:ascii="Times New Roman" w:hAnsi="Times New Roman" w:cs="Times New Roman"/>
              </w:rPr>
            </w:pPr>
            <w:r w:rsidRPr="00333DDC">
              <w:rPr>
                <w:rFonts w:ascii="Times New Roman" w:hAnsi="Times New Roman" w:cs="Times New Roman"/>
              </w:rPr>
              <w:t xml:space="preserve">Conduct must impact one of the factors in s. 24(1) to be considered. </w:t>
            </w:r>
          </w:p>
          <w:p w:rsidR="00BA7B66" w:rsidRPr="00333DDC" w:rsidRDefault="00BA7B66" w:rsidP="00660D2F">
            <w:pPr>
              <w:rPr>
                <w:rFonts w:ascii="Times New Roman" w:hAnsi="Times New Roman" w:cs="Times New Roman"/>
              </w:rPr>
            </w:pPr>
          </w:p>
          <w:p w:rsidR="00BA7B66" w:rsidRPr="00333DDC" w:rsidRDefault="00BA7B66" w:rsidP="00660D2F">
            <w:pPr>
              <w:rPr>
                <w:rFonts w:ascii="Times New Roman" w:hAnsi="Times New Roman" w:cs="Times New Roman"/>
              </w:rPr>
            </w:pPr>
            <w:r w:rsidRPr="00333DDC">
              <w:rPr>
                <w:rFonts w:ascii="Times New Roman" w:hAnsi="Times New Roman" w:cs="Times New Roman"/>
                <w:b/>
              </w:rPr>
              <w:t>Race</w:t>
            </w:r>
            <w:r w:rsidRPr="00333DDC">
              <w:rPr>
                <w:rFonts w:ascii="Times New Roman" w:hAnsi="Times New Roman" w:cs="Times New Roman"/>
              </w:rPr>
              <w:t xml:space="preserve"> as a factor depends greatly on factual considerations. Racial identity may be considered in determining personal identity. Because </w:t>
            </w:r>
            <w:proofErr w:type="gramStart"/>
            <w:r w:rsidRPr="00333DDC">
              <w:rPr>
                <w:rFonts w:ascii="Times New Roman" w:hAnsi="Times New Roman" w:cs="Times New Roman"/>
              </w:rPr>
              <w:t>its</w:t>
            </w:r>
            <w:proofErr w:type="gramEnd"/>
            <w:r w:rsidRPr="00333DDC">
              <w:rPr>
                <w:rFonts w:ascii="Times New Roman" w:hAnsi="Times New Roman" w:cs="Times New Roman"/>
              </w:rPr>
              <w:t xml:space="preserve"> connected to culture, identity and emotional well-being of the child, it can be a factor in determining BIC. Comes down to evidence too though. </w:t>
            </w:r>
          </w:p>
        </w:tc>
      </w:tr>
    </w:tbl>
    <w:p w:rsidR="00BA7B66" w:rsidRPr="00333DDC" w:rsidRDefault="00BA7B66" w:rsidP="000F4C42">
      <w:pPr>
        <w:rPr>
          <w:rFonts w:ascii="Times New Roman" w:hAnsi="Times New Roman" w:cs="Times New Roman"/>
        </w:rPr>
      </w:pPr>
    </w:p>
    <w:p w:rsidR="00B01CBB" w:rsidRDefault="00B01CBB" w:rsidP="000F4C42">
      <w:pPr>
        <w:rPr>
          <w:rFonts w:ascii="Times New Roman" w:hAnsi="Times New Roman" w:cs="Times New Roman"/>
          <w:b/>
        </w:rPr>
      </w:pPr>
    </w:p>
    <w:p w:rsidR="00984A19" w:rsidRPr="00333DDC" w:rsidRDefault="00984A19" w:rsidP="00B01CBB">
      <w:pPr>
        <w:pStyle w:val="Heading2"/>
        <w:rPr>
          <w:rFonts w:ascii="Times New Roman" w:hAnsi="Times New Roman" w:cs="Times New Roman"/>
        </w:rPr>
      </w:pPr>
      <w:bookmarkStart w:id="62" w:name="_Toc322102986"/>
      <w:r w:rsidRPr="00333DDC">
        <w:rPr>
          <w:rFonts w:ascii="Times New Roman" w:hAnsi="Times New Roman" w:cs="Times New Roman"/>
        </w:rPr>
        <w:lastRenderedPageBreak/>
        <w:t>Violence</w:t>
      </w:r>
      <w:r w:rsidR="00B01CBB">
        <w:rPr>
          <w:rFonts w:ascii="Times New Roman" w:hAnsi="Times New Roman" w:cs="Times New Roman"/>
        </w:rPr>
        <w:t xml:space="preserve"> – ability to be a parent</w:t>
      </w:r>
      <w:bookmarkEnd w:id="62"/>
    </w:p>
    <w:p w:rsidR="00BA7B66" w:rsidRPr="00333DDC" w:rsidRDefault="00BA7B66" w:rsidP="000F4C42">
      <w:pPr>
        <w:rPr>
          <w:rFonts w:ascii="Times New Roman" w:hAnsi="Times New Roman" w:cs="Times New Roman"/>
        </w:rPr>
      </w:pPr>
      <w:r w:rsidRPr="00333DDC">
        <w:rPr>
          <w:rFonts w:ascii="Times New Roman" w:hAnsi="Times New Roman" w:cs="Times New Roman"/>
        </w:rPr>
        <w:t xml:space="preserve">Sexual promiscuity may not be relevant to a party’s ability to parent, but many argue </w:t>
      </w:r>
      <w:r w:rsidRPr="00B01CBB">
        <w:rPr>
          <w:rFonts w:ascii="Times New Roman" w:hAnsi="Times New Roman" w:cs="Times New Roman"/>
          <w:b/>
          <w:color w:val="C00000"/>
        </w:rPr>
        <w:t xml:space="preserve">violent </w:t>
      </w:r>
      <w:proofErr w:type="spellStart"/>
      <w:r w:rsidRPr="00B01CBB">
        <w:rPr>
          <w:rFonts w:ascii="Times New Roman" w:hAnsi="Times New Roman" w:cs="Times New Roman"/>
          <w:b/>
          <w:color w:val="C00000"/>
        </w:rPr>
        <w:t>behaviour</w:t>
      </w:r>
      <w:proofErr w:type="spellEnd"/>
      <w:r w:rsidRPr="00B01CBB">
        <w:rPr>
          <w:rFonts w:ascii="Times New Roman" w:hAnsi="Times New Roman" w:cs="Times New Roman"/>
          <w:b/>
          <w:color w:val="C00000"/>
        </w:rPr>
        <w:t xml:space="preserve"> does matter, even when not directed at the child</w:t>
      </w:r>
      <w:r w:rsidRPr="00333DDC">
        <w:rPr>
          <w:rFonts w:ascii="Times New Roman" w:hAnsi="Times New Roman" w:cs="Times New Roman"/>
        </w:rPr>
        <w:t xml:space="preserve">. </w:t>
      </w:r>
      <w:r w:rsidR="00660D2F" w:rsidRPr="00333DDC">
        <w:rPr>
          <w:rFonts w:ascii="Times New Roman" w:hAnsi="Times New Roman" w:cs="Times New Roman"/>
        </w:rPr>
        <w:t>(</w:t>
      </w:r>
      <w:r w:rsidR="00660D2F" w:rsidRPr="00B01CBB">
        <w:rPr>
          <w:rFonts w:ascii="Times New Roman" w:hAnsi="Times New Roman" w:cs="Times New Roman"/>
          <w:b/>
          <w:i/>
          <w:color w:val="0070C0"/>
        </w:rPr>
        <w:t>Carlson</w:t>
      </w:r>
      <w:r w:rsidR="00660D2F" w:rsidRPr="00333DDC">
        <w:rPr>
          <w:rFonts w:ascii="Times New Roman" w:hAnsi="Times New Roman" w:cs="Times New Roman"/>
        </w:rPr>
        <w:t>)</w:t>
      </w:r>
    </w:p>
    <w:p w:rsidR="00660D2F" w:rsidRPr="00333DDC" w:rsidRDefault="008B0AE3" w:rsidP="008B0AE3">
      <w:pPr>
        <w:pStyle w:val="ListParagraph"/>
        <w:numPr>
          <w:ilvl w:val="0"/>
          <w:numId w:val="15"/>
        </w:numPr>
        <w:rPr>
          <w:rFonts w:ascii="Times New Roman" w:hAnsi="Times New Roman" w:cs="Times New Roman"/>
        </w:rPr>
      </w:pPr>
      <w:r w:rsidRPr="00333DDC">
        <w:rPr>
          <w:rFonts w:ascii="Times New Roman" w:hAnsi="Times New Roman" w:cs="Times New Roman"/>
        </w:rPr>
        <w:t xml:space="preserve">Courts are </w:t>
      </w:r>
      <w:r w:rsidRPr="00B01CBB">
        <w:rPr>
          <w:rFonts w:ascii="Times New Roman" w:hAnsi="Times New Roman" w:cs="Times New Roman"/>
          <w:b/>
          <w:color w:val="C00000"/>
        </w:rPr>
        <w:t>careful</w:t>
      </w:r>
      <w:r w:rsidRPr="00333DDC">
        <w:rPr>
          <w:rFonts w:ascii="Times New Roman" w:hAnsi="Times New Roman" w:cs="Times New Roman"/>
        </w:rPr>
        <w:t xml:space="preserve"> though </w:t>
      </w:r>
      <w:r w:rsidRPr="00B01CBB">
        <w:rPr>
          <w:rFonts w:ascii="Times New Roman" w:hAnsi="Times New Roman" w:cs="Times New Roman"/>
          <w:b/>
          <w:color w:val="C00000"/>
        </w:rPr>
        <w:t>in alienating a parent</w:t>
      </w:r>
      <w:r w:rsidRPr="00333DDC">
        <w:rPr>
          <w:rFonts w:ascii="Times New Roman" w:hAnsi="Times New Roman" w:cs="Times New Roman"/>
        </w:rPr>
        <w:t xml:space="preserve"> based on </w:t>
      </w:r>
      <w:r w:rsidRPr="00B01CBB">
        <w:rPr>
          <w:rFonts w:ascii="Times New Roman" w:hAnsi="Times New Roman" w:cs="Times New Roman"/>
          <w:b/>
          <w:color w:val="C00000"/>
        </w:rPr>
        <w:t>spurious accusations</w:t>
      </w:r>
      <w:r w:rsidRPr="00333DDC">
        <w:rPr>
          <w:rFonts w:ascii="Times New Roman" w:hAnsi="Times New Roman" w:cs="Times New Roman"/>
        </w:rPr>
        <w:t xml:space="preserve"> (</w:t>
      </w:r>
      <w:r w:rsidRPr="00B01CBB">
        <w:rPr>
          <w:rFonts w:ascii="Times New Roman" w:hAnsi="Times New Roman" w:cs="Times New Roman"/>
          <w:b/>
          <w:i/>
          <w:color w:val="0070C0"/>
        </w:rPr>
        <w:t>TS v AVT</w:t>
      </w:r>
      <w:r w:rsidRPr="00333DDC">
        <w:rPr>
          <w:rFonts w:ascii="Times New Roman" w:hAnsi="Times New Roman" w:cs="Times New Roman"/>
        </w:rPr>
        <w:t>)</w:t>
      </w:r>
    </w:p>
    <w:p w:rsidR="00C968A8" w:rsidRPr="00333DDC" w:rsidRDefault="00C968A8" w:rsidP="008B0AE3">
      <w:pPr>
        <w:pStyle w:val="ListParagraph"/>
        <w:numPr>
          <w:ilvl w:val="0"/>
          <w:numId w:val="15"/>
        </w:numPr>
        <w:rPr>
          <w:rFonts w:ascii="Times New Roman" w:hAnsi="Times New Roman" w:cs="Times New Roman"/>
        </w:rPr>
      </w:pPr>
      <w:r w:rsidRPr="00333DDC">
        <w:rPr>
          <w:rFonts w:ascii="Times New Roman" w:hAnsi="Times New Roman" w:cs="Times New Roman"/>
        </w:rPr>
        <w:t xml:space="preserve">Case where </w:t>
      </w:r>
      <w:r w:rsidRPr="00B01CBB">
        <w:rPr>
          <w:rFonts w:ascii="Times New Roman" w:hAnsi="Times New Roman" w:cs="Times New Roman"/>
          <w:b/>
          <w:color w:val="C00000"/>
        </w:rPr>
        <w:t>judge refused to suspend access where children witnessed severe abuse</w:t>
      </w:r>
      <w:r w:rsidRPr="00333DDC">
        <w:rPr>
          <w:rFonts w:ascii="Times New Roman" w:hAnsi="Times New Roman" w:cs="Times New Roman"/>
        </w:rPr>
        <w:t xml:space="preserve"> (</w:t>
      </w:r>
      <w:r w:rsidRPr="00B01CBB">
        <w:rPr>
          <w:rFonts w:ascii="Times New Roman" w:hAnsi="Times New Roman" w:cs="Times New Roman"/>
          <w:b/>
          <w:i/>
          <w:color w:val="0070C0"/>
        </w:rPr>
        <w:t>Fullerton</w:t>
      </w:r>
      <w:r w:rsidRPr="00333DDC">
        <w:rPr>
          <w:rFonts w:ascii="Times New Roman" w:hAnsi="Times New Roman" w:cs="Times New Roman"/>
        </w:rPr>
        <w:t>)</w:t>
      </w:r>
    </w:p>
    <w:p w:rsidR="007D229B" w:rsidRPr="00333DDC" w:rsidRDefault="007D229B" w:rsidP="008B0AE3">
      <w:pPr>
        <w:pStyle w:val="ListParagraph"/>
        <w:numPr>
          <w:ilvl w:val="0"/>
          <w:numId w:val="15"/>
        </w:numPr>
        <w:rPr>
          <w:rFonts w:ascii="Times New Roman" w:hAnsi="Times New Roman" w:cs="Times New Roman"/>
        </w:rPr>
      </w:pPr>
      <w:r w:rsidRPr="00333DDC">
        <w:rPr>
          <w:rFonts w:ascii="Times New Roman" w:hAnsi="Times New Roman" w:cs="Times New Roman"/>
        </w:rPr>
        <w:t xml:space="preserve">Cases turn on the facts though! </w:t>
      </w:r>
    </w:p>
    <w:p w:rsidR="008B0AE3" w:rsidRPr="00333DDC" w:rsidRDefault="008B0AE3" w:rsidP="00C968A8">
      <w:pPr>
        <w:rPr>
          <w:rFonts w:ascii="Times New Roman" w:hAnsi="Times New Roman" w:cs="Times New Roman"/>
        </w:rPr>
      </w:pPr>
    </w:p>
    <w:p w:rsidR="00C968A8" w:rsidRPr="00333DDC" w:rsidRDefault="00C968A8" w:rsidP="00C968A8">
      <w:pPr>
        <w:rPr>
          <w:rFonts w:ascii="Times New Roman" w:hAnsi="Times New Roman" w:cs="Times New Roman"/>
        </w:rPr>
      </w:pPr>
      <w:r w:rsidRPr="00333DDC">
        <w:rPr>
          <w:rFonts w:ascii="Times New Roman" w:hAnsi="Times New Roman" w:cs="Times New Roman"/>
        </w:rPr>
        <w:t xml:space="preserve">Judges are </w:t>
      </w:r>
      <w:r w:rsidRPr="00B01CBB">
        <w:rPr>
          <w:rFonts w:ascii="Times New Roman" w:hAnsi="Times New Roman" w:cs="Times New Roman"/>
          <w:b/>
          <w:color w:val="C00000"/>
        </w:rPr>
        <w:t>reluctant to cut off access entirely</w:t>
      </w:r>
      <w:r w:rsidRPr="00333DDC">
        <w:rPr>
          <w:rFonts w:ascii="Times New Roman" w:hAnsi="Times New Roman" w:cs="Times New Roman"/>
        </w:rPr>
        <w:t xml:space="preserve"> – but clear evidence of the probability of harm to a child will likely result in denial of access. </w:t>
      </w:r>
      <w:r w:rsidR="00B01CBB">
        <w:rPr>
          <w:rFonts w:ascii="Times New Roman" w:hAnsi="Times New Roman" w:cs="Times New Roman"/>
        </w:rPr>
        <w:t>(</w:t>
      </w:r>
      <w:r w:rsidR="00B01CBB" w:rsidRPr="00B01CBB">
        <w:rPr>
          <w:rFonts w:ascii="Times New Roman" w:hAnsi="Times New Roman" w:cs="Times New Roman"/>
          <w:b/>
          <w:color w:val="E36C0A" w:themeColor="accent6" w:themeShade="BF"/>
        </w:rPr>
        <w:t xml:space="preserve">Can always go to </w:t>
      </w:r>
      <w:r w:rsidR="00B01CBB" w:rsidRPr="00B01CBB">
        <w:rPr>
          <w:rFonts w:ascii="Times New Roman" w:hAnsi="Times New Roman" w:cs="Times New Roman"/>
          <w:b/>
          <w:color w:val="E36C0A" w:themeColor="accent6" w:themeShade="BF"/>
          <w:u w:val="single"/>
        </w:rPr>
        <w:t>supervised</w:t>
      </w:r>
      <w:r w:rsidR="00B01CBB" w:rsidRPr="00B01CBB">
        <w:rPr>
          <w:rFonts w:ascii="Times New Roman" w:hAnsi="Times New Roman" w:cs="Times New Roman"/>
          <w:b/>
          <w:color w:val="E36C0A" w:themeColor="accent6" w:themeShade="BF"/>
        </w:rPr>
        <w:t xml:space="preserve"> access</w:t>
      </w:r>
      <w:r w:rsidR="00B01CBB">
        <w:rPr>
          <w:rFonts w:ascii="Times New Roman" w:hAnsi="Times New Roman" w:cs="Times New Roman"/>
        </w:rPr>
        <w:t>)</w:t>
      </w:r>
    </w:p>
    <w:p w:rsidR="00C968A8" w:rsidRPr="00333DDC" w:rsidRDefault="00C968A8" w:rsidP="00C968A8">
      <w:pPr>
        <w:rPr>
          <w:rFonts w:ascii="Times New Roman" w:hAnsi="Times New Roman" w:cs="Times New Roman"/>
        </w:rPr>
      </w:pPr>
    </w:p>
    <w:p w:rsidR="008B0AE3" w:rsidRPr="00333DDC" w:rsidRDefault="00984A19" w:rsidP="00B01CBB">
      <w:pPr>
        <w:pStyle w:val="Heading2"/>
        <w:rPr>
          <w:rFonts w:ascii="Times New Roman" w:hAnsi="Times New Roman" w:cs="Times New Roman"/>
          <w:b w:val="0"/>
        </w:rPr>
      </w:pPr>
      <w:bookmarkStart w:id="63" w:name="_Toc322102987"/>
      <w:r w:rsidRPr="00333DDC">
        <w:rPr>
          <w:rFonts w:ascii="Times New Roman" w:hAnsi="Times New Roman" w:cs="Times New Roman"/>
        </w:rPr>
        <w:t>Sexual Preference – Lesbian Custody</w:t>
      </w:r>
      <w:bookmarkEnd w:id="63"/>
    </w:p>
    <w:p w:rsidR="00660D2F" w:rsidRPr="00333DDC" w:rsidRDefault="00984A19" w:rsidP="000F4C42">
      <w:pPr>
        <w:rPr>
          <w:rFonts w:ascii="Times New Roman" w:hAnsi="Times New Roman" w:cs="Times New Roman"/>
        </w:rPr>
      </w:pPr>
      <w:r w:rsidRPr="00333DDC">
        <w:rPr>
          <w:rFonts w:ascii="Times New Roman" w:hAnsi="Times New Roman" w:cs="Times New Roman"/>
        </w:rPr>
        <w:t xml:space="preserve">Discrete homosexuality </w:t>
      </w:r>
      <w:r w:rsidRPr="00B01CBB">
        <w:rPr>
          <w:rFonts w:ascii="Times New Roman" w:hAnsi="Times New Roman" w:cs="Times New Roman"/>
          <w:b/>
          <w:color w:val="C00000"/>
        </w:rPr>
        <w:t>does not interfere with the BIC</w:t>
      </w:r>
      <w:r w:rsidRPr="00333DDC">
        <w:rPr>
          <w:rFonts w:ascii="Times New Roman" w:hAnsi="Times New Roman" w:cs="Times New Roman"/>
        </w:rPr>
        <w:t xml:space="preserve"> (</w:t>
      </w:r>
      <w:r w:rsidRPr="00B01CBB">
        <w:rPr>
          <w:rFonts w:ascii="Times New Roman" w:hAnsi="Times New Roman" w:cs="Times New Roman"/>
          <w:b/>
          <w:i/>
          <w:color w:val="0070C0"/>
        </w:rPr>
        <w:t>N v N</w:t>
      </w:r>
      <w:r w:rsidRPr="00B01CBB">
        <w:rPr>
          <w:rFonts w:ascii="Times New Roman" w:hAnsi="Times New Roman" w:cs="Times New Roman"/>
          <w:b/>
          <w:color w:val="0070C0"/>
        </w:rPr>
        <w:t xml:space="preserve"> – 1992 BC</w:t>
      </w:r>
      <w:r w:rsidRPr="00333DDC">
        <w:rPr>
          <w:rFonts w:ascii="Times New Roman" w:hAnsi="Times New Roman" w:cs="Times New Roman"/>
        </w:rPr>
        <w:t>)</w:t>
      </w:r>
    </w:p>
    <w:p w:rsidR="007D229B" w:rsidRPr="00333DDC" w:rsidRDefault="009315CC" w:rsidP="000F4C42">
      <w:pPr>
        <w:rPr>
          <w:rFonts w:ascii="Times New Roman" w:hAnsi="Times New Roman" w:cs="Times New Roman"/>
        </w:rPr>
      </w:pPr>
      <w:r w:rsidRPr="00333DDC">
        <w:rPr>
          <w:rFonts w:ascii="Times New Roman" w:hAnsi="Times New Roman" w:cs="Times New Roman"/>
        </w:rPr>
        <w:t xml:space="preserve">Court says </w:t>
      </w:r>
      <w:r w:rsidRPr="00B01CBB">
        <w:rPr>
          <w:rFonts w:ascii="Times New Roman" w:hAnsi="Times New Roman" w:cs="Times New Roman"/>
          <w:b/>
          <w:color w:val="C00000"/>
        </w:rPr>
        <w:t>wife’s relationship after separation with a same-sex partner has no impact</w:t>
      </w:r>
      <w:r w:rsidRPr="00333DDC">
        <w:rPr>
          <w:rFonts w:ascii="Times New Roman" w:hAnsi="Times New Roman" w:cs="Times New Roman"/>
        </w:rPr>
        <w:t xml:space="preserve"> on her ability to parent (</w:t>
      </w:r>
      <w:r w:rsidRPr="00B01CBB">
        <w:rPr>
          <w:rFonts w:ascii="Times New Roman" w:hAnsi="Times New Roman" w:cs="Times New Roman"/>
          <w:b/>
          <w:i/>
          <w:color w:val="0070C0"/>
        </w:rPr>
        <w:t>MMG v GWS</w:t>
      </w:r>
      <w:r w:rsidRPr="00B01CBB">
        <w:rPr>
          <w:rFonts w:ascii="Times New Roman" w:hAnsi="Times New Roman" w:cs="Times New Roman"/>
          <w:b/>
          <w:color w:val="0070C0"/>
        </w:rPr>
        <w:t>) SK 2006</w:t>
      </w:r>
    </w:p>
    <w:p w:rsidR="00284093" w:rsidRPr="00333DDC" w:rsidRDefault="00284093" w:rsidP="000F4C42">
      <w:pPr>
        <w:rPr>
          <w:rFonts w:ascii="Times New Roman" w:hAnsi="Times New Roman" w:cs="Times New Roman"/>
        </w:rPr>
      </w:pPr>
    </w:p>
    <w:tbl>
      <w:tblPr>
        <w:tblStyle w:val="TableGrid"/>
        <w:tblW w:w="0" w:type="auto"/>
        <w:tblLook w:val="04A0"/>
      </w:tblPr>
      <w:tblGrid>
        <w:gridCol w:w="2376"/>
        <w:gridCol w:w="6480"/>
      </w:tblGrid>
      <w:tr w:rsidR="00284093" w:rsidRPr="00333DDC" w:rsidTr="00284093">
        <w:tc>
          <w:tcPr>
            <w:tcW w:w="2376" w:type="dxa"/>
          </w:tcPr>
          <w:p w:rsidR="00284093" w:rsidRPr="00333DDC" w:rsidRDefault="00284093" w:rsidP="00284093">
            <w:pPr>
              <w:rPr>
                <w:rFonts w:ascii="Times New Roman" w:hAnsi="Times New Roman" w:cs="Times New Roman"/>
              </w:rPr>
            </w:pPr>
            <w:r w:rsidRPr="00333DDC">
              <w:rPr>
                <w:rFonts w:ascii="Times New Roman" w:hAnsi="Times New Roman" w:cs="Times New Roman"/>
                <w:b/>
              </w:rPr>
              <w:t>JT v SC-T</w:t>
            </w:r>
            <w:r w:rsidRPr="00333DDC">
              <w:rPr>
                <w:rFonts w:ascii="Times New Roman" w:hAnsi="Times New Roman" w:cs="Times New Roman"/>
              </w:rPr>
              <w:t xml:space="preserve"> (</w:t>
            </w:r>
            <w:proofErr w:type="spellStart"/>
            <w:r w:rsidRPr="00333DDC">
              <w:rPr>
                <w:rFonts w:ascii="Times New Roman" w:hAnsi="Times New Roman" w:cs="Times New Roman"/>
              </w:rPr>
              <w:t>Ont</w:t>
            </w:r>
            <w:proofErr w:type="spellEnd"/>
            <w:r w:rsidRPr="00333DDC">
              <w:rPr>
                <w:rFonts w:ascii="Times New Roman" w:hAnsi="Times New Roman" w:cs="Times New Roman"/>
              </w:rPr>
              <w:t>) 2008</w:t>
            </w:r>
          </w:p>
        </w:tc>
        <w:tc>
          <w:tcPr>
            <w:tcW w:w="6480" w:type="dxa"/>
          </w:tcPr>
          <w:p w:rsidR="00284093" w:rsidRPr="00333DDC" w:rsidRDefault="00284093" w:rsidP="00284093">
            <w:pPr>
              <w:rPr>
                <w:rFonts w:ascii="Times New Roman" w:hAnsi="Times New Roman" w:cs="Times New Roman"/>
                <w:i/>
              </w:rPr>
            </w:pPr>
            <w:r w:rsidRPr="00333DDC">
              <w:rPr>
                <w:rFonts w:ascii="Times New Roman" w:hAnsi="Times New Roman" w:cs="Times New Roman"/>
                <w:i/>
              </w:rPr>
              <w:t>Lesbian parents, two children through artificial insemination. Parents divorcing.</w:t>
            </w:r>
          </w:p>
          <w:p w:rsidR="00284093" w:rsidRPr="00333DDC" w:rsidRDefault="00284093" w:rsidP="00284093">
            <w:pPr>
              <w:rPr>
                <w:rFonts w:ascii="Times New Roman" w:hAnsi="Times New Roman" w:cs="Times New Roman"/>
              </w:rPr>
            </w:pPr>
          </w:p>
          <w:p w:rsidR="00284093" w:rsidRPr="00333DDC" w:rsidRDefault="00284093" w:rsidP="00284093">
            <w:pPr>
              <w:rPr>
                <w:rFonts w:ascii="Times New Roman" w:hAnsi="Times New Roman" w:cs="Times New Roman"/>
              </w:rPr>
            </w:pPr>
            <w:r w:rsidRPr="00333DDC">
              <w:rPr>
                <w:rFonts w:ascii="Times New Roman" w:hAnsi="Times New Roman" w:cs="Times New Roman"/>
              </w:rPr>
              <w:t xml:space="preserve">Case stands for BIC test focusing on maximum contact with parents as the presumption. Court sees it as a negative that after separation, biological mother started making decisions about child without consulting other parent. </w:t>
            </w:r>
          </w:p>
        </w:tc>
      </w:tr>
    </w:tbl>
    <w:p w:rsidR="00284093" w:rsidRPr="00333DDC" w:rsidRDefault="00284093" w:rsidP="000F4C42">
      <w:pPr>
        <w:rPr>
          <w:rFonts w:ascii="Times New Roman" w:hAnsi="Times New Roman" w:cs="Times New Roman"/>
        </w:rPr>
      </w:pPr>
    </w:p>
    <w:p w:rsidR="006E0FEE" w:rsidRPr="00333DDC" w:rsidRDefault="006E0FEE" w:rsidP="000F4C42">
      <w:pPr>
        <w:rPr>
          <w:rFonts w:ascii="Times New Roman" w:hAnsi="Times New Roman" w:cs="Times New Roman"/>
        </w:rPr>
      </w:pPr>
      <w:r w:rsidRPr="00333DDC">
        <w:rPr>
          <w:rFonts w:ascii="Times New Roman" w:hAnsi="Times New Roman" w:cs="Times New Roman"/>
        </w:rPr>
        <w:t xml:space="preserve">REMEMBER – race and sexuality MAY be factors to consider, as with anything else under the stars, AS LONG AS IT HAS AN IMPACT ON ABILITY TO PARENT! </w:t>
      </w:r>
      <w:r w:rsidRPr="00333DDC">
        <w:rPr>
          <w:rFonts w:ascii="Times New Roman" w:hAnsi="Times New Roman" w:cs="Times New Roman"/>
          <w:b/>
        </w:rPr>
        <w:t xml:space="preserve">BIC test </w:t>
      </w:r>
      <w:r w:rsidRPr="00333DDC">
        <w:rPr>
          <w:rFonts w:ascii="Times New Roman" w:hAnsi="Times New Roman" w:cs="Times New Roman"/>
        </w:rPr>
        <w:t xml:space="preserve">doesn’t care about factors that play no role in </w:t>
      </w:r>
      <w:proofErr w:type="spellStart"/>
      <w:r w:rsidRPr="00333DDC">
        <w:rPr>
          <w:rFonts w:ascii="Times New Roman" w:hAnsi="Times New Roman" w:cs="Times New Roman"/>
        </w:rPr>
        <w:t>ones</w:t>
      </w:r>
      <w:proofErr w:type="spellEnd"/>
      <w:r w:rsidRPr="00333DDC">
        <w:rPr>
          <w:rFonts w:ascii="Times New Roman" w:hAnsi="Times New Roman" w:cs="Times New Roman"/>
        </w:rPr>
        <w:t xml:space="preserve"> ability to parent. </w:t>
      </w:r>
      <w:r w:rsidR="00852B00" w:rsidRPr="00333DDC">
        <w:rPr>
          <w:rFonts w:ascii="Times New Roman" w:hAnsi="Times New Roman" w:cs="Times New Roman"/>
        </w:rPr>
        <w:t>(</w:t>
      </w:r>
      <w:r w:rsidR="00852B00" w:rsidRPr="00333DDC">
        <w:rPr>
          <w:rFonts w:ascii="Times New Roman" w:hAnsi="Times New Roman" w:cs="Times New Roman"/>
          <w:i/>
        </w:rPr>
        <w:t>JSB v DLS)</w:t>
      </w:r>
    </w:p>
    <w:p w:rsidR="00852B00" w:rsidRPr="00333DDC" w:rsidRDefault="00852B00" w:rsidP="000F4C42">
      <w:pPr>
        <w:rPr>
          <w:rFonts w:ascii="Times New Roman" w:hAnsi="Times New Roman" w:cs="Times New Roman"/>
        </w:rPr>
      </w:pPr>
    </w:p>
    <w:p w:rsidR="00852B00" w:rsidRPr="00D007E9" w:rsidRDefault="00852B00" w:rsidP="00D007E9">
      <w:pPr>
        <w:pStyle w:val="Heading2"/>
        <w:rPr>
          <w:rFonts w:ascii="Times New Roman" w:hAnsi="Times New Roman" w:cs="Times New Roman"/>
          <w:sz w:val="28"/>
          <w:szCs w:val="28"/>
        </w:rPr>
      </w:pPr>
      <w:bookmarkStart w:id="64" w:name="_Toc322102988"/>
      <w:r w:rsidRPr="00D007E9">
        <w:rPr>
          <w:rFonts w:ascii="Times New Roman" w:hAnsi="Times New Roman" w:cs="Times New Roman"/>
          <w:sz w:val="28"/>
          <w:szCs w:val="28"/>
        </w:rPr>
        <w:t>Joint Custody and Primary Caregiver Presumption</w:t>
      </w:r>
      <w:bookmarkEnd w:id="64"/>
    </w:p>
    <w:p w:rsidR="00852B00" w:rsidRPr="00333DDC" w:rsidRDefault="00852B00" w:rsidP="000F4C42">
      <w:pPr>
        <w:rPr>
          <w:rFonts w:ascii="Times New Roman" w:hAnsi="Times New Roman" w:cs="Times New Roman"/>
        </w:rPr>
      </w:pPr>
      <w:r w:rsidRPr="00333DDC">
        <w:rPr>
          <w:rFonts w:ascii="Times New Roman" w:hAnsi="Times New Roman" w:cs="Times New Roman"/>
        </w:rPr>
        <w:t xml:space="preserve">Joint custody </w:t>
      </w:r>
      <w:r w:rsidRPr="00D007E9">
        <w:rPr>
          <w:rFonts w:ascii="Times New Roman" w:hAnsi="Times New Roman" w:cs="Times New Roman"/>
          <w:b/>
          <w:color w:val="C00000"/>
        </w:rPr>
        <w:t>doesn’t necessarily mean equal time</w:t>
      </w:r>
      <w:r w:rsidRPr="00333DDC">
        <w:rPr>
          <w:rFonts w:ascii="Times New Roman" w:hAnsi="Times New Roman" w:cs="Times New Roman"/>
        </w:rPr>
        <w:t xml:space="preserve"> with each parent.</w:t>
      </w:r>
    </w:p>
    <w:p w:rsidR="00852B00" w:rsidRPr="00333DDC" w:rsidRDefault="00852B00" w:rsidP="000F4C42">
      <w:pPr>
        <w:rPr>
          <w:rFonts w:ascii="Times New Roman" w:hAnsi="Times New Roman" w:cs="Times New Roman"/>
        </w:rPr>
      </w:pPr>
    </w:p>
    <w:p w:rsidR="00852B00" w:rsidRPr="00333DDC" w:rsidRDefault="00852B00" w:rsidP="000F4C42">
      <w:pPr>
        <w:rPr>
          <w:rFonts w:ascii="Times New Roman" w:hAnsi="Times New Roman" w:cs="Times New Roman"/>
        </w:rPr>
      </w:pPr>
      <w:r w:rsidRPr="00333DDC">
        <w:rPr>
          <w:rFonts w:ascii="Times New Roman" w:hAnsi="Times New Roman" w:cs="Times New Roman"/>
        </w:rPr>
        <w:t xml:space="preserve">In joint custody awards, both parents are given joint </w:t>
      </w:r>
      <w:r w:rsidRPr="00333DDC">
        <w:rPr>
          <w:rFonts w:ascii="Times New Roman" w:hAnsi="Times New Roman" w:cs="Times New Roman"/>
          <w:b/>
          <w:i/>
        </w:rPr>
        <w:t>legal</w:t>
      </w:r>
      <w:r w:rsidRPr="00333DDC">
        <w:rPr>
          <w:rFonts w:ascii="Times New Roman" w:hAnsi="Times New Roman" w:cs="Times New Roman"/>
        </w:rPr>
        <w:t xml:space="preserve"> custody, which affirms both parents’ </w:t>
      </w:r>
      <w:r w:rsidRPr="00D007E9">
        <w:rPr>
          <w:rFonts w:ascii="Times New Roman" w:hAnsi="Times New Roman" w:cs="Times New Roman"/>
          <w:b/>
          <w:color w:val="C00000"/>
        </w:rPr>
        <w:t>decision-making authority</w:t>
      </w:r>
      <w:r w:rsidRPr="00333DDC">
        <w:rPr>
          <w:rFonts w:ascii="Times New Roman" w:hAnsi="Times New Roman" w:cs="Times New Roman"/>
        </w:rPr>
        <w:t xml:space="preserve"> over the children, and presumes relatively equal access to the children. </w:t>
      </w:r>
    </w:p>
    <w:p w:rsidR="001F1B48" w:rsidRPr="00333DDC" w:rsidRDefault="001F1B48" w:rsidP="001F1B48">
      <w:pPr>
        <w:rPr>
          <w:rFonts w:ascii="Times New Roman" w:hAnsi="Times New Roman" w:cs="Times New Roman"/>
        </w:rPr>
      </w:pPr>
      <w:r w:rsidRPr="00333DDC">
        <w:rPr>
          <w:rFonts w:ascii="Times New Roman" w:hAnsi="Times New Roman" w:cs="Times New Roman"/>
        </w:rPr>
        <w:t xml:space="preserve">HOWEVER – doesn’t necessarily mean joint </w:t>
      </w:r>
      <w:r w:rsidRPr="00333DDC">
        <w:rPr>
          <w:rFonts w:ascii="Times New Roman" w:hAnsi="Times New Roman" w:cs="Times New Roman"/>
          <w:b/>
          <w:i/>
        </w:rPr>
        <w:t>physical</w:t>
      </w:r>
      <w:r w:rsidRPr="00333DDC">
        <w:rPr>
          <w:rFonts w:ascii="Times New Roman" w:hAnsi="Times New Roman" w:cs="Times New Roman"/>
        </w:rPr>
        <w:t xml:space="preserve"> custody of children. </w:t>
      </w:r>
    </w:p>
    <w:p w:rsidR="001F1B48" w:rsidRPr="00333DDC" w:rsidRDefault="001F1B48" w:rsidP="00D007E9">
      <w:pPr>
        <w:pStyle w:val="Heading3"/>
        <w:rPr>
          <w:rFonts w:ascii="Times New Roman" w:hAnsi="Times New Roman" w:cs="Times New Roman"/>
        </w:rPr>
      </w:pPr>
      <w:r w:rsidRPr="00333DDC">
        <w:rPr>
          <w:rFonts w:ascii="Times New Roman" w:hAnsi="Times New Roman" w:cs="Times New Roman"/>
        </w:rPr>
        <w:tab/>
      </w:r>
    </w:p>
    <w:p w:rsidR="001F1B48" w:rsidRPr="00D007E9" w:rsidRDefault="001F1B48" w:rsidP="00D007E9">
      <w:pPr>
        <w:pStyle w:val="Heading3"/>
        <w:rPr>
          <w:rFonts w:ascii="Times New Roman" w:hAnsi="Times New Roman" w:cs="Times New Roman"/>
        </w:rPr>
      </w:pPr>
      <w:bookmarkStart w:id="65" w:name="_Toc322102989"/>
      <w:r w:rsidRPr="00D007E9">
        <w:rPr>
          <w:rFonts w:ascii="Times New Roman" w:hAnsi="Times New Roman" w:cs="Times New Roman"/>
        </w:rPr>
        <w:t>Joint Legal Custody</w:t>
      </w:r>
      <w:bookmarkEnd w:id="65"/>
    </w:p>
    <w:p w:rsidR="001F1B48" w:rsidRPr="00333DDC" w:rsidRDefault="001F1B48" w:rsidP="001F1B48">
      <w:pPr>
        <w:pStyle w:val="ListParagraph"/>
        <w:numPr>
          <w:ilvl w:val="1"/>
          <w:numId w:val="15"/>
        </w:numPr>
        <w:rPr>
          <w:rFonts w:ascii="Times New Roman" w:hAnsi="Times New Roman" w:cs="Times New Roman"/>
        </w:rPr>
      </w:pPr>
      <w:r w:rsidRPr="00333DDC">
        <w:rPr>
          <w:rFonts w:ascii="Times New Roman" w:hAnsi="Times New Roman" w:cs="Times New Roman"/>
        </w:rPr>
        <w:t xml:space="preserve">Parents, following separation, will </w:t>
      </w:r>
      <w:r w:rsidR="00D007E9" w:rsidRPr="00333DDC">
        <w:rPr>
          <w:rFonts w:ascii="Times New Roman" w:hAnsi="Times New Roman" w:cs="Times New Roman"/>
        </w:rPr>
        <w:t>share</w:t>
      </w:r>
      <w:r w:rsidRPr="00333DDC">
        <w:rPr>
          <w:rFonts w:ascii="Times New Roman" w:hAnsi="Times New Roman" w:cs="Times New Roman"/>
        </w:rPr>
        <w:t xml:space="preserve"> decision-making authority for major decisions with respect to education, healthcare, and religious upbringing of children</w:t>
      </w:r>
    </w:p>
    <w:p w:rsidR="00523EE2" w:rsidRPr="00333DDC" w:rsidRDefault="00523EE2" w:rsidP="001F1B48">
      <w:pPr>
        <w:pStyle w:val="ListParagraph"/>
        <w:numPr>
          <w:ilvl w:val="1"/>
          <w:numId w:val="15"/>
        </w:numPr>
        <w:rPr>
          <w:rFonts w:ascii="Times New Roman" w:hAnsi="Times New Roman" w:cs="Times New Roman"/>
        </w:rPr>
      </w:pPr>
      <w:r w:rsidRPr="00333DDC">
        <w:rPr>
          <w:rFonts w:ascii="Times New Roman" w:hAnsi="Times New Roman" w:cs="Times New Roman"/>
        </w:rPr>
        <w:lastRenderedPageBreak/>
        <w:t>In practice, court ordered joint custody almost always means joint legal custody</w:t>
      </w:r>
    </w:p>
    <w:p w:rsidR="00523EE2" w:rsidRPr="00333DDC" w:rsidRDefault="00523EE2" w:rsidP="00523EE2">
      <w:pPr>
        <w:rPr>
          <w:rFonts w:ascii="Times New Roman" w:hAnsi="Times New Roman" w:cs="Times New Roman"/>
        </w:rPr>
      </w:pPr>
    </w:p>
    <w:p w:rsidR="001F1B48" w:rsidRPr="00D007E9" w:rsidRDefault="001F1B48" w:rsidP="00D007E9">
      <w:pPr>
        <w:pStyle w:val="Heading3"/>
        <w:rPr>
          <w:rFonts w:ascii="Times New Roman" w:hAnsi="Times New Roman" w:cs="Times New Roman"/>
        </w:rPr>
      </w:pPr>
      <w:bookmarkStart w:id="66" w:name="_Toc322102990"/>
      <w:r w:rsidRPr="00D007E9">
        <w:rPr>
          <w:rFonts w:ascii="Times New Roman" w:hAnsi="Times New Roman" w:cs="Times New Roman"/>
        </w:rPr>
        <w:t>Joint Physical Custody</w:t>
      </w:r>
      <w:bookmarkEnd w:id="66"/>
    </w:p>
    <w:p w:rsidR="001F1B48" w:rsidRPr="00333DDC" w:rsidRDefault="001F1B48" w:rsidP="001F1B48">
      <w:pPr>
        <w:pStyle w:val="ListParagraph"/>
        <w:numPr>
          <w:ilvl w:val="1"/>
          <w:numId w:val="15"/>
        </w:numPr>
        <w:rPr>
          <w:rFonts w:ascii="Times New Roman" w:hAnsi="Times New Roman" w:cs="Times New Roman"/>
        </w:rPr>
      </w:pPr>
      <w:r w:rsidRPr="00333DDC">
        <w:rPr>
          <w:rFonts w:ascii="Times New Roman" w:hAnsi="Times New Roman" w:cs="Times New Roman"/>
        </w:rPr>
        <w:t>Refers to a divided living arrangement</w:t>
      </w:r>
    </w:p>
    <w:p w:rsidR="001F1B48" w:rsidRPr="00333DDC" w:rsidRDefault="001F1B48" w:rsidP="001F1B48">
      <w:pPr>
        <w:pStyle w:val="ListParagraph"/>
        <w:numPr>
          <w:ilvl w:val="1"/>
          <w:numId w:val="15"/>
        </w:numPr>
        <w:rPr>
          <w:rFonts w:ascii="Times New Roman" w:hAnsi="Times New Roman" w:cs="Times New Roman"/>
        </w:rPr>
      </w:pPr>
      <w:r w:rsidRPr="00333DDC">
        <w:rPr>
          <w:rFonts w:ascii="Times New Roman" w:hAnsi="Times New Roman" w:cs="Times New Roman"/>
        </w:rPr>
        <w:t>Doesn’t need to be equal</w:t>
      </w:r>
    </w:p>
    <w:p w:rsidR="001F1B48" w:rsidRPr="00333DDC" w:rsidRDefault="001F1B48" w:rsidP="001F1B48">
      <w:pPr>
        <w:pStyle w:val="ListParagraph"/>
        <w:numPr>
          <w:ilvl w:val="1"/>
          <w:numId w:val="15"/>
        </w:numPr>
        <w:rPr>
          <w:rFonts w:ascii="Times New Roman" w:hAnsi="Times New Roman" w:cs="Times New Roman"/>
        </w:rPr>
      </w:pPr>
      <w:r w:rsidRPr="00333DDC">
        <w:rPr>
          <w:rFonts w:ascii="Times New Roman" w:hAnsi="Times New Roman" w:cs="Times New Roman"/>
        </w:rPr>
        <w:t>Different than “generous access” in 2 ways:</w:t>
      </w:r>
    </w:p>
    <w:p w:rsidR="001F1B48" w:rsidRPr="00333DDC" w:rsidRDefault="001F1B48" w:rsidP="001F1B48">
      <w:pPr>
        <w:pStyle w:val="ListParagraph"/>
        <w:numPr>
          <w:ilvl w:val="2"/>
          <w:numId w:val="15"/>
        </w:numPr>
        <w:rPr>
          <w:rFonts w:ascii="Times New Roman" w:hAnsi="Times New Roman" w:cs="Times New Roman"/>
        </w:rPr>
      </w:pPr>
      <w:r w:rsidRPr="00333DDC">
        <w:rPr>
          <w:rFonts w:ascii="Times New Roman" w:hAnsi="Times New Roman" w:cs="Times New Roman"/>
        </w:rPr>
        <w:t>Parents generally both provide homes for the child (child has a room and personal effects in both houses)</w:t>
      </w:r>
    </w:p>
    <w:p w:rsidR="001F1B48" w:rsidRPr="00333DDC" w:rsidRDefault="001F1B48" w:rsidP="000F4C42">
      <w:pPr>
        <w:pStyle w:val="ListParagraph"/>
        <w:numPr>
          <w:ilvl w:val="2"/>
          <w:numId w:val="15"/>
        </w:numPr>
        <w:rPr>
          <w:rFonts w:ascii="Times New Roman" w:hAnsi="Times New Roman" w:cs="Times New Roman"/>
        </w:rPr>
      </w:pPr>
      <w:r w:rsidRPr="00333DDC">
        <w:rPr>
          <w:rFonts w:ascii="Times New Roman" w:hAnsi="Times New Roman" w:cs="Times New Roman"/>
        </w:rPr>
        <w:t>Time division more equal than in traditional access arrangement</w:t>
      </w:r>
    </w:p>
    <w:p w:rsidR="00852B00" w:rsidRPr="00333DDC" w:rsidRDefault="00852B00" w:rsidP="000F4C42">
      <w:pPr>
        <w:rPr>
          <w:rFonts w:ascii="Times New Roman" w:hAnsi="Times New Roman" w:cs="Times New Roman"/>
        </w:rPr>
      </w:pPr>
    </w:p>
    <w:p w:rsidR="00523EE2" w:rsidRPr="00333DDC" w:rsidRDefault="00523EE2" w:rsidP="00190C2B">
      <w:pPr>
        <w:ind w:left="720"/>
        <w:rPr>
          <w:rFonts w:ascii="Times New Roman" w:hAnsi="Times New Roman" w:cs="Times New Roman"/>
        </w:rPr>
      </w:pPr>
      <w:r w:rsidRPr="00333DDC">
        <w:rPr>
          <w:rFonts w:ascii="Times New Roman" w:hAnsi="Times New Roman" w:cs="Times New Roman"/>
        </w:rPr>
        <w:t xml:space="preserve">An award by the court of custody removes from non-custodial parent the exercise of custody, but not the enjoyment thereof. Therefore, if </w:t>
      </w:r>
      <w:r w:rsidRPr="00D007E9">
        <w:rPr>
          <w:rFonts w:ascii="Times New Roman" w:hAnsi="Times New Roman" w:cs="Times New Roman"/>
          <w:b/>
          <w:color w:val="C00000"/>
        </w:rPr>
        <w:t>custodial parent dies</w:t>
      </w:r>
      <w:r w:rsidRPr="00333DDC">
        <w:rPr>
          <w:rFonts w:ascii="Times New Roman" w:hAnsi="Times New Roman" w:cs="Times New Roman"/>
        </w:rPr>
        <w:t xml:space="preserve">, </w:t>
      </w:r>
      <w:r w:rsidRPr="00D007E9">
        <w:rPr>
          <w:rFonts w:ascii="Times New Roman" w:hAnsi="Times New Roman" w:cs="Times New Roman"/>
          <w:b/>
          <w:color w:val="C00000"/>
        </w:rPr>
        <w:t>custody is automatically transferred</w:t>
      </w:r>
      <w:r w:rsidRPr="00333DDC">
        <w:rPr>
          <w:rFonts w:ascii="Times New Roman" w:hAnsi="Times New Roman" w:cs="Times New Roman"/>
        </w:rPr>
        <w:t xml:space="preserve"> to the other parent, who has retained parental authority all along. (</w:t>
      </w:r>
      <w:r w:rsidRPr="00D007E9">
        <w:rPr>
          <w:rFonts w:ascii="Times New Roman" w:hAnsi="Times New Roman" w:cs="Times New Roman"/>
          <w:b/>
          <w:i/>
          <w:color w:val="0070C0"/>
        </w:rPr>
        <w:t>CG v V-FT</w:t>
      </w:r>
      <w:r w:rsidRPr="00333DDC">
        <w:rPr>
          <w:rFonts w:ascii="Times New Roman" w:hAnsi="Times New Roman" w:cs="Times New Roman"/>
          <w:i/>
        </w:rPr>
        <w:t>)</w:t>
      </w:r>
    </w:p>
    <w:p w:rsidR="00523EE2" w:rsidRPr="00333DDC" w:rsidRDefault="00523EE2" w:rsidP="000F4C42">
      <w:pPr>
        <w:rPr>
          <w:rFonts w:ascii="Times New Roman" w:hAnsi="Times New Roman" w:cs="Times New Roman"/>
        </w:rPr>
      </w:pPr>
    </w:p>
    <w:p w:rsidR="004A215C" w:rsidRPr="00333DDC" w:rsidRDefault="004A215C" w:rsidP="000F4C42">
      <w:pPr>
        <w:rPr>
          <w:rFonts w:ascii="Times New Roman" w:hAnsi="Times New Roman" w:cs="Times New Roman"/>
        </w:rPr>
      </w:pPr>
      <w:r w:rsidRPr="00333DDC">
        <w:rPr>
          <w:rFonts w:ascii="Times New Roman" w:hAnsi="Times New Roman" w:cs="Times New Roman"/>
          <w:b/>
        </w:rPr>
        <w:t xml:space="preserve">Joint custody orders should be made rarely </w:t>
      </w:r>
      <w:r w:rsidRPr="00333DDC">
        <w:rPr>
          <w:rFonts w:ascii="Times New Roman" w:hAnsi="Times New Roman" w:cs="Times New Roman"/>
        </w:rPr>
        <w:t>and only under circumstances where the parties are totally in agreement and for all intents and purposes do not need the assistance of the court (</w:t>
      </w:r>
      <w:r w:rsidRPr="00D007E9">
        <w:rPr>
          <w:rFonts w:ascii="Times New Roman" w:hAnsi="Times New Roman" w:cs="Times New Roman"/>
          <w:b/>
          <w:i/>
          <w:color w:val="0070C0"/>
        </w:rPr>
        <w:t>Stewart v Stewart</w:t>
      </w:r>
      <w:r w:rsidRPr="00333DDC">
        <w:rPr>
          <w:rFonts w:ascii="Times New Roman" w:hAnsi="Times New Roman" w:cs="Times New Roman"/>
        </w:rPr>
        <w:t>)</w:t>
      </w:r>
    </w:p>
    <w:p w:rsidR="004A215C" w:rsidRPr="00D007E9" w:rsidRDefault="004A215C" w:rsidP="004A215C">
      <w:pPr>
        <w:pStyle w:val="ListParagraph"/>
        <w:numPr>
          <w:ilvl w:val="0"/>
          <w:numId w:val="15"/>
        </w:numPr>
        <w:rPr>
          <w:rFonts w:ascii="Times New Roman" w:hAnsi="Times New Roman" w:cs="Times New Roman"/>
          <w:b/>
          <w:color w:val="C00000"/>
        </w:rPr>
      </w:pPr>
      <w:r w:rsidRPr="00333DDC">
        <w:rPr>
          <w:rFonts w:ascii="Times New Roman" w:hAnsi="Times New Roman" w:cs="Times New Roman"/>
        </w:rPr>
        <w:t>In case</w:t>
      </w:r>
      <w:r w:rsidRPr="00D007E9">
        <w:rPr>
          <w:rFonts w:ascii="Times New Roman" w:hAnsi="Times New Roman" w:cs="Times New Roman"/>
          <w:b/>
          <w:color w:val="C00000"/>
        </w:rPr>
        <w:t>, parties were unable to communicate without being hostile</w:t>
      </w:r>
      <w:r w:rsidRPr="00333DDC">
        <w:rPr>
          <w:rFonts w:ascii="Times New Roman" w:hAnsi="Times New Roman" w:cs="Times New Roman"/>
        </w:rPr>
        <w:t>. Both go</w:t>
      </w:r>
      <w:r w:rsidR="00B272E0" w:rsidRPr="00333DDC">
        <w:rPr>
          <w:rFonts w:ascii="Times New Roman" w:hAnsi="Times New Roman" w:cs="Times New Roman"/>
        </w:rPr>
        <w:t xml:space="preserve">od parents. Joint custody was </w:t>
      </w:r>
      <w:r w:rsidR="00B272E0" w:rsidRPr="00D007E9">
        <w:rPr>
          <w:rFonts w:ascii="Times New Roman" w:hAnsi="Times New Roman" w:cs="Times New Roman"/>
          <w:b/>
          <w:color w:val="C00000"/>
        </w:rPr>
        <w:t>deemed inappropriate</w:t>
      </w:r>
      <w:r w:rsidR="00B272E0" w:rsidRPr="00333DDC">
        <w:rPr>
          <w:rFonts w:ascii="Times New Roman" w:hAnsi="Times New Roman" w:cs="Times New Roman"/>
        </w:rPr>
        <w:t xml:space="preserve">. </w:t>
      </w:r>
      <w:r w:rsidR="00B272E0" w:rsidRPr="00D007E9">
        <w:rPr>
          <w:rFonts w:ascii="Times New Roman" w:hAnsi="Times New Roman" w:cs="Times New Roman"/>
          <w:b/>
          <w:color w:val="C00000"/>
        </w:rPr>
        <w:t>Sole custody to mom, access to dad.</w:t>
      </w:r>
    </w:p>
    <w:p w:rsidR="00FF7346" w:rsidRPr="00333DDC" w:rsidRDefault="00FF7346" w:rsidP="004A215C">
      <w:pPr>
        <w:pStyle w:val="ListParagraph"/>
        <w:numPr>
          <w:ilvl w:val="0"/>
          <w:numId w:val="15"/>
        </w:numPr>
        <w:rPr>
          <w:rFonts w:ascii="Times New Roman" w:hAnsi="Times New Roman" w:cs="Times New Roman"/>
        </w:rPr>
      </w:pPr>
      <w:r w:rsidRPr="00333DDC">
        <w:rPr>
          <w:rFonts w:ascii="Times New Roman" w:hAnsi="Times New Roman" w:cs="Times New Roman"/>
          <w:i/>
        </w:rPr>
        <w:t xml:space="preserve">This isn’t a hard fast rule </w:t>
      </w:r>
      <w:proofErr w:type="gramStart"/>
      <w:r w:rsidRPr="00333DDC">
        <w:rPr>
          <w:rFonts w:ascii="Times New Roman" w:hAnsi="Times New Roman" w:cs="Times New Roman"/>
          <w:i/>
        </w:rPr>
        <w:t>though,</w:t>
      </w:r>
      <w:proofErr w:type="gramEnd"/>
      <w:r w:rsidRPr="00333DDC">
        <w:rPr>
          <w:rFonts w:ascii="Times New Roman" w:hAnsi="Times New Roman" w:cs="Times New Roman"/>
          <w:i/>
        </w:rPr>
        <w:t xml:space="preserve"> some subsequent cases have ordered joint custody despite high conflict. </w:t>
      </w:r>
      <w:r w:rsidR="00E81519" w:rsidRPr="00333DDC">
        <w:rPr>
          <w:rFonts w:ascii="Times New Roman" w:hAnsi="Times New Roman" w:cs="Times New Roman"/>
          <w:i/>
        </w:rPr>
        <w:t>See next note:</w:t>
      </w:r>
    </w:p>
    <w:p w:rsidR="00FF7346" w:rsidRPr="00333DDC" w:rsidRDefault="00FF7346" w:rsidP="00FF7346">
      <w:pPr>
        <w:rPr>
          <w:rFonts w:ascii="Times New Roman" w:hAnsi="Times New Roman" w:cs="Times New Roman"/>
        </w:rPr>
      </w:pPr>
    </w:p>
    <w:p w:rsidR="00FF7346" w:rsidRPr="00333DDC" w:rsidRDefault="00FF7346" w:rsidP="00FF7346">
      <w:pPr>
        <w:rPr>
          <w:rFonts w:ascii="Times New Roman" w:hAnsi="Times New Roman" w:cs="Times New Roman"/>
          <w:b/>
          <w:u w:val="single"/>
        </w:rPr>
      </w:pPr>
      <w:r w:rsidRPr="00333DDC">
        <w:rPr>
          <w:rFonts w:ascii="Times New Roman" w:hAnsi="Times New Roman" w:cs="Times New Roman"/>
          <w:b/>
          <w:u w:val="single"/>
        </w:rPr>
        <w:t>BUT</w:t>
      </w:r>
      <w:r w:rsidRPr="00333DDC">
        <w:rPr>
          <w:rFonts w:ascii="Times New Roman" w:hAnsi="Times New Roman" w:cs="Times New Roman"/>
          <w:u w:val="single"/>
        </w:rPr>
        <w:t xml:space="preserve"> – </w:t>
      </w:r>
      <w:r w:rsidRPr="00333DDC">
        <w:rPr>
          <w:rFonts w:ascii="Times New Roman" w:hAnsi="Times New Roman" w:cs="Times New Roman"/>
          <w:b/>
          <w:u w:val="single"/>
        </w:rPr>
        <w:t xml:space="preserve">there is no presumption for or against joint custody! </w:t>
      </w:r>
    </w:p>
    <w:p w:rsidR="00FF7346" w:rsidRPr="00333DDC" w:rsidRDefault="00FF7346" w:rsidP="00FF7346">
      <w:pPr>
        <w:pStyle w:val="ListParagraph"/>
        <w:numPr>
          <w:ilvl w:val="0"/>
          <w:numId w:val="15"/>
        </w:numPr>
        <w:rPr>
          <w:rFonts w:ascii="Times New Roman" w:hAnsi="Times New Roman" w:cs="Times New Roman"/>
        </w:rPr>
      </w:pPr>
      <w:r w:rsidRPr="00333DDC">
        <w:rPr>
          <w:rFonts w:ascii="Times New Roman" w:hAnsi="Times New Roman" w:cs="Times New Roman"/>
        </w:rPr>
        <w:t>Legal and factual presumptions have no place in an enquiry into BIC, however much predictive value they may have (</w:t>
      </w:r>
      <w:r w:rsidRPr="00333DDC">
        <w:rPr>
          <w:rFonts w:ascii="Times New Roman" w:hAnsi="Times New Roman" w:cs="Times New Roman"/>
          <w:i/>
        </w:rPr>
        <w:t xml:space="preserve">Robinson v </w:t>
      </w:r>
      <w:proofErr w:type="spellStart"/>
      <w:r w:rsidRPr="00333DDC">
        <w:rPr>
          <w:rFonts w:ascii="Times New Roman" w:hAnsi="Times New Roman" w:cs="Times New Roman"/>
          <w:i/>
        </w:rPr>
        <w:t>Filyk</w:t>
      </w:r>
      <w:proofErr w:type="spellEnd"/>
      <w:r w:rsidRPr="00333DDC">
        <w:rPr>
          <w:rFonts w:ascii="Times New Roman" w:hAnsi="Times New Roman" w:cs="Times New Roman"/>
        </w:rPr>
        <w:t>)</w:t>
      </w:r>
    </w:p>
    <w:p w:rsidR="001119D0" w:rsidRPr="00D007E9" w:rsidRDefault="000F61E2" w:rsidP="00D007E9">
      <w:pPr>
        <w:pStyle w:val="Heading2"/>
        <w:rPr>
          <w:rFonts w:ascii="Times New Roman" w:hAnsi="Times New Roman" w:cs="Times New Roman"/>
          <w:sz w:val="28"/>
          <w:szCs w:val="28"/>
        </w:rPr>
      </w:pPr>
      <w:bookmarkStart w:id="67" w:name="_Toc322102991"/>
      <w:r w:rsidRPr="00D007E9">
        <w:rPr>
          <w:rFonts w:ascii="Times New Roman" w:hAnsi="Times New Roman" w:cs="Times New Roman"/>
          <w:sz w:val="28"/>
          <w:szCs w:val="28"/>
        </w:rPr>
        <w:t>Access</w:t>
      </w:r>
      <w:bookmarkEnd w:id="67"/>
      <w:r w:rsidRPr="00D007E9">
        <w:rPr>
          <w:rFonts w:ascii="Times New Roman" w:hAnsi="Times New Roman" w:cs="Times New Roman"/>
          <w:sz w:val="28"/>
          <w:szCs w:val="28"/>
        </w:rPr>
        <w:t xml:space="preserve"> </w:t>
      </w:r>
    </w:p>
    <w:p w:rsidR="000F61E2" w:rsidRPr="00333DDC" w:rsidRDefault="000F61E2" w:rsidP="00190C2B">
      <w:pPr>
        <w:rPr>
          <w:rFonts w:ascii="Times New Roman" w:hAnsi="Times New Roman" w:cs="Times New Roman"/>
        </w:rPr>
      </w:pPr>
      <w:r w:rsidRPr="00333DDC">
        <w:rPr>
          <w:rFonts w:ascii="Times New Roman" w:hAnsi="Times New Roman" w:cs="Times New Roman"/>
        </w:rPr>
        <w:t xml:space="preserve">Access is </w:t>
      </w:r>
      <w:r w:rsidRPr="00D007E9">
        <w:rPr>
          <w:rFonts w:ascii="Times New Roman" w:hAnsi="Times New Roman" w:cs="Times New Roman"/>
          <w:b/>
          <w:color w:val="C00000"/>
        </w:rPr>
        <w:t xml:space="preserve">defined in </w:t>
      </w:r>
      <w:r w:rsidRPr="00D007E9">
        <w:rPr>
          <w:rFonts w:ascii="Times New Roman" w:hAnsi="Times New Roman" w:cs="Times New Roman"/>
          <w:b/>
          <w:i/>
          <w:color w:val="0070C0"/>
        </w:rPr>
        <w:t>DA</w:t>
      </w:r>
      <w:r w:rsidRPr="00D007E9">
        <w:rPr>
          <w:rFonts w:ascii="Times New Roman" w:hAnsi="Times New Roman" w:cs="Times New Roman"/>
          <w:b/>
          <w:i/>
          <w:color w:val="C00000"/>
        </w:rPr>
        <w:t xml:space="preserve"> </w:t>
      </w:r>
      <w:r w:rsidRPr="00D007E9">
        <w:rPr>
          <w:rFonts w:ascii="Times New Roman" w:hAnsi="Times New Roman" w:cs="Times New Roman"/>
          <w:b/>
          <w:color w:val="C00000"/>
        </w:rPr>
        <w:t xml:space="preserve">in </w:t>
      </w:r>
      <w:proofErr w:type="spellStart"/>
      <w:r w:rsidRPr="00D007E9">
        <w:rPr>
          <w:rFonts w:ascii="Times New Roman" w:hAnsi="Times New Roman" w:cs="Times New Roman"/>
          <w:b/>
          <w:color w:val="C00000"/>
        </w:rPr>
        <w:t>french</w:t>
      </w:r>
      <w:proofErr w:type="spellEnd"/>
      <w:r w:rsidRPr="00D007E9">
        <w:rPr>
          <w:rFonts w:ascii="Times New Roman" w:hAnsi="Times New Roman" w:cs="Times New Roman"/>
          <w:b/>
          <w:color w:val="C00000"/>
        </w:rPr>
        <w:t xml:space="preserve"> only</w:t>
      </w:r>
      <w:r w:rsidRPr="00333DDC">
        <w:rPr>
          <w:rFonts w:ascii="Times New Roman" w:hAnsi="Times New Roman" w:cs="Times New Roman"/>
        </w:rPr>
        <w:t xml:space="preserve">, to include “the right to visit”. </w:t>
      </w:r>
      <w:r w:rsidRPr="00D007E9">
        <w:rPr>
          <w:rFonts w:ascii="Times New Roman" w:hAnsi="Times New Roman" w:cs="Times New Roman"/>
          <w:b/>
          <w:color w:val="E36C0A" w:themeColor="accent6" w:themeShade="BF"/>
        </w:rPr>
        <w:t>S. 16(5)</w:t>
      </w:r>
      <w:r w:rsidRPr="00333DDC">
        <w:rPr>
          <w:rFonts w:ascii="Times New Roman" w:hAnsi="Times New Roman" w:cs="Times New Roman"/>
        </w:rPr>
        <w:t xml:space="preserve"> also says access parent has right to make inquiries, and to be given information as to health, education and welfare of the child. </w:t>
      </w:r>
    </w:p>
    <w:p w:rsidR="000F61E2" w:rsidRPr="00333DDC" w:rsidRDefault="000F61E2" w:rsidP="00190C2B">
      <w:pPr>
        <w:rPr>
          <w:rFonts w:ascii="Times New Roman" w:hAnsi="Times New Roman" w:cs="Times New Roman"/>
        </w:rPr>
      </w:pPr>
    </w:p>
    <w:p w:rsidR="000F61E2" w:rsidRPr="00D007E9" w:rsidRDefault="00D007E9" w:rsidP="00D007E9">
      <w:pPr>
        <w:pStyle w:val="Heading3"/>
        <w:rPr>
          <w:rFonts w:ascii="Times New Roman" w:hAnsi="Times New Roman" w:cs="Times New Roman"/>
          <w:color w:val="C00000"/>
        </w:rPr>
      </w:pPr>
      <w:bookmarkStart w:id="68" w:name="_Toc322102992"/>
      <w:r w:rsidRPr="00333DDC">
        <w:rPr>
          <w:rFonts w:ascii="Times New Roman" w:hAnsi="Times New Roman" w:cs="Times New Roman"/>
          <w:b w:val="0"/>
        </w:rPr>
        <w:t xml:space="preserve">Young </w:t>
      </w:r>
      <w:r w:rsidRPr="00333DDC">
        <w:rPr>
          <w:rFonts w:ascii="Times New Roman" w:hAnsi="Times New Roman" w:cs="Times New Roman"/>
        </w:rPr>
        <w:t>v Young (SCC) 1993</w:t>
      </w:r>
      <w:r>
        <w:rPr>
          <w:rFonts w:ascii="Times New Roman" w:hAnsi="Times New Roman" w:cs="Times New Roman"/>
        </w:rPr>
        <w:t xml:space="preserve"> - </w:t>
      </w:r>
      <w:r w:rsidRPr="00D007E9">
        <w:rPr>
          <w:rFonts w:ascii="Times New Roman" w:hAnsi="Times New Roman" w:cs="Times New Roman"/>
          <w:i/>
          <w:color w:val="C00000"/>
        </w:rPr>
        <w:t>should be able to offer his children his religious views over the objection of the custodial parent</w:t>
      </w:r>
      <w:bookmarkEnd w:id="68"/>
    </w:p>
    <w:tbl>
      <w:tblPr>
        <w:tblStyle w:val="TableGrid"/>
        <w:tblW w:w="0" w:type="auto"/>
        <w:tblLook w:val="04A0"/>
      </w:tblPr>
      <w:tblGrid>
        <w:gridCol w:w="2376"/>
        <w:gridCol w:w="6480"/>
      </w:tblGrid>
      <w:tr w:rsidR="00DB1338" w:rsidRPr="00333DDC" w:rsidTr="0028062A">
        <w:tc>
          <w:tcPr>
            <w:tcW w:w="2376" w:type="dxa"/>
          </w:tcPr>
          <w:p w:rsidR="00DB1338" w:rsidRPr="00333DDC" w:rsidRDefault="00DB1338" w:rsidP="0028062A">
            <w:pPr>
              <w:rPr>
                <w:rFonts w:ascii="Times New Roman" w:hAnsi="Times New Roman" w:cs="Times New Roman"/>
              </w:rPr>
            </w:pPr>
            <w:r w:rsidRPr="00333DDC">
              <w:rPr>
                <w:rFonts w:ascii="Times New Roman" w:hAnsi="Times New Roman" w:cs="Times New Roman"/>
                <w:b/>
              </w:rPr>
              <w:t xml:space="preserve">Young </w:t>
            </w:r>
            <w:r w:rsidRPr="00333DDC">
              <w:rPr>
                <w:rFonts w:ascii="Times New Roman" w:hAnsi="Times New Roman" w:cs="Times New Roman"/>
              </w:rPr>
              <w:t>v Young (SCC) 1993</w:t>
            </w:r>
          </w:p>
        </w:tc>
        <w:tc>
          <w:tcPr>
            <w:tcW w:w="6480" w:type="dxa"/>
          </w:tcPr>
          <w:p w:rsidR="00DB1338" w:rsidRPr="00333DDC" w:rsidRDefault="00DB1338" w:rsidP="0028062A">
            <w:pPr>
              <w:rPr>
                <w:rFonts w:ascii="Times New Roman" w:hAnsi="Times New Roman" w:cs="Times New Roman"/>
                <w:i/>
              </w:rPr>
            </w:pPr>
            <w:r w:rsidRPr="00333DDC">
              <w:rPr>
                <w:rFonts w:ascii="Times New Roman" w:hAnsi="Times New Roman" w:cs="Times New Roman"/>
                <w:i/>
              </w:rPr>
              <w:t>Whether a divorced parent, who does not have custody, should be able to offer his children his religious views over the objection of the custodial parent.</w:t>
            </w:r>
          </w:p>
          <w:p w:rsidR="00DB1338" w:rsidRPr="00333DDC" w:rsidRDefault="00DB1338" w:rsidP="0028062A">
            <w:pPr>
              <w:rPr>
                <w:rFonts w:ascii="Times New Roman" w:hAnsi="Times New Roman" w:cs="Times New Roman"/>
              </w:rPr>
            </w:pPr>
            <w:r w:rsidRPr="00333DDC">
              <w:rPr>
                <w:rFonts w:ascii="Times New Roman" w:hAnsi="Times New Roman" w:cs="Times New Roman"/>
              </w:rPr>
              <w:t>[Majority]</w:t>
            </w:r>
          </w:p>
          <w:p w:rsidR="00DB1338" w:rsidRPr="00333DDC" w:rsidRDefault="00DB1338" w:rsidP="00DB1338">
            <w:pPr>
              <w:pStyle w:val="ListParagraph"/>
              <w:numPr>
                <w:ilvl w:val="0"/>
                <w:numId w:val="18"/>
              </w:numPr>
              <w:rPr>
                <w:rFonts w:ascii="Times New Roman" w:hAnsi="Times New Roman" w:cs="Times New Roman"/>
              </w:rPr>
            </w:pPr>
            <w:r w:rsidRPr="00333DDC">
              <w:rPr>
                <w:rFonts w:ascii="Times New Roman" w:hAnsi="Times New Roman" w:cs="Times New Roman"/>
              </w:rPr>
              <w:t xml:space="preserve">BIC is the only test – parental preferences and “rights” play no role. </w:t>
            </w:r>
          </w:p>
          <w:p w:rsidR="00DB1338" w:rsidRPr="00333DDC" w:rsidRDefault="00DB1338" w:rsidP="00DB1338">
            <w:pPr>
              <w:pStyle w:val="ListParagraph"/>
              <w:numPr>
                <w:ilvl w:val="1"/>
                <w:numId w:val="18"/>
              </w:numPr>
              <w:rPr>
                <w:rFonts w:ascii="Times New Roman" w:hAnsi="Times New Roman" w:cs="Times New Roman"/>
              </w:rPr>
            </w:pPr>
            <w:r w:rsidRPr="00333DDC">
              <w:rPr>
                <w:rFonts w:ascii="Times New Roman" w:hAnsi="Times New Roman" w:cs="Times New Roman"/>
              </w:rPr>
              <w:t xml:space="preserve">BIC should not require extensive expert evidence. Common sense requires us to acknowledge that person involved in day-to-day care may observe </w:t>
            </w:r>
            <w:r w:rsidRPr="00333DDC">
              <w:rPr>
                <w:rFonts w:ascii="Times New Roman" w:hAnsi="Times New Roman" w:cs="Times New Roman"/>
              </w:rPr>
              <w:lastRenderedPageBreak/>
              <w:t xml:space="preserve">changes in </w:t>
            </w:r>
            <w:proofErr w:type="spellStart"/>
            <w:r w:rsidRPr="00333DDC">
              <w:rPr>
                <w:rFonts w:ascii="Times New Roman" w:hAnsi="Times New Roman" w:cs="Times New Roman"/>
              </w:rPr>
              <w:t>behaviour</w:t>
            </w:r>
            <w:proofErr w:type="spellEnd"/>
            <w:r w:rsidRPr="00333DDC">
              <w:rPr>
                <w:rFonts w:ascii="Times New Roman" w:hAnsi="Times New Roman" w:cs="Times New Roman"/>
              </w:rPr>
              <w:t xml:space="preserve">, mood, attitude and development of a child that could go unnoticed by anyone else. Custodial parent normally has best vantage to assess interests of child. </w:t>
            </w:r>
            <w:r w:rsidRPr="00333DDC">
              <w:rPr>
                <w:rFonts w:ascii="Times New Roman" w:hAnsi="Times New Roman" w:cs="Times New Roman"/>
                <w:i/>
              </w:rPr>
              <w:t>[said in Dissent]</w:t>
            </w:r>
          </w:p>
          <w:p w:rsidR="00DB1338" w:rsidRPr="00333DDC" w:rsidRDefault="00DB1338" w:rsidP="00DB1338">
            <w:pPr>
              <w:pStyle w:val="ListParagraph"/>
              <w:numPr>
                <w:ilvl w:val="0"/>
                <w:numId w:val="18"/>
              </w:numPr>
              <w:rPr>
                <w:rFonts w:ascii="Times New Roman" w:hAnsi="Times New Roman" w:cs="Times New Roman"/>
              </w:rPr>
            </w:pPr>
            <w:r w:rsidRPr="00333DDC">
              <w:rPr>
                <w:rFonts w:ascii="Times New Roman" w:hAnsi="Times New Roman" w:cs="Times New Roman"/>
              </w:rPr>
              <w:t>BIC test is broad, left to judge to determine by reference to the ‘condition, means, needs and other circumstances’ of the child.</w:t>
            </w:r>
          </w:p>
          <w:p w:rsidR="00DB1338" w:rsidRPr="00333DDC" w:rsidRDefault="00DB1338" w:rsidP="00DB1338">
            <w:pPr>
              <w:pStyle w:val="ListParagraph"/>
              <w:numPr>
                <w:ilvl w:val="0"/>
                <w:numId w:val="18"/>
              </w:numPr>
              <w:rPr>
                <w:rFonts w:ascii="Times New Roman" w:hAnsi="Times New Roman" w:cs="Times New Roman"/>
              </w:rPr>
            </w:pPr>
            <w:r w:rsidRPr="00333DDC">
              <w:rPr>
                <w:rFonts w:ascii="Times New Roman" w:hAnsi="Times New Roman" w:cs="Times New Roman"/>
              </w:rPr>
              <w:t xml:space="preserve">In making an order, court shall give effect to principle that child of marriage should have </w:t>
            </w:r>
            <w:r w:rsidRPr="00D007E9">
              <w:rPr>
                <w:rFonts w:ascii="Times New Roman" w:hAnsi="Times New Roman" w:cs="Times New Roman"/>
                <w:b/>
                <w:color w:val="0070C0"/>
              </w:rPr>
              <w:t>max contact</w:t>
            </w:r>
            <w:r w:rsidRPr="00333DDC">
              <w:rPr>
                <w:rFonts w:ascii="Times New Roman" w:hAnsi="Times New Roman" w:cs="Times New Roman"/>
              </w:rPr>
              <w:t xml:space="preserve"> with each spouse </w:t>
            </w:r>
            <w:r w:rsidRPr="00333DDC">
              <w:rPr>
                <w:rFonts w:ascii="Times New Roman" w:hAnsi="Times New Roman" w:cs="Times New Roman"/>
                <w:b/>
              </w:rPr>
              <w:t xml:space="preserve">as </w:t>
            </w:r>
            <w:r w:rsidRPr="00D007E9">
              <w:rPr>
                <w:rFonts w:ascii="Times New Roman" w:hAnsi="Times New Roman" w:cs="Times New Roman"/>
                <w:b/>
                <w:color w:val="C00000"/>
              </w:rPr>
              <w:t>is consistent with BIC</w:t>
            </w:r>
            <w:r w:rsidRPr="00333DDC">
              <w:rPr>
                <w:rFonts w:ascii="Times New Roman" w:hAnsi="Times New Roman" w:cs="Times New Roman"/>
              </w:rPr>
              <w:t xml:space="preserve"> </w:t>
            </w:r>
            <w:r w:rsidR="00D007E9" w:rsidRPr="00D007E9">
              <w:rPr>
                <w:rFonts w:ascii="Times New Roman" w:hAnsi="Times New Roman" w:cs="Times New Roman"/>
                <w:b/>
                <w:i/>
                <w:color w:val="0070C0"/>
                <w:u w:val="single"/>
              </w:rPr>
              <w:t>D.A.</w:t>
            </w:r>
            <w:r w:rsidR="00D007E9">
              <w:rPr>
                <w:rFonts w:ascii="Times New Roman" w:hAnsi="Times New Roman" w:cs="Times New Roman"/>
              </w:rPr>
              <w:t xml:space="preserve"> </w:t>
            </w:r>
            <w:r w:rsidRPr="00333DDC">
              <w:rPr>
                <w:rFonts w:ascii="Times New Roman" w:hAnsi="Times New Roman" w:cs="Times New Roman"/>
              </w:rPr>
              <w:t>(</w:t>
            </w:r>
            <w:r w:rsidRPr="00D007E9">
              <w:rPr>
                <w:rFonts w:ascii="Times New Roman" w:hAnsi="Times New Roman" w:cs="Times New Roman"/>
                <w:b/>
                <w:i/>
                <w:color w:val="E36C0A" w:themeColor="accent6" w:themeShade="BF"/>
              </w:rPr>
              <w:t>s. 16(10)</w:t>
            </w:r>
            <w:r w:rsidRPr="00333DDC">
              <w:rPr>
                <w:rFonts w:ascii="Times New Roman" w:hAnsi="Times New Roman" w:cs="Times New Roman"/>
              </w:rPr>
              <w:t xml:space="preserve">). </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333DDC">
              <w:rPr>
                <w:rFonts w:ascii="Times New Roman" w:hAnsi="Times New Roman" w:cs="Times New Roman"/>
              </w:rPr>
              <w:t xml:space="preserve">Risk of harm is not a condition precedent for limitations on access. BIC is the positive right to the best possible arrangements in the circumstances of the parties.  </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D007E9">
              <w:rPr>
                <w:rFonts w:ascii="Times New Roman" w:hAnsi="Times New Roman" w:cs="Times New Roman"/>
                <w:b/>
                <w:color w:val="C00000"/>
              </w:rPr>
              <w:t>Custodial parent has no “right” to limit access</w:t>
            </w:r>
            <w:r w:rsidRPr="00333DDC">
              <w:rPr>
                <w:rFonts w:ascii="Times New Roman" w:hAnsi="Times New Roman" w:cs="Times New Roman"/>
              </w:rPr>
              <w:t xml:space="preserve">. </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333DDC">
              <w:rPr>
                <w:rFonts w:ascii="Times New Roman" w:hAnsi="Times New Roman" w:cs="Times New Roman"/>
              </w:rPr>
              <w:t>[Dissent]</w:t>
            </w:r>
          </w:p>
          <w:p w:rsidR="00DB1338" w:rsidRPr="00333DDC" w:rsidRDefault="00DB1338" w:rsidP="0028062A">
            <w:pPr>
              <w:rPr>
                <w:rFonts w:ascii="Times New Roman" w:hAnsi="Times New Roman" w:cs="Times New Roman"/>
              </w:rPr>
            </w:pPr>
            <w:r w:rsidRPr="00333DDC">
              <w:rPr>
                <w:rFonts w:ascii="Times New Roman" w:hAnsi="Times New Roman" w:cs="Times New Roman"/>
              </w:rPr>
              <w:t xml:space="preserve">Access rights do not confer entitlements on non-custodial parent other than those which are specified in court order. </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333DDC">
              <w:rPr>
                <w:rFonts w:ascii="Times New Roman" w:hAnsi="Times New Roman" w:cs="Times New Roman"/>
                <w:b/>
              </w:rPr>
              <w:t>Role of Access Parent</w:t>
            </w:r>
            <w:r w:rsidRPr="00333DDC">
              <w:rPr>
                <w:rFonts w:ascii="Times New Roman" w:hAnsi="Times New Roman" w:cs="Times New Roman"/>
              </w:rPr>
              <w:t xml:space="preserve"> is that of a very interested observer, giving love and support to the child in the background</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333DDC">
              <w:rPr>
                <w:rFonts w:ascii="Times New Roman" w:hAnsi="Times New Roman" w:cs="Times New Roman"/>
              </w:rPr>
              <w:t>A child is not a chattel in which its parents have a proprietary interest; it is a human being to whom they owe serious obligations</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333DDC">
              <w:rPr>
                <w:rFonts w:ascii="Times New Roman" w:hAnsi="Times New Roman" w:cs="Times New Roman"/>
              </w:rPr>
              <w:t xml:space="preserve">Parent granted access has no obligation to exercise that right; can’t be forced to exercise it either even if it was determined to be in BIC. </w:t>
            </w:r>
          </w:p>
          <w:p w:rsidR="00DB1338" w:rsidRPr="00333DDC" w:rsidRDefault="00DB1338" w:rsidP="0028062A">
            <w:pPr>
              <w:rPr>
                <w:rFonts w:ascii="Times New Roman" w:hAnsi="Times New Roman" w:cs="Times New Roman"/>
              </w:rPr>
            </w:pPr>
          </w:p>
          <w:p w:rsidR="00DB1338" w:rsidRPr="00333DDC" w:rsidRDefault="00DB1338" w:rsidP="0028062A">
            <w:pPr>
              <w:rPr>
                <w:rFonts w:ascii="Times New Roman" w:hAnsi="Times New Roman" w:cs="Times New Roman"/>
              </w:rPr>
            </w:pPr>
            <w:r w:rsidRPr="00333DDC">
              <w:rPr>
                <w:rFonts w:ascii="Times New Roman" w:hAnsi="Times New Roman" w:cs="Times New Roman"/>
                <w:i/>
              </w:rPr>
              <w:t xml:space="preserve">No attack on religious freedom, </w:t>
            </w:r>
            <w:proofErr w:type="gramStart"/>
            <w:r w:rsidRPr="00333DDC">
              <w:rPr>
                <w:rFonts w:ascii="Times New Roman" w:hAnsi="Times New Roman" w:cs="Times New Roman"/>
                <w:i/>
              </w:rPr>
              <w:t>parents</w:t>
            </w:r>
            <w:proofErr w:type="gramEnd"/>
            <w:r w:rsidRPr="00333DDC">
              <w:rPr>
                <w:rFonts w:ascii="Times New Roman" w:hAnsi="Times New Roman" w:cs="Times New Roman"/>
                <w:i/>
              </w:rPr>
              <w:t xml:space="preserve"> beliefs aren’t at risk.</w:t>
            </w:r>
          </w:p>
        </w:tc>
      </w:tr>
      <w:tr w:rsidR="005A5455" w:rsidRPr="00333DDC" w:rsidTr="005A5455">
        <w:tc>
          <w:tcPr>
            <w:tcW w:w="2376" w:type="dxa"/>
          </w:tcPr>
          <w:p w:rsidR="005A5455" w:rsidRPr="00333DDC" w:rsidRDefault="005A5455" w:rsidP="005A5455">
            <w:pPr>
              <w:rPr>
                <w:rFonts w:ascii="Times New Roman" w:hAnsi="Times New Roman" w:cs="Times New Roman"/>
              </w:rPr>
            </w:pPr>
            <w:r w:rsidRPr="00333DDC">
              <w:rPr>
                <w:rFonts w:ascii="Times New Roman" w:hAnsi="Times New Roman" w:cs="Times New Roman"/>
                <w:b/>
              </w:rPr>
              <w:lastRenderedPageBreak/>
              <w:t>Johnson-</w:t>
            </w:r>
            <w:proofErr w:type="spellStart"/>
            <w:r w:rsidRPr="00333DDC">
              <w:rPr>
                <w:rFonts w:ascii="Times New Roman" w:hAnsi="Times New Roman" w:cs="Times New Roman"/>
                <w:b/>
              </w:rPr>
              <w:t>Steeves</w:t>
            </w:r>
            <w:proofErr w:type="spellEnd"/>
            <w:r w:rsidRPr="00333DDC">
              <w:rPr>
                <w:rFonts w:ascii="Times New Roman" w:hAnsi="Times New Roman" w:cs="Times New Roman"/>
              </w:rPr>
              <w:t xml:space="preserve"> v Lee (1997) AB</w:t>
            </w:r>
          </w:p>
        </w:tc>
        <w:tc>
          <w:tcPr>
            <w:tcW w:w="6480" w:type="dxa"/>
          </w:tcPr>
          <w:p w:rsidR="005A5455" w:rsidRPr="00333DDC" w:rsidRDefault="005A5455" w:rsidP="005A5455">
            <w:pPr>
              <w:rPr>
                <w:rFonts w:ascii="Times New Roman" w:hAnsi="Times New Roman" w:cs="Times New Roman"/>
              </w:rPr>
            </w:pPr>
            <w:r w:rsidRPr="00333DDC">
              <w:rPr>
                <w:rFonts w:ascii="Times New Roman" w:hAnsi="Times New Roman" w:cs="Times New Roman"/>
                <w:i/>
              </w:rPr>
              <w:t xml:space="preserve">Mom seeking full-custody. He went to </w:t>
            </w:r>
            <w:r w:rsidRPr="00AF6879">
              <w:rPr>
                <w:rFonts w:ascii="Times New Roman" w:hAnsi="Times New Roman" w:cs="Times New Roman"/>
                <w:b/>
                <w:i/>
                <w:color w:val="C00000"/>
              </w:rPr>
              <w:t>Vegas</w:t>
            </w:r>
            <w:r w:rsidRPr="00333DDC">
              <w:rPr>
                <w:rFonts w:ascii="Times New Roman" w:hAnsi="Times New Roman" w:cs="Times New Roman"/>
                <w:i/>
              </w:rPr>
              <w:t xml:space="preserve"> with her before </w:t>
            </w:r>
            <w:proofErr w:type="gramStart"/>
            <w:r w:rsidRPr="00333DDC">
              <w:rPr>
                <w:rFonts w:ascii="Times New Roman" w:hAnsi="Times New Roman" w:cs="Times New Roman"/>
                <w:i/>
              </w:rPr>
              <w:t>married,</w:t>
            </w:r>
            <w:proofErr w:type="gramEnd"/>
            <w:r w:rsidRPr="00333DDC">
              <w:rPr>
                <w:rFonts w:ascii="Times New Roman" w:hAnsi="Times New Roman" w:cs="Times New Roman"/>
                <w:i/>
              </w:rPr>
              <w:t xml:space="preserve"> she wanted him to impregnate her. She wanted him to be the </w:t>
            </w:r>
            <w:r w:rsidRPr="00AF6879">
              <w:rPr>
                <w:rFonts w:ascii="Times New Roman" w:hAnsi="Times New Roman" w:cs="Times New Roman"/>
                <w:b/>
                <w:i/>
                <w:color w:val="C00000"/>
              </w:rPr>
              <w:t>sperm donor</w:t>
            </w:r>
            <w:r w:rsidRPr="00333DDC">
              <w:rPr>
                <w:rFonts w:ascii="Times New Roman" w:hAnsi="Times New Roman" w:cs="Times New Roman"/>
                <w:i/>
              </w:rPr>
              <w:t xml:space="preserve">. Despite conditions set, court finds no paternity contract and is not legally binding. </w:t>
            </w:r>
          </w:p>
          <w:p w:rsidR="005A5455" w:rsidRPr="00333DDC" w:rsidRDefault="005A5455" w:rsidP="005A5455">
            <w:pPr>
              <w:rPr>
                <w:rFonts w:ascii="Times New Roman" w:hAnsi="Times New Roman" w:cs="Times New Roman"/>
              </w:rPr>
            </w:pPr>
            <w:r w:rsidRPr="00333DDC">
              <w:rPr>
                <w:rFonts w:ascii="Times New Roman" w:hAnsi="Times New Roman" w:cs="Times New Roman"/>
              </w:rPr>
              <w:t xml:space="preserve">Social fathers are sometimes declared to be fathers of children even if they are not the biological father. </w:t>
            </w:r>
          </w:p>
          <w:p w:rsidR="005A5455" w:rsidRPr="00333DDC" w:rsidRDefault="005A5455" w:rsidP="005A5455">
            <w:pPr>
              <w:rPr>
                <w:rFonts w:ascii="Times New Roman" w:hAnsi="Times New Roman" w:cs="Times New Roman"/>
              </w:rPr>
            </w:pPr>
            <w:r w:rsidRPr="00AF6879">
              <w:rPr>
                <w:rFonts w:ascii="Times New Roman" w:hAnsi="Times New Roman" w:cs="Times New Roman"/>
                <w:b/>
                <w:color w:val="C00000"/>
              </w:rPr>
              <w:t>Even though he’s clearly the father, not enough to entitle access rights – must determine whether its BIC</w:t>
            </w:r>
            <w:r w:rsidRPr="00333DDC">
              <w:rPr>
                <w:rFonts w:ascii="Times New Roman" w:hAnsi="Times New Roman" w:cs="Times New Roman"/>
              </w:rPr>
              <w:t xml:space="preserve">. </w:t>
            </w:r>
          </w:p>
          <w:p w:rsidR="005A5455" w:rsidRPr="00333DDC" w:rsidRDefault="005A5455" w:rsidP="005A5455">
            <w:pPr>
              <w:rPr>
                <w:rFonts w:ascii="Times New Roman" w:hAnsi="Times New Roman" w:cs="Times New Roman"/>
              </w:rPr>
            </w:pPr>
          </w:p>
          <w:p w:rsidR="005A5455" w:rsidRPr="00333DDC" w:rsidRDefault="005A5455" w:rsidP="005A5455">
            <w:pPr>
              <w:rPr>
                <w:rFonts w:ascii="Times New Roman" w:hAnsi="Times New Roman" w:cs="Times New Roman"/>
              </w:rPr>
            </w:pPr>
            <w:r w:rsidRPr="00333DDC">
              <w:rPr>
                <w:rFonts w:ascii="Times New Roman" w:hAnsi="Times New Roman" w:cs="Times New Roman"/>
              </w:rPr>
              <w:t xml:space="preserve">Judge was pissed because mom paid little attention to child’s interests. </w:t>
            </w:r>
          </w:p>
          <w:p w:rsidR="005A5455" w:rsidRPr="00333DDC" w:rsidRDefault="005A5455" w:rsidP="005A5455">
            <w:pPr>
              <w:rPr>
                <w:rFonts w:ascii="Times New Roman" w:hAnsi="Times New Roman" w:cs="Times New Roman"/>
              </w:rPr>
            </w:pPr>
            <w:r w:rsidRPr="00333DDC">
              <w:rPr>
                <w:rFonts w:ascii="Times New Roman" w:hAnsi="Times New Roman" w:cs="Times New Roman"/>
                <w:b/>
              </w:rPr>
              <w:t xml:space="preserve">It is the child’s right of access to his father and not his </w:t>
            </w:r>
            <w:r w:rsidRPr="00333DDC">
              <w:rPr>
                <w:rFonts w:ascii="Times New Roman" w:hAnsi="Times New Roman" w:cs="Times New Roman"/>
                <w:b/>
              </w:rPr>
              <w:lastRenderedPageBreak/>
              <w:t>mother’s right to bargain away.</w:t>
            </w:r>
          </w:p>
          <w:p w:rsidR="005A5455" w:rsidRPr="00333DDC" w:rsidRDefault="005A5455" w:rsidP="005A5455">
            <w:pPr>
              <w:pStyle w:val="ListParagraph"/>
              <w:numPr>
                <w:ilvl w:val="0"/>
                <w:numId w:val="19"/>
              </w:numPr>
              <w:rPr>
                <w:rFonts w:ascii="Times New Roman" w:hAnsi="Times New Roman" w:cs="Times New Roman"/>
              </w:rPr>
            </w:pPr>
            <w:r w:rsidRPr="00333DDC">
              <w:rPr>
                <w:rFonts w:ascii="Times New Roman" w:hAnsi="Times New Roman" w:cs="Times New Roman"/>
              </w:rPr>
              <w:t xml:space="preserve">Consideration is given to relationship between mom and dad so that any differences b/w the two are minimized and do not interfere with the BIC </w:t>
            </w:r>
          </w:p>
          <w:p w:rsidR="005A5455" w:rsidRPr="00333DDC" w:rsidRDefault="005A5455" w:rsidP="005A5455">
            <w:pPr>
              <w:rPr>
                <w:rFonts w:ascii="Times New Roman" w:hAnsi="Times New Roman" w:cs="Times New Roman"/>
              </w:rPr>
            </w:pPr>
          </w:p>
        </w:tc>
      </w:tr>
    </w:tbl>
    <w:p w:rsidR="0028062A" w:rsidRPr="00333DDC" w:rsidRDefault="0028062A" w:rsidP="00190C2B">
      <w:pPr>
        <w:rPr>
          <w:rFonts w:ascii="Times New Roman" w:hAnsi="Times New Roman" w:cs="Times New Roman"/>
        </w:rPr>
      </w:pPr>
    </w:p>
    <w:p w:rsidR="005A5455" w:rsidRPr="00AF6879" w:rsidRDefault="007D229B" w:rsidP="00AF6879">
      <w:pPr>
        <w:pStyle w:val="Heading3"/>
        <w:rPr>
          <w:rFonts w:ascii="Times New Roman" w:hAnsi="Times New Roman" w:cs="Times New Roman"/>
        </w:rPr>
      </w:pPr>
      <w:bookmarkStart w:id="69" w:name="_Toc322102993"/>
      <w:r w:rsidRPr="00AF6879">
        <w:rPr>
          <w:rFonts w:ascii="Times New Roman" w:hAnsi="Times New Roman" w:cs="Times New Roman"/>
        </w:rPr>
        <w:t>What is the Remedy when access is denied or frustrated?</w:t>
      </w:r>
      <w:bookmarkEnd w:id="69"/>
      <w:r w:rsidRPr="00AF6879">
        <w:rPr>
          <w:rFonts w:ascii="Times New Roman" w:hAnsi="Times New Roman" w:cs="Times New Roman"/>
        </w:rPr>
        <w:t xml:space="preserve"> </w:t>
      </w:r>
    </w:p>
    <w:p w:rsidR="007D229B" w:rsidRPr="00333DDC" w:rsidRDefault="007D229B" w:rsidP="00190C2B">
      <w:pPr>
        <w:rPr>
          <w:rFonts w:ascii="Times New Roman" w:hAnsi="Times New Roman" w:cs="Times New Roman"/>
        </w:rPr>
      </w:pPr>
      <w:r w:rsidRPr="00333DDC">
        <w:rPr>
          <w:rFonts w:ascii="Times New Roman" w:hAnsi="Times New Roman" w:cs="Times New Roman"/>
        </w:rPr>
        <w:t xml:space="preserve">Ex: when custodial parent interferes with access parent’s rights. </w:t>
      </w:r>
    </w:p>
    <w:p w:rsidR="007D229B" w:rsidRPr="00333DDC" w:rsidRDefault="007D229B" w:rsidP="00190C2B">
      <w:pPr>
        <w:rPr>
          <w:rFonts w:ascii="Times New Roman" w:hAnsi="Times New Roman" w:cs="Times New Roman"/>
        </w:rPr>
      </w:pPr>
    </w:p>
    <w:p w:rsidR="007D229B" w:rsidRPr="00333DDC" w:rsidRDefault="007D229B" w:rsidP="00190C2B">
      <w:pPr>
        <w:rPr>
          <w:rFonts w:ascii="Times New Roman" w:hAnsi="Times New Roman" w:cs="Times New Roman"/>
          <w:b/>
        </w:rPr>
      </w:pPr>
      <w:r w:rsidRPr="00333DDC">
        <w:rPr>
          <w:rFonts w:ascii="Times New Roman" w:hAnsi="Times New Roman" w:cs="Times New Roman"/>
          <w:b/>
          <w:i/>
        </w:rPr>
        <w:t>Contempt of court</w:t>
      </w:r>
      <w:r w:rsidRPr="00333DDC">
        <w:rPr>
          <w:rFonts w:ascii="Times New Roman" w:hAnsi="Times New Roman" w:cs="Times New Roman"/>
        </w:rPr>
        <w:t xml:space="preserve"> and </w:t>
      </w:r>
      <w:r w:rsidRPr="00333DDC">
        <w:rPr>
          <w:rFonts w:ascii="Times New Roman" w:hAnsi="Times New Roman" w:cs="Times New Roman"/>
          <w:b/>
          <w:i/>
        </w:rPr>
        <w:t>Termination of spousal support</w:t>
      </w:r>
    </w:p>
    <w:p w:rsidR="007D229B" w:rsidRPr="00333DDC" w:rsidRDefault="007D229B" w:rsidP="007D229B">
      <w:pPr>
        <w:pStyle w:val="ListParagraph"/>
        <w:numPr>
          <w:ilvl w:val="0"/>
          <w:numId w:val="15"/>
        </w:numPr>
        <w:rPr>
          <w:rFonts w:ascii="Times New Roman" w:hAnsi="Times New Roman" w:cs="Times New Roman"/>
        </w:rPr>
      </w:pPr>
      <w:r w:rsidRPr="00333DDC">
        <w:rPr>
          <w:rFonts w:ascii="Times New Roman" w:hAnsi="Times New Roman" w:cs="Times New Roman"/>
        </w:rPr>
        <w:t>No cause of action in tort or breach of fiduciary duty against custodial parent (</w:t>
      </w:r>
      <w:r w:rsidRPr="00333DDC">
        <w:rPr>
          <w:rFonts w:ascii="Times New Roman" w:hAnsi="Times New Roman" w:cs="Times New Roman"/>
          <w:i/>
        </w:rPr>
        <w:t>Frame</w:t>
      </w:r>
      <w:r w:rsidRPr="00333DDC">
        <w:rPr>
          <w:rFonts w:ascii="Times New Roman" w:hAnsi="Times New Roman" w:cs="Times New Roman"/>
        </w:rPr>
        <w:t>)</w:t>
      </w:r>
    </w:p>
    <w:p w:rsidR="007D229B" w:rsidRDefault="007D229B" w:rsidP="007D229B">
      <w:pPr>
        <w:rPr>
          <w:rFonts w:ascii="Times New Roman" w:hAnsi="Times New Roman" w:cs="Times New Roman"/>
        </w:rPr>
      </w:pPr>
    </w:p>
    <w:p w:rsidR="00AF6879" w:rsidRPr="00AF6879" w:rsidRDefault="00AF6879" w:rsidP="00AF6879">
      <w:pPr>
        <w:pStyle w:val="Heading3"/>
        <w:rPr>
          <w:rFonts w:ascii="Times New Roman" w:hAnsi="Times New Roman" w:cs="Times New Roman"/>
          <w:i/>
        </w:rPr>
      </w:pPr>
      <w:bookmarkStart w:id="70" w:name="_Toc322102994"/>
      <w:proofErr w:type="spellStart"/>
      <w:r w:rsidRPr="00333DDC">
        <w:rPr>
          <w:rFonts w:ascii="Times New Roman" w:hAnsi="Times New Roman" w:cs="Times New Roman"/>
          <w:b w:val="0"/>
        </w:rPr>
        <w:t>Ungerer</w:t>
      </w:r>
      <w:proofErr w:type="spellEnd"/>
      <w:r w:rsidRPr="00333DDC">
        <w:rPr>
          <w:rFonts w:ascii="Times New Roman" w:hAnsi="Times New Roman" w:cs="Times New Roman"/>
          <w:b w:val="0"/>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Ungerer</w:t>
      </w:r>
      <w:proofErr w:type="spellEnd"/>
      <w:r w:rsidRPr="00333DDC">
        <w:rPr>
          <w:rFonts w:ascii="Times New Roman" w:hAnsi="Times New Roman" w:cs="Times New Roman"/>
        </w:rPr>
        <w:t xml:space="preserve"> (BC) 1998</w:t>
      </w:r>
      <w:r>
        <w:rPr>
          <w:rFonts w:ascii="Times New Roman" w:hAnsi="Times New Roman" w:cs="Times New Roman"/>
        </w:rPr>
        <w:t xml:space="preserve"> - </w:t>
      </w:r>
      <w:r w:rsidRPr="00AF6879">
        <w:rPr>
          <w:rFonts w:ascii="Times New Roman" w:hAnsi="Times New Roman" w:cs="Times New Roman"/>
          <w:i/>
          <w:color w:val="C00000"/>
        </w:rPr>
        <w:t>Court terminates spousal support because Mrs. U refused or failed to cooperate with access- found in contempt of court and imprisoned.</w:t>
      </w:r>
      <w:bookmarkEnd w:id="70"/>
      <w:r w:rsidRPr="00333DDC">
        <w:rPr>
          <w:rFonts w:ascii="Times New Roman" w:hAnsi="Times New Roman" w:cs="Times New Roman"/>
          <w:i/>
        </w:rPr>
        <w:t xml:space="preserve"> </w:t>
      </w:r>
    </w:p>
    <w:tbl>
      <w:tblPr>
        <w:tblStyle w:val="TableGrid"/>
        <w:tblW w:w="0" w:type="auto"/>
        <w:tblLook w:val="04A0"/>
      </w:tblPr>
      <w:tblGrid>
        <w:gridCol w:w="2376"/>
        <w:gridCol w:w="6480"/>
      </w:tblGrid>
      <w:tr w:rsidR="007D229B" w:rsidRPr="00333DDC" w:rsidTr="00E22973">
        <w:tc>
          <w:tcPr>
            <w:tcW w:w="2376" w:type="dxa"/>
          </w:tcPr>
          <w:p w:rsidR="007D229B" w:rsidRPr="00333DDC" w:rsidRDefault="007D229B" w:rsidP="00E22973">
            <w:pPr>
              <w:rPr>
                <w:rFonts w:ascii="Times New Roman" w:hAnsi="Times New Roman" w:cs="Times New Roman"/>
              </w:rPr>
            </w:pPr>
            <w:proofErr w:type="spellStart"/>
            <w:r w:rsidRPr="00333DDC">
              <w:rPr>
                <w:rFonts w:ascii="Times New Roman" w:hAnsi="Times New Roman" w:cs="Times New Roman"/>
                <w:b/>
              </w:rPr>
              <w:t>Ungerer</w:t>
            </w:r>
            <w:proofErr w:type="spellEnd"/>
            <w:r w:rsidRPr="00333DDC">
              <w:rPr>
                <w:rFonts w:ascii="Times New Roman" w:hAnsi="Times New Roman" w:cs="Times New Roman"/>
                <w:b/>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Ungerer</w:t>
            </w:r>
            <w:proofErr w:type="spellEnd"/>
            <w:r w:rsidRPr="00333DDC">
              <w:rPr>
                <w:rFonts w:ascii="Times New Roman" w:hAnsi="Times New Roman" w:cs="Times New Roman"/>
              </w:rPr>
              <w:t xml:space="preserve"> (BC) 1998</w:t>
            </w:r>
          </w:p>
        </w:tc>
        <w:tc>
          <w:tcPr>
            <w:tcW w:w="6480" w:type="dxa"/>
          </w:tcPr>
          <w:p w:rsidR="007D229B" w:rsidRPr="00333DDC" w:rsidRDefault="007D229B" w:rsidP="00E22973">
            <w:pPr>
              <w:rPr>
                <w:rFonts w:ascii="Times New Roman" w:hAnsi="Times New Roman" w:cs="Times New Roman"/>
                <w:i/>
              </w:rPr>
            </w:pPr>
            <w:r w:rsidRPr="00333DDC">
              <w:rPr>
                <w:rFonts w:ascii="Times New Roman" w:hAnsi="Times New Roman" w:cs="Times New Roman"/>
                <w:i/>
              </w:rPr>
              <w:t xml:space="preserve">Court terminates spousal support because Mrs. U refused or failed to cooperate with access, such that he virtually had no access for almost five years. She was found in contempt of court and imprisoned. </w:t>
            </w:r>
          </w:p>
          <w:p w:rsidR="007D229B" w:rsidRPr="00333DDC" w:rsidRDefault="007D229B" w:rsidP="00E22973">
            <w:pPr>
              <w:rPr>
                <w:rFonts w:ascii="Times New Roman" w:hAnsi="Times New Roman" w:cs="Times New Roman"/>
                <w:i/>
              </w:rPr>
            </w:pPr>
          </w:p>
          <w:p w:rsidR="007D229B" w:rsidRPr="00333DDC" w:rsidRDefault="007D229B" w:rsidP="00E22973">
            <w:pPr>
              <w:rPr>
                <w:rFonts w:ascii="Times New Roman" w:hAnsi="Times New Roman" w:cs="Times New Roman"/>
                <w:b/>
              </w:rPr>
            </w:pPr>
            <w:r w:rsidRPr="00333DDC">
              <w:rPr>
                <w:rFonts w:ascii="Times New Roman" w:hAnsi="Times New Roman" w:cs="Times New Roman"/>
                <w:b/>
              </w:rPr>
              <w:t xml:space="preserve">Test for terminating spousal support: </w:t>
            </w:r>
          </w:p>
          <w:p w:rsidR="007D229B" w:rsidRPr="00333DDC" w:rsidRDefault="007D229B" w:rsidP="00E22973">
            <w:pPr>
              <w:rPr>
                <w:rFonts w:ascii="Times New Roman" w:hAnsi="Times New Roman" w:cs="Times New Roman"/>
              </w:rPr>
            </w:pPr>
            <w:r w:rsidRPr="00333DDC">
              <w:rPr>
                <w:rFonts w:ascii="Times New Roman" w:hAnsi="Times New Roman" w:cs="Times New Roman"/>
              </w:rPr>
              <w:t xml:space="preserve">Whether </w:t>
            </w:r>
            <w:r w:rsidRPr="00AF6879">
              <w:rPr>
                <w:rFonts w:ascii="Times New Roman" w:hAnsi="Times New Roman" w:cs="Times New Roman"/>
                <w:b/>
                <w:color w:val="C00000"/>
              </w:rPr>
              <w:t>misconduct is of such morally repugnant nature as would cause right-thinking persons to say that the spouse is no longer entitled to the support</w:t>
            </w:r>
            <w:r w:rsidRPr="00333DDC">
              <w:rPr>
                <w:rFonts w:ascii="Times New Roman" w:hAnsi="Times New Roman" w:cs="Times New Roman"/>
              </w:rPr>
              <w:t xml:space="preserve"> of her former husband, or to the assistance of the court in compelling the husband to pay</w:t>
            </w:r>
          </w:p>
          <w:p w:rsidR="007D229B" w:rsidRPr="00333DDC" w:rsidRDefault="007D229B" w:rsidP="007D229B">
            <w:pPr>
              <w:pStyle w:val="ListParagraph"/>
              <w:numPr>
                <w:ilvl w:val="0"/>
                <w:numId w:val="19"/>
              </w:numPr>
              <w:rPr>
                <w:rFonts w:ascii="Times New Roman" w:hAnsi="Times New Roman" w:cs="Times New Roman"/>
              </w:rPr>
            </w:pPr>
            <w:r w:rsidRPr="00333DDC">
              <w:rPr>
                <w:rFonts w:ascii="Times New Roman" w:hAnsi="Times New Roman" w:cs="Times New Roman"/>
              </w:rPr>
              <w:t>Conduct which has the effect of frustrating a court order can be sufficient to deprive a former spouse of her right to continue to receive support</w:t>
            </w:r>
          </w:p>
          <w:p w:rsidR="007D229B" w:rsidRPr="00333DDC" w:rsidRDefault="007D229B" w:rsidP="007D229B">
            <w:pPr>
              <w:pStyle w:val="ListParagraph"/>
              <w:numPr>
                <w:ilvl w:val="0"/>
                <w:numId w:val="19"/>
              </w:numPr>
              <w:rPr>
                <w:rFonts w:ascii="Times New Roman" w:hAnsi="Times New Roman" w:cs="Times New Roman"/>
              </w:rPr>
            </w:pPr>
            <w:r w:rsidRPr="00333DDC">
              <w:rPr>
                <w:rFonts w:ascii="Times New Roman" w:hAnsi="Times New Roman" w:cs="Times New Roman"/>
              </w:rPr>
              <w:t>(uses the word “egregious” conduct)</w:t>
            </w:r>
          </w:p>
        </w:tc>
      </w:tr>
    </w:tbl>
    <w:p w:rsidR="007D229B" w:rsidRPr="00333DDC" w:rsidRDefault="007D229B" w:rsidP="007D229B">
      <w:pPr>
        <w:rPr>
          <w:rFonts w:ascii="Times New Roman" w:hAnsi="Times New Roman" w:cs="Times New Roman"/>
        </w:rPr>
      </w:pPr>
    </w:p>
    <w:p w:rsidR="00995069" w:rsidRPr="00993691" w:rsidRDefault="00995069" w:rsidP="00993691">
      <w:pPr>
        <w:pStyle w:val="Heading3"/>
        <w:rPr>
          <w:rFonts w:ascii="Times New Roman" w:hAnsi="Times New Roman" w:cs="Times New Roman"/>
        </w:rPr>
      </w:pPr>
      <w:bookmarkStart w:id="71" w:name="_Toc322102995"/>
      <w:r w:rsidRPr="00993691">
        <w:rPr>
          <w:rFonts w:ascii="Times New Roman" w:hAnsi="Times New Roman" w:cs="Times New Roman"/>
        </w:rPr>
        <w:t>Contempt of Court:</w:t>
      </w:r>
      <w:bookmarkEnd w:id="71"/>
    </w:p>
    <w:p w:rsidR="00995069" w:rsidRPr="00333DDC" w:rsidRDefault="00995069" w:rsidP="007D229B">
      <w:pPr>
        <w:rPr>
          <w:rFonts w:ascii="Times New Roman" w:hAnsi="Times New Roman" w:cs="Times New Roman"/>
        </w:rPr>
      </w:pPr>
      <w:r w:rsidRPr="00333DDC">
        <w:rPr>
          <w:rFonts w:ascii="Times New Roman" w:hAnsi="Times New Roman" w:cs="Times New Roman"/>
        </w:rPr>
        <w:t>Cases where custodial parent persistently and willfully denies court ordered access (</w:t>
      </w:r>
      <w:r w:rsidRPr="00333DDC">
        <w:rPr>
          <w:rFonts w:ascii="Times New Roman" w:hAnsi="Times New Roman" w:cs="Times New Roman"/>
          <w:i/>
        </w:rPr>
        <w:t>BL v DR)</w:t>
      </w:r>
    </w:p>
    <w:p w:rsidR="008C7C13" w:rsidRPr="00333DDC" w:rsidRDefault="008C7C13" w:rsidP="007D229B">
      <w:pPr>
        <w:rPr>
          <w:rFonts w:ascii="Times New Roman" w:hAnsi="Times New Roman" w:cs="Times New Roman"/>
        </w:rPr>
      </w:pPr>
    </w:p>
    <w:p w:rsidR="008C7C13" w:rsidRPr="00333DDC" w:rsidRDefault="008C7C13" w:rsidP="007D229B">
      <w:pPr>
        <w:rPr>
          <w:rFonts w:ascii="Times New Roman" w:hAnsi="Times New Roman" w:cs="Times New Roman"/>
        </w:rPr>
      </w:pPr>
      <w:r w:rsidRPr="00333DDC">
        <w:rPr>
          <w:rFonts w:ascii="Times New Roman" w:hAnsi="Times New Roman" w:cs="Times New Roman"/>
        </w:rPr>
        <w:t xml:space="preserve">Case where access was being denied, mother said children didn’t want to see father, assessor realized they were </w:t>
      </w:r>
      <w:r w:rsidRPr="00993691">
        <w:rPr>
          <w:rFonts w:ascii="Times New Roman" w:hAnsi="Times New Roman" w:cs="Times New Roman"/>
          <w:b/>
          <w:color w:val="C00000"/>
        </w:rPr>
        <w:t>being made to think by the mother that father was bad, so it was contempt</w:t>
      </w:r>
      <w:r w:rsidRPr="00333DDC">
        <w:rPr>
          <w:rFonts w:ascii="Times New Roman" w:hAnsi="Times New Roman" w:cs="Times New Roman"/>
        </w:rPr>
        <w:t xml:space="preserve"> – </w:t>
      </w:r>
      <w:r w:rsidRPr="00993691">
        <w:rPr>
          <w:rFonts w:ascii="Times New Roman" w:hAnsi="Times New Roman" w:cs="Times New Roman"/>
          <w:b/>
          <w:i/>
          <w:color w:val="0070C0"/>
        </w:rPr>
        <w:t xml:space="preserve">Cooper v Cooper </w:t>
      </w:r>
      <w:r w:rsidRPr="00993691">
        <w:rPr>
          <w:rFonts w:ascii="Times New Roman" w:hAnsi="Times New Roman" w:cs="Times New Roman"/>
          <w:b/>
          <w:color w:val="0070C0"/>
        </w:rPr>
        <w:t>2004</w:t>
      </w:r>
    </w:p>
    <w:p w:rsidR="001602EF" w:rsidRPr="00333DDC" w:rsidRDefault="001602EF" w:rsidP="007D229B">
      <w:pPr>
        <w:rPr>
          <w:rFonts w:ascii="Times New Roman" w:hAnsi="Times New Roman" w:cs="Times New Roman"/>
        </w:rPr>
      </w:pPr>
    </w:p>
    <w:p w:rsidR="00D972CA" w:rsidRPr="00333DDC" w:rsidRDefault="00D972CA" w:rsidP="00190C2B">
      <w:pPr>
        <w:rPr>
          <w:rFonts w:ascii="Times New Roman" w:hAnsi="Times New Roman" w:cs="Times New Roman"/>
        </w:rPr>
      </w:pPr>
      <w:r w:rsidRPr="00333DDC">
        <w:rPr>
          <w:rFonts w:ascii="Times New Roman" w:hAnsi="Times New Roman" w:cs="Times New Roman"/>
        </w:rPr>
        <w:t xml:space="preserve">Just because parent has access rights, doesn’t mean they have to be exercised. </w:t>
      </w:r>
    </w:p>
    <w:p w:rsidR="00D972CA" w:rsidRPr="00333DDC" w:rsidRDefault="00D972CA" w:rsidP="00D972CA">
      <w:pPr>
        <w:pStyle w:val="ListParagraph"/>
        <w:numPr>
          <w:ilvl w:val="0"/>
          <w:numId w:val="15"/>
        </w:numPr>
        <w:rPr>
          <w:rFonts w:ascii="Times New Roman" w:hAnsi="Times New Roman" w:cs="Times New Roman"/>
        </w:rPr>
      </w:pPr>
      <w:r w:rsidRPr="00333DDC">
        <w:rPr>
          <w:rFonts w:ascii="Times New Roman" w:hAnsi="Times New Roman" w:cs="Times New Roman"/>
        </w:rPr>
        <w:t>Very harmful to the kids though (CBA report)</w:t>
      </w:r>
    </w:p>
    <w:p w:rsidR="00DD2302" w:rsidRPr="00333DDC" w:rsidRDefault="00DD2302" w:rsidP="00DD2302">
      <w:pPr>
        <w:rPr>
          <w:rFonts w:ascii="Times New Roman" w:hAnsi="Times New Roman" w:cs="Times New Roman"/>
        </w:rPr>
      </w:pPr>
    </w:p>
    <w:p w:rsidR="00993691" w:rsidRDefault="00993691" w:rsidP="00DD2302">
      <w:pPr>
        <w:rPr>
          <w:rFonts w:ascii="Times New Roman" w:hAnsi="Times New Roman" w:cs="Times New Roman"/>
          <w:b/>
        </w:rPr>
      </w:pPr>
    </w:p>
    <w:p w:rsidR="00993691" w:rsidRDefault="00993691" w:rsidP="00DD2302">
      <w:pPr>
        <w:rPr>
          <w:rFonts w:ascii="Times New Roman" w:hAnsi="Times New Roman" w:cs="Times New Roman"/>
          <w:b/>
        </w:rPr>
      </w:pPr>
    </w:p>
    <w:p w:rsidR="00993691" w:rsidRDefault="00993691" w:rsidP="00DD2302">
      <w:pPr>
        <w:rPr>
          <w:rFonts w:ascii="Times New Roman" w:hAnsi="Times New Roman" w:cs="Times New Roman"/>
          <w:b/>
        </w:rPr>
      </w:pPr>
    </w:p>
    <w:p w:rsidR="00DD2302" w:rsidRPr="00993691" w:rsidRDefault="00DD2302" w:rsidP="00993691">
      <w:pPr>
        <w:pStyle w:val="Heading2"/>
        <w:rPr>
          <w:rFonts w:ascii="Times New Roman" w:hAnsi="Times New Roman" w:cs="Times New Roman"/>
        </w:rPr>
      </w:pPr>
      <w:bookmarkStart w:id="72" w:name="_Toc322102996"/>
      <w:r w:rsidRPr="00993691">
        <w:rPr>
          <w:rFonts w:ascii="Times New Roman" w:hAnsi="Times New Roman" w:cs="Times New Roman"/>
        </w:rPr>
        <w:lastRenderedPageBreak/>
        <w:t>Grandparents’ Access</w:t>
      </w:r>
      <w:bookmarkEnd w:id="72"/>
    </w:p>
    <w:p w:rsidR="00DD2302" w:rsidRPr="00333DDC" w:rsidRDefault="00DD2302" w:rsidP="00DD2302">
      <w:pPr>
        <w:rPr>
          <w:rFonts w:ascii="Times New Roman" w:hAnsi="Times New Roman" w:cs="Times New Roman"/>
          <w:b/>
          <w:i/>
        </w:rPr>
      </w:pPr>
      <w:r w:rsidRPr="00993691">
        <w:rPr>
          <w:rFonts w:ascii="Times New Roman" w:hAnsi="Times New Roman" w:cs="Times New Roman"/>
          <w:b/>
          <w:color w:val="E36C0A" w:themeColor="accent6" w:themeShade="BF"/>
        </w:rPr>
        <w:t xml:space="preserve">s. 35 </w:t>
      </w:r>
      <w:r w:rsidRPr="00993691">
        <w:rPr>
          <w:rFonts w:ascii="Times New Roman" w:hAnsi="Times New Roman" w:cs="Times New Roman"/>
          <w:b/>
          <w:i/>
          <w:color w:val="0070C0"/>
        </w:rPr>
        <w:t>FRA</w:t>
      </w:r>
      <w:r w:rsidRPr="00333DDC">
        <w:rPr>
          <w:rFonts w:ascii="Times New Roman" w:hAnsi="Times New Roman" w:cs="Times New Roman"/>
        </w:rPr>
        <w:t xml:space="preserve"> and </w:t>
      </w:r>
      <w:r w:rsidRPr="00993691">
        <w:rPr>
          <w:rFonts w:ascii="Times New Roman" w:hAnsi="Times New Roman" w:cs="Times New Roman"/>
          <w:b/>
          <w:color w:val="E36C0A" w:themeColor="accent6" w:themeShade="BF"/>
        </w:rPr>
        <w:t xml:space="preserve">s. 16(1) &amp; (4) </w:t>
      </w:r>
      <w:r w:rsidRPr="00993691">
        <w:rPr>
          <w:rFonts w:ascii="Times New Roman" w:hAnsi="Times New Roman" w:cs="Times New Roman"/>
          <w:b/>
          <w:i/>
          <w:color w:val="0070C0"/>
        </w:rPr>
        <w:t>DA</w:t>
      </w:r>
      <w:r w:rsidRPr="00333DDC">
        <w:rPr>
          <w:rFonts w:ascii="Times New Roman" w:hAnsi="Times New Roman" w:cs="Times New Roman"/>
        </w:rPr>
        <w:t xml:space="preserve"> </w:t>
      </w:r>
      <w:r w:rsidRPr="00993691">
        <w:rPr>
          <w:rFonts w:ascii="Times New Roman" w:hAnsi="Times New Roman" w:cs="Times New Roman"/>
          <w:b/>
          <w:color w:val="C00000"/>
        </w:rPr>
        <w:t>permit order</w:t>
      </w:r>
      <w:r w:rsidRPr="00333DDC">
        <w:rPr>
          <w:rFonts w:ascii="Times New Roman" w:hAnsi="Times New Roman" w:cs="Times New Roman"/>
        </w:rPr>
        <w:t xml:space="preserve"> of access in </w:t>
      </w:r>
      <w:proofErr w:type="spellStart"/>
      <w:r w:rsidRPr="00333DDC">
        <w:rPr>
          <w:rFonts w:ascii="Times New Roman" w:hAnsi="Times New Roman" w:cs="Times New Roman"/>
        </w:rPr>
        <w:t>favour</w:t>
      </w:r>
      <w:proofErr w:type="spellEnd"/>
      <w:r w:rsidRPr="00333DDC">
        <w:rPr>
          <w:rFonts w:ascii="Times New Roman" w:hAnsi="Times New Roman" w:cs="Times New Roman"/>
        </w:rPr>
        <w:t xml:space="preserve"> of third party. </w:t>
      </w:r>
      <w:r w:rsidRPr="00333DDC">
        <w:rPr>
          <w:rFonts w:ascii="Times New Roman" w:hAnsi="Times New Roman" w:cs="Times New Roman"/>
          <w:b/>
          <w:i/>
        </w:rPr>
        <w:t xml:space="preserve">Onus on third party to show that access is BIC. </w:t>
      </w:r>
    </w:p>
    <w:p w:rsidR="00B70D56" w:rsidRDefault="00B70D56" w:rsidP="00DD2302">
      <w:pPr>
        <w:rPr>
          <w:rFonts w:ascii="Times New Roman" w:hAnsi="Times New Roman" w:cs="Times New Roman"/>
          <w:b/>
          <w:i/>
        </w:rPr>
      </w:pPr>
    </w:p>
    <w:p w:rsidR="00993691" w:rsidRPr="00993691" w:rsidRDefault="00993691" w:rsidP="00993691">
      <w:pPr>
        <w:pStyle w:val="Heading3"/>
        <w:rPr>
          <w:rFonts w:ascii="Times New Roman" w:hAnsi="Times New Roman" w:cs="Times New Roman"/>
          <w:b w:val="0"/>
          <w:i/>
          <w:color w:val="C00000"/>
        </w:rPr>
      </w:pPr>
      <w:bookmarkStart w:id="73" w:name="_Toc322102997"/>
      <w:r w:rsidRPr="00333DDC">
        <w:rPr>
          <w:rFonts w:ascii="Times New Roman" w:hAnsi="Times New Roman" w:cs="Times New Roman"/>
          <w:b w:val="0"/>
        </w:rPr>
        <w:t xml:space="preserve">Bridgewater </w:t>
      </w:r>
      <w:r w:rsidRPr="00333DDC">
        <w:rPr>
          <w:rFonts w:ascii="Times New Roman" w:hAnsi="Times New Roman" w:cs="Times New Roman"/>
        </w:rPr>
        <w:t>v Lee (AB) 1998</w:t>
      </w:r>
      <w:r>
        <w:rPr>
          <w:rFonts w:ascii="Times New Roman" w:hAnsi="Times New Roman" w:cs="Times New Roman"/>
        </w:rPr>
        <w:t xml:space="preserve"> </w:t>
      </w:r>
      <w:proofErr w:type="gramStart"/>
      <w:r w:rsidRPr="00993691">
        <w:rPr>
          <w:rFonts w:ascii="Times New Roman" w:hAnsi="Times New Roman" w:cs="Times New Roman"/>
          <w:b w:val="0"/>
          <w:color w:val="C00000"/>
        </w:rPr>
        <w:t>Where</w:t>
      </w:r>
      <w:proofErr w:type="gramEnd"/>
      <w:r w:rsidRPr="00993691">
        <w:rPr>
          <w:rFonts w:ascii="Times New Roman" w:hAnsi="Times New Roman" w:cs="Times New Roman"/>
          <w:b w:val="0"/>
          <w:color w:val="C00000"/>
        </w:rPr>
        <w:t xml:space="preserve"> an access order would disrupt nuclear family, courts must exercise extreme caution</w:t>
      </w:r>
      <w:bookmarkEnd w:id="73"/>
    </w:p>
    <w:tbl>
      <w:tblPr>
        <w:tblStyle w:val="TableGrid"/>
        <w:tblW w:w="0" w:type="auto"/>
        <w:tblLook w:val="04A0"/>
      </w:tblPr>
      <w:tblGrid>
        <w:gridCol w:w="2376"/>
        <w:gridCol w:w="6480"/>
      </w:tblGrid>
      <w:tr w:rsidR="00B70D56" w:rsidRPr="00333DDC" w:rsidTr="00E22973">
        <w:tc>
          <w:tcPr>
            <w:tcW w:w="2376" w:type="dxa"/>
          </w:tcPr>
          <w:p w:rsidR="00B70D56" w:rsidRPr="00333DDC" w:rsidRDefault="00B70D56" w:rsidP="00E22973">
            <w:pPr>
              <w:rPr>
                <w:rFonts w:ascii="Times New Roman" w:hAnsi="Times New Roman" w:cs="Times New Roman"/>
              </w:rPr>
            </w:pPr>
            <w:r w:rsidRPr="00333DDC">
              <w:rPr>
                <w:rFonts w:ascii="Times New Roman" w:hAnsi="Times New Roman" w:cs="Times New Roman"/>
                <w:b/>
              </w:rPr>
              <w:t xml:space="preserve">Bridgewater </w:t>
            </w:r>
            <w:r w:rsidRPr="00333DDC">
              <w:rPr>
                <w:rFonts w:ascii="Times New Roman" w:hAnsi="Times New Roman" w:cs="Times New Roman"/>
              </w:rPr>
              <w:t>v Lee (AB) 1998</w:t>
            </w:r>
          </w:p>
        </w:tc>
        <w:tc>
          <w:tcPr>
            <w:tcW w:w="6480" w:type="dxa"/>
          </w:tcPr>
          <w:p w:rsidR="00B70D56" w:rsidRPr="00333DDC" w:rsidRDefault="00B70D56" w:rsidP="00E22973">
            <w:pPr>
              <w:rPr>
                <w:rFonts w:ascii="Times New Roman" w:hAnsi="Times New Roman" w:cs="Times New Roman"/>
              </w:rPr>
            </w:pPr>
            <w:r w:rsidRPr="00333DDC">
              <w:rPr>
                <w:rFonts w:ascii="Times New Roman" w:hAnsi="Times New Roman" w:cs="Times New Roman"/>
                <w:i/>
              </w:rPr>
              <w:t>Grandmother wants access, she’s had disagreements with parents though.</w:t>
            </w:r>
          </w:p>
          <w:p w:rsidR="00B70D56" w:rsidRPr="00333DDC" w:rsidRDefault="00B70D56" w:rsidP="00E22973">
            <w:pPr>
              <w:rPr>
                <w:rFonts w:ascii="Times New Roman" w:hAnsi="Times New Roman" w:cs="Times New Roman"/>
              </w:rPr>
            </w:pPr>
            <w:r w:rsidRPr="00333DDC">
              <w:rPr>
                <w:rFonts w:ascii="Times New Roman" w:hAnsi="Times New Roman" w:cs="Times New Roman"/>
              </w:rPr>
              <w:t xml:space="preserve">Even when applicant has a genuine belief that their actions are in the BIC, the court can’t ignore the degree of negativity that would pervade the extended family should contact be maintained. </w:t>
            </w:r>
          </w:p>
          <w:p w:rsidR="00B70D56" w:rsidRPr="00333DDC" w:rsidRDefault="00B70D56" w:rsidP="00E22973">
            <w:pPr>
              <w:rPr>
                <w:rFonts w:ascii="Times New Roman" w:hAnsi="Times New Roman" w:cs="Times New Roman"/>
                <w:b/>
              </w:rPr>
            </w:pPr>
            <w:r w:rsidRPr="00333DDC">
              <w:rPr>
                <w:rFonts w:ascii="Times New Roman" w:hAnsi="Times New Roman" w:cs="Times New Roman"/>
                <w:b/>
              </w:rPr>
              <w:t xml:space="preserve">Where an access order would disrupt the child’s nuclear family, courts must exercise extreme caution in evaluating the effects of access on BIC. </w:t>
            </w:r>
          </w:p>
        </w:tc>
      </w:tr>
    </w:tbl>
    <w:p w:rsidR="00B70D56" w:rsidRPr="00333DDC" w:rsidRDefault="00B70D56" w:rsidP="00DD2302">
      <w:pPr>
        <w:rPr>
          <w:rFonts w:ascii="Times New Roman" w:hAnsi="Times New Roman" w:cs="Times New Roman"/>
        </w:rPr>
      </w:pPr>
    </w:p>
    <w:p w:rsidR="000E270C" w:rsidRPr="00333DDC" w:rsidRDefault="000E270C" w:rsidP="00DD2302">
      <w:pPr>
        <w:rPr>
          <w:rFonts w:ascii="Times New Roman" w:hAnsi="Times New Roman" w:cs="Times New Roman"/>
        </w:rPr>
      </w:pPr>
      <w:r w:rsidRPr="00333DDC">
        <w:rPr>
          <w:rFonts w:ascii="Times New Roman" w:hAnsi="Times New Roman" w:cs="Times New Roman"/>
        </w:rPr>
        <w:t xml:space="preserve">BUT! Courts won’t focus on a parent’s animosity towards her own mother ahead of the child’s feelings for and close relationship with grandparents. </w:t>
      </w:r>
      <w:r w:rsidRPr="00333DDC">
        <w:rPr>
          <w:rFonts w:ascii="Times New Roman" w:hAnsi="Times New Roman" w:cs="Times New Roman"/>
          <w:b/>
        </w:rPr>
        <w:t>BEST INTEREST OF CHILD.</w:t>
      </w:r>
      <w:r w:rsidRPr="00333DDC">
        <w:rPr>
          <w:rFonts w:ascii="Times New Roman" w:hAnsi="Times New Roman" w:cs="Times New Roman"/>
        </w:rPr>
        <w:t xml:space="preserve"> (</w:t>
      </w:r>
      <w:r w:rsidRPr="00993691">
        <w:rPr>
          <w:rFonts w:ascii="Times New Roman" w:hAnsi="Times New Roman" w:cs="Times New Roman"/>
          <w:b/>
          <w:i/>
          <w:color w:val="0070C0"/>
        </w:rPr>
        <w:t>Parsons v Parsons</w:t>
      </w:r>
      <w:r w:rsidRPr="00333DDC">
        <w:rPr>
          <w:rFonts w:ascii="Times New Roman" w:hAnsi="Times New Roman" w:cs="Times New Roman"/>
        </w:rPr>
        <w:t>)</w:t>
      </w:r>
    </w:p>
    <w:p w:rsidR="000E270C" w:rsidRPr="00333DDC" w:rsidRDefault="000E270C" w:rsidP="00DD2302">
      <w:pPr>
        <w:rPr>
          <w:rFonts w:ascii="Times New Roman" w:hAnsi="Times New Roman" w:cs="Times New Roman"/>
        </w:rPr>
      </w:pPr>
    </w:p>
    <w:p w:rsidR="00B70D56" w:rsidRPr="00333DDC" w:rsidRDefault="00B70D56" w:rsidP="00DD2302">
      <w:pPr>
        <w:rPr>
          <w:rFonts w:ascii="Times New Roman" w:hAnsi="Times New Roman" w:cs="Times New Roman"/>
        </w:rPr>
      </w:pPr>
      <w:r w:rsidRPr="00333DDC">
        <w:rPr>
          <w:rFonts w:ascii="Times New Roman" w:hAnsi="Times New Roman" w:cs="Times New Roman"/>
        </w:rPr>
        <w:t xml:space="preserve">Although in theory </w:t>
      </w:r>
      <w:proofErr w:type="gramStart"/>
      <w:r w:rsidRPr="00333DDC">
        <w:rPr>
          <w:rFonts w:ascii="Times New Roman" w:hAnsi="Times New Roman" w:cs="Times New Roman"/>
        </w:rPr>
        <w:t>its</w:t>
      </w:r>
      <w:proofErr w:type="gramEnd"/>
      <w:r w:rsidRPr="00333DDC">
        <w:rPr>
          <w:rFonts w:ascii="Times New Roman" w:hAnsi="Times New Roman" w:cs="Times New Roman"/>
        </w:rPr>
        <w:t xml:space="preserve"> beneficial for children to have contact with members of extended family, it is </w:t>
      </w:r>
      <w:r w:rsidRPr="00993691">
        <w:rPr>
          <w:rFonts w:ascii="Times New Roman" w:hAnsi="Times New Roman" w:cs="Times New Roman"/>
          <w:b/>
          <w:color w:val="C00000"/>
        </w:rPr>
        <w:t>not in their best interest to be forced to visit</w:t>
      </w:r>
      <w:r w:rsidRPr="00333DDC">
        <w:rPr>
          <w:rFonts w:ascii="Times New Roman" w:hAnsi="Times New Roman" w:cs="Times New Roman"/>
        </w:rPr>
        <w:t xml:space="preserve"> them when they don’t have a positive relationship with them. (</w:t>
      </w:r>
      <w:r w:rsidRPr="00993691">
        <w:rPr>
          <w:rFonts w:ascii="Times New Roman" w:hAnsi="Times New Roman" w:cs="Times New Roman"/>
          <w:b/>
          <w:i/>
          <w:color w:val="0070C0"/>
        </w:rPr>
        <w:t>Chapman</w:t>
      </w:r>
      <w:r w:rsidRPr="00333DDC">
        <w:rPr>
          <w:rFonts w:ascii="Times New Roman" w:hAnsi="Times New Roman" w:cs="Times New Roman"/>
        </w:rPr>
        <w:t>)</w:t>
      </w:r>
    </w:p>
    <w:p w:rsidR="00B70D56" w:rsidRPr="00333DDC" w:rsidRDefault="00B70D56" w:rsidP="00DD2302">
      <w:pPr>
        <w:rPr>
          <w:rFonts w:ascii="Times New Roman" w:hAnsi="Times New Roman" w:cs="Times New Roman"/>
        </w:rPr>
      </w:pPr>
    </w:p>
    <w:p w:rsidR="00D353BA" w:rsidRPr="00993691" w:rsidRDefault="00D353BA" w:rsidP="00993691">
      <w:pPr>
        <w:pStyle w:val="Heading3"/>
        <w:rPr>
          <w:rFonts w:ascii="Times New Roman" w:hAnsi="Times New Roman" w:cs="Times New Roman"/>
        </w:rPr>
      </w:pPr>
      <w:bookmarkStart w:id="74" w:name="_Toc322102998"/>
      <w:r w:rsidRPr="00993691">
        <w:rPr>
          <w:rFonts w:ascii="Times New Roman" w:hAnsi="Times New Roman" w:cs="Times New Roman"/>
        </w:rPr>
        <w:t>Non-Parental Access</w:t>
      </w:r>
      <w:bookmarkEnd w:id="74"/>
    </w:p>
    <w:p w:rsidR="00D353BA" w:rsidRPr="00333DDC" w:rsidRDefault="00D353BA" w:rsidP="00DD2302">
      <w:pPr>
        <w:rPr>
          <w:rFonts w:ascii="Times New Roman" w:hAnsi="Times New Roman" w:cs="Times New Roman"/>
        </w:rPr>
      </w:pPr>
      <w:r w:rsidRPr="00333DDC">
        <w:rPr>
          <w:rFonts w:ascii="Times New Roman" w:hAnsi="Times New Roman" w:cs="Times New Roman"/>
        </w:rPr>
        <w:t xml:space="preserve">A non-parent or non-biological relative can apply for custody or access in Saskatchewan if they have </w:t>
      </w:r>
      <w:r w:rsidRPr="00333DDC">
        <w:rPr>
          <w:rFonts w:ascii="Times New Roman" w:hAnsi="Times New Roman" w:cs="Times New Roman"/>
          <w:b/>
        </w:rPr>
        <w:t xml:space="preserve">some connection or “sufficient interest” </w:t>
      </w:r>
      <w:r w:rsidRPr="00333DDC">
        <w:rPr>
          <w:rFonts w:ascii="Times New Roman" w:hAnsi="Times New Roman" w:cs="Times New Roman"/>
        </w:rPr>
        <w:t>in the child. (</w:t>
      </w:r>
      <w:r w:rsidRPr="00993691">
        <w:rPr>
          <w:rFonts w:ascii="Times New Roman" w:hAnsi="Times New Roman" w:cs="Times New Roman"/>
          <w:b/>
          <w:i/>
          <w:color w:val="C00000"/>
        </w:rPr>
        <w:t>GES v DLC</w:t>
      </w:r>
      <w:r w:rsidRPr="00333DDC">
        <w:rPr>
          <w:rFonts w:ascii="Times New Roman" w:hAnsi="Times New Roman" w:cs="Times New Roman"/>
          <w:i/>
        </w:rPr>
        <w:t>)</w:t>
      </w:r>
    </w:p>
    <w:p w:rsidR="00E22973" w:rsidRPr="00333DDC" w:rsidRDefault="00E22973" w:rsidP="00DD2302">
      <w:pPr>
        <w:rPr>
          <w:rFonts w:ascii="Times New Roman" w:hAnsi="Times New Roman" w:cs="Times New Roman"/>
        </w:rPr>
      </w:pPr>
    </w:p>
    <w:p w:rsidR="00E22973" w:rsidRPr="00993691" w:rsidRDefault="00E22973" w:rsidP="00993691">
      <w:pPr>
        <w:pStyle w:val="Heading1"/>
        <w:rPr>
          <w:rFonts w:ascii="Times New Roman" w:hAnsi="Times New Roman" w:cs="Times New Roman"/>
        </w:rPr>
      </w:pPr>
      <w:bookmarkStart w:id="75" w:name="_Toc322102999"/>
      <w:r w:rsidRPr="00993691">
        <w:rPr>
          <w:rFonts w:ascii="Times New Roman" w:hAnsi="Times New Roman" w:cs="Times New Roman"/>
        </w:rPr>
        <w:t>Restrictions on Mobility of Custodial Parent</w:t>
      </w:r>
      <w:bookmarkEnd w:id="75"/>
    </w:p>
    <w:p w:rsidR="00E22973" w:rsidRPr="00333DDC" w:rsidRDefault="00E22973" w:rsidP="00DD2302">
      <w:pPr>
        <w:rPr>
          <w:rFonts w:ascii="Times New Roman" w:hAnsi="Times New Roman" w:cs="Times New Roman"/>
        </w:rPr>
      </w:pPr>
      <w:r w:rsidRPr="00333DDC">
        <w:rPr>
          <w:rFonts w:ascii="Times New Roman" w:hAnsi="Times New Roman" w:cs="Times New Roman"/>
        </w:rPr>
        <w:t xml:space="preserve">Mobility or relocation cases arise where one parent (usually the custodial parent) wants to move to a new location with the children and the other parent opposes the move. </w:t>
      </w:r>
    </w:p>
    <w:p w:rsidR="00A25C6A" w:rsidRPr="00333DDC" w:rsidRDefault="00A25C6A" w:rsidP="00A25C6A">
      <w:pPr>
        <w:rPr>
          <w:rFonts w:ascii="Times New Roman" w:hAnsi="Times New Roman" w:cs="Times New Roman"/>
        </w:rPr>
      </w:pPr>
    </w:p>
    <w:p w:rsidR="00A25C6A" w:rsidRPr="00375A39" w:rsidRDefault="00A25C6A" w:rsidP="00375A39">
      <w:pPr>
        <w:pStyle w:val="Heading2"/>
        <w:rPr>
          <w:rFonts w:ascii="Times New Roman" w:hAnsi="Times New Roman" w:cs="Times New Roman"/>
        </w:rPr>
      </w:pPr>
      <w:bookmarkStart w:id="76" w:name="_Toc322103000"/>
      <w:r w:rsidRPr="00375A39">
        <w:rPr>
          <w:rFonts w:ascii="Times New Roman" w:hAnsi="Times New Roman" w:cs="Times New Roman"/>
          <w:color w:val="C00000"/>
        </w:rPr>
        <w:t>Two-Part Test for a parent who wishes to vary a custody or access order in relation to a proposed move</w:t>
      </w:r>
      <w:r w:rsidRPr="00375A39">
        <w:rPr>
          <w:rFonts w:ascii="Times New Roman" w:hAnsi="Times New Roman" w:cs="Times New Roman"/>
        </w:rPr>
        <w:t xml:space="preserve"> (</w:t>
      </w:r>
      <w:r w:rsidRPr="00375A39">
        <w:rPr>
          <w:rFonts w:ascii="Times New Roman" w:hAnsi="Times New Roman" w:cs="Times New Roman"/>
          <w:i/>
        </w:rPr>
        <w:t xml:space="preserve">Gordon v </w:t>
      </w:r>
      <w:proofErr w:type="spellStart"/>
      <w:r w:rsidRPr="00375A39">
        <w:rPr>
          <w:rFonts w:ascii="Times New Roman" w:hAnsi="Times New Roman" w:cs="Times New Roman"/>
          <w:i/>
        </w:rPr>
        <w:t>Goertz</w:t>
      </w:r>
      <w:proofErr w:type="spellEnd"/>
      <w:r w:rsidRPr="00375A39">
        <w:rPr>
          <w:rFonts w:ascii="Times New Roman" w:hAnsi="Times New Roman" w:cs="Times New Roman"/>
        </w:rPr>
        <w:t>)</w:t>
      </w:r>
      <w:bookmarkEnd w:id="76"/>
    </w:p>
    <w:p w:rsidR="009D17EC" w:rsidRPr="00333DDC" w:rsidRDefault="009D17EC" w:rsidP="00A25C6A">
      <w:pPr>
        <w:rPr>
          <w:rFonts w:ascii="Times New Roman" w:hAnsi="Times New Roman" w:cs="Times New Roman"/>
          <w:i/>
        </w:rPr>
      </w:pPr>
      <w:r w:rsidRPr="00333DDC">
        <w:rPr>
          <w:rFonts w:ascii="Times New Roman" w:hAnsi="Times New Roman" w:cs="Times New Roman"/>
          <w:i/>
        </w:rPr>
        <w:t xml:space="preserve">This test is now used for provincial and federal custody/access decisions. </w:t>
      </w:r>
    </w:p>
    <w:p w:rsidR="00A25C6A" w:rsidRPr="00333DDC" w:rsidRDefault="00A25C6A" w:rsidP="00A25C6A">
      <w:pPr>
        <w:pStyle w:val="ListParagraph"/>
        <w:numPr>
          <w:ilvl w:val="0"/>
          <w:numId w:val="20"/>
        </w:numPr>
        <w:rPr>
          <w:rFonts w:ascii="Times New Roman" w:hAnsi="Times New Roman" w:cs="Times New Roman"/>
        </w:rPr>
      </w:pPr>
      <w:r w:rsidRPr="00333DDC">
        <w:rPr>
          <w:rFonts w:ascii="Times New Roman" w:hAnsi="Times New Roman" w:cs="Times New Roman"/>
        </w:rPr>
        <w:t xml:space="preserve">Applicant must meet the threshold requirement of demonstrating a </w:t>
      </w:r>
      <w:r w:rsidRPr="00375A39">
        <w:rPr>
          <w:rFonts w:ascii="Times New Roman" w:hAnsi="Times New Roman" w:cs="Times New Roman"/>
          <w:b/>
          <w:color w:val="C00000"/>
          <w:u w:val="single"/>
        </w:rPr>
        <w:t>material change in the circumstances</w:t>
      </w:r>
      <w:r w:rsidRPr="00333DDC">
        <w:rPr>
          <w:rFonts w:ascii="Times New Roman" w:hAnsi="Times New Roman" w:cs="Times New Roman"/>
        </w:rPr>
        <w:t xml:space="preserve"> </w:t>
      </w:r>
      <w:r w:rsidRPr="00375A39">
        <w:rPr>
          <w:rFonts w:ascii="Times New Roman" w:hAnsi="Times New Roman" w:cs="Times New Roman"/>
          <w:b/>
          <w:color w:val="C00000"/>
        </w:rPr>
        <w:t>affecting the child</w:t>
      </w:r>
    </w:p>
    <w:p w:rsidR="00A25C6A" w:rsidRPr="00333DDC" w:rsidRDefault="00A25C6A" w:rsidP="00A25C6A">
      <w:pPr>
        <w:pStyle w:val="ListParagraph"/>
        <w:ind w:left="1440"/>
        <w:rPr>
          <w:rFonts w:ascii="Times New Roman" w:hAnsi="Times New Roman" w:cs="Times New Roman"/>
          <w:b/>
        </w:rPr>
      </w:pPr>
      <w:r w:rsidRPr="00333DDC">
        <w:rPr>
          <w:rFonts w:ascii="Times New Roman" w:hAnsi="Times New Roman" w:cs="Times New Roman"/>
          <w:b/>
        </w:rPr>
        <w:t>For threshold to be met, must satisfy:</w:t>
      </w:r>
    </w:p>
    <w:p w:rsidR="00A25C6A" w:rsidRPr="00333DDC" w:rsidRDefault="00A25C6A" w:rsidP="00A25C6A">
      <w:pPr>
        <w:pStyle w:val="ListParagraph"/>
        <w:numPr>
          <w:ilvl w:val="2"/>
          <w:numId w:val="20"/>
        </w:numPr>
        <w:rPr>
          <w:rFonts w:ascii="Times New Roman" w:hAnsi="Times New Roman" w:cs="Times New Roman"/>
        </w:rPr>
      </w:pPr>
      <w:r w:rsidRPr="00333DDC">
        <w:rPr>
          <w:rFonts w:ascii="Times New Roman" w:hAnsi="Times New Roman" w:cs="Times New Roman"/>
        </w:rPr>
        <w:t xml:space="preserve">A </w:t>
      </w:r>
      <w:r w:rsidRPr="00375A39">
        <w:rPr>
          <w:rFonts w:ascii="Times New Roman" w:hAnsi="Times New Roman" w:cs="Times New Roman"/>
          <w:b/>
          <w:color w:val="E36C0A" w:themeColor="accent6" w:themeShade="BF"/>
        </w:rPr>
        <w:t>change in the condition, means, needs or circumstances</w:t>
      </w:r>
      <w:r w:rsidRPr="00333DDC">
        <w:rPr>
          <w:rFonts w:ascii="Times New Roman" w:hAnsi="Times New Roman" w:cs="Times New Roman"/>
        </w:rPr>
        <w:t xml:space="preserve"> of the </w:t>
      </w:r>
      <w:r w:rsidRPr="00375A39">
        <w:rPr>
          <w:rFonts w:ascii="Times New Roman" w:hAnsi="Times New Roman" w:cs="Times New Roman"/>
          <w:b/>
          <w:color w:val="E36C0A" w:themeColor="accent6" w:themeShade="BF"/>
        </w:rPr>
        <w:t>child</w:t>
      </w:r>
      <w:r w:rsidRPr="00333DDC">
        <w:rPr>
          <w:rFonts w:ascii="Times New Roman" w:hAnsi="Times New Roman" w:cs="Times New Roman"/>
        </w:rPr>
        <w:t xml:space="preserve"> or in the </w:t>
      </w:r>
      <w:r w:rsidRPr="00375A39">
        <w:rPr>
          <w:rFonts w:ascii="Times New Roman" w:hAnsi="Times New Roman" w:cs="Times New Roman"/>
          <w:b/>
          <w:color w:val="E36C0A" w:themeColor="accent6" w:themeShade="BF"/>
        </w:rPr>
        <w:t>ability of the parents to meet the needs</w:t>
      </w:r>
      <w:r w:rsidRPr="00333DDC">
        <w:rPr>
          <w:rFonts w:ascii="Times New Roman" w:hAnsi="Times New Roman" w:cs="Times New Roman"/>
        </w:rPr>
        <w:t xml:space="preserve"> of the child,</w:t>
      </w:r>
    </w:p>
    <w:p w:rsidR="00A25C6A" w:rsidRPr="00333DDC" w:rsidRDefault="00A25C6A" w:rsidP="00A25C6A">
      <w:pPr>
        <w:pStyle w:val="ListParagraph"/>
        <w:numPr>
          <w:ilvl w:val="2"/>
          <w:numId w:val="20"/>
        </w:numPr>
        <w:rPr>
          <w:rFonts w:ascii="Times New Roman" w:hAnsi="Times New Roman" w:cs="Times New Roman"/>
        </w:rPr>
      </w:pPr>
      <w:r w:rsidRPr="00375A39">
        <w:rPr>
          <w:rFonts w:ascii="Times New Roman" w:hAnsi="Times New Roman" w:cs="Times New Roman"/>
          <w:b/>
          <w:color w:val="E36C0A" w:themeColor="accent6" w:themeShade="BF"/>
        </w:rPr>
        <w:t>Which materially affects the child</w:t>
      </w:r>
      <w:r w:rsidRPr="00333DDC">
        <w:rPr>
          <w:rFonts w:ascii="Times New Roman" w:hAnsi="Times New Roman" w:cs="Times New Roman"/>
        </w:rPr>
        <w:t>, and</w:t>
      </w:r>
    </w:p>
    <w:p w:rsidR="00A25C6A" w:rsidRPr="00375A39" w:rsidRDefault="00A25C6A" w:rsidP="00A25C6A">
      <w:pPr>
        <w:pStyle w:val="ListParagraph"/>
        <w:numPr>
          <w:ilvl w:val="2"/>
          <w:numId w:val="20"/>
        </w:numPr>
        <w:rPr>
          <w:rFonts w:ascii="Times New Roman" w:hAnsi="Times New Roman" w:cs="Times New Roman"/>
        </w:rPr>
      </w:pPr>
      <w:r w:rsidRPr="00333DDC">
        <w:rPr>
          <w:rFonts w:ascii="Times New Roman" w:hAnsi="Times New Roman" w:cs="Times New Roman"/>
        </w:rPr>
        <w:lastRenderedPageBreak/>
        <w:t xml:space="preserve">Which was </w:t>
      </w:r>
      <w:r w:rsidRPr="00375A39">
        <w:rPr>
          <w:rFonts w:ascii="Times New Roman" w:hAnsi="Times New Roman" w:cs="Times New Roman"/>
          <w:b/>
          <w:color w:val="E36C0A" w:themeColor="accent6" w:themeShade="BF"/>
        </w:rPr>
        <w:t>either not foreseen or could not have been reasonably contemplated by the judge who made the initial order</w:t>
      </w:r>
    </w:p>
    <w:p w:rsidR="00375A39" w:rsidRPr="00333DDC" w:rsidRDefault="00375A39" w:rsidP="00375A39">
      <w:pPr>
        <w:pStyle w:val="ListParagraph"/>
        <w:ind w:left="2160"/>
        <w:rPr>
          <w:rFonts w:ascii="Times New Roman" w:hAnsi="Times New Roman" w:cs="Times New Roman"/>
        </w:rPr>
      </w:pPr>
    </w:p>
    <w:p w:rsidR="00A25C6A" w:rsidRPr="00333DDC" w:rsidRDefault="00A25C6A" w:rsidP="00A25C6A">
      <w:pPr>
        <w:pStyle w:val="ListParagraph"/>
        <w:numPr>
          <w:ilvl w:val="0"/>
          <w:numId w:val="20"/>
        </w:numPr>
        <w:rPr>
          <w:rFonts w:ascii="Times New Roman" w:hAnsi="Times New Roman" w:cs="Times New Roman"/>
        </w:rPr>
      </w:pPr>
      <w:r w:rsidRPr="00375A39">
        <w:rPr>
          <w:rFonts w:ascii="Times New Roman" w:hAnsi="Times New Roman" w:cs="Times New Roman"/>
          <w:b/>
          <w:color w:val="C00000"/>
        </w:rPr>
        <w:t>If the threshold is met</w:t>
      </w:r>
      <w:r w:rsidRPr="00333DDC">
        <w:rPr>
          <w:rFonts w:ascii="Times New Roman" w:hAnsi="Times New Roman" w:cs="Times New Roman"/>
        </w:rPr>
        <w:t xml:space="preserve">, applicant must establish that the proposed move is in the </w:t>
      </w:r>
      <w:r w:rsidRPr="00375A39">
        <w:rPr>
          <w:rFonts w:ascii="Times New Roman" w:hAnsi="Times New Roman" w:cs="Times New Roman"/>
          <w:b/>
          <w:color w:val="C00000"/>
        </w:rPr>
        <w:t>best interests of the child</w:t>
      </w:r>
      <w:r w:rsidRPr="00333DDC">
        <w:rPr>
          <w:rFonts w:ascii="Times New Roman" w:hAnsi="Times New Roman" w:cs="Times New Roman"/>
        </w:rPr>
        <w:t xml:space="preserve">, given all the relevant circumstances, the child’s needs, and the ability of the respective parents to satisfy them. </w:t>
      </w:r>
    </w:p>
    <w:p w:rsidR="00442D5F" w:rsidRPr="00333DDC" w:rsidRDefault="00442D5F" w:rsidP="00442D5F">
      <w:pPr>
        <w:pStyle w:val="ListParagraph"/>
        <w:ind w:left="1440"/>
        <w:rPr>
          <w:rFonts w:ascii="Times New Roman" w:hAnsi="Times New Roman" w:cs="Times New Roman"/>
        </w:rPr>
      </w:pPr>
      <w:r w:rsidRPr="00333DDC">
        <w:rPr>
          <w:rFonts w:ascii="Times New Roman" w:hAnsi="Times New Roman" w:cs="Times New Roman"/>
        </w:rPr>
        <w:t>Consider</w:t>
      </w:r>
    </w:p>
    <w:p w:rsidR="00442D5F" w:rsidRPr="00333DDC" w:rsidRDefault="00442D5F" w:rsidP="00442D5F">
      <w:pPr>
        <w:pStyle w:val="ListParagraph"/>
        <w:numPr>
          <w:ilvl w:val="0"/>
          <w:numId w:val="21"/>
        </w:numPr>
        <w:rPr>
          <w:rFonts w:ascii="Times New Roman" w:hAnsi="Times New Roman" w:cs="Times New Roman"/>
        </w:rPr>
      </w:pPr>
      <w:r w:rsidRPr="00333DDC">
        <w:rPr>
          <w:rFonts w:ascii="Times New Roman" w:hAnsi="Times New Roman" w:cs="Times New Roman"/>
        </w:rPr>
        <w:t>Existing custody arrangement and relationship b/w child and custodial parent</w:t>
      </w:r>
    </w:p>
    <w:p w:rsidR="00442D5F" w:rsidRPr="00333DDC" w:rsidRDefault="00442D5F" w:rsidP="00442D5F">
      <w:pPr>
        <w:pStyle w:val="ListParagraph"/>
        <w:numPr>
          <w:ilvl w:val="0"/>
          <w:numId w:val="21"/>
        </w:numPr>
        <w:rPr>
          <w:rFonts w:ascii="Times New Roman" w:hAnsi="Times New Roman" w:cs="Times New Roman"/>
        </w:rPr>
      </w:pPr>
      <w:r w:rsidRPr="00333DDC">
        <w:rPr>
          <w:rFonts w:ascii="Times New Roman" w:hAnsi="Times New Roman" w:cs="Times New Roman"/>
        </w:rPr>
        <w:t xml:space="preserve">Existing access </w:t>
      </w:r>
      <w:r w:rsidR="00375A39" w:rsidRPr="00333DDC">
        <w:rPr>
          <w:rFonts w:ascii="Times New Roman" w:hAnsi="Times New Roman" w:cs="Times New Roman"/>
        </w:rPr>
        <w:t>arrangement</w:t>
      </w:r>
      <w:r w:rsidRPr="00333DDC">
        <w:rPr>
          <w:rFonts w:ascii="Times New Roman" w:hAnsi="Times New Roman" w:cs="Times New Roman"/>
        </w:rPr>
        <w:t xml:space="preserve"> and relationship</w:t>
      </w:r>
    </w:p>
    <w:p w:rsidR="00442D5F" w:rsidRPr="00333DDC" w:rsidRDefault="00442D5F" w:rsidP="00442D5F">
      <w:pPr>
        <w:pStyle w:val="ListParagraph"/>
        <w:numPr>
          <w:ilvl w:val="0"/>
          <w:numId w:val="21"/>
        </w:numPr>
        <w:rPr>
          <w:rFonts w:ascii="Times New Roman" w:hAnsi="Times New Roman" w:cs="Times New Roman"/>
        </w:rPr>
      </w:pPr>
      <w:r w:rsidRPr="00333DDC">
        <w:rPr>
          <w:rFonts w:ascii="Times New Roman" w:hAnsi="Times New Roman" w:cs="Times New Roman"/>
        </w:rPr>
        <w:t>Desirability of maximizing contact</w:t>
      </w:r>
    </w:p>
    <w:p w:rsidR="00442D5F" w:rsidRPr="00375A39" w:rsidRDefault="00442D5F" w:rsidP="00442D5F">
      <w:pPr>
        <w:pStyle w:val="ListParagraph"/>
        <w:numPr>
          <w:ilvl w:val="0"/>
          <w:numId w:val="21"/>
        </w:numPr>
        <w:rPr>
          <w:rFonts w:ascii="Times New Roman" w:hAnsi="Times New Roman" w:cs="Times New Roman"/>
          <w:b/>
          <w:color w:val="C00000"/>
        </w:rPr>
      </w:pPr>
      <w:r w:rsidRPr="00375A39">
        <w:rPr>
          <w:rFonts w:ascii="Times New Roman" w:hAnsi="Times New Roman" w:cs="Times New Roman"/>
          <w:b/>
          <w:color w:val="C00000"/>
        </w:rPr>
        <w:t>Views of child</w:t>
      </w:r>
    </w:p>
    <w:p w:rsidR="00442D5F" w:rsidRPr="00333DDC" w:rsidRDefault="00442D5F" w:rsidP="00442D5F">
      <w:pPr>
        <w:pStyle w:val="ListParagraph"/>
        <w:numPr>
          <w:ilvl w:val="0"/>
          <w:numId w:val="21"/>
        </w:numPr>
        <w:rPr>
          <w:rFonts w:ascii="Times New Roman" w:hAnsi="Times New Roman" w:cs="Times New Roman"/>
        </w:rPr>
      </w:pPr>
      <w:r w:rsidRPr="00333DDC">
        <w:rPr>
          <w:rFonts w:ascii="Times New Roman" w:hAnsi="Times New Roman" w:cs="Times New Roman"/>
        </w:rPr>
        <w:t>Parent’s reason for moving ONLY if its relevant to that parent’s ability to meet the needs of the child</w:t>
      </w:r>
    </w:p>
    <w:p w:rsidR="00442D5F" w:rsidRPr="00333DDC" w:rsidRDefault="00442D5F" w:rsidP="00442D5F">
      <w:pPr>
        <w:pStyle w:val="ListParagraph"/>
        <w:numPr>
          <w:ilvl w:val="0"/>
          <w:numId w:val="21"/>
        </w:numPr>
        <w:rPr>
          <w:rFonts w:ascii="Times New Roman" w:hAnsi="Times New Roman" w:cs="Times New Roman"/>
          <w:b/>
        </w:rPr>
      </w:pPr>
      <w:r w:rsidRPr="00333DDC">
        <w:rPr>
          <w:rFonts w:ascii="Times New Roman" w:hAnsi="Times New Roman" w:cs="Times New Roman"/>
          <w:b/>
        </w:rPr>
        <w:t>Disruption to the child of a change in custody</w:t>
      </w:r>
      <w:r w:rsidR="00074A22" w:rsidRPr="00333DDC">
        <w:rPr>
          <w:rFonts w:ascii="Times New Roman" w:hAnsi="Times New Roman" w:cs="Times New Roman"/>
        </w:rPr>
        <w:t xml:space="preserve"> (BE AWARE: in a minority of cases, custody is being changed to the other parent)</w:t>
      </w:r>
    </w:p>
    <w:p w:rsidR="00442D5F" w:rsidRPr="00333DDC" w:rsidRDefault="00442D5F" w:rsidP="00442D5F">
      <w:pPr>
        <w:pStyle w:val="ListParagraph"/>
        <w:numPr>
          <w:ilvl w:val="0"/>
          <w:numId w:val="21"/>
        </w:numPr>
        <w:rPr>
          <w:rFonts w:ascii="Times New Roman" w:hAnsi="Times New Roman" w:cs="Times New Roman"/>
        </w:rPr>
      </w:pPr>
      <w:r w:rsidRPr="00333DDC">
        <w:rPr>
          <w:rFonts w:ascii="Times New Roman" w:hAnsi="Times New Roman" w:cs="Times New Roman"/>
        </w:rPr>
        <w:t>Disruption to the child consequent on removal from family, schools, community</w:t>
      </w:r>
    </w:p>
    <w:p w:rsidR="003B3DB2" w:rsidRPr="00333DDC" w:rsidRDefault="00976EFF" w:rsidP="003B3DB2">
      <w:pPr>
        <w:rPr>
          <w:rFonts w:ascii="Times New Roman" w:hAnsi="Times New Roman" w:cs="Times New Roman"/>
        </w:rPr>
      </w:pPr>
      <w:r w:rsidRPr="00333DDC">
        <w:rPr>
          <w:rFonts w:ascii="Times New Roman" w:hAnsi="Times New Roman" w:cs="Times New Roman"/>
        </w:rPr>
        <w:t xml:space="preserve"> </w:t>
      </w:r>
      <w:r w:rsidR="003B3DB2" w:rsidRPr="00333DDC">
        <w:rPr>
          <w:rFonts w:ascii="Times New Roman" w:hAnsi="Times New Roman" w:cs="Times New Roman"/>
        </w:rPr>
        <w:t>(</w:t>
      </w:r>
      <w:r w:rsidR="003B3DB2" w:rsidRPr="00333DDC">
        <w:rPr>
          <w:rFonts w:ascii="Times New Roman" w:hAnsi="Times New Roman" w:cs="Times New Roman"/>
          <w:i/>
        </w:rPr>
        <w:t>Can’t use an application to vary custody as an indirect route of appeal from initial custody order</w:t>
      </w:r>
      <w:r w:rsidR="003B3DB2" w:rsidRPr="00333DDC">
        <w:rPr>
          <w:rFonts w:ascii="Times New Roman" w:hAnsi="Times New Roman" w:cs="Times New Roman"/>
        </w:rPr>
        <w:t>)</w:t>
      </w:r>
    </w:p>
    <w:p w:rsidR="003B3DB2" w:rsidRPr="00333DDC" w:rsidRDefault="003B3DB2" w:rsidP="003B3DB2">
      <w:pPr>
        <w:rPr>
          <w:rFonts w:ascii="Times New Roman" w:hAnsi="Times New Roman" w:cs="Times New Roman"/>
        </w:rPr>
      </w:pPr>
    </w:p>
    <w:p w:rsidR="003B3DB2" w:rsidRPr="00333DDC" w:rsidRDefault="003B3DB2" w:rsidP="003B3DB2">
      <w:pPr>
        <w:rPr>
          <w:rFonts w:ascii="Times New Roman" w:hAnsi="Times New Roman" w:cs="Times New Roman"/>
        </w:rPr>
      </w:pPr>
      <w:r w:rsidRPr="00375A39">
        <w:rPr>
          <w:rFonts w:ascii="Times New Roman" w:hAnsi="Times New Roman" w:cs="Times New Roman"/>
          <w:b/>
          <w:color w:val="C00000"/>
          <w:u w:val="single"/>
        </w:rPr>
        <w:t>When applying this test</w:t>
      </w:r>
      <w:r w:rsidRPr="00333DDC">
        <w:rPr>
          <w:rFonts w:ascii="Times New Roman" w:hAnsi="Times New Roman" w:cs="Times New Roman"/>
        </w:rPr>
        <w:t>:</w:t>
      </w:r>
    </w:p>
    <w:p w:rsidR="003B3DB2" w:rsidRPr="00333DDC" w:rsidRDefault="003B3DB2" w:rsidP="003B3DB2">
      <w:pPr>
        <w:pStyle w:val="ListParagraph"/>
        <w:numPr>
          <w:ilvl w:val="0"/>
          <w:numId w:val="15"/>
        </w:numPr>
        <w:rPr>
          <w:rFonts w:ascii="Times New Roman" w:hAnsi="Times New Roman" w:cs="Times New Roman"/>
        </w:rPr>
      </w:pPr>
      <w:r w:rsidRPr="00375A39">
        <w:rPr>
          <w:rFonts w:ascii="Times New Roman" w:hAnsi="Times New Roman" w:cs="Times New Roman"/>
          <w:b/>
          <w:color w:val="E36C0A" w:themeColor="accent6" w:themeShade="BF"/>
        </w:rPr>
        <w:t xml:space="preserve">No legal presumption in </w:t>
      </w:r>
      <w:r w:rsidR="00375A39" w:rsidRPr="00375A39">
        <w:rPr>
          <w:rFonts w:ascii="Times New Roman" w:hAnsi="Times New Roman" w:cs="Times New Roman"/>
          <w:b/>
          <w:color w:val="E36C0A" w:themeColor="accent6" w:themeShade="BF"/>
        </w:rPr>
        <w:t>favor</w:t>
      </w:r>
      <w:r w:rsidRPr="00375A39">
        <w:rPr>
          <w:rFonts w:ascii="Times New Roman" w:hAnsi="Times New Roman" w:cs="Times New Roman"/>
          <w:b/>
          <w:color w:val="E36C0A" w:themeColor="accent6" w:themeShade="BF"/>
        </w:rPr>
        <w:t xml:space="preserve"> of custodial parent</w:t>
      </w:r>
      <w:r w:rsidRPr="00333DDC">
        <w:rPr>
          <w:rFonts w:ascii="Times New Roman" w:hAnsi="Times New Roman" w:cs="Times New Roman"/>
        </w:rPr>
        <w:t>, though their views are entitled to great respect</w:t>
      </w:r>
    </w:p>
    <w:p w:rsidR="00442D5F" w:rsidRPr="00375A39" w:rsidRDefault="003B3DB2" w:rsidP="00442D5F">
      <w:pPr>
        <w:pStyle w:val="ListParagraph"/>
        <w:numPr>
          <w:ilvl w:val="0"/>
          <w:numId w:val="15"/>
        </w:numPr>
        <w:rPr>
          <w:rFonts w:ascii="Times New Roman" w:hAnsi="Times New Roman" w:cs="Times New Roman"/>
          <w:color w:val="E36C0A" w:themeColor="accent6" w:themeShade="BF"/>
        </w:rPr>
      </w:pPr>
      <w:r w:rsidRPr="00375A39">
        <w:rPr>
          <w:rFonts w:ascii="Times New Roman" w:hAnsi="Times New Roman" w:cs="Times New Roman"/>
          <w:b/>
          <w:color w:val="E36C0A" w:themeColor="accent6" w:themeShade="BF"/>
        </w:rPr>
        <w:t>Focus is on BIC, not interests and rights of parents</w:t>
      </w:r>
    </w:p>
    <w:p w:rsidR="0034667C" w:rsidRPr="00333DDC" w:rsidRDefault="0034667C" w:rsidP="00442D5F">
      <w:pPr>
        <w:pStyle w:val="ListParagraph"/>
        <w:numPr>
          <w:ilvl w:val="0"/>
          <w:numId w:val="15"/>
        </w:numPr>
        <w:rPr>
          <w:rFonts w:ascii="Times New Roman" w:hAnsi="Times New Roman" w:cs="Times New Roman"/>
        </w:rPr>
      </w:pPr>
      <w:r w:rsidRPr="00333DDC">
        <w:rPr>
          <w:rFonts w:ascii="Times New Roman" w:hAnsi="Times New Roman" w:cs="Times New Roman"/>
        </w:rPr>
        <w:t>Most requests to move are not allowed</w:t>
      </w:r>
    </w:p>
    <w:p w:rsidR="002C1704" w:rsidRPr="00333DDC" w:rsidRDefault="002C1704" w:rsidP="002C1704">
      <w:pPr>
        <w:rPr>
          <w:rFonts w:ascii="Times New Roman" w:hAnsi="Times New Roman" w:cs="Times New Roman"/>
        </w:rPr>
      </w:pPr>
    </w:p>
    <w:p w:rsidR="002C1704" w:rsidRDefault="002C1704" w:rsidP="002C1704">
      <w:pPr>
        <w:rPr>
          <w:rFonts w:ascii="Times New Roman" w:hAnsi="Times New Roman" w:cs="Times New Roman"/>
        </w:rPr>
      </w:pPr>
      <w:r w:rsidRPr="00333DDC">
        <w:rPr>
          <w:rFonts w:ascii="Times New Roman" w:hAnsi="Times New Roman" w:cs="Times New Roman"/>
        </w:rPr>
        <w:t xml:space="preserve">In cases where one parent wants to move with child and there is </w:t>
      </w:r>
      <w:r w:rsidRPr="00333DDC">
        <w:rPr>
          <w:rFonts w:ascii="Times New Roman" w:hAnsi="Times New Roman" w:cs="Times New Roman"/>
          <w:b/>
        </w:rPr>
        <w:t>no existing custody order</w:t>
      </w:r>
      <w:r w:rsidRPr="00333DDC">
        <w:rPr>
          <w:rFonts w:ascii="Times New Roman" w:hAnsi="Times New Roman" w:cs="Times New Roman"/>
        </w:rPr>
        <w:t xml:space="preserve">, </w:t>
      </w:r>
      <w:r w:rsidRPr="00976EFF">
        <w:rPr>
          <w:rFonts w:ascii="Times New Roman" w:hAnsi="Times New Roman" w:cs="Times New Roman"/>
          <w:b/>
          <w:color w:val="C00000"/>
        </w:rPr>
        <w:t>court must first decide issue of which parent should have custody</w:t>
      </w:r>
      <w:r w:rsidRPr="00333DDC">
        <w:rPr>
          <w:rFonts w:ascii="Times New Roman" w:hAnsi="Times New Roman" w:cs="Times New Roman"/>
        </w:rPr>
        <w:t xml:space="preserve">, then decide whether to allow that parent to relocate with child. </w:t>
      </w:r>
    </w:p>
    <w:p w:rsidR="00976EFF" w:rsidRPr="00333DDC" w:rsidRDefault="00976EFF" w:rsidP="002C1704">
      <w:pPr>
        <w:rPr>
          <w:rFonts w:ascii="Times New Roman" w:hAnsi="Times New Roman" w:cs="Times New Roman"/>
        </w:rPr>
      </w:pPr>
    </w:p>
    <w:p w:rsidR="002C1704" w:rsidRPr="00976EFF" w:rsidRDefault="00976EFF" w:rsidP="00976EFF">
      <w:pPr>
        <w:pStyle w:val="Heading3"/>
        <w:rPr>
          <w:rFonts w:ascii="Times New Roman" w:hAnsi="Times New Roman" w:cs="Times New Roman"/>
          <w:color w:val="C00000"/>
        </w:rPr>
      </w:pPr>
      <w:bookmarkStart w:id="77" w:name="_Toc322103001"/>
      <w:proofErr w:type="spellStart"/>
      <w:r w:rsidRPr="00333DDC">
        <w:rPr>
          <w:rFonts w:ascii="Times New Roman" w:hAnsi="Times New Roman" w:cs="Times New Roman"/>
          <w:b w:val="0"/>
        </w:rPr>
        <w:t>Karpodinis</w:t>
      </w:r>
      <w:proofErr w:type="spellEnd"/>
      <w:r w:rsidRPr="00333DDC">
        <w:rPr>
          <w:rFonts w:ascii="Times New Roman" w:hAnsi="Times New Roman" w:cs="Times New Roman"/>
          <w:b w:val="0"/>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Kantas</w:t>
      </w:r>
      <w:proofErr w:type="spellEnd"/>
      <w:r w:rsidRPr="00333DDC">
        <w:rPr>
          <w:rFonts w:ascii="Times New Roman" w:hAnsi="Times New Roman" w:cs="Times New Roman"/>
        </w:rPr>
        <w:t xml:space="preserve"> (BCCA) 2006</w:t>
      </w:r>
      <w:r>
        <w:rPr>
          <w:rFonts w:ascii="Times New Roman" w:hAnsi="Times New Roman" w:cs="Times New Roman"/>
        </w:rPr>
        <w:t xml:space="preserve"> - </w:t>
      </w:r>
      <w:r w:rsidRPr="00976EFF">
        <w:rPr>
          <w:rFonts w:ascii="Times New Roman" w:hAnsi="Times New Roman" w:cs="Times New Roman"/>
          <w:i/>
          <w:color w:val="C00000"/>
        </w:rPr>
        <w:t xml:space="preserve">If she doesn’t relocate, she’ll lose job- </w:t>
      </w:r>
      <w:r w:rsidRPr="00976EFF">
        <w:rPr>
          <w:rFonts w:ascii="Times New Roman" w:hAnsi="Times New Roman" w:cs="Times New Roman"/>
          <w:color w:val="C00000"/>
        </w:rPr>
        <w:t>Not enough to overturn the TJ</w:t>
      </w:r>
      <w:bookmarkEnd w:id="77"/>
    </w:p>
    <w:tbl>
      <w:tblPr>
        <w:tblStyle w:val="TableGrid"/>
        <w:tblW w:w="0" w:type="auto"/>
        <w:tblLook w:val="04A0"/>
      </w:tblPr>
      <w:tblGrid>
        <w:gridCol w:w="2376"/>
        <w:gridCol w:w="6480"/>
      </w:tblGrid>
      <w:tr w:rsidR="002C1704" w:rsidRPr="00333DDC" w:rsidTr="00F1217A">
        <w:tc>
          <w:tcPr>
            <w:tcW w:w="2376" w:type="dxa"/>
          </w:tcPr>
          <w:p w:rsidR="002C1704" w:rsidRPr="00333DDC" w:rsidRDefault="002C1704" w:rsidP="00F1217A">
            <w:pPr>
              <w:rPr>
                <w:rFonts w:ascii="Times New Roman" w:hAnsi="Times New Roman" w:cs="Times New Roman"/>
              </w:rPr>
            </w:pPr>
            <w:proofErr w:type="spellStart"/>
            <w:r w:rsidRPr="00333DDC">
              <w:rPr>
                <w:rFonts w:ascii="Times New Roman" w:hAnsi="Times New Roman" w:cs="Times New Roman"/>
                <w:b/>
              </w:rPr>
              <w:t>Karpodinis</w:t>
            </w:r>
            <w:proofErr w:type="spellEnd"/>
            <w:r w:rsidRPr="00333DDC">
              <w:rPr>
                <w:rFonts w:ascii="Times New Roman" w:hAnsi="Times New Roman" w:cs="Times New Roman"/>
                <w:b/>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Kantas</w:t>
            </w:r>
            <w:proofErr w:type="spellEnd"/>
            <w:r w:rsidRPr="00333DDC">
              <w:rPr>
                <w:rFonts w:ascii="Times New Roman" w:hAnsi="Times New Roman" w:cs="Times New Roman"/>
              </w:rPr>
              <w:t xml:space="preserve"> (BCCA) 2006</w:t>
            </w:r>
          </w:p>
        </w:tc>
        <w:tc>
          <w:tcPr>
            <w:tcW w:w="6480" w:type="dxa"/>
          </w:tcPr>
          <w:p w:rsidR="002C1704" w:rsidRPr="00333DDC" w:rsidRDefault="002C1704" w:rsidP="00F1217A">
            <w:pPr>
              <w:rPr>
                <w:rFonts w:ascii="Times New Roman" w:hAnsi="Times New Roman" w:cs="Times New Roman"/>
                <w:i/>
              </w:rPr>
            </w:pPr>
            <w:r w:rsidRPr="00333DDC">
              <w:rPr>
                <w:rFonts w:ascii="Times New Roman" w:hAnsi="Times New Roman" w:cs="Times New Roman"/>
                <w:i/>
              </w:rPr>
              <w:t xml:space="preserve">Mom wants to move to Texas with son. She is the custodial parent. He is access. If she doesn’t relocate, she’ll lose job. </w:t>
            </w:r>
          </w:p>
          <w:p w:rsidR="002C1704" w:rsidRPr="00333DDC" w:rsidRDefault="002C1704" w:rsidP="00F1217A">
            <w:pPr>
              <w:rPr>
                <w:rFonts w:ascii="Times New Roman" w:hAnsi="Times New Roman" w:cs="Times New Roman"/>
                <w:i/>
              </w:rPr>
            </w:pPr>
          </w:p>
          <w:p w:rsidR="002C1704" w:rsidRPr="00333DDC" w:rsidRDefault="002C1704" w:rsidP="00F1217A">
            <w:pPr>
              <w:rPr>
                <w:rFonts w:ascii="Times New Roman" w:hAnsi="Times New Roman" w:cs="Times New Roman"/>
              </w:rPr>
            </w:pPr>
            <w:r w:rsidRPr="00333DDC">
              <w:rPr>
                <w:rFonts w:ascii="Times New Roman" w:hAnsi="Times New Roman" w:cs="Times New Roman"/>
                <w:b/>
                <w:i/>
              </w:rPr>
              <w:t>Applying the test</w:t>
            </w:r>
            <w:r w:rsidRPr="00333DDC">
              <w:rPr>
                <w:rFonts w:ascii="Times New Roman" w:hAnsi="Times New Roman" w:cs="Times New Roman"/>
              </w:rPr>
              <w:t>:</w:t>
            </w:r>
          </w:p>
          <w:p w:rsidR="002C1704" w:rsidRPr="00333DDC" w:rsidRDefault="002C1704" w:rsidP="002C1704">
            <w:pPr>
              <w:pStyle w:val="ListParagraph"/>
              <w:numPr>
                <w:ilvl w:val="0"/>
                <w:numId w:val="22"/>
              </w:numPr>
              <w:rPr>
                <w:rFonts w:ascii="Times New Roman" w:hAnsi="Times New Roman" w:cs="Times New Roman"/>
              </w:rPr>
            </w:pPr>
            <w:r w:rsidRPr="00333DDC">
              <w:rPr>
                <w:rFonts w:ascii="Times New Roman" w:hAnsi="Times New Roman" w:cs="Times New Roman"/>
              </w:rPr>
              <w:t>Threshold met – demonstrated material change in circumstances affecting the child</w:t>
            </w:r>
          </w:p>
          <w:p w:rsidR="002C1704" w:rsidRPr="00333DDC" w:rsidRDefault="002C1704" w:rsidP="002C1704">
            <w:pPr>
              <w:pStyle w:val="ListParagraph"/>
              <w:numPr>
                <w:ilvl w:val="0"/>
                <w:numId w:val="22"/>
              </w:numPr>
              <w:rPr>
                <w:rFonts w:ascii="Times New Roman" w:hAnsi="Times New Roman" w:cs="Times New Roman"/>
              </w:rPr>
            </w:pPr>
            <w:r w:rsidRPr="00333DDC">
              <w:rPr>
                <w:rFonts w:ascii="Times New Roman" w:hAnsi="Times New Roman" w:cs="Times New Roman"/>
              </w:rPr>
              <w:t xml:space="preserve">All familial connections are in Vancouver; child too young to travel on his own; </w:t>
            </w:r>
            <w:r w:rsidRPr="00333DDC">
              <w:rPr>
                <w:rFonts w:ascii="Times New Roman" w:hAnsi="Times New Roman" w:cs="Times New Roman"/>
                <w:b/>
                <w:i/>
              </w:rPr>
              <w:t>although a move for financial or family reasons can conduce to the best interests of the child</w:t>
            </w:r>
            <w:r w:rsidRPr="00333DDC">
              <w:rPr>
                <w:rFonts w:ascii="Times New Roman" w:hAnsi="Times New Roman" w:cs="Times New Roman"/>
              </w:rPr>
              <w:t xml:space="preserve">. Not enough to overturn the TJ though. </w:t>
            </w:r>
          </w:p>
        </w:tc>
      </w:tr>
    </w:tbl>
    <w:p w:rsidR="002C1704" w:rsidRPr="00333DDC" w:rsidRDefault="002C1704" w:rsidP="002C1704">
      <w:pPr>
        <w:rPr>
          <w:rFonts w:ascii="Times New Roman" w:hAnsi="Times New Roman" w:cs="Times New Roman"/>
        </w:rPr>
      </w:pPr>
    </w:p>
    <w:p w:rsidR="00AC7726" w:rsidRPr="00333DDC" w:rsidRDefault="00AC7726" w:rsidP="00976EFF">
      <w:pPr>
        <w:pStyle w:val="Heading1"/>
        <w:rPr>
          <w:rFonts w:ascii="Times New Roman" w:hAnsi="Times New Roman" w:cs="Times New Roman"/>
          <w:sz w:val="32"/>
          <w:szCs w:val="32"/>
        </w:rPr>
      </w:pPr>
      <w:bookmarkStart w:id="78" w:name="_Toc322103002"/>
      <w:r w:rsidRPr="00333DDC">
        <w:rPr>
          <w:rFonts w:ascii="Times New Roman" w:hAnsi="Times New Roman" w:cs="Times New Roman"/>
          <w:b w:val="0"/>
          <w:sz w:val="32"/>
          <w:szCs w:val="32"/>
        </w:rPr>
        <w:t>ECONOMIC CONSEQUENCES OF FAMILY BREAKDOWN</w:t>
      </w:r>
      <w:bookmarkEnd w:id="78"/>
    </w:p>
    <w:p w:rsidR="00AC7726" w:rsidRPr="00333DDC" w:rsidRDefault="00AC7726" w:rsidP="00976EFF">
      <w:pPr>
        <w:pStyle w:val="Heading2"/>
        <w:rPr>
          <w:rFonts w:ascii="Times New Roman" w:hAnsi="Times New Roman" w:cs="Times New Roman"/>
          <w:szCs w:val="28"/>
        </w:rPr>
      </w:pPr>
      <w:bookmarkStart w:id="79" w:name="_Toc322103003"/>
      <w:r w:rsidRPr="00976EFF">
        <w:rPr>
          <w:rFonts w:ascii="Times New Roman" w:hAnsi="Times New Roman" w:cs="Times New Roman"/>
          <w:color w:val="auto"/>
          <w:sz w:val="28"/>
          <w:szCs w:val="28"/>
        </w:rPr>
        <w:t>Matrimonial Property</w:t>
      </w:r>
      <w:r w:rsidR="00976EFF">
        <w:rPr>
          <w:rFonts w:ascii="Times New Roman" w:hAnsi="Times New Roman" w:cs="Times New Roman"/>
          <w:b w:val="0"/>
          <w:sz w:val="28"/>
          <w:szCs w:val="28"/>
        </w:rPr>
        <w:t xml:space="preserve"> </w:t>
      </w:r>
      <w:r w:rsidRPr="00333DDC">
        <w:rPr>
          <w:rFonts w:ascii="Times New Roman" w:hAnsi="Times New Roman" w:cs="Times New Roman"/>
          <w:i/>
          <w:szCs w:val="28"/>
        </w:rPr>
        <w:t>FRA</w:t>
      </w:r>
      <w:r w:rsidRPr="00333DDC">
        <w:rPr>
          <w:rFonts w:ascii="Times New Roman" w:hAnsi="Times New Roman" w:cs="Times New Roman"/>
          <w:szCs w:val="28"/>
        </w:rPr>
        <w:t xml:space="preserve">, </w:t>
      </w:r>
      <w:r w:rsidRPr="00976EFF">
        <w:rPr>
          <w:rFonts w:ascii="Times New Roman" w:hAnsi="Times New Roman" w:cs="Times New Roman"/>
          <w:color w:val="E36C0A" w:themeColor="accent6" w:themeShade="BF"/>
          <w:szCs w:val="28"/>
        </w:rPr>
        <w:t>Part 5, ss. 1, 120.1</w:t>
      </w:r>
      <w:bookmarkEnd w:id="79"/>
    </w:p>
    <w:p w:rsidR="00AC7726" w:rsidRPr="00333DDC" w:rsidRDefault="00AC7726" w:rsidP="00AC7726">
      <w:pPr>
        <w:rPr>
          <w:rFonts w:ascii="Times New Roman" w:hAnsi="Times New Roman" w:cs="Times New Roman"/>
          <w:szCs w:val="28"/>
        </w:rPr>
      </w:pPr>
    </w:p>
    <w:p w:rsidR="00AC7726" w:rsidRPr="00333DDC" w:rsidRDefault="00AC7726" w:rsidP="00AC7726">
      <w:pPr>
        <w:rPr>
          <w:rFonts w:ascii="Times New Roman" w:hAnsi="Times New Roman" w:cs="Times New Roman"/>
          <w:szCs w:val="28"/>
        </w:rPr>
      </w:pPr>
      <w:r w:rsidRPr="00333DDC">
        <w:rPr>
          <w:rFonts w:ascii="Times New Roman" w:hAnsi="Times New Roman" w:cs="Times New Roman"/>
          <w:szCs w:val="28"/>
        </w:rPr>
        <w:t xml:space="preserve">Property is a provincial thing! </w:t>
      </w:r>
    </w:p>
    <w:p w:rsidR="00AC7726" w:rsidRPr="00333DDC" w:rsidRDefault="00AC7726" w:rsidP="00AC7726">
      <w:pPr>
        <w:rPr>
          <w:rFonts w:ascii="Times New Roman" w:hAnsi="Times New Roman" w:cs="Times New Roman"/>
          <w:szCs w:val="28"/>
        </w:rPr>
      </w:pPr>
    </w:p>
    <w:p w:rsidR="00565B02" w:rsidRDefault="00DF4C7F" w:rsidP="00976EFF">
      <w:pPr>
        <w:pStyle w:val="Heading3"/>
        <w:rPr>
          <w:rFonts w:ascii="Times New Roman" w:hAnsi="Times New Roman" w:cs="Times New Roman"/>
          <w:b w:val="0"/>
          <w:szCs w:val="28"/>
        </w:rPr>
      </w:pPr>
      <w:bookmarkStart w:id="80" w:name="_Toc322103004"/>
      <w:r w:rsidRPr="00333DDC">
        <w:rPr>
          <w:rFonts w:ascii="Times New Roman" w:hAnsi="Times New Roman" w:cs="Times New Roman"/>
          <w:b w:val="0"/>
          <w:szCs w:val="28"/>
        </w:rPr>
        <w:t>PROPERTY CLAIMS BY UNMARRIED COUPLES</w:t>
      </w:r>
      <w:r w:rsidR="00976EFF">
        <w:rPr>
          <w:rFonts w:ascii="Times New Roman" w:hAnsi="Times New Roman" w:cs="Times New Roman"/>
          <w:b w:val="0"/>
          <w:szCs w:val="28"/>
        </w:rPr>
        <w:t xml:space="preserve"> (CASE LAW)</w:t>
      </w:r>
      <w:bookmarkEnd w:id="80"/>
    </w:p>
    <w:tbl>
      <w:tblPr>
        <w:tblStyle w:val="TableGrid"/>
        <w:tblW w:w="0" w:type="auto"/>
        <w:tblLook w:val="04A0"/>
      </w:tblPr>
      <w:tblGrid>
        <w:gridCol w:w="2376"/>
        <w:gridCol w:w="6480"/>
      </w:tblGrid>
      <w:tr w:rsidR="008713E5" w:rsidRPr="00333DDC" w:rsidTr="00DA258D">
        <w:tc>
          <w:tcPr>
            <w:tcW w:w="2376" w:type="dxa"/>
          </w:tcPr>
          <w:p w:rsidR="008713E5" w:rsidRPr="00333DDC" w:rsidRDefault="008713E5" w:rsidP="00DA258D">
            <w:pPr>
              <w:rPr>
                <w:rFonts w:ascii="Times New Roman" w:hAnsi="Times New Roman" w:cs="Times New Roman"/>
              </w:rPr>
            </w:pPr>
            <w:r w:rsidRPr="00333DDC">
              <w:rPr>
                <w:rFonts w:ascii="Times New Roman" w:hAnsi="Times New Roman" w:cs="Times New Roman"/>
              </w:rPr>
              <w:t xml:space="preserve">Nova Scotia v. </w:t>
            </w:r>
            <w:r w:rsidRPr="00333DDC">
              <w:rPr>
                <w:rFonts w:ascii="Times New Roman" w:hAnsi="Times New Roman" w:cs="Times New Roman"/>
                <w:b/>
              </w:rPr>
              <w:t>Walsh</w:t>
            </w:r>
            <w:r w:rsidRPr="00333DDC">
              <w:rPr>
                <w:rFonts w:ascii="Times New Roman" w:hAnsi="Times New Roman" w:cs="Times New Roman"/>
              </w:rPr>
              <w:t xml:space="preserve"> (SCC) 2002</w:t>
            </w:r>
          </w:p>
        </w:tc>
        <w:tc>
          <w:tcPr>
            <w:tcW w:w="6480" w:type="dxa"/>
          </w:tcPr>
          <w:p w:rsidR="008713E5" w:rsidRPr="00333DDC" w:rsidRDefault="008713E5" w:rsidP="00DA258D">
            <w:pPr>
              <w:rPr>
                <w:rFonts w:ascii="Times New Roman" w:hAnsi="Times New Roman" w:cs="Times New Roman"/>
                <w:i/>
              </w:rPr>
            </w:pPr>
            <w:r w:rsidRPr="00333DDC">
              <w:rPr>
                <w:rFonts w:ascii="Times New Roman" w:hAnsi="Times New Roman" w:cs="Times New Roman"/>
                <w:i/>
              </w:rPr>
              <w:t xml:space="preserve">10 year common law relationship, two children, seeking equal division of assets. </w:t>
            </w:r>
            <w:r w:rsidRPr="00976EFF">
              <w:rPr>
                <w:rFonts w:ascii="Times New Roman" w:hAnsi="Times New Roman" w:cs="Times New Roman"/>
                <w:b/>
                <w:i/>
                <w:color w:val="C00000"/>
              </w:rPr>
              <w:t>Constitutional challenge to Matrimonial Property Act because it discriminates towards married persons</w:t>
            </w:r>
            <w:r w:rsidRPr="00333DDC">
              <w:rPr>
                <w:rFonts w:ascii="Times New Roman" w:hAnsi="Times New Roman" w:cs="Times New Roman"/>
                <w:i/>
              </w:rPr>
              <w:t>.</w:t>
            </w:r>
          </w:p>
          <w:p w:rsidR="008713E5" w:rsidRPr="00333DDC" w:rsidRDefault="008713E5" w:rsidP="00DA258D">
            <w:pPr>
              <w:rPr>
                <w:rFonts w:ascii="Times New Roman" w:hAnsi="Times New Roman" w:cs="Times New Roman"/>
              </w:rPr>
            </w:pPr>
            <w:r w:rsidRPr="00976EFF">
              <w:rPr>
                <w:rFonts w:ascii="Times New Roman" w:hAnsi="Times New Roman" w:cs="Times New Roman"/>
                <w:b/>
                <w:color w:val="E36C0A" w:themeColor="accent6" w:themeShade="BF"/>
              </w:rPr>
              <w:t>Doesn’t discriminate</w:t>
            </w:r>
            <w:r w:rsidRPr="00333DDC">
              <w:rPr>
                <w:rFonts w:ascii="Times New Roman" w:hAnsi="Times New Roman" w:cs="Times New Roman"/>
              </w:rPr>
              <w:t xml:space="preserve">. </w:t>
            </w:r>
          </w:p>
          <w:p w:rsidR="008713E5" w:rsidRPr="00333DDC" w:rsidRDefault="008713E5" w:rsidP="008713E5">
            <w:pPr>
              <w:pStyle w:val="ListParagraph"/>
              <w:numPr>
                <w:ilvl w:val="0"/>
                <w:numId w:val="27"/>
              </w:numPr>
              <w:rPr>
                <w:rFonts w:ascii="Times New Roman" w:hAnsi="Times New Roman" w:cs="Times New Roman"/>
              </w:rPr>
            </w:pPr>
            <w:r w:rsidRPr="00333DDC">
              <w:rPr>
                <w:rFonts w:ascii="Times New Roman" w:hAnsi="Times New Roman" w:cs="Times New Roman"/>
              </w:rPr>
              <w:t>The relationships are different, dignity of common law spouses can’t be said to be adversely affected – no deprivation of a benefit</w:t>
            </w:r>
          </w:p>
          <w:p w:rsidR="008713E5" w:rsidRPr="00333DDC" w:rsidRDefault="008713E5" w:rsidP="008713E5">
            <w:pPr>
              <w:pStyle w:val="ListParagraph"/>
              <w:numPr>
                <w:ilvl w:val="0"/>
                <w:numId w:val="27"/>
              </w:numPr>
              <w:rPr>
                <w:rFonts w:ascii="Times New Roman" w:hAnsi="Times New Roman" w:cs="Times New Roman"/>
              </w:rPr>
            </w:pPr>
            <w:r w:rsidRPr="00333DDC">
              <w:rPr>
                <w:rFonts w:ascii="Times New Roman" w:hAnsi="Times New Roman" w:cs="Times New Roman"/>
              </w:rPr>
              <w:t xml:space="preserve">All cohabitants have the </w:t>
            </w:r>
            <w:r w:rsidRPr="00976EFF">
              <w:rPr>
                <w:rFonts w:ascii="Times New Roman" w:hAnsi="Times New Roman" w:cs="Times New Roman"/>
                <w:b/>
                <w:color w:val="C00000"/>
              </w:rPr>
              <w:t xml:space="preserve">liberty to make fundamental choices </w:t>
            </w:r>
            <w:r w:rsidRPr="00333DDC">
              <w:rPr>
                <w:rFonts w:ascii="Times New Roman" w:hAnsi="Times New Roman" w:cs="Times New Roman"/>
              </w:rPr>
              <w:t>in their lives</w:t>
            </w:r>
          </w:p>
          <w:p w:rsidR="008713E5" w:rsidRPr="00333DDC" w:rsidRDefault="008713E5" w:rsidP="008713E5">
            <w:pPr>
              <w:pStyle w:val="ListParagraph"/>
              <w:numPr>
                <w:ilvl w:val="0"/>
                <w:numId w:val="27"/>
              </w:numPr>
              <w:rPr>
                <w:rFonts w:ascii="Times New Roman" w:hAnsi="Times New Roman" w:cs="Times New Roman"/>
              </w:rPr>
            </w:pPr>
            <w:r w:rsidRPr="00333DDC">
              <w:rPr>
                <w:rFonts w:ascii="Times New Roman" w:hAnsi="Times New Roman" w:cs="Times New Roman"/>
              </w:rPr>
              <w:t xml:space="preserve">Although there are similarities between the two groups, they are fundamentally different. </w:t>
            </w:r>
          </w:p>
          <w:p w:rsidR="008713E5" w:rsidRPr="00333DDC" w:rsidRDefault="008713E5" w:rsidP="008713E5">
            <w:pPr>
              <w:pStyle w:val="ListParagraph"/>
              <w:numPr>
                <w:ilvl w:val="0"/>
                <w:numId w:val="27"/>
              </w:numPr>
              <w:rPr>
                <w:rFonts w:ascii="Times New Roman" w:hAnsi="Times New Roman" w:cs="Times New Roman"/>
              </w:rPr>
            </w:pPr>
            <w:r w:rsidRPr="00333DDC">
              <w:rPr>
                <w:rFonts w:ascii="Times New Roman" w:hAnsi="Times New Roman" w:cs="Times New Roman"/>
              </w:rPr>
              <w:t xml:space="preserve">To ignore the differences among cohabitating couples presumes a commonality of intention and understanding that simply does not exist. </w:t>
            </w:r>
          </w:p>
          <w:p w:rsidR="008713E5" w:rsidRPr="00333DDC" w:rsidRDefault="008713E5" w:rsidP="008713E5">
            <w:pPr>
              <w:pStyle w:val="ListParagraph"/>
              <w:numPr>
                <w:ilvl w:val="0"/>
                <w:numId w:val="27"/>
              </w:numPr>
              <w:rPr>
                <w:rFonts w:ascii="Times New Roman" w:hAnsi="Times New Roman" w:cs="Times New Roman"/>
              </w:rPr>
            </w:pPr>
            <w:r w:rsidRPr="00976EFF">
              <w:rPr>
                <w:rFonts w:ascii="Times New Roman" w:hAnsi="Times New Roman" w:cs="Times New Roman"/>
                <w:b/>
                <w:color w:val="C00000"/>
              </w:rPr>
              <w:t>Decision to marry</w:t>
            </w:r>
            <w:r w:rsidRPr="00333DDC">
              <w:rPr>
                <w:rFonts w:ascii="Times New Roman" w:hAnsi="Times New Roman" w:cs="Times New Roman"/>
              </w:rPr>
              <w:t>, which requires consent of each spouse, encapsulates within it the spouses’ consent to be bound by the MPA property regime. Unmarried cohabitants haven’t provided this consent though.</w:t>
            </w:r>
          </w:p>
          <w:p w:rsidR="008713E5" w:rsidRPr="00333DDC" w:rsidRDefault="008713E5" w:rsidP="008713E5">
            <w:pPr>
              <w:pStyle w:val="ListParagraph"/>
              <w:numPr>
                <w:ilvl w:val="0"/>
                <w:numId w:val="27"/>
              </w:numPr>
              <w:rPr>
                <w:rFonts w:ascii="Times New Roman" w:hAnsi="Times New Roman" w:cs="Times New Roman"/>
              </w:rPr>
            </w:pPr>
            <w:r w:rsidRPr="00333DDC">
              <w:rPr>
                <w:rFonts w:ascii="Times New Roman" w:hAnsi="Times New Roman" w:cs="Times New Roman"/>
              </w:rPr>
              <w:t xml:space="preserve">A </w:t>
            </w:r>
            <w:r w:rsidRPr="00976EFF">
              <w:rPr>
                <w:rFonts w:ascii="Times New Roman" w:hAnsi="Times New Roman" w:cs="Times New Roman"/>
                <w:b/>
                <w:color w:val="C00000"/>
              </w:rPr>
              <w:t>decision not to marry should be respected</w:t>
            </w:r>
            <w:r w:rsidRPr="00333DDC">
              <w:rPr>
                <w:rFonts w:ascii="Times New Roman" w:hAnsi="Times New Roman" w:cs="Times New Roman"/>
              </w:rPr>
              <w:t xml:space="preserve"> because in that decision also includes the conscious choice of not aligning economic interests fully. </w:t>
            </w:r>
          </w:p>
          <w:p w:rsidR="008713E5" w:rsidRPr="00333DDC" w:rsidRDefault="008713E5" w:rsidP="008713E5">
            <w:pPr>
              <w:pStyle w:val="ListParagraph"/>
              <w:numPr>
                <w:ilvl w:val="0"/>
                <w:numId w:val="27"/>
              </w:numPr>
              <w:rPr>
                <w:rFonts w:ascii="Times New Roman" w:hAnsi="Times New Roman" w:cs="Times New Roman"/>
              </w:rPr>
            </w:pPr>
            <w:r w:rsidRPr="00333DDC">
              <w:rPr>
                <w:rFonts w:ascii="Times New Roman" w:hAnsi="Times New Roman" w:cs="Times New Roman"/>
              </w:rPr>
              <w:t xml:space="preserve">The fact that some unmarried couples have relationships similar to those of married couples does not undermine the central distinguishing feature of the institution of marriage: permanent contractual commitment. </w:t>
            </w:r>
          </w:p>
        </w:tc>
      </w:tr>
      <w:tr w:rsidR="008713E5" w:rsidRPr="00333DDC" w:rsidTr="008713E5">
        <w:tc>
          <w:tcPr>
            <w:tcW w:w="2376" w:type="dxa"/>
          </w:tcPr>
          <w:p w:rsidR="008713E5" w:rsidRPr="00333DDC" w:rsidRDefault="008713E5" w:rsidP="00DA258D">
            <w:pPr>
              <w:rPr>
                <w:rFonts w:ascii="Times New Roman" w:hAnsi="Times New Roman" w:cs="Times New Roman"/>
              </w:rPr>
            </w:pPr>
            <w:proofErr w:type="spellStart"/>
            <w:r w:rsidRPr="00333DDC">
              <w:rPr>
                <w:rFonts w:ascii="Times New Roman" w:hAnsi="Times New Roman" w:cs="Times New Roman"/>
                <w:b/>
              </w:rPr>
              <w:t>Pettkus</w:t>
            </w:r>
            <w:proofErr w:type="spellEnd"/>
            <w:r w:rsidRPr="00333DDC">
              <w:rPr>
                <w:rFonts w:ascii="Times New Roman" w:hAnsi="Times New Roman" w:cs="Times New Roman"/>
                <w:b/>
              </w:rPr>
              <w:t xml:space="preserve"> </w:t>
            </w:r>
            <w:r w:rsidRPr="00333DDC">
              <w:rPr>
                <w:rFonts w:ascii="Times New Roman" w:hAnsi="Times New Roman" w:cs="Times New Roman"/>
              </w:rPr>
              <w:t>v. Becker (SCC) 1980</w:t>
            </w:r>
          </w:p>
          <w:p w:rsidR="008713E5" w:rsidRPr="00333DDC" w:rsidRDefault="008713E5" w:rsidP="00DA258D">
            <w:pPr>
              <w:rPr>
                <w:rFonts w:ascii="Times New Roman" w:hAnsi="Times New Roman" w:cs="Times New Roman"/>
              </w:rPr>
            </w:pPr>
          </w:p>
          <w:p w:rsidR="008713E5" w:rsidRPr="00333DDC" w:rsidRDefault="008713E5" w:rsidP="00DA258D">
            <w:pPr>
              <w:rPr>
                <w:rFonts w:ascii="Times New Roman" w:hAnsi="Times New Roman" w:cs="Times New Roman"/>
                <w:b/>
              </w:rPr>
            </w:pPr>
            <w:r w:rsidRPr="00333DDC">
              <w:rPr>
                <w:rFonts w:ascii="Times New Roman" w:hAnsi="Times New Roman" w:cs="Times New Roman"/>
                <w:b/>
              </w:rPr>
              <w:t>Constructive Trusts</w:t>
            </w:r>
          </w:p>
        </w:tc>
        <w:tc>
          <w:tcPr>
            <w:tcW w:w="6480" w:type="dxa"/>
          </w:tcPr>
          <w:p w:rsidR="008713E5" w:rsidRPr="00333DDC" w:rsidRDefault="008713E5" w:rsidP="00DA258D">
            <w:pPr>
              <w:rPr>
                <w:rFonts w:ascii="Times New Roman" w:hAnsi="Times New Roman" w:cs="Times New Roman"/>
                <w:i/>
              </w:rPr>
            </w:pPr>
            <w:proofErr w:type="spellStart"/>
            <w:r w:rsidRPr="00333DDC">
              <w:rPr>
                <w:rFonts w:ascii="Times New Roman" w:hAnsi="Times New Roman" w:cs="Times New Roman"/>
                <w:i/>
              </w:rPr>
              <w:t>Pettkus</w:t>
            </w:r>
            <w:proofErr w:type="spellEnd"/>
            <w:r w:rsidRPr="00333DDC">
              <w:rPr>
                <w:rFonts w:ascii="Times New Roman" w:hAnsi="Times New Roman" w:cs="Times New Roman"/>
                <w:i/>
              </w:rPr>
              <w:t xml:space="preserve"> runs a </w:t>
            </w:r>
            <w:r w:rsidRPr="00976EFF">
              <w:rPr>
                <w:rFonts w:ascii="Times New Roman" w:hAnsi="Times New Roman" w:cs="Times New Roman"/>
                <w:b/>
                <w:i/>
                <w:color w:val="C00000"/>
              </w:rPr>
              <w:t>beekeeping business</w:t>
            </w:r>
            <w:r w:rsidRPr="00333DDC">
              <w:rPr>
                <w:rFonts w:ascii="Times New Roman" w:hAnsi="Times New Roman" w:cs="Times New Roman"/>
                <w:i/>
              </w:rPr>
              <w:t xml:space="preserve">. Becker contributes substantially to it. They’ve lived together for 20 years. </w:t>
            </w:r>
            <w:r w:rsidRPr="00976EFF">
              <w:rPr>
                <w:rFonts w:ascii="Times New Roman" w:hAnsi="Times New Roman" w:cs="Times New Roman"/>
                <w:b/>
                <w:i/>
                <w:color w:val="C00000"/>
              </w:rPr>
              <w:t>She wants half</w:t>
            </w:r>
            <w:r w:rsidRPr="00333DDC">
              <w:rPr>
                <w:rFonts w:ascii="Times New Roman" w:hAnsi="Times New Roman" w:cs="Times New Roman"/>
                <w:i/>
              </w:rPr>
              <w:t xml:space="preserve">. </w:t>
            </w:r>
          </w:p>
          <w:p w:rsidR="008713E5" w:rsidRPr="00333DDC" w:rsidRDefault="008713E5" w:rsidP="00DA258D">
            <w:pPr>
              <w:rPr>
                <w:rFonts w:ascii="Times New Roman" w:hAnsi="Times New Roman" w:cs="Times New Roman"/>
              </w:rPr>
            </w:pPr>
            <w:r w:rsidRPr="00333DDC">
              <w:rPr>
                <w:rFonts w:ascii="Times New Roman" w:hAnsi="Times New Roman" w:cs="Times New Roman"/>
              </w:rPr>
              <w:t>Resulting Trusts</w:t>
            </w:r>
          </w:p>
          <w:p w:rsidR="008713E5" w:rsidRPr="00333DDC" w:rsidRDefault="008713E5" w:rsidP="008713E5">
            <w:pPr>
              <w:pStyle w:val="ListParagraph"/>
              <w:numPr>
                <w:ilvl w:val="0"/>
                <w:numId w:val="28"/>
              </w:numPr>
              <w:rPr>
                <w:rFonts w:ascii="Times New Roman" w:hAnsi="Times New Roman" w:cs="Times New Roman"/>
              </w:rPr>
            </w:pPr>
            <w:r w:rsidRPr="00333DDC">
              <w:rPr>
                <w:rFonts w:ascii="Times New Roman" w:hAnsi="Times New Roman" w:cs="Times New Roman"/>
              </w:rPr>
              <w:t>Arise through the test for common intention</w:t>
            </w:r>
          </w:p>
          <w:p w:rsidR="008713E5" w:rsidRPr="00333DDC" w:rsidRDefault="008713E5" w:rsidP="008713E5">
            <w:pPr>
              <w:pStyle w:val="ListParagraph"/>
              <w:numPr>
                <w:ilvl w:val="0"/>
                <w:numId w:val="28"/>
              </w:numPr>
              <w:rPr>
                <w:rFonts w:ascii="Times New Roman" w:hAnsi="Times New Roman" w:cs="Times New Roman"/>
              </w:rPr>
            </w:pPr>
            <w:r w:rsidRPr="00333DDC">
              <w:rPr>
                <w:rFonts w:ascii="Times New Roman" w:hAnsi="Times New Roman" w:cs="Times New Roman"/>
              </w:rPr>
              <w:t xml:space="preserve">Fails in this case because Judge not prepared to infer, or presume, common intention. </w:t>
            </w:r>
          </w:p>
          <w:p w:rsidR="008713E5" w:rsidRPr="00976EFF" w:rsidRDefault="008713E5" w:rsidP="00DA258D">
            <w:pPr>
              <w:rPr>
                <w:rFonts w:ascii="Times New Roman" w:hAnsi="Times New Roman" w:cs="Times New Roman"/>
                <w:b/>
                <w:color w:val="E36C0A" w:themeColor="accent6" w:themeShade="BF"/>
              </w:rPr>
            </w:pPr>
            <w:r w:rsidRPr="00976EFF">
              <w:rPr>
                <w:rFonts w:ascii="Times New Roman" w:hAnsi="Times New Roman" w:cs="Times New Roman"/>
                <w:b/>
                <w:color w:val="E36C0A" w:themeColor="accent6" w:themeShade="BF"/>
              </w:rPr>
              <w:t>Constructive Trusts</w:t>
            </w:r>
          </w:p>
          <w:p w:rsidR="008713E5" w:rsidRPr="00333DDC" w:rsidRDefault="008713E5" w:rsidP="008713E5">
            <w:pPr>
              <w:pStyle w:val="ListParagraph"/>
              <w:numPr>
                <w:ilvl w:val="0"/>
                <w:numId w:val="29"/>
              </w:numPr>
              <w:rPr>
                <w:rFonts w:ascii="Times New Roman" w:hAnsi="Times New Roman" w:cs="Times New Roman"/>
              </w:rPr>
            </w:pPr>
            <w:r w:rsidRPr="00333DDC">
              <w:rPr>
                <w:rFonts w:ascii="Times New Roman" w:hAnsi="Times New Roman" w:cs="Times New Roman"/>
              </w:rPr>
              <w:t xml:space="preserve">Principle of </w:t>
            </w:r>
            <w:r w:rsidRPr="00333DDC">
              <w:rPr>
                <w:rFonts w:ascii="Times New Roman" w:hAnsi="Times New Roman" w:cs="Times New Roman"/>
                <w:u w:val="single"/>
              </w:rPr>
              <w:t>unjust enrichment</w:t>
            </w:r>
            <w:r w:rsidRPr="00333DDC">
              <w:rPr>
                <w:rFonts w:ascii="Times New Roman" w:hAnsi="Times New Roman" w:cs="Times New Roman"/>
              </w:rPr>
              <w:t xml:space="preserve"> lies at the heart of constructive trust</w:t>
            </w:r>
          </w:p>
          <w:p w:rsidR="008713E5" w:rsidRPr="00333DDC" w:rsidRDefault="008713E5" w:rsidP="008713E5">
            <w:pPr>
              <w:pStyle w:val="ListParagraph"/>
              <w:numPr>
                <w:ilvl w:val="0"/>
                <w:numId w:val="29"/>
              </w:numPr>
              <w:rPr>
                <w:rFonts w:ascii="Times New Roman" w:hAnsi="Times New Roman" w:cs="Times New Roman"/>
              </w:rPr>
            </w:pPr>
            <w:r w:rsidRPr="00333DDC">
              <w:rPr>
                <w:rFonts w:ascii="Times New Roman" w:hAnsi="Times New Roman" w:cs="Times New Roman"/>
              </w:rPr>
              <w:lastRenderedPageBreak/>
              <w:t>Principle is one of equity, so courts can shape it to accommodate changing needs and mores of society in order to achieve justice</w:t>
            </w:r>
          </w:p>
          <w:p w:rsidR="008713E5" w:rsidRPr="00333DDC" w:rsidRDefault="008713E5" w:rsidP="008713E5">
            <w:pPr>
              <w:pStyle w:val="ListParagraph"/>
              <w:numPr>
                <w:ilvl w:val="0"/>
                <w:numId w:val="29"/>
              </w:numPr>
              <w:rPr>
                <w:rFonts w:ascii="Times New Roman" w:hAnsi="Times New Roman" w:cs="Times New Roman"/>
              </w:rPr>
            </w:pPr>
            <w:r w:rsidRPr="00333DDC">
              <w:rPr>
                <w:rFonts w:ascii="Times New Roman" w:hAnsi="Times New Roman" w:cs="Times New Roman"/>
              </w:rPr>
              <w:t>Three requirements to be satisfied before an unjust enrichment can be said to exist:</w:t>
            </w:r>
          </w:p>
          <w:p w:rsidR="008713E5" w:rsidRPr="00333DDC" w:rsidRDefault="008713E5" w:rsidP="008713E5">
            <w:pPr>
              <w:pStyle w:val="ListParagraph"/>
              <w:numPr>
                <w:ilvl w:val="0"/>
                <w:numId w:val="30"/>
              </w:numPr>
              <w:rPr>
                <w:rFonts w:ascii="Times New Roman" w:hAnsi="Times New Roman" w:cs="Times New Roman"/>
              </w:rPr>
            </w:pPr>
            <w:r w:rsidRPr="00333DDC">
              <w:rPr>
                <w:rFonts w:ascii="Times New Roman" w:hAnsi="Times New Roman" w:cs="Times New Roman"/>
              </w:rPr>
              <w:t xml:space="preserve">An </w:t>
            </w:r>
            <w:r w:rsidRPr="00976EFF">
              <w:rPr>
                <w:rFonts w:ascii="Times New Roman" w:hAnsi="Times New Roman" w:cs="Times New Roman"/>
                <w:b/>
                <w:color w:val="C00000"/>
              </w:rPr>
              <w:t>enrichment</w:t>
            </w:r>
          </w:p>
          <w:p w:rsidR="008713E5" w:rsidRPr="00333DDC" w:rsidRDefault="008713E5" w:rsidP="008713E5">
            <w:pPr>
              <w:pStyle w:val="ListParagraph"/>
              <w:numPr>
                <w:ilvl w:val="0"/>
                <w:numId w:val="30"/>
              </w:numPr>
              <w:rPr>
                <w:rFonts w:ascii="Times New Roman" w:hAnsi="Times New Roman" w:cs="Times New Roman"/>
              </w:rPr>
            </w:pPr>
            <w:r w:rsidRPr="00333DDC">
              <w:rPr>
                <w:rFonts w:ascii="Times New Roman" w:hAnsi="Times New Roman" w:cs="Times New Roman"/>
              </w:rPr>
              <w:t xml:space="preserve">A </w:t>
            </w:r>
            <w:r w:rsidRPr="00976EFF">
              <w:rPr>
                <w:rFonts w:ascii="Times New Roman" w:hAnsi="Times New Roman" w:cs="Times New Roman"/>
                <w:b/>
                <w:color w:val="C00000"/>
              </w:rPr>
              <w:t>corresponding deprivation</w:t>
            </w:r>
          </w:p>
          <w:p w:rsidR="008713E5" w:rsidRPr="00333DDC" w:rsidRDefault="008713E5" w:rsidP="008713E5">
            <w:pPr>
              <w:pStyle w:val="ListParagraph"/>
              <w:numPr>
                <w:ilvl w:val="0"/>
                <w:numId w:val="30"/>
              </w:numPr>
              <w:rPr>
                <w:rFonts w:ascii="Times New Roman" w:hAnsi="Times New Roman" w:cs="Times New Roman"/>
              </w:rPr>
            </w:pPr>
            <w:r w:rsidRPr="00976EFF">
              <w:rPr>
                <w:rFonts w:ascii="Times New Roman" w:hAnsi="Times New Roman" w:cs="Times New Roman"/>
                <w:b/>
                <w:color w:val="C00000"/>
              </w:rPr>
              <w:t>Absence of any juristic reason</w:t>
            </w:r>
            <w:r w:rsidRPr="00333DDC">
              <w:rPr>
                <w:rFonts w:ascii="Times New Roman" w:hAnsi="Times New Roman" w:cs="Times New Roman"/>
              </w:rPr>
              <w:t xml:space="preserve"> for the enrichment (i.e. it would be unjust to not interfere)</w:t>
            </w:r>
          </w:p>
          <w:p w:rsidR="008713E5" w:rsidRPr="00976EFF" w:rsidRDefault="008713E5" w:rsidP="008713E5">
            <w:pPr>
              <w:pStyle w:val="ListParagraph"/>
              <w:numPr>
                <w:ilvl w:val="0"/>
                <w:numId w:val="31"/>
              </w:numPr>
              <w:rPr>
                <w:rFonts w:ascii="Times New Roman" w:hAnsi="Times New Roman" w:cs="Times New Roman"/>
                <w:b/>
                <w:color w:val="E36C0A" w:themeColor="accent6" w:themeShade="BF"/>
              </w:rPr>
            </w:pPr>
            <w:r w:rsidRPr="00976EFF">
              <w:rPr>
                <w:rFonts w:ascii="Times New Roman" w:hAnsi="Times New Roman" w:cs="Times New Roman"/>
                <w:b/>
                <w:color w:val="E36C0A" w:themeColor="accent6" w:themeShade="BF"/>
              </w:rPr>
              <w:t xml:space="preserve">This case was clearly a valid application of Constructive trust. </w:t>
            </w:r>
          </w:p>
          <w:p w:rsidR="008713E5" w:rsidRPr="00333DDC" w:rsidRDefault="008713E5" w:rsidP="00DA258D">
            <w:pPr>
              <w:rPr>
                <w:rFonts w:ascii="Times New Roman" w:hAnsi="Times New Roman" w:cs="Times New Roman"/>
              </w:rPr>
            </w:pPr>
          </w:p>
          <w:p w:rsidR="008713E5" w:rsidRPr="00333DDC" w:rsidRDefault="008713E5" w:rsidP="00DA258D">
            <w:pPr>
              <w:rPr>
                <w:rFonts w:ascii="Times New Roman" w:hAnsi="Times New Roman" w:cs="Times New Roman"/>
              </w:rPr>
            </w:pPr>
            <w:r w:rsidRPr="00333DDC">
              <w:rPr>
                <w:rFonts w:ascii="Times New Roman" w:hAnsi="Times New Roman" w:cs="Times New Roman"/>
              </w:rPr>
              <w:t xml:space="preserve">*No reason not to apply this doctrine to common law relationships. </w:t>
            </w:r>
          </w:p>
        </w:tc>
      </w:tr>
    </w:tbl>
    <w:p w:rsidR="00565B02" w:rsidRPr="00333DDC" w:rsidRDefault="00565B02" w:rsidP="00343BD1">
      <w:pPr>
        <w:rPr>
          <w:rFonts w:ascii="Times New Roman" w:hAnsi="Times New Roman" w:cs="Times New Roman"/>
          <w:szCs w:val="28"/>
        </w:rPr>
      </w:pPr>
    </w:p>
    <w:p w:rsidR="00DD6DBC" w:rsidRPr="00976EFF" w:rsidRDefault="00DD6DBC" w:rsidP="00976EFF">
      <w:pPr>
        <w:pStyle w:val="Heading3"/>
        <w:rPr>
          <w:rFonts w:ascii="Times New Roman" w:hAnsi="Times New Roman" w:cs="Times New Roman"/>
          <w:szCs w:val="28"/>
        </w:rPr>
      </w:pPr>
      <w:bookmarkStart w:id="81" w:name="_Toc322103005"/>
      <w:proofErr w:type="spellStart"/>
      <w:r w:rsidRPr="00333DDC">
        <w:rPr>
          <w:rFonts w:ascii="Times New Roman" w:hAnsi="Times New Roman" w:cs="Times New Roman"/>
          <w:b w:val="0"/>
          <w:i/>
          <w:szCs w:val="28"/>
        </w:rPr>
        <w:t>Sorochan</w:t>
      </w:r>
      <w:proofErr w:type="spellEnd"/>
      <w:r w:rsidRPr="00333DDC">
        <w:rPr>
          <w:rFonts w:ascii="Times New Roman" w:hAnsi="Times New Roman" w:cs="Times New Roman"/>
          <w:b w:val="0"/>
          <w:i/>
          <w:szCs w:val="28"/>
        </w:rPr>
        <w:t xml:space="preserve"> </w:t>
      </w:r>
      <w:r w:rsidRPr="00333DDC">
        <w:rPr>
          <w:rFonts w:ascii="Times New Roman" w:hAnsi="Times New Roman" w:cs="Times New Roman"/>
          <w:i/>
          <w:szCs w:val="28"/>
        </w:rPr>
        <w:t xml:space="preserve">v. </w:t>
      </w:r>
      <w:proofErr w:type="spellStart"/>
      <w:r w:rsidRPr="00333DDC">
        <w:rPr>
          <w:rFonts w:ascii="Times New Roman" w:hAnsi="Times New Roman" w:cs="Times New Roman"/>
          <w:i/>
          <w:szCs w:val="28"/>
        </w:rPr>
        <w:t>Sorochan</w:t>
      </w:r>
      <w:proofErr w:type="spellEnd"/>
      <w:r w:rsidRPr="00333DDC">
        <w:rPr>
          <w:rFonts w:ascii="Times New Roman" w:hAnsi="Times New Roman" w:cs="Times New Roman"/>
          <w:szCs w:val="28"/>
        </w:rPr>
        <w:t xml:space="preserve"> (SCC) 1986</w:t>
      </w:r>
      <w:r w:rsidR="00976EFF">
        <w:rPr>
          <w:rFonts w:ascii="Times New Roman" w:hAnsi="Times New Roman" w:cs="Times New Roman"/>
          <w:szCs w:val="28"/>
        </w:rPr>
        <w:t xml:space="preserve"> - </w:t>
      </w:r>
      <w:r w:rsidRPr="00976EFF">
        <w:rPr>
          <w:rFonts w:ascii="Times New Roman" w:hAnsi="Times New Roman" w:cs="Times New Roman"/>
          <w:i/>
          <w:color w:val="C00000"/>
          <w:szCs w:val="28"/>
        </w:rPr>
        <w:t>Lived together 42 years</w:t>
      </w:r>
      <w:proofErr w:type="gramStart"/>
      <w:r w:rsidRPr="00976EFF">
        <w:rPr>
          <w:rFonts w:ascii="Times New Roman" w:hAnsi="Times New Roman" w:cs="Times New Roman"/>
          <w:i/>
          <w:color w:val="C00000"/>
          <w:szCs w:val="28"/>
        </w:rPr>
        <w:t>.</w:t>
      </w:r>
      <w:r w:rsidR="00976EFF" w:rsidRPr="00976EFF">
        <w:rPr>
          <w:rFonts w:ascii="Times New Roman" w:hAnsi="Times New Roman" w:cs="Times New Roman"/>
          <w:i/>
          <w:color w:val="C00000"/>
          <w:szCs w:val="28"/>
        </w:rPr>
        <w:t>-</w:t>
      </w:r>
      <w:proofErr w:type="gramEnd"/>
      <w:r w:rsidR="00976EFF" w:rsidRPr="00976EFF">
        <w:rPr>
          <w:rFonts w:ascii="Times New Roman" w:hAnsi="Times New Roman" w:cs="Times New Roman"/>
          <w:i/>
          <w:color w:val="C00000"/>
          <w:szCs w:val="28"/>
        </w:rPr>
        <w:t xml:space="preserve"> </w:t>
      </w:r>
      <w:r w:rsidR="00976EFF" w:rsidRPr="00976EFF">
        <w:rPr>
          <w:rFonts w:ascii="Times New Roman" w:hAnsi="Times New Roman" w:cs="Times New Roman"/>
          <w:color w:val="C00000"/>
          <w:szCs w:val="28"/>
        </w:rPr>
        <w:t>Constructive trust</w:t>
      </w:r>
      <w:bookmarkEnd w:id="81"/>
    </w:p>
    <w:p w:rsidR="00DD6DBC" w:rsidRPr="00333DDC" w:rsidRDefault="00DD6DBC" w:rsidP="00DD6DBC">
      <w:pPr>
        <w:pStyle w:val="ListParagraph"/>
        <w:numPr>
          <w:ilvl w:val="0"/>
          <w:numId w:val="31"/>
        </w:numPr>
        <w:rPr>
          <w:rFonts w:ascii="Times New Roman" w:hAnsi="Times New Roman" w:cs="Times New Roman"/>
          <w:szCs w:val="28"/>
        </w:rPr>
      </w:pPr>
      <w:r w:rsidRPr="00333DDC">
        <w:rPr>
          <w:rFonts w:ascii="Times New Roman" w:hAnsi="Times New Roman" w:cs="Times New Roman"/>
          <w:szCs w:val="28"/>
        </w:rPr>
        <w:t xml:space="preserve">Constructive trust can be imposed on Ms. </w:t>
      </w:r>
      <w:proofErr w:type="spellStart"/>
      <w:r w:rsidRPr="00333DDC">
        <w:rPr>
          <w:rFonts w:ascii="Times New Roman" w:hAnsi="Times New Roman" w:cs="Times New Roman"/>
          <w:szCs w:val="28"/>
        </w:rPr>
        <w:t>Sorochan’s</w:t>
      </w:r>
      <w:proofErr w:type="spellEnd"/>
      <w:r w:rsidRPr="00333DDC">
        <w:rPr>
          <w:rFonts w:ascii="Times New Roman" w:hAnsi="Times New Roman" w:cs="Times New Roman"/>
          <w:szCs w:val="28"/>
        </w:rPr>
        <w:t xml:space="preserve"> contribution to the preservation, maintenance or improvement of property, even though her work did not contribute to the acquisition of the asset (Mr. S bought it </w:t>
      </w:r>
      <w:proofErr w:type="gramStart"/>
      <w:r w:rsidRPr="00333DDC">
        <w:rPr>
          <w:rFonts w:ascii="Times New Roman" w:hAnsi="Times New Roman" w:cs="Times New Roman"/>
          <w:szCs w:val="28"/>
        </w:rPr>
        <w:t>on his own</w:t>
      </w:r>
      <w:proofErr w:type="gramEnd"/>
      <w:r w:rsidRPr="00333DDC">
        <w:rPr>
          <w:rFonts w:ascii="Times New Roman" w:hAnsi="Times New Roman" w:cs="Times New Roman"/>
          <w:szCs w:val="28"/>
        </w:rPr>
        <w:t xml:space="preserve">, she just worked the farm with him). </w:t>
      </w:r>
      <w:r w:rsidRPr="00333DDC">
        <w:rPr>
          <w:rFonts w:ascii="Times New Roman" w:hAnsi="Times New Roman" w:cs="Times New Roman"/>
          <w:b/>
          <w:szCs w:val="28"/>
        </w:rPr>
        <w:t>Clear link between the contribution and the assets.</w:t>
      </w:r>
    </w:p>
    <w:p w:rsidR="00DD6DBC" w:rsidRPr="00333DDC" w:rsidRDefault="00DD6DBC" w:rsidP="00DD6DBC">
      <w:pPr>
        <w:rPr>
          <w:rFonts w:ascii="Times New Roman" w:hAnsi="Times New Roman" w:cs="Times New Roman"/>
          <w:szCs w:val="28"/>
        </w:rPr>
      </w:pPr>
    </w:p>
    <w:p w:rsidR="00DD6DBC" w:rsidRPr="00976EFF" w:rsidRDefault="00DD6DBC" w:rsidP="00976EFF">
      <w:pPr>
        <w:pStyle w:val="Heading3"/>
        <w:rPr>
          <w:rFonts w:ascii="Times New Roman" w:hAnsi="Times New Roman" w:cs="Times New Roman"/>
          <w:color w:val="C00000"/>
          <w:szCs w:val="28"/>
        </w:rPr>
      </w:pPr>
      <w:bookmarkStart w:id="82" w:name="_Toc322103006"/>
      <w:r w:rsidRPr="00333DDC">
        <w:rPr>
          <w:rFonts w:ascii="Times New Roman" w:hAnsi="Times New Roman" w:cs="Times New Roman"/>
          <w:b w:val="0"/>
          <w:i/>
          <w:szCs w:val="28"/>
        </w:rPr>
        <w:t>Peter</w:t>
      </w:r>
      <w:r w:rsidRPr="00333DDC">
        <w:rPr>
          <w:rFonts w:ascii="Times New Roman" w:hAnsi="Times New Roman" w:cs="Times New Roman"/>
          <w:i/>
          <w:szCs w:val="28"/>
        </w:rPr>
        <w:t xml:space="preserve"> v. </w:t>
      </w:r>
      <w:proofErr w:type="spellStart"/>
      <w:r w:rsidRPr="00333DDC">
        <w:rPr>
          <w:rFonts w:ascii="Times New Roman" w:hAnsi="Times New Roman" w:cs="Times New Roman"/>
          <w:i/>
          <w:szCs w:val="28"/>
        </w:rPr>
        <w:t>Beblow</w:t>
      </w:r>
      <w:proofErr w:type="spellEnd"/>
      <w:r w:rsidRPr="00333DDC">
        <w:rPr>
          <w:rFonts w:ascii="Times New Roman" w:hAnsi="Times New Roman" w:cs="Times New Roman"/>
          <w:szCs w:val="28"/>
        </w:rPr>
        <w:t xml:space="preserve"> (SCC) 1991</w:t>
      </w:r>
      <w:r w:rsidR="00976EFF">
        <w:rPr>
          <w:rFonts w:ascii="Times New Roman" w:hAnsi="Times New Roman" w:cs="Times New Roman"/>
          <w:szCs w:val="28"/>
        </w:rPr>
        <w:t xml:space="preserve"> - </w:t>
      </w:r>
      <w:r w:rsidRPr="00976EFF">
        <w:rPr>
          <w:rFonts w:ascii="Times New Roman" w:hAnsi="Times New Roman" w:cs="Times New Roman"/>
          <w:i/>
          <w:color w:val="C00000"/>
          <w:szCs w:val="28"/>
        </w:rPr>
        <w:t>Lived together 12 years</w:t>
      </w:r>
      <w:proofErr w:type="gramStart"/>
      <w:r w:rsidRPr="00976EFF">
        <w:rPr>
          <w:rFonts w:ascii="Times New Roman" w:hAnsi="Times New Roman" w:cs="Times New Roman"/>
          <w:i/>
          <w:color w:val="C00000"/>
          <w:szCs w:val="28"/>
        </w:rPr>
        <w:t>.</w:t>
      </w:r>
      <w:r w:rsidR="00976EFF" w:rsidRPr="00976EFF">
        <w:rPr>
          <w:rFonts w:ascii="Times New Roman" w:hAnsi="Times New Roman" w:cs="Times New Roman"/>
          <w:i/>
          <w:color w:val="C00000"/>
          <w:szCs w:val="28"/>
        </w:rPr>
        <w:t>-</w:t>
      </w:r>
      <w:proofErr w:type="gramEnd"/>
      <w:r w:rsidR="00976EFF" w:rsidRPr="00976EFF">
        <w:rPr>
          <w:rFonts w:ascii="Times New Roman" w:hAnsi="Times New Roman" w:cs="Times New Roman"/>
          <w:i/>
          <w:color w:val="C00000"/>
          <w:szCs w:val="28"/>
        </w:rPr>
        <w:t xml:space="preserve"> </w:t>
      </w:r>
      <w:r w:rsidR="00976EFF" w:rsidRPr="00976EFF">
        <w:rPr>
          <w:rFonts w:ascii="Times New Roman" w:hAnsi="Times New Roman" w:cs="Times New Roman"/>
          <w:b w:val="0"/>
          <w:color w:val="C00000"/>
          <w:szCs w:val="28"/>
        </w:rPr>
        <w:t>Contribution to care of household and childcare duties without compensation</w:t>
      </w:r>
      <w:bookmarkEnd w:id="82"/>
    </w:p>
    <w:p w:rsidR="00DD6DBC" w:rsidRPr="00333DDC" w:rsidRDefault="00DD6DBC" w:rsidP="00DD6DBC">
      <w:pPr>
        <w:pStyle w:val="ListParagraph"/>
        <w:numPr>
          <w:ilvl w:val="0"/>
          <w:numId w:val="31"/>
        </w:numPr>
        <w:rPr>
          <w:rFonts w:ascii="Times New Roman" w:hAnsi="Times New Roman" w:cs="Times New Roman"/>
          <w:szCs w:val="28"/>
        </w:rPr>
      </w:pPr>
      <w:r w:rsidRPr="00333DDC">
        <w:rPr>
          <w:rFonts w:ascii="Times New Roman" w:hAnsi="Times New Roman" w:cs="Times New Roman"/>
          <w:szCs w:val="28"/>
        </w:rPr>
        <w:t xml:space="preserve">Based on domestic services contribution, Ms. Peter was found to have satisfied all 3 requirements for unjust enrichment. </w:t>
      </w:r>
    </w:p>
    <w:p w:rsidR="00DD6DBC" w:rsidRPr="00333DDC" w:rsidRDefault="00DD6DBC" w:rsidP="00DD6DBC">
      <w:pPr>
        <w:pStyle w:val="ListParagraph"/>
        <w:numPr>
          <w:ilvl w:val="0"/>
          <w:numId w:val="31"/>
        </w:numPr>
        <w:rPr>
          <w:rFonts w:ascii="Times New Roman" w:hAnsi="Times New Roman" w:cs="Times New Roman"/>
          <w:szCs w:val="28"/>
        </w:rPr>
      </w:pPr>
      <w:r w:rsidRPr="00333DDC">
        <w:rPr>
          <w:rFonts w:ascii="Times New Roman" w:hAnsi="Times New Roman" w:cs="Times New Roman"/>
          <w:b/>
          <w:szCs w:val="28"/>
        </w:rPr>
        <w:t xml:space="preserve">Contribution to care of household and childcare duties without compensation enhanced value of property, sufficient to make out a proprietary claim. </w:t>
      </w:r>
    </w:p>
    <w:p w:rsidR="00DD6DBC" w:rsidRPr="00333DDC" w:rsidRDefault="00DD6DBC" w:rsidP="00EE3533">
      <w:pPr>
        <w:rPr>
          <w:rFonts w:ascii="Times New Roman" w:hAnsi="Times New Roman" w:cs="Times New Roman"/>
          <w:b/>
          <w:i/>
          <w:szCs w:val="28"/>
        </w:rPr>
      </w:pPr>
    </w:p>
    <w:p w:rsidR="002B7D38" w:rsidRPr="00333DDC" w:rsidRDefault="002B7D38" w:rsidP="002B7D38">
      <w:pPr>
        <w:rPr>
          <w:rFonts w:ascii="Times New Roman" w:hAnsi="Times New Roman" w:cs="Times New Roman"/>
        </w:rPr>
      </w:pPr>
      <w:r w:rsidRPr="00333DDC">
        <w:rPr>
          <w:rFonts w:ascii="Times New Roman" w:hAnsi="Times New Roman" w:cs="Times New Roman"/>
          <w:b/>
        </w:rPr>
        <w:t>Kerr</w:t>
      </w:r>
      <w:r w:rsidRPr="00333DDC">
        <w:rPr>
          <w:rFonts w:ascii="Times New Roman" w:hAnsi="Times New Roman" w:cs="Times New Roman"/>
        </w:rPr>
        <w:t xml:space="preserve"> v. </w:t>
      </w:r>
      <w:proofErr w:type="spellStart"/>
      <w:r w:rsidRPr="00333DDC">
        <w:rPr>
          <w:rFonts w:ascii="Times New Roman" w:hAnsi="Times New Roman" w:cs="Times New Roman"/>
        </w:rPr>
        <w:t>Baranow</w:t>
      </w:r>
      <w:proofErr w:type="spellEnd"/>
      <w:r w:rsidRPr="00333DDC">
        <w:rPr>
          <w:rFonts w:ascii="Times New Roman" w:hAnsi="Times New Roman" w:cs="Times New Roman"/>
        </w:rPr>
        <w:t xml:space="preserve"> (SCC) 2011</w:t>
      </w:r>
      <w:r>
        <w:rPr>
          <w:rFonts w:ascii="Times New Roman" w:hAnsi="Times New Roman" w:cs="Times New Roman"/>
        </w:rPr>
        <w:t xml:space="preserve"> - </w:t>
      </w:r>
      <w:r w:rsidRPr="00333DDC">
        <w:rPr>
          <w:rFonts w:ascii="Times New Roman" w:hAnsi="Times New Roman" w:cs="Times New Roman"/>
        </w:rPr>
        <w:t xml:space="preserve">**BIG </w:t>
      </w:r>
      <w:r>
        <w:rPr>
          <w:rFonts w:ascii="Times New Roman" w:hAnsi="Times New Roman" w:cs="Times New Roman"/>
        </w:rPr>
        <w:t>Unjust Enrichment</w:t>
      </w:r>
      <w:r w:rsidRPr="00333DDC">
        <w:rPr>
          <w:rFonts w:ascii="Times New Roman" w:hAnsi="Times New Roman" w:cs="Times New Roman"/>
        </w:rPr>
        <w:t xml:space="preserve"> Case</w:t>
      </w:r>
      <w:r>
        <w:rPr>
          <w:rFonts w:ascii="Times New Roman" w:hAnsi="Times New Roman" w:cs="Times New Roman"/>
        </w:rPr>
        <w:t xml:space="preserve"> - </w:t>
      </w:r>
      <w:r w:rsidRPr="00333DDC">
        <w:rPr>
          <w:rFonts w:ascii="Times New Roman" w:hAnsi="Times New Roman" w:cs="Times New Roman"/>
          <w:b/>
        </w:rPr>
        <w:t>common intention resulting trust should no longer be applied</w:t>
      </w:r>
      <w:r>
        <w:rPr>
          <w:rFonts w:ascii="Times New Roman" w:hAnsi="Times New Roman" w:cs="Times New Roman"/>
          <w:b/>
        </w:rPr>
        <w:t xml:space="preserve"> - </w:t>
      </w:r>
      <w:r>
        <w:t>replaces it with a different approach, one called the "joint family venture."</w:t>
      </w:r>
    </w:p>
    <w:p w:rsidR="00EE3533" w:rsidRPr="00333DDC" w:rsidRDefault="00EE3533" w:rsidP="00EE3533">
      <w:pPr>
        <w:rPr>
          <w:rFonts w:ascii="Times New Roman" w:hAnsi="Times New Roman" w:cs="Times New Roman"/>
          <w:szCs w:val="28"/>
        </w:rPr>
      </w:pPr>
    </w:p>
    <w:tbl>
      <w:tblPr>
        <w:tblStyle w:val="TableGrid"/>
        <w:tblW w:w="0" w:type="auto"/>
        <w:tblLook w:val="04A0"/>
      </w:tblPr>
      <w:tblGrid>
        <w:gridCol w:w="2376"/>
        <w:gridCol w:w="6480"/>
      </w:tblGrid>
      <w:tr w:rsidR="003B7D7C" w:rsidRPr="00333DDC" w:rsidTr="00DA258D">
        <w:tc>
          <w:tcPr>
            <w:tcW w:w="2376" w:type="dxa"/>
          </w:tcPr>
          <w:p w:rsidR="003B7D7C" w:rsidRPr="00333DDC" w:rsidRDefault="003B7D7C" w:rsidP="00DA258D">
            <w:pPr>
              <w:rPr>
                <w:rFonts w:ascii="Times New Roman" w:hAnsi="Times New Roman" w:cs="Times New Roman"/>
              </w:rPr>
            </w:pPr>
            <w:r w:rsidRPr="00333DDC">
              <w:rPr>
                <w:rFonts w:ascii="Times New Roman" w:hAnsi="Times New Roman" w:cs="Times New Roman"/>
                <w:b/>
              </w:rPr>
              <w:t>Kerr</w:t>
            </w:r>
            <w:r w:rsidRPr="00333DDC">
              <w:rPr>
                <w:rFonts w:ascii="Times New Roman" w:hAnsi="Times New Roman" w:cs="Times New Roman"/>
              </w:rPr>
              <w:t xml:space="preserve"> v. </w:t>
            </w:r>
            <w:proofErr w:type="spellStart"/>
            <w:r w:rsidRPr="00333DDC">
              <w:rPr>
                <w:rFonts w:ascii="Times New Roman" w:hAnsi="Times New Roman" w:cs="Times New Roman"/>
              </w:rPr>
              <w:t>Baranow</w:t>
            </w:r>
            <w:proofErr w:type="spellEnd"/>
            <w:r w:rsidRPr="00333DDC">
              <w:rPr>
                <w:rFonts w:ascii="Times New Roman" w:hAnsi="Times New Roman" w:cs="Times New Roman"/>
              </w:rPr>
              <w:t xml:space="preserve"> (SCC) 2011</w:t>
            </w:r>
          </w:p>
          <w:p w:rsidR="003B7D7C" w:rsidRPr="00333DDC" w:rsidRDefault="003B7D7C" w:rsidP="00DA258D">
            <w:pPr>
              <w:rPr>
                <w:rFonts w:ascii="Times New Roman" w:hAnsi="Times New Roman" w:cs="Times New Roman"/>
              </w:rPr>
            </w:pPr>
          </w:p>
          <w:p w:rsidR="003B7D7C" w:rsidRPr="00333DDC" w:rsidRDefault="003B7D7C" w:rsidP="002B7D38">
            <w:pPr>
              <w:rPr>
                <w:rFonts w:ascii="Times New Roman" w:hAnsi="Times New Roman" w:cs="Times New Roman"/>
              </w:rPr>
            </w:pPr>
            <w:r w:rsidRPr="00333DDC">
              <w:rPr>
                <w:rFonts w:ascii="Times New Roman" w:hAnsi="Times New Roman" w:cs="Times New Roman"/>
              </w:rPr>
              <w:t xml:space="preserve">**BIG </w:t>
            </w:r>
            <w:r w:rsidR="002B7D38">
              <w:rPr>
                <w:rFonts w:ascii="Times New Roman" w:hAnsi="Times New Roman" w:cs="Times New Roman"/>
              </w:rPr>
              <w:t>Unjust Enrichment</w:t>
            </w:r>
            <w:r w:rsidRPr="00333DDC">
              <w:rPr>
                <w:rFonts w:ascii="Times New Roman" w:hAnsi="Times New Roman" w:cs="Times New Roman"/>
              </w:rPr>
              <w:t xml:space="preserve"> Case</w:t>
            </w:r>
          </w:p>
        </w:tc>
        <w:tc>
          <w:tcPr>
            <w:tcW w:w="6480" w:type="dxa"/>
          </w:tcPr>
          <w:p w:rsidR="003B7D7C" w:rsidRPr="00333DDC" w:rsidRDefault="003B7D7C" w:rsidP="00DA258D">
            <w:pPr>
              <w:rPr>
                <w:rFonts w:ascii="Times New Roman" w:hAnsi="Times New Roman" w:cs="Times New Roman"/>
                <w:i/>
              </w:rPr>
            </w:pPr>
            <w:r w:rsidRPr="00333DDC">
              <w:rPr>
                <w:rFonts w:ascii="Times New Roman" w:hAnsi="Times New Roman" w:cs="Times New Roman"/>
                <w:i/>
              </w:rPr>
              <w:t>Common law relationship break down</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u w:val="single"/>
              </w:rPr>
            </w:pPr>
            <w:r w:rsidRPr="00333DDC">
              <w:rPr>
                <w:rFonts w:ascii="Times New Roman" w:hAnsi="Times New Roman" w:cs="Times New Roman"/>
                <w:u w:val="single"/>
              </w:rPr>
              <w:t>Resulting Trust</w:t>
            </w:r>
          </w:p>
          <w:p w:rsidR="003B7D7C" w:rsidRPr="00333DDC" w:rsidRDefault="003B7D7C" w:rsidP="00DA258D">
            <w:pPr>
              <w:rPr>
                <w:rFonts w:ascii="Times New Roman" w:hAnsi="Times New Roman" w:cs="Times New Roman"/>
              </w:rPr>
            </w:pPr>
            <w:r w:rsidRPr="00333DDC">
              <w:rPr>
                <w:rFonts w:ascii="Times New Roman" w:hAnsi="Times New Roman" w:cs="Times New Roman"/>
              </w:rPr>
              <w:t xml:space="preserve">Doctrine of </w:t>
            </w:r>
            <w:r w:rsidRPr="00333DDC">
              <w:rPr>
                <w:rFonts w:ascii="Times New Roman" w:hAnsi="Times New Roman" w:cs="Times New Roman"/>
                <w:b/>
              </w:rPr>
              <w:t>common intention resulting trust should no longer be applied</w:t>
            </w:r>
            <w:r w:rsidRPr="00333DDC">
              <w:rPr>
                <w:rFonts w:ascii="Times New Roman" w:hAnsi="Times New Roman" w:cs="Times New Roman"/>
              </w:rPr>
              <w:t xml:space="preserve"> in domestic property and financial disputes. </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u w:val="single"/>
              </w:rPr>
            </w:pPr>
            <w:r w:rsidRPr="00333DDC">
              <w:rPr>
                <w:rFonts w:ascii="Times New Roman" w:hAnsi="Times New Roman" w:cs="Times New Roman"/>
                <w:u w:val="single"/>
              </w:rPr>
              <w:t>Unjust Enrichment</w:t>
            </w:r>
          </w:p>
          <w:p w:rsidR="003B7D7C" w:rsidRPr="00333DDC" w:rsidRDefault="003B7D7C" w:rsidP="00DA258D">
            <w:pPr>
              <w:rPr>
                <w:rFonts w:ascii="Times New Roman" w:hAnsi="Times New Roman" w:cs="Times New Roman"/>
              </w:rPr>
            </w:pPr>
            <w:r w:rsidRPr="00333DDC">
              <w:rPr>
                <w:rFonts w:ascii="Times New Roman" w:hAnsi="Times New Roman" w:cs="Times New Roman"/>
              </w:rPr>
              <w:t xml:space="preserve">Notion of restoring a benefit which justice does not permit one to retain. </w:t>
            </w:r>
          </w:p>
          <w:p w:rsidR="003B7D7C" w:rsidRPr="00333DDC" w:rsidRDefault="003B7D7C" w:rsidP="003B7D7C">
            <w:pPr>
              <w:pStyle w:val="ListParagraph"/>
              <w:numPr>
                <w:ilvl w:val="0"/>
                <w:numId w:val="31"/>
              </w:numPr>
              <w:rPr>
                <w:rFonts w:ascii="Times New Roman" w:hAnsi="Times New Roman" w:cs="Times New Roman"/>
              </w:rPr>
            </w:pPr>
            <w:r w:rsidRPr="00333DDC">
              <w:rPr>
                <w:rFonts w:ascii="Times New Roman" w:hAnsi="Times New Roman" w:cs="Times New Roman"/>
              </w:rPr>
              <w:t xml:space="preserve">Affirms the 3 point test in </w:t>
            </w:r>
            <w:proofErr w:type="spellStart"/>
            <w:r w:rsidRPr="00333DDC">
              <w:rPr>
                <w:rFonts w:ascii="Times New Roman" w:hAnsi="Times New Roman" w:cs="Times New Roman"/>
              </w:rPr>
              <w:t>Pettkus</w:t>
            </w:r>
            <w:proofErr w:type="spellEnd"/>
          </w:p>
          <w:p w:rsidR="003B7D7C" w:rsidRPr="00333DDC" w:rsidRDefault="003B7D7C" w:rsidP="003B7D7C">
            <w:pPr>
              <w:pStyle w:val="ListParagraph"/>
              <w:numPr>
                <w:ilvl w:val="0"/>
                <w:numId w:val="31"/>
              </w:numPr>
              <w:rPr>
                <w:rFonts w:ascii="Times New Roman" w:hAnsi="Times New Roman" w:cs="Times New Roman"/>
              </w:rPr>
            </w:pPr>
            <w:r w:rsidRPr="00333DDC">
              <w:rPr>
                <w:rFonts w:ascii="Times New Roman" w:hAnsi="Times New Roman" w:cs="Times New Roman"/>
              </w:rPr>
              <w:t xml:space="preserve">(3) Absent any juristic reason for enrichment: means that </w:t>
            </w:r>
            <w:r w:rsidRPr="00333DDC">
              <w:rPr>
                <w:rFonts w:ascii="Times New Roman" w:hAnsi="Times New Roman" w:cs="Times New Roman"/>
              </w:rPr>
              <w:lastRenderedPageBreak/>
              <w:t xml:space="preserve">there is no reason in law or justice for D’s retention of benefit from P. </w:t>
            </w:r>
          </w:p>
          <w:p w:rsidR="003B7D7C" w:rsidRPr="00333DDC" w:rsidRDefault="003B7D7C" w:rsidP="003B7D7C">
            <w:pPr>
              <w:pStyle w:val="ListParagraph"/>
              <w:numPr>
                <w:ilvl w:val="0"/>
                <w:numId w:val="31"/>
              </w:numPr>
              <w:rPr>
                <w:rFonts w:ascii="Times New Roman" w:hAnsi="Times New Roman" w:cs="Times New Roman"/>
              </w:rPr>
            </w:pPr>
            <w:r w:rsidRPr="00333DDC">
              <w:rPr>
                <w:rFonts w:ascii="Times New Roman" w:hAnsi="Times New Roman" w:cs="Times New Roman"/>
                <w:b/>
              </w:rPr>
              <w:t>2 Step analysis for absence of juristic reason:</w:t>
            </w:r>
          </w:p>
          <w:p w:rsidR="003B7D7C" w:rsidRPr="00333DDC" w:rsidRDefault="003B7D7C" w:rsidP="003B7D7C">
            <w:pPr>
              <w:pStyle w:val="ListParagraph"/>
              <w:numPr>
                <w:ilvl w:val="0"/>
                <w:numId w:val="32"/>
              </w:numPr>
              <w:rPr>
                <w:rFonts w:ascii="Times New Roman" w:hAnsi="Times New Roman" w:cs="Times New Roman"/>
              </w:rPr>
            </w:pPr>
            <w:r w:rsidRPr="00333DDC">
              <w:rPr>
                <w:rFonts w:ascii="Times New Roman" w:hAnsi="Times New Roman" w:cs="Times New Roman"/>
              </w:rPr>
              <w:t>Application of the established categories of juristic reasons (intention to make a gift, a contract, or a disposition of law)</w:t>
            </w:r>
          </w:p>
          <w:p w:rsidR="003B7D7C" w:rsidRPr="00333DDC" w:rsidRDefault="003B7D7C" w:rsidP="003B7D7C">
            <w:pPr>
              <w:pStyle w:val="ListParagraph"/>
              <w:numPr>
                <w:ilvl w:val="0"/>
                <w:numId w:val="32"/>
              </w:numPr>
              <w:rPr>
                <w:rFonts w:ascii="Times New Roman" w:hAnsi="Times New Roman" w:cs="Times New Roman"/>
              </w:rPr>
            </w:pPr>
            <w:r w:rsidRPr="00333DDC">
              <w:rPr>
                <w:rFonts w:ascii="Times New Roman" w:hAnsi="Times New Roman" w:cs="Times New Roman"/>
              </w:rPr>
              <w:t>Consideration of the reasonable expectations of the parties and public policy considerations to assess whether recovery should be denied.</w:t>
            </w:r>
          </w:p>
          <w:p w:rsidR="003B7D7C" w:rsidRPr="00333DDC" w:rsidRDefault="003B7D7C" w:rsidP="003B7D7C">
            <w:pPr>
              <w:pStyle w:val="ListParagraph"/>
              <w:numPr>
                <w:ilvl w:val="0"/>
                <w:numId w:val="33"/>
              </w:numPr>
              <w:rPr>
                <w:rFonts w:ascii="Times New Roman" w:hAnsi="Times New Roman" w:cs="Times New Roman"/>
              </w:rPr>
            </w:pPr>
            <w:r w:rsidRPr="00333DDC">
              <w:rPr>
                <w:rFonts w:ascii="Times New Roman" w:hAnsi="Times New Roman" w:cs="Times New Roman"/>
              </w:rPr>
              <w:t>Overall, test for juristic reason is flexible, and fact specific.</w:t>
            </w:r>
          </w:p>
          <w:p w:rsidR="002B7D38" w:rsidRDefault="002B7D38" w:rsidP="002B7D38">
            <w:pPr>
              <w:pStyle w:val="NormalWeb"/>
            </w:pPr>
            <w:r w:rsidRPr="002B7D38">
              <w:rPr>
                <w:b/>
                <w:color w:val="C00000"/>
              </w:rPr>
              <w:t xml:space="preserve">Before Kerr v. </w:t>
            </w:r>
            <w:proofErr w:type="spellStart"/>
            <w:r w:rsidRPr="002B7D38">
              <w:rPr>
                <w:b/>
                <w:color w:val="C00000"/>
              </w:rPr>
              <w:t>Baranow</w:t>
            </w:r>
            <w:proofErr w:type="spellEnd"/>
            <w:r w:rsidRPr="002B7D38">
              <w:rPr>
                <w:b/>
                <w:color w:val="C00000"/>
              </w:rPr>
              <w:t>, successful plaintiffs in unjust enrichment cases were compensated via a "fee for service"</w:t>
            </w:r>
            <w:r>
              <w:t xml:space="preserve"> method called "quantum </w:t>
            </w:r>
            <w:proofErr w:type="spellStart"/>
            <w:r>
              <w:t>meruit</w:t>
            </w:r>
            <w:proofErr w:type="spellEnd"/>
            <w:r>
              <w:t xml:space="preserve">." This involved a highly </w:t>
            </w:r>
            <w:r w:rsidRPr="002B7D38">
              <w:rPr>
                <w:b/>
                <w:color w:val="C00000"/>
              </w:rPr>
              <w:t>unsatisfactory and unscientific method of trying to calculate the value of the service or services provided</w:t>
            </w:r>
            <w:r>
              <w:t xml:space="preserve"> by the plaintiff which benefited the defendant and led to the unjust enrichment and contrasting it with the impact the value of said contributions on the current value of the property in question. </w:t>
            </w:r>
          </w:p>
          <w:p w:rsidR="002B7D38" w:rsidRPr="002B7D38" w:rsidRDefault="002B7D38" w:rsidP="002B7D38">
            <w:pPr>
              <w:pStyle w:val="NormalWeb"/>
              <w:rPr>
                <w:b/>
                <w:color w:val="C00000"/>
              </w:rPr>
            </w:pPr>
            <w:r>
              <w:t xml:space="preserve">In Kerr v. </w:t>
            </w:r>
            <w:proofErr w:type="spellStart"/>
            <w:r>
              <w:t>Baranow</w:t>
            </w:r>
            <w:proofErr w:type="spellEnd"/>
            <w:r>
              <w:t xml:space="preserve">, the Court </w:t>
            </w:r>
            <w:r w:rsidRPr="002B7D38">
              <w:rPr>
                <w:b/>
                <w:color w:val="C00000"/>
              </w:rPr>
              <w:t>does away with this notion and instead replaces it with a different approach, one called the "joint family venture."</w:t>
            </w:r>
          </w:p>
          <w:p w:rsidR="002B7D38" w:rsidRDefault="002B7D38" w:rsidP="002B7D38">
            <w:pPr>
              <w:pStyle w:val="NormalWeb"/>
            </w:pPr>
            <w:r>
              <w:t xml:space="preserve">The concept is simple enough. </w:t>
            </w:r>
            <w:r w:rsidRPr="002B7D38">
              <w:rPr>
                <w:b/>
                <w:color w:val="C00000"/>
              </w:rPr>
              <w:t>Where the contributions of both parties over time result in an accumulation of wealth, the unjust enrichment occurs following the breakdown of the relationship when one party retains a disproportionate share of the assets which are the product of their joint efforts.</w:t>
            </w:r>
            <w:r>
              <w:t xml:space="preserve"> In contrast to the traditional analysis, the required link between the contributions of the plaintiff and a specific property may not exist, but as long as there is a clear link between the joint efforts of the parties and the accumulation of wealth, a claim for unjust enrichment may be made out. Consequently, regardless of who actually owns the property in question, when the parties have engaged in creating wealth in a common enterprise, the wealth created during the period of cohabitation will be treated by the Court as the fruit of their domestic financial relationship and not solely the property of the titled spouse.</w:t>
            </w:r>
          </w:p>
          <w:p w:rsidR="002B7D38" w:rsidRDefault="002B7D38" w:rsidP="002B7D38">
            <w:pPr>
              <w:pStyle w:val="NormalWeb"/>
            </w:pPr>
            <w:r>
              <w:t xml:space="preserve">The Court's elimination of the need to show a contribution to a specific property represents a broadening of the parameters of the claim and has led many lawyers and commentators to presume that we will now see more claims of unjust enrichment </w:t>
            </w:r>
            <w:r>
              <w:lastRenderedPageBreak/>
              <w:t xml:space="preserve">in the future. </w:t>
            </w:r>
          </w:p>
          <w:p w:rsidR="002B7D38" w:rsidRDefault="002B7D38" w:rsidP="002B7D38">
            <w:pPr>
              <w:pStyle w:val="NormalWeb"/>
            </w:pPr>
            <w:r>
              <w:t xml:space="preserve">Of course, proving a joint family venture may not be as simple as some think. </w:t>
            </w:r>
            <w:r w:rsidRPr="002B7D38">
              <w:rPr>
                <w:b/>
                <w:color w:val="C00000"/>
              </w:rPr>
              <w:t xml:space="preserve">Whether or not the proper facts can be mustered to prove such a claim will be a challenge for some. Whether or not the couple was working together for the same economic goals, whether their economic lives were integrated and whether they had the same priorities are all questions of fact a trial court will have to satisfy </w:t>
            </w:r>
            <w:r>
              <w:t xml:space="preserve">itself before a finding of JFV can be made. In addition, the Court was careful to note that mere </w:t>
            </w:r>
            <w:r w:rsidRPr="002B7D38">
              <w:rPr>
                <w:b/>
                <w:color w:val="E36C0A" w:themeColor="accent6" w:themeShade="BF"/>
              </w:rPr>
              <w:t xml:space="preserve">cohabitation does not, under the law of unjust enrichment, entitle a party to a share of the other's property or to any remedy in the </w:t>
            </w:r>
            <w:r w:rsidRPr="00843DD7">
              <w:rPr>
                <w:b/>
                <w:color w:val="E36C0A" w:themeColor="accent6" w:themeShade="BF"/>
                <w:u w:val="single"/>
              </w:rPr>
              <w:t>absence of proof of contribution</w:t>
            </w:r>
            <w:r>
              <w:t xml:space="preserve">. </w:t>
            </w:r>
            <w:r w:rsidRPr="00843DD7">
              <w:rPr>
                <w:b/>
                <w:color w:val="C00000"/>
              </w:rPr>
              <w:t>In addition</w:t>
            </w:r>
            <w:r>
              <w:t xml:space="preserve">, simply because a joint family venture is established does not mean the non-titled spouse will receive 50 per cent of a specific property or 50 per cent of all the total of the parties' assets. </w:t>
            </w:r>
            <w:r w:rsidRPr="00843DD7">
              <w:rPr>
                <w:b/>
                <w:color w:val="C00000"/>
              </w:rPr>
              <w:t>The Court always retains the ability to select a certain percentage.</w:t>
            </w:r>
          </w:p>
          <w:p w:rsidR="003B7D7C" w:rsidRPr="00333DDC" w:rsidRDefault="003B7D7C" w:rsidP="00DA258D">
            <w:pPr>
              <w:rPr>
                <w:rFonts w:ascii="Times New Roman" w:hAnsi="Times New Roman" w:cs="Times New Roman"/>
                <w:u w:val="single"/>
              </w:rPr>
            </w:pPr>
            <w:r w:rsidRPr="00333DDC">
              <w:rPr>
                <w:rFonts w:ascii="Times New Roman" w:hAnsi="Times New Roman" w:cs="Times New Roman"/>
                <w:u w:val="single"/>
              </w:rPr>
              <w:t>Joint Family Venture</w:t>
            </w:r>
          </w:p>
          <w:p w:rsidR="003B7D7C" w:rsidRPr="00333DDC" w:rsidRDefault="003B7D7C" w:rsidP="00DA258D">
            <w:pPr>
              <w:rPr>
                <w:rFonts w:ascii="Times New Roman" w:hAnsi="Times New Roman" w:cs="Times New Roman"/>
              </w:rPr>
            </w:pPr>
            <w:r w:rsidRPr="00333DDC">
              <w:rPr>
                <w:rFonts w:ascii="Times New Roman" w:hAnsi="Times New Roman" w:cs="Times New Roman"/>
              </w:rPr>
              <w:t>No presumption of a joint family venture</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rPr>
            </w:pPr>
            <w:r w:rsidRPr="00333DDC">
              <w:rPr>
                <w:rFonts w:ascii="Times New Roman" w:hAnsi="Times New Roman" w:cs="Times New Roman"/>
              </w:rPr>
              <w:t>Factors to consider when identifying a Joint Family Venture:</w:t>
            </w:r>
          </w:p>
          <w:p w:rsidR="003B7D7C" w:rsidRPr="00333DDC" w:rsidRDefault="003B7D7C" w:rsidP="003B7D7C">
            <w:pPr>
              <w:pStyle w:val="ListParagraph"/>
              <w:numPr>
                <w:ilvl w:val="0"/>
                <w:numId w:val="35"/>
              </w:numPr>
              <w:rPr>
                <w:rFonts w:ascii="Times New Roman" w:hAnsi="Times New Roman" w:cs="Times New Roman"/>
              </w:rPr>
            </w:pPr>
            <w:r w:rsidRPr="00333DDC">
              <w:rPr>
                <w:rFonts w:ascii="Times New Roman" w:hAnsi="Times New Roman" w:cs="Times New Roman"/>
                <w:b/>
                <w:i/>
              </w:rPr>
              <w:t>Mutual Effort</w:t>
            </w:r>
            <w:r w:rsidRPr="00333DDC">
              <w:rPr>
                <w:rFonts w:ascii="Times New Roman" w:hAnsi="Times New Roman" w:cs="Times New Roman"/>
              </w:rPr>
              <w:t xml:space="preserve"> – whether parties worked collaboratively towards common goals</w:t>
            </w:r>
          </w:p>
          <w:p w:rsidR="003B7D7C" w:rsidRPr="00333DDC" w:rsidRDefault="003B7D7C" w:rsidP="003B7D7C">
            <w:pPr>
              <w:pStyle w:val="ListParagraph"/>
              <w:numPr>
                <w:ilvl w:val="0"/>
                <w:numId w:val="35"/>
              </w:numPr>
              <w:rPr>
                <w:rFonts w:ascii="Times New Roman" w:hAnsi="Times New Roman" w:cs="Times New Roman"/>
              </w:rPr>
            </w:pPr>
            <w:r w:rsidRPr="00333DDC">
              <w:rPr>
                <w:rFonts w:ascii="Times New Roman" w:hAnsi="Times New Roman" w:cs="Times New Roman"/>
                <w:b/>
                <w:i/>
              </w:rPr>
              <w:t>Economic Integration</w:t>
            </w:r>
            <w:r w:rsidRPr="00333DDC">
              <w:rPr>
                <w:rFonts w:ascii="Times New Roman" w:hAnsi="Times New Roman" w:cs="Times New Roman"/>
              </w:rPr>
              <w:t xml:space="preserve"> – degree of economic interdependence; the more extensive the integration of finances, economic interests and well-being, the more likely joint family venture.</w:t>
            </w:r>
          </w:p>
          <w:p w:rsidR="003B7D7C" w:rsidRPr="00333DDC" w:rsidRDefault="003B7D7C" w:rsidP="003B7D7C">
            <w:pPr>
              <w:pStyle w:val="ListParagraph"/>
              <w:numPr>
                <w:ilvl w:val="0"/>
                <w:numId w:val="35"/>
              </w:numPr>
              <w:rPr>
                <w:rFonts w:ascii="Times New Roman" w:hAnsi="Times New Roman" w:cs="Times New Roman"/>
              </w:rPr>
            </w:pPr>
            <w:r w:rsidRPr="00333DDC">
              <w:rPr>
                <w:rFonts w:ascii="Times New Roman" w:hAnsi="Times New Roman" w:cs="Times New Roman"/>
                <w:b/>
                <w:i/>
              </w:rPr>
              <w:t>Actual Intent</w:t>
            </w:r>
            <w:r w:rsidRPr="00333DDC">
              <w:rPr>
                <w:rFonts w:ascii="Times New Roman" w:hAnsi="Times New Roman" w:cs="Times New Roman"/>
              </w:rPr>
              <w:t xml:space="preserve"> – concern for the autonomy of the parties; courts may infer from parties’ conduct that they intended to share in the wealth they jointly created; length of relationship can be an indicator, title to property also. </w:t>
            </w:r>
          </w:p>
          <w:p w:rsidR="003B7D7C" w:rsidRPr="00333DDC" w:rsidRDefault="003B7D7C" w:rsidP="003B7D7C">
            <w:pPr>
              <w:pStyle w:val="ListParagraph"/>
              <w:numPr>
                <w:ilvl w:val="0"/>
                <w:numId w:val="35"/>
              </w:numPr>
              <w:rPr>
                <w:rFonts w:ascii="Times New Roman" w:hAnsi="Times New Roman" w:cs="Times New Roman"/>
              </w:rPr>
            </w:pPr>
            <w:r w:rsidRPr="00333DDC">
              <w:rPr>
                <w:rFonts w:ascii="Times New Roman" w:hAnsi="Times New Roman" w:cs="Times New Roman"/>
                <w:b/>
                <w:i/>
              </w:rPr>
              <w:t>Priority of the Family</w:t>
            </w:r>
            <w:r w:rsidRPr="00333DDC">
              <w:rPr>
                <w:rFonts w:ascii="Times New Roman" w:hAnsi="Times New Roman" w:cs="Times New Roman"/>
              </w:rPr>
              <w:t>- whether and to what extent they have given priority to the family in their decision making; ex: leaving workforce for a period of time to raise children, accepting underemployment to balance domestic needs</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rPr>
            </w:pPr>
            <w:r w:rsidRPr="00333DDC">
              <w:rPr>
                <w:rFonts w:ascii="Times New Roman" w:hAnsi="Times New Roman" w:cs="Times New Roman"/>
              </w:rPr>
              <w:t>To be entitled to remedies of this nature, claimant must show both (a) there was, in fact, a joint family venture, and (b) there was a link b/w his contributions to it and the accumulation of assets/wealth.</w:t>
            </w:r>
          </w:p>
          <w:p w:rsidR="003B7D7C" w:rsidRPr="00333DDC" w:rsidRDefault="003B7D7C" w:rsidP="003B7D7C">
            <w:pPr>
              <w:pStyle w:val="ListParagraph"/>
              <w:numPr>
                <w:ilvl w:val="0"/>
                <w:numId w:val="33"/>
              </w:numPr>
              <w:rPr>
                <w:rFonts w:ascii="Times New Roman" w:hAnsi="Times New Roman" w:cs="Times New Roman"/>
              </w:rPr>
            </w:pPr>
            <w:r w:rsidRPr="00333DDC">
              <w:rPr>
                <w:rFonts w:ascii="Times New Roman" w:hAnsi="Times New Roman" w:cs="Times New Roman"/>
              </w:rPr>
              <w:t xml:space="preserve">While determining proportionate contributions, not exact science w/ minute examination of every give &amp; take of daily life – </w:t>
            </w:r>
            <w:r w:rsidRPr="00333DDC">
              <w:rPr>
                <w:rFonts w:ascii="Times New Roman" w:hAnsi="Times New Roman" w:cs="Times New Roman"/>
                <w:b/>
              </w:rPr>
              <w:t xml:space="preserve">calls instead for a reasoned exercise of </w:t>
            </w:r>
            <w:r w:rsidRPr="00333DDC">
              <w:rPr>
                <w:rFonts w:ascii="Times New Roman" w:hAnsi="Times New Roman" w:cs="Times New Roman"/>
                <w:b/>
              </w:rPr>
              <w:lastRenderedPageBreak/>
              <w:t>judgment in light of all the evidence</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u w:val="single"/>
              </w:rPr>
            </w:pPr>
            <w:r w:rsidRPr="00333DDC">
              <w:rPr>
                <w:rFonts w:ascii="Times New Roman" w:hAnsi="Times New Roman" w:cs="Times New Roman"/>
                <w:u w:val="single"/>
              </w:rPr>
              <w:t>Remedy</w:t>
            </w:r>
          </w:p>
          <w:p w:rsidR="003B7D7C" w:rsidRPr="00333DDC" w:rsidRDefault="003B7D7C" w:rsidP="00DA258D">
            <w:pPr>
              <w:rPr>
                <w:rFonts w:ascii="Times New Roman" w:hAnsi="Times New Roman" w:cs="Times New Roman"/>
              </w:rPr>
            </w:pPr>
            <w:r w:rsidRPr="00333DDC">
              <w:rPr>
                <w:rFonts w:ascii="Times New Roman" w:hAnsi="Times New Roman" w:cs="Times New Roman"/>
              </w:rPr>
              <w:t>Traditionally, 2 remedies in unjust enrichment claims:</w:t>
            </w:r>
          </w:p>
          <w:p w:rsidR="003B7D7C" w:rsidRPr="00333DDC" w:rsidRDefault="003B7D7C" w:rsidP="003B7D7C">
            <w:pPr>
              <w:pStyle w:val="ListParagraph"/>
              <w:numPr>
                <w:ilvl w:val="0"/>
                <w:numId w:val="34"/>
              </w:numPr>
              <w:rPr>
                <w:rFonts w:ascii="Times New Roman" w:hAnsi="Times New Roman" w:cs="Times New Roman"/>
                <w:b/>
                <w:i/>
              </w:rPr>
            </w:pPr>
            <w:r w:rsidRPr="00333DDC">
              <w:rPr>
                <w:rFonts w:ascii="Times New Roman" w:hAnsi="Times New Roman" w:cs="Times New Roman"/>
                <w:b/>
                <w:i/>
              </w:rPr>
              <w:t>Monetary Award</w:t>
            </w:r>
            <w:r w:rsidRPr="00333DDC">
              <w:rPr>
                <w:rFonts w:ascii="Times New Roman" w:hAnsi="Times New Roman" w:cs="Times New Roman"/>
              </w:rPr>
              <w:t xml:space="preserve"> – assessed by fee-for-service (value received)</w:t>
            </w:r>
          </w:p>
          <w:p w:rsidR="003B7D7C" w:rsidRPr="00333DDC" w:rsidRDefault="003B7D7C" w:rsidP="003B7D7C">
            <w:pPr>
              <w:pStyle w:val="ListParagraph"/>
              <w:numPr>
                <w:ilvl w:val="0"/>
                <w:numId w:val="34"/>
              </w:numPr>
              <w:rPr>
                <w:rFonts w:ascii="Times New Roman" w:hAnsi="Times New Roman" w:cs="Times New Roman"/>
                <w:b/>
                <w:i/>
              </w:rPr>
            </w:pPr>
            <w:r w:rsidRPr="00333DDC">
              <w:rPr>
                <w:rFonts w:ascii="Times New Roman" w:hAnsi="Times New Roman" w:cs="Times New Roman"/>
                <w:b/>
                <w:i/>
              </w:rPr>
              <w:t>Proprietary Award</w:t>
            </w:r>
            <w:r w:rsidRPr="00333DDC">
              <w:rPr>
                <w:rFonts w:ascii="Times New Roman" w:hAnsi="Times New Roman" w:cs="Times New Roman"/>
              </w:rPr>
              <w:t xml:space="preserve"> – where claimant can show he or she contributed to a specific property (remedial constructive trust); share of the assets</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rPr>
            </w:pPr>
            <w:r w:rsidRPr="00333DDC">
              <w:rPr>
                <w:rFonts w:ascii="Times New Roman" w:hAnsi="Times New Roman" w:cs="Times New Roman"/>
              </w:rPr>
              <w:t xml:space="preserve">Cromwell J. rejects the remedial dichotomy – since equitable principles are flexible, corresponding remedies should also be. </w:t>
            </w:r>
          </w:p>
          <w:p w:rsidR="003B7D7C" w:rsidRPr="00333DDC" w:rsidRDefault="003B7D7C" w:rsidP="003B7D7C">
            <w:pPr>
              <w:pStyle w:val="ListParagraph"/>
              <w:numPr>
                <w:ilvl w:val="0"/>
                <w:numId w:val="33"/>
              </w:numPr>
              <w:rPr>
                <w:rFonts w:ascii="Times New Roman" w:hAnsi="Times New Roman" w:cs="Times New Roman"/>
              </w:rPr>
            </w:pPr>
            <w:r w:rsidRPr="00333DDC">
              <w:rPr>
                <w:rFonts w:ascii="Times New Roman" w:hAnsi="Times New Roman" w:cs="Times New Roman"/>
              </w:rPr>
              <w:t>Judges assessment of damages (value) is treated with considerable deference on appeal.</w:t>
            </w:r>
          </w:p>
          <w:p w:rsidR="003B7D7C" w:rsidRPr="00333DDC" w:rsidRDefault="003B7D7C" w:rsidP="00DA258D">
            <w:pPr>
              <w:rPr>
                <w:rFonts w:ascii="Times New Roman" w:hAnsi="Times New Roman" w:cs="Times New Roman"/>
              </w:rPr>
            </w:pPr>
          </w:p>
          <w:p w:rsidR="003B7D7C" w:rsidRPr="00333DDC" w:rsidRDefault="003B7D7C" w:rsidP="00DA258D">
            <w:pPr>
              <w:rPr>
                <w:rFonts w:ascii="Times New Roman" w:hAnsi="Times New Roman" w:cs="Times New Roman"/>
              </w:rPr>
            </w:pPr>
            <w:r w:rsidRPr="00333DDC">
              <w:rPr>
                <w:rFonts w:ascii="Times New Roman" w:hAnsi="Times New Roman" w:cs="Times New Roman"/>
                <w:b/>
              </w:rPr>
              <w:t>Mutual Benefit Conferral</w:t>
            </w:r>
            <w:r w:rsidRPr="00333DDC">
              <w:rPr>
                <w:rFonts w:ascii="Times New Roman" w:hAnsi="Times New Roman" w:cs="Times New Roman"/>
              </w:rPr>
              <w:t xml:space="preserve"> – Can be taken into account at existence of juristic reason stage, but usually taken into account at the </w:t>
            </w:r>
            <w:proofErr w:type="spellStart"/>
            <w:r w:rsidRPr="00333DDC">
              <w:rPr>
                <w:rFonts w:ascii="Times New Roman" w:hAnsi="Times New Roman" w:cs="Times New Roman"/>
              </w:rPr>
              <w:t>defence</w:t>
            </w:r>
            <w:proofErr w:type="spellEnd"/>
            <w:r w:rsidRPr="00333DDC">
              <w:rPr>
                <w:rFonts w:ascii="Times New Roman" w:hAnsi="Times New Roman" w:cs="Times New Roman"/>
              </w:rPr>
              <w:t xml:space="preserve"> or remedy stage. </w:t>
            </w:r>
          </w:p>
        </w:tc>
      </w:tr>
    </w:tbl>
    <w:p w:rsidR="00AC7726" w:rsidRPr="00333DDC" w:rsidRDefault="00AC7726" w:rsidP="00AC7726">
      <w:pPr>
        <w:rPr>
          <w:rFonts w:ascii="Times New Roman" w:hAnsi="Times New Roman" w:cs="Times New Roman"/>
          <w:szCs w:val="28"/>
        </w:rPr>
      </w:pPr>
    </w:p>
    <w:p w:rsidR="003168B3" w:rsidRPr="008E3674" w:rsidRDefault="00DF4C7F" w:rsidP="008E3674">
      <w:pPr>
        <w:pStyle w:val="Heading2"/>
        <w:rPr>
          <w:rFonts w:ascii="Times New Roman" w:hAnsi="Times New Roman" w:cs="Times New Roman"/>
          <w:szCs w:val="28"/>
        </w:rPr>
      </w:pPr>
      <w:bookmarkStart w:id="83" w:name="_Toc322103007"/>
      <w:r w:rsidRPr="008E3674">
        <w:rPr>
          <w:rFonts w:ascii="Times New Roman" w:hAnsi="Times New Roman" w:cs="Times New Roman"/>
          <w:szCs w:val="28"/>
        </w:rPr>
        <w:t xml:space="preserve">FAMILY ASSETS UNDER THE </w:t>
      </w:r>
      <w:r w:rsidRPr="008E3674">
        <w:rPr>
          <w:rFonts w:ascii="Times New Roman" w:hAnsi="Times New Roman" w:cs="Times New Roman"/>
          <w:i/>
          <w:szCs w:val="28"/>
        </w:rPr>
        <w:t>FRA</w:t>
      </w:r>
      <w:bookmarkEnd w:id="83"/>
    </w:p>
    <w:p w:rsidR="003168B3" w:rsidRPr="00333DDC" w:rsidRDefault="003168B3" w:rsidP="00AC7726">
      <w:pPr>
        <w:rPr>
          <w:rFonts w:ascii="Times New Roman" w:hAnsi="Times New Roman" w:cs="Times New Roman"/>
          <w:szCs w:val="28"/>
        </w:rPr>
      </w:pPr>
      <w:r w:rsidRPr="00333DDC">
        <w:rPr>
          <w:rFonts w:ascii="Times New Roman" w:hAnsi="Times New Roman" w:cs="Times New Roman"/>
          <w:szCs w:val="28"/>
        </w:rPr>
        <w:t>Four ways for asset to be a family asset:</w:t>
      </w:r>
    </w:p>
    <w:p w:rsidR="003168B3" w:rsidRPr="00333DDC" w:rsidRDefault="003168B3" w:rsidP="0034730B">
      <w:pPr>
        <w:pStyle w:val="ListParagraph"/>
        <w:numPr>
          <w:ilvl w:val="0"/>
          <w:numId w:val="36"/>
        </w:numPr>
        <w:spacing w:line="360" w:lineRule="auto"/>
        <w:rPr>
          <w:rFonts w:ascii="Times New Roman" w:hAnsi="Times New Roman" w:cs="Times New Roman"/>
          <w:szCs w:val="28"/>
        </w:rPr>
      </w:pPr>
      <w:r w:rsidRPr="0034730B">
        <w:rPr>
          <w:rFonts w:ascii="Times New Roman" w:hAnsi="Times New Roman" w:cs="Times New Roman"/>
          <w:b/>
          <w:color w:val="E36C0A" w:themeColor="accent6" w:themeShade="BF"/>
          <w:szCs w:val="28"/>
        </w:rPr>
        <w:t>S. 58</w:t>
      </w:r>
      <w:r w:rsidRPr="00333DDC">
        <w:rPr>
          <w:rFonts w:ascii="Times New Roman" w:hAnsi="Times New Roman" w:cs="Times New Roman"/>
          <w:szCs w:val="28"/>
        </w:rPr>
        <w:t xml:space="preserve"> - “</w:t>
      </w:r>
      <w:r w:rsidRPr="0034730B">
        <w:rPr>
          <w:rFonts w:ascii="Times New Roman" w:hAnsi="Times New Roman" w:cs="Times New Roman"/>
          <w:b/>
          <w:color w:val="C00000"/>
          <w:szCs w:val="28"/>
        </w:rPr>
        <w:t>Ordinary Use for a Family Purpose</w:t>
      </w:r>
      <w:r w:rsidRPr="00333DDC">
        <w:rPr>
          <w:rFonts w:ascii="Times New Roman" w:hAnsi="Times New Roman" w:cs="Times New Roman"/>
          <w:szCs w:val="28"/>
        </w:rPr>
        <w:t>” (OUFP) test</w:t>
      </w:r>
    </w:p>
    <w:p w:rsidR="003168B3" w:rsidRPr="0034730B" w:rsidRDefault="003168B3" w:rsidP="0034730B">
      <w:pPr>
        <w:pStyle w:val="ListParagraph"/>
        <w:numPr>
          <w:ilvl w:val="0"/>
          <w:numId w:val="36"/>
        </w:numPr>
        <w:spacing w:line="360" w:lineRule="auto"/>
        <w:rPr>
          <w:rFonts w:ascii="Times New Roman" w:hAnsi="Times New Roman" w:cs="Times New Roman"/>
          <w:b/>
          <w:color w:val="C00000"/>
          <w:szCs w:val="28"/>
        </w:rPr>
      </w:pPr>
      <w:r w:rsidRPr="0034730B">
        <w:rPr>
          <w:rFonts w:ascii="Times New Roman" w:hAnsi="Times New Roman" w:cs="Times New Roman"/>
          <w:b/>
          <w:color w:val="E36C0A" w:themeColor="accent6" w:themeShade="BF"/>
          <w:szCs w:val="28"/>
        </w:rPr>
        <w:t>S. 58(3)(d)</w:t>
      </w:r>
      <w:r w:rsidRPr="00333DDC">
        <w:rPr>
          <w:rFonts w:ascii="Times New Roman" w:hAnsi="Times New Roman" w:cs="Times New Roman"/>
          <w:szCs w:val="28"/>
        </w:rPr>
        <w:t xml:space="preserve"> - It is a </w:t>
      </w:r>
      <w:r w:rsidRPr="0034730B">
        <w:rPr>
          <w:rFonts w:ascii="Times New Roman" w:hAnsi="Times New Roman" w:cs="Times New Roman"/>
          <w:b/>
          <w:color w:val="C00000"/>
          <w:szCs w:val="28"/>
        </w:rPr>
        <w:t>right under an annuity or pension, home ownership or retirement savings plan</w:t>
      </w:r>
    </w:p>
    <w:p w:rsidR="003168B3" w:rsidRPr="0034730B" w:rsidRDefault="003168B3" w:rsidP="0034730B">
      <w:pPr>
        <w:pStyle w:val="ListParagraph"/>
        <w:numPr>
          <w:ilvl w:val="0"/>
          <w:numId w:val="36"/>
        </w:numPr>
        <w:spacing w:line="360" w:lineRule="auto"/>
        <w:rPr>
          <w:rFonts w:ascii="Times New Roman" w:hAnsi="Times New Roman" w:cs="Times New Roman"/>
          <w:b/>
          <w:color w:val="C00000"/>
          <w:szCs w:val="28"/>
        </w:rPr>
      </w:pPr>
      <w:r w:rsidRPr="0034730B">
        <w:rPr>
          <w:rFonts w:ascii="Times New Roman" w:hAnsi="Times New Roman" w:cs="Times New Roman"/>
          <w:b/>
          <w:color w:val="E36C0A" w:themeColor="accent6" w:themeShade="BF"/>
          <w:szCs w:val="28"/>
        </w:rPr>
        <w:t>S. 58(3)(e)</w:t>
      </w:r>
      <w:r w:rsidRPr="00333DDC">
        <w:rPr>
          <w:rFonts w:ascii="Times New Roman" w:hAnsi="Times New Roman" w:cs="Times New Roman"/>
          <w:szCs w:val="28"/>
        </w:rPr>
        <w:t xml:space="preserve"> – It is a </w:t>
      </w:r>
      <w:r w:rsidRPr="0034730B">
        <w:rPr>
          <w:rFonts w:ascii="Times New Roman" w:hAnsi="Times New Roman" w:cs="Times New Roman"/>
          <w:b/>
          <w:color w:val="C00000"/>
          <w:szCs w:val="28"/>
        </w:rPr>
        <w:t>venture</w:t>
      </w:r>
      <w:r w:rsidRPr="00333DDC">
        <w:rPr>
          <w:rFonts w:ascii="Times New Roman" w:hAnsi="Times New Roman" w:cs="Times New Roman"/>
          <w:szCs w:val="28"/>
        </w:rPr>
        <w:t xml:space="preserve"> to which non-owning </w:t>
      </w:r>
      <w:r w:rsidRPr="0034730B">
        <w:rPr>
          <w:rFonts w:ascii="Times New Roman" w:hAnsi="Times New Roman" w:cs="Times New Roman"/>
          <w:b/>
          <w:color w:val="C00000"/>
          <w:szCs w:val="28"/>
        </w:rPr>
        <w:t>spouse has directly or indirectly contributed</w:t>
      </w:r>
    </w:p>
    <w:p w:rsidR="003168B3" w:rsidRPr="00333DDC" w:rsidRDefault="003168B3" w:rsidP="0034730B">
      <w:pPr>
        <w:pStyle w:val="ListParagraph"/>
        <w:numPr>
          <w:ilvl w:val="0"/>
          <w:numId w:val="36"/>
        </w:numPr>
        <w:spacing w:line="360" w:lineRule="auto"/>
        <w:rPr>
          <w:rFonts w:ascii="Times New Roman" w:hAnsi="Times New Roman" w:cs="Times New Roman"/>
          <w:szCs w:val="28"/>
        </w:rPr>
      </w:pPr>
      <w:r w:rsidRPr="0034730B">
        <w:rPr>
          <w:rFonts w:ascii="Times New Roman" w:hAnsi="Times New Roman" w:cs="Times New Roman"/>
          <w:b/>
          <w:color w:val="E36C0A" w:themeColor="accent6" w:themeShade="BF"/>
          <w:szCs w:val="28"/>
        </w:rPr>
        <w:t>S. 59</w:t>
      </w:r>
      <w:r w:rsidRPr="00333DDC">
        <w:rPr>
          <w:rFonts w:ascii="Times New Roman" w:hAnsi="Times New Roman" w:cs="Times New Roman"/>
          <w:szCs w:val="28"/>
        </w:rPr>
        <w:t xml:space="preserve"> – It is a </w:t>
      </w:r>
      <w:r w:rsidRPr="0034730B">
        <w:rPr>
          <w:rFonts w:ascii="Times New Roman" w:hAnsi="Times New Roman" w:cs="Times New Roman"/>
          <w:b/>
          <w:color w:val="C00000"/>
          <w:szCs w:val="28"/>
        </w:rPr>
        <w:t>business asset</w:t>
      </w:r>
      <w:r w:rsidRPr="00333DDC">
        <w:rPr>
          <w:rFonts w:ascii="Times New Roman" w:hAnsi="Times New Roman" w:cs="Times New Roman"/>
          <w:szCs w:val="28"/>
        </w:rPr>
        <w:t xml:space="preserve"> towards which non-owning </w:t>
      </w:r>
      <w:r w:rsidRPr="0034730B">
        <w:rPr>
          <w:rFonts w:ascii="Times New Roman" w:hAnsi="Times New Roman" w:cs="Times New Roman"/>
          <w:b/>
          <w:color w:val="C00000"/>
          <w:szCs w:val="28"/>
        </w:rPr>
        <w:t>spouse has made a direct or indirect contribution</w:t>
      </w:r>
      <w:r w:rsidRPr="00333DDC">
        <w:rPr>
          <w:rFonts w:ascii="Times New Roman" w:hAnsi="Times New Roman" w:cs="Times New Roman"/>
          <w:szCs w:val="28"/>
        </w:rPr>
        <w:t xml:space="preserve"> </w:t>
      </w:r>
    </w:p>
    <w:p w:rsidR="003168B3" w:rsidRPr="00333DDC" w:rsidRDefault="003168B3" w:rsidP="003168B3">
      <w:pPr>
        <w:rPr>
          <w:rFonts w:ascii="Times New Roman" w:hAnsi="Times New Roman" w:cs="Times New Roman"/>
          <w:szCs w:val="28"/>
        </w:rPr>
      </w:pPr>
    </w:p>
    <w:p w:rsidR="003168B3" w:rsidRPr="00333DDC" w:rsidRDefault="003168B3" w:rsidP="003168B3">
      <w:pPr>
        <w:rPr>
          <w:rFonts w:ascii="Times New Roman" w:hAnsi="Times New Roman" w:cs="Times New Roman"/>
          <w:szCs w:val="28"/>
        </w:rPr>
      </w:pPr>
      <w:r w:rsidRPr="0034730B">
        <w:rPr>
          <w:rFonts w:ascii="Times New Roman" w:hAnsi="Times New Roman" w:cs="Times New Roman"/>
          <w:b/>
          <w:color w:val="C00000"/>
          <w:szCs w:val="28"/>
        </w:rPr>
        <w:t>Onus of proof is on spouse opposing the “family asset” designation</w:t>
      </w:r>
      <w:r w:rsidRPr="00333DDC">
        <w:rPr>
          <w:rFonts w:ascii="Times New Roman" w:hAnsi="Times New Roman" w:cs="Times New Roman"/>
          <w:szCs w:val="28"/>
        </w:rPr>
        <w:t xml:space="preserve"> </w:t>
      </w:r>
      <w:r w:rsidRPr="0034730B">
        <w:rPr>
          <w:rFonts w:ascii="Times New Roman" w:hAnsi="Times New Roman" w:cs="Times New Roman"/>
          <w:b/>
          <w:color w:val="E36C0A" w:themeColor="accent6" w:themeShade="BF"/>
          <w:szCs w:val="28"/>
          <w:u w:val="single"/>
        </w:rPr>
        <w:t>for OUFP assets</w:t>
      </w:r>
      <w:r w:rsidRPr="00333DDC">
        <w:rPr>
          <w:rFonts w:ascii="Times New Roman" w:hAnsi="Times New Roman" w:cs="Times New Roman"/>
          <w:szCs w:val="28"/>
        </w:rPr>
        <w:t xml:space="preserve"> – </w:t>
      </w:r>
      <w:r w:rsidRPr="0034730B">
        <w:rPr>
          <w:rFonts w:ascii="Times New Roman" w:hAnsi="Times New Roman" w:cs="Times New Roman"/>
          <w:b/>
          <w:color w:val="5F497A" w:themeColor="accent4" w:themeShade="BF"/>
          <w:szCs w:val="28"/>
          <w:u w:val="single"/>
        </w:rPr>
        <w:t>otherwise, Onus is on applicant</w:t>
      </w:r>
      <w:r w:rsidRPr="00333DDC">
        <w:rPr>
          <w:rFonts w:ascii="Times New Roman" w:hAnsi="Times New Roman" w:cs="Times New Roman"/>
          <w:szCs w:val="28"/>
        </w:rPr>
        <w:t>. (</w:t>
      </w:r>
      <w:r w:rsidRPr="0034730B">
        <w:rPr>
          <w:rFonts w:ascii="Times New Roman" w:hAnsi="Times New Roman" w:cs="Times New Roman"/>
          <w:b/>
          <w:color w:val="E36C0A" w:themeColor="accent6" w:themeShade="BF"/>
          <w:szCs w:val="28"/>
        </w:rPr>
        <w:t>s. 60</w:t>
      </w:r>
      <w:r w:rsidRPr="00333DDC">
        <w:rPr>
          <w:rFonts w:ascii="Times New Roman" w:hAnsi="Times New Roman" w:cs="Times New Roman"/>
          <w:szCs w:val="28"/>
        </w:rPr>
        <w:t>)</w:t>
      </w:r>
    </w:p>
    <w:p w:rsidR="00071CD7" w:rsidRPr="00333DDC" w:rsidRDefault="00071CD7" w:rsidP="003168B3">
      <w:pPr>
        <w:rPr>
          <w:rFonts w:ascii="Times New Roman" w:hAnsi="Times New Roman" w:cs="Times New Roman"/>
          <w:szCs w:val="28"/>
        </w:rPr>
      </w:pPr>
    </w:p>
    <w:p w:rsidR="0034730B" w:rsidRDefault="00071CD7" w:rsidP="003168B3">
      <w:pPr>
        <w:rPr>
          <w:rFonts w:ascii="Times New Roman" w:hAnsi="Times New Roman" w:cs="Times New Roman"/>
          <w:b/>
          <w:i/>
          <w:szCs w:val="28"/>
        </w:rPr>
      </w:pPr>
      <w:r w:rsidRPr="0034730B">
        <w:rPr>
          <w:rFonts w:ascii="Times New Roman" w:hAnsi="Times New Roman" w:cs="Times New Roman"/>
          <w:b/>
          <w:i/>
          <w:color w:val="5F497A" w:themeColor="accent4" w:themeShade="BF"/>
          <w:szCs w:val="28"/>
        </w:rPr>
        <w:t>Family assets are subject to a prima facie equal division between spouses on occurrence of a triggering event</w:t>
      </w:r>
      <w:r w:rsidRPr="00333DDC">
        <w:rPr>
          <w:rFonts w:ascii="Times New Roman" w:hAnsi="Times New Roman" w:cs="Times New Roman"/>
          <w:b/>
          <w:i/>
          <w:szCs w:val="28"/>
        </w:rPr>
        <w:t xml:space="preserve"> (</w:t>
      </w:r>
      <w:r w:rsidRPr="0034730B">
        <w:rPr>
          <w:rFonts w:ascii="Times New Roman" w:hAnsi="Times New Roman" w:cs="Times New Roman"/>
          <w:b/>
          <w:i/>
          <w:color w:val="E36C0A" w:themeColor="accent6" w:themeShade="BF"/>
          <w:szCs w:val="28"/>
        </w:rPr>
        <w:t>s 56</w:t>
      </w:r>
      <w:r w:rsidRPr="00333DDC">
        <w:rPr>
          <w:rFonts w:ascii="Times New Roman" w:hAnsi="Times New Roman" w:cs="Times New Roman"/>
          <w:b/>
          <w:i/>
          <w:szCs w:val="28"/>
        </w:rPr>
        <w:t xml:space="preserve">). </w:t>
      </w:r>
    </w:p>
    <w:p w:rsidR="0034730B" w:rsidRDefault="0034730B" w:rsidP="003168B3">
      <w:pPr>
        <w:rPr>
          <w:rFonts w:ascii="Times New Roman" w:hAnsi="Times New Roman" w:cs="Times New Roman"/>
          <w:b/>
          <w:i/>
          <w:szCs w:val="28"/>
        </w:rPr>
      </w:pPr>
    </w:p>
    <w:p w:rsidR="0034730B" w:rsidRDefault="00071CD7" w:rsidP="003168B3">
      <w:pPr>
        <w:rPr>
          <w:rFonts w:ascii="Times New Roman" w:hAnsi="Times New Roman" w:cs="Times New Roman"/>
          <w:szCs w:val="28"/>
        </w:rPr>
      </w:pPr>
      <w:r w:rsidRPr="00333DDC">
        <w:rPr>
          <w:rFonts w:ascii="Times New Roman" w:hAnsi="Times New Roman" w:cs="Times New Roman"/>
          <w:szCs w:val="28"/>
        </w:rPr>
        <w:t xml:space="preserve">However, equal </w:t>
      </w:r>
      <w:r w:rsidRPr="0034730B">
        <w:rPr>
          <w:rFonts w:ascii="Times New Roman" w:hAnsi="Times New Roman" w:cs="Times New Roman"/>
          <w:b/>
          <w:color w:val="5F497A" w:themeColor="accent4" w:themeShade="BF"/>
          <w:szCs w:val="28"/>
        </w:rPr>
        <w:t>division may be adjusted by court</w:t>
      </w:r>
      <w:r w:rsidRPr="00333DDC">
        <w:rPr>
          <w:rFonts w:ascii="Times New Roman" w:hAnsi="Times New Roman" w:cs="Times New Roman"/>
          <w:szCs w:val="28"/>
        </w:rPr>
        <w:t xml:space="preserve"> to </w:t>
      </w:r>
      <w:proofErr w:type="spellStart"/>
      <w:r w:rsidRPr="00333DDC">
        <w:rPr>
          <w:rFonts w:ascii="Times New Roman" w:hAnsi="Times New Roman" w:cs="Times New Roman"/>
          <w:szCs w:val="28"/>
        </w:rPr>
        <w:t>favour</w:t>
      </w:r>
      <w:proofErr w:type="spellEnd"/>
      <w:r w:rsidRPr="00333DDC">
        <w:rPr>
          <w:rFonts w:ascii="Times New Roman" w:hAnsi="Times New Roman" w:cs="Times New Roman"/>
          <w:szCs w:val="28"/>
        </w:rPr>
        <w:t xml:space="preserve"> one of the spouses (</w:t>
      </w:r>
      <w:r w:rsidRPr="0034730B">
        <w:rPr>
          <w:rFonts w:ascii="Times New Roman" w:hAnsi="Times New Roman" w:cs="Times New Roman"/>
          <w:b/>
          <w:color w:val="E36C0A" w:themeColor="accent6" w:themeShade="BF"/>
          <w:szCs w:val="28"/>
        </w:rPr>
        <w:t>s 65</w:t>
      </w:r>
      <w:r w:rsidRPr="00333DDC">
        <w:rPr>
          <w:rFonts w:ascii="Times New Roman" w:hAnsi="Times New Roman" w:cs="Times New Roman"/>
          <w:szCs w:val="28"/>
        </w:rPr>
        <w:t xml:space="preserve">). </w:t>
      </w:r>
    </w:p>
    <w:p w:rsidR="0034730B" w:rsidRDefault="0034730B" w:rsidP="003168B3">
      <w:pPr>
        <w:rPr>
          <w:rFonts w:ascii="Times New Roman" w:hAnsi="Times New Roman" w:cs="Times New Roman"/>
          <w:szCs w:val="28"/>
        </w:rPr>
      </w:pPr>
    </w:p>
    <w:p w:rsidR="00071CD7" w:rsidRPr="00333DDC" w:rsidRDefault="00071CD7" w:rsidP="0034730B">
      <w:p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r w:rsidRPr="0034730B">
        <w:rPr>
          <w:rFonts w:ascii="Times New Roman" w:hAnsi="Times New Roman" w:cs="Times New Roman"/>
          <w:b/>
          <w:color w:val="943634" w:themeColor="accent2" w:themeShade="BF"/>
          <w:szCs w:val="28"/>
        </w:rPr>
        <w:t>Therefore Two stages</w:t>
      </w:r>
      <w:r w:rsidRPr="00333DDC">
        <w:rPr>
          <w:rFonts w:ascii="Times New Roman" w:hAnsi="Times New Roman" w:cs="Times New Roman"/>
          <w:szCs w:val="28"/>
        </w:rPr>
        <w:t>:</w:t>
      </w:r>
    </w:p>
    <w:p w:rsidR="00071CD7" w:rsidRPr="00333DDC" w:rsidRDefault="00071CD7" w:rsidP="0034730B">
      <w:pPr>
        <w:pStyle w:val="ListParagraph"/>
        <w:numPr>
          <w:ilvl w:val="0"/>
          <w:numId w:val="37"/>
        </w:num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r w:rsidRPr="0034730B">
        <w:rPr>
          <w:rFonts w:ascii="Times New Roman" w:hAnsi="Times New Roman" w:cs="Times New Roman"/>
          <w:b/>
          <w:color w:val="C00000"/>
          <w:szCs w:val="28"/>
        </w:rPr>
        <w:t>Characterization</w:t>
      </w:r>
      <w:r w:rsidRPr="00333DDC">
        <w:rPr>
          <w:rFonts w:ascii="Times New Roman" w:hAnsi="Times New Roman" w:cs="Times New Roman"/>
          <w:szCs w:val="28"/>
        </w:rPr>
        <w:t xml:space="preserve"> stage (is it a family asset?)</w:t>
      </w:r>
    </w:p>
    <w:p w:rsidR="00071CD7" w:rsidRPr="00333DDC" w:rsidRDefault="00071CD7" w:rsidP="0034730B">
      <w:pPr>
        <w:pStyle w:val="ListParagraph"/>
        <w:numPr>
          <w:ilvl w:val="0"/>
          <w:numId w:val="37"/>
        </w:numPr>
        <w:pBdr>
          <w:top w:val="single" w:sz="4" w:space="1" w:color="auto"/>
          <w:left w:val="single" w:sz="4" w:space="4" w:color="auto"/>
          <w:bottom w:val="single" w:sz="4" w:space="1" w:color="auto"/>
          <w:right w:val="single" w:sz="4" w:space="4" w:color="auto"/>
        </w:pBdr>
        <w:rPr>
          <w:rFonts w:ascii="Times New Roman" w:hAnsi="Times New Roman" w:cs="Times New Roman"/>
          <w:szCs w:val="28"/>
        </w:rPr>
      </w:pPr>
      <w:r w:rsidRPr="0034730B">
        <w:rPr>
          <w:rFonts w:ascii="Times New Roman" w:hAnsi="Times New Roman" w:cs="Times New Roman"/>
          <w:b/>
          <w:color w:val="C00000"/>
          <w:szCs w:val="28"/>
        </w:rPr>
        <w:t>Reapportionment</w:t>
      </w:r>
      <w:r w:rsidRPr="00333DDC">
        <w:rPr>
          <w:rFonts w:ascii="Times New Roman" w:hAnsi="Times New Roman" w:cs="Times New Roman"/>
          <w:szCs w:val="28"/>
        </w:rPr>
        <w:t xml:space="preserve"> stage (should 50/50 division be appropriate?)</w:t>
      </w:r>
    </w:p>
    <w:p w:rsidR="00224E50" w:rsidRPr="00333DDC" w:rsidRDefault="00224E50" w:rsidP="00224E50">
      <w:pPr>
        <w:rPr>
          <w:rFonts w:ascii="Times New Roman" w:hAnsi="Times New Roman" w:cs="Times New Roman"/>
          <w:szCs w:val="28"/>
        </w:rPr>
      </w:pPr>
    </w:p>
    <w:p w:rsidR="00224E50" w:rsidRPr="00333DDC" w:rsidRDefault="00224E50" w:rsidP="00224E50">
      <w:pPr>
        <w:rPr>
          <w:rFonts w:ascii="Times New Roman" w:hAnsi="Times New Roman" w:cs="Times New Roman"/>
          <w:szCs w:val="28"/>
        </w:rPr>
      </w:pPr>
      <w:r w:rsidRPr="00333DDC">
        <w:rPr>
          <w:rFonts w:ascii="Times New Roman" w:hAnsi="Times New Roman" w:cs="Times New Roman"/>
          <w:szCs w:val="28"/>
        </w:rPr>
        <w:t>In BC, assets acquired prior to marriage is immaterial – excluded assets</w:t>
      </w:r>
    </w:p>
    <w:p w:rsidR="00DA258D" w:rsidRPr="0034730B" w:rsidRDefault="00DF4C7F" w:rsidP="0034730B">
      <w:pPr>
        <w:pStyle w:val="Heading2"/>
        <w:rPr>
          <w:rFonts w:ascii="Times New Roman" w:hAnsi="Times New Roman" w:cs="Times New Roman"/>
          <w:szCs w:val="28"/>
        </w:rPr>
      </w:pPr>
      <w:bookmarkStart w:id="84" w:name="_Toc322103008"/>
      <w:r w:rsidRPr="0034730B">
        <w:rPr>
          <w:rFonts w:ascii="Times New Roman" w:hAnsi="Times New Roman" w:cs="Times New Roman"/>
          <w:szCs w:val="28"/>
        </w:rPr>
        <w:lastRenderedPageBreak/>
        <w:t>ORDINARY USE FOR A FAMILY PURPOSE</w:t>
      </w:r>
      <w:bookmarkEnd w:id="84"/>
    </w:p>
    <w:p w:rsidR="00DA258D" w:rsidRPr="00333DDC" w:rsidRDefault="00DA258D" w:rsidP="00224E50">
      <w:pPr>
        <w:rPr>
          <w:rFonts w:ascii="Times New Roman" w:hAnsi="Times New Roman" w:cs="Times New Roman"/>
          <w:szCs w:val="28"/>
        </w:rPr>
      </w:pPr>
      <w:r w:rsidRPr="00333DDC">
        <w:rPr>
          <w:rFonts w:ascii="Times New Roman" w:hAnsi="Times New Roman" w:cs="Times New Roman"/>
          <w:szCs w:val="28"/>
        </w:rPr>
        <w:t xml:space="preserve">ALWAYS open to other party to rebut OUFP presumption and show an item should be excluded as personal property. </w:t>
      </w:r>
    </w:p>
    <w:p w:rsidR="00DA258D" w:rsidRPr="00333DDC" w:rsidRDefault="00DA258D" w:rsidP="00224E50">
      <w:pPr>
        <w:rPr>
          <w:rFonts w:ascii="Times New Roman" w:hAnsi="Times New Roman" w:cs="Times New Roman"/>
          <w:szCs w:val="28"/>
        </w:rPr>
      </w:pPr>
    </w:p>
    <w:p w:rsidR="00DA258D" w:rsidRPr="00333DDC" w:rsidRDefault="00DA258D" w:rsidP="00224E50">
      <w:pPr>
        <w:rPr>
          <w:rFonts w:ascii="Times New Roman" w:hAnsi="Times New Roman" w:cs="Times New Roman"/>
          <w:szCs w:val="28"/>
        </w:rPr>
      </w:pPr>
      <w:r w:rsidRPr="0034730B">
        <w:rPr>
          <w:rFonts w:ascii="Times New Roman" w:hAnsi="Times New Roman" w:cs="Times New Roman"/>
          <w:b/>
          <w:color w:val="C00000"/>
          <w:szCs w:val="28"/>
        </w:rPr>
        <w:t>Intention</w:t>
      </w:r>
      <w:r w:rsidRPr="00333DDC">
        <w:rPr>
          <w:rFonts w:ascii="Times New Roman" w:hAnsi="Times New Roman" w:cs="Times New Roman"/>
          <w:szCs w:val="28"/>
        </w:rPr>
        <w:t xml:space="preserve">, the </w:t>
      </w:r>
      <w:r w:rsidRPr="0034730B">
        <w:rPr>
          <w:rFonts w:ascii="Times New Roman" w:hAnsi="Times New Roman" w:cs="Times New Roman"/>
          <w:b/>
          <w:color w:val="E36C0A" w:themeColor="accent6" w:themeShade="BF"/>
          <w:szCs w:val="28"/>
        </w:rPr>
        <w:t>s 60</w:t>
      </w:r>
      <w:r w:rsidRPr="00333DDC">
        <w:rPr>
          <w:rFonts w:ascii="Times New Roman" w:hAnsi="Times New Roman" w:cs="Times New Roman"/>
          <w:szCs w:val="28"/>
        </w:rPr>
        <w:t xml:space="preserve"> presumption, and the </w:t>
      </w:r>
      <w:r w:rsidRPr="0034730B">
        <w:rPr>
          <w:rFonts w:ascii="Times New Roman" w:hAnsi="Times New Roman" w:cs="Times New Roman"/>
          <w:b/>
          <w:color w:val="C00000"/>
          <w:szCs w:val="28"/>
        </w:rPr>
        <w:t>value of asset in context of family economy</w:t>
      </w:r>
      <w:r w:rsidRPr="00333DDC">
        <w:rPr>
          <w:rFonts w:ascii="Times New Roman" w:hAnsi="Times New Roman" w:cs="Times New Roman"/>
          <w:szCs w:val="28"/>
        </w:rPr>
        <w:t xml:space="preserve"> are </w:t>
      </w:r>
      <w:r w:rsidRPr="0034730B">
        <w:rPr>
          <w:rFonts w:ascii="Times New Roman" w:hAnsi="Times New Roman" w:cs="Times New Roman"/>
          <w:b/>
          <w:szCs w:val="28"/>
        </w:rPr>
        <w:t>important factors</w:t>
      </w:r>
      <w:r w:rsidRPr="00333DDC">
        <w:rPr>
          <w:rFonts w:ascii="Times New Roman" w:hAnsi="Times New Roman" w:cs="Times New Roman"/>
          <w:szCs w:val="28"/>
        </w:rPr>
        <w:t xml:space="preserve">. </w:t>
      </w:r>
    </w:p>
    <w:p w:rsidR="00DA258D" w:rsidRPr="00333DDC" w:rsidRDefault="00DA258D" w:rsidP="00DA258D">
      <w:pPr>
        <w:pStyle w:val="ListParagraph"/>
        <w:numPr>
          <w:ilvl w:val="0"/>
          <w:numId w:val="33"/>
        </w:numPr>
        <w:rPr>
          <w:rFonts w:ascii="Times New Roman" w:hAnsi="Times New Roman" w:cs="Times New Roman"/>
          <w:szCs w:val="28"/>
        </w:rPr>
      </w:pPr>
      <w:r w:rsidRPr="00333DDC">
        <w:rPr>
          <w:rFonts w:ascii="Times New Roman" w:hAnsi="Times New Roman" w:cs="Times New Roman"/>
          <w:szCs w:val="28"/>
        </w:rPr>
        <w:t xml:space="preserve">Inheritance funds are not family assets where the only proven use was as a ‘possible’ source of retirement income. </w:t>
      </w:r>
    </w:p>
    <w:p w:rsidR="00374AED" w:rsidRPr="00333DDC" w:rsidRDefault="00374AED" w:rsidP="00374AED">
      <w:pPr>
        <w:rPr>
          <w:rFonts w:ascii="Times New Roman" w:hAnsi="Times New Roman" w:cs="Times New Roman"/>
          <w:szCs w:val="28"/>
        </w:rPr>
      </w:pPr>
    </w:p>
    <w:p w:rsidR="00374AED" w:rsidRPr="00333DDC" w:rsidRDefault="00374AED" w:rsidP="0034730B">
      <w:pPr>
        <w:pStyle w:val="Heading3"/>
        <w:rPr>
          <w:rFonts w:ascii="Times New Roman" w:hAnsi="Times New Roman" w:cs="Times New Roman"/>
          <w:szCs w:val="28"/>
        </w:rPr>
      </w:pPr>
      <w:bookmarkStart w:id="85" w:name="_Toc322103009"/>
      <w:proofErr w:type="spellStart"/>
      <w:r w:rsidRPr="00333DDC">
        <w:rPr>
          <w:rFonts w:ascii="Times New Roman" w:hAnsi="Times New Roman" w:cs="Times New Roman"/>
          <w:i/>
          <w:szCs w:val="28"/>
        </w:rPr>
        <w:t>Jiwa</w:t>
      </w:r>
      <w:proofErr w:type="spellEnd"/>
      <w:r w:rsidRPr="00333DDC">
        <w:rPr>
          <w:rFonts w:ascii="Times New Roman" w:hAnsi="Times New Roman" w:cs="Times New Roman"/>
          <w:szCs w:val="28"/>
        </w:rPr>
        <w:t xml:space="preserve"> (BCCA) 1992 – </w:t>
      </w:r>
      <w:r w:rsidRPr="0034730B">
        <w:rPr>
          <w:rFonts w:ascii="Times New Roman" w:hAnsi="Times New Roman" w:cs="Times New Roman"/>
          <w:color w:val="C00000"/>
          <w:szCs w:val="28"/>
        </w:rPr>
        <w:t>Insurance policies (similarly pensions) had no cash surrender value, and were used to provide a sense of future security of the family unit, deemed a family purpose and were family assets, so too were the proceeds of the policies.</w:t>
      </w:r>
      <w:bookmarkEnd w:id="85"/>
      <w:r w:rsidRPr="0034730B">
        <w:rPr>
          <w:rFonts w:ascii="Times New Roman" w:hAnsi="Times New Roman" w:cs="Times New Roman"/>
          <w:color w:val="C00000"/>
          <w:szCs w:val="28"/>
        </w:rPr>
        <w:t xml:space="preserve"> </w:t>
      </w:r>
    </w:p>
    <w:p w:rsidR="00BF7EFC" w:rsidRPr="00333DDC" w:rsidRDefault="00BF7EFC" w:rsidP="00374AED">
      <w:pPr>
        <w:rPr>
          <w:rFonts w:ascii="Times New Roman" w:hAnsi="Times New Roman" w:cs="Times New Roman"/>
          <w:szCs w:val="28"/>
        </w:rPr>
      </w:pPr>
    </w:p>
    <w:tbl>
      <w:tblPr>
        <w:tblStyle w:val="TableGrid"/>
        <w:tblW w:w="0" w:type="auto"/>
        <w:tblLook w:val="04A0"/>
      </w:tblPr>
      <w:tblGrid>
        <w:gridCol w:w="2376"/>
        <w:gridCol w:w="6480"/>
      </w:tblGrid>
      <w:tr w:rsidR="00BF7EFC" w:rsidRPr="00333DDC" w:rsidTr="00E274E0">
        <w:tc>
          <w:tcPr>
            <w:tcW w:w="2376" w:type="dxa"/>
          </w:tcPr>
          <w:p w:rsidR="00BF7EFC" w:rsidRPr="00333DDC" w:rsidRDefault="00BF7EFC" w:rsidP="00E274E0">
            <w:pPr>
              <w:rPr>
                <w:rFonts w:ascii="Times New Roman" w:hAnsi="Times New Roman" w:cs="Times New Roman"/>
              </w:rPr>
            </w:pPr>
            <w:r w:rsidRPr="00333DDC">
              <w:rPr>
                <w:rFonts w:ascii="Times New Roman" w:hAnsi="Times New Roman" w:cs="Times New Roman"/>
                <w:b/>
              </w:rPr>
              <w:t>Martin</w:t>
            </w:r>
            <w:r w:rsidRPr="00333DDC">
              <w:rPr>
                <w:rFonts w:ascii="Times New Roman" w:hAnsi="Times New Roman" w:cs="Times New Roman"/>
              </w:rPr>
              <w:t xml:space="preserve"> v. Martin (BC) 1992</w:t>
            </w:r>
          </w:p>
        </w:tc>
        <w:tc>
          <w:tcPr>
            <w:tcW w:w="6480" w:type="dxa"/>
          </w:tcPr>
          <w:p w:rsidR="00BF7EFC" w:rsidRPr="00333DDC" w:rsidRDefault="00BF7EFC" w:rsidP="00E274E0">
            <w:pPr>
              <w:rPr>
                <w:rFonts w:ascii="Times New Roman" w:hAnsi="Times New Roman" w:cs="Times New Roman"/>
                <w:i/>
              </w:rPr>
            </w:pPr>
            <w:r w:rsidRPr="0034730B">
              <w:rPr>
                <w:rFonts w:ascii="Times New Roman" w:hAnsi="Times New Roman" w:cs="Times New Roman"/>
                <w:b/>
                <w:i/>
                <w:color w:val="C00000"/>
              </w:rPr>
              <w:t>Parties mainly kept own assets separate and apart, but contributed equally to a living expense fund</w:t>
            </w:r>
            <w:r w:rsidRPr="00333DDC">
              <w:rPr>
                <w:rFonts w:ascii="Times New Roman" w:hAnsi="Times New Roman" w:cs="Times New Roman"/>
                <w:i/>
              </w:rPr>
              <w:t>. Separated after almost 5 years cohabitation.</w:t>
            </w:r>
          </w:p>
          <w:p w:rsidR="00BF7EFC" w:rsidRPr="00333DDC" w:rsidRDefault="00BF7EFC" w:rsidP="00E274E0">
            <w:pPr>
              <w:rPr>
                <w:rFonts w:ascii="Times New Roman" w:hAnsi="Times New Roman" w:cs="Times New Roman"/>
                <w:i/>
              </w:rPr>
            </w:pPr>
          </w:p>
          <w:p w:rsidR="00BF7EFC" w:rsidRPr="00333DDC" w:rsidRDefault="00BF7EFC" w:rsidP="00E274E0">
            <w:pPr>
              <w:rPr>
                <w:rFonts w:ascii="Times New Roman" w:hAnsi="Times New Roman" w:cs="Times New Roman"/>
              </w:rPr>
            </w:pPr>
            <w:r w:rsidRPr="00333DDC">
              <w:rPr>
                <w:rFonts w:ascii="Times New Roman" w:hAnsi="Times New Roman" w:cs="Times New Roman"/>
              </w:rPr>
              <w:t xml:space="preserve">Savings made during a marriage to provide retirement income would normally be a family asset, but this is not universal – fact specific. </w:t>
            </w:r>
          </w:p>
          <w:p w:rsidR="00BF7EFC" w:rsidRPr="00333DDC" w:rsidRDefault="00BF7EFC" w:rsidP="00E274E0">
            <w:pPr>
              <w:rPr>
                <w:rFonts w:ascii="Times New Roman" w:hAnsi="Times New Roman" w:cs="Times New Roman"/>
              </w:rPr>
            </w:pPr>
          </w:p>
          <w:p w:rsidR="00BF7EFC" w:rsidRPr="0034730B" w:rsidRDefault="00BF7EFC" w:rsidP="00E274E0">
            <w:pPr>
              <w:rPr>
                <w:rFonts w:ascii="Times New Roman" w:hAnsi="Times New Roman" w:cs="Times New Roman"/>
                <w:b/>
                <w:color w:val="C00000"/>
              </w:rPr>
            </w:pPr>
            <w:r w:rsidRPr="0034730B">
              <w:rPr>
                <w:rFonts w:ascii="Times New Roman" w:hAnsi="Times New Roman" w:cs="Times New Roman"/>
                <w:b/>
                <w:color w:val="C00000"/>
              </w:rPr>
              <w:t xml:space="preserve">Equal distribution of family assets in this case would yield an unfair result. </w:t>
            </w:r>
          </w:p>
        </w:tc>
      </w:tr>
      <w:tr w:rsidR="00BF7EFC" w:rsidRPr="00333DDC" w:rsidTr="00BF7EFC">
        <w:tc>
          <w:tcPr>
            <w:tcW w:w="2376" w:type="dxa"/>
          </w:tcPr>
          <w:p w:rsidR="00BF7EFC" w:rsidRPr="00333DDC" w:rsidRDefault="00BF7EFC" w:rsidP="00E274E0">
            <w:pPr>
              <w:rPr>
                <w:rFonts w:ascii="Times New Roman" w:hAnsi="Times New Roman" w:cs="Times New Roman"/>
              </w:rPr>
            </w:pPr>
            <w:r w:rsidRPr="00333DDC">
              <w:rPr>
                <w:rFonts w:ascii="Times New Roman" w:hAnsi="Times New Roman" w:cs="Times New Roman"/>
                <w:b/>
              </w:rPr>
              <w:t xml:space="preserve">Lye </w:t>
            </w:r>
            <w:r w:rsidRPr="00333DDC">
              <w:rPr>
                <w:rFonts w:ascii="Times New Roman" w:hAnsi="Times New Roman" w:cs="Times New Roman"/>
              </w:rPr>
              <w:t>v McVeigh (BC) 1991</w:t>
            </w:r>
          </w:p>
        </w:tc>
        <w:tc>
          <w:tcPr>
            <w:tcW w:w="6480" w:type="dxa"/>
          </w:tcPr>
          <w:p w:rsidR="00BA0203" w:rsidRPr="0098276D" w:rsidRDefault="00BA0203" w:rsidP="00BA0203">
            <w:pPr>
              <w:ind w:left="720" w:hanging="690"/>
              <w:rPr>
                <w:rFonts w:eastAsia="Times New Roman" w:cs="Times New Roman"/>
                <w:lang w:eastAsia="en-CA"/>
              </w:rPr>
            </w:pPr>
            <w:r w:rsidRPr="00F20453">
              <w:rPr>
                <w:rFonts w:eastAsia="Times New Roman" w:cs="Times New Roman"/>
                <w:lang w:eastAsia="en-CA"/>
              </w:rPr>
              <w:t>Facts</w:t>
            </w:r>
            <w:r>
              <w:rPr>
                <w:rFonts w:eastAsia="Times New Roman" w:cs="Times New Roman"/>
                <w:lang w:eastAsia="en-CA"/>
              </w:rPr>
              <w:t>:</w:t>
            </w:r>
            <w:r>
              <w:rPr>
                <w:rFonts w:eastAsia="Times New Roman" w:cs="Times New Roman"/>
                <w:lang w:eastAsia="en-CA"/>
              </w:rPr>
              <w:tab/>
              <w:t>7 yr</w:t>
            </w:r>
            <w:r w:rsidRPr="0098276D">
              <w:rPr>
                <w:rFonts w:eastAsia="Times New Roman" w:cs="Times New Roman"/>
                <w:lang w:eastAsia="en-CA"/>
              </w:rPr>
              <w:t xml:space="preserve"> marriage</w:t>
            </w:r>
            <w:r>
              <w:rPr>
                <w:rFonts w:eastAsia="Times New Roman" w:cs="Times New Roman"/>
                <w:lang w:eastAsia="en-CA"/>
              </w:rPr>
              <w:t xml:space="preserve">. He earned </w:t>
            </w:r>
            <w:r w:rsidRPr="0098276D">
              <w:rPr>
                <w:rFonts w:eastAsia="Times New Roman" w:cs="Times New Roman"/>
                <w:lang w:eastAsia="en-CA"/>
              </w:rPr>
              <w:t>more than her, but both contributed equally to living expenses</w:t>
            </w:r>
          </w:p>
          <w:p w:rsidR="00BA0203" w:rsidRPr="0098276D" w:rsidRDefault="00BA0203" w:rsidP="00BA0203">
            <w:pPr>
              <w:ind w:left="720" w:hanging="690"/>
              <w:rPr>
                <w:rFonts w:eastAsia="Times New Roman" w:cs="Times New Roman"/>
                <w:lang w:eastAsia="en-CA"/>
              </w:rPr>
            </w:pPr>
            <w:r w:rsidRPr="00F20453">
              <w:rPr>
                <w:rFonts w:eastAsia="Times New Roman" w:cs="Times New Roman"/>
                <w:lang w:eastAsia="en-CA"/>
              </w:rPr>
              <w:t>Issues</w:t>
            </w:r>
            <w:r>
              <w:rPr>
                <w:rFonts w:eastAsia="Times New Roman" w:cs="Times New Roman"/>
                <w:lang w:eastAsia="en-CA"/>
              </w:rPr>
              <w:t>:</w:t>
            </w:r>
            <w:r>
              <w:rPr>
                <w:rFonts w:eastAsia="Times New Roman" w:cs="Times New Roman"/>
                <w:lang w:eastAsia="en-CA"/>
              </w:rPr>
              <w:tab/>
            </w:r>
            <w:r w:rsidRPr="0098276D">
              <w:rPr>
                <w:rFonts w:eastAsia="Times New Roman" w:cs="Times New Roman"/>
                <w:lang w:eastAsia="en-CA"/>
              </w:rPr>
              <w:t>Were husband's savings family assets?</w:t>
            </w:r>
            <w:r>
              <w:rPr>
                <w:rFonts w:eastAsia="Times New Roman" w:cs="Times New Roman"/>
                <w:lang w:eastAsia="en-CA"/>
              </w:rPr>
              <w:t xml:space="preserve"> </w:t>
            </w:r>
            <w:r w:rsidRPr="0098276D">
              <w:rPr>
                <w:rFonts w:eastAsia="Times New Roman" w:cs="Times New Roman"/>
                <w:lang w:eastAsia="en-CA"/>
              </w:rPr>
              <w:t>Was it fair to distribute</w:t>
            </w:r>
            <w:r>
              <w:rPr>
                <w:rFonts w:eastAsia="Times New Roman" w:cs="Times New Roman"/>
                <w:lang w:eastAsia="en-CA"/>
              </w:rPr>
              <w:t xml:space="preserve"> pension funds unequally</w:t>
            </w:r>
            <w:r w:rsidRPr="0098276D">
              <w:rPr>
                <w:rFonts w:eastAsia="Times New Roman" w:cs="Times New Roman"/>
                <w:lang w:eastAsia="en-CA"/>
              </w:rPr>
              <w:t>?</w:t>
            </w:r>
          </w:p>
          <w:p w:rsidR="00BA0203" w:rsidRPr="00F20453" w:rsidRDefault="00BA0203" w:rsidP="00BA0203">
            <w:pPr>
              <w:rPr>
                <w:rFonts w:eastAsia="Times New Roman" w:cs="Times New Roman"/>
                <w:b/>
                <w:lang w:eastAsia="en-CA"/>
              </w:rPr>
            </w:pPr>
            <w:r>
              <w:rPr>
                <w:rFonts w:eastAsia="Times New Roman" w:cs="Times New Roman"/>
                <w:b/>
                <w:lang w:eastAsia="en-CA"/>
              </w:rPr>
              <w:t>Savings</w:t>
            </w:r>
          </w:p>
          <w:p w:rsidR="00BA0203" w:rsidRPr="00F20453" w:rsidRDefault="00BA0203" w:rsidP="00BA0203">
            <w:pPr>
              <w:pStyle w:val="ListParagraph"/>
              <w:numPr>
                <w:ilvl w:val="0"/>
                <w:numId w:val="116"/>
              </w:numPr>
              <w:rPr>
                <w:lang w:eastAsia="en-CA"/>
              </w:rPr>
            </w:pPr>
            <w:r w:rsidRPr="00BA0203">
              <w:rPr>
                <w:b/>
                <w:color w:val="C00000"/>
                <w:lang w:eastAsia="en-CA"/>
              </w:rPr>
              <w:t>These are personal but not family assets. Wife insisted they maintain separate assets and neither made life-long commitment to marriage</w:t>
            </w:r>
            <w:r>
              <w:rPr>
                <w:lang w:eastAsia="en-CA"/>
              </w:rPr>
              <w:t xml:space="preserve"> (modern marriage consideration). </w:t>
            </w:r>
            <w:r w:rsidRPr="0098276D">
              <w:rPr>
                <w:lang w:eastAsia="en-CA"/>
              </w:rPr>
              <w:t>If they had children, the assets MAY have been assumed to be of a communal nature</w:t>
            </w:r>
          </w:p>
          <w:p w:rsidR="00BA0203" w:rsidRPr="00F20453" w:rsidRDefault="00BA0203" w:rsidP="00BA0203">
            <w:pPr>
              <w:pStyle w:val="ListParagraph"/>
              <w:numPr>
                <w:ilvl w:val="0"/>
                <w:numId w:val="116"/>
              </w:numPr>
              <w:rPr>
                <w:lang w:eastAsia="en-CA"/>
              </w:rPr>
            </w:pPr>
            <w:r w:rsidRPr="00BA0203">
              <w:rPr>
                <w:b/>
                <w:color w:val="C00000"/>
                <w:lang w:eastAsia="en-CA"/>
              </w:rPr>
              <w:t>Only quasi-family purpose was contribution to family home, but wife made equal contributions from her own assets</w:t>
            </w:r>
            <w:r>
              <w:rPr>
                <w:lang w:eastAsia="en-CA"/>
              </w:rPr>
              <w:t xml:space="preserve">. </w:t>
            </w:r>
            <w:r w:rsidRPr="0098276D">
              <w:rPr>
                <w:lang w:eastAsia="en-CA"/>
              </w:rPr>
              <w:t>This was also not a pension or retirement fund</w:t>
            </w:r>
          </w:p>
          <w:p w:rsidR="00BA0203" w:rsidRPr="00F20453" w:rsidRDefault="00BA0203" w:rsidP="00BA0203">
            <w:pPr>
              <w:rPr>
                <w:b/>
                <w:lang w:eastAsia="en-CA"/>
              </w:rPr>
            </w:pPr>
            <w:r>
              <w:rPr>
                <w:b/>
                <w:lang w:eastAsia="en-CA"/>
              </w:rPr>
              <w:t>Re-apportionment of Pensions</w:t>
            </w:r>
          </w:p>
          <w:p w:rsidR="00BA0203" w:rsidRPr="00F20453" w:rsidRDefault="00BA0203" w:rsidP="00BA0203">
            <w:pPr>
              <w:pStyle w:val="ListParagraph"/>
              <w:numPr>
                <w:ilvl w:val="0"/>
                <w:numId w:val="116"/>
              </w:numPr>
              <w:rPr>
                <w:lang w:eastAsia="en-CA"/>
              </w:rPr>
            </w:pPr>
            <w:r w:rsidRPr="0098276D">
              <w:rPr>
                <w:lang w:eastAsia="en-CA"/>
              </w:rPr>
              <w:t>Pensions are by definition family assets and subject to equal division unless re-apportioned</w:t>
            </w:r>
          </w:p>
          <w:p w:rsidR="00BA0203" w:rsidRPr="00BA0203" w:rsidRDefault="00BA0203" w:rsidP="00BA0203">
            <w:pPr>
              <w:pStyle w:val="ListParagraph"/>
              <w:numPr>
                <w:ilvl w:val="0"/>
                <w:numId w:val="116"/>
              </w:numPr>
              <w:rPr>
                <w:b/>
                <w:color w:val="C00000"/>
                <w:lang w:eastAsia="en-CA"/>
              </w:rPr>
            </w:pPr>
            <w:r w:rsidRPr="00BA0203">
              <w:rPr>
                <w:b/>
                <w:color w:val="C00000"/>
                <w:lang w:eastAsia="en-CA"/>
              </w:rPr>
              <w:t>Here equal division would ignore that husband contributed to his plan before marriage and that wife has her own pension. Also wife is 5 years younger and has more time to build hers up</w:t>
            </w:r>
          </w:p>
          <w:p w:rsidR="00BA0203" w:rsidRPr="00BA0203" w:rsidRDefault="00BA0203" w:rsidP="00BA0203">
            <w:pPr>
              <w:ind w:left="720" w:hanging="720"/>
              <w:rPr>
                <w:b/>
                <w:color w:val="C00000"/>
                <w:lang w:eastAsia="en-CA"/>
              </w:rPr>
            </w:pPr>
            <w:r>
              <w:rPr>
                <w:lang w:eastAsia="en-CA"/>
              </w:rPr>
              <w:lastRenderedPageBreak/>
              <w:t>Ratio:</w:t>
            </w:r>
            <w:r>
              <w:rPr>
                <w:lang w:eastAsia="en-CA"/>
              </w:rPr>
              <w:tab/>
            </w:r>
            <w:r w:rsidRPr="0098276D">
              <w:rPr>
                <w:lang w:eastAsia="en-CA"/>
              </w:rPr>
              <w:t>If something is held jointly, there is a presumption of joint ownership and therefore family asset to s</w:t>
            </w:r>
            <w:r>
              <w:rPr>
                <w:lang w:eastAsia="en-CA"/>
              </w:rPr>
              <w:t xml:space="preserve">plit </w:t>
            </w:r>
            <w:r w:rsidRPr="00BA0203">
              <w:rPr>
                <w:b/>
                <w:color w:val="C00000"/>
                <w:lang w:eastAsia="en-CA"/>
              </w:rPr>
              <w:t xml:space="preserve">unless presumption can be rebutted b/c of circumstances. </w:t>
            </w:r>
          </w:p>
          <w:p w:rsidR="00BF7EFC" w:rsidRPr="00333DDC" w:rsidRDefault="00BF7EFC" w:rsidP="00E274E0">
            <w:pPr>
              <w:rPr>
                <w:rFonts w:ascii="Times New Roman" w:hAnsi="Times New Roman" w:cs="Times New Roman"/>
                <w:b/>
              </w:rPr>
            </w:pPr>
          </w:p>
        </w:tc>
      </w:tr>
    </w:tbl>
    <w:p w:rsidR="00BF7EFC" w:rsidRPr="00333DDC" w:rsidRDefault="00BF7EFC" w:rsidP="00374AED">
      <w:pPr>
        <w:rPr>
          <w:rFonts w:ascii="Times New Roman" w:hAnsi="Times New Roman" w:cs="Times New Roman"/>
          <w:szCs w:val="28"/>
        </w:rPr>
      </w:pPr>
    </w:p>
    <w:p w:rsidR="00BF7EFC" w:rsidRPr="00432248" w:rsidRDefault="00BF7EFC" w:rsidP="00432248">
      <w:pPr>
        <w:pStyle w:val="Heading3"/>
        <w:rPr>
          <w:rFonts w:ascii="Times New Roman" w:hAnsi="Times New Roman" w:cs="Times New Roman"/>
          <w:color w:val="C00000"/>
          <w:szCs w:val="28"/>
        </w:rPr>
      </w:pPr>
      <w:bookmarkStart w:id="86" w:name="_Toc322103010"/>
      <w:r w:rsidRPr="00333DDC">
        <w:rPr>
          <w:rFonts w:ascii="Times New Roman" w:hAnsi="Times New Roman" w:cs="Times New Roman"/>
          <w:i/>
          <w:szCs w:val="28"/>
        </w:rPr>
        <w:t>Samuels v Samuels</w:t>
      </w:r>
      <w:r w:rsidRPr="00333DDC">
        <w:rPr>
          <w:rFonts w:ascii="Times New Roman" w:hAnsi="Times New Roman" w:cs="Times New Roman"/>
          <w:szCs w:val="28"/>
        </w:rPr>
        <w:t xml:space="preserve"> (BC) 1981</w:t>
      </w:r>
      <w:r w:rsidR="00432248">
        <w:rPr>
          <w:rFonts w:ascii="Times New Roman" w:hAnsi="Times New Roman" w:cs="Times New Roman"/>
          <w:szCs w:val="28"/>
        </w:rPr>
        <w:t xml:space="preserve"> - </w:t>
      </w:r>
      <w:r w:rsidRPr="00432248">
        <w:rPr>
          <w:rFonts w:ascii="Times New Roman" w:hAnsi="Times New Roman" w:cs="Times New Roman"/>
          <w:color w:val="C00000"/>
          <w:szCs w:val="28"/>
        </w:rPr>
        <w:t>The use of income from an asset for a family purpose does not for that reason make the asset itself a family asset</w:t>
      </w:r>
      <w:bookmarkEnd w:id="86"/>
    </w:p>
    <w:p w:rsidR="00BF7EFC" w:rsidRPr="00432248" w:rsidRDefault="00BF7EFC" w:rsidP="00374AED">
      <w:pPr>
        <w:rPr>
          <w:rFonts w:ascii="Times New Roman" w:hAnsi="Times New Roman" w:cs="Times New Roman"/>
          <w:b/>
          <w:color w:val="C00000"/>
          <w:szCs w:val="28"/>
        </w:rPr>
      </w:pPr>
    </w:p>
    <w:p w:rsidR="00BF7EFC" w:rsidRDefault="00BF7EFC" w:rsidP="00432248">
      <w:pPr>
        <w:pStyle w:val="Heading3"/>
        <w:rPr>
          <w:rFonts w:ascii="Times New Roman" w:hAnsi="Times New Roman" w:cs="Times New Roman"/>
          <w:szCs w:val="28"/>
        </w:rPr>
      </w:pPr>
      <w:bookmarkStart w:id="87" w:name="_Toc322103011"/>
      <w:r w:rsidRPr="00333DDC">
        <w:rPr>
          <w:rFonts w:ascii="Times New Roman" w:hAnsi="Times New Roman" w:cs="Times New Roman"/>
          <w:i/>
          <w:szCs w:val="28"/>
        </w:rPr>
        <w:t>Brainerd v Brainerd</w:t>
      </w:r>
      <w:r w:rsidRPr="00333DDC">
        <w:rPr>
          <w:rFonts w:ascii="Times New Roman" w:hAnsi="Times New Roman" w:cs="Times New Roman"/>
          <w:szCs w:val="28"/>
        </w:rPr>
        <w:t xml:space="preserve"> (1989) BC</w:t>
      </w:r>
      <w:r w:rsidR="00432248">
        <w:rPr>
          <w:rFonts w:ascii="Times New Roman" w:hAnsi="Times New Roman" w:cs="Times New Roman"/>
          <w:szCs w:val="28"/>
        </w:rPr>
        <w:t xml:space="preserve"> - </w:t>
      </w:r>
      <w:r w:rsidRPr="00432248">
        <w:rPr>
          <w:rFonts w:ascii="Times New Roman" w:hAnsi="Times New Roman" w:cs="Times New Roman"/>
          <w:color w:val="C00000"/>
          <w:szCs w:val="28"/>
        </w:rPr>
        <w:t>Property acquired through inherited funds. But it was acquired primarily so that family could enjoy amenities and rental income went to joint bank account to parties. Family Asset!</w:t>
      </w:r>
      <w:bookmarkEnd w:id="87"/>
      <w:r w:rsidRPr="00333DDC">
        <w:rPr>
          <w:rFonts w:ascii="Times New Roman" w:hAnsi="Times New Roman" w:cs="Times New Roman"/>
          <w:szCs w:val="28"/>
        </w:rPr>
        <w:t xml:space="preserve"> </w:t>
      </w:r>
    </w:p>
    <w:p w:rsidR="00432248" w:rsidRPr="00432248" w:rsidRDefault="00432248" w:rsidP="00432248"/>
    <w:p w:rsidR="00432248" w:rsidRPr="00432248" w:rsidRDefault="00432248" w:rsidP="00432248">
      <w:pPr>
        <w:pStyle w:val="Heading3"/>
        <w:rPr>
          <w:rFonts w:ascii="Times New Roman" w:hAnsi="Times New Roman" w:cs="Times New Roman"/>
          <w:color w:val="C00000"/>
        </w:rPr>
      </w:pPr>
      <w:bookmarkStart w:id="88" w:name="_Toc322103012"/>
      <w:proofErr w:type="spellStart"/>
      <w:r w:rsidRPr="00432248">
        <w:rPr>
          <w:rFonts w:ascii="Times New Roman" w:hAnsi="Times New Roman" w:cs="Times New Roman"/>
        </w:rPr>
        <w:t>Evetts</w:t>
      </w:r>
      <w:proofErr w:type="spellEnd"/>
      <w:r w:rsidRPr="00432248">
        <w:rPr>
          <w:rFonts w:ascii="Times New Roman" w:hAnsi="Times New Roman" w:cs="Times New Roman"/>
        </w:rPr>
        <w:t xml:space="preserve"> v. </w:t>
      </w:r>
      <w:proofErr w:type="spellStart"/>
      <w:r w:rsidRPr="00432248">
        <w:rPr>
          <w:rFonts w:ascii="Times New Roman" w:hAnsi="Times New Roman" w:cs="Times New Roman"/>
        </w:rPr>
        <w:t>Evetts</w:t>
      </w:r>
      <w:proofErr w:type="spellEnd"/>
      <w:r w:rsidRPr="00432248">
        <w:rPr>
          <w:rFonts w:ascii="Times New Roman" w:hAnsi="Times New Roman" w:cs="Times New Roman"/>
        </w:rPr>
        <w:t xml:space="preserve"> (BCCA) 1996 - </w:t>
      </w:r>
      <w:r w:rsidRPr="00432248">
        <w:rPr>
          <w:rFonts w:ascii="Times New Roman" w:hAnsi="Times New Roman" w:cs="Times New Roman"/>
          <w:i/>
          <w:color w:val="C00000"/>
        </w:rPr>
        <w:t>What constitutes “ordinary use” for OUFP</w:t>
      </w:r>
      <w:proofErr w:type="gramStart"/>
      <w:r w:rsidRPr="00432248">
        <w:rPr>
          <w:rFonts w:ascii="Times New Roman" w:hAnsi="Times New Roman" w:cs="Times New Roman"/>
          <w:i/>
          <w:color w:val="C00000"/>
        </w:rPr>
        <w:t>?-</w:t>
      </w:r>
      <w:proofErr w:type="gramEnd"/>
      <w:r w:rsidRPr="00432248">
        <w:rPr>
          <w:rFonts w:ascii="Times New Roman" w:hAnsi="Times New Roman" w:cs="Times New Roman"/>
          <w:i/>
          <w:color w:val="C00000"/>
        </w:rPr>
        <w:t xml:space="preserve"> </w:t>
      </w:r>
      <w:r w:rsidRPr="00432248">
        <w:rPr>
          <w:rFonts w:ascii="Times New Roman" w:hAnsi="Times New Roman" w:cs="Times New Roman"/>
          <w:color w:val="C00000"/>
        </w:rPr>
        <w:t>Unwise to establish any rules for determination of whether a capital asset will be considered a family asset.</w:t>
      </w:r>
      <w:bookmarkEnd w:id="88"/>
      <w:r w:rsidRPr="00432248">
        <w:rPr>
          <w:rFonts w:ascii="Times New Roman" w:hAnsi="Times New Roman" w:cs="Times New Roman"/>
          <w:color w:val="C00000"/>
        </w:rPr>
        <w:t xml:space="preserve"> </w:t>
      </w:r>
    </w:p>
    <w:tbl>
      <w:tblPr>
        <w:tblStyle w:val="TableGrid"/>
        <w:tblW w:w="0" w:type="auto"/>
        <w:tblLook w:val="04A0"/>
      </w:tblPr>
      <w:tblGrid>
        <w:gridCol w:w="2376"/>
        <w:gridCol w:w="6480"/>
      </w:tblGrid>
      <w:tr w:rsidR="00264C20" w:rsidRPr="00333DDC" w:rsidTr="00BC0608">
        <w:tc>
          <w:tcPr>
            <w:tcW w:w="2376" w:type="dxa"/>
          </w:tcPr>
          <w:p w:rsidR="00264C20" w:rsidRPr="00333DDC" w:rsidRDefault="00264C20" w:rsidP="00BC0608">
            <w:pPr>
              <w:rPr>
                <w:rFonts w:ascii="Times New Roman" w:hAnsi="Times New Roman" w:cs="Times New Roman"/>
              </w:rPr>
            </w:pPr>
            <w:proofErr w:type="spellStart"/>
            <w:r w:rsidRPr="00333DDC">
              <w:rPr>
                <w:rFonts w:ascii="Times New Roman" w:hAnsi="Times New Roman" w:cs="Times New Roman"/>
                <w:b/>
              </w:rPr>
              <w:t>Evetts</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Evetts</w:t>
            </w:r>
            <w:proofErr w:type="spellEnd"/>
            <w:r w:rsidRPr="00333DDC">
              <w:rPr>
                <w:rFonts w:ascii="Times New Roman" w:hAnsi="Times New Roman" w:cs="Times New Roman"/>
              </w:rPr>
              <w:t xml:space="preserve"> (BCCA) 1996</w:t>
            </w:r>
          </w:p>
        </w:tc>
        <w:tc>
          <w:tcPr>
            <w:tcW w:w="6480" w:type="dxa"/>
          </w:tcPr>
          <w:p w:rsidR="00264C20" w:rsidRPr="00333DDC" w:rsidRDefault="00264C20" w:rsidP="00BC0608">
            <w:pPr>
              <w:rPr>
                <w:rFonts w:ascii="Times New Roman" w:hAnsi="Times New Roman" w:cs="Times New Roman"/>
              </w:rPr>
            </w:pPr>
            <w:r w:rsidRPr="00333DDC">
              <w:rPr>
                <w:rFonts w:ascii="Times New Roman" w:hAnsi="Times New Roman" w:cs="Times New Roman"/>
                <w:i/>
              </w:rPr>
              <w:t>What constitutes “ordinary use” for OUFP?</w:t>
            </w:r>
          </w:p>
          <w:p w:rsidR="00264C20" w:rsidRPr="00333DDC" w:rsidRDefault="00264C20" w:rsidP="00264C20">
            <w:pPr>
              <w:pStyle w:val="ListParagraph"/>
              <w:numPr>
                <w:ilvl w:val="0"/>
                <w:numId w:val="33"/>
              </w:numPr>
              <w:rPr>
                <w:rFonts w:ascii="Times New Roman" w:hAnsi="Times New Roman" w:cs="Times New Roman"/>
              </w:rPr>
            </w:pPr>
            <w:r w:rsidRPr="00333DDC">
              <w:rPr>
                <w:rFonts w:ascii="Times New Roman" w:hAnsi="Times New Roman" w:cs="Times New Roman"/>
              </w:rPr>
              <w:t>Fact driven</w:t>
            </w:r>
          </w:p>
          <w:p w:rsidR="00264C20" w:rsidRPr="00333DDC" w:rsidRDefault="00264C20" w:rsidP="00264C20">
            <w:pPr>
              <w:pStyle w:val="ListParagraph"/>
              <w:numPr>
                <w:ilvl w:val="0"/>
                <w:numId w:val="33"/>
              </w:numPr>
              <w:rPr>
                <w:rFonts w:ascii="Times New Roman" w:hAnsi="Times New Roman" w:cs="Times New Roman"/>
              </w:rPr>
            </w:pPr>
            <w:r w:rsidRPr="00333DDC">
              <w:rPr>
                <w:rFonts w:ascii="Times New Roman" w:hAnsi="Times New Roman" w:cs="Times New Roman"/>
              </w:rPr>
              <w:t xml:space="preserve">Unwise to establish any rules for determination of whether a capital asset will be considered a family asset. </w:t>
            </w:r>
          </w:p>
          <w:p w:rsidR="00264C20" w:rsidRPr="00333DDC" w:rsidRDefault="00264C20" w:rsidP="00264C20">
            <w:pPr>
              <w:pStyle w:val="ListParagraph"/>
              <w:numPr>
                <w:ilvl w:val="0"/>
                <w:numId w:val="33"/>
              </w:numPr>
              <w:rPr>
                <w:rFonts w:ascii="Times New Roman" w:hAnsi="Times New Roman" w:cs="Times New Roman"/>
              </w:rPr>
            </w:pPr>
            <w:r w:rsidRPr="00333DDC">
              <w:rPr>
                <w:rFonts w:ascii="Times New Roman" w:hAnsi="Times New Roman" w:cs="Times New Roman"/>
              </w:rPr>
              <w:t>Guidelines though:</w:t>
            </w:r>
          </w:p>
          <w:p w:rsidR="00264C20" w:rsidRPr="00333DDC" w:rsidRDefault="00264C20" w:rsidP="00264C20">
            <w:pPr>
              <w:pStyle w:val="ListParagraph"/>
              <w:numPr>
                <w:ilvl w:val="1"/>
                <w:numId w:val="33"/>
              </w:numPr>
              <w:rPr>
                <w:rFonts w:ascii="Times New Roman" w:hAnsi="Times New Roman" w:cs="Times New Roman"/>
              </w:rPr>
            </w:pPr>
            <w:r w:rsidRPr="00333DDC">
              <w:rPr>
                <w:rFonts w:ascii="Times New Roman" w:hAnsi="Times New Roman" w:cs="Times New Roman"/>
              </w:rPr>
              <w:t xml:space="preserve">Just b/c income from capital asset is used occasionally for family purpose doesn’t of itself make capital asset a family asset. </w:t>
            </w:r>
          </w:p>
          <w:p w:rsidR="00264C20" w:rsidRPr="00333DDC" w:rsidRDefault="00264C20" w:rsidP="00264C20">
            <w:pPr>
              <w:pStyle w:val="ListParagraph"/>
              <w:numPr>
                <w:ilvl w:val="1"/>
                <w:numId w:val="33"/>
              </w:numPr>
              <w:rPr>
                <w:rFonts w:ascii="Times New Roman" w:hAnsi="Times New Roman" w:cs="Times New Roman"/>
              </w:rPr>
            </w:pPr>
            <w:r w:rsidRPr="00333DDC">
              <w:rPr>
                <w:rFonts w:ascii="Times New Roman" w:hAnsi="Times New Roman" w:cs="Times New Roman"/>
              </w:rPr>
              <w:t xml:space="preserve">Fact that capital from asset used from time to time, when required, for </w:t>
            </w:r>
            <w:proofErr w:type="spellStart"/>
            <w:r w:rsidRPr="00333DDC">
              <w:rPr>
                <w:rFonts w:ascii="Times New Roman" w:hAnsi="Times New Roman" w:cs="Times New Roman"/>
              </w:rPr>
              <w:t>famly</w:t>
            </w:r>
            <w:proofErr w:type="spellEnd"/>
            <w:r w:rsidRPr="00333DDC">
              <w:rPr>
                <w:rFonts w:ascii="Times New Roman" w:hAnsi="Times New Roman" w:cs="Times New Roman"/>
              </w:rPr>
              <w:t xml:space="preserve"> purpose may be indication that asset is family. </w:t>
            </w:r>
          </w:p>
        </w:tc>
      </w:tr>
    </w:tbl>
    <w:p w:rsidR="00E274E0" w:rsidRPr="00333DDC" w:rsidRDefault="00E274E0" w:rsidP="00374AED">
      <w:pPr>
        <w:rPr>
          <w:rFonts w:ascii="Times New Roman" w:hAnsi="Times New Roman" w:cs="Times New Roman"/>
          <w:szCs w:val="28"/>
        </w:rPr>
      </w:pPr>
    </w:p>
    <w:p w:rsidR="00264C20" w:rsidRPr="00432248" w:rsidRDefault="00264C20" w:rsidP="00432248">
      <w:pPr>
        <w:pStyle w:val="Heading2"/>
        <w:rPr>
          <w:rFonts w:ascii="Times New Roman" w:hAnsi="Times New Roman" w:cs="Times New Roman"/>
          <w:szCs w:val="28"/>
        </w:rPr>
      </w:pPr>
      <w:bookmarkStart w:id="89" w:name="_Toc322103013"/>
      <w:r w:rsidRPr="00432248">
        <w:rPr>
          <w:rFonts w:ascii="Times New Roman" w:hAnsi="Times New Roman" w:cs="Times New Roman"/>
          <w:szCs w:val="28"/>
        </w:rPr>
        <w:t>Hobbies</w:t>
      </w:r>
      <w:bookmarkEnd w:id="89"/>
    </w:p>
    <w:p w:rsidR="00264C20" w:rsidRPr="00333DDC" w:rsidRDefault="00264C20" w:rsidP="00374AED">
      <w:pPr>
        <w:rPr>
          <w:rFonts w:ascii="Times New Roman" w:hAnsi="Times New Roman" w:cs="Times New Roman"/>
          <w:szCs w:val="28"/>
        </w:rPr>
      </w:pPr>
      <w:r w:rsidRPr="00333DDC">
        <w:rPr>
          <w:rFonts w:ascii="Times New Roman" w:hAnsi="Times New Roman" w:cs="Times New Roman"/>
          <w:szCs w:val="28"/>
        </w:rPr>
        <w:t>Two lines of authority:</w:t>
      </w:r>
    </w:p>
    <w:p w:rsidR="00264C20" w:rsidRPr="00333DDC" w:rsidRDefault="00264C20" w:rsidP="00264C20">
      <w:pPr>
        <w:pStyle w:val="ListParagraph"/>
        <w:numPr>
          <w:ilvl w:val="0"/>
          <w:numId w:val="38"/>
        </w:numPr>
        <w:rPr>
          <w:rFonts w:ascii="Times New Roman" w:hAnsi="Times New Roman" w:cs="Times New Roman"/>
          <w:szCs w:val="28"/>
        </w:rPr>
      </w:pPr>
      <w:r w:rsidRPr="00432248">
        <w:rPr>
          <w:rFonts w:ascii="Times New Roman" w:hAnsi="Times New Roman" w:cs="Times New Roman"/>
          <w:color w:val="C00000"/>
          <w:szCs w:val="28"/>
        </w:rPr>
        <w:t>Subject matter of a hobby of one spouse is a family asset, but should not be equally divided</w:t>
      </w:r>
      <w:r w:rsidRPr="00333DDC">
        <w:rPr>
          <w:rFonts w:ascii="Times New Roman" w:hAnsi="Times New Roman" w:cs="Times New Roman"/>
          <w:szCs w:val="28"/>
        </w:rPr>
        <w:t>. (</w:t>
      </w:r>
      <w:proofErr w:type="spellStart"/>
      <w:r w:rsidRPr="00432248">
        <w:rPr>
          <w:rFonts w:ascii="Times New Roman" w:hAnsi="Times New Roman" w:cs="Times New Roman"/>
          <w:b/>
          <w:i/>
          <w:color w:val="0070C0"/>
          <w:szCs w:val="28"/>
        </w:rPr>
        <w:t>Papineau</w:t>
      </w:r>
      <w:proofErr w:type="spellEnd"/>
      <w:r w:rsidRPr="00333DDC">
        <w:rPr>
          <w:rFonts w:ascii="Times New Roman" w:hAnsi="Times New Roman" w:cs="Times New Roman"/>
          <w:i/>
          <w:szCs w:val="28"/>
        </w:rPr>
        <w:t xml:space="preserve"> –</w:t>
      </w:r>
      <w:r w:rsidRPr="00333DDC">
        <w:rPr>
          <w:rFonts w:ascii="Times New Roman" w:hAnsi="Times New Roman" w:cs="Times New Roman"/>
          <w:szCs w:val="28"/>
        </w:rPr>
        <w:t xml:space="preserve"> 1981 BC)</w:t>
      </w:r>
    </w:p>
    <w:p w:rsidR="00264C20" w:rsidRPr="00333DDC" w:rsidRDefault="00264C20" w:rsidP="00264C20">
      <w:pPr>
        <w:pStyle w:val="ListParagraph"/>
        <w:numPr>
          <w:ilvl w:val="0"/>
          <w:numId w:val="38"/>
        </w:numPr>
        <w:rPr>
          <w:rFonts w:ascii="Times New Roman" w:hAnsi="Times New Roman" w:cs="Times New Roman"/>
          <w:szCs w:val="28"/>
        </w:rPr>
      </w:pPr>
      <w:r w:rsidRPr="00333DDC">
        <w:rPr>
          <w:rFonts w:ascii="Times New Roman" w:hAnsi="Times New Roman" w:cs="Times New Roman"/>
          <w:b/>
          <w:szCs w:val="28"/>
        </w:rPr>
        <w:t xml:space="preserve">Contextual </w:t>
      </w:r>
      <w:r w:rsidRPr="00432248">
        <w:rPr>
          <w:rFonts w:ascii="Times New Roman" w:hAnsi="Times New Roman" w:cs="Times New Roman"/>
          <w:b/>
          <w:color w:val="C00000"/>
          <w:szCs w:val="28"/>
        </w:rPr>
        <w:t>– whether pursuit results in property ordinarily used for a family purpose is a question of fact in each case</w:t>
      </w:r>
      <w:r w:rsidRPr="00333DDC">
        <w:rPr>
          <w:rFonts w:ascii="Times New Roman" w:hAnsi="Times New Roman" w:cs="Times New Roman"/>
          <w:szCs w:val="28"/>
        </w:rPr>
        <w:t>, with burden that it was not for family purpose</w:t>
      </w:r>
    </w:p>
    <w:p w:rsidR="00264C20" w:rsidRPr="00333DDC" w:rsidRDefault="00264C20" w:rsidP="00264C20">
      <w:pPr>
        <w:rPr>
          <w:rFonts w:ascii="Times New Roman" w:hAnsi="Times New Roman" w:cs="Times New Roman"/>
          <w:szCs w:val="28"/>
        </w:rPr>
      </w:pPr>
    </w:p>
    <w:p w:rsidR="00264C20" w:rsidRPr="00333DDC" w:rsidRDefault="00264C20" w:rsidP="00264C20">
      <w:pPr>
        <w:rPr>
          <w:rFonts w:ascii="Times New Roman" w:hAnsi="Times New Roman" w:cs="Times New Roman"/>
          <w:szCs w:val="28"/>
        </w:rPr>
      </w:pPr>
      <w:r w:rsidRPr="00333DDC">
        <w:rPr>
          <w:rFonts w:ascii="Times New Roman" w:hAnsi="Times New Roman" w:cs="Times New Roman"/>
          <w:szCs w:val="28"/>
        </w:rPr>
        <w:t xml:space="preserve">Authority seems to suggest that hobbies with high worth are family assets, low worth are not, but this is contextual! </w:t>
      </w:r>
    </w:p>
    <w:p w:rsidR="00AC7726" w:rsidRPr="00333DDC" w:rsidRDefault="00AC7726" w:rsidP="00AC7726">
      <w:pPr>
        <w:rPr>
          <w:rFonts w:ascii="Times New Roman" w:hAnsi="Times New Roman" w:cs="Times New Roman"/>
          <w:szCs w:val="28"/>
        </w:rPr>
      </w:pPr>
    </w:p>
    <w:p w:rsidR="00AC7726" w:rsidRPr="00432248" w:rsidRDefault="00850DD1" w:rsidP="00432248">
      <w:pPr>
        <w:pStyle w:val="Heading2"/>
        <w:rPr>
          <w:rFonts w:ascii="Times New Roman" w:hAnsi="Times New Roman" w:cs="Times New Roman"/>
          <w:szCs w:val="28"/>
        </w:rPr>
      </w:pPr>
      <w:bookmarkStart w:id="90" w:name="_Toc322103014"/>
      <w:r w:rsidRPr="00432248">
        <w:rPr>
          <w:rFonts w:ascii="Times New Roman" w:hAnsi="Times New Roman" w:cs="Times New Roman"/>
          <w:szCs w:val="28"/>
        </w:rPr>
        <w:lastRenderedPageBreak/>
        <w:t>Tracing: Conversion of a Family Asset into a Different Asset</w:t>
      </w:r>
      <w:bookmarkEnd w:id="90"/>
    </w:p>
    <w:p w:rsidR="00850DD1" w:rsidRPr="00333DDC" w:rsidRDefault="00850DD1" w:rsidP="00AC7726">
      <w:pPr>
        <w:rPr>
          <w:rFonts w:ascii="Times New Roman" w:hAnsi="Times New Roman" w:cs="Times New Roman"/>
          <w:szCs w:val="28"/>
        </w:rPr>
      </w:pPr>
      <w:r w:rsidRPr="00432248">
        <w:rPr>
          <w:rFonts w:ascii="Times New Roman" w:hAnsi="Times New Roman" w:cs="Times New Roman"/>
          <w:b/>
          <w:color w:val="C00000"/>
          <w:szCs w:val="28"/>
        </w:rPr>
        <w:t>If a</w:t>
      </w:r>
      <w:r w:rsidR="00A378D8" w:rsidRPr="00432248">
        <w:rPr>
          <w:rFonts w:ascii="Times New Roman" w:hAnsi="Times New Roman" w:cs="Times New Roman"/>
          <w:b/>
          <w:color w:val="C00000"/>
          <w:szCs w:val="28"/>
        </w:rPr>
        <w:t xml:space="preserve"> </w:t>
      </w:r>
      <w:r w:rsidRPr="00432248">
        <w:rPr>
          <w:rFonts w:ascii="Times New Roman" w:hAnsi="Times New Roman" w:cs="Times New Roman"/>
          <w:b/>
          <w:color w:val="C00000"/>
          <w:szCs w:val="28"/>
        </w:rPr>
        <w:t>property is acquired with the proceeds from the sale of a family asset, that property can be ‘traced’ back to the original family asset</w:t>
      </w:r>
      <w:r w:rsidRPr="00333DDC">
        <w:rPr>
          <w:rFonts w:ascii="Times New Roman" w:hAnsi="Times New Roman" w:cs="Times New Roman"/>
          <w:szCs w:val="28"/>
        </w:rPr>
        <w:t xml:space="preserve"> and thereby can itself be classified as a family asset (</w:t>
      </w:r>
      <w:proofErr w:type="spellStart"/>
      <w:r w:rsidRPr="00432248">
        <w:rPr>
          <w:rFonts w:ascii="Times New Roman" w:hAnsi="Times New Roman" w:cs="Times New Roman"/>
          <w:b/>
          <w:i/>
          <w:color w:val="0070C0"/>
          <w:szCs w:val="28"/>
        </w:rPr>
        <w:t>Tratch</w:t>
      </w:r>
      <w:proofErr w:type="spellEnd"/>
      <w:r w:rsidRPr="00333DDC">
        <w:rPr>
          <w:rFonts w:ascii="Times New Roman" w:hAnsi="Times New Roman" w:cs="Times New Roman"/>
          <w:szCs w:val="28"/>
        </w:rPr>
        <w:t xml:space="preserve"> – 1981 BC)</w:t>
      </w:r>
    </w:p>
    <w:p w:rsidR="00AC7726" w:rsidRPr="00333DDC" w:rsidRDefault="00AC7726" w:rsidP="00AC7726">
      <w:pPr>
        <w:rPr>
          <w:rFonts w:ascii="Times New Roman" w:hAnsi="Times New Roman" w:cs="Times New Roman"/>
          <w:szCs w:val="28"/>
        </w:rPr>
      </w:pPr>
    </w:p>
    <w:p w:rsidR="00AC7726" w:rsidRPr="00432248" w:rsidRDefault="00DF4C7F" w:rsidP="00432248">
      <w:pPr>
        <w:pStyle w:val="Heading2"/>
        <w:rPr>
          <w:rFonts w:ascii="Times New Roman" w:hAnsi="Times New Roman" w:cs="Times New Roman"/>
          <w:szCs w:val="28"/>
        </w:rPr>
      </w:pPr>
      <w:bookmarkStart w:id="91" w:name="_Toc322103015"/>
      <w:r w:rsidRPr="00432248">
        <w:rPr>
          <w:rFonts w:ascii="Times New Roman" w:hAnsi="Times New Roman" w:cs="Times New Roman"/>
          <w:szCs w:val="28"/>
        </w:rPr>
        <w:t>DEBTS</w:t>
      </w:r>
      <w:bookmarkEnd w:id="91"/>
    </w:p>
    <w:p w:rsidR="00432248" w:rsidRDefault="00871EDD" w:rsidP="00AC7726">
      <w:pPr>
        <w:rPr>
          <w:rFonts w:ascii="Times New Roman" w:hAnsi="Times New Roman" w:cs="Times New Roman"/>
          <w:szCs w:val="28"/>
        </w:rPr>
      </w:pPr>
      <w:r w:rsidRPr="00432248">
        <w:rPr>
          <w:rFonts w:ascii="Times New Roman" w:hAnsi="Times New Roman" w:cs="Times New Roman"/>
          <w:b/>
          <w:i/>
          <w:color w:val="0070C0"/>
          <w:szCs w:val="28"/>
        </w:rPr>
        <w:t>FRA</w:t>
      </w:r>
      <w:r w:rsidRPr="00333DDC">
        <w:rPr>
          <w:rFonts w:ascii="Times New Roman" w:hAnsi="Times New Roman" w:cs="Times New Roman"/>
          <w:szCs w:val="28"/>
        </w:rPr>
        <w:t xml:space="preserve"> allows divide of family assets, but </w:t>
      </w:r>
      <w:r w:rsidRPr="00432248">
        <w:rPr>
          <w:rFonts w:ascii="Times New Roman" w:hAnsi="Times New Roman" w:cs="Times New Roman"/>
          <w:b/>
          <w:color w:val="C00000"/>
          <w:szCs w:val="28"/>
        </w:rPr>
        <w:t>does not refer to allocation of debts</w:t>
      </w:r>
      <w:r w:rsidRPr="00333DDC">
        <w:rPr>
          <w:rFonts w:ascii="Times New Roman" w:hAnsi="Times New Roman" w:cs="Times New Roman"/>
          <w:szCs w:val="28"/>
        </w:rPr>
        <w:t xml:space="preserve">. </w:t>
      </w:r>
    </w:p>
    <w:p w:rsidR="00871EDD" w:rsidRPr="00333DDC" w:rsidRDefault="00871EDD" w:rsidP="00AC7726">
      <w:pPr>
        <w:rPr>
          <w:rFonts w:ascii="Times New Roman" w:hAnsi="Times New Roman" w:cs="Times New Roman"/>
          <w:szCs w:val="28"/>
        </w:rPr>
      </w:pPr>
      <w:r w:rsidRPr="00333DDC">
        <w:rPr>
          <w:rFonts w:ascii="Times New Roman" w:hAnsi="Times New Roman" w:cs="Times New Roman"/>
          <w:szCs w:val="28"/>
        </w:rPr>
        <w:t xml:space="preserve">Debts </w:t>
      </w:r>
      <w:r w:rsidRPr="00432248">
        <w:rPr>
          <w:rFonts w:ascii="Times New Roman" w:hAnsi="Times New Roman" w:cs="Times New Roman"/>
          <w:b/>
          <w:color w:val="C00000"/>
          <w:szCs w:val="28"/>
        </w:rPr>
        <w:t>taken into account only under</w:t>
      </w:r>
      <w:r w:rsidRPr="00333DDC">
        <w:rPr>
          <w:rFonts w:ascii="Times New Roman" w:hAnsi="Times New Roman" w:cs="Times New Roman"/>
          <w:szCs w:val="28"/>
        </w:rPr>
        <w:t xml:space="preserve"> </w:t>
      </w:r>
      <w:r w:rsidRPr="00432248">
        <w:rPr>
          <w:rFonts w:ascii="Times New Roman" w:hAnsi="Times New Roman" w:cs="Times New Roman"/>
          <w:b/>
          <w:color w:val="E36C0A" w:themeColor="accent6" w:themeShade="BF"/>
          <w:szCs w:val="28"/>
        </w:rPr>
        <w:t>s. 65(1</w:t>
      </w:r>
      <w:proofErr w:type="gramStart"/>
      <w:r w:rsidRPr="00432248">
        <w:rPr>
          <w:rFonts w:ascii="Times New Roman" w:hAnsi="Times New Roman" w:cs="Times New Roman"/>
          <w:b/>
          <w:color w:val="E36C0A" w:themeColor="accent6" w:themeShade="BF"/>
          <w:szCs w:val="28"/>
        </w:rPr>
        <w:t>)(</w:t>
      </w:r>
      <w:proofErr w:type="gramEnd"/>
      <w:r w:rsidRPr="00432248">
        <w:rPr>
          <w:rFonts w:ascii="Times New Roman" w:hAnsi="Times New Roman" w:cs="Times New Roman"/>
          <w:b/>
          <w:color w:val="E36C0A" w:themeColor="accent6" w:themeShade="BF"/>
          <w:szCs w:val="28"/>
        </w:rPr>
        <w:t>f).</w:t>
      </w:r>
      <w:r w:rsidRPr="00333DDC">
        <w:rPr>
          <w:rFonts w:ascii="Times New Roman" w:hAnsi="Times New Roman" w:cs="Times New Roman"/>
          <w:szCs w:val="28"/>
        </w:rPr>
        <w:t xml:space="preserve"> </w:t>
      </w:r>
    </w:p>
    <w:p w:rsidR="00871EDD" w:rsidRDefault="00871EDD" w:rsidP="00AC7726">
      <w:pPr>
        <w:rPr>
          <w:rFonts w:ascii="Times New Roman" w:hAnsi="Times New Roman" w:cs="Times New Roman"/>
          <w:szCs w:val="28"/>
        </w:rPr>
      </w:pPr>
    </w:p>
    <w:p w:rsidR="00432248" w:rsidRPr="00432248" w:rsidRDefault="00432248" w:rsidP="00432248">
      <w:pPr>
        <w:pStyle w:val="Heading3"/>
        <w:rPr>
          <w:rFonts w:ascii="Arial" w:eastAsia="Times New Roman" w:hAnsi="Arial" w:cs="Arial"/>
          <w:sz w:val="20"/>
          <w:szCs w:val="20"/>
        </w:rPr>
      </w:pPr>
      <w:bookmarkStart w:id="92" w:name="_Toc322103016"/>
      <w:proofErr w:type="gramStart"/>
      <w:r w:rsidRPr="00432248">
        <w:rPr>
          <w:rFonts w:ascii="Arial" w:eastAsia="Times New Roman" w:hAnsi="Arial" w:cs="Arial"/>
          <w:sz w:val="20"/>
          <w:szCs w:val="20"/>
        </w:rPr>
        <w:t>s</w:t>
      </w:r>
      <w:proofErr w:type="gramEnd"/>
      <w:r w:rsidRPr="00432248">
        <w:rPr>
          <w:rFonts w:ascii="Arial" w:eastAsia="Times New Roman" w:hAnsi="Arial" w:cs="Arial"/>
          <w:sz w:val="20"/>
          <w:szCs w:val="20"/>
        </w:rPr>
        <w:t xml:space="preserve">. 65(1) of the </w:t>
      </w:r>
      <w:r w:rsidRPr="00432248">
        <w:rPr>
          <w:rFonts w:ascii="Arial" w:eastAsia="Times New Roman" w:hAnsi="Arial" w:cs="Arial"/>
          <w:i/>
          <w:iCs/>
          <w:sz w:val="20"/>
          <w:szCs w:val="20"/>
        </w:rPr>
        <w:t>Family Relations Act</w:t>
      </w:r>
      <w:r w:rsidRPr="00432248">
        <w:rPr>
          <w:rFonts w:ascii="Arial" w:eastAsia="Times New Roman" w:hAnsi="Arial" w:cs="Arial"/>
          <w:sz w:val="20"/>
          <w:szCs w:val="20"/>
        </w:rPr>
        <w:t>:</w:t>
      </w:r>
      <w:bookmarkEnd w:id="92"/>
    </w:p>
    <w:p w:rsidR="00432248" w:rsidRPr="00432248" w:rsidRDefault="00432248" w:rsidP="00432248">
      <w:pPr>
        <w:rPr>
          <w:rFonts w:ascii="Courier New" w:eastAsia="Times New Roman" w:hAnsi="Courier New" w:cs="Courier New"/>
          <w:sz w:val="20"/>
          <w:szCs w:val="20"/>
        </w:rPr>
      </w:pPr>
      <w:r w:rsidRPr="00432248">
        <w:rPr>
          <w:rFonts w:ascii="Courier New" w:eastAsia="Times New Roman" w:hAnsi="Courier New" w:cs="Courier New"/>
          <w:sz w:val="20"/>
          <w:szCs w:val="20"/>
        </w:rPr>
        <w:t>If the provisions for division of property between spouses under section 56, Part 6 or their marriage agreement, as the case may be, would be unfair having regard to</w:t>
      </w:r>
    </w:p>
    <w:p w:rsidR="00432248" w:rsidRDefault="00432248" w:rsidP="00432248">
      <w:pPr>
        <w:rPr>
          <w:rFonts w:ascii="Courier New" w:eastAsia="Times New Roman" w:hAnsi="Courier New" w:cs="Courier New"/>
          <w:sz w:val="20"/>
          <w:szCs w:val="20"/>
        </w:rPr>
      </w:pPr>
    </w:p>
    <w:p w:rsidR="00432248" w:rsidRPr="00432248" w:rsidRDefault="00432248" w:rsidP="00432248">
      <w:pPr>
        <w:spacing w:line="360" w:lineRule="auto"/>
        <w:ind w:left="720"/>
        <w:rPr>
          <w:rFonts w:ascii="Courier New" w:eastAsia="Times New Roman" w:hAnsi="Courier New" w:cs="Courier New"/>
          <w:sz w:val="20"/>
          <w:szCs w:val="20"/>
        </w:rPr>
      </w:pPr>
      <w:r w:rsidRPr="00432248">
        <w:rPr>
          <w:rFonts w:ascii="Courier New" w:eastAsia="Times New Roman" w:hAnsi="Courier New" w:cs="Courier New"/>
          <w:sz w:val="20"/>
          <w:szCs w:val="20"/>
        </w:rPr>
        <w:t>(</w:t>
      </w:r>
      <w:r w:rsidRPr="00432248">
        <w:rPr>
          <w:rFonts w:ascii="Courier New" w:eastAsia="Times New Roman" w:hAnsi="Courier New" w:cs="Courier New"/>
          <w:b/>
          <w:color w:val="E36C0A" w:themeColor="accent6" w:themeShade="BF"/>
          <w:sz w:val="20"/>
          <w:szCs w:val="20"/>
        </w:rPr>
        <w:t>a</w:t>
      </w:r>
      <w:r w:rsidRPr="00432248">
        <w:rPr>
          <w:rFonts w:ascii="Courier New" w:eastAsia="Times New Roman" w:hAnsi="Courier New" w:cs="Courier New"/>
          <w:sz w:val="20"/>
          <w:szCs w:val="20"/>
        </w:rPr>
        <w:t xml:space="preserve">) </w:t>
      </w:r>
      <w:proofErr w:type="gramStart"/>
      <w:r w:rsidRPr="00432248">
        <w:rPr>
          <w:rFonts w:ascii="Courier New" w:eastAsia="Times New Roman" w:hAnsi="Courier New" w:cs="Courier New"/>
          <w:sz w:val="20"/>
          <w:szCs w:val="20"/>
        </w:rPr>
        <w:t>the</w:t>
      </w:r>
      <w:proofErr w:type="gramEnd"/>
      <w:r w:rsidRPr="00432248">
        <w:rPr>
          <w:rFonts w:ascii="Courier New" w:eastAsia="Times New Roman" w:hAnsi="Courier New" w:cs="Courier New"/>
          <w:sz w:val="20"/>
          <w:szCs w:val="20"/>
        </w:rPr>
        <w:t xml:space="preserve"> </w:t>
      </w:r>
      <w:r w:rsidRPr="00432248">
        <w:rPr>
          <w:rFonts w:ascii="Courier New" w:eastAsia="Times New Roman" w:hAnsi="Courier New" w:cs="Courier New"/>
          <w:b/>
          <w:color w:val="C00000"/>
          <w:sz w:val="20"/>
          <w:szCs w:val="20"/>
        </w:rPr>
        <w:t>duration of the marriage</w:t>
      </w:r>
      <w:r w:rsidRPr="00432248">
        <w:rPr>
          <w:rFonts w:ascii="Courier New" w:eastAsia="Times New Roman" w:hAnsi="Courier New" w:cs="Courier New"/>
          <w:sz w:val="20"/>
          <w:szCs w:val="20"/>
        </w:rPr>
        <w:t>,</w:t>
      </w:r>
    </w:p>
    <w:p w:rsidR="00432248" w:rsidRPr="00432248" w:rsidRDefault="00432248" w:rsidP="00432248">
      <w:pPr>
        <w:spacing w:line="360" w:lineRule="auto"/>
        <w:ind w:left="720"/>
        <w:rPr>
          <w:rFonts w:ascii="Courier New" w:eastAsia="Times New Roman" w:hAnsi="Courier New" w:cs="Courier New"/>
          <w:sz w:val="20"/>
          <w:szCs w:val="20"/>
        </w:rPr>
      </w:pPr>
      <w:r w:rsidRPr="00432248">
        <w:rPr>
          <w:rFonts w:ascii="Courier New" w:eastAsia="Times New Roman" w:hAnsi="Courier New" w:cs="Courier New"/>
          <w:sz w:val="20"/>
          <w:szCs w:val="20"/>
        </w:rPr>
        <w:t>(</w:t>
      </w:r>
      <w:r w:rsidRPr="00432248">
        <w:rPr>
          <w:rFonts w:ascii="Courier New" w:eastAsia="Times New Roman" w:hAnsi="Courier New" w:cs="Courier New"/>
          <w:b/>
          <w:color w:val="E36C0A" w:themeColor="accent6" w:themeShade="BF"/>
          <w:sz w:val="20"/>
          <w:szCs w:val="20"/>
        </w:rPr>
        <w:t>b</w:t>
      </w:r>
      <w:r w:rsidRPr="00432248">
        <w:rPr>
          <w:rFonts w:ascii="Courier New" w:eastAsia="Times New Roman" w:hAnsi="Courier New" w:cs="Courier New"/>
          <w:sz w:val="20"/>
          <w:szCs w:val="20"/>
        </w:rPr>
        <w:t xml:space="preserve">) </w:t>
      </w:r>
      <w:proofErr w:type="gramStart"/>
      <w:r w:rsidRPr="00432248">
        <w:rPr>
          <w:rFonts w:ascii="Courier New" w:eastAsia="Times New Roman" w:hAnsi="Courier New" w:cs="Courier New"/>
          <w:sz w:val="20"/>
          <w:szCs w:val="20"/>
        </w:rPr>
        <w:t>the</w:t>
      </w:r>
      <w:proofErr w:type="gramEnd"/>
      <w:r w:rsidRPr="00432248">
        <w:rPr>
          <w:rFonts w:ascii="Courier New" w:eastAsia="Times New Roman" w:hAnsi="Courier New" w:cs="Courier New"/>
          <w:sz w:val="20"/>
          <w:szCs w:val="20"/>
        </w:rPr>
        <w:t xml:space="preserve"> </w:t>
      </w:r>
      <w:r w:rsidRPr="00432248">
        <w:rPr>
          <w:rFonts w:ascii="Courier New" w:eastAsia="Times New Roman" w:hAnsi="Courier New" w:cs="Courier New"/>
          <w:b/>
          <w:color w:val="C00000"/>
          <w:sz w:val="20"/>
          <w:szCs w:val="20"/>
        </w:rPr>
        <w:t>duration of the period</w:t>
      </w:r>
      <w:r w:rsidRPr="00432248">
        <w:rPr>
          <w:rFonts w:ascii="Courier New" w:eastAsia="Times New Roman" w:hAnsi="Courier New" w:cs="Courier New"/>
          <w:sz w:val="20"/>
          <w:szCs w:val="20"/>
        </w:rPr>
        <w:t xml:space="preserve"> during which the spouses have </w:t>
      </w:r>
      <w:r w:rsidRPr="00432248">
        <w:rPr>
          <w:rFonts w:ascii="Courier New" w:eastAsia="Times New Roman" w:hAnsi="Courier New" w:cs="Courier New"/>
          <w:b/>
          <w:color w:val="C00000"/>
          <w:sz w:val="20"/>
          <w:szCs w:val="20"/>
        </w:rPr>
        <w:t>lived separate and apart</w:t>
      </w:r>
      <w:r w:rsidRPr="00432248">
        <w:rPr>
          <w:rFonts w:ascii="Courier New" w:eastAsia="Times New Roman" w:hAnsi="Courier New" w:cs="Courier New"/>
          <w:sz w:val="20"/>
          <w:szCs w:val="20"/>
        </w:rPr>
        <w:t>,</w:t>
      </w:r>
    </w:p>
    <w:p w:rsidR="00432248" w:rsidRPr="00432248" w:rsidRDefault="00432248" w:rsidP="00432248">
      <w:pPr>
        <w:spacing w:line="360" w:lineRule="auto"/>
        <w:ind w:left="720"/>
        <w:rPr>
          <w:rFonts w:ascii="Courier New" w:eastAsia="Times New Roman" w:hAnsi="Courier New" w:cs="Courier New"/>
          <w:sz w:val="20"/>
          <w:szCs w:val="20"/>
        </w:rPr>
      </w:pPr>
      <w:r w:rsidRPr="00432248">
        <w:rPr>
          <w:rFonts w:ascii="Courier New" w:eastAsia="Times New Roman" w:hAnsi="Courier New" w:cs="Courier New"/>
          <w:sz w:val="20"/>
          <w:szCs w:val="20"/>
        </w:rPr>
        <w:t>(</w:t>
      </w:r>
      <w:r w:rsidRPr="00432248">
        <w:rPr>
          <w:rFonts w:ascii="Courier New" w:eastAsia="Times New Roman" w:hAnsi="Courier New" w:cs="Courier New"/>
          <w:b/>
          <w:color w:val="E36C0A" w:themeColor="accent6" w:themeShade="BF"/>
          <w:sz w:val="20"/>
          <w:szCs w:val="20"/>
        </w:rPr>
        <w:t>c</w:t>
      </w:r>
      <w:r w:rsidRPr="00432248">
        <w:rPr>
          <w:rFonts w:ascii="Courier New" w:eastAsia="Times New Roman" w:hAnsi="Courier New" w:cs="Courier New"/>
          <w:sz w:val="20"/>
          <w:szCs w:val="20"/>
        </w:rPr>
        <w:t xml:space="preserve">) </w:t>
      </w:r>
      <w:proofErr w:type="gramStart"/>
      <w:r w:rsidRPr="00432248">
        <w:rPr>
          <w:rFonts w:ascii="Courier New" w:eastAsia="Times New Roman" w:hAnsi="Courier New" w:cs="Courier New"/>
          <w:sz w:val="20"/>
          <w:szCs w:val="20"/>
        </w:rPr>
        <w:t>the</w:t>
      </w:r>
      <w:proofErr w:type="gramEnd"/>
      <w:r w:rsidRPr="00432248">
        <w:rPr>
          <w:rFonts w:ascii="Courier New" w:eastAsia="Times New Roman" w:hAnsi="Courier New" w:cs="Courier New"/>
          <w:sz w:val="20"/>
          <w:szCs w:val="20"/>
        </w:rPr>
        <w:t xml:space="preserve"> date </w:t>
      </w:r>
      <w:r w:rsidRPr="00432248">
        <w:rPr>
          <w:rFonts w:ascii="Courier New" w:eastAsia="Times New Roman" w:hAnsi="Courier New" w:cs="Courier New"/>
          <w:b/>
          <w:color w:val="C00000"/>
          <w:sz w:val="20"/>
          <w:szCs w:val="20"/>
        </w:rPr>
        <w:t>when property was acquired</w:t>
      </w:r>
      <w:r w:rsidRPr="00432248">
        <w:rPr>
          <w:rFonts w:ascii="Courier New" w:eastAsia="Times New Roman" w:hAnsi="Courier New" w:cs="Courier New"/>
          <w:sz w:val="20"/>
          <w:szCs w:val="20"/>
        </w:rPr>
        <w:t xml:space="preserve"> or disposed of,</w:t>
      </w:r>
    </w:p>
    <w:p w:rsidR="00432248" w:rsidRPr="00432248" w:rsidRDefault="00432248" w:rsidP="00432248">
      <w:pPr>
        <w:spacing w:line="360" w:lineRule="auto"/>
        <w:ind w:left="720"/>
        <w:rPr>
          <w:rFonts w:ascii="Courier New" w:eastAsia="Times New Roman" w:hAnsi="Courier New" w:cs="Courier New"/>
          <w:sz w:val="20"/>
          <w:szCs w:val="20"/>
        </w:rPr>
      </w:pPr>
      <w:r w:rsidRPr="00432248">
        <w:rPr>
          <w:rFonts w:ascii="Courier New" w:eastAsia="Times New Roman" w:hAnsi="Courier New" w:cs="Courier New"/>
          <w:sz w:val="20"/>
          <w:szCs w:val="20"/>
        </w:rPr>
        <w:t>(</w:t>
      </w:r>
      <w:r w:rsidRPr="00432248">
        <w:rPr>
          <w:rFonts w:ascii="Courier New" w:eastAsia="Times New Roman" w:hAnsi="Courier New" w:cs="Courier New"/>
          <w:b/>
          <w:color w:val="E36C0A" w:themeColor="accent6" w:themeShade="BF"/>
          <w:sz w:val="20"/>
          <w:szCs w:val="20"/>
        </w:rPr>
        <w:t>d</w:t>
      </w:r>
      <w:r w:rsidRPr="00432248">
        <w:rPr>
          <w:rFonts w:ascii="Courier New" w:eastAsia="Times New Roman" w:hAnsi="Courier New" w:cs="Courier New"/>
          <w:sz w:val="20"/>
          <w:szCs w:val="20"/>
        </w:rPr>
        <w:t xml:space="preserve">) </w:t>
      </w:r>
      <w:proofErr w:type="gramStart"/>
      <w:r w:rsidRPr="00432248">
        <w:rPr>
          <w:rFonts w:ascii="Courier New" w:eastAsia="Times New Roman" w:hAnsi="Courier New" w:cs="Courier New"/>
          <w:sz w:val="20"/>
          <w:szCs w:val="20"/>
        </w:rPr>
        <w:t>the</w:t>
      </w:r>
      <w:proofErr w:type="gramEnd"/>
      <w:r w:rsidRPr="00432248">
        <w:rPr>
          <w:rFonts w:ascii="Courier New" w:eastAsia="Times New Roman" w:hAnsi="Courier New" w:cs="Courier New"/>
          <w:sz w:val="20"/>
          <w:szCs w:val="20"/>
        </w:rPr>
        <w:t xml:space="preserve"> extent to which property was acquired by one spouse through </w:t>
      </w:r>
      <w:r w:rsidRPr="00432248">
        <w:rPr>
          <w:rFonts w:ascii="Courier New" w:eastAsia="Times New Roman" w:hAnsi="Courier New" w:cs="Courier New"/>
          <w:b/>
          <w:color w:val="C00000"/>
          <w:sz w:val="20"/>
          <w:szCs w:val="20"/>
        </w:rPr>
        <w:t>inheritance or gift</w:t>
      </w:r>
      <w:r w:rsidRPr="00432248">
        <w:rPr>
          <w:rFonts w:ascii="Courier New" w:eastAsia="Times New Roman" w:hAnsi="Courier New" w:cs="Courier New"/>
          <w:sz w:val="20"/>
          <w:szCs w:val="20"/>
        </w:rPr>
        <w:t>,</w:t>
      </w:r>
    </w:p>
    <w:p w:rsidR="00432248" w:rsidRPr="00432248" w:rsidRDefault="00432248" w:rsidP="00432248">
      <w:pPr>
        <w:spacing w:line="360" w:lineRule="auto"/>
        <w:ind w:left="720"/>
        <w:rPr>
          <w:rFonts w:ascii="Courier New" w:eastAsia="Times New Roman" w:hAnsi="Courier New" w:cs="Courier New"/>
          <w:sz w:val="20"/>
          <w:szCs w:val="20"/>
        </w:rPr>
      </w:pPr>
      <w:r w:rsidRPr="00432248">
        <w:rPr>
          <w:rFonts w:ascii="Courier New" w:eastAsia="Times New Roman" w:hAnsi="Courier New" w:cs="Courier New"/>
          <w:sz w:val="20"/>
          <w:szCs w:val="20"/>
        </w:rPr>
        <w:t>(</w:t>
      </w:r>
      <w:r w:rsidRPr="00432248">
        <w:rPr>
          <w:rFonts w:ascii="Courier New" w:eastAsia="Times New Roman" w:hAnsi="Courier New" w:cs="Courier New"/>
          <w:b/>
          <w:color w:val="E36C0A" w:themeColor="accent6" w:themeShade="BF"/>
          <w:sz w:val="20"/>
          <w:szCs w:val="20"/>
        </w:rPr>
        <w:t>e</w:t>
      </w:r>
      <w:r w:rsidRPr="00432248">
        <w:rPr>
          <w:rFonts w:ascii="Courier New" w:eastAsia="Times New Roman" w:hAnsi="Courier New" w:cs="Courier New"/>
          <w:sz w:val="20"/>
          <w:szCs w:val="20"/>
        </w:rPr>
        <w:t xml:space="preserve">) </w:t>
      </w:r>
      <w:proofErr w:type="gramStart"/>
      <w:r w:rsidRPr="00432248">
        <w:rPr>
          <w:rFonts w:ascii="Courier New" w:eastAsia="Times New Roman" w:hAnsi="Courier New" w:cs="Courier New"/>
          <w:sz w:val="20"/>
          <w:szCs w:val="20"/>
        </w:rPr>
        <w:t>the</w:t>
      </w:r>
      <w:proofErr w:type="gramEnd"/>
      <w:r w:rsidRPr="00432248">
        <w:rPr>
          <w:rFonts w:ascii="Courier New" w:eastAsia="Times New Roman" w:hAnsi="Courier New" w:cs="Courier New"/>
          <w:sz w:val="20"/>
          <w:szCs w:val="20"/>
        </w:rPr>
        <w:t xml:space="preserve"> needs of each spouse to </w:t>
      </w:r>
      <w:r w:rsidRPr="00432248">
        <w:rPr>
          <w:rFonts w:ascii="Courier New" w:eastAsia="Times New Roman" w:hAnsi="Courier New" w:cs="Courier New"/>
          <w:b/>
          <w:color w:val="C00000"/>
          <w:sz w:val="20"/>
          <w:szCs w:val="20"/>
        </w:rPr>
        <w:t>become or remain economically independent and self sufficient</w:t>
      </w:r>
      <w:r w:rsidRPr="00432248">
        <w:rPr>
          <w:rFonts w:ascii="Courier New" w:eastAsia="Times New Roman" w:hAnsi="Courier New" w:cs="Courier New"/>
          <w:sz w:val="20"/>
          <w:szCs w:val="20"/>
        </w:rPr>
        <w:t>, or</w:t>
      </w:r>
    </w:p>
    <w:p w:rsidR="00432248" w:rsidRPr="00432248" w:rsidRDefault="00432248" w:rsidP="00432248">
      <w:pPr>
        <w:spacing w:line="360" w:lineRule="auto"/>
        <w:ind w:left="720"/>
        <w:rPr>
          <w:rFonts w:ascii="Courier New" w:eastAsia="Times New Roman" w:hAnsi="Courier New" w:cs="Courier New"/>
          <w:sz w:val="20"/>
          <w:szCs w:val="20"/>
        </w:rPr>
      </w:pPr>
      <w:r w:rsidRPr="00432248">
        <w:rPr>
          <w:rFonts w:ascii="Courier New" w:eastAsia="Times New Roman" w:hAnsi="Courier New" w:cs="Courier New"/>
          <w:sz w:val="20"/>
          <w:szCs w:val="20"/>
        </w:rPr>
        <w:t>(</w:t>
      </w:r>
      <w:r w:rsidRPr="00432248">
        <w:rPr>
          <w:rFonts w:ascii="Courier New" w:eastAsia="Times New Roman" w:hAnsi="Courier New" w:cs="Courier New"/>
          <w:b/>
          <w:color w:val="E36C0A" w:themeColor="accent6" w:themeShade="BF"/>
          <w:sz w:val="20"/>
          <w:szCs w:val="20"/>
        </w:rPr>
        <w:t>f</w:t>
      </w:r>
      <w:r w:rsidRPr="00432248">
        <w:rPr>
          <w:rFonts w:ascii="Courier New" w:eastAsia="Times New Roman" w:hAnsi="Courier New" w:cs="Courier New"/>
          <w:sz w:val="20"/>
          <w:szCs w:val="20"/>
        </w:rPr>
        <w:t xml:space="preserve">) </w:t>
      </w:r>
      <w:proofErr w:type="gramStart"/>
      <w:r w:rsidRPr="00432248">
        <w:rPr>
          <w:rFonts w:ascii="Courier New" w:eastAsia="Times New Roman" w:hAnsi="Courier New" w:cs="Courier New"/>
          <w:sz w:val="20"/>
          <w:szCs w:val="20"/>
        </w:rPr>
        <w:t>any</w:t>
      </w:r>
      <w:proofErr w:type="gramEnd"/>
      <w:r w:rsidRPr="00432248">
        <w:rPr>
          <w:rFonts w:ascii="Courier New" w:eastAsia="Times New Roman" w:hAnsi="Courier New" w:cs="Courier New"/>
          <w:sz w:val="20"/>
          <w:szCs w:val="20"/>
        </w:rPr>
        <w:t xml:space="preserve"> </w:t>
      </w:r>
      <w:r w:rsidRPr="00432248">
        <w:rPr>
          <w:rFonts w:ascii="Courier New" w:eastAsia="Times New Roman" w:hAnsi="Courier New" w:cs="Courier New"/>
          <w:b/>
          <w:color w:val="C00000"/>
          <w:sz w:val="20"/>
          <w:szCs w:val="20"/>
        </w:rPr>
        <w:t>other circumstances</w:t>
      </w:r>
      <w:r w:rsidRPr="00432248">
        <w:rPr>
          <w:rFonts w:ascii="Courier New" w:eastAsia="Times New Roman" w:hAnsi="Courier New" w:cs="Courier New"/>
          <w:sz w:val="20"/>
          <w:szCs w:val="20"/>
        </w:rPr>
        <w:t xml:space="preserve"> relating to the </w:t>
      </w:r>
      <w:r w:rsidRPr="00432248">
        <w:rPr>
          <w:rFonts w:ascii="Courier New" w:eastAsia="Times New Roman" w:hAnsi="Courier New" w:cs="Courier New"/>
          <w:b/>
          <w:color w:val="C00000"/>
          <w:sz w:val="20"/>
          <w:szCs w:val="20"/>
        </w:rPr>
        <w:t>acquisition, preservation, maintenance, improvement or use of property or the capacity or liabilities of a spouse</w:t>
      </w:r>
      <w:r w:rsidRPr="00432248">
        <w:rPr>
          <w:rFonts w:ascii="Courier New" w:eastAsia="Times New Roman" w:hAnsi="Courier New" w:cs="Courier New"/>
          <w:sz w:val="20"/>
          <w:szCs w:val="20"/>
        </w:rPr>
        <w:t>,</w:t>
      </w:r>
    </w:p>
    <w:p w:rsidR="00432248" w:rsidRDefault="00432248" w:rsidP="00432248">
      <w:pPr>
        <w:rPr>
          <w:rFonts w:ascii="Courier New" w:eastAsia="Times New Roman" w:hAnsi="Courier New" w:cs="Courier New"/>
          <w:sz w:val="20"/>
          <w:szCs w:val="20"/>
        </w:rPr>
      </w:pPr>
    </w:p>
    <w:p w:rsidR="00432248" w:rsidRPr="00432248" w:rsidRDefault="00432248" w:rsidP="00432248">
      <w:pPr>
        <w:rPr>
          <w:rFonts w:ascii="Courier New" w:eastAsia="Times New Roman" w:hAnsi="Courier New" w:cs="Courier New"/>
          <w:sz w:val="20"/>
          <w:szCs w:val="20"/>
        </w:rPr>
      </w:pPr>
      <w:proofErr w:type="gramStart"/>
      <w:r w:rsidRPr="00432248">
        <w:rPr>
          <w:rFonts w:ascii="Courier New" w:eastAsia="Times New Roman" w:hAnsi="Courier New" w:cs="Courier New"/>
          <w:sz w:val="20"/>
          <w:szCs w:val="20"/>
        </w:rPr>
        <w:t>the</w:t>
      </w:r>
      <w:proofErr w:type="gramEnd"/>
      <w:r w:rsidRPr="00432248">
        <w:rPr>
          <w:rFonts w:ascii="Courier New" w:eastAsia="Times New Roman" w:hAnsi="Courier New" w:cs="Courier New"/>
          <w:sz w:val="20"/>
          <w:szCs w:val="20"/>
        </w:rPr>
        <w:t xml:space="preserve"> Supreme Court, on application, may order that the property covered by section 56, Part 6 or the marriage agreement, as the case may be, be divided into shares fixed by the court.</w:t>
      </w:r>
    </w:p>
    <w:p w:rsidR="00432248" w:rsidRDefault="00432248" w:rsidP="00AC7726">
      <w:pPr>
        <w:rPr>
          <w:rFonts w:ascii="Times New Roman" w:hAnsi="Times New Roman" w:cs="Times New Roman"/>
          <w:szCs w:val="28"/>
        </w:rPr>
      </w:pPr>
    </w:p>
    <w:p w:rsidR="00432248" w:rsidRPr="00333DDC" w:rsidRDefault="00432248" w:rsidP="00AC7726">
      <w:pPr>
        <w:rPr>
          <w:rFonts w:ascii="Times New Roman" w:hAnsi="Times New Roman" w:cs="Times New Roman"/>
          <w:szCs w:val="28"/>
        </w:rPr>
      </w:pPr>
    </w:p>
    <w:p w:rsidR="00432248" w:rsidRDefault="00871EDD" w:rsidP="00432248">
      <w:pPr>
        <w:pStyle w:val="Heading3"/>
        <w:rPr>
          <w:rFonts w:ascii="Times New Roman" w:hAnsi="Times New Roman" w:cs="Times New Roman"/>
          <w:szCs w:val="28"/>
        </w:rPr>
      </w:pPr>
      <w:bookmarkStart w:id="93" w:name="_Toc322103017"/>
      <w:r w:rsidRPr="00333DDC">
        <w:rPr>
          <w:rFonts w:ascii="Times New Roman" w:hAnsi="Times New Roman" w:cs="Times New Roman"/>
          <w:i/>
          <w:szCs w:val="28"/>
          <w:u w:val="single"/>
        </w:rPr>
        <w:t>Young</w:t>
      </w:r>
      <w:r w:rsidRPr="00333DDC">
        <w:rPr>
          <w:rFonts w:ascii="Times New Roman" w:hAnsi="Times New Roman" w:cs="Times New Roman"/>
          <w:szCs w:val="28"/>
          <w:u w:val="single"/>
        </w:rPr>
        <w:t>, 1990, BC</w:t>
      </w:r>
      <w:r w:rsidR="00C76017" w:rsidRPr="00333DDC">
        <w:rPr>
          <w:rFonts w:ascii="Times New Roman" w:hAnsi="Times New Roman" w:cs="Times New Roman"/>
          <w:szCs w:val="28"/>
          <w:u w:val="single"/>
        </w:rPr>
        <w:t>CA</w:t>
      </w:r>
      <w:r w:rsidR="00432248">
        <w:rPr>
          <w:rFonts w:ascii="Times New Roman" w:hAnsi="Times New Roman" w:cs="Times New Roman"/>
          <w:szCs w:val="28"/>
          <w:u w:val="single"/>
        </w:rPr>
        <w:t xml:space="preserve"> - </w:t>
      </w:r>
      <w:r w:rsidRPr="00432248">
        <w:rPr>
          <w:rFonts w:ascii="Times New Roman" w:hAnsi="Times New Roman" w:cs="Times New Roman"/>
          <w:color w:val="C00000"/>
          <w:szCs w:val="28"/>
        </w:rPr>
        <w:t>Court cannot make spouse jointly liable to creditor for a debt of other spouse, no matter for what purpose</w:t>
      </w:r>
      <w:bookmarkEnd w:id="93"/>
      <w:r w:rsidRPr="00333DDC">
        <w:rPr>
          <w:rFonts w:ascii="Times New Roman" w:hAnsi="Times New Roman" w:cs="Times New Roman"/>
          <w:szCs w:val="28"/>
        </w:rPr>
        <w:t xml:space="preserve"> </w:t>
      </w:r>
    </w:p>
    <w:p w:rsidR="00871EDD" w:rsidRPr="00333DDC" w:rsidRDefault="00432248" w:rsidP="00AC7726">
      <w:pPr>
        <w:rPr>
          <w:rFonts w:ascii="Times New Roman" w:hAnsi="Times New Roman" w:cs="Times New Roman"/>
          <w:szCs w:val="28"/>
        </w:rPr>
      </w:pPr>
      <w:proofErr w:type="gramStart"/>
      <w:r>
        <w:rPr>
          <w:rFonts w:ascii="Times New Roman" w:hAnsi="Times New Roman" w:cs="Times New Roman"/>
          <w:szCs w:val="28"/>
        </w:rPr>
        <w:t>…</w:t>
      </w:r>
      <w:r w:rsidR="00871EDD" w:rsidRPr="00333DDC">
        <w:rPr>
          <w:rFonts w:ascii="Times New Roman" w:hAnsi="Times New Roman" w:cs="Times New Roman"/>
          <w:szCs w:val="28"/>
        </w:rPr>
        <w:t>it was</w:t>
      </w:r>
      <w:proofErr w:type="gramEnd"/>
      <w:r w:rsidR="00871EDD" w:rsidRPr="00333DDC">
        <w:rPr>
          <w:rFonts w:ascii="Times New Roman" w:hAnsi="Times New Roman" w:cs="Times New Roman"/>
          <w:szCs w:val="28"/>
        </w:rPr>
        <w:t xml:space="preserve"> incurred, nor can they make one spouse liable to indemnify the other in whole or in part for liability of later. </w:t>
      </w:r>
    </w:p>
    <w:p w:rsidR="00AC7726" w:rsidRPr="00333DDC" w:rsidRDefault="00AC7726" w:rsidP="00AC7726">
      <w:pPr>
        <w:rPr>
          <w:rFonts w:ascii="Times New Roman" w:hAnsi="Times New Roman" w:cs="Times New Roman"/>
          <w:szCs w:val="28"/>
        </w:rPr>
      </w:pPr>
    </w:p>
    <w:p w:rsidR="00AC7726" w:rsidRPr="00333DDC" w:rsidRDefault="00C76017" w:rsidP="00432248">
      <w:pPr>
        <w:pStyle w:val="Heading3"/>
        <w:rPr>
          <w:rFonts w:ascii="Times New Roman" w:hAnsi="Times New Roman" w:cs="Times New Roman"/>
          <w:szCs w:val="28"/>
        </w:rPr>
      </w:pPr>
      <w:bookmarkStart w:id="94" w:name="_Toc322103018"/>
      <w:proofErr w:type="spellStart"/>
      <w:r w:rsidRPr="00333DDC">
        <w:rPr>
          <w:rFonts w:ascii="Times New Roman" w:hAnsi="Times New Roman" w:cs="Times New Roman"/>
          <w:i/>
          <w:szCs w:val="28"/>
          <w:u w:val="single"/>
        </w:rPr>
        <w:t>Mallen</w:t>
      </w:r>
      <w:proofErr w:type="spellEnd"/>
      <w:r w:rsidRPr="00333DDC">
        <w:rPr>
          <w:rFonts w:ascii="Times New Roman" w:hAnsi="Times New Roman" w:cs="Times New Roman"/>
          <w:szCs w:val="28"/>
          <w:u w:val="single"/>
        </w:rPr>
        <w:t>, 1992 BCCA</w:t>
      </w:r>
      <w:r w:rsidR="00432248">
        <w:rPr>
          <w:rFonts w:ascii="Times New Roman" w:hAnsi="Times New Roman" w:cs="Times New Roman"/>
          <w:szCs w:val="28"/>
          <w:u w:val="single"/>
        </w:rPr>
        <w:t xml:space="preserve"> - </w:t>
      </w:r>
      <w:r w:rsidRPr="00432248">
        <w:rPr>
          <w:rFonts w:ascii="Times New Roman" w:hAnsi="Times New Roman" w:cs="Times New Roman"/>
          <w:i/>
          <w:color w:val="0070C0"/>
          <w:szCs w:val="28"/>
        </w:rPr>
        <w:t>FRA</w:t>
      </w:r>
      <w:r w:rsidRPr="00333DDC">
        <w:rPr>
          <w:rFonts w:ascii="Times New Roman" w:hAnsi="Times New Roman" w:cs="Times New Roman"/>
          <w:szCs w:val="28"/>
        </w:rPr>
        <w:t xml:space="preserve"> </w:t>
      </w:r>
      <w:r w:rsidRPr="00432248">
        <w:rPr>
          <w:rFonts w:ascii="Times New Roman" w:hAnsi="Times New Roman" w:cs="Times New Roman"/>
          <w:color w:val="C00000"/>
          <w:szCs w:val="28"/>
        </w:rPr>
        <w:t>doesn’t sanction the approach of setting off the total value of family debts against total value of family assets</w:t>
      </w:r>
      <w:r w:rsidRPr="00333DDC">
        <w:rPr>
          <w:rFonts w:ascii="Times New Roman" w:hAnsi="Times New Roman" w:cs="Times New Roman"/>
          <w:szCs w:val="28"/>
        </w:rPr>
        <w:t xml:space="preserve">. </w:t>
      </w:r>
      <w:r w:rsidR="00946F08">
        <w:rPr>
          <w:rFonts w:ascii="Times New Roman" w:hAnsi="Times New Roman" w:cs="Times New Roman"/>
          <w:szCs w:val="28"/>
        </w:rPr>
        <w:t>(</w:t>
      </w:r>
      <w:proofErr w:type="gramStart"/>
      <w:r w:rsidR="00946F08">
        <w:rPr>
          <w:rFonts w:ascii="Times New Roman" w:hAnsi="Times New Roman" w:cs="Times New Roman"/>
          <w:szCs w:val="28"/>
        </w:rPr>
        <w:t>but</w:t>
      </w:r>
      <w:proofErr w:type="gramEnd"/>
      <w:r w:rsidR="00946F08">
        <w:rPr>
          <w:rFonts w:ascii="Times New Roman" w:hAnsi="Times New Roman" w:cs="Times New Roman"/>
          <w:szCs w:val="28"/>
        </w:rPr>
        <w:t xml:space="preserve">… there is still </w:t>
      </w:r>
      <w:r w:rsidR="00946F08" w:rsidRPr="00946F08">
        <w:rPr>
          <w:rFonts w:ascii="Times New Roman" w:hAnsi="Times New Roman" w:cs="Times New Roman"/>
          <w:color w:val="E36C0A" w:themeColor="accent6" w:themeShade="BF"/>
          <w:szCs w:val="28"/>
        </w:rPr>
        <w:t>s. 65)</w:t>
      </w:r>
      <w:bookmarkEnd w:id="94"/>
    </w:p>
    <w:p w:rsidR="00BC0608" w:rsidRPr="00333DDC" w:rsidRDefault="00BC0608" w:rsidP="00BC0608">
      <w:pPr>
        <w:pStyle w:val="ListParagraph"/>
        <w:numPr>
          <w:ilvl w:val="0"/>
          <w:numId w:val="39"/>
        </w:numPr>
        <w:rPr>
          <w:rFonts w:ascii="Times New Roman" w:hAnsi="Times New Roman" w:cs="Times New Roman"/>
          <w:szCs w:val="28"/>
        </w:rPr>
      </w:pPr>
      <w:r w:rsidRPr="00333DDC">
        <w:rPr>
          <w:rFonts w:ascii="Times New Roman" w:hAnsi="Times New Roman" w:cs="Times New Roman"/>
          <w:szCs w:val="28"/>
        </w:rPr>
        <w:t>No provision requiring burden of liabilities incurred for family purposes be shared equally or at all at breakdown</w:t>
      </w:r>
    </w:p>
    <w:p w:rsidR="000C1217" w:rsidRPr="00333DDC" w:rsidRDefault="000C1217" w:rsidP="00BC0608">
      <w:pPr>
        <w:pStyle w:val="ListParagraph"/>
        <w:numPr>
          <w:ilvl w:val="0"/>
          <w:numId w:val="39"/>
        </w:numPr>
        <w:rPr>
          <w:rFonts w:ascii="Times New Roman" w:hAnsi="Times New Roman" w:cs="Times New Roman"/>
          <w:szCs w:val="28"/>
        </w:rPr>
      </w:pPr>
      <w:r w:rsidRPr="00333DDC">
        <w:rPr>
          <w:rFonts w:ascii="Times New Roman" w:hAnsi="Times New Roman" w:cs="Times New Roman"/>
          <w:i/>
          <w:szCs w:val="28"/>
        </w:rPr>
        <w:t>FRA</w:t>
      </w:r>
      <w:r w:rsidRPr="00333DDC">
        <w:rPr>
          <w:rFonts w:ascii="Times New Roman" w:hAnsi="Times New Roman" w:cs="Times New Roman"/>
          <w:szCs w:val="28"/>
        </w:rPr>
        <w:t xml:space="preserve"> precludes creating a freestanding obligation between parties for a debt</w:t>
      </w:r>
    </w:p>
    <w:p w:rsidR="00112423" w:rsidRPr="00946F08" w:rsidRDefault="00112423" w:rsidP="00112423">
      <w:pPr>
        <w:rPr>
          <w:rFonts w:ascii="Times New Roman" w:hAnsi="Times New Roman" w:cs="Times New Roman"/>
          <w:b/>
          <w:color w:val="C00000"/>
          <w:szCs w:val="28"/>
        </w:rPr>
      </w:pPr>
      <w:r w:rsidRPr="00946F08">
        <w:rPr>
          <w:rFonts w:ascii="Times New Roman" w:hAnsi="Times New Roman" w:cs="Times New Roman"/>
          <w:b/>
          <w:color w:val="C00000"/>
          <w:szCs w:val="28"/>
        </w:rPr>
        <w:lastRenderedPageBreak/>
        <w:t xml:space="preserve">In </w:t>
      </w:r>
      <w:r w:rsidRPr="00946F08">
        <w:rPr>
          <w:rFonts w:ascii="Times New Roman" w:hAnsi="Times New Roman" w:cs="Times New Roman"/>
          <w:b/>
          <w:color w:val="E36C0A" w:themeColor="accent6" w:themeShade="BF"/>
          <w:szCs w:val="28"/>
        </w:rPr>
        <w:t>s. 65</w:t>
      </w:r>
      <w:r w:rsidRPr="00946F08">
        <w:rPr>
          <w:rFonts w:ascii="Times New Roman" w:hAnsi="Times New Roman" w:cs="Times New Roman"/>
          <w:b/>
          <w:color w:val="C00000"/>
          <w:szCs w:val="28"/>
        </w:rPr>
        <w:t xml:space="preserve"> though, court has discretion to re-apportion family assets on account of the “liabilities of a spouse”, BUT – no presumption:</w:t>
      </w:r>
    </w:p>
    <w:p w:rsidR="00112423" w:rsidRPr="00333DDC" w:rsidRDefault="00112423" w:rsidP="00112423">
      <w:pPr>
        <w:pStyle w:val="ListParagraph"/>
        <w:numPr>
          <w:ilvl w:val="0"/>
          <w:numId w:val="40"/>
        </w:numPr>
        <w:rPr>
          <w:rFonts w:ascii="Times New Roman" w:hAnsi="Times New Roman" w:cs="Times New Roman"/>
          <w:szCs w:val="28"/>
        </w:rPr>
      </w:pPr>
      <w:r w:rsidRPr="00333DDC">
        <w:rPr>
          <w:rFonts w:ascii="Times New Roman" w:hAnsi="Times New Roman" w:cs="Times New Roman"/>
          <w:szCs w:val="28"/>
        </w:rPr>
        <w:t>Onus on party seeking re-apportionment to satisfy court that it is required as a matter of fairness</w:t>
      </w:r>
    </w:p>
    <w:p w:rsidR="00112423" w:rsidRPr="00333DDC" w:rsidRDefault="00112423" w:rsidP="00112423">
      <w:pPr>
        <w:pStyle w:val="ListParagraph"/>
        <w:numPr>
          <w:ilvl w:val="0"/>
          <w:numId w:val="40"/>
        </w:numPr>
        <w:rPr>
          <w:rFonts w:ascii="Times New Roman" w:hAnsi="Times New Roman" w:cs="Times New Roman"/>
          <w:szCs w:val="28"/>
        </w:rPr>
      </w:pPr>
      <w:r w:rsidRPr="00333DDC">
        <w:rPr>
          <w:rFonts w:ascii="Times New Roman" w:hAnsi="Times New Roman" w:cs="Times New Roman"/>
          <w:szCs w:val="28"/>
        </w:rPr>
        <w:t xml:space="preserve">Court must limit their vision of fairness to the factors circumscribed in </w:t>
      </w:r>
      <w:r w:rsidRPr="00946F08">
        <w:rPr>
          <w:rFonts w:ascii="Times New Roman" w:hAnsi="Times New Roman" w:cs="Times New Roman"/>
          <w:b/>
          <w:color w:val="E36C0A" w:themeColor="accent6" w:themeShade="BF"/>
          <w:szCs w:val="28"/>
        </w:rPr>
        <w:t>s. 65</w:t>
      </w:r>
      <w:r w:rsidRPr="00333DDC">
        <w:rPr>
          <w:rFonts w:ascii="Times New Roman" w:hAnsi="Times New Roman" w:cs="Times New Roman"/>
          <w:szCs w:val="28"/>
        </w:rPr>
        <w:t xml:space="preserve">. </w:t>
      </w:r>
    </w:p>
    <w:p w:rsidR="00112423" w:rsidRPr="00333DDC" w:rsidRDefault="00112423" w:rsidP="00112423">
      <w:pPr>
        <w:rPr>
          <w:rFonts w:ascii="Times New Roman" w:hAnsi="Times New Roman" w:cs="Times New Roman"/>
          <w:szCs w:val="28"/>
        </w:rPr>
      </w:pPr>
    </w:p>
    <w:p w:rsidR="00946F08" w:rsidRDefault="00946F08" w:rsidP="00112423">
      <w:pPr>
        <w:rPr>
          <w:rFonts w:ascii="Times New Roman" w:hAnsi="Times New Roman" w:cs="Times New Roman"/>
          <w:i/>
          <w:szCs w:val="28"/>
          <w:u w:val="single"/>
        </w:rPr>
      </w:pPr>
    </w:p>
    <w:p w:rsidR="000C1217" w:rsidRPr="00946F08" w:rsidRDefault="00112423" w:rsidP="00946F08">
      <w:pPr>
        <w:pStyle w:val="Heading3"/>
        <w:rPr>
          <w:rFonts w:ascii="Times New Roman" w:hAnsi="Times New Roman" w:cs="Times New Roman"/>
          <w:color w:val="C00000"/>
          <w:szCs w:val="28"/>
        </w:rPr>
      </w:pPr>
      <w:bookmarkStart w:id="95" w:name="_Toc322103019"/>
      <w:r w:rsidRPr="00333DDC">
        <w:rPr>
          <w:rFonts w:ascii="Times New Roman" w:hAnsi="Times New Roman" w:cs="Times New Roman"/>
          <w:i/>
          <w:szCs w:val="28"/>
          <w:u w:val="single"/>
        </w:rPr>
        <w:t>Stein</w:t>
      </w:r>
      <w:r w:rsidRPr="00333DDC">
        <w:rPr>
          <w:rFonts w:ascii="Times New Roman" w:hAnsi="Times New Roman" w:cs="Times New Roman"/>
          <w:szCs w:val="28"/>
          <w:u w:val="single"/>
        </w:rPr>
        <w:t xml:space="preserve">, 2008, </w:t>
      </w:r>
      <w:proofErr w:type="gramStart"/>
      <w:r w:rsidRPr="00333DDC">
        <w:rPr>
          <w:rFonts w:ascii="Times New Roman" w:hAnsi="Times New Roman" w:cs="Times New Roman"/>
          <w:szCs w:val="28"/>
          <w:u w:val="single"/>
        </w:rPr>
        <w:t>BC</w:t>
      </w:r>
      <w:r w:rsidR="00946F08">
        <w:rPr>
          <w:rFonts w:ascii="Times New Roman" w:hAnsi="Times New Roman" w:cs="Times New Roman"/>
          <w:szCs w:val="28"/>
          <w:u w:val="single"/>
        </w:rPr>
        <w:t xml:space="preserve">  </w:t>
      </w:r>
      <w:r w:rsidRPr="00946F08">
        <w:rPr>
          <w:rFonts w:ascii="Times New Roman" w:hAnsi="Times New Roman" w:cs="Times New Roman"/>
          <w:i/>
          <w:color w:val="0070C0"/>
          <w:szCs w:val="28"/>
        </w:rPr>
        <w:t>FRA</w:t>
      </w:r>
      <w:proofErr w:type="gramEnd"/>
      <w:r w:rsidRPr="00333DDC">
        <w:rPr>
          <w:rFonts w:ascii="Times New Roman" w:hAnsi="Times New Roman" w:cs="Times New Roman"/>
          <w:szCs w:val="28"/>
        </w:rPr>
        <w:t xml:space="preserve"> </w:t>
      </w:r>
      <w:r w:rsidRPr="00946F08">
        <w:rPr>
          <w:rFonts w:ascii="Times New Roman" w:hAnsi="Times New Roman" w:cs="Times New Roman"/>
          <w:color w:val="C00000"/>
          <w:szCs w:val="28"/>
          <w:u w:val="single"/>
        </w:rPr>
        <w:t>does not preclude</w:t>
      </w:r>
      <w:r w:rsidRPr="00946F08">
        <w:rPr>
          <w:rFonts w:ascii="Times New Roman" w:hAnsi="Times New Roman" w:cs="Times New Roman"/>
          <w:color w:val="C00000"/>
          <w:szCs w:val="28"/>
        </w:rPr>
        <w:t xml:space="preserve"> an order </w:t>
      </w:r>
      <w:r w:rsidRPr="00946F08">
        <w:rPr>
          <w:rFonts w:ascii="Times New Roman" w:hAnsi="Times New Roman" w:cs="Times New Roman"/>
          <w:color w:val="C00000"/>
          <w:szCs w:val="28"/>
          <w:u w:val="single"/>
        </w:rPr>
        <w:t>dividing</w:t>
      </w:r>
      <w:r w:rsidRPr="00946F08">
        <w:rPr>
          <w:rFonts w:ascii="Times New Roman" w:hAnsi="Times New Roman" w:cs="Times New Roman"/>
          <w:color w:val="C00000"/>
          <w:szCs w:val="28"/>
        </w:rPr>
        <w:t xml:space="preserve"> between spouses a </w:t>
      </w:r>
      <w:r w:rsidRPr="00946F08">
        <w:rPr>
          <w:rFonts w:ascii="Times New Roman" w:hAnsi="Times New Roman" w:cs="Times New Roman"/>
          <w:color w:val="C00000"/>
          <w:szCs w:val="28"/>
          <w:u w:val="single"/>
        </w:rPr>
        <w:t>contingent liability</w:t>
      </w:r>
      <w:r w:rsidRPr="00946F08">
        <w:rPr>
          <w:rFonts w:ascii="Times New Roman" w:hAnsi="Times New Roman" w:cs="Times New Roman"/>
          <w:color w:val="C00000"/>
          <w:szCs w:val="28"/>
        </w:rPr>
        <w:t xml:space="preserve"> which cannot be valued at time of trial</w:t>
      </w:r>
      <w:r w:rsidR="002410C3" w:rsidRPr="00946F08">
        <w:rPr>
          <w:rFonts w:ascii="Times New Roman" w:hAnsi="Times New Roman" w:cs="Times New Roman"/>
          <w:color w:val="C00000"/>
          <w:szCs w:val="28"/>
        </w:rPr>
        <w:t xml:space="preserve"> (ex: in this case it was tax shelter benefits)</w:t>
      </w:r>
      <w:r w:rsidR="000C1217" w:rsidRPr="00946F08">
        <w:rPr>
          <w:rFonts w:ascii="Times New Roman" w:hAnsi="Times New Roman" w:cs="Times New Roman"/>
          <w:color w:val="C00000"/>
          <w:szCs w:val="28"/>
        </w:rPr>
        <w:t>.</w:t>
      </w:r>
      <w:bookmarkEnd w:id="95"/>
      <w:r w:rsidR="000C1217" w:rsidRPr="00946F08">
        <w:rPr>
          <w:rFonts w:ascii="Times New Roman" w:hAnsi="Times New Roman" w:cs="Times New Roman"/>
          <w:color w:val="C00000"/>
          <w:szCs w:val="28"/>
        </w:rPr>
        <w:t xml:space="preserve"> </w:t>
      </w:r>
    </w:p>
    <w:p w:rsidR="000C1217" w:rsidRPr="00333DDC" w:rsidRDefault="000C1217" w:rsidP="000C1217">
      <w:pPr>
        <w:pStyle w:val="ListParagraph"/>
        <w:numPr>
          <w:ilvl w:val="0"/>
          <w:numId w:val="41"/>
        </w:numPr>
        <w:rPr>
          <w:rFonts w:ascii="Times New Roman" w:hAnsi="Times New Roman" w:cs="Times New Roman"/>
          <w:szCs w:val="28"/>
        </w:rPr>
      </w:pPr>
      <w:r w:rsidRPr="00333DDC">
        <w:rPr>
          <w:rFonts w:ascii="Times New Roman" w:hAnsi="Times New Roman" w:cs="Times New Roman"/>
          <w:szCs w:val="28"/>
        </w:rPr>
        <w:t xml:space="preserve">The fact that it is not feasible to precisely value an asset or debt at time of separation does not alter principle that the complete financial situation of both spouses needs to be considered in order to ensure just result. </w:t>
      </w:r>
    </w:p>
    <w:p w:rsidR="00E32A5B" w:rsidRPr="00333DDC" w:rsidRDefault="00E32A5B" w:rsidP="000C1217">
      <w:pPr>
        <w:pStyle w:val="ListParagraph"/>
        <w:numPr>
          <w:ilvl w:val="0"/>
          <w:numId w:val="41"/>
        </w:numPr>
        <w:rPr>
          <w:rFonts w:ascii="Times New Roman" w:hAnsi="Times New Roman" w:cs="Times New Roman"/>
          <w:szCs w:val="28"/>
        </w:rPr>
      </w:pPr>
      <w:r w:rsidRPr="00333DDC">
        <w:rPr>
          <w:rFonts w:ascii="Times New Roman" w:hAnsi="Times New Roman" w:cs="Times New Roman"/>
          <w:szCs w:val="28"/>
        </w:rPr>
        <w:t xml:space="preserve">In context of assets, </w:t>
      </w:r>
      <w:r w:rsidRPr="00333DDC">
        <w:rPr>
          <w:rFonts w:ascii="Times New Roman" w:hAnsi="Times New Roman" w:cs="Times New Roman"/>
          <w:b/>
          <w:szCs w:val="28"/>
        </w:rPr>
        <w:t>spouses have a right to claim an interest even where the asset itself is ‘inchoate, contingent, immature or not vested.</w:t>
      </w:r>
    </w:p>
    <w:p w:rsidR="00E32A5B" w:rsidRPr="00333DDC" w:rsidRDefault="00E32A5B" w:rsidP="000C1217">
      <w:pPr>
        <w:pStyle w:val="ListParagraph"/>
        <w:numPr>
          <w:ilvl w:val="0"/>
          <w:numId w:val="41"/>
        </w:numPr>
        <w:rPr>
          <w:rFonts w:ascii="Times New Roman" w:hAnsi="Times New Roman" w:cs="Times New Roman"/>
          <w:szCs w:val="28"/>
        </w:rPr>
      </w:pPr>
      <w:r w:rsidRPr="00333DDC">
        <w:rPr>
          <w:rFonts w:ascii="Times New Roman" w:hAnsi="Times New Roman" w:cs="Times New Roman"/>
          <w:szCs w:val="28"/>
        </w:rPr>
        <w:t xml:space="preserve">Act does not place any temporal limits on the division of assets, nor does it say that once assets subject to initial division, a reapportionment can’t occur at some point in future. </w:t>
      </w:r>
    </w:p>
    <w:p w:rsidR="00C92796" w:rsidRPr="00333DDC" w:rsidRDefault="00C92796" w:rsidP="00C92796">
      <w:pPr>
        <w:rPr>
          <w:rFonts w:ascii="Times New Roman" w:hAnsi="Times New Roman" w:cs="Times New Roman"/>
          <w:szCs w:val="28"/>
        </w:rPr>
      </w:pPr>
    </w:p>
    <w:p w:rsidR="00C92796" w:rsidRPr="00946F08" w:rsidRDefault="00DF4C7F" w:rsidP="00946F08">
      <w:pPr>
        <w:pStyle w:val="Heading2"/>
        <w:rPr>
          <w:rFonts w:ascii="Times New Roman" w:hAnsi="Times New Roman" w:cs="Times New Roman"/>
          <w:szCs w:val="28"/>
        </w:rPr>
      </w:pPr>
      <w:bookmarkStart w:id="96" w:name="_Toc322103020"/>
      <w:r w:rsidRPr="00946F08">
        <w:rPr>
          <w:rFonts w:ascii="Times New Roman" w:hAnsi="Times New Roman" w:cs="Times New Roman"/>
          <w:szCs w:val="28"/>
        </w:rPr>
        <w:t>PENSIONS</w:t>
      </w:r>
      <w:r w:rsidR="00946F08">
        <w:rPr>
          <w:rFonts w:ascii="Times New Roman" w:hAnsi="Times New Roman" w:cs="Times New Roman"/>
          <w:szCs w:val="28"/>
        </w:rPr>
        <w:t xml:space="preserve"> </w:t>
      </w:r>
      <w:r w:rsidR="00946F08" w:rsidRPr="00946F08">
        <w:rPr>
          <w:rFonts w:ascii="Times New Roman" w:hAnsi="Times New Roman" w:cs="Times New Roman"/>
          <w:color w:val="E36C0A" w:themeColor="accent6" w:themeShade="BF"/>
          <w:szCs w:val="28"/>
        </w:rPr>
        <w:t>s. 58(3</w:t>
      </w:r>
      <w:proofErr w:type="gramStart"/>
      <w:r w:rsidR="00946F08" w:rsidRPr="00946F08">
        <w:rPr>
          <w:rFonts w:ascii="Times New Roman" w:hAnsi="Times New Roman" w:cs="Times New Roman"/>
          <w:color w:val="E36C0A" w:themeColor="accent6" w:themeShade="BF"/>
          <w:szCs w:val="28"/>
        </w:rPr>
        <w:t>)(</w:t>
      </w:r>
      <w:proofErr w:type="gramEnd"/>
      <w:r w:rsidR="00946F08" w:rsidRPr="00946F08">
        <w:rPr>
          <w:rFonts w:ascii="Times New Roman" w:hAnsi="Times New Roman" w:cs="Times New Roman"/>
          <w:color w:val="E36C0A" w:themeColor="accent6" w:themeShade="BF"/>
          <w:szCs w:val="28"/>
        </w:rPr>
        <w:t>d)</w:t>
      </w:r>
      <w:r w:rsidR="00946F08" w:rsidRPr="00946F08">
        <w:rPr>
          <w:rFonts w:ascii="Times New Roman" w:hAnsi="Times New Roman" w:cs="Times New Roman"/>
          <w:szCs w:val="28"/>
        </w:rPr>
        <w:t xml:space="preserve"> defines it as a family asset.</w:t>
      </w:r>
      <w:bookmarkEnd w:id="96"/>
    </w:p>
    <w:p w:rsidR="00C92796" w:rsidRPr="00333DDC" w:rsidRDefault="00C92796" w:rsidP="00C92796">
      <w:pPr>
        <w:rPr>
          <w:rFonts w:ascii="Times New Roman" w:hAnsi="Times New Roman" w:cs="Times New Roman"/>
          <w:szCs w:val="28"/>
        </w:rPr>
      </w:pPr>
      <w:r w:rsidRPr="00333DDC">
        <w:rPr>
          <w:rFonts w:ascii="Times New Roman" w:hAnsi="Times New Roman" w:cs="Times New Roman"/>
          <w:szCs w:val="28"/>
        </w:rPr>
        <w:t xml:space="preserve">In case of pension plan, not necessary to satisfy the “family purpose” test because </w:t>
      </w:r>
      <w:r w:rsidRPr="00946F08">
        <w:rPr>
          <w:rFonts w:ascii="Times New Roman" w:hAnsi="Times New Roman" w:cs="Times New Roman"/>
          <w:b/>
          <w:color w:val="E36C0A" w:themeColor="accent6" w:themeShade="BF"/>
          <w:szCs w:val="28"/>
        </w:rPr>
        <w:t>s. 58(3</w:t>
      </w:r>
      <w:proofErr w:type="gramStart"/>
      <w:r w:rsidRPr="00946F08">
        <w:rPr>
          <w:rFonts w:ascii="Times New Roman" w:hAnsi="Times New Roman" w:cs="Times New Roman"/>
          <w:b/>
          <w:color w:val="E36C0A" w:themeColor="accent6" w:themeShade="BF"/>
          <w:szCs w:val="28"/>
        </w:rPr>
        <w:t>)(</w:t>
      </w:r>
      <w:proofErr w:type="gramEnd"/>
      <w:r w:rsidRPr="00946F08">
        <w:rPr>
          <w:rFonts w:ascii="Times New Roman" w:hAnsi="Times New Roman" w:cs="Times New Roman"/>
          <w:b/>
          <w:color w:val="E36C0A" w:themeColor="accent6" w:themeShade="BF"/>
          <w:szCs w:val="28"/>
        </w:rPr>
        <w:t xml:space="preserve">d) </w:t>
      </w:r>
      <w:r w:rsidRPr="00333DDC">
        <w:rPr>
          <w:rFonts w:ascii="Times New Roman" w:hAnsi="Times New Roman" w:cs="Times New Roman"/>
          <w:szCs w:val="28"/>
        </w:rPr>
        <w:t xml:space="preserve">defines it as a family asset. </w:t>
      </w:r>
    </w:p>
    <w:p w:rsidR="00C92796" w:rsidRPr="00333DDC" w:rsidRDefault="00C92796" w:rsidP="00C92796">
      <w:pPr>
        <w:pStyle w:val="ListParagraph"/>
        <w:numPr>
          <w:ilvl w:val="0"/>
          <w:numId w:val="42"/>
        </w:numPr>
        <w:rPr>
          <w:rFonts w:ascii="Times New Roman" w:hAnsi="Times New Roman" w:cs="Times New Roman"/>
          <w:szCs w:val="28"/>
        </w:rPr>
      </w:pPr>
      <w:r w:rsidRPr="00333DDC">
        <w:rPr>
          <w:rFonts w:ascii="Times New Roman" w:hAnsi="Times New Roman" w:cs="Times New Roman"/>
          <w:szCs w:val="28"/>
        </w:rPr>
        <w:t>In some cases, severance payments or disability payments may be held to qualify as pensions</w:t>
      </w:r>
    </w:p>
    <w:p w:rsidR="00C92796" w:rsidRPr="00946F08" w:rsidRDefault="00C92796" w:rsidP="00946F08">
      <w:pPr>
        <w:pStyle w:val="Heading3"/>
        <w:rPr>
          <w:rFonts w:ascii="Times New Roman" w:hAnsi="Times New Roman" w:cs="Times New Roman"/>
          <w:color w:val="C00000"/>
          <w:szCs w:val="28"/>
        </w:rPr>
      </w:pPr>
      <w:bookmarkStart w:id="97" w:name="_Toc322103021"/>
      <w:r w:rsidRPr="00333DDC">
        <w:rPr>
          <w:rFonts w:ascii="Times New Roman" w:hAnsi="Times New Roman" w:cs="Times New Roman"/>
          <w:szCs w:val="28"/>
        </w:rPr>
        <w:t>Dividing Pensions</w:t>
      </w:r>
      <w:r w:rsidR="00946F08">
        <w:rPr>
          <w:rFonts w:ascii="Times New Roman" w:hAnsi="Times New Roman" w:cs="Times New Roman"/>
          <w:szCs w:val="28"/>
        </w:rPr>
        <w:t xml:space="preserve"> - </w:t>
      </w:r>
      <w:r w:rsidRPr="00946F08">
        <w:rPr>
          <w:rFonts w:ascii="Times New Roman" w:hAnsi="Times New Roman" w:cs="Times New Roman"/>
          <w:color w:val="E36C0A" w:themeColor="accent6" w:themeShade="BF"/>
          <w:szCs w:val="28"/>
        </w:rPr>
        <w:t>Part</w:t>
      </w:r>
      <w:r w:rsidRPr="00333DDC">
        <w:rPr>
          <w:rFonts w:ascii="Times New Roman" w:hAnsi="Times New Roman" w:cs="Times New Roman"/>
          <w:szCs w:val="28"/>
        </w:rPr>
        <w:t xml:space="preserve"> </w:t>
      </w:r>
      <w:r w:rsidRPr="00946F08">
        <w:rPr>
          <w:rFonts w:ascii="Times New Roman" w:hAnsi="Times New Roman" w:cs="Times New Roman"/>
          <w:color w:val="E36C0A" w:themeColor="accent6" w:themeShade="BF"/>
          <w:szCs w:val="28"/>
        </w:rPr>
        <w:t>6</w:t>
      </w:r>
      <w:r w:rsidRPr="00333DDC">
        <w:rPr>
          <w:rFonts w:ascii="Times New Roman" w:hAnsi="Times New Roman" w:cs="Times New Roman"/>
          <w:szCs w:val="28"/>
        </w:rPr>
        <w:t xml:space="preserve"> </w:t>
      </w:r>
      <w:r w:rsidRPr="00695EA5">
        <w:rPr>
          <w:rFonts w:ascii="Times New Roman" w:hAnsi="Times New Roman" w:cs="Times New Roman"/>
          <w:b w:val="0"/>
          <w:color w:val="auto"/>
          <w:szCs w:val="28"/>
        </w:rPr>
        <w:t>of the</w:t>
      </w:r>
      <w:r w:rsidRPr="00333DDC">
        <w:rPr>
          <w:rFonts w:ascii="Times New Roman" w:hAnsi="Times New Roman" w:cs="Times New Roman"/>
          <w:szCs w:val="28"/>
        </w:rPr>
        <w:t xml:space="preserve"> </w:t>
      </w:r>
      <w:r w:rsidRPr="00333DDC">
        <w:rPr>
          <w:rFonts w:ascii="Times New Roman" w:hAnsi="Times New Roman" w:cs="Times New Roman"/>
          <w:i/>
          <w:szCs w:val="28"/>
        </w:rPr>
        <w:t>FRA</w:t>
      </w:r>
      <w:r w:rsidRPr="00333DDC">
        <w:rPr>
          <w:rFonts w:ascii="Times New Roman" w:hAnsi="Times New Roman" w:cs="Times New Roman"/>
          <w:szCs w:val="28"/>
        </w:rPr>
        <w:t xml:space="preserve"> </w:t>
      </w:r>
      <w:r w:rsidRPr="00695EA5">
        <w:rPr>
          <w:rFonts w:ascii="Times New Roman" w:hAnsi="Times New Roman" w:cs="Times New Roman"/>
          <w:b w:val="0"/>
          <w:color w:val="auto"/>
          <w:szCs w:val="28"/>
        </w:rPr>
        <w:t>deals with division of pensions</w:t>
      </w:r>
      <w:r w:rsidRPr="00333DDC">
        <w:rPr>
          <w:rFonts w:ascii="Times New Roman" w:hAnsi="Times New Roman" w:cs="Times New Roman"/>
          <w:szCs w:val="28"/>
        </w:rPr>
        <w:t xml:space="preserve">; </w:t>
      </w:r>
      <w:r w:rsidRPr="00946F08">
        <w:rPr>
          <w:rFonts w:ascii="Times New Roman" w:hAnsi="Times New Roman" w:cs="Times New Roman"/>
          <w:color w:val="C00000"/>
          <w:szCs w:val="28"/>
        </w:rPr>
        <w:t>requires pension plan administrator be involved in process of dividing pension</w:t>
      </w:r>
      <w:bookmarkEnd w:id="97"/>
    </w:p>
    <w:p w:rsidR="00C92796" w:rsidRPr="00333DDC" w:rsidRDefault="00C92796" w:rsidP="00C92796">
      <w:pPr>
        <w:rPr>
          <w:rFonts w:ascii="Times New Roman" w:hAnsi="Times New Roman" w:cs="Times New Roman"/>
          <w:szCs w:val="28"/>
        </w:rPr>
      </w:pPr>
    </w:p>
    <w:p w:rsidR="00C92796" w:rsidRPr="00333DDC" w:rsidRDefault="00C92796" w:rsidP="00C92796">
      <w:pPr>
        <w:rPr>
          <w:rFonts w:ascii="Times New Roman" w:hAnsi="Times New Roman" w:cs="Times New Roman"/>
          <w:szCs w:val="28"/>
        </w:rPr>
      </w:pPr>
      <w:r w:rsidRPr="00333DDC">
        <w:rPr>
          <w:rFonts w:ascii="Times New Roman" w:hAnsi="Times New Roman" w:cs="Times New Roman"/>
          <w:szCs w:val="28"/>
        </w:rPr>
        <w:t>Basic Models for Dividing Pensions</w:t>
      </w:r>
    </w:p>
    <w:p w:rsidR="00C92796" w:rsidRPr="00333DDC" w:rsidRDefault="00C92796" w:rsidP="00C92796">
      <w:pPr>
        <w:pStyle w:val="ListParagraph"/>
        <w:numPr>
          <w:ilvl w:val="0"/>
          <w:numId w:val="43"/>
        </w:numPr>
        <w:rPr>
          <w:rFonts w:ascii="Times New Roman" w:hAnsi="Times New Roman" w:cs="Times New Roman"/>
          <w:szCs w:val="28"/>
        </w:rPr>
      </w:pPr>
      <w:r w:rsidRPr="00333DDC">
        <w:rPr>
          <w:rFonts w:ascii="Times New Roman" w:hAnsi="Times New Roman" w:cs="Times New Roman"/>
          <w:szCs w:val="28"/>
        </w:rPr>
        <w:t xml:space="preserve">A </w:t>
      </w:r>
      <w:r w:rsidRPr="00333DDC">
        <w:rPr>
          <w:rFonts w:ascii="Times New Roman" w:hAnsi="Times New Roman" w:cs="Times New Roman"/>
          <w:b/>
          <w:szCs w:val="28"/>
          <w:u w:val="single"/>
        </w:rPr>
        <w:t>Matured Pension</w:t>
      </w:r>
      <w:r w:rsidRPr="00333DDC">
        <w:rPr>
          <w:rFonts w:ascii="Times New Roman" w:hAnsi="Times New Roman" w:cs="Times New Roman"/>
          <w:szCs w:val="28"/>
        </w:rPr>
        <w:t xml:space="preserve"> (where member is retired) is </w:t>
      </w:r>
      <w:r w:rsidRPr="00695EA5">
        <w:rPr>
          <w:rFonts w:ascii="Times New Roman" w:hAnsi="Times New Roman" w:cs="Times New Roman"/>
          <w:b/>
          <w:color w:val="C00000"/>
          <w:szCs w:val="28"/>
        </w:rPr>
        <w:t>divided by a benefit split</w:t>
      </w:r>
      <w:r w:rsidRPr="00333DDC">
        <w:rPr>
          <w:rFonts w:ascii="Times New Roman" w:hAnsi="Times New Roman" w:cs="Times New Roman"/>
          <w:szCs w:val="28"/>
        </w:rPr>
        <w:t>; spouse becomes a ‘limited member’ of the plan</w:t>
      </w:r>
    </w:p>
    <w:p w:rsidR="00C92796" w:rsidRPr="00333DDC" w:rsidRDefault="00C92796" w:rsidP="00C92796">
      <w:pPr>
        <w:pStyle w:val="ListParagraph"/>
        <w:numPr>
          <w:ilvl w:val="0"/>
          <w:numId w:val="43"/>
        </w:numPr>
        <w:rPr>
          <w:rFonts w:ascii="Times New Roman" w:hAnsi="Times New Roman" w:cs="Times New Roman"/>
          <w:szCs w:val="28"/>
        </w:rPr>
      </w:pPr>
      <w:r w:rsidRPr="00333DDC">
        <w:rPr>
          <w:rFonts w:ascii="Times New Roman" w:hAnsi="Times New Roman" w:cs="Times New Roman"/>
          <w:szCs w:val="28"/>
        </w:rPr>
        <w:t xml:space="preserve">An </w:t>
      </w:r>
      <w:proofErr w:type="spellStart"/>
      <w:r w:rsidRPr="00333DDC">
        <w:rPr>
          <w:rFonts w:ascii="Times New Roman" w:hAnsi="Times New Roman" w:cs="Times New Roman"/>
          <w:b/>
          <w:szCs w:val="28"/>
          <w:u w:val="single"/>
        </w:rPr>
        <w:t>Unmatured</w:t>
      </w:r>
      <w:proofErr w:type="spellEnd"/>
      <w:r w:rsidRPr="00333DDC">
        <w:rPr>
          <w:rFonts w:ascii="Times New Roman" w:hAnsi="Times New Roman" w:cs="Times New Roman"/>
          <w:b/>
          <w:szCs w:val="28"/>
          <w:u w:val="single"/>
        </w:rPr>
        <w:t xml:space="preserve"> Pension</w:t>
      </w:r>
      <w:r w:rsidRPr="00333DDC">
        <w:rPr>
          <w:rFonts w:ascii="Times New Roman" w:hAnsi="Times New Roman" w:cs="Times New Roman"/>
          <w:szCs w:val="28"/>
        </w:rPr>
        <w:t xml:space="preserve"> (member not yet retired) in a defined contribution plan is </w:t>
      </w:r>
      <w:r w:rsidRPr="00695EA5">
        <w:rPr>
          <w:rFonts w:ascii="Times New Roman" w:hAnsi="Times New Roman" w:cs="Times New Roman"/>
          <w:b/>
          <w:color w:val="C00000"/>
          <w:szCs w:val="28"/>
        </w:rPr>
        <w:t>divided by transferring the spouse’s share, on marriage breakdown, to another pension vehicle</w:t>
      </w:r>
    </w:p>
    <w:p w:rsidR="00C92796" w:rsidRPr="00333DDC" w:rsidRDefault="00C92796" w:rsidP="00C92796">
      <w:pPr>
        <w:pStyle w:val="ListParagraph"/>
        <w:numPr>
          <w:ilvl w:val="0"/>
          <w:numId w:val="43"/>
        </w:numPr>
        <w:rPr>
          <w:rFonts w:ascii="Times New Roman" w:hAnsi="Times New Roman" w:cs="Times New Roman"/>
          <w:szCs w:val="28"/>
        </w:rPr>
      </w:pPr>
      <w:r w:rsidRPr="00333DDC">
        <w:rPr>
          <w:rFonts w:ascii="Times New Roman" w:hAnsi="Times New Roman" w:cs="Times New Roman"/>
          <w:szCs w:val="28"/>
        </w:rPr>
        <w:t xml:space="preserve">An </w:t>
      </w:r>
      <w:proofErr w:type="spellStart"/>
      <w:r w:rsidRPr="00333DDC">
        <w:rPr>
          <w:rFonts w:ascii="Times New Roman" w:hAnsi="Times New Roman" w:cs="Times New Roman"/>
          <w:b/>
          <w:szCs w:val="28"/>
          <w:u w:val="single"/>
        </w:rPr>
        <w:t>Unmatured</w:t>
      </w:r>
      <w:proofErr w:type="spellEnd"/>
      <w:r w:rsidRPr="00333DDC">
        <w:rPr>
          <w:rFonts w:ascii="Times New Roman" w:hAnsi="Times New Roman" w:cs="Times New Roman"/>
          <w:b/>
          <w:szCs w:val="28"/>
          <w:u w:val="single"/>
        </w:rPr>
        <w:t xml:space="preserve"> pension</w:t>
      </w:r>
      <w:r w:rsidRPr="00333DDC">
        <w:rPr>
          <w:rFonts w:ascii="Times New Roman" w:hAnsi="Times New Roman" w:cs="Times New Roman"/>
          <w:szCs w:val="28"/>
        </w:rPr>
        <w:t xml:space="preserve"> in a </w:t>
      </w:r>
      <w:r w:rsidRPr="00333DDC">
        <w:rPr>
          <w:rFonts w:ascii="Times New Roman" w:hAnsi="Times New Roman" w:cs="Times New Roman"/>
          <w:b/>
          <w:szCs w:val="28"/>
          <w:u w:val="single"/>
        </w:rPr>
        <w:t>defined benefit plan</w:t>
      </w:r>
      <w:r w:rsidRPr="00333DDC">
        <w:rPr>
          <w:rFonts w:ascii="Times New Roman" w:hAnsi="Times New Roman" w:cs="Times New Roman"/>
          <w:szCs w:val="28"/>
        </w:rPr>
        <w:t xml:space="preserve"> is </w:t>
      </w:r>
      <w:r w:rsidRPr="00695EA5">
        <w:rPr>
          <w:rFonts w:ascii="Times New Roman" w:hAnsi="Times New Roman" w:cs="Times New Roman"/>
          <w:b/>
          <w:color w:val="C00000"/>
          <w:szCs w:val="28"/>
        </w:rPr>
        <w:t>divided by making the spouse a ‘limited member’ of the plan</w:t>
      </w:r>
      <w:r w:rsidRPr="00333DDC">
        <w:rPr>
          <w:rFonts w:ascii="Times New Roman" w:hAnsi="Times New Roman" w:cs="Times New Roman"/>
          <w:szCs w:val="28"/>
        </w:rPr>
        <w:t xml:space="preserve">. Limited member can either (a) wait for member to retire and receive separate pension or (b) not wait, direct plan at any time after member becomes eligible to retire to transfer share to another pension vehicle. </w:t>
      </w:r>
    </w:p>
    <w:p w:rsidR="00F4228D" w:rsidRDefault="00F4228D" w:rsidP="00F4228D">
      <w:pPr>
        <w:rPr>
          <w:rFonts w:ascii="Times New Roman" w:hAnsi="Times New Roman" w:cs="Times New Roman"/>
          <w:szCs w:val="28"/>
        </w:rPr>
      </w:pPr>
    </w:p>
    <w:p w:rsidR="00695EA5" w:rsidRDefault="00695EA5" w:rsidP="00F4228D">
      <w:pPr>
        <w:rPr>
          <w:rFonts w:ascii="Times New Roman" w:hAnsi="Times New Roman" w:cs="Times New Roman"/>
          <w:szCs w:val="28"/>
        </w:rPr>
      </w:pPr>
    </w:p>
    <w:p w:rsidR="00695EA5" w:rsidRPr="00333DDC" w:rsidRDefault="00695EA5" w:rsidP="00F4228D">
      <w:pPr>
        <w:rPr>
          <w:rFonts w:ascii="Times New Roman" w:hAnsi="Times New Roman" w:cs="Times New Roman"/>
          <w:szCs w:val="28"/>
        </w:rPr>
      </w:pPr>
    </w:p>
    <w:p w:rsidR="00F4228D" w:rsidRPr="00333DDC" w:rsidRDefault="00F4228D" w:rsidP="00695EA5">
      <w:pPr>
        <w:pStyle w:val="Heading3"/>
        <w:rPr>
          <w:rFonts w:ascii="Times New Roman" w:hAnsi="Times New Roman" w:cs="Times New Roman"/>
          <w:szCs w:val="28"/>
        </w:rPr>
      </w:pPr>
      <w:bookmarkStart w:id="98" w:name="_Toc322103022"/>
      <w:r w:rsidRPr="00333DDC">
        <w:rPr>
          <w:rFonts w:ascii="Times New Roman" w:hAnsi="Times New Roman" w:cs="Times New Roman"/>
          <w:szCs w:val="28"/>
        </w:rPr>
        <w:lastRenderedPageBreak/>
        <w:t>Agreements Concerning Pensions</w:t>
      </w:r>
      <w:bookmarkEnd w:id="98"/>
    </w:p>
    <w:p w:rsidR="00F4228D" w:rsidRPr="00333DDC" w:rsidRDefault="00F4228D" w:rsidP="00F4228D">
      <w:pPr>
        <w:pStyle w:val="ListParagraph"/>
        <w:numPr>
          <w:ilvl w:val="0"/>
          <w:numId w:val="24"/>
        </w:numPr>
        <w:rPr>
          <w:rFonts w:ascii="Times New Roman" w:hAnsi="Times New Roman" w:cs="Times New Roman"/>
          <w:szCs w:val="28"/>
        </w:rPr>
      </w:pPr>
      <w:r w:rsidRPr="00333DDC">
        <w:rPr>
          <w:rFonts w:ascii="Times New Roman" w:hAnsi="Times New Roman" w:cs="Times New Roman"/>
          <w:szCs w:val="28"/>
        </w:rPr>
        <w:t xml:space="preserve">Spouses </w:t>
      </w:r>
      <w:r w:rsidRPr="00695EA5">
        <w:rPr>
          <w:rFonts w:ascii="Times New Roman" w:hAnsi="Times New Roman" w:cs="Times New Roman"/>
          <w:b/>
          <w:color w:val="C00000"/>
          <w:szCs w:val="28"/>
        </w:rPr>
        <w:t>may waive a division</w:t>
      </w:r>
      <w:r w:rsidRPr="00333DDC">
        <w:rPr>
          <w:rFonts w:ascii="Times New Roman" w:hAnsi="Times New Roman" w:cs="Times New Roman"/>
          <w:szCs w:val="28"/>
        </w:rPr>
        <w:t xml:space="preserve"> of pension entitlement (</w:t>
      </w:r>
      <w:r w:rsidRPr="00695EA5">
        <w:rPr>
          <w:rFonts w:ascii="Times New Roman" w:hAnsi="Times New Roman" w:cs="Times New Roman"/>
          <w:b/>
          <w:color w:val="E36C0A" w:themeColor="accent6" w:themeShade="BF"/>
          <w:szCs w:val="28"/>
        </w:rPr>
        <w:t>s. 80(1)(b) and (c)</w:t>
      </w:r>
      <w:r w:rsidRPr="00333DDC">
        <w:rPr>
          <w:rFonts w:ascii="Times New Roman" w:hAnsi="Times New Roman" w:cs="Times New Roman"/>
          <w:szCs w:val="28"/>
        </w:rPr>
        <w:t xml:space="preserve">) – </w:t>
      </w:r>
      <w:r w:rsidRPr="00695EA5">
        <w:rPr>
          <w:rFonts w:ascii="Times New Roman" w:hAnsi="Times New Roman" w:cs="Times New Roman"/>
          <w:b/>
          <w:color w:val="C00000"/>
          <w:szCs w:val="28"/>
        </w:rPr>
        <w:t>subject to fairness</w:t>
      </w:r>
    </w:p>
    <w:p w:rsidR="00F4228D" w:rsidRPr="00333DDC" w:rsidRDefault="00F4228D" w:rsidP="00F4228D">
      <w:pPr>
        <w:pStyle w:val="ListParagraph"/>
        <w:numPr>
          <w:ilvl w:val="0"/>
          <w:numId w:val="24"/>
        </w:numPr>
        <w:rPr>
          <w:rFonts w:ascii="Times New Roman" w:hAnsi="Times New Roman" w:cs="Times New Roman"/>
          <w:szCs w:val="28"/>
        </w:rPr>
      </w:pPr>
      <w:r w:rsidRPr="00333DDC">
        <w:rPr>
          <w:rFonts w:ascii="Times New Roman" w:hAnsi="Times New Roman" w:cs="Times New Roman"/>
          <w:szCs w:val="28"/>
        </w:rPr>
        <w:t xml:space="preserve">An agreement varying division </w:t>
      </w:r>
      <w:r w:rsidRPr="00695EA5">
        <w:rPr>
          <w:rFonts w:ascii="Times New Roman" w:hAnsi="Times New Roman" w:cs="Times New Roman"/>
          <w:b/>
          <w:color w:val="C00000"/>
          <w:szCs w:val="28"/>
        </w:rPr>
        <w:t>may not give non-member more than half</w:t>
      </w:r>
      <w:r w:rsidRPr="00333DDC">
        <w:rPr>
          <w:rFonts w:ascii="Times New Roman" w:hAnsi="Times New Roman" w:cs="Times New Roman"/>
          <w:szCs w:val="28"/>
        </w:rPr>
        <w:t xml:space="preserve"> of pension. </w:t>
      </w:r>
    </w:p>
    <w:p w:rsidR="00645883" w:rsidRPr="00333DDC" w:rsidRDefault="00645883" w:rsidP="00645883">
      <w:pPr>
        <w:rPr>
          <w:rFonts w:ascii="Times New Roman" w:hAnsi="Times New Roman" w:cs="Times New Roman"/>
          <w:szCs w:val="28"/>
        </w:rPr>
      </w:pPr>
    </w:p>
    <w:p w:rsidR="00645883" w:rsidRPr="00695EA5" w:rsidRDefault="00DF4C7F" w:rsidP="00695EA5">
      <w:pPr>
        <w:pStyle w:val="Heading2"/>
        <w:rPr>
          <w:rFonts w:ascii="Times New Roman" w:hAnsi="Times New Roman" w:cs="Times New Roman"/>
          <w:szCs w:val="28"/>
        </w:rPr>
      </w:pPr>
      <w:bookmarkStart w:id="99" w:name="_Toc322103023"/>
      <w:r w:rsidRPr="00695EA5">
        <w:rPr>
          <w:rFonts w:ascii="Times New Roman" w:hAnsi="Times New Roman" w:cs="Times New Roman"/>
          <w:szCs w:val="28"/>
        </w:rPr>
        <w:t>VENTURES AND BUSINESS ASSETS</w:t>
      </w:r>
      <w:bookmarkEnd w:id="99"/>
    </w:p>
    <w:p w:rsidR="00D957F5" w:rsidRPr="00D957F5" w:rsidRDefault="00645883" w:rsidP="00D957F5">
      <w:pPr>
        <w:pStyle w:val="Heading3"/>
        <w:rPr>
          <w:rFonts w:ascii="Times New Roman" w:hAnsi="Times New Roman" w:cs="Times New Roman"/>
          <w:color w:val="C00000"/>
          <w:szCs w:val="28"/>
        </w:rPr>
      </w:pPr>
      <w:bookmarkStart w:id="100" w:name="_Toc322103024"/>
      <w:r w:rsidRPr="00D957F5">
        <w:rPr>
          <w:rFonts w:ascii="Times New Roman" w:hAnsi="Times New Roman" w:cs="Times New Roman"/>
          <w:color w:val="0070C0"/>
          <w:szCs w:val="28"/>
        </w:rPr>
        <w:t>Venture</w:t>
      </w:r>
      <w:r w:rsidRPr="00333DDC">
        <w:rPr>
          <w:rFonts w:ascii="Times New Roman" w:hAnsi="Times New Roman" w:cs="Times New Roman"/>
          <w:szCs w:val="28"/>
        </w:rPr>
        <w:t xml:space="preserve">: </w:t>
      </w:r>
      <w:r w:rsidRPr="00D957F5">
        <w:rPr>
          <w:rFonts w:ascii="Times New Roman" w:hAnsi="Times New Roman" w:cs="Times New Roman"/>
          <w:color w:val="C00000"/>
          <w:szCs w:val="28"/>
        </w:rPr>
        <w:t>an undertaking attended with risk</w:t>
      </w:r>
      <w:r w:rsidRPr="00333DDC">
        <w:rPr>
          <w:rFonts w:ascii="Times New Roman" w:hAnsi="Times New Roman" w:cs="Times New Roman"/>
          <w:szCs w:val="28"/>
        </w:rPr>
        <w:t xml:space="preserve"> </w:t>
      </w:r>
      <w:r w:rsidRPr="00D957F5">
        <w:rPr>
          <w:rFonts w:ascii="Times New Roman" w:hAnsi="Times New Roman" w:cs="Times New Roman"/>
          <w:color w:val="C00000"/>
          <w:szCs w:val="28"/>
        </w:rPr>
        <w:t>(interpreted liberally to include any investment which there is an element of risk</w:t>
      </w:r>
      <w:r w:rsidR="00D957F5" w:rsidRPr="00D957F5">
        <w:rPr>
          <w:rFonts w:ascii="Times New Roman" w:hAnsi="Times New Roman" w:cs="Times New Roman"/>
          <w:color w:val="C00000"/>
          <w:szCs w:val="28"/>
        </w:rPr>
        <w:t>)</w:t>
      </w:r>
      <w:bookmarkEnd w:id="100"/>
    </w:p>
    <w:p w:rsidR="00645883" w:rsidRPr="00333DDC" w:rsidRDefault="00D957F5" w:rsidP="00645883">
      <w:pPr>
        <w:rPr>
          <w:rFonts w:ascii="Times New Roman" w:hAnsi="Times New Roman" w:cs="Times New Roman"/>
          <w:szCs w:val="28"/>
        </w:rPr>
      </w:pPr>
      <w:r>
        <w:rPr>
          <w:rFonts w:ascii="Times New Roman" w:hAnsi="Times New Roman" w:cs="Times New Roman"/>
          <w:szCs w:val="28"/>
        </w:rPr>
        <w:t>…</w:t>
      </w:r>
      <w:r w:rsidR="00645883" w:rsidRPr="00333DDC">
        <w:rPr>
          <w:rFonts w:ascii="Times New Roman" w:hAnsi="Times New Roman" w:cs="Times New Roman"/>
          <w:szCs w:val="28"/>
        </w:rPr>
        <w:t xml:space="preserve"> </w:t>
      </w:r>
      <w:proofErr w:type="gramStart"/>
      <w:r w:rsidR="00645883" w:rsidRPr="00333DDC">
        <w:rPr>
          <w:rFonts w:ascii="Times New Roman" w:hAnsi="Times New Roman" w:cs="Times New Roman"/>
          <w:szCs w:val="28"/>
        </w:rPr>
        <w:t>and</w:t>
      </w:r>
      <w:proofErr w:type="gramEnd"/>
      <w:r w:rsidR="00645883" w:rsidRPr="00333DDC">
        <w:rPr>
          <w:rFonts w:ascii="Times New Roman" w:hAnsi="Times New Roman" w:cs="Times New Roman"/>
          <w:szCs w:val="28"/>
        </w:rPr>
        <w:t xml:space="preserve"> which has the potential for profit even though its primary function may be to serve some other purposes</w:t>
      </w:r>
    </w:p>
    <w:p w:rsidR="00645883" w:rsidRPr="00333DDC" w:rsidRDefault="00645883" w:rsidP="00645883">
      <w:pPr>
        <w:rPr>
          <w:rFonts w:ascii="Times New Roman" w:hAnsi="Times New Roman" w:cs="Times New Roman"/>
          <w:szCs w:val="28"/>
        </w:rPr>
      </w:pPr>
    </w:p>
    <w:p w:rsidR="00D957F5" w:rsidRPr="00D957F5" w:rsidRDefault="00645883" w:rsidP="00D957F5">
      <w:pPr>
        <w:pStyle w:val="Heading3"/>
        <w:rPr>
          <w:rFonts w:ascii="Times New Roman" w:hAnsi="Times New Roman" w:cs="Times New Roman"/>
          <w:color w:val="C00000"/>
          <w:szCs w:val="28"/>
        </w:rPr>
      </w:pPr>
      <w:bookmarkStart w:id="101" w:name="_Toc322103025"/>
      <w:proofErr w:type="spellStart"/>
      <w:r w:rsidRPr="00D957F5">
        <w:rPr>
          <w:rFonts w:ascii="Times New Roman" w:hAnsi="Times New Roman" w:cs="Times New Roman"/>
          <w:i/>
          <w:szCs w:val="28"/>
        </w:rPr>
        <w:t>Robertshaw</w:t>
      </w:r>
      <w:proofErr w:type="spellEnd"/>
      <w:r w:rsidRPr="00D957F5">
        <w:rPr>
          <w:rFonts w:ascii="Times New Roman" w:hAnsi="Times New Roman" w:cs="Times New Roman"/>
          <w:i/>
          <w:szCs w:val="28"/>
        </w:rPr>
        <w:t xml:space="preserve">, </w:t>
      </w:r>
      <w:r w:rsidRPr="00D957F5">
        <w:rPr>
          <w:rFonts w:ascii="Times New Roman" w:hAnsi="Times New Roman" w:cs="Times New Roman"/>
          <w:szCs w:val="28"/>
        </w:rPr>
        <w:t>1979, BC</w:t>
      </w:r>
      <w:r w:rsidR="00D957F5" w:rsidRPr="00D957F5">
        <w:rPr>
          <w:rFonts w:ascii="Times New Roman" w:hAnsi="Times New Roman" w:cs="Times New Roman"/>
          <w:szCs w:val="28"/>
        </w:rPr>
        <w:t xml:space="preserve"> - </w:t>
      </w:r>
      <w:r w:rsidR="00D957F5" w:rsidRPr="00D957F5">
        <w:rPr>
          <w:rFonts w:ascii="Times New Roman" w:hAnsi="Times New Roman" w:cs="Times New Roman"/>
          <w:color w:val="C00000"/>
          <w:szCs w:val="28"/>
        </w:rPr>
        <w:t>wife made a contribution</w:t>
      </w:r>
      <w:r w:rsidR="00D957F5" w:rsidRPr="00D957F5">
        <w:rPr>
          <w:rFonts w:ascii="Times New Roman" w:hAnsi="Times New Roman" w:cs="Times New Roman"/>
          <w:szCs w:val="28"/>
        </w:rPr>
        <w:t xml:space="preserve"> to the operation of the business, either direct or indirect. </w:t>
      </w:r>
      <w:r w:rsidR="00D957F5" w:rsidRPr="00D957F5">
        <w:rPr>
          <w:rFonts w:ascii="Times New Roman" w:hAnsi="Times New Roman" w:cs="Times New Roman"/>
          <w:color w:val="C00000"/>
          <w:szCs w:val="28"/>
        </w:rPr>
        <w:t>Nothing</w:t>
      </w:r>
      <w:r w:rsidR="00D957F5" w:rsidRPr="00D957F5">
        <w:rPr>
          <w:rFonts w:ascii="Times New Roman" w:hAnsi="Times New Roman" w:cs="Times New Roman"/>
          <w:szCs w:val="28"/>
        </w:rPr>
        <w:t xml:space="preserve"> in wording of the Act </w:t>
      </w:r>
      <w:r w:rsidR="00D957F5" w:rsidRPr="00D957F5">
        <w:rPr>
          <w:rFonts w:ascii="Times New Roman" w:hAnsi="Times New Roman" w:cs="Times New Roman"/>
          <w:color w:val="C00000"/>
          <w:szCs w:val="28"/>
        </w:rPr>
        <w:t>mentions consideration of compensation</w:t>
      </w:r>
      <w:r w:rsidR="00D957F5" w:rsidRPr="00D957F5">
        <w:rPr>
          <w:rFonts w:ascii="Times New Roman" w:hAnsi="Times New Roman" w:cs="Times New Roman"/>
          <w:szCs w:val="28"/>
        </w:rPr>
        <w:t xml:space="preserve">. - </w:t>
      </w:r>
      <w:r w:rsidR="00D957F5" w:rsidRPr="00D957F5">
        <w:rPr>
          <w:rFonts w:ascii="Times New Roman" w:hAnsi="Times New Roman" w:cs="Times New Roman"/>
          <w:color w:val="C00000"/>
          <w:szCs w:val="28"/>
        </w:rPr>
        <w:t>Therefore, assets of husband’s medical practice are not excluded, they are family assets</w:t>
      </w:r>
      <w:bookmarkEnd w:id="101"/>
    </w:p>
    <w:p w:rsidR="00645883" w:rsidRPr="00333DDC" w:rsidRDefault="00645883" w:rsidP="00645883">
      <w:pPr>
        <w:pStyle w:val="ListParagraph"/>
        <w:numPr>
          <w:ilvl w:val="0"/>
          <w:numId w:val="44"/>
        </w:numPr>
        <w:rPr>
          <w:rFonts w:ascii="Times New Roman" w:hAnsi="Times New Roman" w:cs="Times New Roman"/>
          <w:szCs w:val="28"/>
        </w:rPr>
      </w:pPr>
      <w:r w:rsidRPr="00333DDC">
        <w:rPr>
          <w:rFonts w:ascii="Times New Roman" w:hAnsi="Times New Roman" w:cs="Times New Roman"/>
          <w:i/>
          <w:szCs w:val="28"/>
        </w:rPr>
        <w:t>Wife is a paid employee of the husband’s medical practice.</w:t>
      </w:r>
    </w:p>
    <w:p w:rsidR="00645883" w:rsidRPr="00333DDC" w:rsidRDefault="00645883" w:rsidP="00645883">
      <w:pPr>
        <w:pStyle w:val="ListParagraph"/>
        <w:numPr>
          <w:ilvl w:val="0"/>
          <w:numId w:val="44"/>
        </w:numPr>
        <w:rPr>
          <w:rFonts w:ascii="Times New Roman" w:hAnsi="Times New Roman" w:cs="Times New Roman"/>
          <w:szCs w:val="28"/>
        </w:rPr>
      </w:pPr>
      <w:r w:rsidRPr="00333DDC">
        <w:rPr>
          <w:rFonts w:ascii="Times New Roman" w:hAnsi="Times New Roman" w:cs="Times New Roman"/>
          <w:szCs w:val="28"/>
        </w:rPr>
        <w:t xml:space="preserve">Fact that she was paid for her work, whether reasonably or otherwise, is irrelevant. </w:t>
      </w:r>
    </w:p>
    <w:p w:rsidR="00645883" w:rsidRPr="00333DDC" w:rsidRDefault="00645883" w:rsidP="00645883">
      <w:pPr>
        <w:pStyle w:val="ListParagraph"/>
        <w:numPr>
          <w:ilvl w:val="0"/>
          <w:numId w:val="44"/>
        </w:numPr>
        <w:rPr>
          <w:rFonts w:ascii="Times New Roman" w:hAnsi="Times New Roman" w:cs="Times New Roman"/>
          <w:szCs w:val="28"/>
        </w:rPr>
      </w:pPr>
      <w:r w:rsidRPr="00333DDC">
        <w:rPr>
          <w:rFonts w:ascii="Times New Roman" w:hAnsi="Times New Roman" w:cs="Times New Roman"/>
          <w:szCs w:val="28"/>
        </w:rPr>
        <w:t xml:space="preserve">Fact is, </w:t>
      </w:r>
      <w:r w:rsidR="00D957F5">
        <w:rPr>
          <w:rFonts w:ascii="Times New Roman" w:hAnsi="Times New Roman" w:cs="Times New Roman"/>
          <w:szCs w:val="28"/>
        </w:rPr>
        <w:t>wife made</w:t>
      </w:r>
      <w:r w:rsidRPr="00333DDC">
        <w:rPr>
          <w:rFonts w:ascii="Times New Roman" w:hAnsi="Times New Roman" w:cs="Times New Roman"/>
          <w:szCs w:val="28"/>
        </w:rPr>
        <w:t xml:space="preserve"> a contribution to the operation of the business, either direct or indirect. </w:t>
      </w:r>
      <w:r w:rsidRPr="00333DDC">
        <w:rPr>
          <w:rFonts w:ascii="Times New Roman" w:hAnsi="Times New Roman" w:cs="Times New Roman"/>
          <w:b/>
          <w:szCs w:val="28"/>
        </w:rPr>
        <w:t>Nothing in wording of the Act mentions consideration of compensation.</w:t>
      </w:r>
      <w:r w:rsidRPr="00333DDC">
        <w:rPr>
          <w:rFonts w:ascii="Times New Roman" w:hAnsi="Times New Roman" w:cs="Times New Roman"/>
          <w:szCs w:val="28"/>
        </w:rPr>
        <w:t xml:space="preserve"> </w:t>
      </w:r>
    </w:p>
    <w:p w:rsidR="00645883" w:rsidRPr="00333DDC" w:rsidRDefault="00645883" w:rsidP="00645883">
      <w:pPr>
        <w:pStyle w:val="ListParagraph"/>
        <w:numPr>
          <w:ilvl w:val="0"/>
          <w:numId w:val="44"/>
        </w:numPr>
        <w:rPr>
          <w:rFonts w:ascii="Times New Roman" w:hAnsi="Times New Roman" w:cs="Times New Roman"/>
          <w:szCs w:val="28"/>
        </w:rPr>
      </w:pPr>
      <w:r w:rsidRPr="00333DDC">
        <w:rPr>
          <w:rFonts w:ascii="Times New Roman" w:hAnsi="Times New Roman" w:cs="Times New Roman"/>
          <w:szCs w:val="28"/>
        </w:rPr>
        <w:t>Therefore, assets of husband’s medical practice are not excluded, they are family assets</w:t>
      </w:r>
    </w:p>
    <w:p w:rsidR="00645883" w:rsidRPr="00333DDC" w:rsidRDefault="00645883" w:rsidP="00645883">
      <w:pPr>
        <w:rPr>
          <w:rFonts w:ascii="Times New Roman" w:hAnsi="Times New Roman" w:cs="Times New Roman"/>
          <w:szCs w:val="28"/>
        </w:rPr>
      </w:pPr>
    </w:p>
    <w:p w:rsidR="00645883" w:rsidRPr="00333DDC" w:rsidRDefault="00D957F5" w:rsidP="00645883">
      <w:pPr>
        <w:rPr>
          <w:rFonts w:ascii="Times New Roman" w:hAnsi="Times New Roman" w:cs="Times New Roman"/>
          <w:b/>
          <w:i/>
          <w:szCs w:val="28"/>
        </w:rPr>
      </w:pPr>
      <w:r>
        <w:rPr>
          <w:rFonts w:ascii="Times New Roman" w:hAnsi="Times New Roman" w:cs="Times New Roman"/>
          <w:b/>
          <w:i/>
          <w:szCs w:val="28"/>
        </w:rPr>
        <w:t>TEST</w:t>
      </w:r>
      <w:r w:rsidR="00B23C18" w:rsidRPr="00333DDC">
        <w:rPr>
          <w:rFonts w:ascii="Times New Roman" w:hAnsi="Times New Roman" w:cs="Times New Roman"/>
          <w:b/>
          <w:i/>
          <w:szCs w:val="28"/>
        </w:rPr>
        <w:t>:</w:t>
      </w:r>
    </w:p>
    <w:p w:rsidR="00B23C18" w:rsidRPr="00333DDC" w:rsidRDefault="00B23C18" w:rsidP="00B23C18">
      <w:pPr>
        <w:pStyle w:val="ListParagraph"/>
        <w:numPr>
          <w:ilvl w:val="0"/>
          <w:numId w:val="45"/>
        </w:numPr>
        <w:rPr>
          <w:rFonts w:ascii="Times New Roman" w:hAnsi="Times New Roman" w:cs="Times New Roman"/>
          <w:szCs w:val="28"/>
        </w:rPr>
      </w:pPr>
      <w:r w:rsidRPr="00D957F5">
        <w:rPr>
          <w:rFonts w:ascii="Times New Roman" w:hAnsi="Times New Roman" w:cs="Times New Roman"/>
          <w:b/>
          <w:color w:val="C00000"/>
          <w:szCs w:val="28"/>
        </w:rPr>
        <w:t>Are they family assets?</w:t>
      </w:r>
      <w:r w:rsidRPr="00333DDC">
        <w:rPr>
          <w:rFonts w:ascii="Times New Roman" w:hAnsi="Times New Roman" w:cs="Times New Roman"/>
          <w:szCs w:val="28"/>
        </w:rPr>
        <w:t xml:space="preserve"> </w:t>
      </w:r>
      <w:r w:rsidR="00883A86" w:rsidRPr="00333DDC">
        <w:rPr>
          <w:rFonts w:ascii="Times New Roman" w:hAnsi="Times New Roman" w:cs="Times New Roman"/>
          <w:szCs w:val="28"/>
        </w:rPr>
        <w:t>(</w:t>
      </w:r>
      <w:r w:rsidR="00883A86" w:rsidRPr="00D957F5">
        <w:rPr>
          <w:rFonts w:ascii="Times New Roman" w:hAnsi="Times New Roman" w:cs="Times New Roman"/>
          <w:b/>
          <w:color w:val="E36C0A" w:themeColor="accent6" w:themeShade="BF"/>
          <w:szCs w:val="28"/>
        </w:rPr>
        <w:t>s. 58</w:t>
      </w:r>
      <w:r w:rsidR="00883A86" w:rsidRPr="00333DDC">
        <w:rPr>
          <w:rFonts w:ascii="Times New Roman" w:hAnsi="Times New Roman" w:cs="Times New Roman"/>
          <w:szCs w:val="28"/>
        </w:rPr>
        <w:t>)</w:t>
      </w:r>
    </w:p>
    <w:p w:rsidR="00B23C18" w:rsidRPr="00333DDC" w:rsidRDefault="00B23C18" w:rsidP="00B23C18">
      <w:pPr>
        <w:pStyle w:val="ListParagraph"/>
        <w:numPr>
          <w:ilvl w:val="0"/>
          <w:numId w:val="45"/>
        </w:numPr>
        <w:rPr>
          <w:rFonts w:ascii="Times New Roman" w:hAnsi="Times New Roman" w:cs="Times New Roman"/>
          <w:szCs w:val="28"/>
        </w:rPr>
      </w:pPr>
      <w:r w:rsidRPr="00D957F5">
        <w:rPr>
          <w:rFonts w:ascii="Times New Roman" w:hAnsi="Times New Roman" w:cs="Times New Roman"/>
          <w:b/>
          <w:color w:val="C00000"/>
          <w:szCs w:val="28"/>
        </w:rPr>
        <w:t>Are the assets excluded?</w:t>
      </w:r>
      <w:r w:rsidRPr="00333DDC">
        <w:rPr>
          <w:rFonts w:ascii="Times New Roman" w:hAnsi="Times New Roman" w:cs="Times New Roman"/>
          <w:szCs w:val="28"/>
        </w:rPr>
        <w:t xml:space="preserve"> </w:t>
      </w:r>
      <w:r w:rsidR="00883A86" w:rsidRPr="00333DDC">
        <w:rPr>
          <w:rFonts w:ascii="Times New Roman" w:hAnsi="Times New Roman" w:cs="Times New Roman"/>
          <w:szCs w:val="28"/>
        </w:rPr>
        <w:t>(</w:t>
      </w:r>
      <w:r w:rsidR="00883A86" w:rsidRPr="00D957F5">
        <w:rPr>
          <w:rFonts w:ascii="Times New Roman" w:hAnsi="Times New Roman" w:cs="Times New Roman"/>
          <w:b/>
          <w:color w:val="E36C0A" w:themeColor="accent6" w:themeShade="BF"/>
          <w:szCs w:val="28"/>
        </w:rPr>
        <w:t>s.</w:t>
      </w:r>
      <w:r w:rsidR="00883A86" w:rsidRPr="00333DDC">
        <w:rPr>
          <w:rFonts w:ascii="Times New Roman" w:hAnsi="Times New Roman" w:cs="Times New Roman"/>
          <w:szCs w:val="28"/>
        </w:rPr>
        <w:t xml:space="preserve"> </w:t>
      </w:r>
      <w:r w:rsidR="00883A86" w:rsidRPr="00D957F5">
        <w:rPr>
          <w:rFonts w:ascii="Times New Roman" w:hAnsi="Times New Roman" w:cs="Times New Roman"/>
          <w:b/>
          <w:color w:val="E36C0A" w:themeColor="accent6" w:themeShade="BF"/>
          <w:szCs w:val="28"/>
        </w:rPr>
        <w:t>59</w:t>
      </w:r>
      <w:r w:rsidR="00883A86" w:rsidRPr="00333DDC">
        <w:rPr>
          <w:rFonts w:ascii="Times New Roman" w:hAnsi="Times New Roman" w:cs="Times New Roman"/>
          <w:szCs w:val="28"/>
        </w:rPr>
        <w:t>)</w:t>
      </w:r>
    </w:p>
    <w:p w:rsidR="00883A86" w:rsidRPr="00333DDC" w:rsidRDefault="00883A86" w:rsidP="00883A86">
      <w:pPr>
        <w:rPr>
          <w:rFonts w:ascii="Times New Roman" w:hAnsi="Times New Roman" w:cs="Times New Roman"/>
          <w:szCs w:val="28"/>
        </w:rPr>
      </w:pPr>
    </w:p>
    <w:p w:rsidR="00883A86" w:rsidRPr="00D957F5" w:rsidRDefault="00883A86" w:rsidP="00883A86">
      <w:pPr>
        <w:rPr>
          <w:rFonts w:ascii="Times New Roman" w:hAnsi="Times New Roman" w:cs="Times New Roman"/>
          <w:b/>
          <w:szCs w:val="28"/>
        </w:rPr>
      </w:pPr>
      <w:r w:rsidRPr="00D957F5">
        <w:rPr>
          <w:rFonts w:ascii="Times New Roman" w:hAnsi="Times New Roman" w:cs="Times New Roman"/>
          <w:b/>
          <w:szCs w:val="28"/>
        </w:rPr>
        <w:t>No legal difference between ventures and business assets.</w:t>
      </w:r>
    </w:p>
    <w:p w:rsidR="00883A86" w:rsidRPr="00333DDC" w:rsidRDefault="00883A86" w:rsidP="00883A86">
      <w:pPr>
        <w:rPr>
          <w:rFonts w:ascii="Times New Roman" w:hAnsi="Times New Roman" w:cs="Times New Roman"/>
          <w:szCs w:val="28"/>
        </w:rPr>
      </w:pPr>
    </w:p>
    <w:p w:rsidR="00883A86" w:rsidRPr="00333DDC" w:rsidRDefault="00883A86" w:rsidP="00883A86">
      <w:pPr>
        <w:rPr>
          <w:rFonts w:ascii="Times New Roman" w:hAnsi="Times New Roman" w:cs="Times New Roman"/>
          <w:szCs w:val="28"/>
        </w:rPr>
      </w:pPr>
      <w:r w:rsidRPr="00333DDC">
        <w:rPr>
          <w:rFonts w:ascii="Times New Roman" w:hAnsi="Times New Roman" w:cs="Times New Roman"/>
          <w:szCs w:val="28"/>
        </w:rPr>
        <w:t xml:space="preserve">The following have been </w:t>
      </w:r>
      <w:r w:rsidRPr="00D957F5">
        <w:rPr>
          <w:rFonts w:ascii="Times New Roman" w:hAnsi="Times New Roman" w:cs="Times New Roman"/>
          <w:b/>
          <w:color w:val="C00000"/>
          <w:szCs w:val="28"/>
        </w:rPr>
        <w:t>held to be business assets</w:t>
      </w:r>
      <w:r w:rsidRPr="00333DDC">
        <w:rPr>
          <w:rFonts w:ascii="Times New Roman" w:hAnsi="Times New Roman" w:cs="Times New Roman"/>
          <w:szCs w:val="28"/>
        </w:rPr>
        <w:t>:</w:t>
      </w:r>
    </w:p>
    <w:p w:rsidR="00883A86" w:rsidRPr="00333DDC" w:rsidRDefault="00883A86" w:rsidP="00883A86">
      <w:pPr>
        <w:pStyle w:val="ListParagraph"/>
        <w:numPr>
          <w:ilvl w:val="0"/>
          <w:numId w:val="46"/>
        </w:numPr>
        <w:rPr>
          <w:rFonts w:ascii="Times New Roman" w:hAnsi="Times New Roman" w:cs="Times New Roman"/>
          <w:szCs w:val="28"/>
        </w:rPr>
      </w:pPr>
      <w:r w:rsidRPr="00D957F5">
        <w:rPr>
          <w:rFonts w:ascii="Times New Roman" w:hAnsi="Times New Roman" w:cs="Times New Roman"/>
          <w:b/>
          <w:color w:val="C00000"/>
          <w:szCs w:val="28"/>
        </w:rPr>
        <w:t>Patent</w:t>
      </w:r>
      <w:r w:rsidRPr="00333DDC">
        <w:rPr>
          <w:rFonts w:ascii="Times New Roman" w:hAnsi="Times New Roman" w:cs="Times New Roman"/>
          <w:szCs w:val="28"/>
        </w:rPr>
        <w:t xml:space="preserve"> Rights (</w:t>
      </w:r>
      <w:proofErr w:type="spellStart"/>
      <w:r w:rsidRPr="00D957F5">
        <w:rPr>
          <w:rFonts w:ascii="Times New Roman" w:hAnsi="Times New Roman" w:cs="Times New Roman"/>
          <w:b/>
          <w:i/>
          <w:color w:val="0070C0"/>
          <w:szCs w:val="28"/>
        </w:rPr>
        <w:t>Coulthard</w:t>
      </w:r>
      <w:proofErr w:type="spellEnd"/>
      <w:r w:rsidRPr="00333DDC">
        <w:rPr>
          <w:rFonts w:ascii="Times New Roman" w:hAnsi="Times New Roman" w:cs="Times New Roman"/>
          <w:szCs w:val="28"/>
        </w:rPr>
        <w:t>, 1984, BC)</w:t>
      </w:r>
    </w:p>
    <w:p w:rsidR="00883A86" w:rsidRPr="00333DDC" w:rsidRDefault="00883A86" w:rsidP="00883A86">
      <w:pPr>
        <w:pStyle w:val="ListParagraph"/>
        <w:numPr>
          <w:ilvl w:val="0"/>
          <w:numId w:val="46"/>
        </w:numPr>
        <w:rPr>
          <w:rFonts w:ascii="Times New Roman" w:hAnsi="Times New Roman" w:cs="Times New Roman"/>
          <w:szCs w:val="28"/>
        </w:rPr>
      </w:pPr>
      <w:r w:rsidRPr="00D957F5">
        <w:rPr>
          <w:rFonts w:ascii="Times New Roman" w:hAnsi="Times New Roman" w:cs="Times New Roman"/>
          <w:b/>
          <w:color w:val="C00000"/>
          <w:szCs w:val="28"/>
        </w:rPr>
        <w:t>Farm land</w:t>
      </w:r>
      <w:r w:rsidRPr="00333DDC">
        <w:rPr>
          <w:rFonts w:ascii="Times New Roman" w:hAnsi="Times New Roman" w:cs="Times New Roman"/>
          <w:szCs w:val="28"/>
        </w:rPr>
        <w:t xml:space="preserve"> and operations (</w:t>
      </w:r>
      <w:proofErr w:type="spellStart"/>
      <w:r w:rsidRPr="00D957F5">
        <w:rPr>
          <w:rFonts w:ascii="Times New Roman" w:hAnsi="Times New Roman" w:cs="Times New Roman"/>
          <w:b/>
          <w:i/>
          <w:color w:val="0070C0"/>
          <w:szCs w:val="28"/>
        </w:rPr>
        <w:t>Laxton</w:t>
      </w:r>
      <w:proofErr w:type="spellEnd"/>
      <w:r w:rsidRPr="00333DDC">
        <w:rPr>
          <w:rFonts w:ascii="Times New Roman" w:hAnsi="Times New Roman" w:cs="Times New Roman"/>
          <w:szCs w:val="28"/>
        </w:rPr>
        <w:t>, 1981, BC)</w:t>
      </w:r>
    </w:p>
    <w:p w:rsidR="00883A86" w:rsidRPr="00333DDC" w:rsidRDefault="00883A86" w:rsidP="00883A86">
      <w:pPr>
        <w:pStyle w:val="ListParagraph"/>
        <w:numPr>
          <w:ilvl w:val="0"/>
          <w:numId w:val="46"/>
        </w:numPr>
        <w:rPr>
          <w:rFonts w:ascii="Times New Roman" w:hAnsi="Times New Roman" w:cs="Times New Roman"/>
          <w:szCs w:val="28"/>
        </w:rPr>
      </w:pPr>
      <w:r w:rsidRPr="00D957F5">
        <w:rPr>
          <w:rFonts w:ascii="Times New Roman" w:hAnsi="Times New Roman" w:cs="Times New Roman"/>
          <w:b/>
          <w:color w:val="C00000"/>
          <w:szCs w:val="28"/>
        </w:rPr>
        <w:t>Professional practices</w:t>
      </w:r>
      <w:r w:rsidRPr="00333DDC">
        <w:rPr>
          <w:rFonts w:ascii="Times New Roman" w:hAnsi="Times New Roman" w:cs="Times New Roman"/>
          <w:szCs w:val="28"/>
        </w:rPr>
        <w:t>, such as medical practices (</w:t>
      </w:r>
      <w:r w:rsidRPr="00D957F5">
        <w:rPr>
          <w:rFonts w:ascii="Times New Roman" w:hAnsi="Times New Roman" w:cs="Times New Roman"/>
          <w:b/>
          <w:i/>
          <w:color w:val="0070C0"/>
          <w:szCs w:val="28"/>
        </w:rPr>
        <w:t>Wilson</w:t>
      </w:r>
      <w:r w:rsidRPr="00333DDC">
        <w:rPr>
          <w:rFonts w:ascii="Times New Roman" w:hAnsi="Times New Roman" w:cs="Times New Roman"/>
          <w:szCs w:val="28"/>
        </w:rPr>
        <w:t>, 1982, BC)</w:t>
      </w:r>
    </w:p>
    <w:p w:rsidR="00883A86" w:rsidRPr="00333DDC" w:rsidRDefault="00883A86" w:rsidP="00883A86">
      <w:pPr>
        <w:rPr>
          <w:rFonts w:ascii="Times New Roman" w:hAnsi="Times New Roman" w:cs="Times New Roman"/>
          <w:szCs w:val="28"/>
        </w:rPr>
      </w:pPr>
    </w:p>
    <w:p w:rsidR="00883A86" w:rsidRPr="00961869" w:rsidRDefault="00883A86" w:rsidP="00961869">
      <w:pPr>
        <w:pStyle w:val="Heading3"/>
        <w:rPr>
          <w:rFonts w:ascii="Times New Roman" w:hAnsi="Times New Roman" w:cs="Times New Roman"/>
          <w:color w:val="C00000"/>
          <w:szCs w:val="28"/>
        </w:rPr>
      </w:pPr>
      <w:bookmarkStart w:id="102" w:name="_Toc322103026"/>
      <w:r w:rsidRPr="00333DDC">
        <w:rPr>
          <w:rFonts w:ascii="Times New Roman" w:hAnsi="Times New Roman" w:cs="Times New Roman"/>
          <w:i/>
          <w:szCs w:val="28"/>
        </w:rPr>
        <w:t>Samson</w:t>
      </w:r>
      <w:r w:rsidRPr="00333DDC">
        <w:rPr>
          <w:rFonts w:ascii="Times New Roman" w:hAnsi="Times New Roman" w:cs="Times New Roman"/>
          <w:szCs w:val="28"/>
        </w:rPr>
        <w:t>, 1996, BCCA</w:t>
      </w:r>
      <w:r w:rsidR="00961869">
        <w:rPr>
          <w:rFonts w:ascii="Times New Roman" w:hAnsi="Times New Roman" w:cs="Times New Roman"/>
          <w:szCs w:val="28"/>
        </w:rPr>
        <w:t xml:space="preserve"> </w:t>
      </w:r>
      <w:r w:rsidRPr="00961869">
        <w:rPr>
          <w:rFonts w:ascii="Times New Roman" w:hAnsi="Times New Roman" w:cs="Times New Roman"/>
          <w:color w:val="C00000"/>
          <w:szCs w:val="28"/>
        </w:rPr>
        <w:t xml:space="preserve">Professional qualifications and stuff like that are intangible assets personal to the holder, w/o market value – there for they are NOT property within </w:t>
      </w:r>
      <w:r w:rsidRPr="00961869">
        <w:rPr>
          <w:rFonts w:ascii="Times New Roman" w:hAnsi="Times New Roman" w:cs="Times New Roman"/>
          <w:color w:val="E36C0A" w:themeColor="accent6" w:themeShade="BF"/>
          <w:szCs w:val="28"/>
        </w:rPr>
        <w:t>s. 58,</w:t>
      </w:r>
      <w:r w:rsidRPr="00961869">
        <w:rPr>
          <w:rFonts w:ascii="Times New Roman" w:hAnsi="Times New Roman" w:cs="Times New Roman"/>
          <w:color w:val="C00000"/>
          <w:szCs w:val="28"/>
        </w:rPr>
        <w:t xml:space="preserve"> </w:t>
      </w:r>
      <w:r w:rsidRPr="00961869">
        <w:rPr>
          <w:rFonts w:ascii="Times New Roman" w:hAnsi="Times New Roman" w:cs="Times New Roman"/>
          <w:color w:val="E36C0A" w:themeColor="accent6" w:themeShade="BF"/>
          <w:szCs w:val="28"/>
        </w:rPr>
        <w:t>s. 59</w:t>
      </w:r>
      <w:r w:rsidRPr="00961869">
        <w:rPr>
          <w:rFonts w:ascii="Times New Roman" w:hAnsi="Times New Roman" w:cs="Times New Roman"/>
          <w:color w:val="C00000"/>
          <w:szCs w:val="28"/>
        </w:rPr>
        <w:t xml:space="preserve"> meaning – regardless of any contributions towards them.</w:t>
      </w:r>
      <w:bookmarkEnd w:id="102"/>
      <w:r w:rsidRPr="00961869">
        <w:rPr>
          <w:rFonts w:ascii="Times New Roman" w:hAnsi="Times New Roman" w:cs="Times New Roman"/>
          <w:color w:val="C00000"/>
          <w:szCs w:val="28"/>
        </w:rPr>
        <w:t xml:space="preserve"> </w:t>
      </w:r>
    </w:p>
    <w:p w:rsidR="00883A86" w:rsidRPr="00333DDC" w:rsidRDefault="00883A86" w:rsidP="00883A86">
      <w:pPr>
        <w:pStyle w:val="ListParagraph"/>
        <w:numPr>
          <w:ilvl w:val="0"/>
          <w:numId w:val="47"/>
        </w:numPr>
        <w:rPr>
          <w:rFonts w:ascii="Times New Roman" w:hAnsi="Times New Roman" w:cs="Times New Roman"/>
          <w:szCs w:val="28"/>
        </w:rPr>
      </w:pPr>
      <w:proofErr w:type="gramStart"/>
      <w:r w:rsidRPr="00333DDC">
        <w:rPr>
          <w:rFonts w:ascii="Times New Roman" w:hAnsi="Times New Roman" w:cs="Times New Roman"/>
          <w:szCs w:val="28"/>
        </w:rPr>
        <w:t>Husband’s employment nor the capitalization of a stream of income derived from it can’t be considered “property” for which order can be made under Part 3 of Act.</w:t>
      </w:r>
      <w:proofErr w:type="gramEnd"/>
      <w:r w:rsidRPr="00333DDC">
        <w:rPr>
          <w:rFonts w:ascii="Times New Roman" w:hAnsi="Times New Roman" w:cs="Times New Roman"/>
          <w:szCs w:val="28"/>
        </w:rPr>
        <w:t xml:space="preserve"> </w:t>
      </w:r>
      <w:r w:rsidRPr="00333DDC">
        <w:rPr>
          <w:rFonts w:ascii="Times New Roman" w:hAnsi="Times New Roman" w:cs="Times New Roman"/>
          <w:b/>
          <w:szCs w:val="28"/>
        </w:rPr>
        <w:t>Error in principle to treat husband’s income from employment as if it were property subject to division.</w:t>
      </w:r>
    </w:p>
    <w:p w:rsidR="00883A86" w:rsidRPr="00333DDC" w:rsidRDefault="00883A86" w:rsidP="00883A86">
      <w:pPr>
        <w:rPr>
          <w:rFonts w:ascii="Times New Roman" w:hAnsi="Times New Roman" w:cs="Times New Roman"/>
          <w:szCs w:val="28"/>
        </w:rPr>
      </w:pPr>
    </w:p>
    <w:p w:rsidR="00B72750" w:rsidRPr="00333DDC" w:rsidRDefault="00B72750" w:rsidP="00961869">
      <w:pPr>
        <w:pStyle w:val="Heading3"/>
        <w:rPr>
          <w:rFonts w:ascii="Times New Roman" w:hAnsi="Times New Roman" w:cs="Times New Roman"/>
          <w:szCs w:val="28"/>
        </w:rPr>
      </w:pPr>
      <w:bookmarkStart w:id="103" w:name="_Toc322103027"/>
      <w:r w:rsidRPr="00333DDC">
        <w:rPr>
          <w:rFonts w:ascii="Times New Roman" w:hAnsi="Times New Roman" w:cs="Times New Roman"/>
          <w:i/>
          <w:szCs w:val="28"/>
        </w:rPr>
        <w:t xml:space="preserve">De </w:t>
      </w:r>
      <w:proofErr w:type="spellStart"/>
      <w:r w:rsidRPr="00333DDC">
        <w:rPr>
          <w:rFonts w:ascii="Times New Roman" w:hAnsi="Times New Roman" w:cs="Times New Roman"/>
          <w:i/>
          <w:szCs w:val="28"/>
        </w:rPr>
        <w:t>Beeld</w:t>
      </w:r>
      <w:proofErr w:type="spellEnd"/>
      <w:r w:rsidRPr="00333DDC">
        <w:rPr>
          <w:rFonts w:ascii="Times New Roman" w:hAnsi="Times New Roman" w:cs="Times New Roman"/>
          <w:szCs w:val="28"/>
        </w:rPr>
        <w:t>, 1999 BCCA</w:t>
      </w:r>
      <w:r w:rsidR="00961869">
        <w:rPr>
          <w:rFonts w:ascii="Times New Roman" w:hAnsi="Times New Roman" w:cs="Times New Roman"/>
          <w:szCs w:val="28"/>
        </w:rPr>
        <w:t xml:space="preserve"> </w:t>
      </w:r>
      <w:r w:rsidRPr="00961869">
        <w:rPr>
          <w:rFonts w:ascii="Times New Roman" w:hAnsi="Times New Roman" w:cs="Times New Roman"/>
          <w:color w:val="C00000"/>
          <w:szCs w:val="28"/>
        </w:rPr>
        <w:t>Contributions made by a spouse towards the other spouse’s university degree or professional designation may be considered in the context of a spousal support claim.</w:t>
      </w:r>
      <w:r w:rsidRPr="00333DDC">
        <w:rPr>
          <w:rFonts w:ascii="Times New Roman" w:hAnsi="Times New Roman" w:cs="Times New Roman"/>
          <w:szCs w:val="28"/>
        </w:rPr>
        <w:t xml:space="preserve"> </w:t>
      </w:r>
      <w:r w:rsidR="00961869">
        <w:rPr>
          <w:rFonts w:ascii="Times New Roman" w:hAnsi="Times New Roman" w:cs="Times New Roman"/>
          <w:szCs w:val="28"/>
        </w:rPr>
        <w:t>(</w:t>
      </w:r>
      <w:proofErr w:type="gramStart"/>
      <w:r w:rsidR="00961869">
        <w:rPr>
          <w:rFonts w:cs="Garamond"/>
          <w:color w:val="000000"/>
          <w:sz w:val="22"/>
          <w:szCs w:val="22"/>
        </w:rPr>
        <w:t>the</w:t>
      </w:r>
      <w:proofErr w:type="gramEnd"/>
      <w:r w:rsidR="00961869">
        <w:rPr>
          <w:rFonts w:cs="Garamond"/>
          <w:color w:val="000000"/>
          <w:sz w:val="22"/>
          <w:szCs w:val="22"/>
        </w:rPr>
        <w:t xml:space="preserve"> B.C. Court of Appeal awarded a $40,000 lump sum as compensatory support on the basis of the wife’s contribution to the husband’s education.)</w:t>
      </w:r>
      <w:bookmarkEnd w:id="103"/>
    </w:p>
    <w:p w:rsidR="001D0F3D" w:rsidRPr="00333DDC" w:rsidRDefault="001D0F3D" w:rsidP="00883A86">
      <w:pPr>
        <w:rPr>
          <w:rFonts w:ascii="Times New Roman" w:hAnsi="Times New Roman" w:cs="Times New Roman"/>
          <w:szCs w:val="28"/>
        </w:rPr>
      </w:pPr>
    </w:p>
    <w:p w:rsidR="001D0F3D" w:rsidRPr="00333DDC" w:rsidRDefault="001D0F3D" w:rsidP="00883A86">
      <w:pPr>
        <w:rPr>
          <w:rFonts w:ascii="Times New Roman" w:hAnsi="Times New Roman" w:cs="Times New Roman"/>
          <w:szCs w:val="28"/>
        </w:rPr>
      </w:pPr>
      <w:r w:rsidRPr="00333DDC">
        <w:rPr>
          <w:rFonts w:ascii="Times New Roman" w:hAnsi="Times New Roman" w:cs="Times New Roman"/>
          <w:szCs w:val="28"/>
        </w:rPr>
        <w:t xml:space="preserve">Think of the asset’s </w:t>
      </w:r>
      <w:r w:rsidRPr="00333DDC">
        <w:rPr>
          <w:rFonts w:ascii="Times New Roman" w:hAnsi="Times New Roman" w:cs="Times New Roman"/>
          <w:b/>
          <w:szCs w:val="28"/>
          <w:u w:val="single"/>
        </w:rPr>
        <w:t>transferability</w:t>
      </w:r>
      <w:r w:rsidRPr="00333DDC">
        <w:rPr>
          <w:rFonts w:ascii="Times New Roman" w:hAnsi="Times New Roman" w:cs="Times New Roman"/>
          <w:szCs w:val="28"/>
        </w:rPr>
        <w:t xml:space="preserve"> when considering it as a divisible property – right to work in a particular profession for example, can’t be transferred, therefore </w:t>
      </w:r>
      <w:proofErr w:type="spellStart"/>
      <w:r w:rsidRPr="00333DDC">
        <w:rPr>
          <w:rFonts w:ascii="Times New Roman" w:hAnsi="Times New Roman" w:cs="Times New Roman"/>
          <w:szCs w:val="28"/>
        </w:rPr>
        <w:t>its</w:t>
      </w:r>
      <w:proofErr w:type="spellEnd"/>
      <w:r w:rsidRPr="00333DDC">
        <w:rPr>
          <w:rFonts w:ascii="Times New Roman" w:hAnsi="Times New Roman" w:cs="Times New Roman"/>
          <w:szCs w:val="28"/>
        </w:rPr>
        <w:t xml:space="preserve"> not “property within the meaning (</w:t>
      </w:r>
      <w:proofErr w:type="spellStart"/>
      <w:r w:rsidRPr="00A04E8B">
        <w:rPr>
          <w:rFonts w:ascii="Times New Roman" w:hAnsi="Times New Roman" w:cs="Times New Roman"/>
          <w:b/>
          <w:i/>
          <w:color w:val="0070C0"/>
          <w:szCs w:val="28"/>
        </w:rPr>
        <w:t>Caratun</w:t>
      </w:r>
      <w:proofErr w:type="spellEnd"/>
      <w:r w:rsidRPr="00333DDC">
        <w:rPr>
          <w:rFonts w:ascii="Times New Roman" w:hAnsi="Times New Roman" w:cs="Times New Roman"/>
          <w:szCs w:val="28"/>
        </w:rPr>
        <w:t>, 1992, ONCA)</w:t>
      </w:r>
    </w:p>
    <w:p w:rsidR="002C0F4E" w:rsidRPr="00333DDC" w:rsidRDefault="002C0F4E" w:rsidP="00883A86">
      <w:pPr>
        <w:rPr>
          <w:rFonts w:ascii="Times New Roman" w:hAnsi="Times New Roman" w:cs="Times New Roman"/>
          <w:szCs w:val="28"/>
        </w:rPr>
      </w:pPr>
    </w:p>
    <w:p w:rsidR="002C0F4E" w:rsidRPr="00A04E8B" w:rsidRDefault="002C0F4E" w:rsidP="00A04E8B">
      <w:pPr>
        <w:pStyle w:val="Heading3"/>
        <w:rPr>
          <w:rFonts w:ascii="Times New Roman" w:hAnsi="Times New Roman" w:cs="Times New Roman"/>
          <w:szCs w:val="28"/>
        </w:rPr>
      </w:pPr>
      <w:bookmarkStart w:id="104" w:name="_Toc322103028"/>
      <w:r w:rsidRPr="00A04E8B">
        <w:rPr>
          <w:rFonts w:ascii="Times New Roman" w:hAnsi="Times New Roman" w:cs="Times New Roman"/>
          <w:szCs w:val="28"/>
        </w:rPr>
        <w:t>Contributions to Ventures and Business Assets</w:t>
      </w:r>
      <w:bookmarkEnd w:id="104"/>
    </w:p>
    <w:p w:rsidR="002C0F4E" w:rsidRPr="00A04E8B" w:rsidRDefault="002C0F4E" w:rsidP="00883A86">
      <w:pPr>
        <w:rPr>
          <w:rFonts w:ascii="Times New Roman" w:hAnsi="Times New Roman" w:cs="Times New Roman"/>
          <w:b/>
          <w:color w:val="C00000"/>
          <w:szCs w:val="28"/>
        </w:rPr>
      </w:pPr>
      <w:r w:rsidRPr="00333DDC">
        <w:rPr>
          <w:rFonts w:ascii="Times New Roman" w:hAnsi="Times New Roman" w:cs="Times New Roman"/>
          <w:b/>
          <w:i/>
          <w:szCs w:val="28"/>
        </w:rPr>
        <w:t>Onus</w:t>
      </w:r>
      <w:r w:rsidRPr="00333DDC">
        <w:rPr>
          <w:rFonts w:ascii="Times New Roman" w:hAnsi="Times New Roman" w:cs="Times New Roman"/>
          <w:szCs w:val="28"/>
        </w:rPr>
        <w:t xml:space="preserve"> – </w:t>
      </w:r>
      <w:r w:rsidRPr="00A04E8B">
        <w:rPr>
          <w:rFonts w:ascii="Times New Roman" w:hAnsi="Times New Roman" w:cs="Times New Roman"/>
          <w:b/>
          <w:color w:val="C00000"/>
          <w:szCs w:val="28"/>
        </w:rPr>
        <w:t>burden on the non-owning spouse to show she made either a direct or indirect contribution</w:t>
      </w:r>
    </w:p>
    <w:p w:rsidR="002C0F4E" w:rsidRPr="00333DDC" w:rsidRDefault="002C0F4E" w:rsidP="00883A86">
      <w:pPr>
        <w:rPr>
          <w:rFonts w:ascii="Times New Roman" w:hAnsi="Times New Roman" w:cs="Times New Roman"/>
          <w:szCs w:val="28"/>
        </w:rPr>
      </w:pPr>
      <w:r w:rsidRPr="00333DDC">
        <w:rPr>
          <w:rFonts w:ascii="Times New Roman" w:hAnsi="Times New Roman" w:cs="Times New Roman"/>
          <w:szCs w:val="28"/>
        </w:rPr>
        <w:tab/>
      </w:r>
      <w:r w:rsidRPr="00A04E8B">
        <w:rPr>
          <w:rFonts w:ascii="Times New Roman" w:hAnsi="Times New Roman" w:cs="Times New Roman"/>
          <w:b/>
          <w:szCs w:val="28"/>
        </w:rPr>
        <w:t>Direct contributions</w:t>
      </w:r>
      <w:r w:rsidRPr="00333DDC">
        <w:rPr>
          <w:rFonts w:ascii="Times New Roman" w:hAnsi="Times New Roman" w:cs="Times New Roman"/>
          <w:szCs w:val="28"/>
        </w:rPr>
        <w:t>:</w:t>
      </w:r>
    </w:p>
    <w:p w:rsidR="002C0F4E" w:rsidRPr="00333DDC" w:rsidRDefault="002C0F4E" w:rsidP="002C0F4E">
      <w:pPr>
        <w:pStyle w:val="ListParagraph"/>
        <w:numPr>
          <w:ilvl w:val="1"/>
          <w:numId w:val="47"/>
        </w:numPr>
        <w:rPr>
          <w:rFonts w:ascii="Times New Roman" w:hAnsi="Times New Roman" w:cs="Times New Roman"/>
          <w:szCs w:val="28"/>
        </w:rPr>
      </w:pPr>
      <w:r w:rsidRPr="00333DDC">
        <w:rPr>
          <w:rFonts w:ascii="Times New Roman" w:hAnsi="Times New Roman" w:cs="Times New Roman"/>
          <w:szCs w:val="28"/>
        </w:rPr>
        <w:t>Paid or unpaid work in the business</w:t>
      </w:r>
    </w:p>
    <w:p w:rsidR="002C0F4E" w:rsidRPr="00333DDC" w:rsidRDefault="002C0F4E" w:rsidP="002C0F4E">
      <w:pPr>
        <w:pStyle w:val="ListParagraph"/>
        <w:numPr>
          <w:ilvl w:val="1"/>
          <w:numId w:val="47"/>
        </w:numPr>
        <w:rPr>
          <w:rFonts w:ascii="Times New Roman" w:hAnsi="Times New Roman" w:cs="Times New Roman"/>
          <w:szCs w:val="28"/>
        </w:rPr>
      </w:pPr>
      <w:r w:rsidRPr="00333DDC">
        <w:rPr>
          <w:rFonts w:ascii="Times New Roman" w:hAnsi="Times New Roman" w:cs="Times New Roman"/>
          <w:szCs w:val="28"/>
        </w:rPr>
        <w:t>Contributing family assets or permitting use of family assets to acquire or maintain business asset</w:t>
      </w:r>
    </w:p>
    <w:p w:rsidR="002C0F4E" w:rsidRPr="00333DDC" w:rsidRDefault="002C0F4E" w:rsidP="002C0F4E">
      <w:pPr>
        <w:pStyle w:val="ListParagraph"/>
        <w:numPr>
          <w:ilvl w:val="1"/>
          <w:numId w:val="47"/>
        </w:numPr>
        <w:rPr>
          <w:rFonts w:ascii="Times New Roman" w:hAnsi="Times New Roman" w:cs="Times New Roman"/>
          <w:szCs w:val="28"/>
        </w:rPr>
      </w:pPr>
      <w:r w:rsidRPr="00333DDC">
        <w:rPr>
          <w:rFonts w:ascii="Times New Roman" w:hAnsi="Times New Roman" w:cs="Times New Roman"/>
          <w:szCs w:val="28"/>
        </w:rPr>
        <w:t>Assuming risks by, for ex, mortgaging a family asset or guaranteeing a loan</w:t>
      </w:r>
    </w:p>
    <w:p w:rsidR="002C0F4E" w:rsidRPr="00333DDC" w:rsidRDefault="002C0F4E" w:rsidP="002C0F4E">
      <w:pPr>
        <w:pStyle w:val="ListParagraph"/>
        <w:rPr>
          <w:rFonts w:ascii="Times New Roman" w:hAnsi="Times New Roman" w:cs="Times New Roman"/>
          <w:szCs w:val="28"/>
        </w:rPr>
      </w:pPr>
      <w:r w:rsidRPr="00A04E8B">
        <w:rPr>
          <w:rFonts w:ascii="Times New Roman" w:hAnsi="Times New Roman" w:cs="Times New Roman"/>
          <w:b/>
          <w:szCs w:val="28"/>
        </w:rPr>
        <w:t>Indirect contributions</w:t>
      </w:r>
      <w:r w:rsidRPr="00333DDC">
        <w:rPr>
          <w:rFonts w:ascii="Times New Roman" w:hAnsi="Times New Roman" w:cs="Times New Roman"/>
          <w:szCs w:val="28"/>
        </w:rPr>
        <w:t>:</w:t>
      </w:r>
    </w:p>
    <w:p w:rsidR="002C0F4E" w:rsidRPr="00333DDC" w:rsidRDefault="00327213" w:rsidP="002C0F4E">
      <w:pPr>
        <w:pStyle w:val="ListParagraph"/>
        <w:numPr>
          <w:ilvl w:val="1"/>
          <w:numId w:val="47"/>
        </w:numPr>
        <w:rPr>
          <w:rFonts w:ascii="Times New Roman" w:hAnsi="Times New Roman" w:cs="Times New Roman"/>
          <w:szCs w:val="28"/>
        </w:rPr>
      </w:pPr>
      <w:r w:rsidRPr="00333DDC">
        <w:rPr>
          <w:rFonts w:ascii="Times New Roman" w:hAnsi="Times New Roman" w:cs="Times New Roman"/>
          <w:szCs w:val="28"/>
        </w:rPr>
        <w:t>Can include contributions other than the household management and child rearing mentioned in s. 59(2)</w:t>
      </w:r>
    </w:p>
    <w:p w:rsidR="002543EC" w:rsidRPr="00333DDC" w:rsidRDefault="002543EC" w:rsidP="002C0F4E">
      <w:pPr>
        <w:pStyle w:val="ListParagraph"/>
        <w:numPr>
          <w:ilvl w:val="1"/>
          <w:numId w:val="47"/>
        </w:numPr>
        <w:rPr>
          <w:rFonts w:ascii="Times New Roman" w:hAnsi="Times New Roman" w:cs="Times New Roman"/>
          <w:szCs w:val="28"/>
        </w:rPr>
      </w:pPr>
      <w:r w:rsidRPr="00333DDC">
        <w:rPr>
          <w:rFonts w:ascii="Times New Roman" w:hAnsi="Times New Roman" w:cs="Times New Roman"/>
          <w:szCs w:val="28"/>
        </w:rPr>
        <w:t xml:space="preserve">Courts have a VERY broad interpretation of indirect contributions. In </w:t>
      </w:r>
      <w:proofErr w:type="spellStart"/>
      <w:r w:rsidRPr="00333DDC">
        <w:rPr>
          <w:rFonts w:ascii="Times New Roman" w:hAnsi="Times New Roman" w:cs="Times New Roman"/>
          <w:i/>
          <w:szCs w:val="28"/>
        </w:rPr>
        <w:t>Piercy</w:t>
      </w:r>
      <w:proofErr w:type="spellEnd"/>
      <w:r w:rsidRPr="00333DDC">
        <w:rPr>
          <w:rFonts w:ascii="Times New Roman" w:hAnsi="Times New Roman" w:cs="Times New Roman"/>
          <w:szCs w:val="28"/>
        </w:rPr>
        <w:t xml:space="preserve">, 1991, BC, court held wife’s responsibilities of home care, entertaining and helping with family was indirect contribution to business and found it to be a family asset. </w:t>
      </w:r>
    </w:p>
    <w:p w:rsidR="0058131C" w:rsidRPr="00333DDC" w:rsidRDefault="0058131C" w:rsidP="0058131C">
      <w:pPr>
        <w:rPr>
          <w:rFonts w:ascii="Times New Roman" w:hAnsi="Times New Roman" w:cs="Times New Roman"/>
          <w:szCs w:val="28"/>
        </w:rPr>
      </w:pPr>
    </w:p>
    <w:p w:rsidR="0058131C" w:rsidRPr="00333DDC" w:rsidRDefault="0058131C" w:rsidP="00A04E8B">
      <w:pPr>
        <w:pStyle w:val="Heading3"/>
        <w:rPr>
          <w:rFonts w:ascii="Times New Roman" w:hAnsi="Times New Roman" w:cs="Times New Roman"/>
          <w:szCs w:val="28"/>
        </w:rPr>
      </w:pPr>
      <w:bookmarkStart w:id="105" w:name="_Toc322103029"/>
      <w:r w:rsidRPr="00A04E8B">
        <w:rPr>
          <w:rFonts w:ascii="Times New Roman" w:hAnsi="Times New Roman" w:cs="Times New Roman"/>
          <w:szCs w:val="28"/>
        </w:rPr>
        <w:t>Dividing a Business</w:t>
      </w:r>
      <w:r w:rsidR="00A04E8B">
        <w:rPr>
          <w:rFonts w:ascii="Times New Roman" w:hAnsi="Times New Roman" w:cs="Times New Roman"/>
          <w:b w:val="0"/>
          <w:szCs w:val="28"/>
        </w:rPr>
        <w:t xml:space="preserve"> </w:t>
      </w:r>
      <w:r w:rsidRPr="00A04E8B">
        <w:rPr>
          <w:rFonts w:ascii="Times New Roman" w:hAnsi="Times New Roman" w:cs="Times New Roman"/>
          <w:color w:val="C00000"/>
          <w:szCs w:val="28"/>
        </w:rPr>
        <w:t>Liquidation only in exceptional circumstances</w:t>
      </w:r>
      <w:r w:rsidRPr="00333DDC">
        <w:rPr>
          <w:rFonts w:ascii="Times New Roman" w:hAnsi="Times New Roman" w:cs="Times New Roman"/>
          <w:szCs w:val="28"/>
        </w:rPr>
        <w:t xml:space="preserve"> – </w:t>
      </w:r>
      <w:proofErr w:type="spellStart"/>
      <w:r w:rsidRPr="00333DDC">
        <w:rPr>
          <w:rFonts w:ascii="Times New Roman" w:hAnsi="Times New Roman" w:cs="Times New Roman"/>
          <w:i/>
          <w:szCs w:val="28"/>
        </w:rPr>
        <w:t>Balic</w:t>
      </w:r>
      <w:proofErr w:type="spellEnd"/>
      <w:r w:rsidRPr="00333DDC">
        <w:rPr>
          <w:rFonts w:ascii="Times New Roman" w:hAnsi="Times New Roman" w:cs="Times New Roman"/>
          <w:i/>
          <w:szCs w:val="28"/>
        </w:rPr>
        <w:t xml:space="preserve">, </w:t>
      </w:r>
      <w:r w:rsidRPr="00333DDC">
        <w:rPr>
          <w:rFonts w:ascii="Times New Roman" w:hAnsi="Times New Roman" w:cs="Times New Roman"/>
          <w:szCs w:val="28"/>
        </w:rPr>
        <w:t>2006, BCCA</w:t>
      </w:r>
      <w:bookmarkEnd w:id="105"/>
    </w:p>
    <w:p w:rsidR="0058131C" w:rsidRPr="00333DDC" w:rsidRDefault="0058131C" w:rsidP="0058131C">
      <w:pPr>
        <w:pStyle w:val="ListParagraph"/>
        <w:numPr>
          <w:ilvl w:val="0"/>
          <w:numId w:val="47"/>
        </w:numPr>
        <w:rPr>
          <w:rFonts w:ascii="Times New Roman" w:hAnsi="Times New Roman" w:cs="Times New Roman"/>
          <w:szCs w:val="28"/>
        </w:rPr>
      </w:pPr>
      <w:r w:rsidRPr="00333DDC">
        <w:rPr>
          <w:rFonts w:ascii="Times New Roman" w:hAnsi="Times New Roman" w:cs="Times New Roman"/>
          <w:szCs w:val="28"/>
        </w:rPr>
        <w:t xml:space="preserve">It is the </w:t>
      </w:r>
      <w:r w:rsidRPr="00A04E8B">
        <w:rPr>
          <w:rFonts w:ascii="Times New Roman" w:hAnsi="Times New Roman" w:cs="Times New Roman"/>
          <w:b/>
          <w:color w:val="C00000"/>
          <w:szCs w:val="28"/>
        </w:rPr>
        <w:t xml:space="preserve">valuation of the </w:t>
      </w:r>
      <w:r w:rsidRPr="00A04E8B">
        <w:rPr>
          <w:rFonts w:ascii="Times New Roman" w:hAnsi="Times New Roman" w:cs="Times New Roman"/>
          <w:b/>
          <w:color w:val="C00000"/>
          <w:szCs w:val="28"/>
          <w:u w:val="single"/>
        </w:rPr>
        <w:t>shares</w:t>
      </w:r>
      <w:r w:rsidRPr="00A04E8B">
        <w:rPr>
          <w:rFonts w:ascii="Times New Roman" w:hAnsi="Times New Roman" w:cs="Times New Roman"/>
          <w:b/>
          <w:color w:val="C00000"/>
          <w:szCs w:val="28"/>
        </w:rPr>
        <w:t xml:space="preserve"> of company, not valuation of company’s business which can be deemed family asset</w:t>
      </w:r>
      <w:r w:rsidRPr="00333DDC">
        <w:rPr>
          <w:rFonts w:ascii="Times New Roman" w:hAnsi="Times New Roman" w:cs="Times New Roman"/>
          <w:szCs w:val="28"/>
        </w:rPr>
        <w:t xml:space="preserve"> and apportioned for fairness. </w:t>
      </w:r>
    </w:p>
    <w:p w:rsidR="00C76017" w:rsidRPr="00333DDC" w:rsidRDefault="00C76017" w:rsidP="00AC7726">
      <w:pPr>
        <w:rPr>
          <w:rFonts w:ascii="Times New Roman" w:hAnsi="Times New Roman" w:cs="Times New Roman"/>
          <w:szCs w:val="28"/>
        </w:rPr>
      </w:pPr>
    </w:p>
    <w:p w:rsidR="00DF4C7F" w:rsidRPr="00333DDC" w:rsidRDefault="00DF4C7F" w:rsidP="00A04E8B">
      <w:pPr>
        <w:pStyle w:val="Heading2"/>
        <w:rPr>
          <w:rFonts w:ascii="Times New Roman" w:hAnsi="Times New Roman" w:cs="Times New Roman"/>
          <w:b w:val="0"/>
          <w:szCs w:val="28"/>
        </w:rPr>
      </w:pPr>
      <w:bookmarkStart w:id="106" w:name="_Toc322103030"/>
      <w:r w:rsidRPr="00A04E8B">
        <w:rPr>
          <w:rFonts w:ascii="Times New Roman" w:hAnsi="Times New Roman" w:cs="Times New Roman"/>
          <w:szCs w:val="28"/>
        </w:rPr>
        <w:t>REAPPORTIONMENT AND DISSIPATION OF ASSETS</w:t>
      </w:r>
      <w:r w:rsidRPr="00333DDC">
        <w:rPr>
          <w:rFonts w:ascii="Times New Roman" w:hAnsi="Times New Roman" w:cs="Times New Roman"/>
          <w:b w:val="0"/>
          <w:szCs w:val="28"/>
        </w:rPr>
        <w:t xml:space="preserve"> (</w:t>
      </w:r>
      <w:r w:rsidRPr="00A04E8B">
        <w:rPr>
          <w:rFonts w:ascii="Times New Roman" w:hAnsi="Times New Roman" w:cs="Times New Roman"/>
          <w:color w:val="E36C0A" w:themeColor="accent6" w:themeShade="BF"/>
          <w:szCs w:val="28"/>
        </w:rPr>
        <w:t>S. 65</w:t>
      </w:r>
      <w:r w:rsidRPr="00333DDC">
        <w:rPr>
          <w:rFonts w:ascii="Times New Roman" w:hAnsi="Times New Roman" w:cs="Times New Roman"/>
          <w:b w:val="0"/>
          <w:szCs w:val="28"/>
        </w:rPr>
        <w:t>)</w:t>
      </w:r>
      <w:bookmarkEnd w:id="106"/>
    </w:p>
    <w:tbl>
      <w:tblPr>
        <w:tblStyle w:val="TableGrid"/>
        <w:tblW w:w="0" w:type="auto"/>
        <w:tblLook w:val="04A0"/>
      </w:tblPr>
      <w:tblGrid>
        <w:gridCol w:w="2376"/>
        <w:gridCol w:w="6480"/>
      </w:tblGrid>
      <w:tr w:rsidR="00DF4C7F" w:rsidRPr="00333DDC" w:rsidTr="00A073E1">
        <w:tc>
          <w:tcPr>
            <w:tcW w:w="2376" w:type="dxa"/>
          </w:tcPr>
          <w:p w:rsidR="00DF4C7F" w:rsidRPr="00333DDC" w:rsidRDefault="00DF4C7F" w:rsidP="00A073E1">
            <w:pPr>
              <w:rPr>
                <w:rFonts w:ascii="Times New Roman" w:hAnsi="Times New Roman" w:cs="Times New Roman"/>
              </w:rPr>
            </w:pPr>
            <w:proofErr w:type="spellStart"/>
            <w:r w:rsidRPr="00333DDC">
              <w:rPr>
                <w:rFonts w:ascii="Times New Roman" w:hAnsi="Times New Roman" w:cs="Times New Roman"/>
                <w:b/>
              </w:rPr>
              <w:t>Narayan</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Narayan</w:t>
            </w:r>
            <w:proofErr w:type="spellEnd"/>
            <w:r w:rsidRPr="00333DDC">
              <w:rPr>
                <w:rFonts w:ascii="Times New Roman" w:hAnsi="Times New Roman" w:cs="Times New Roman"/>
              </w:rPr>
              <w:t xml:space="preserve"> (BCCA) 2006</w:t>
            </w:r>
          </w:p>
        </w:tc>
        <w:tc>
          <w:tcPr>
            <w:tcW w:w="6480" w:type="dxa"/>
          </w:tcPr>
          <w:p w:rsidR="00DF4C7F" w:rsidRPr="00333DDC" w:rsidRDefault="00DF4C7F" w:rsidP="00A073E1">
            <w:pPr>
              <w:rPr>
                <w:rFonts w:ascii="Times New Roman" w:hAnsi="Times New Roman" w:cs="Times New Roman"/>
                <w:i/>
              </w:rPr>
            </w:pPr>
            <w:r w:rsidRPr="00333DDC">
              <w:rPr>
                <w:rFonts w:ascii="Times New Roman" w:hAnsi="Times New Roman" w:cs="Times New Roman"/>
                <w:i/>
              </w:rPr>
              <w:t xml:space="preserve">Husband appealing 100% of matrimonial home going to wife. Argument is that he was apportioned the RRSPs, which are a depreciating asset with taxes, whereas she got the home which is an appreciating asset without taxes. </w:t>
            </w:r>
          </w:p>
          <w:p w:rsidR="00DF4C7F" w:rsidRPr="00333DDC" w:rsidRDefault="00DF4C7F" w:rsidP="00A073E1">
            <w:pPr>
              <w:rPr>
                <w:rFonts w:ascii="Times New Roman" w:hAnsi="Times New Roman" w:cs="Times New Roman"/>
              </w:rPr>
            </w:pPr>
            <w:r w:rsidRPr="00333DDC">
              <w:rPr>
                <w:rFonts w:ascii="Times New Roman" w:hAnsi="Times New Roman" w:cs="Times New Roman"/>
              </w:rPr>
              <w:t xml:space="preserve">Court rejects this argument – he cashed his RRSPs too soon. </w:t>
            </w:r>
          </w:p>
          <w:p w:rsidR="00DF4C7F" w:rsidRPr="00333DDC" w:rsidRDefault="00DF4C7F" w:rsidP="00A073E1">
            <w:pPr>
              <w:rPr>
                <w:rFonts w:ascii="Times New Roman" w:hAnsi="Times New Roman" w:cs="Times New Roman"/>
              </w:rPr>
            </w:pPr>
          </w:p>
          <w:p w:rsidR="00DF4C7F" w:rsidRPr="00333DDC" w:rsidRDefault="00DF4C7F" w:rsidP="00A073E1">
            <w:pPr>
              <w:rPr>
                <w:rFonts w:ascii="Times New Roman" w:hAnsi="Times New Roman" w:cs="Times New Roman"/>
              </w:rPr>
            </w:pPr>
            <w:r w:rsidRPr="00333DDC">
              <w:rPr>
                <w:rFonts w:ascii="Times New Roman" w:hAnsi="Times New Roman" w:cs="Times New Roman"/>
              </w:rPr>
              <w:t xml:space="preserve">Dissipation of assets and material non-disclosure are relevant circumstances which the court is entitled to take into account in making compensation orders, and in determining whether and to what extent, the evidence of non-disclosing party is trustworthy. </w:t>
            </w:r>
          </w:p>
          <w:p w:rsidR="00DF4C7F" w:rsidRPr="00333DDC" w:rsidRDefault="00DF4C7F" w:rsidP="00A073E1">
            <w:pPr>
              <w:rPr>
                <w:rFonts w:ascii="Times New Roman" w:hAnsi="Times New Roman" w:cs="Times New Roman"/>
              </w:rPr>
            </w:pPr>
          </w:p>
          <w:p w:rsidR="00DF4C7F" w:rsidRPr="00333DDC" w:rsidRDefault="00DF4C7F" w:rsidP="00A073E1">
            <w:pPr>
              <w:rPr>
                <w:rFonts w:ascii="Times New Roman" w:hAnsi="Times New Roman" w:cs="Times New Roman"/>
              </w:rPr>
            </w:pPr>
            <w:r w:rsidRPr="00333DDC">
              <w:rPr>
                <w:rFonts w:ascii="Times New Roman" w:hAnsi="Times New Roman" w:cs="Times New Roman"/>
              </w:rPr>
              <w:t xml:space="preserve">Judge found that husband’s actions leading up to and following the separation severely undermined the stability of the family and left her with an even greater need for economic security to enable her to maintain the family unit. </w:t>
            </w:r>
          </w:p>
        </w:tc>
      </w:tr>
    </w:tbl>
    <w:p w:rsidR="00DF4C7F" w:rsidRPr="00333DDC" w:rsidRDefault="00DF4C7F" w:rsidP="00AC7726">
      <w:pPr>
        <w:rPr>
          <w:rFonts w:ascii="Times New Roman" w:hAnsi="Times New Roman" w:cs="Times New Roman"/>
          <w:szCs w:val="28"/>
        </w:rPr>
      </w:pPr>
    </w:p>
    <w:p w:rsidR="00DF4C7F" w:rsidRPr="00DA2C49" w:rsidRDefault="00DF4C7F" w:rsidP="00DA2C49">
      <w:pPr>
        <w:pStyle w:val="Heading2"/>
        <w:rPr>
          <w:rFonts w:ascii="Times New Roman" w:hAnsi="Times New Roman" w:cs="Times New Roman"/>
          <w:szCs w:val="28"/>
        </w:rPr>
      </w:pPr>
      <w:bookmarkStart w:id="107" w:name="_Toc322103031"/>
      <w:r w:rsidRPr="00DA2C49">
        <w:rPr>
          <w:rFonts w:ascii="Times New Roman" w:hAnsi="Times New Roman" w:cs="Times New Roman"/>
          <w:szCs w:val="28"/>
        </w:rPr>
        <w:t>VALUATION DATE</w:t>
      </w:r>
      <w:r w:rsidR="00DA2C49">
        <w:rPr>
          <w:rFonts w:ascii="Times New Roman" w:hAnsi="Times New Roman" w:cs="Times New Roman"/>
          <w:b w:val="0"/>
          <w:szCs w:val="28"/>
        </w:rPr>
        <w:t xml:space="preserve"> </w:t>
      </w:r>
      <w:r w:rsidRPr="00DA2C49">
        <w:rPr>
          <w:rFonts w:ascii="Times New Roman" w:hAnsi="Times New Roman" w:cs="Times New Roman"/>
          <w:color w:val="C00000"/>
          <w:szCs w:val="28"/>
        </w:rPr>
        <w:t>Valuation date doesn’t come up in</w:t>
      </w:r>
      <w:r w:rsidRPr="00333DDC">
        <w:rPr>
          <w:rFonts w:ascii="Times New Roman" w:hAnsi="Times New Roman" w:cs="Times New Roman"/>
          <w:szCs w:val="28"/>
        </w:rPr>
        <w:t xml:space="preserve"> </w:t>
      </w:r>
      <w:r w:rsidRPr="00333DDC">
        <w:rPr>
          <w:rFonts w:ascii="Times New Roman" w:hAnsi="Times New Roman" w:cs="Times New Roman"/>
          <w:i/>
          <w:szCs w:val="28"/>
        </w:rPr>
        <w:t>FRA –</w:t>
      </w:r>
      <w:r w:rsidRPr="00333DDC">
        <w:rPr>
          <w:rFonts w:ascii="Times New Roman" w:hAnsi="Times New Roman" w:cs="Times New Roman"/>
          <w:b w:val="0"/>
          <w:szCs w:val="28"/>
        </w:rPr>
        <w:t xml:space="preserve"> </w:t>
      </w:r>
      <w:r w:rsidRPr="00DA2C49">
        <w:rPr>
          <w:rFonts w:ascii="Times New Roman" w:hAnsi="Times New Roman" w:cs="Times New Roman"/>
          <w:color w:val="C00000"/>
          <w:szCs w:val="28"/>
        </w:rPr>
        <w:t xml:space="preserve">valuation date should be </w:t>
      </w:r>
      <w:r w:rsidRPr="00DA2C49">
        <w:rPr>
          <w:rFonts w:ascii="Times New Roman" w:hAnsi="Times New Roman" w:cs="Times New Roman"/>
          <w:color w:val="C00000"/>
          <w:szCs w:val="28"/>
          <w:u w:val="single"/>
        </w:rPr>
        <w:t>date of trial</w:t>
      </w:r>
      <w:r w:rsidRPr="00DA2C49">
        <w:rPr>
          <w:rFonts w:ascii="Times New Roman" w:hAnsi="Times New Roman" w:cs="Times New Roman"/>
          <w:color w:val="C00000"/>
          <w:szCs w:val="28"/>
        </w:rPr>
        <w:t xml:space="preserve"> unless there is some reason to depart from that</w:t>
      </w:r>
      <w:r w:rsidRPr="00333DDC">
        <w:rPr>
          <w:rFonts w:ascii="Times New Roman" w:hAnsi="Times New Roman" w:cs="Times New Roman"/>
          <w:szCs w:val="28"/>
        </w:rPr>
        <w:t xml:space="preserve"> (</w:t>
      </w:r>
      <w:r w:rsidRPr="00333DDC">
        <w:rPr>
          <w:rFonts w:ascii="Times New Roman" w:hAnsi="Times New Roman" w:cs="Times New Roman"/>
          <w:i/>
          <w:szCs w:val="28"/>
        </w:rPr>
        <w:t>Gilpin</w:t>
      </w:r>
      <w:r w:rsidRPr="00333DDC">
        <w:rPr>
          <w:rFonts w:ascii="Times New Roman" w:hAnsi="Times New Roman" w:cs="Times New Roman"/>
          <w:szCs w:val="28"/>
        </w:rPr>
        <w:t>, BCCA, 1990)</w:t>
      </w:r>
      <w:bookmarkEnd w:id="107"/>
    </w:p>
    <w:p w:rsidR="00A073E1" w:rsidRPr="00333DDC" w:rsidRDefault="00A073E1" w:rsidP="00AC7726">
      <w:pPr>
        <w:rPr>
          <w:rFonts w:ascii="Times New Roman" w:hAnsi="Times New Roman" w:cs="Times New Roman"/>
          <w:szCs w:val="28"/>
        </w:rPr>
      </w:pPr>
    </w:p>
    <w:tbl>
      <w:tblPr>
        <w:tblStyle w:val="TableGrid"/>
        <w:tblW w:w="0" w:type="auto"/>
        <w:tblLook w:val="04A0"/>
      </w:tblPr>
      <w:tblGrid>
        <w:gridCol w:w="2376"/>
        <w:gridCol w:w="6480"/>
      </w:tblGrid>
      <w:tr w:rsidR="00A073E1" w:rsidRPr="00333DDC" w:rsidTr="00A073E1">
        <w:tc>
          <w:tcPr>
            <w:tcW w:w="2376" w:type="dxa"/>
          </w:tcPr>
          <w:p w:rsidR="00A073E1" w:rsidRPr="00333DDC" w:rsidRDefault="00A073E1" w:rsidP="00A073E1">
            <w:pPr>
              <w:rPr>
                <w:rFonts w:ascii="Times New Roman" w:hAnsi="Times New Roman" w:cs="Times New Roman"/>
              </w:rPr>
            </w:pPr>
            <w:r w:rsidRPr="00333DDC">
              <w:rPr>
                <w:rFonts w:ascii="Times New Roman" w:hAnsi="Times New Roman" w:cs="Times New Roman"/>
                <w:b/>
              </w:rPr>
              <w:t>Gilpin</w:t>
            </w:r>
            <w:r w:rsidRPr="00333DDC">
              <w:rPr>
                <w:rFonts w:ascii="Times New Roman" w:hAnsi="Times New Roman" w:cs="Times New Roman"/>
              </w:rPr>
              <w:t xml:space="preserve"> v. Gilpin (BCCA) 1990</w:t>
            </w:r>
          </w:p>
        </w:tc>
        <w:tc>
          <w:tcPr>
            <w:tcW w:w="6480" w:type="dxa"/>
          </w:tcPr>
          <w:p w:rsidR="00A073E1" w:rsidRPr="00333DDC" w:rsidRDefault="00A073E1" w:rsidP="00A073E1">
            <w:pPr>
              <w:rPr>
                <w:rFonts w:ascii="Times New Roman" w:hAnsi="Times New Roman" w:cs="Times New Roman"/>
                <w:i/>
              </w:rPr>
            </w:pPr>
            <w:r w:rsidRPr="00333DDC">
              <w:rPr>
                <w:rFonts w:ascii="Times New Roman" w:hAnsi="Times New Roman" w:cs="Times New Roman"/>
                <w:i/>
              </w:rPr>
              <w:t xml:space="preserve">Parties agree on equal division of assets, but disagree on valuation date. Is valuation date at date of triggering event or date of trial? </w:t>
            </w:r>
          </w:p>
          <w:p w:rsidR="00A073E1" w:rsidRPr="00333DDC" w:rsidRDefault="00A073E1" w:rsidP="00A073E1">
            <w:pPr>
              <w:rPr>
                <w:rFonts w:ascii="Times New Roman" w:hAnsi="Times New Roman" w:cs="Times New Roman"/>
              </w:rPr>
            </w:pPr>
            <w:r w:rsidRPr="00333DDC">
              <w:rPr>
                <w:rFonts w:ascii="Times New Roman" w:hAnsi="Times New Roman" w:cs="Times New Roman"/>
              </w:rPr>
              <w:t xml:space="preserve">Unless unfair, </w:t>
            </w:r>
            <w:r w:rsidRPr="00333DDC">
              <w:rPr>
                <w:rFonts w:ascii="Times New Roman" w:hAnsi="Times New Roman" w:cs="Times New Roman"/>
                <w:b/>
              </w:rPr>
              <w:t>valuation date for family assets should be the date of trial</w:t>
            </w:r>
            <w:r w:rsidRPr="00333DDC">
              <w:rPr>
                <w:rFonts w:ascii="Times New Roman" w:hAnsi="Times New Roman" w:cs="Times New Roman"/>
              </w:rPr>
              <w:t>. (Fairness is the legislative goal)</w:t>
            </w:r>
          </w:p>
          <w:p w:rsidR="00A073E1" w:rsidRPr="00333DDC" w:rsidRDefault="00A073E1" w:rsidP="00A073E1">
            <w:pPr>
              <w:pStyle w:val="ListParagraph"/>
              <w:numPr>
                <w:ilvl w:val="0"/>
                <w:numId w:val="48"/>
              </w:numPr>
              <w:rPr>
                <w:rFonts w:ascii="Times New Roman" w:hAnsi="Times New Roman" w:cs="Times New Roman"/>
                <w:b/>
              </w:rPr>
            </w:pPr>
            <w:r w:rsidRPr="00333DDC">
              <w:rPr>
                <w:rFonts w:ascii="Times New Roman" w:hAnsi="Times New Roman" w:cs="Times New Roman"/>
              </w:rPr>
              <w:t xml:space="preserve">Mere possession and control over family assets cannot constitute a valid basis for denying the appellant the right to share in the increased value. </w:t>
            </w:r>
          </w:p>
        </w:tc>
      </w:tr>
    </w:tbl>
    <w:p w:rsidR="00A073E1" w:rsidRPr="00333DDC" w:rsidRDefault="00A073E1" w:rsidP="00AC7726">
      <w:pPr>
        <w:rPr>
          <w:rFonts w:ascii="Times New Roman" w:hAnsi="Times New Roman" w:cs="Times New Roman"/>
          <w:szCs w:val="28"/>
        </w:rPr>
      </w:pPr>
    </w:p>
    <w:p w:rsidR="00A073E1" w:rsidRPr="00DA2C49" w:rsidRDefault="00A073E1" w:rsidP="00DA2C49">
      <w:pPr>
        <w:pStyle w:val="Heading2"/>
        <w:rPr>
          <w:rFonts w:ascii="Times New Roman" w:hAnsi="Times New Roman" w:cs="Times New Roman"/>
          <w:szCs w:val="28"/>
        </w:rPr>
      </w:pPr>
      <w:bookmarkStart w:id="108" w:name="_Toc322103032"/>
      <w:r w:rsidRPr="00DA2C49">
        <w:rPr>
          <w:rFonts w:ascii="Times New Roman" w:hAnsi="Times New Roman" w:cs="Times New Roman"/>
          <w:szCs w:val="28"/>
        </w:rPr>
        <w:t xml:space="preserve">COMPENSATION ORDERS </w:t>
      </w:r>
      <w:r w:rsidR="00DA2C49">
        <w:rPr>
          <w:rFonts w:ascii="Times New Roman" w:hAnsi="Times New Roman" w:cs="Times New Roman"/>
          <w:szCs w:val="28"/>
        </w:rPr>
        <w:t>(And Aboriginal Property)</w:t>
      </w:r>
      <w:bookmarkEnd w:id="108"/>
    </w:p>
    <w:p w:rsidR="00A073E1" w:rsidRPr="00333DDC" w:rsidRDefault="00A073E1" w:rsidP="00DA2C49">
      <w:pPr>
        <w:pStyle w:val="Heading3"/>
        <w:rPr>
          <w:rFonts w:ascii="Times New Roman" w:hAnsi="Times New Roman" w:cs="Times New Roman"/>
          <w:szCs w:val="28"/>
        </w:rPr>
      </w:pPr>
      <w:bookmarkStart w:id="109" w:name="_Toc322103033"/>
      <w:r w:rsidRPr="00DA2C49">
        <w:rPr>
          <w:rFonts w:ascii="Times New Roman" w:hAnsi="Times New Roman" w:cs="Times New Roman"/>
          <w:color w:val="E36C0A" w:themeColor="accent6" w:themeShade="BF"/>
          <w:szCs w:val="28"/>
        </w:rPr>
        <w:t>s. 124</w:t>
      </w:r>
      <w:r w:rsidRPr="00333DDC">
        <w:rPr>
          <w:rFonts w:ascii="Times New Roman" w:hAnsi="Times New Roman" w:cs="Times New Roman"/>
          <w:szCs w:val="28"/>
        </w:rPr>
        <w:t xml:space="preserve"> – </w:t>
      </w:r>
      <w:r w:rsidRPr="00DA2C49">
        <w:rPr>
          <w:rFonts w:ascii="Times New Roman" w:hAnsi="Times New Roman" w:cs="Times New Roman"/>
          <w:color w:val="C00000"/>
          <w:szCs w:val="28"/>
        </w:rPr>
        <w:t xml:space="preserve">can be used to grant one party exclusive temporary </w:t>
      </w:r>
      <w:r w:rsidRPr="00DA2C49">
        <w:rPr>
          <w:rFonts w:ascii="Times New Roman" w:hAnsi="Times New Roman" w:cs="Times New Roman"/>
          <w:color w:val="C00000"/>
          <w:szCs w:val="28"/>
          <w:u w:val="single"/>
        </w:rPr>
        <w:t>use</w:t>
      </w:r>
      <w:r w:rsidRPr="00DA2C49">
        <w:rPr>
          <w:rFonts w:ascii="Times New Roman" w:hAnsi="Times New Roman" w:cs="Times New Roman"/>
          <w:color w:val="C00000"/>
          <w:szCs w:val="28"/>
        </w:rPr>
        <w:t xml:space="preserve"> of family residence and personal property in it</w:t>
      </w:r>
      <w:bookmarkEnd w:id="109"/>
    </w:p>
    <w:p w:rsidR="00DA2C49" w:rsidRDefault="00DA2C49" w:rsidP="00AC7726">
      <w:pPr>
        <w:rPr>
          <w:rFonts w:ascii="Times New Roman" w:hAnsi="Times New Roman" w:cs="Times New Roman"/>
          <w:b/>
          <w:color w:val="E36C0A" w:themeColor="accent6" w:themeShade="BF"/>
          <w:szCs w:val="28"/>
        </w:rPr>
      </w:pPr>
    </w:p>
    <w:p w:rsidR="00A073E1" w:rsidRPr="00333DDC" w:rsidRDefault="00A073E1" w:rsidP="00DA2C49">
      <w:pPr>
        <w:pStyle w:val="Heading3"/>
        <w:rPr>
          <w:rFonts w:ascii="Times New Roman" w:hAnsi="Times New Roman" w:cs="Times New Roman"/>
          <w:i/>
          <w:szCs w:val="28"/>
        </w:rPr>
      </w:pPr>
      <w:bookmarkStart w:id="110" w:name="_Toc322103034"/>
      <w:r w:rsidRPr="00DA2C49">
        <w:rPr>
          <w:rFonts w:ascii="Times New Roman" w:hAnsi="Times New Roman" w:cs="Times New Roman"/>
          <w:color w:val="E36C0A" w:themeColor="accent6" w:themeShade="BF"/>
          <w:szCs w:val="28"/>
        </w:rPr>
        <w:t>s. 66</w:t>
      </w:r>
      <w:r w:rsidRPr="00333DDC">
        <w:rPr>
          <w:rFonts w:ascii="Times New Roman" w:hAnsi="Times New Roman" w:cs="Times New Roman"/>
          <w:szCs w:val="28"/>
        </w:rPr>
        <w:t xml:space="preserve"> – </w:t>
      </w:r>
      <w:r w:rsidRPr="00DA2C49">
        <w:rPr>
          <w:rFonts w:ascii="Times New Roman" w:hAnsi="Times New Roman" w:cs="Times New Roman"/>
          <w:color w:val="C00000"/>
          <w:szCs w:val="28"/>
        </w:rPr>
        <w:t xml:space="preserve">gives court authority to make any order necessary to give effect to a judicial reapportionment of property under </w:t>
      </w:r>
      <w:r w:rsidRPr="00DA2C49">
        <w:rPr>
          <w:rFonts w:ascii="Times New Roman" w:hAnsi="Times New Roman" w:cs="Times New Roman"/>
          <w:color w:val="E36C0A" w:themeColor="accent6" w:themeShade="BF"/>
          <w:szCs w:val="28"/>
        </w:rPr>
        <w:t>s. 65</w:t>
      </w:r>
      <w:r w:rsidRPr="00DA2C49">
        <w:rPr>
          <w:rFonts w:ascii="Times New Roman" w:hAnsi="Times New Roman" w:cs="Times New Roman"/>
          <w:color w:val="C00000"/>
          <w:szCs w:val="28"/>
        </w:rPr>
        <w:t xml:space="preserve"> or </w:t>
      </w:r>
      <w:r w:rsidRPr="00DA2C49">
        <w:rPr>
          <w:rFonts w:ascii="Times New Roman" w:hAnsi="Times New Roman" w:cs="Times New Roman"/>
          <w:color w:val="E36C0A" w:themeColor="accent6" w:themeShade="BF"/>
          <w:szCs w:val="28"/>
        </w:rPr>
        <w:t>Part 6</w:t>
      </w:r>
      <w:r w:rsidRPr="00DA2C49">
        <w:rPr>
          <w:rFonts w:ascii="Times New Roman" w:hAnsi="Times New Roman" w:cs="Times New Roman"/>
          <w:color w:val="C00000"/>
          <w:szCs w:val="28"/>
        </w:rPr>
        <w:t xml:space="preserve"> of the </w:t>
      </w:r>
      <w:r w:rsidRPr="00DA2C49">
        <w:rPr>
          <w:rFonts w:ascii="Times New Roman" w:hAnsi="Times New Roman" w:cs="Times New Roman"/>
          <w:i/>
          <w:color w:val="0070C0"/>
          <w:szCs w:val="28"/>
        </w:rPr>
        <w:t>FRA</w:t>
      </w:r>
      <w:bookmarkEnd w:id="110"/>
    </w:p>
    <w:p w:rsidR="00A073E1" w:rsidRPr="00333DDC" w:rsidRDefault="00A073E1" w:rsidP="00AC7726">
      <w:pPr>
        <w:rPr>
          <w:rFonts w:ascii="Times New Roman" w:hAnsi="Times New Roman" w:cs="Times New Roman"/>
          <w:i/>
          <w:szCs w:val="28"/>
        </w:rPr>
      </w:pPr>
    </w:p>
    <w:p w:rsidR="00A073E1" w:rsidRPr="00DA2C49" w:rsidRDefault="00A073E1" w:rsidP="00DA2C49">
      <w:pPr>
        <w:pStyle w:val="Heading3"/>
        <w:rPr>
          <w:rFonts w:ascii="Times New Roman" w:hAnsi="Times New Roman" w:cs="Times New Roman"/>
          <w:color w:val="C00000"/>
          <w:szCs w:val="28"/>
        </w:rPr>
      </w:pPr>
      <w:bookmarkStart w:id="111" w:name="_Toc322103035"/>
      <w:r w:rsidRPr="00DA2C49">
        <w:rPr>
          <w:rFonts w:ascii="Times New Roman" w:hAnsi="Times New Roman" w:cs="Times New Roman"/>
          <w:color w:val="C00000"/>
          <w:szCs w:val="28"/>
        </w:rPr>
        <w:t xml:space="preserve">Federal </w:t>
      </w:r>
      <w:proofErr w:type="spellStart"/>
      <w:r w:rsidRPr="00DA2C49">
        <w:rPr>
          <w:rFonts w:ascii="Times New Roman" w:hAnsi="Times New Roman" w:cs="Times New Roman"/>
          <w:color w:val="C00000"/>
          <w:szCs w:val="28"/>
        </w:rPr>
        <w:t>gov’t</w:t>
      </w:r>
      <w:proofErr w:type="spellEnd"/>
      <w:r w:rsidRPr="00DA2C49">
        <w:rPr>
          <w:rFonts w:ascii="Times New Roman" w:hAnsi="Times New Roman" w:cs="Times New Roman"/>
          <w:color w:val="C00000"/>
          <w:szCs w:val="28"/>
        </w:rPr>
        <w:t xml:space="preserve"> has exclusive jurisdiction over Indian land – this has resulted in BC courts dismissing applications around division of property. Compensation in lieu of division also encroaches on federal authority.</w:t>
      </w:r>
      <w:bookmarkEnd w:id="111"/>
      <w:r w:rsidRPr="00DA2C49">
        <w:rPr>
          <w:rFonts w:ascii="Times New Roman" w:hAnsi="Times New Roman" w:cs="Times New Roman"/>
          <w:color w:val="C00000"/>
          <w:szCs w:val="28"/>
        </w:rPr>
        <w:t xml:space="preserve"> </w:t>
      </w:r>
    </w:p>
    <w:p w:rsidR="00A073E1" w:rsidRPr="00333DDC" w:rsidRDefault="00A073E1" w:rsidP="00AC7726">
      <w:pPr>
        <w:rPr>
          <w:rFonts w:ascii="Times New Roman" w:hAnsi="Times New Roman" w:cs="Times New Roman"/>
          <w:szCs w:val="28"/>
        </w:rPr>
      </w:pPr>
    </w:p>
    <w:p w:rsidR="00A073E1" w:rsidRPr="00333DDC" w:rsidRDefault="00A073E1" w:rsidP="00DA2C49">
      <w:pPr>
        <w:pStyle w:val="Heading3"/>
        <w:rPr>
          <w:rFonts w:ascii="Times New Roman" w:hAnsi="Times New Roman" w:cs="Times New Roman"/>
          <w:szCs w:val="28"/>
        </w:rPr>
      </w:pPr>
      <w:bookmarkStart w:id="112" w:name="_Toc322103036"/>
      <w:proofErr w:type="spellStart"/>
      <w:r w:rsidRPr="00DA2C49">
        <w:rPr>
          <w:rFonts w:ascii="Times New Roman" w:hAnsi="Times New Roman" w:cs="Times New Roman"/>
          <w:i/>
          <w:color w:val="0070C0"/>
          <w:szCs w:val="28"/>
        </w:rPr>
        <w:t>Derrickson</w:t>
      </w:r>
      <w:proofErr w:type="spellEnd"/>
      <w:r w:rsidRPr="00DA2C49">
        <w:rPr>
          <w:rFonts w:ascii="Times New Roman" w:hAnsi="Times New Roman" w:cs="Times New Roman"/>
          <w:color w:val="0070C0"/>
          <w:szCs w:val="28"/>
        </w:rPr>
        <w:t xml:space="preserve"> </w:t>
      </w:r>
      <w:r w:rsidRPr="00333DDC">
        <w:rPr>
          <w:rFonts w:ascii="Times New Roman" w:hAnsi="Times New Roman" w:cs="Times New Roman"/>
          <w:szCs w:val="28"/>
        </w:rPr>
        <w:t>(SCC)</w:t>
      </w:r>
      <w:r w:rsidR="00DA2C49">
        <w:rPr>
          <w:rFonts w:ascii="Times New Roman" w:hAnsi="Times New Roman" w:cs="Times New Roman"/>
          <w:szCs w:val="28"/>
        </w:rPr>
        <w:t xml:space="preserve"> - </w:t>
      </w:r>
      <w:r w:rsidR="00DA2C49" w:rsidRPr="00DA2C49">
        <w:rPr>
          <w:rFonts w:ascii="Times New Roman" w:hAnsi="Times New Roman" w:cs="Times New Roman"/>
          <w:color w:val="C00000"/>
          <w:szCs w:val="28"/>
        </w:rPr>
        <w:t>Provincial</w:t>
      </w:r>
      <w:r w:rsidR="00DA2C49" w:rsidRPr="00333DDC">
        <w:rPr>
          <w:rFonts w:ascii="Times New Roman" w:hAnsi="Times New Roman" w:cs="Times New Roman"/>
          <w:szCs w:val="28"/>
        </w:rPr>
        <w:t xml:space="preserve"> </w:t>
      </w:r>
      <w:r w:rsidR="00DA2C49" w:rsidRPr="00DA2C49">
        <w:rPr>
          <w:rFonts w:ascii="Times New Roman" w:hAnsi="Times New Roman" w:cs="Times New Roman"/>
          <w:i/>
          <w:color w:val="0070C0"/>
          <w:szCs w:val="28"/>
        </w:rPr>
        <w:t>FRA</w:t>
      </w:r>
      <w:r w:rsidR="00DA2C49" w:rsidRPr="00333DDC">
        <w:rPr>
          <w:rFonts w:ascii="Times New Roman" w:hAnsi="Times New Roman" w:cs="Times New Roman"/>
          <w:szCs w:val="28"/>
        </w:rPr>
        <w:t xml:space="preserve"> </w:t>
      </w:r>
      <w:r w:rsidR="00DA2C49" w:rsidRPr="00DA2C49">
        <w:rPr>
          <w:rFonts w:ascii="Times New Roman" w:hAnsi="Times New Roman" w:cs="Times New Roman"/>
          <w:color w:val="C00000"/>
          <w:szCs w:val="28"/>
        </w:rPr>
        <w:t>is inapplicable, either on its own or as a law of general application that extends to Indians by virtue of</w:t>
      </w:r>
      <w:r w:rsidR="00DA2C49" w:rsidRPr="00333DDC">
        <w:rPr>
          <w:rFonts w:ascii="Times New Roman" w:hAnsi="Times New Roman" w:cs="Times New Roman"/>
          <w:szCs w:val="28"/>
        </w:rPr>
        <w:t xml:space="preserve"> </w:t>
      </w:r>
      <w:r w:rsidR="00DA2C49" w:rsidRPr="00DA2C49">
        <w:rPr>
          <w:rFonts w:ascii="Times New Roman" w:hAnsi="Times New Roman" w:cs="Times New Roman"/>
          <w:color w:val="E36C0A" w:themeColor="accent6" w:themeShade="BF"/>
          <w:szCs w:val="28"/>
        </w:rPr>
        <w:t>section 88</w:t>
      </w:r>
      <w:r w:rsidR="00DA2C49" w:rsidRPr="00333DDC">
        <w:rPr>
          <w:rFonts w:ascii="Times New Roman" w:hAnsi="Times New Roman" w:cs="Times New Roman"/>
          <w:szCs w:val="28"/>
        </w:rPr>
        <w:t xml:space="preserve"> </w:t>
      </w:r>
      <w:r w:rsidR="00DA2C49" w:rsidRPr="00DA2C49">
        <w:rPr>
          <w:rFonts w:ascii="Times New Roman" w:hAnsi="Times New Roman" w:cs="Times New Roman"/>
          <w:color w:val="C00000"/>
          <w:szCs w:val="28"/>
        </w:rPr>
        <w:t>of the</w:t>
      </w:r>
      <w:r w:rsidR="00DA2C49" w:rsidRPr="00333DDC">
        <w:rPr>
          <w:rFonts w:ascii="Times New Roman" w:hAnsi="Times New Roman" w:cs="Times New Roman"/>
          <w:szCs w:val="28"/>
        </w:rPr>
        <w:t xml:space="preserve"> </w:t>
      </w:r>
      <w:r w:rsidR="00DA2C49" w:rsidRPr="00DA2C49">
        <w:rPr>
          <w:rFonts w:ascii="Times New Roman" w:hAnsi="Times New Roman" w:cs="Times New Roman"/>
          <w:i/>
          <w:color w:val="0070C0"/>
          <w:szCs w:val="28"/>
        </w:rPr>
        <w:t>Indian Act</w:t>
      </w:r>
      <w:bookmarkEnd w:id="112"/>
    </w:p>
    <w:p w:rsidR="00A073E1" w:rsidRPr="00333DDC" w:rsidRDefault="00A073E1" w:rsidP="00EA2A1D">
      <w:pPr>
        <w:pStyle w:val="ListParagraph"/>
        <w:numPr>
          <w:ilvl w:val="0"/>
          <w:numId w:val="47"/>
        </w:numPr>
        <w:rPr>
          <w:rFonts w:ascii="Times New Roman" w:hAnsi="Times New Roman" w:cs="Times New Roman"/>
          <w:szCs w:val="28"/>
        </w:rPr>
      </w:pPr>
      <w:r w:rsidRPr="00333DDC">
        <w:rPr>
          <w:rFonts w:ascii="Times New Roman" w:hAnsi="Times New Roman" w:cs="Times New Roman"/>
          <w:szCs w:val="28"/>
        </w:rPr>
        <w:t xml:space="preserve">Provincial </w:t>
      </w:r>
      <w:r w:rsidRPr="00DA2C49">
        <w:rPr>
          <w:rFonts w:ascii="Times New Roman" w:hAnsi="Times New Roman" w:cs="Times New Roman"/>
          <w:i/>
          <w:color w:val="0070C0"/>
          <w:szCs w:val="28"/>
        </w:rPr>
        <w:t>FRA</w:t>
      </w:r>
      <w:r w:rsidRPr="00333DDC">
        <w:rPr>
          <w:rFonts w:ascii="Times New Roman" w:hAnsi="Times New Roman" w:cs="Times New Roman"/>
          <w:szCs w:val="28"/>
        </w:rPr>
        <w:t xml:space="preserve"> is inapplicable, either </w:t>
      </w:r>
      <w:proofErr w:type="gramStart"/>
      <w:r w:rsidRPr="00333DDC">
        <w:rPr>
          <w:rFonts w:ascii="Times New Roman" w:hAnsi="Times New Roman" w:cs="Times New Roman"/>
          <w:szCs w:val="28"/>
        </w:rPr>
        <w:t>on its own</w:t>
      </w:r>
      <w:proofErr w:type="gramEnd"/>
      <w:r w:rsidRPr="00333DDC">
        <w:rPr>
          <w:rFonts w:ascii="Times New Roman" w:hAnsi="Times New Roman" w:cs="Times New Roman"/>
          <w:szCs w:val="28"/>
        </w:rPr>
        <w:t xml:space="preserve"> or as a law of general application that extends to Indians by virtue of section 88 of the </w:t>
      </w:r>
      <w:r w:rsidRPr="00333DDC">
        <w:rPr>
          <w:rFonts w:ascii="Times New Roman" w:hAnsi="Times New Roman" w:cs="Times New Roman"/>
          <w:i/>
          <w:szCs w:val="28"/>
        </w:rPr>
        <w:t>Indian Act.</w:t>
      </w:r>
    </w:p>
    <w:p w:rsidR="00EA2A1D" w:rsidRPr="00333DDC" w:rsidRDefault="00EA2A1D" w:rsidP="00EA2A1D">
      <w:pPr>
        <w:pStyle w:val="ListParagraph"/>
        <w:numPr>
          <w:ilvl w:val="0"/>
          <w:numId w:val="47"/>
        </w:numPr>
        <w:rPr>
          <w:rFonts w:ascii="Times New Roman" w:hAnsi="Times New Roman" w:cs="Times New Roman"/>
          <w:szCs w:val="28"/>
        </w:rPr>
      </w:pPr>
      <w:r w:rsidRPr="00333DDC">
        <w:rPr>
          <w:rFonts w:ascii="Times New Roman" w:hAnsi="Times New Roman" w:cs="Times New Roman"/>
          <w:szCs w:val="28"/>
        </w:rPr>
        <w:t xml:space="preserve">Provisions of the </w:t>
      </w:r>
      <w:r w:rsidRPr="00333DDC">
        <w:rPr>
          <w:rFonts w:ascii="Times New Roman" w:hAnsi="Times New Roman" w:cs="Times New Roman"/>
          <w:i/>
          <w:szCs w:val="28"/>
        </w:rPr>
        <w:t>FRA</w:t>
      </w:r>
      <w:r w:rsidRPr="00333DDC">
        <w:rPr>
          <w:rFonts w:ascii="Times New Roman" w:hAnsi="Times New Roman" w:cs="Times New Roman"/>
          <w:szCs w:val="28"/>
        </w:rPr>
        <w:t xml:space="preserve"> on compensation could be extended to Indians, as these were not inconsistent with the property aspect of the </w:t>
      </w:r>
      <w:r w:rsidRPr="00333DDC">
        <w:rPr>
          <w:rFonts w:ascii="Times New Roman" w:hAnsi="Times New Roman" w:cs="Times New Roman"/>
          <w:i/>
          <w:szCs w:val="28"/>
        </w:rPr>
        <w:t>Indian Act</w:t>
      </w:r>
      <w:r w:rsidRPr="00333DDC">
        <w:rPr>
          <w:rFonts w:ascii="Times New Roman" w:hAnsi="Times New Roman" w:cs="Times New Roman"/>
          <w:szCs w:val="28"/>
        </w:rPr>
        <w:t xml:space="preserve">, particularly when awarded for the purposes of adjusting the division of family assets between spouses. </w:t>
      </w:r>
    </w:p>
    <w:p w:rsidR="00DF4C7F" w:rsidRPr="00333DDC" w:rsidRDefault="00DF4C7F" w:rsidP="00AC7726">
      <w:pPr>
        <w:rPr>
          <w:rFonts w:ascii="Times New Roman" w:hAnsi="Times New Roman" w:cs="Times New Roman"/>
          <w:b/>
          <w:szCs w:val="28"/>
        </w:rPr>
      </w:pPr>
    </w:p>
    <w:p w:rsidR="00F3270D" w:rsidRPr="00333DDC" w:rsidRDefault="00F3270D" w:rsidP="00AC7726">
      <w:pPr>
        <w:rPr>
          <w:rFonts w:ascii="Times New Roman" w:hAnsi="Times New Roman" w:cs="Times New Roman"/>
          <w:szCs w:val="28"/>
        </w:rPr>
      </w:pPr>
      <w:r w:rsidRPr="00333DDC">
        <w:rPr>
          <w:rFonts w:ascii="Times New Roman" w:hAnsi="Times New Roman" w:cs="Times New Roman"/>
          <w:szCs w:val="28"/>
        </w:rPr>
        <w:t xml:space="preserve">No Indian can own reserve lands in fee simple. </w:t>
      </w:r>
    </w:p>
    <w:p w:rsidR="00F3270D" w:rsidRPr="00333DDC" w:rsidRDefault="00F3270D" w:rsidP="00AC7726">
      <w:pPr>
        <w:rPr>
          <w:rFonts w:ascii="Times New Roman" w:hAnsi="Times New Roman" w:cs="Times New Roman"/>
          <w:szCs w:val="28"/>
        </w:rPr>
      </w:pPr>
    </w:p>
    <w:p w:rsidR="00AC7726" w:rsidRPr="00DA2C49" w:rsidRDefault="00AC7726" w:rsidP="00DA2C49">
      <w:pPr>
        <w:pStyle w:val="Heading1"/>
        <w:rPr>
          <w:rFonts w:ascii="Times New Roman" w:hAnsi="Times New Roman" w:cs="Times New Roman"/>
        </w:rPr>
      </w:pPr>
      <w:bookmarkStart w:id="113" w:name="_Toc322103037"/>
      <w:r w:rsidRPr="00DA2C49">
        <w:rPr>
          <w:rFonts w:ascii="Times New Roman" w:hAnsi="Times New Roman" w:cs="Times New Roman"/>
        </w:rPr>
        <w:lastRenderedPageBreak/>
        <w:t>Spousal Support</w:t>
      </w:r>
      <w:bookmarkEnd w:id="113"/>
    </w:p>
    <w:p w:rsidR="00AC7726" w:rsidRPr="00333DDC" w:rsidRDefault="00834F70" w:rsidP="00AC7726">
      <w:pPr>
        <w:rPr>
          <w:rFonts w:ascii="Times New Roman" w:hAnsi="Times New Roman" w:cs="Times New Roman"/>
          <w:b/>
          <w:szCs w:val="28"/>
        </w:rPr>
      </w:pPr>
      <w:r w:rsidRPr="00333DDC">
        <w:rPr>
          <w:rFonts w:ascii="Times New Roman" w:hAnsi="Times New Roman" w:cs="Times New Roman"/>
          <w:b/>
          <w:szCs w:val="28"/>
        </w:rPr>
        <w:t>Who is responsible for support and why?</w:t>
      </w:r>
    </w:p>
    <w:p w:rsidR="00DA2C49" w:rsidRPr="00DA2C49" w:rsidRDefault="00834F70" w:rsidP="00DA2C49">
      <w:pPr>
        <w:pStyle w:val="Heading3"/>
        <w:rPr>
          <w:rFonts w:ascii="Times New Roman" w:hAnsi="Times New Roman" w:cs="Times New Roman"/>
          <w:color w:val="C00000"/>
          <w:szCs w:val="28"/>
        </w:rPr>
      </w:pPr>
      <w:bookmarkStart w:id="114" w:name="_Toc322103038"/>
      <w:r w:rsidRPr="00333DDC">
        <w:rPr>
          <w:rFonts w:ascii="Times New Roman" w:hAnsi="Times New Roman" w:cs="Times New Roman"/>
          <w:i/>
          <w:szCs w:val="28"/>
        </w:rPr>
        <w:t>Messier</w:t>
      </w:r>
      <w:r w:rsidRPr="00333DDC">
        <w:rPr>
          <w:rFonts w:ascii="Times New Roman" w:hAnsi="Times New Roman" w:cs="Times New Roman"/>
          <w:szCs w:val="28"/>
        </w:rPr>
        <w:t xml:space="preserve"> (SCC) 1983)</w:t>
      </w:r>
      <w:r w:rsidR="00DA2C49">
        <w:rPr>
          <w:rFonts w:ascii="Times New Roman" w:hAnsi="Times New Roman" w:cs="Times New Roman"/>
          <w:szCs w:val="28"/>
        </w:rPr>
        <w:t xml:space="preserve"> - </w:t>
      </w:r>
      <w:r w:rsidR="00DA2C49" w:rsidRPr="00DA2C49">
        <w:rPr>
          <w:rFonts w:ascii="Times New Roman" w:hAnsi="Times New Roman" w:cs="Times New Roman"/>
          <w:color w:val="C00000"/>
          <w:szCs w:val="28"/>
        </w:rPr>
        <w:t>no reason to cancel support on the assumption that she will no longer need it.</w:t>
      </w:r>
      <w:bookmarkEnd w:id="114"/>
      <w:r w:rsidR="00DA2C49" w:rsidRPr="00DA2C49">
        <w:rPr>
          <w:rFonts w:ascii="Times New Roman" w:hAnsi="Times New Roman" w:cs="Times New Roman"/>
          <w:color w:val="C00000"/>
          <w:szCs w:val="28"/>
        </w:rPr>
        <w:t xml:space="preserve"> </w:t>
      </w:r>
    </w:p>
    <w:p w:rsidR="00834F70" w:rsidRPr="00333DDC" w:rsidRDefault="00834F70" w:rsidP="00AC7726">
      <w:pPr>
        <w:rPr>
          <w:rFonts w:ascii="Times New Roman" w:hAnsi="Times New Roman" w:cs="Times New Roman"/>
          <w:szCs w:val="28"/>
        </w:rPr>
      </w:pPr>
      <w:r w:rsidRPr="00333DDC">
        <w:rPr>
          <w:rFonts w:ascii="Times New Roman" w:hAnsi="Times New Roman" w:cs="Times New Roman"/>
          <w:szCs w:val="28"/>
        </w:rPr>
        <w:t xml:space="preserve">While recognizing the principle of individual responsibility implying an obligation on the part of a divorced spouse to work towards self-sufficiency, there is no reason to cancel support on the assumption that she will no longer need it. </w:t>
      </w:r>
    </w:p>
    <w:p w:rsidR="00834F70" w:rsidRPr="00333DDC" w:rsidRDefault="00834F70" w:rsidP="00834F70">
      <w:pPr>
        <w:pStyle w:val="ListParagraph"/>
        <w:numPr>
          <w:ilvl w:val="0"/>
          <w:numId w:val="48"/>
        </w:numPr>
        <w:rPr>
          <w:rFonts w:ascii="Times New Roman" w:hAnsi="Times New Roman" w:cs="Times New Roman"/>
          <w:szCs w:val="28"/>
        </w:rPr>
      </w:pPr>
      <w:r w:rsidRPr="00333DDC">
        <w:rPr>
          <w:rFonts w:ascii="Times New Roman" w:hAnsi="Times New Roman" w:cs="Times New Roman"/>
          <w:szCs w:val="28"/>
        </w:rPr>
        <w:t>Doesn’t mean obligation of support should continue indefinitely when marriage bond is dissolved, or that one spouse can continue to drag on the other indefinitely or acquire a lifetime pension as a result of marriage.</w:t>
      </w:r>
    </w:p>
    <w:p w:rsidR="00AC7726" w:rsidRPr="00333DDC" w:rsidRDefault="00AC7726" w:rsidP="00AC7726">
      <w:pPr>
        <w:rPr>
          <w:rFonts w:ascii="Times New Roman" w:hAnsi="Times New Roman" w:cs="Times New Roman"/>
          <w:szCs w:val="28"/>
        </w:rPr>
      </w:pPr>
    </w:p>
    <w:p w:rsidR="00834F70" w:rsidRPr="000A1BD5" w:rsidRDefault="00834F70" w:rsidP="00AC7726">
      <w:pPr>
        <w:rPr>
          <w:rFonts w:ascii="Times New Roman" w:hAnsi="Times New Roman" w:cs="Times New Roman"/>
          <w:b/>
          <w:color w:val="C00000"/>
          <w:szCs w:val="28"/>
        </w:rPr>
      </w:pPr>
      <w:r w:rsidRPr="000A1BD5">
        <w:rPr>
          <w:rFonts w:ascii="Times New Roman" w:hAnsi="Times New Roman" w:cs="Times New Roman"/>
          <w:b/>
          <w:color w:val="C00000"/>
          <w:szCs w:val="28"/>
        </w:rPr>
        <w:t>Majority struck out termination date</w:t>
      </w:r>
    </w:p>
    <w:p w:rsidR="00834F70" w:rsidRPr="000A1BD5" w:rsidRDefault="00834F70" w:rsidP="00AC7726">
      <w:pPr>
        <w:rPr>
          <w:rFonts w:ascii="Times New Roman" w:hAnsi="Times New Roman" w:cs="Times New Roman"/>
          <w:b/>
          <w:color w:val="C00000"/>
          <w:szCs w:val="28"/>
        </w:rPr>
      </w:pPr>
      <w:r w:rsidRPr="000A1BD5">
        <w:rPr>
          <w:rFonts w:ascii="Times New Roman" w:hAnsi="Times New Roman" w:cs="Times New Roman"/>
          <w:b/>
          <w:color w:val="C00000"/>
          <w:szCs w:val="28"/>
        </w:rPr>
        <w:t xml:space="preserve">Dissent pushed for clean break – ability to work leads to the end of the divorce and the beginning of the truly single status for each former spouse. </w:t>
      </w:r>
    </w:p>
    <w:p w:rsidR="00AC7726" w:rsidRPr="00333DDC" w:rsidRDefault="00AC7726" w:rsidP="00AC7726">
      <w:pPr>
        <w:rPr>
          <w:rFonts w:ascii="Times New Roman" w:hAnsi="Times New Roman" w:cs="Times New Roman"/>
          <w:szCs w:val="28"/>
        </w:rPr>
      </w:pPr>
    </w:p>
    <w:p w:rsidR="00FB52C4" w:rsidRPr="00333DDC" w:rsidRDefault="00993604" w:rsidP="00FB52C4">
      <w:pPr>
        <w:pStyle w:val="Heading3"/>
        <w:rPr>
          <w:rFonts w:ascii="Times New Roman" w:hAnsi="Times New Roman" w:cs="Times New Roman"/>
        </w:rPr>
      </w:pPr>
      <w:bookmarkStart w:id="115" w:name="_Toc322103039"/>
      <w:r w:rsidRPr="00FB52C4">
        <w:rPr>
          <w:rFonts w:ascii="Times New Roman" w:hAnsi="Times New Roman" w:cs="Times New Roman"/>
          <w:szCs w:val="28"/>
        </w:rPr>
        <w:t>Spousal Support and Same-Sex Spouses (</w:t>
      </w:r>
      <w:r w:rsidRPr="00FB52C4">
        <w:rPr>
          <w:rFonts w:ascii="Times New Roman" w:hAnsi="Times New Roman" w:cs="Times New Roman"/>
          <w:i/>
          <w:szCs w:val="28"/>
        </w:rPr>
        <w:t>M v. H.</w:t>
      </w:r>
      <w:r w:rsidRPr="00FB52C4">
        <w:rPr>
          <w:rFonts w:ascii="Times New Roman" w:hAnsi="Times New Roman" w:cs="Times New Roman"/>
          <w:szCs w:val="28"/>
        </w:rPr>
        <w:t>)</w:t>
      </w:r>
      <w:r w:rsidR="00FB52C4">
        <w:rPr>
          <w:rFonts w:ascii="Times New Roman" w:hAnsi="Times New Roman" w:cs="Times New Roman"/>
          <w:szCs w:val="28"/>
        </w:rPr>
        <w:t xml:space="preserve"> - </w:t>
      </w:r>
      <w:r w:rsidR="00FB52C4" w:rsidRPr="00FB52C4">
        <w:rPr>
          <w:rFonts w:ascii="Times New Roman" w:hAnsi="Times New Roman" w:cs="Times New Roman"/>
          <w:color w:val="C00000"/>
        </w:rPr>
        <w:t>SCC agrees to read out the words “man and woman” in definition of spouse and replace with “two persons”</w:t>
      </w:r>
      <w:bookmarkEnd w:id="115"/>
    </w:p>
    <w:p w:rsidR="00993604" w:rsidRPr="00333DDC" w:rsidRDefault="00993604" w:rsidP="00AC7726">
      <w:pPr>
        <w:rPr>
          <w:rFonts w:ascii="Times New Roman" w:hAnsi="Times New Roman" w:cs="Times New Roman"/>
          <w:szCs w:val="28"/>
        </w:rPr>
      </w:pPr>
    </w:p>
    <w:tbl>
      <w:tblPr>
        <w:tblStyle w:val="TableGrid"/>
        <w:tblW w:w="0" w:type="auto"/>
        <w:tblLook w:val="04A0"/>
      </w:tblPr>
      <w:tblGrid>
        <w:gridCol w:w="2376"/>
        <w:gridCol w:w="6480"/>
      </w:tblGrid>
      <w:tr w:rsidR="00526B15" w:rsidRPr="00333DDC" w:rsidTr="009C7124">
        <w:tc>
          <w:tcPr>
            <w:tcW w:w="2376" w:type="dxa"/>
          </w:tcPr>
          <w:p w:rsidR="00526B15" w:rsidRPr="00333DDC" w:rsidRDefault="00526B15" w:rsidP="009C7124">
            <w:pPr>
              <w:rPr>
                <w:rFonts w:ascii="Times New Roman" w:hAnsi="Times New Roman" w:cs="Times New Roman"/>
              </w:rPr>
            </w:pPr>
            <w:r w:rsidRPr="00333DDC">
              <w:rPr>
                <w:rFonts w:ascii="Times New Roman" w:hAnsi="Times New Roman" w:cs="Times New Roman"/>
                <w:b/>
              </w:rPr>
              <w:t>M v. H</w:t>
            </w:r>
            <w:r w:rsidRPr="00333DDC">
              <w:rPr>
                <w:rFonts w:ascii="Times New Roman" w:hAnsi="Times New Roman" w:cs="Times New Roman"/>
              </w:rPr>
              <w:t xml:space="preserve"> (SCC) 1999</w:t>
            </w:r>
          </w:p>
        </w:tc>
        <w:tc>
          <w:tcPr>
            <w:tcW w:w="6480" w:type="dxa"/>
          </w:tcPr>
          <w:p w:rsidR="00526B15" w:rsidRPr="00333DDC" w:rsidRDefault="00526B15" w:rsidP="009C7124">
            <w:pPr>
              <w:rPr>
                <w:rFonts w:ascii="Times New Roman" w:hAnsi="Times New Roman" w:cs="Times New Roman"/>
                <w:i/>
              </w:rPr>
            </w:pPr>
            <w:r w:rsidRPr="00333DDC">
              <w:rPr>
                <w:rFonts w:ascii="Times New Roman" w:hAnsi="Times New Roman" w:cs="Times New Roman"/>
                <w:i/>
              </w:rPr>
              <w:t xml:space="preserve">Same sex relationship, constitutional challenge for validity of “spouse” in Act. </w:t>
            </w:r>
          </w:p>
          <w:p w:rsidR="00526B15" w:rsidRPr="00FB52C4" w:rsidRDefault="00526B15" w:rsidP="009C7124">
            <w:pPr>
              <w:rPr>
                <w:rFonts w:ascii="Times New Roman" w:hAnsi="Times New Roman" w:cs="Times New Roman"/>
                <w:color w:val="C00000"/>
              </w:rPr>
            </w:pPr>
            <w:r w:rsidRPr="00FB52C4">
              <w:rPr>
                <w:rFonts w:ascii="Times New Roman" w:hAnsi="Times New Roman" w:cs="Times New Roman"/>
                <w:color w:val="C00000"/>
              </w:rPr>
              <w:t>SCC agrees to read out the words “man and woman” in definition of spouse and replace with “two persons”</w:t>
            </w:r>
          </w:p>
          <w:p w:rsidR="00526B15" w:rsidRPr="00333DDC" w:rsidRDefault="00526B15" w:rsidP="009C7124">
            <w:pPr>
              <w:rPr>
                <w:rFonts w:ascii="Times New Roman" w:hAnsi="Times New Roman" w:cs="Times New Roman"/>
              </w:rPr>
            </w:pPr>
          </w:p>
          <w:p w:rsidR="00526B15" w:rsidRPr="00333DDC" w:rsidRDefault="00526B15" w:rsidP="009C7124">
            <w:pPr>
              <w:rPr>
                <w:rFonts w:ascii="Times New Roman" w:hAnsi="Times New Roman" w:cs="Times New Roman"/>
                <w:b/>
              </w:rPr>
            </w:pPr>
            <w:r w:rsidRPr="00333DDC">
              <w:rPr>
                <w:rFonts w:ascii="Times New Roman" w:hAnsi="Times New Roman" w:cs="Times New Roman"/>
                <w:b/>
              </w:rPr>
              <w:t>Objectives of Support:</w:t>
            </w:r>
          </w:p>
          <w:p w:rsidR="00526B15" w:rsidRPr="00333DDC" w:rsidRDefault="00526B15" w:rsidP="00526B15">
            <w:pPr>
              <w:pStyle w:val="ListParagraph"/>
              <w:numPr>
                <w:ilvl w:val="0"/>
                <w:numId w:val="48"/>
              </w:numPr>
              <w:rPr>
                <w:rFonts w:ascii="Times New Roman" w:hAnsi="Times New Roman" w:cs="Times New Roman"/>
              </w:rPr>
            </w:pPr>
            <w:r w:rsidRPr="00333DDC">
              <w:rPr>
                <w:rFonts w:ascii="Times New Roman" w:hAnsi="Times New Roman" w:cs="Times New Roman"/>
              </w:rPr>
              <w:t>A means to provide for the equitable resolution of economic disputes that arise when intimate relationships b/w individuals who have been financially interdependent break down</w:t>
            </w:r>
          </w:p>
          <w:p w:rsidR="00526B15" w:rsidRPr="00333DDC" w:rsidRDefault="00526B15" w:rsidP="00526B15">
            <w:pPr>
              <w:pStyle w:val="ListParagraph"/>
              <w:numPr>
                <w:ilvl w:val="0"/>
                <w:numId w:val="48"/>
              </w:numPr>
              <w:rPr>
                <w:rFonts w:ascii="Times New Roman" w:hAnsi="Times New Roman" w:cs="Times New Roman"/>
              </w:rPr>
            </w:pPr>
            <w:r w:rsidRPr="00333DDC">
              <w:rPr>
                <w:rFonts w:ascii="Times New Roman" w:hAnsi="Times New Roman" w:cs="Times New Roman"/>
              </w:rPr>
              <w:t>To alleviate the burden on the public purse by shifting the obligation to provide support for needy persons to those parents and spouses who have the capacity to provide support to these individuals</w:t>
            </w:r>
          </w:p>
          <w:p w:rsidR="00526B15" w:rsidRPr="00333DDC" w:rsidRDefault="00526B15" w:rsidP="009C7124">
            <w:pPr>
              <w:rPr>
                <w:rFonts w:ascii="Times New Roman" w:hAnsi="Times New Roman" w:cs="Times New Roman"/>
              </w:rPr>
            </w:pPr>
          </w:p>
        </w:tc>
      </w:tr>
    </w:tbl>
    <w:p w:rsidR="00993604" w:rsidRPr="00333DDC" w:rsidRDefault="00993604" w:rsidP="00AC7726">
      <w:pPr>
        <w:rPr>
          <w:rFonts w:ascii="Times New Roman" w:hAnsi="Times New Roman" w:cs="Times New Roman"/>
          <w:szCs w:val="28"/>
        </w:rPr>
      </w:pPr>
    </w:p>
    <w:p w:rsidR="00FB52C4" w:rsidRPr="00FB52C4" w:rsidRDefault="00526B15" w:rsidP="00FB52C4">
      <w:pPr>
        <w:pStyle w:val="Heading3"/>
        <w:rPr>
          <w:rFonts w:ascii="Times New Roman" w:hAnsi="Times New Roman" w:cs="Times New Roman"/>
          <w:color w:val="C00000"/>
          <w:szCs w:val="28"/>
        </w:rPr>
      </w:pPr>
      <w:bookmarkStart w:id="116" w:name="_Toc322103040"/>
      <w:r w:rsidRPr="00FB52C4">
        <w:rPr>
          <w:rFonts w:ascii="Times New Roman" w:hAnsi="Times New Roman" w:cs="Times New Roman"/>
          <w:color w:val="C00000"/>
          <w:szCs w:val="28"/>
        </w:rPr>
        <w:t>Test</w:t>
      </w:r>
      <w:r w:rsidRPr="00FB52C4">
        <w:rPr>
          <w:rFonts w:ascii="Times New Roman" w:hAnsi="Times New Roman" w:cs="Times New Roman"/>
          <w:szCs w:val="28"/>
        </w:rPr>
        <w:t xml:space="preserve"> for Proving Conjugality: </w:t>
      </w:r>
      <w:proofErr w:type="spellStart"/>
      <w:r w:rsidRPr="00FB52C4">
        <w:rPr>
          <w:rFonts w:ascii="Times New Roman" w:hAnsi="Times New Roman" w:cs="Times New Roman"/>
          <w:i/>
          <w:szCs w:val="28"/>
        </w:rPr>
        <w:t>Gostlin</w:t>
      </w:r>
      <w:proofErr w:type="spellEnd"/>
      <w:r w:rsidRPr="00FB52C4">
        <w:rPr>
          <w:rFonts w:ascii="Times New Roman" w:hAnsi="Times New Roman" w:cs="Times New Roman"/>
          <w:i/>
          <w:szCs w:val="28"/>
        </w:rPr>
        <w:t xml:space="preserve"> v </w:t>
      </w:r>
      <w:proofErr w:type="spellStart"/>
      <w:r w:rsidRPr="00FB52C4">
        <w:rPr>
          <w:rFonts w:ascii="Times New Roman" w:hAnsi="Times New Roman" w:cs="Times New Roman"/>
          <w:i/>
          <w:szCs w:val="28"/>
        </w:rPr>
        <w:t>Kergin</w:t>
      </w:r>
      <w:proofErr w:type="spellEnd"/>
      <w:r w:rsidR="00FB52C4" w:rsidRPr="00FB52C4">
        <w:rPr>
          <w:rFonts w:ascii="Times New Roman" w:hAnsi="Times New Roman" w:cs="Times New Roman"/>
          <w:i/>
          <w:szCs w:val="28"/>
        </w:rPr>
        <w:t xml:space="preserve"> - </w:t>
      </w:r>
      <w:r w:rsidR="00FB52C4" w:rsidRPr="00FB52C4">
        <w:rPr>
          <w:rFonts w:ascii="Times New Roman" w:hAnsi="Times New Roman" w:cs="Times New Roman"/>
          <w:color w:val="C00000"/>
          <w:szCs w:val="28"/>
        </w:rPr>
        <w:t>lived together in ‘marriage-like’ relationship for a period of at least 2 years.</w:t>
      </w:r>
      <w:bookmarkEnd w:id="116"/>
      <w:r w:rsidR="00FB52C4" w:rsidRPr="00FB52C4">
        <w:rPr>
          <w:rFonts w:ascii="Times New Roman" w:hAnsi="Times New Roman" w:cs="Times New Roman"/>
          <w:color w:val="C00000"/>
          <w:szCs w:val="28"/>
        </w:rPr>
        <w:t xml:space="preserve"> </w:t>
      </w:r>
    </w:p>
    <w:p w:rsidR="00526B15" w:rsidRPr="00333DDC" w:rsidRDefault="00526B15" w:rsidP="00AC7726">
      <w:pPr>
        <w:rPr>
          <w:rFonts w:ascii="Times New Roman" w:hAnsi="Times New Roman" w:cs="Times New Roman"/>
          <w:szCs w:val="28"/>
        </w:rPr>
      </w:pPr>
      <w:r w:rsidRPr="00333DDC">
        <w:rPr>
          <w:rFonts w:ascii="Times New Roman" w:hAnsi="Times New Roman" w:cs="Times New Roman"/>
          <w:szCs w:val="28"/>
        </w:rPr>
        <w:t xml:space="preserve">In order for unmarried cohabitants in BC to make spousal support claims, they must show that they have </w:t>
      </w:r>
      <w:r w:rsidRPr="00333DDC">
        <w:rPr>
          <w:rFonts w:ascii="Times New Roman" w:hAnsi="Times New Roman" w:cs="Times New Roman"/>
          <w:b/>
          <w:szCs w:val="28"/>
        </w:rPr>
        <w:t>lived together in ‘marriage-like’ relationship for a period of at least 2 years.</w:t>
      </w:r>
      <w:r w:rsidRPr="00333DDC">
        <w:rPr>
          <w:rFonts w:ascii="Times New Roman" w:hAnsi="Times New Roman" w:cs="Times New Roman"/>
          <w:szCs w:val="28"/>
        </w:rPr>
        <w:t xml:space="preserve"> </w:t>
      </w:r>
    </w:p>
    <w:p w:rsidR="00526B15" w:rsidRPr="00333DDC" w:rsidRDefault="00526B15" w:rsidP="00526B15">
      <w:pPr>
        <w:pStyle w:val="ListParagraph"/>
        <w:numPr>
          <w:ilvl w:val="0"/>
          <w:numId w:val="49"/>
        </w:numPr>
        <w:rPr>
          <w:rFonts w:ascii="Times New Roman" w:hAnsi="Times New Roman" w:cs="Times New Roman"/>
          <w:szCs w:val="28"/>
        </w:rPr>
      </w:pPr>
      <w:r w:rsidRPr="00333DDC">
        <w:rPr>
          <w:rFonts w:ascii="Times New Roman" w:hAnsi="Times New Roman" w:cs="Times New Roman"/>
          <w:szCs w:val="28"/>
        </w:rPr>
        <w:t>Ask whether the unmarried couple’s relationship was like the relationship of the married couple</w:t>
      </w:r>
    </w:p>
    <w:p w:rsidR="00526B15" w:rsidRPr="00333DDC" w:rsidRDefault="00526B15" w:rsidP="00526B15">
      <w:pPr>
        <w:pStyle w:val="ListParagraph"/>
        <w:numPr>
          <w:ilvl w:val="0"/>
          <w:numId w:val="49"/>
        </w:numPr>
        <w:rPr>
          <w:rFonts w:ascii="Times New Roman" w:hAnsi="Times New Roman" w:cs="Times New Roman"/>
          <w:szCs w:val="28"/>
        </w:rPr>
      </w:pPr>
      <w:r w:rsidRPr="00333DDC">
        <w:rPr>
          <w:rFonts w:ascii="Times New Roman" w:hAnsi="Times New Roman" w:cs="Times New Roman"/>
          <w:szCs w:val="28"/>
        </w:rPr>
        <w:t xml:space="preserve">Weird test also mentioned by the BCCA: </w:t>
      </w:r>
      <w:r w:rsidRPr="00FB52C4">
        <w:rPr>
          <w:rFonts w:ascii="Times New Roman" w:hAnsi="Times New Roman" w:cs="Times New Roman"/>
          <w:b/>
          <w:color w:val="C00000"/>
          <w:szCs w:val="28"/>
        </w:rPr>
        <w:t xml:space="preserve">If, at anytime during the cohabitation/relationship period, whether they would consider themselves committed to life-long financial and moral support of that partner in the case </w:t>
      </w:r>
      <w:r w:rsidRPr="00FB52C4">
        <w:rPr>
          <w:rFonts w:ascii="Times New Roman" w:hAnsi="Times New Roman" w:cs="Times New Roman"/>
          <w:b/>
          <w:color w:val="C00000"/>
          <w:szCs w:val="28"/>
        </w:rPr>
        <w:lastRenderedPageBreak/>
        <w:t xml:space="preserve">of sudden disablement for life of the other partner. </w:t>
      </w:r>
      <w:r w:rsidRPr="00333DDC">
        <w:rPr>
          <w:rFonts w:ascii="Times New Roman" w:hAnsi="Times New Roman" w:cs="Times New Roman"/>
          <w:szCs w:val="28"/>
        </w:rPr>
        <w:t>If both say yes, “they are living together as husband and wife.”</w:t>
      </w:r>
      <w:r w:rsidR="00487B1F" w:rsidRPr="00333DDC">
        <w:rPr>
          <w:rFonts w:ascii="Times New Roman" w:hAnsi="Times New Roman" w:cs="Times New Roman"/>
          <w:szCs w:val="28"/>
        </w:rPr>
        <w:t xml:space="preserve"> (</w:t>
      </w:r>
      <w:r w:rsidR="00487B1F" w:rsidRPr="00FB52C4">
        <w:rPr>
          <w:rFonts w:ascii="Times New Roman" w:hAnsi="Times New Roman" w:cs="Times New Roman"/>
          <w:b/>
          <w:i/>
          <w:color w:val="C00000"/>
          <w:szCs w:val="28"/>
        </w:rPr>
        <w:t>this subjective test is later undermined</w:t>
      </w:r>
      <w:r w:rsidR="00487B1F" w:rsidRPr="00333DDC">
        <w:rPr>
          <w:rFonts w:ascii="Times New Roman" w:hAnsi="Times New Roman" w:cs="Times New Roman"/>
          <w:i/>
          <w:szCs w:val="28"/>
        </w:rPr>
        <w:t>)</w:t>
      </w:r>
    </w:p>
    <w:p w:rsidR="00487B1F" w:rsidRPr="00333DDC" w:rsidRDefault="00487B1F" w:rsidP="00526B15">
      <w:pPr>
        <w:rPr>
          <w:rFonts w:ascii="Times New Roman" w:hAnsi="Times New Roman" w:cs="Times New Roman"/>
          <w:szCs w:val="28"/>
        </w:rPr>
      </w:pPr>
    </w:p>
    <w:p w:rsidR="00526B15" w:rsidRPr="00333DDC" w:rsidRDefault="00526B15" w:rsidP="00526B15">
      <w:pPr>
        <w:rPr>
          <w:rFonts w:ascii="Times New Roman" w:hAnsi="Times New Roman" w:cs="Times New Roman"/>
          <w:szCs w:val="28"/>
        </w:rPr>
      </w:pPr>
      <w:r w:rsidRPr="00333DDC">
        <w:rPr>
          <w:rFonts w:ascii="Times New Roman" w:hAnsi="Times New Roman" w:cs="Times New Roman"/>
          <w:szCs w:val="28"/>
        </w:rPr>
        <w:t>Other less weird questions to ask about the relationship</w:t>
      </w:r>
      <w:r w:rsidR="00BC0758" w:rsidRPr="00333DDC">
        <w:rPr>
          <w:rFonts w:ascii="Times New Roman" w:hAnsi="Times New Roman" w:cs="Times New Roman"/>
          <w:szCs w:val="28"/>
        </w:rPr>
        <w:t xml:space="preserve"> (</w:t>
      </w:r>
      <w:proofErr w:type="spellStart"/>
      <w:r w:rsidR="00BC0758" w:rsidRPr="00333DDC">
        <w:rPr>
          <w:rFonts w:ascii="Times New Roman" w:hAnsi="Times New Roman" w:cs="Times New Roman"/>
          <w:i/>
          <w:szCs w:val="28"/>
        </w:rPr>
        <w:t>Gostlin</w:t>
      </w:r>
      <w:proofErr w:type="spellEnd"/>
      <w:r w:rsidR="00BC0758" w:rsidRPr="00333DDC">
        <w:rPr>
          <w:rFonts w:ascii="Times New Roman" w:hAnsi="Times New Roman" w:cs="Times New Roman"/>
          <w:szCs w:val="28"/>
        </w:rPr>
        <w:t xml:space="preserve"> cont.)</w:t>
      </w:r>
      <w:r w:rsidRPr="00333DDC">
        <w:rPr>
          <w:rFonts w:ascii="Times New Roman" w:hAnsi="Times New Roman" w:cs="Times New Roman"/>
          <w:szCs w:val="28"/>
        </w:rPr>
        <w:t>:</w:t>
      </w:r>
    </w:p>
    <w:p w:rsidR="00526B15" w:rsidRPr="00333DDC" w:rsidRDefault="00526B15" w:rsidP="00526B15">
      <w:pPr>
        <w:pStyle w:val="ListParagraph"/>
        <w:numPr>
          <w:ilvl w:val="0"/>
          <w:numId w:val="50"/>
        </w:numPr>
        <w:rPr>
          <w:rFonts w:ascii="Times New Roman" w:hAnsi="Times New Roman" w:cs="Times New Roman"/>
          <w:szCs w:val="28"/>
        </w:rPr>
      </w:pPr>
      <w:r w:rsidRPr="00333DDC">
        <w:rPr>
          <w:rFonts w:ascii="Times New Roman" w:hAnsi="Times New Roman" w:cs="Times New Roman"/>
          <w:b/>
          <w:szCs w:val="28"/>
        </w:rPr>
        <w:t>Did they share their lives?</w:t>
      </w:r>
    </w:p>
    <w:p w:rsidR="00526B15" w:rsidRPr="00333DDC" w:rsidRDefault="00526B15" w:rsidP="00526B15">
      <w:pPr>
        <w:pStyle w:val="ListParagraph"/>
        <w:numPr>
          <w:ilvl w:val="0"/>
          <w:numId w:val="50"/>
        </w:numPr>
        <w:rPr>
          <w:rFonts w:ascii="Times New Roman" w:hAnsi="Times New Roman" w:cs="Times New Roman"/>
          <w:szCs w:val="28"/>
        </w:rPr>
      </w:pPr>
      <w:r w:rsidRPr="00333DDC">
        <w:rPr>
          <w:rFonts w:ascii="Times New Roman" w:hAnsi="Times New Roman" w:cs="Times New Roman"/>
          <w:b/>
          <w:szCs w:val="28"/>
        </w:rPr>
        <w:t xml:space="preserve">Did one of them surrender financial independence and become economically dependent in accordance with a mutual arrangement? </w:t>
      </w:r>
    </w:p>
    <w:p w:rsidR="00AC7726" w:rsidRPr="00333DDC" w:rsidRDefault="00AC7726" w:rsidP="00AC7726">
      <w:pPr>
        <w:rPr>
          <w:rFonts w:ascii="Times New Roman" w:hAnsi="Times New Roman" w:cs="Times New Roman"/>
          <w:szCs w:val="28"/>
        </w:rPr>
      </w:pPr>
    </w:p>
    <w:p w:rsidR="006B6B70" w:rsidRPr="00333DDC" w:rsidRDefault="006B6B70" w:rsidP="00AC7726">
      <w:pPr>
        <w:rPr>
          <w:rFonts w:ascii="Times New Roman" w:hAnsi="Times New Roman" w:cs="Times New Roman"/>
          <w:szCs w:val="28"/>
        </w:rPr>
      </w:pPr>
      <w:r w:rsidRPr="00333DDC">
        <w:rPr>
          <w:rFonts w:ascii="Times New Roman" w:hAnsi="Times New Roman" w:cs="Times New Roman"/>
          <w:szCs w:val="28"/>
        </w:rPr>
        <w:t>Subjective test is undermined (</w:t>
      </w:r>
      <w:r w:rsidRPr="00FB52C4">
        <w:rPr>
          <w:rFonts w:ascii="Times New Roman" w:hAnsi="Times New Roman" w:cs="Times New Roman"/>
          <w:b/>
          <w:i/>
          <w:color w:val="0070C0"/>
          <w:szCs w:val="28"/>
        </w:rPr>
        <w:t>MacMillan-Dekker</w:t>
      </w:r>
      <w:r w:rsidRPr="00333DDC">
        <w:rPr>
          <w:rFonts w:ascii="Times New Roman" w:hAnsi="Times New Roman" w:cs="Times New Roman"/>
          <w:szCs w:val="28"/>
        </w:rPr>
        <w:t xml:space="preserve">), the </w:t>
      </w:r>
      <w:r w:rsidRPr="00FB52C4">
        <w:rPr>
          <w:rFonts w:ascii="Times New Roman" w:hAnsi="Times New Roman" w:cs="Times New Roman"/>
          <w:b/>
          <w:color w:val="C00000"/>
          <w:szCs w:val="28"/>
        </w:rPr>
        <w:t>emphasis should be on the objective facts</w:t>
      </w:r>
      <w:r w:rsidRPr="00333DDC">
        <w:rPr>
          <w:rFonts w:ascii="Times New Roman" w:hAnsi="Times New Roman" w:cs="Times New Roman"/>
          <w:szCs w:val="28"/>
        </w:rPr>
        <w:t xml:space="preserve"> that are indicia of both a conjugal/spousal relationship and the parties objective intentions. </w:t>
      </w:r>
    </w:p>
    <w:p w:rsidR="006B6B70" w:rsidRPr="00333DDC" w:rsidRDefault="006B6B70" w:rsidP="00AC7726">
      <w:pPr>
        <w:rPr>
          <w:rFonts w:ascii="Times New Roman" w:hAnsi="Times New Roman" w:cs="Times New Roman"/>
          <w:szCs w:val="28"/>
        </w:rPr>
      </w:pPr>
    </w:p>
    <w:p w:rsidR="00BC0758" w:rsidRPr="00333DDC" w:rsidRDefault="00BC0758" w:rsidP="00FB52C4">
      <w:pPr>
        <w:pStyle w:val="Heading3"/>
        <w:rPr>
          <w:rFonts w:ascii="Times New Roman" w:hAnsi="Times New Roman" w:cs="Times New Roman"/>
          <w:szCs w:val="28"/>
        </w:rPr>
      </w:pPr>
      <w:bookmarkStart w:id="117" w:name="_Toc322103041"/>
      <w:r w:rsidRPr="00333DDC">
        <w:rPr>
          <w:rFonts w:ascii="Times New Roman" w:hAnsi="Times New Roman" w:cs="Times New Roman"/>
          <w:szCs w:val="28"/>
        </w:rPr>
        <w:t xml:space="preserve">The </w:t>
      </w:r>
      <w:proofErr w:type="spellStart"/>
      <w:r w:rsidRPr="00FB52C4">
        <w:rPr>
          <w:rFonts w:ascii="Times New Roman" w:hAnsi="Times New Roman" w:cs="Times New Roman"/>
          <w:i/>
          <w:szCs w:val="28"/>
        </w:rPr>
        <w:t>Molodowich</w:t>
      </w:r>
      <w:proofErr w:type="spellEnd"/>
      <w:r w:rsidRPr="00333DDC">
        <w:rPr>
          <w:rFonts w:ascii="Times New Roman" w:hAnsi="Times New Roman" w:cs="Times New Roman"/>
          <w:szCs w:val="28"/>
        </w:rPr>
        <w:t xml:space="preserve"> </w:t>
      </w:r>
      <w:r w:rsidRPr="00FB52C4">
        <w:rPr>
          <w:rFonts w:ascii="Times New Roman" w:hAnsi="Times New Roman" w:cs="Times New Roman"/>
          <w:color w:val="C00000"/>
          <w:szCs w:val="28"/>
        </w:rPr>
        <w:t>test has been widely applied and is preferred by SCC</w:t>
      </w:r>
      <w:r w:rsidRPr="00333DDC">
        <w:rPr>
          <w:rFonts w:ascii="Times New Roman" w:hAnsi="Times New Roman" w:cs="Times New Roman"/>
          <w:szCs w:val="28"/>
        </w:rPr>
        <w:t>:</w:t>
      </w:r>
      <w:bookmarkEnd w:id="117"/>
    </w:p>
    <w:p w:rsidR="00BC0758" w:rsidRPr="00333DDC" w:rsidRDefault="00BC0758" w:rsidP="00AC7726">
      <w:pPr>
        <w:rPr>
          <w:rFonts w:ascii="Times New Roman" w:hAnsi="Times New Roman" w:cs="Times New Roman"/>
          <w:szCs w:val="28"/>
        </w:rPr>
      </w:pPr>
    </w:p>
    <w:p w:rsidR="00BC0758" w:rsidRPr="00333DDC" w:rsidRDefault="00BC0758" w:rsidP="00BC0758">
      <w:pPr>
        <w:pStyle w:val="ListParagraph"/>
        <w:numPr>
          <w:ilvl w:val="0"/>
          <w:numId w:val="51"/>
        </w:numPr>
        <w:rPr>
          <w:rFonts w:ascii="Times New Roman" w:hAnsi="Times New Roman" w:cs="Times New Roman"/>
          <w:szCs w:val="28"/>
        </w:rPr>
      </w:pPr>
      <w:r w:rsidRPr="00333DDC">
        <w:rPr>
          <w:rFonts w:ascii="Times New Roman" w:hAnsi="Times New Roman" w:cs="Times New Roman"/>
          <w:b/>
          <w:szCs w:val="28"/>
        </w:rPr>
        <w:t>Shelter</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Did the parties live under same roof?</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What were the sleeping arrangements?</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 xml:space="preserve">Did anyone else occupy or share the available accommodation? </w:t>
      </w:r>
    </w:p>
    <w:p w:rsidR="00BC0758" w:rsidRPr="00333DDC" w:rsidRDefault="00BC0758" w:rsidP="00BC0758">
      <w:pPr>
        <w:pStyle w:val="ListParagraph"/>
        <w:numPr>
          <w:ilvl w:val="0"/>
          <w:numId w:val="51"/>
        </w:numPr>
        <w:rPr>
          <w:rFonts w:ascii="Times New Roman" w:hAnsi="Times New Roman" w:cs="Times New Roman"/>
          <w:szCs w:val="28"/>
        </w:rPr>
      </w:pPr>
      <w:r w:rsidRPr="00333DDC">
        <w:rPr>
          <w:rFonts w:ascii="Times New Roman" w:hAnsi="Times New Roman" w:cs="Times New Roman"/>
          <w:b/>
          <w:szCs w:val="28"/>
        </w:rPr>
        <w:t xml:space="preserve">Sexual and Personal </w:t>
      </w:r>
      <w:proofErr w:type="spellStart"/>
      <w:r w:rsidRPr="00333DDC">
        <w:rPr>
          <w:rFonts w:ascii="Times New Roman" w:hAnsi="Times New Roman" w:cs="Times New Roman"/>
          <w:b/>
          <w:szCs w:val="28"/>
        </w:rPr>
        <w:t>Behaviour</w:t>
      </w:r>
      <w:proofErr w:type="spellEnd"/>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 xml:space="preserve">Did the parties have sex? Why not? </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Did they maintain fidelity to each other?</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 xml:space="preserve">What were their feelings? </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Did they communicate on personal level?</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Did they buy gifts for each other?</w:t>
      </w:r>
    </w:p>
    <w:p w:rsidR="00BC0758" w:rsidRPr="00333DDC" w:rsidRDefault="00BC0758" w:rsidP="00BC0758">
      <w:pPr>
        <w:pStyle w:val="ListParagraph"/>
        <w:numPr>
          <w:ilvl w:val="0"/>
          <w:numId w:val="51"/>
        </w:numPr>
        <w:rPr>
          <w:rFonts w:ascii="Times New Roman" w:hAnsi="Times New Roman" w:cs="Times New Roman"/>
          <w:szCs w:val="28"/>
        </w:rPr>
      </w:pPr>
      <w:r w:rsidRPr="00333DDC">
        <w:rPr>
          <w:rFonts w:ascii="Times New Roman" w:hAnsi="Times New Roman" w:cs="Times New Roman"/>
          <w:b/>
          <w:szCs w:val="28"/>
        </w:rPr>
        <w:t>Services</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Preparing meals</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Washing clothes</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Shopping</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Household maintenance</w:t>
      </w:r>
    </w:p>
    <w:p w:rsidR="00BC0758" w:rsidRPr="00333DDC" w:rsidRDefault="00BC0758" w:rsidP="00BC0758">
      <w:pPr>
        <w:pStyle w:val="ListParagraph"/>
        <w:numPr>
          <w:ilvl w:val="0"/>
          <w:numId w:val="51"/>
        </w:numPr>
        <w:rPr>
          <w:rFonts w:ascii="Times New Roman" w:hAnsi="Times New Roman" w:cs="Times New Roman"/>
          <w:szCs w:val="28"/>
        </w:rPr>
      </w:pPr>
      <w:r w:rsidRPr="00333DDC">
        <w:rPr>
          <w:rFonts w:ascii="Times New Roman" w:hAnsi="Times New Roman" w:cs="Times New Roman"/>
          <w:b/>
          <w:szCs w:val="28"/>
        </w:rPr>
        <w:t>Social</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Did they participate together or separately in community activities?</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What was relationship with respective families?</w:t>
      </w:r>
    </w:p>
    <w:p w:rsidR="00BC0758" w:rsidRPr="00333DDC" w:rsidRDefault="00BC0758" w:rsidP="00BC0758">
      <w:pPr>
        <w:ind w:left="720"/>
        <w:rPr>
          <w:rFonts w:ascii="Times New Roman" w:hAnsi="Times New Roman" w:cs="Times New Roman"/>
          <w:szCs w:val="28"/>
        </w:rPr>
      </w:pPr>
      <w:r w:rsidRPr="00333DDC">
        <w:rPr>
          <w:rFonts w:ascii="Times New Roman" w:hAnsi="Times New Roman" w:cs="Times New Roman"/>
          <w:szCs w:val="28"/>
        </w:rPr>
        <w:t>(</w:t>
      </w:r>
      <w:proofErr w:type="gramStart"/>
      <w:r w:rsidRPr="00333DDC">
        <w:rPr>
          <w:rFonts w:ascii="Times New Roman" w:hAnsi="Times New Roman" w:cs="Times New Roman"/>
          <w:i/>
          <w:szCs w:val="28"/>
        </w:rPr>
        <w:t>for</w:t>
      </w:r>
      <w:proofErr w:type="gramEnd"/>
      <w:r w:rsidRPr="00333DDC">
        <w:rPr>
          <w:rFonts w:ascii="Times New Roman" w:hAnsi="Times New Roman" w:cs="Times New Roman"/>
          <w:i/>
          <w:szCs w:val="28"/>
        </w:rPr>
        <w:t xml:space="preserve"> same-sex couples, be flexible with this, they may not have been public for fear of reprisal)</w:t>
      </w:r>
    </w:p>
    <w:p w:rsidR="00BC0758" w:rsidRPr="00333DDC" w:rsidRDefault="00BC0758" w:rsidP="00BC0758">
      <w:pPr>
        <w:pStyle w:val="ListParagraph"/>
        <w:numPr>
          <w:ilvl w:val="0"/>
          <w:numId w:val="51"/>
        </w:numPr>
        <w:rPr>
          <w:rFonts w:ascii="Times New Roman" w:hAnsi="Times New Roman" w:cs="Times New Roman"/>
          <w:szCs w:val="28"/>
        </w:rPr>
      </w:pPr>
      <w:r w:rsidRPr="00333DDC">
        <w:rPr>
          <w:rFonts w:ascii="Times New Roman" w:hAnsi="Times New Roman" w:cs="Times New Roman"/>
          <w:b/>
          <w:szCs w:val="28"/>
        </w:rPr>
        <w:t>Support (Economic)</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 xml:space="preserve">What were the financial arrangements? </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Property ownership</w:t>
      </w:r>
    </w:p>
    <w:p w:rsidR="00BC0758" w:rsidRPr="00333DDC" w:rsidRDefault="00BC0758" w:rsidP="00BC0758">
      <w:pPr>
        <w:pStyle w:val="ListParagraph"/>
        <w:numPr>
          <w:ilvl w:val="0"/>
          <w:numId w:val="51"/>
        </w:numPr>
        <w:rPr>
          <w:rFonts w:ascii="Times New Roman" w:hAnsi="Times New Roman" w:cs="Times New Roman"/>
          <w:szCs w:val="28"/>
        </w:rPr>
      </w:pPr>
      <w:r w:rsidRPr="00333DDC">
        <w:rPr>
          <w:rFonts w:ascii="Times New Roman" w:hAnsi="Times New Roman" w:cs="Times New Roman"/>
          <w:b/>
          <w:szCs w:val="28"/>
        </w:rPr>
        <w:t>Children</w:t>
      </w:r>
    </w:p>
    <w:p w:rsidR="00BC0758" w:rsidRPr="00333DDC" w:rsidRDefault="00BC0758" w:rsidP="00BC0758">
      <w:pPr>
        <w:pStyle w:val="ListParagraph"/>
        <w:numPr>
          <w:ilvl w:val="1"/>
          <w:numId w:val="51"/>
        </w:numPr>
        <w:rPr>
          <w:rFonts w:ascii="Times New Roman" w:hAnsi="Times New Roman" w:cs="Times New Roman"/>
          <w:szCs w:val="28"/>
        </w:rPr>
      </w:pPr>
      <w:r w:rsidRPr="00333DDC">
        <w:rPr>
          <w:rFonts w:ascii="Times New Roman" w:hAnsi="Times New Roman" w:cs="Times New Roman"/>
          <w:szCs w:val="28"/>
        </w:rPr>
        <w:t xml:space="preserve">Attitude and conduct of parties concerning children. </w:t>
      </w:r>
    </w:p>
    <w:p w:rsidR="00BC0758" w:rsidRPr="00333DDC" w:rsidRDefault="00BC0758" w:rsidP="00BC0758">
      <w:pPr>
        <w:rPr>
          <w:rFonts w:ascii="Times New Roman" w:hAnsi="Times New Roman" w:cs="Times New Roman"/>
          <w:szCs w:val="28"/>
        </w:rPr>
      </w:pPr>
    </w:p>
    <w:p w:rsidR="00BC0758" w:rsidRPr="00FB52C4" w:rsidRDefault="00BC0758" w:rsidP="00FB52C4">
      <w:pPr>
        <w:pStyle w:val="Heading3"/>
        <w:rPr>
          <w:rFonts w:ascii="Times New Roman" w:hAnsi="Times New Roman" w:cs="Times New Roman"/>
          <w:szCs w:val="28"/>
        </w:rPr>
      </w:pPr>
      <w:bookmarkStart w:id="118" w:name="_Toc322103042"/>
      <w:r w:rsidRPr="00FB52C4">
        <w:rPr>
          <w:rFonts w:ascii="Times New Roman" w:hAnsi="Times New Roman" w:cs="Times New Roman"/>
          <w:szCs w:val="28"/>
        </w:rPr>
        <w:t>“</w:t>
      </w:r>
      <w:r w:rsidRPr="00FB52C4">
        <w:rPr>
          <w:rFonts w:ascii="Times New Roman" w:hAnsi="Times New Roman" w:cs="Times New Roman"/>
          <w:color w:val="E36C0A" w:themeColor="accent6" w:themeShade="BF"/>
          <w:szCs w:val="28"/>
        </w:rPr>
        <w:t>The extent to which the different elements of the marriage relationship will be taken into account must vary with the circumstances of each case</w:t>
      </w:r>
      <w:r w:rsidRPr="00FB52C4">
        <w:rPr>
          <w:rFonts w:ascii="Times New Roman" w:hAnsi="Times New Roman" w:cs="Times New Roman"/>
          <w:szCs w:val="28"/>
        </w:rPr>
        <w:t xml:space="preserve">” – </w:t>
      </w:r>
      <w:proofErr w:type="spellStart"/>
      <w:r w:rsidRPr="00FB52C4">
        <w:rPr>
          <w:rFonts w:ascii="Times New Roman" w:hAnsi="Times New Roman" w:cs="Times New Roman"/>
          <w:i/>
          <w:color w:val="0070C0"/>
          <w:szCs w:val="28"/>
        </w:rPr>
        <w:t>Molodowich</w:t>
      </w:r>
      <w:bookmarkEnd w:id="118"/>
      <w:proofErr w:type="spellEnd"/>
    </w:p>
    <w:p w:rsidR="00BC0758" w:rsidRPr="00333DDC" w:rsidRDefault="00BC0758" w:rsidP="00BC0758">
      <w:pPr>
        <w:rPr>
          <w:rFonts w:ascii="Times New Roman" w:hAnsi="Times New Roman" w:cs="Times New Roman"/>
          <w:szCs w:val="28"/>
        </w:rPr>
      </w:pPr>
    </w:p>
    <w:p w:rsidR="00BC0758" w:rsidRPr="00333DDC" w:rsidRDefault="00BC0758" w:rsidP="00FB52C4">
      <w:pPr>
        <w:pStyle w:val="Heading3"/>
        <w:rPr>
          <w:rFonts w:ascii="Times New Roman" w:hAnsi="Times New Roman" w:cs="Times New Roman"/>
          <w:szCs w:val="28"/>
        </w:rPr>
      </w:pPr>
      <w:bookmarkStart w:id="119" w:name="_Toc322103043"/>
      <w:r w:rsidRPr="00FB52C4">
        <w:rPr>
          <w:rFonts w:ascii="Times New Roman" w:hAnsi="Times New Roman" w:cs="Times New Roman"/>
          <w:color w:val="C00000"/>
          <w:szCs w:val="28"/>
        </w:rPr>
        <w:lastRenderedPageBreak/>
        <w:t>Courts must determine whether a relationship is conjugal with the utmost flexibility</w:t>
      </w:r>
      <w:r w:rsidRPr="00333DDC">
        <w:rPr>
          <w:rFonts w:ascii="Times New Roman" w:hAnsi="Times New Roman" w:cs="Times New Roman"/>
          <w:szCs w:val="28"/>
        </w:rPr>
        <w:t xml:space="preserve"> – (</w:t>
      </w:r>
      <w:r w:rsidRPr="00333DDC">
        <w:rPr>
          <w:rFonts w:ascii="Times New Roman" w:hAnsi="Times New Roman" w:cs="Times New Roman"/>
          <w:i/>
          <w:szCs w:val="28"/>
        </w:rPr>
        <w:t>M v. H</w:t>
      </w:r>
      <w:r w:rsidRPr="00333DDC">
        <w:rPr>
          <w:rFonts w:ascii="Times New Roman" w:hAnsi="Times New Roman" w:cs="Times New Roman"/>
          <w:szCs w:val="28"/>
        </w:rPr>
        <w:t>)</w:t>
      </w:r>
      <w:bookmarkEnd w:id="119"/>
    </w:p>
    <w:p w:rsidR="00BC0758" w:rsidRPr="00333DDC" w:rsidRDefault="00BC0758" w:rsidP="00BC0758">
      <w:pPr>
        <w:rPr>
          <w:rFonts w:ascii="Times New Roman" w:hAnsi="Times New Roman" w:cs="Times New Roman"/>
          <w:szCs w:val="28"/>
        </w:rPr>
      </w:pPr>
    </w:p>
    <w:p w:rsidR="00BC0758" w:rsidRPr="00FB52C4" w:rsidRDefault="00BC0758" w:rsidP="00FB52C4">
      <w:pPr>
        <w:pStyle w:val="Heading3"/>
        <w:rPr>
          <w:rFonts w:ascii="Times New Roman" w:hAnsi="Times New Roman" w:cs="Times New Roman"/>
          <w:szCs w:val="28"/>
        </w:rPr>
      </w:pPr>
      <w:bookmarkStart w:id="120" w:name="_Toc322103044"/>
      <w:proofErr w:type="spellStart"/>
      <w:r w:rsidRPr="00FB52C4">
        <w:rPr>
          <w:rFonts w:ascii="Times New Roman" w:hAnsi="Times New Roman" w:cs="Times New Roman"/>
          <w:i/>
          <w:szCs w:val="28"/>
        </w:rPr>
        <w:t>Gostlin</w:t>
      </w:r>
      <w:proofErr w:type="spellEnd"/>
      <w:r w:rsidRPr="00FB52C4">
        <w:rPr>
          <w:rFonts w:ascii="Times New Roman" w:hAnsi="Times New Roman" w:cs="Times New Roman"/>
          <w:szCs w:val="28"/>
        </w:rPr>
        <w:t xml:space="preserve"> </w:t>
      </w:r>
      <w:r w:rsidRPr="00FB52C4">
        <w:rPr>
          <w:rFonts w:ascii="Times New Roman" w:hAnsi="Times New Roman" w:cs="Times New Roman"/>
          <w:color w:val="C00000"/>
          <w:szCs w:val="28"/>
        </w:rPr>
        <w:t>is the authority for BC</w:t>
      </w:r>
      <w:r w:rsidRPr="00FB52C4">
        <w:rPr>
          <w:rFonts w:ascii="Times New Roman" w:hAnsi="Times New Roman" w:cs="Times New Roman"/>
          <w:szCs w:val="28"/>
        </w:rPr>
        <w:t xml:space="preserve">… </w:t>
      </w:r>
      <w:proofErr w:type="spellStart"/>
      <w:r w:rsidRPr="00FB52C4">
        <w:rPr>
          <w:rFonts w:ascii="Times New Roman" w:hAnsi="Times New Roman" w:cs="Times New Roman"/>
          <w:i/>
          <w:szCs w:val="28"/>
        </w:rPr>
        <w:t>Molodowich</w:t>
      </w:r>
      <w:proofErr w:type="spellEnd"/>
      <w:r w:rsidRPr="00FB52C4">
        <w:rPr>
          <w:rFonts w:ascii="Times New Roman" w:hAnsi="Times New Roman" w:cs="Times New Roman"/>
          <w:i/>
          <w:szCs w:val="28"/>
        </w:rPr>
        <w:t xml:space="preserve"> </w:t>
      </w:r>
      <w:r w:rsidRPr="00FB52C4">
        <w:rPr>
          <w:rFonts w:ascii="Times New Roman" w:hAnsi="Times New Roman" w:cs="Times New Roman"/>
          <w:color w:val="C00000"/>
          <w:szCs w:val="28"/>
        </w:rPr>
        <w:t xml:space="preserve">has been criticized for not being </w:t>
      </w:r>
      <w:proofErr w:type="gramStart"/>
      <w:r w:rsidRPr="00FB52C4">
        <w:rPr>
          <w:rFonts w:ascii="Times New Roman" w:hAnsi="Times New Roman" w:cs="Times New Roman"/>
          <w:color w:val="C00000"/>
          <w:szCs w:val="28"/>
        </w:rPr>
        <w:t>helpful,</w:t>
      </w:r>
      <w:proofErr w:type="gramEnd"/>
      <w:r w:rsidRPr="00FB52C4">
        <w:rPr>
          <w:rFonts w:ascii="Times New Roman" w:hAnsi="Times New Roman" w:cs="Times New Roman"/>
          <w:color w:val="C00000"/>
          <w:szCs w:val="28"/>
        </w:rPr>
        <w:t xml:space="preserve"> use the factors to help inform the content of</w:t>
      </w:r>
      <w:r w:rsidRPr="00FB52C4">
        <w:rPr>
          <w:rFonts w:ascii="Times New Roman" w:hAnsi="Times New Roman" w:cs="Times New Roman"/>
          <w:szCs w:val="28"/>
        </w:rPr>
        <w:t xml:space="preserve"> </w:t>
      </w:r>
      <w:proofErr w:type="spellStart"/>
      <w:r w:rsidRPr="00FB52C4">
        <w:rPr>
          <w:rFonts w:ascii="Times New Roman" w:hAnsi="Times New Roman" w:cs="Times New Roman"/>
          <w:i/>
          <w:szCs w:val="28"/>
        </w:rPr>
        <w:t>Gostlin</w:t>
      </w:r>
      <w:proofErr w:type="spellEnd"/>
      <w:r w:rsidRPr="00FB52C4">
        <w:rPr>
          <w:rFonts w:ascii="Times New Roman" w:hAnsi="Times New Roman" w:cs="Times New Roman"/>
          <w:szCs w:val="28"/>
        </w:rPr>
        <w:t xml:space="preserve"> </w:t>
      </w:r>
      <w:r w:rsidRPr="00FB52C4">
        <w:rPr>
          <w:rFonts w:ascii="Times New Roman" w:hAnsi="Times New Roman" w:cs="Times New Roman"/>
          <w:color w:val="C00000"/>
          <w:szCs w:val="28"/>
        </w:rPr>
        <w:t>though</w:t>
      </w:r>
      <w:r w:rsidRPr="00FB52C4">
        <w:rPr>
          <w:rFonts w:ascii="Times New Roman" w:hAnsi="Times New Roman" w:cs="Times New Roman"/>
          <w:szCs w:val="28"/>
        </w:rPr>
        <w:t>.</w:t>
      </w:r>
      <w:bookmarkEnd w:id="120"/>
    </w:p>
    <w:p w:rsidR="00BC0758" w:rsidRDefault="00BC0758" w:rsidP="00BC0758">
      <w:pPr>
        <w:rPr>
          <w:rFonts w:ascii="Times New Roman" w:hAnsi="Times New Roman" w:cs="Times New Roman"/>
          <w:b/>
          <w:szCs w:val="28"/>
        </w:rPr>
      </w:pPr>
    </w:p>
    <w:p w:rsidR="00A67C3B" w:rsidRPr="00A67C3B" w:rsidRDefault="00A67C3B" w:rsidP="00A67C3B">
      <w:pPr>
        <w:pStyle w:val="Heading3"/>
        <w:rPr>
          <w:rFonts w:ascii="Times New Roman" w:hAnsi="Times New Roman" w:cs="Times New Roman"/>
          <w:szCs w:val="28"/>
        </w:rPr>
      </w:pPr>
      <w:bookmarkStart w:id="121" w:name="_Toc322103045"/>
      <w:r w:rsidRPr="00A67C3B">
        <w:rPr>
          <w:rFonts w:ascii="Times New Roman" w:hAnsi="Times New Roman" w:cs="Times New Roman"/>
          <w:szCs w:val="28"/>
        </w:rPr>
        <w:t xml:space="preserve">G. (JJ) v. A. (KM) </w:t>
      </w:r>
      <w:r w:rsidRPr="00A67C3B">
        <w:rPr>
          <w:rFonts w:ascii="Times New Roman" w:hAnsi="Times New Roman" w:cs="Times New Roman"/>
        </w:rPr>
        <w:t xml:space="preserve">(BCSC) 2009 – </w:t>
      </w:r>
      <w:r w:rsidRPr="00A67C3B">
        <w:rPr>
          <w:rFonts w:ascii="Times New Roman" w:hAnsi="Times New Roman" w:cs="Times New Roman"/>
          <w:color w:val="C00000"/>
          <w:u w:val="single"/>
        </w:rPr>
        <w:t xml:space="preserve">First </w:t>
      </w:r>
      <w:r w:rsidRPr="00A67C3B">
        <w:rPr>
          <w:rFonts w:ascii="Times New Roman" w:hAnsi="Times New Roman" w:cs="Times New Roman"/>
          <w:color w:val="C00000"/>
        </w:rPr>
        <w:t xml:space="preserve">marriage-like relationship for at least 2 years, </w:t>
      </w:r>
      <w:proofErr w:type="gramStart"/>
      <w:r w:rsidRPr="00A67C3B">
        <w:rPr>
          <w:rFonts w:ascii="Times New Roman" w:hAnsi="Times New Roman" w:cs="Times New Roman"/>
          <w:color w:val="C00000"/>
          <w:u w:val="single"/>
        </w:rPr>
        <w:t>Then</w:t>
      </w:r>
      <w:proofErr w:type="gramEnd"/>
      <w:r w:rsidRPr="00A67C3B">
        <w:rPr>
          <w:rFonts w:ascii="Times New Roman" w:hAnsi="Times New Roman" w:cs="Times New Roman"/>
          <w:color w:val="C00000"/>
        </w:rPr>
        <w:t xml:space="preserve"> bringing application for support within one year after </w:t>
      </w:r>
      <w:r w:rsidRPr="00A67C3B">
        <w:rPr>
          <w:rFonts w:ascii="Times New Roman" w:hAnsi="Times New Roman" w:cs="Times New Roman"/>
          <w:color w:val="C00000"/>
          <w:u w:val="single"/>
        </w:rPr>
        <w:t>Cessation of marriage-like relationship</w:t>
      </w:r>
      <w:r w:rsidRPr="00A67C3B">
        <w:rPr>
          <w:rFonts w:ascii="Times New Roman" w:hAnsi="Times New Roman" w:cs="Times New Roman"/>
          <w:color w:val="C00000"/>
        </w:rPr>
        <w:t xml:space="preserve">– </w:t>
      </w:r>
      <w:r w:rsidRPr="00A67C3B">
        <w:rPr>
          <w:rFonts w:ascii="Times New Roman" w:hAnsi="Times New Roman" w:cs="Times New Roman"/>
          <w:color w:val="C00000"/>
          <w:u w:val="single"/>
        </w:rPr>
        <w:t>not</w:t>
      </w:r>
      <w:r w:rsidRPr="00A67C3B">
        <w:rPr>
          <w:rFonts w:ascii="Times New Roman" w:hAnsi="Times New Roman" w:cs="Times New Roman"/>
          <w:color w:val="C00000"/>
        </w:rPr>
        <w:t xml:space="preserve"> the </w:t>
      </w:r>
      <w:r w:rsidRPr="00A67C3B">
        <w:rPr>
          <w:rFonts w:ascii="Times New Roman" w:hAnsi="Times New Roman" w:cs="Times New Roman"/>
          <w:color w:val="C00000"/>
          <w:u w:val="single"/>
        </w:rPr>
        <w:t>cessation</w:t>
      </w:r>
      <w:r w:rsidRPr="00A67C3B">
        <w:rPr>
          <w:rFonts w:ascii="Times New Roman" w:hAnsi="Times New Roman" w:cs="Times New Roman"/>
          <w:color w:val="C00000"/>
        </w:rPr>
        <w:t xml:space="preserve"> of the </w:t>
      </w:r>
      <w:r w:rsidRPr="00A67C3B">
        <w:rPr>
          <w:rFonts w:ascii="Times New Roman" w:hAnsi="Times New Roman" w:cs="Times New Roman"/>
          <w:color w:val="C00000"/>
          <w:u w:val="single"/>
        </w:rPr>
        <w:t>cohabitation</w:t>
      </w:r>
      <w:bookmarkEnd w:id="121"/>
    </w:p>
    <w:tbl>
      <w:tblPr>
        <w:tblStyle w:val="TableGrid"/>
        <w:tblW w:w="0" w:type="auto"/>
        <w:tblLook w:val="04A0"/>
      </w:tblPr>
      <w:tblGrid>
        <w:gridCol w:w="2376"/>
        <w:gridCol w:w="6480"/>
      </w:tblGrid>
      <w:tr w:rsidR="006255C6" w:rsidRPr="00333DDC" w:rsidTr="009C7124">
        <w:tc>
          <w:tcPr>
            <w:tcW w:w="2376" w:type="dxa"/>
          </w:tcPr>
          <w:p w:rsidR="006255C6" w:rsidRPr="00333DDC" w:rsidRDefault="006255C6" w:rsidP="009C7124">
            <w:pPr>
              <w:rPr>
                <w:rFonts w:ascii="Times New Roman" w:hAnsi="Times New Roman" w:cs="Times New Roman"/>
              </w:rPr>
            </w:pPr>
            <w:r w:rsidRPr="00333DDC">
              <w:rPr>
                <w:rFonts w:ascii="Times New Roman" w:hAnsi="Times New Roman" w:cs="Times New Roman"/>
                <w:b/>
              </w:rPr>
              <w:t>G. (JJ) v. A. (KM)</w:t>
            </w:r>
            <w:r w:rsidRPr="00333DDC">
              <w:rPr>
                <w:rFonts w:ascii="Times New Roman" w:hAnsi="Times New Roman" w:cs="Times New Roman"/>
              </w:rPr>
              <w:t xml:space="preserve"> (BCSC) 2009</w:t>
            </w:r>
          </w:p>
        </w:tc>
        <w:tc>
          <w:tcPr>
            <w:tcW w:w="6480" w:type="dxa"/>
          </w:tcPr>
          <w:p w:rsidR="006255C6" w:rsidRPr="00333DDC" w:rsidRDefault="006255C6" w:rsidP="009C7124">
            <w:pPr>
              <w:rPr>
                <w:rFonts w:ascii="Times New Roman" w:hAnsi="Times New Roman" w:cs="Times New Roman"/>
                <w:i/>
              </w:rPr>
            </w:pPr>
          </w:p>
          <w:p w:rsidR="006255C6" w:rsidRPr="00333DDC" w:rsidRDefault="006255C6" w:rsidP="009C7124">
            <w:pPr>
              <w:rPr>
                <w:rFonts w:ascii="Times New Roman" w:hAnsi="Times New Roman" w:cs="Times New Roman"/>
              </w:rPr>
            </w:pPr>
            <w:r w:rsidRPr="00A67C3B">
              <w:rPr>
                <w:rFonts w:ascii="Times New Roman" w:hAnsi="Times New Roman" w:cs="Times New Roman"/>
                <w:b/>
                <w:color w:val="C00000"/>
                <w:u w:val="single"/>
              </w:rPr>
              <w:t>First</w:t>
            </w:r>
            <w:r w:rsidRPr="00333DDC">
              <w:rPr>
                <w:rFonts w:ascii="Times New Roman" w:hAnsi="Times New Roman" w:cs="Times New Roman"/>
              </w:rPr>
              <w:t xml:space="preserve">! For spousal support claims, start by establishing that client is in </w:t>
            </w:r>
            <w:r w:rsidRPr="00FB52C4">
              <w:rPr>
                <w:rFonts w:ascii="Times New Roman" w:hAnsi="Times New Roman" w:cs="Times New Roman"/>
                <w:b/>
                <w:color w:val="C00000"/>
              </w:rPr>
              <w:t>marriage-like relationship for at least 2 years</w:t>
            </w:r>
            <w:r w:rsidRPr="00333DDC">
              <w:rPr>
                <w:rFonts w:ascii="Times New Roman" w:hAnsi="Times New Roman" w:cs="Times New Roman"/>
              </w:rPr>
              <w:t xml:space="preserve">. </w:t>
            </w:r>
            <w:r w:rsidRPr="00A67C3B">
              <w:rPr>
                <w:rFonts w:ascii="Times New Roman" w:hAnsi="Times New Roman" w:cs="Times New Roman"/>
                <w:b/>
                <w:color w:val="C00000"/>
                <w:u w:val="single"/>
              </w:rPr>
              <w:t>Then</w:t>
            </w:r>
            <w:r w:rsidRPr="00333DDC">
              <w:rPr>
                <w:rFonts w:ascii="Times New Roman" w:hAnsi="Times New Roman" w:cs="Times New Roman"/>
              </w:rPr>
              <w:t xml:space="preserve"> that you are </w:t>
            </w:r>
            <w:r w:rsidRPr="00A67C3B">
              <w:rPr>
                <w:rFonts w:ascii="Times New Roman" w:hAnsi="Times New Roman" w:cs="Times New Roman"/>
                <w:b/>
                <w:color w:val="C00000"/>
              </w:rPr>
              <w:t>bringing application for support within one year after ceasing to live together</w:t>
            </w:r>
            <w:r w:rsidRPr="00333DDC">
              <w:rPr>
                <w:rFonts w:ascii="Times New Roman" w:hAnsi="Times New Roman" w:cs="Times New Roman"/>
              </w:rPr>
              <w:t xml:space="preserve">. </w:t>
            </w:r>
          </w:p>
          <w:p w:rsidR="006255C6" w:rsidRPr="00333DDC" w:rsidRDefault="006255C6" w:rsidP="009C7124">
            <w:pPr>
              <w:rPr>
                <w:rFonts w:ascii="Times New Roman" w:hAnsi="Times New Roman" w:cs="Times New Roman"/>
              </w:rPr>
            </w:pPr>
          </w:p>
          <w:p w:rsidR="006255C6" w:rsidRPr="00333DDC" w:rsidRDefault="006255C6" w:rsidP="009C7124">
            <w:pPr>
              <w:rPr>
                <w:rFonts w:ascii="Times New Roman" w:hAnsi="Times New Roman" w:cs="Times New Roman"/>
              </w:rPr>
            </w:pPr>
            <w:r w:rsidRPr="00333DDC">
              <w:rPr>
                <w:rFonts w:ascii="Times New Roman" w:hAnsi="Times New Roman" w:cs="Times New Roman"/>
                <w:b/>
              </w:rPr>
              <w:t>Subjective tests not determinative for establishing marriage-like relationship –</w:t>
            </w:r>
            <w:r w:rsidRPr="00333DDC">
              <w:rPr>
                <w:rFonts w:ascii="Times New Roman" w:hAnsi="Times New Roman" w:cs="Times New Roman"/>
              </w:rPr>
              <w:t xml:space="preserve"> if the reality of the relationship and living arrangement is that of a marriage-like relationship, doesn’t matter if subjective intent isn’t present (</w:t>
            </w:r>
            <w:proofErr w:type="spellStart"/>
            <w:r w:rsidRPr="00333DDC">
              <w:rPr>
                <w:rFonts w:ascii="Times New Roman" w:hAnsi="Times New Roman" w:cs="Times New Roman"/>
                <w:i/>
              </w:rPr>
              <w:t>Takacs</w:t>
            </w:r>
            <w:proofErr w:type="spellEnd"/>
            <w:r w:rsidRPr="00333DDC">
              <w:rPr>
                <w:rFonts w:ascii="Times New Roman" w:hAnsi="Times New Roman" w:cs="Times New Roman"/>
              </w:rPr>
              <w:t>)</w:t>
            </w:r>
          </w:p>
          <w:p w:rsidR="006255C6" w:rsidRPr="00333DDC" w:rsidRDefault="006255C6" w:rsidP="006255C6">
            <w:pPr>
              <w:pStyle w:val="ListParagraph"/>
              <w:numPr>
                <w:ilvl w:val="0"/>
                <w:numId w:val="53"/>
              </w:numPr>
              <w:rPr>
                <w:rFonts w:ascii="Times New Roman" w:hAnsi="Times New Roman" w:cs="Times New Roman"/>
              </w:rPr>
            </w:pPr>
            <w:r w:rsidRPr="00333DDC">
              <w:rPr>
                <w:rFonts w:ascii="Times New Roman" w:hAnsi="Times New Roman" w:cs="Times New Roman"/>
              </w:rPr>
              <w:t>(Objective tests not determinative either in and of themselves)</w:t>
            </w:r>
          </w:p>
          <w:p w:rsidR="006255C6" w:rsidRPr="00333DDC" w:rsidRDefault="006255C6" w:rsidP="006255C6">
            <w:pPr>
              <w:pStyle w:val="ListParagraph"/>
              <w:numPr>
                <w:ilvl w:val="0"/>
                <w:numId w:val="53"/>
              </w:numPr>
              <w:rPr>
                <w:rFonts w:ascii="Times New Roman" w:hAnsi="Times New Roman" w:cs="Times New Roman"/>
                <w:b/>
              </w:rPr>
            </w:pPr>
            <w:r w:rsidRPr="00333DDC">
              <w:rPr>
                <w:rFonts w:ascii="Times New Roman" w:hAnsi="Times New Roman" w:cs="Times New Roman"/>
                <w:b/>
              </w:rPr>
              <w:t xml:space="preserve">Must examine the relationship as a whole and consider all the various objective criteria while being flexible to the unique formations we have today. </w:t>
            </w:r>
          </w:p>
          <w:p w:rsidR="006255C6" w:rsidRPr="00333DDC" w:rsidRDefault="006255C6" w:rsidP="009C7124">
            <w:pPr>
              <w:rPr>
                <w:rFonts w:ascii="Times New Roman" w:hAnsi="Times New Roman" w:cs="Times New Roman"/>
                <w:b/>
              </w:rPr>
            </w:pPr>
          </w:p>
          <w:p w:rsidR="006255C6" w:rsidRPr="00333DDC" w:rsidRDefault="006255C6" w:rsidP="009C7124">
            <w:pPr>
              <w:rPr>
                <w:rFonts w:ascii="Times New Roman" w:hAnsi="Times New Roman" w:cs="Times New Roman"/>
                <w:b/>
              </w:rPr>
            </w:pPr>
            <w:r w:rsidRPr="00333DDC">
              <w:rPr>
                <w:rFonts w:ascii="Times New Roman" w:hAnsi="Times New Roman" w:cs="Times New Roman"/>
                <w:b/>
              </w:rPr>
              <w:t>Cessation of Relationship</w:t>
            </w:r>
          </w:p>
          <w:p w:rsidR="006255C6" w:rsidRPr="00A67C3B" w:rsidRDefault="006255C6" w:rsidP="006255C6">
            <w:pPr>
              <w:pStyle w:val="ListParagraph"/>
              <w:numPr>
                <w:ilvl w:val="0"/>
                <w:numId w:val="52"/>
              </w:numPr>
              <w:rPr>
                <w:rFonts w:ascii="Times New Roman" w:hAnsi="Times New Roman" w:cs="Times New Roman"/>
                <w:b/>
                <w:color w:val="C00000"/>
              </w:rPr>
            </w:pPr>
            <w:r w:rsidRPr="00A67C3B">
              <w:rPr>
                <w:rFonts w:ascii="Times New Roman" w:hAnsi="Times New Roman" w:cs="Times New Roman"/>
                <w:b/>
                <w:color w:val="C00000"/>
              </w:rPr>
              <w:t>Cessation of marriage-like relationship starts the limitation running – not the cessation of the cohabitation</w:t>
            </w:r>
          </w:p>
          <w:p w:rsidR="006255C6" w:rsidRPr="00333DDC" w:rsidRDefault="006255C6" w:rsidP="006255C6">
            <w:pPr>
              <w:pStyle w:val="ListParagraph"/>
              <w:numPr>
                <w:ilvl w:val="0"/>
                <w:numId w:val="52"/>
              </w:numPr>
              <w:rPr>
                <w:rFonts w:ascii="Times New Roman" w:hAnsi="Times New Roman" w:cs="Times New Roman"/>
              </w:rPr>
            </w:pPr>
            <w:r w:rsidRPr="0033323E">
              <w:rPr>
                <w:rFonts w:ascii="Times New Roman" w:hAnsi="Times New Roman" w:cs="Times New Roman"/>
                <w:b/>
                <w:color w:val="E36C0A" w:themeColor="accent6" w:themeShade="BF"/>
              </w:rPr>
              <w:t xml:space="preserve">Key indicia </w:t>
            </w:r>
            <w:r w:rsidRPr="00333DDC">
              <w:rPr>
                <w:rFonts w:ascii="Times New Roman" w:hAnsi="Times New Roman" w:cs="Times New Roman"/>
              </w:rPr>
              <w:t xml:space="preserve">of ceased relationship: </w:t>
            </w:r>
          </w:p>
          <w:p w:rsidR="006255C6" w:rsidRPr="00333DDC" w:rsidRDefault="006255C6" w:rsidP="006255C6">
            <w:pPr>
              <w:pStyle w:val="ListParagraph"/>
              <w:numPr>
                <w:ilvl w:val="1"/>
                <w:numId w:val="52"/>
              </w:numPr>
              <w:rPr>
                <w:rFonts w:ascii="Times New Roman" w:hAnsi="Times New Roman" w:cs="Times New Roman"/>
              </w:rPr>
            </w:pPr>
            <w:r w:rsidRPr="00333DDC">
              <w:rPr>
                <w:rFonts w:ascii="Times New Roman" w:hAnsi="Times New Roman" w:cs="Times New Roman"/>
              </w:rPr>
              <w:t>Absent sex</w:t>
            </w:r>
          </w:p>
          <w:p w:rsidR="006255C6" w:rsidRPr="00333DDC" w:rsidRDefault="006255C6" w:rsidP="006255C6">
            <w:pPr>
              <w:pStyle w:val="ListParagraph"/>
              <w:numPr>
                <w:ilvl w:val="1"/>
                <w:numId w:val="52"/>
              </w:numPr>
              <w:rPr>
                <w:rFonts w:ascii="Times New Roman" w:hAnsi="Times New Roman" w:cs="Times New Roman"/>
              </w:rPr>
            </w:pPr>
            <w:r w:rsidRPr="00333DDC">
              <w:rPr>
                <w:rFonts w:ascii="Times New Roman" w:hAnsi="Times New Roman" w:cs="Times New Roman"/>
              </w:rPr>
              <w:t>Clear statement by one party to end relationship</w:t>
            </w:r>
          </w:p>
          <w:p w:rsidR="006255C6" w:rsidRPr="00333DDC" w:rsidRDefault="006255C6" w:rsidP="006255C6">
            <w:pPr>
              <w:pStyle w:val="ListParagraph"/>
              <w:numPr>
                <w:ilvl w:val="1"/>
                <w:numId w:val="52"/>
              </w:numPr>
              <w:rPr>
                <w:rFonts w:ascii="Times New Roman" w:hAnsi="Times New Roman" w:cs="Times New Roman"/>
              </w:rPr>
            </w:pPr>
            <w:r w:rsidRPr="00333DDC">
              <w:rPr>
                <w:rFonts w:ascii="Times New Roman" w:hAnsi="Times New Roman" w:cs="Times New Roman"/>
              </w:rPr>
              <w:t>Physical separation into different rooms or homes</w:t>
            </w:r>
          </w:p>
          <w:p w:rsidR="006255C6" w:rsidRPr="00333DDC" w:rsidRDefault="006255C6" w:rsidP="006255C6">
            <w:pPr>
              <w:pStyle w:val="ListParagraph"/>
              <w:numPr>
                <w:ilvl w:val="1"/>
                <w:numId w:val="52"/>
              </w:numPr>
              <w:rPr>
                <w:rFonts w:ascii="Times New Roman" w:hAnsi="Times New Roman" w:cs="Times New Roman"/>
              </w:rPr>
            </w:pPr>
            <w:r w:rsidRPr="00333DDC">
              <w:rPr>
                <w:rFonts w:ascii="Times New Roman" w:hAnsi="Times New Roman" w:cs="Times New Roman"/>
              </w:rPr>
              <w:t>Cessation of presentation to outside world that they are couple</w:t>
            </w:r>
          </w:p>
          <w:p w:rsidR="006255C6" w:rsidRPr="00333DDC" w:rsidRDefault="006255C6" w:rsidP="009C7124">
            <w:pPr>
              <w:rPr>
                <w:rFonts w:ascii="Times New Roman" w:hAnsi="Times New Roman" w:cs="Times New Roman"/>
              </w:rPr>
            </w:pPr>
          </w:p>
          <w:p w:rsidR="006255C6" w:rsidRPr="00333DDC" w:rsidRDefault="006255C6" w:rsidP="009C7124">
            <w:pPr>
              <w:rPr>
                <w:rFonts w:ascii="Times New Roman" w:hAnsi="Times New Roman" w:cs="Times New Roman"/>
              </w:rPr>
            </w:pPr>
            <w:r w:rsidRPr="00333DDC">
              <w:rPr>
                <w:rFonts w:ascii="Times New Roman" w:hAnsi="Times New Roman" w:cs="Times New Roman"/>
              </w:rPr>
              <w:t>All of this on Standard of Probabilities</w:t>
            </w:r>
          </w:p>
        </w:tc>
      </w:tr>
    </w:tbl>
    <w:p w:rsidR="00BC0758" w:rsidRPr="00333DDC" w:rsidRDefault="00BC0758" w:rsidP="00BC0758">
      <w:pPr>
        <w:rPr>
          <w:rFonts w:ascii="Times New Roman" w:hAnsi="Times New Roman" w:cs="Times New Roman"/>
          <w:b/>
          <w:szCs w:val="28"/>
        </w:rPr>
      </w:pPr>
    </w:p>
    <w:p w:rsidR="0033323E" w:rsidRDefault="0033323E" w:rsidP="0033323E">
      <w:pPr>
        <w:pStyle w:val="Heading2"/>
        <w:rPr>
          <w:rFonts w:ascii="Times New Roman" w:hAnsi="Times New Roman" w:cs="Times New Roman"/>
          <w:szCs w:val="28"/>
        </w:rPr>
      </w:pPr>
    </w:p>
    <w:p w:rsidR="0033323E" w:rsidRDefault="0033323E">
      <w:pPr>
        <w:rPr>
          <w:rFonts w:ascii="Times New Roman" w:eastAsiaTheme="majorEastAsia" w:hAnsi="Times New Roman" w:cs="Times New Roman"/>
          <w:b/>
          <w:bCs/>
          <w:color w:val="4F81BD" w:themeColor="accent1"/>
          <w:sz w:val="26"/>
          <w:szCs w:val="28"/>
        </w:rPr>
      </w:pPr>
      <w:r>
        <w:rPr>
          <w:rFonts w:ascii="Times New Roman" w:hAnsi="Times New Roman" w:cs="Times New Roman"/>
          <w:szCs w:val="28"/>
        </w:rPr>
        <w:br w:type="page"/>
      </w:r>
    </w:p>
    <w:p w:rsidR="009C7124" w:rsidRPr="0033323E" w:rsidRDefault="009C7124" w:rsidP="0033323E">
      <w:pPr>
        <w:pStyle w:val="Heading2"/>
        <w:rPr>
          <w:rFonts w:ascii="Times New Roman" w:hAnsi="Times New Roman" w:cs="Times New Roman"/>
          <w:szCs w:val="28"/>
        </w:rPr>
      </w:pPr>
      <w:bookmarkStart w:id="122" w:name="_Toc322103046"/>
      <w:r w:rsidRPr="0033323E">
        <w:rPr>
          <w:rFonts w:ascii="Times New Roman" w:hAnsi="Times New Roman" w:cs="Times New Roman"/>
          <w:szCs w:val="28"/>
        </w:rPr>
        <w:lastRenderedPageBreak/>
        <w:t>Three Conceptual Grounds for Support (all three in current use)</w:t>
      </w:r>
      <w:bookmarkEnd w:id="122"/>
    </w:p>
    <w:p w:rsidR="007E37BE" w:rsidRPr="00333DDC" w:rsidRDefault="007E37BE" w:rsidP="00BC0758">
      <w:pPr>
        <w:rPr>
          <w:rFonts w:ascii="Times New Roman" w:hAnsi="Times New Roman" w:cs="Times New Roman"/>
          <w:szCs w:val="28"/>
        </w:rPr>
      </w:pPr>
      <w:r w:rsidRPr="00333DDC">
        <w:rPr>
          <w:rFonts w:ascii="Times New Roman" w:hAnsi="Times New Roman" w:cs="Times New Roman"/>
          <w:szCs w:val="28"/>
        </w:rPr>
        <w:t>Judge must consider them all and any or all of them may figure in the ultimate order, as may be appropriate in the circumstances of the case (</w:t>
      </w:r>
      <w:proofErr w:type="spellStart"/>
      <w:r w:rsidRPr="002A12E5">
        <w:rPr>
          <w:rFonts w:ascii="Times New Roman" w:hAnsi="Times New Roman" w:cs="Times New Roman"/>
          <w:b/>
          <w:i/>
          <w:color w:val="0070C0"/>
          <w:szCs w:val="28"/>
        </w:rPr>
        <w:t>Bracklow</w:t>
      </w:r>
      <w:proofErr w:type="spellEnd"/>
      <w:r w:rsidRPr="00333DDC">
        <w:rPr>
          <w:rFonts w:ascii="Times New Roman" w:hAnsi="Times New Roman" w:cs="Times New Roman"/>
          <w:szCs w:val="28"/>
        </w:rPr>
        <w:t>)</w:t>
      </w:r>
    </w:p>
    <w:p w:rsidR="00B46A83" w:rsidRPr="00333DDC" w:rsidRDefault="00B46A83" w:rsidP="00BC0758">
      <w:pPr>
        <w:rPr>
          <w:rFonts w:ascii="Times New Roman" w:hAnsi="Times New Roman" w:cs="Times New Roman"/>
          <w:szCs w:val="28"/>
        </w:rPr>
      </w:pPr>
    </w:p>
    <w:p w:rsidR="009C7124" w:rsidRPr="0033323E" w:rsidRDefault="009C7124" w:rsidP="0033323E">
      <w:pPr>
        <w:pStyle w:val="ListParagraph"/>
        <w:numPr>
          <w:ilvl w:val="0"/>
          <w:numId w:val="54"/>
        </w:numPr>
        <w:outlineLvl w:val="2"/>
        <w:rPr>
          <w:rFonts w:ascii="Times New Roman" w:hAnsi="Times New Roman" w:cs="Times New Roman"/>
          <w:b/>
          <w:i/>
          <w:color w:val="C00000"/>
          <w:szCs w:val="28"/>
        </w:rPr>
      </w:pPr>
      <w:bookmarkStart w:id="123" w:name="_Toc322103047"/>
      <w:r w:rsidRPr="0033323E">
        <w:rPr>
          <w:rFonts w:ascii="Times New Roman" w:hAnsi="Times New Roman" w:cs="Times New Roman"/>
          <w:b/>
          <w:i/>
          <w:color w:val="C00000"/>
          <w:szCs w:val="28"/>
        </w:rPr>
        <w:t>Contractual (</w:t>
      </w:r>
      <w:proofErr w:type="spellStart"/>
      <w:r w:rsidRPr="0033323E">
        <w:rPr>
          <w:rFonts w:ascii="Times New Roman" w:hAnsi="Times New Roman" w:cs="Times New Roman"/>
          <w:b/>
          <w:i/>
          <w:color w:val="0070C0"/>
          <w:szCs w:val="28"/>
        </w:rPr>
        <w:t>Miglin</w:t>
      </w:r>
      <w:proofErr w:type="spellEnd"/>
      <w:r w:rsidRPr="0033323E">
        <w:rPr>
          <w:rFonts w:ascii="Times New Roman" w:hAnsi="Times New Roman" w:cs="Times New Roman"/>
          <w:b/>
          <w:i/>
          <w:color w:val="C00000"/>
          <w:szCs w:val="28"/>
        </w:rPr>
        <w:t>)</w:t>
      </w:r>
      <w:bookmarkEnd w:id="123"/>
    </w:p>
    <w:p w:rsidR="009C7124" w:rsidRDefault="009C7124" w:rsidP="009C7124">
      <w:pPr>
        <w:pStyle w:val="ListParagraph"/>
        <w:numPr>
          <w:ilvl w:val="0"/>
          <w:numId w:val="55"/>
        </w:numPr>
        <w:rPr>
          <w:rFonts w:ascii="Times New Roman" w:hAnsi="Times New Roman" w:cs="Times New Roman"/>
          <w:szCs w:val="28"/>
        </w:rPr>
      </w:pPr>
      <w:r w:rsidRPr="00333DDC">
        <w:rPr>
          <w:rFonts w:ascii="Times New Roman" w:hAnsi="Times New Roman" w:cs="Times New Roman"/>
          <w:szCs w:val="28"/>
        </w:rPr>
        <w:t xml:space="preserve">Applies in situations where parties have entered into a </w:t>
      </w:r>
      <w:r w:rsidRPr="0033323E">
        <w:rPr>
          <w:rFonts w:ascii="Times New Roman" w:hAnsi="Times New Roman" w:cs="Times New Roman"/>
          <w:b/>
          <w:color w:val="C00000"/>
          <w:szCs w:val="28"/>
        </w:rPr>
        <w:t>marriage or separation agreement</w:t>
      </w:r>
      <w:r w:rsidRPr="00333DDC">
        <w:rPr>
          <w:rFonts w:ascii="Times New Roman" w:hAnsi="Times New Roman" w:cs="Times New Roman"/>
          <w:szCs w:val="28"/>
        </w:rPr>
        <w:t>, or a contractual obligation is implied</w:t>
      </w:r>
    </w:p>
    <w:p w:rsidR="0033323E" w:rsidRPr="00333DDC" w:rsidRDefault="0033323E" w:rsidP="0033323E">
      <w:pPr>
        <w:pStyle w:val="ListParagraph"/>
        <w:ind w:left="1080"/>
        <w:rPr>
          <w:rFonts w:ascii="Times New Roman" w:hAnsi="Times New Roman" w:cs="Times New Roman"/>
          <w:szCs w:val="28"/>
        </w:rPr>
      </w:pPr>
    </w:p>
    <w:p w:rsidR="009C7124" w:rsidRPr="00333DDC" w:rsidRDefault="009C7124" w:rsidP="0033323E">
      <w:pPr>
        <w:pStyle w:val="ListParagraph"/>
        <w:numPr>
          <w:ilvl w:val="0"/>
          <w:numId w:val="54"/>
        </w:numPr>
        <w:outlineLvl w:val="2"/>
        <w:rPr>
          <w:rFonts w:ascii="Times New Roman" w:hAnsi="Times New Roman" w:cs="Times New Roman"/>
          <w:b/>
          <w:i/>
          <w:szCs w:val="28"/>
        </w:rPr>
      </w:pPr>
      <w:bookmarkStart w:id="124" w:name="_Toc322103048"/>
      <w:r w:rsidRPr="0033323E">
        <w:rPr>
          <w:rFonts w:ascii="Times New Roman" w:hAnsi="Times New Roman" w:cs="Times New Roman"/>
          <w:b/>
          <w:i/>
          <w:color w:val="C00000"/>
          <w:szCs w:val="28"/>
        </w:rPr>
        <w:t>Compensatory</w:t>
      </w:r>
      <w:r w:rsidRPr="00333DDC">
        <w:rPr>
          <w:rFonts w:ascii="Times New Roman" w:hAnsi="Times New Roman" w:cs="Times New Roman"/>
          <w:b/>
          <w:i/>
          <w:szCs w:val="28"/>
        </w:rPr>
        <w:t xml:space="preserve"> (</w:t>
      </w:r>
      <w:proofErr w:type="spellStart"/>
      <w:r w:rsidRPr="0033323E">
        <w:rPr>
          <w:rFonts w:ascii="Times New Roman" w:hAnsi="Times New Roman" w:cs="Times New Roman"/>
          <w:b/>
          <w:i/>
          <w:color w:val="0070C0"/>
          <w:szCs w:val="28"/>
        </w:rPr>
        <w:t>Moge</w:t>
      </w:r>
      <w:proofErr w:type="spellEnd"/>
      <w:r w:rsidRPr="00333DDC">
        <w:rPr>
          <w:rFonts w:ascii="Times New Roman" w:hAnsi="Times New Roman" w:cs="Times New Roman"/>
          <w:b/>
          <w:i/>
          <w:szCs w:val="28"/>
        </w:rPr>
        <w:t>)</w:t>
      </w:r>
      <w:bookmarkEnd w:id="124"/>
    </w:p>
    <w:p w:rsidR="00961734" w:rsidRDefault="00961734" w:rsidP="00961734">
      <w:pPr>
        <w:pStyle w:val="ListParagraph"/>
        <w:numPr>
          <w:ilvl w:val="0"/>
          <w:numId w:val="55"/>
        </w:numPr>
        <w:rPr>
          <w:rFonts w:ascii="Times New Roman" w:hAnsi="Times New Roman" w:cs="Times New Roman"/>
          <w:szCs w:val="28"/>
        </w:rPr>
      </w:pPr>
      <w:r w:rsidRPr="00333DDC">
        <w:rPr>
          <w:rFonts w:ascii="Times New Roman" w:hAnsi="Times New Roman" w:cs="Times New Roman"/>
          <w:szCs w:val="28"/>
        </w:rPr>
        <w:t xml:space="preserve">Applies where a </w:t>
      </w:r>
      <w:r w:rsidRPr="0033323E">
        <w:rPr>
          <w:rFonts w:ascii="Times New Roman" w:hAnsi="Times New Roman" w:cs="Times New Roman"/>
          <w:b/>
          <w:color w:val="C00000"/>
          <w:szCs w:val="28"/>
        </w:rPr>
        <w:t>spouse has forgone opportunities or endured hardships</w:t>
      </w:r>
      <w:r w:rsidRPr="00333DDC">
        <w:rPr>
          <w:rFonts w:ascii="Times New Roman" w:hAnsi="Times New Roman" w:cs="Times New Roman"/>
          <w:szCs w:val="28"/>
        </w:rPr>
        <w:t xml:space="preserve"> as a result of the marriage</w:t>
      </w:r>
    </w:p>
    <w:p w:rsidR="0033323E" w:rsidRPr="00333DDC" w:rsidRDefault="0033323E" w:rsidP="0033323E">
      <w:pPr>
        <w:pStyle w:val="ListParagraph"/>
        <w:ind w:left="1080"/>
        <w:rPr>
          <w:rFonts w:ascii="Times New Roman" w:hAnsi="Times New Roman" w:cs="Times New Roman"/>
          <w:szCs w:val="28"/>
        </w:rPr>
      </w:pPr>
    </w:p>
    <w:p w:rsidR="009C7124" w:rsidRPr="00333DDC" w:rsidRDefault="009C7124" w:rsidP="0033323E">
      <w:pPr>
        <w:pStyle w:val="ListParagraph"/>
        <w:numPr>
          <w:ilvl w:val="0"/>
          <w:numId w:val="54"/>
        </w:numPr>
        <w:outlineLvl w:val="2"/>
        <w:rPr>
          <w:rFonts w:ascii="Times New Roman" w:hAnsi="Times New Roman" w:cs="Times New Roman"/>
          <w:b/>
          <w:i/>
          <w:szCs w:val="28"/>
        </w:rPr>
      </w:pPr>
      <w:bookmarkStart w:id="125" w:name="_Toc322103049"/>
      <w:r w:rsidRPr="0033323E">
        <w:rPr>
          <w:rFonts w:ascii="Times New Roman" w:hAnsi="Times New Roman" w:cs="Times New Roman"/>
          <w:b/>
          <w:i/>
          <w:color w:val="C00000"/>
          <w:szCs w:val="28"/>
        </w:rPr>
        <w:t>Non-compensatory</w:t>
      </w:r>
      <w:r w:rsidRPr="00333DDC">
        <w:rPr>
          <w:rFonts w:ascii="Times New Roman" w:hAnsi="Times New Roman" w:cs="Times New Roman"/>
          <w:b/>
          <w:i/>
          <w:szCs w:val="28"/>
        </w:rPr>
        <w:t xml:space="preserve"> (</w:t>
      </w:r>
      <w:proofErr w:type="spellStart"/>
      <w:r w:rsidRPr="0033323E">
        <w:rPr>
          <w:rFonts w:ascii="Times New Roman" w:hAnsi="Times New Roman" w:cs="Times New Roman"/>
          <w:b/>
          <w:i/>
          <w:color w:val="0070C0"/>
          <w:szCs w:val="28"/>
        </w:rPr>
        <w:t>Bracklow</w:t>
      </w:r>
      <w:proofErr w:type="spellEnd"/>
      <w:r w:rsidRPr="00333DDC">
        <w:rPr>
          <w:rFonts w:ascii="Times New Roman" w:hAnsi="Times New Roman" w:cs="Times New Roman"/>
          <w:b/>
          <w:i/>
          <w:szCs w:val="28"/>
        </w:rPr>
        <w:t>)</w:t>
      </w:r>
      <w:bookmarkEnd w:id="125"/>
    </w:p>
    <w:p w:rsidR="00961734" w:rsidRPr="0033323E" w:rsidRDefault="00961734" w:rsidP="00961734">
      <w:pPr>
        <w:pStyle w:val="ListParagraph"/>
        <w:numPr>
          <w:ilvl w:val="0"/>
          <w:numId w:val="55"/>
        </w:numPr>
        <w:rPr>
          <w:rFonts w:ascii="Times New Roman" w:hAnsi="Times New Roman" w:cs="Times New Roman"/>
          <w:b/>
          <w:color w:val="C00000"/>
          <w:szCs w:val="28"/>
        </w:rPr>
      </w:pPr>
      <w:r w:rsidRPr="00333DDC">
        <w:rPr>
          <w:rFonts w:ascii="Times New Roman" w:hAnsi="Times New Roman" w:cs="Times New Roman"/>
          <w:szCs w:val="28"/>
        </w:rPr>
        <w:t xml:space="preserve">Applies in situations where the recipient </w:t>
      </w:r>
      <w:r w:rsidRPr="0033323E">
        <w:rPr>
          <w:rFonts w:ascii="Times New Roman" w:hAnsi="Times New Roman" w:cs="Times New Roman"/>
          <w:b/>
          <w:color w:val="C00000"/>
          <w:szCs w:val="28"/>
        </w:rPr>
        <w:t xml:space="preserve">spouse’s </w:t>
      </w:r>
      <w:r w:rsidRPr="0033323E">
        <w:rPr>
          <w:rFonts w:ascii="Times New Roman" w:hAnsi="Times New Roman" w:cs="Times New Roman"/>
          <w:b/>
          <w:color w:val="C00000"/>
          <w:szCs w:val="28"/>
          <w:u w:val="single"/>
        </w:rPr>
        <w:t>need exceeds</w:t>
      </w:r>
      <w:r w:rsidRPr="0033323E">
        <w:rPr>
          <w:rFonts w:ascii="Times New Roman" w:hAnsi="Times New Roman" w:cs="Times New Roman"/>
          <w:b/>
          <w:color w:val="C00000"/>
          <w:szCs w:val="28"/>
        </w:rPr>
        <w:t xml:space="preserve"> the entitlement to be compensated</w:t>
      </w:r>
    </w:p>
    <w:p w:rsidR="0075313B" w:rsidRPr="00333DDC" w:rsidRDefault="0075313B" w:rsidP="0075313B">
      <w:pPr>
        <w:rPr>
          <w:rFonts w:ascii="Times New Roman" w:hAnsi="Times New Roman" w:cs="Times New Roman"/>
          <w:szCs w:val="28"/>
        </w:rPr>
      </w:pPr>
    </w:p>
    <w:tbl>
      <w:tblPr>
        <w:tblStyle w:val="TableGrid"/>
        <w:tblW w:w="0" w:type="auto"/>
        <w:tblLook w:val="04A0"/>
      </w:tblPr>
      <w:tblGrid>
        <w:gridCol w:w="8856"/>
      </w:tblGrid>
      <w:tr w:rsidR="0075313B" w:rsidRPr="00333DDC" w:rsidTr="0075313B">
        <w:tc>
          <w:tcPr>
            <w:tcW w:w="8856" w:type="dxa"/>
          </w:tcPr>
          <w:p w:rsidR="0075313B" w:rsidRPr="00333DDC" w:rsidRDefault="0075313B" w:rsidP="002A12E5">
            <w:pPr>
              <w:pStyle w:val="Heading3"/>
              <w:rPr>
                <w:rFonts w:ascii="Times New Roman" w:hAnsi="Times New Roman" w:cs="Times New Roman"/>
                <w:i/>
                <w:szCs w:val="28"/>
              </w:rPr>
            </w:pPr>
            <w:bookmarkStart w:id="126" w:name="_Toc322103050"/>
            <w:r w:rsidRPr="00333DDC">
              <w:rPr>
                <w:rFonts w:ascii="Times New Roman" w:hAnsi="Times New Roman" w:cs="Times New Roman"/>
                <w:szCs w:val="28"/>
              </w:rPr>
              <w:t>Test for Variation to Order (</w:t>
            </w:r>
            <w:r w:rsidRPr="002A12E5">
              <w:rPr>
                <w:rFonts w:ascii="Times New Roman" w:hAnsi="Times New Roman" w:cs="Times New Roman"/>
                <w:color w:val="E36C0A" w:themeColor="accent6" w:themeShade="BF"/>
                <w:szCs w:val="28"/>
              </w:rPr>
              <w:t>s. 17(4.1</w:t>
            </w:r>
            <w:r w:rsidRPr="00333DDC">
              <w:rPr>
                <w:rFonts w:ascii="Times New Roman" w:hAnsi="Times New Roman" w:cs="Times New Roman"/>
                <w:szCs w:val="28"/>
              </w:rPr>
              <w:t>) – Divorce Act)</w:t>
            </w:r>
            <w:r w:rsidR="002A12E5">
              <w:rPr>
                <w:rFonts w:ascii="Times New Roman" w:hAnsi="Times New Roman" w:cs="Times New Roman"/>
                <w:szCs w:val="28"/>
              </w:rPr>
              <w:t xml:space="preserve"> </w:t>
            </w:r>
            <w:r w:rsidRPr="002A12E5">
              <w:rPr>
                <w:rFonts w:ascii="Times New Roman" w:hAnsi="Times New Roman" w:cs="Times New Roman"/>
                <w:i/>
                <w:color w:val="C00000"/>
                <w:szCs w:val="28"/>
              </w:rPr>
              <w:t>Change in the condition, means, needs or other circumstances of either former spouse</w:t>
            </w:r>
            <w:bookmarkEnd w:id="126"/>
          </w:p>
        </w:tc>
      </w:tr>
    </w:tbl>
    <w:p w:rsidR="0075313B" w:rsidRPr="00333DDC" w:rsidRDefault="0075313B" w:rsidP="0075313B">
      <w:pPr>
        <w:rPr>
          <w:rFonts w:ascii="Times New Roman" w:hAnsi="Times New Roman" w:cs="Times New Roman"/>
          <w:szCs w:val="28"/>
        </w:rPr>
      </w:pPr>
    </w:p>
    <w:p w:rsidR="007E37BE" w:rsidRPr="00333DDC" w:rsidRDefault="00936187" w:rsidP="006C4148">
      <w:pPr>
        <w:pStyle w:val="Heading3"/>
        <w:rPr>
          <w:rFonts w:ascii="Times New Roman" w:hAnsi="Times New Roman" w:cs="Times New Roman"/>
          <w:szCs w:val="28"/>
        </w:rPr>
      </w:pPr>
      <w:bookmarkStart w:id="127" w:name="_Toc322103051"/>
      <w:r w:rsidRPr="00A46395">
        <w:rPr>
          <w:rFonts w:ascii="Times New Roman" w:hAnsi="Times New Roman" w:cs="Times New Roman"/>
          <w:i/>
          <w:color w:val="0070C0"/>
          <w:szCs w:val="28"/>
          <w:u w:val="single"/>
        </w:rPr>
        <w:t xml:space="preserve">(1) </w:t>
      </w:r>
      <w:r w:rsidR="00FE68C8" w:rsidRPr="00A46395">
        <w:rPr>
          <w:rFonts w:ascii="Times New Roman" w:hAnsi="Times New Roman" w:cs="Times New Roman"/>
          <w:i/>
          <w:color w:val="0070C0"/>
          <w:szCs w:val="28"/>
          <w:u w:val="single"/>
        </w:rPr>
        <w:t>Contractual Model</w:t>
      </w:r>
      <w:r w:rsidR="006C4148">
        <w:rPr>
          <w:rFonts w:ascii="Times New Roman" w:hAnsi="Times New Roman" w:cs="Times New Roman"/>
          <w:b w:val="0"/>
          <w:i/>
          <w:szCs w:val="28"/>
          <w:u w:val="single"/>
        </w:rPr>
        <w:t xml:space="preserve"> </w:t>
      </w:r>
      <w:r w:rsidR="007E37BE" w:rsidRPr="006C4148">
        <w:rPr>
          <w:rFonts w:ascii="Times New Roman" w:hAnsi="Times New Roman" w:cs="Times New Roman"/>
          <w:color w:val="C00000"/>
          <w:szCs w:val="28"/>
        </w:rPr>
        <w:t>Sourced in s.</w:t>
      </w:r>
      <w:r w:rsidR="007E37BE" w:rsidRPr="00333DDC">
        <w:rPr>
          <w:rFonts w:ascii="Times New Roman" w:hAnsi="Times New Roman" w:cs="Times New Roman"/>
          <w:szCs w:val="28"/>
        </w:rPr>
        <w:t xml:space="preserve"> </w:t>
      </w:r>
      <w:r w:rsidR="007E37BE" w:rsidRPr="006C4148">
        <w:rPr>
          <w:rFonts w:ascii="Times New Roman" w:hAnsi="Times New Roman" w:cs="Times New Roman"/>
          <w:color w:val="E36C0A" w:themeColor="accent6" w:themeShade="BF"/>
          <w:szCs w:val="28"/>
        </w:rPr>
        <w:t>89(1</w:t>
      </w:r>
      <w:proofErr w:type="gramStart"/>
      <w:r w:rsidR="007E37BE" w:rsidRPr="006C4148">
        <w:rPr>
          <w:rFonts w:ascii="Times New Roman" w:hAnsi="Times New Roman" w:cs="Times New Roman"/>
          <w:color w:val="E36C0A" w:themeColor="accent6" w:themeShade="BF"/>
          <w:szCs w:val="28"/>
        </w:rPr>
        <w:t>)(</w:t>
      </w:r>
      <w:proofErr w:type="gramEnd"/>
      <w:r w:rsidR="007E37BE" w:rsidRPr="006C4148">
        <w:rPr>
          <w:rFonts w:ascii="Times New Roman" w:hAnsi="Times New Roman" w:cs="Times New Roman"/>
          <w:color w:val="E36C0A" w:themeColor="accent6" w:themeShade="BF"/>
          <w:szCs w:val="28"/>
        </w:rPr>
        <w:t>b)</w:t>
      </w:r>
      <w:r w:rsidR="007E37BE" w:rsidRPr="00333DDC">
        <w:rPr>
          <w:rFonts w:ascii="Times New Roman" w:hAnsi="Times New Roman" w:cs="Times New Roman"/>
          <w:szCs w:val="28"/>
        </w:rPr>
        <w:t xml:space="preserve"> </w:t>
      </w:r>
      <w:r w:rsidR="007E37BE" w:rsidRPr="006C4148">
        <w:rPr>
          <w:rFonts w:ascii="Times New Roman" w:hAnsi="Times New Roman" w:cs="Times New Roman"/>
          <w:color w:val="C00000"/>
          <w:szCs w:val="28"/>
        </w:rPr>
        <w:t>of</w:t>
      </w:r>
      <w:r w:rsidR="007E37BE" w:rsidRPr="00333DDC">
        <w:rPr>
          <w:rFonts w:ascii="Times New Roman" w:hAnsi="Times New Roman" w:cs="Times New Roman"/>
          <w:szCs w:val="28"/>
        </w:rPr>
        <w:t xml:space="preserve"> </w:t>
      </w:r>
      <w:r w:rsidR="007E37BE" w:rsidRPr="006C4148">
        <w:rPr>
          <w:rFonts w:ascii="Times New Roman" w:hAnsi="Times New Roman" w:cs="Times New Roman"/>
          <w:i/>
          <w:color w:val="0070C0"/>
          <w:szCs w:val="28"/>
        </w:rPr>
        <w:t>FRA</w:t>
      </w:r>
      <w:r w:rsidR="007E37BE" w:rsidRPr="00333DDC">
        <w:rPr>
          <w:rFonts w:ascii="Times New Roman" w:hAnsi="Times New Roman" w:cs="Times New Roman"/>
          <w:szCs w:val="28"/>
        </w:rPr>
        <w:t xml:space="preserve">; </w:t>
      </w:r>
      <w:r w:rsidR="007E37BE" w:rsidRPr="006C4148">
        <w:rPr>
          <w:rFonts w:ascii="Times New Roman" w:hAnsi="Times New Roman" w:cs="Times New Roman"/>
          <w:color w:val="C00000"/>
          <w:szCs w:val="28"/>
        </w:rPr>
        <w:t>and</w:t>
      </w:r>
      <w:r w:rsidR="007E37BE" w:rsidRPr="00333DDC">
        <w:rPr>
          <w:rFonts w:ascii="Times New Roman" w:hAnsi="Times New Roman" w:cs="Times New Roman"/>
          <w:szCs w:val="28"/>
        </w:rPr>
        <w:t xml:space="preserve"> </w:t>
      </w:r>
      <w:r w:rsidR="007E37BE" w:rsidRPr="006C4148">
        <w:rPr>
          <w:rFonts w:ascii="Times New Roman" w:hAnsi="Times New Roman" w:cs="Times New Roman"/>
          <w:color w:val="E36C0A" w:themeColor="accent6" w:themeShade="BF"/>
          <w:szCs w:val="28"/>
        </w:rPr>
        <w:t>s. 15.2(4)</w:t>
      </w:r>
      <w:r w:rsidR="007E37BE" w:rsidRPr="00333DDC">
        <w:rPr>
          <w:rFonts w:ascii="Times New Roman" w:hAnsi="Times New Roman" w:cs="Times New Roman"/>
          <w:szCs w:val="28"/>
        </w:rPr>
        <w:t xml:space="preserve"> </w:t>
      </w:r>
      <w:r w:rsidR="007E37BE" w:rsidRPr="006C4148">
        <w:rPr>
          <w:rFonts w:ascii="Times New Roman" w:hAnsi="Times New Roman" w:cs="Times New Roman"/>
          <w:color w:val="C00000"/>
          <w:szCs w:val="28"/>
        </w:rPr>
        <w:t>of</w:t>
      </w:r>
      <w:r w:rsidR="007E37BE" w:rsidRPr="00333DDC">
        <w:rPr>
          <w:rFonts w:ascii="Times New Roman" w:hAnsi="Times New Roman" w:cs="Times New Roman"/>
          <w:szCs w:val="28"/>
        </w:rPr>
        <w:t xml:space="preserve"> </w:t>
      </w:r>
      <w:r w:rsidR="007E37BE" w:rsidRPr="006C4148">
        <w:rPr>
          <w:rFonts w:ascii="Times New Roman" w:hAnsi="Times New Roman" w:cs="Times New Roman"/>
          <w:i/>
          <w:color w:val="0070C0"/>
          <w:szCs w:val="28"/>
        </w:rPr>
        <w:t>DA</w:t>
      </w:r>
      <w:bookmarkEnd w:id="127"/>
    </w:p>
    <w:p w:rsidR="007E37BE" w:rsidRPr="00333DDC" w:rsidRDefault="007E37BE" w:rsidP="00AC7726">
      <w:pPr>
        <w:rPr>
          <w:rFonts w:ascii="Times New Roman" w:hAnsi="Times New Roman" w:cs="Times New Roman"/>
          <w:szCs w:val="28"/>
        </w:rPr>
      </w:pPr>
    </w:p>
    <w:p w:rsidR="007E37BE" w:rsidRPr="00333DDC" w:rsidRDefault="002F2C5D" w:rsidP="00AC7726">
      <w:pPr>
        <w:rPr>
          <w:rFonts w:ascii="Times New Roman" w:hAnsi="Times New Roman" w:cs="Times New Roman"/>
          <w:i/>
          <w:szCs w:val="28"/>
        </w:rPr>
      </w:pPr>
      <w:r w:rsidRPr="00333DDC">
        <w:rPr>
          <w:rFonts w:ascii="Times New Roman" w:hAnsi="Times New Roman" w:cs="Times New Roman"/>
          <w:szCs w:val="28"/>
        </w:rPr>
        <w:t xml:space="preserve">The “Trilogy” </w:t>
      </w:r>
      <w:r w:rsidRPr="00333DDC">
        <w:rPr>
          <w:rFonts w:ascii="Times New Roman" w:hAnsi="Times New Roman" w:cs="Times New Roman"/>
          <w:szCs w:val="28"/>
        </w:rPr>
        <w:sym w:font="Wingdings" w:char="F0E0"/>
      </w:r>
      <w:r w:rsidRPr="00333DDC">
        <w:rPr>
          <w:rFonts w:ascii="Times New Roman" w:hAnsi="Times New Roman" w:cs="Times New Roman"/>
          <w:szCs w:val="28"/>
        </w:rPr>
        <w:t xml:space="preserve"> </w:t>
      </w:r>
      <w:proofErr w:type="spellStart"/>
      <w:r w:rsidRPr="006C4148">
        <w:rPr>
          <w:rFonts w:ascii="Times New Roman" w:hAnsi="Times New Roman" w:cs="Times New Roman"/>
          <w:b/>
          <w:i/>
          <w:color w:val="0070C0"/>
          <w:szCs w:val="28"/>
        </w:rPr>
        <w:t>Pelech</w:t>
      </w:r>
      <w:proofErr w:type="spellEnd"/>
      <w:r w:rsidRPr="00333DDC">
        <w:rPr>
          <w:rFonts w:ascii="Times New Roman" w:hAnsi="Times New Roman" w:cs="Times New Roman"/>
          <w:i/>
          <w:szCs w:val="28"/>
        </w:rPr>
        <w:t xml:space="preserve">, </w:t>
      </w:r>
      <w:r w:rsidRPr="006C4148">
        <w:rPr>
          <w:rFonts w:ascii="Times New Roman" w:hAnsi="Times New Roman" w:cs="Times New Roman"/>
          <w:b/>
          <w:i/>
          <w:color w:val="0070C0"/>
          <w:szCs w:val="28"/>
        </w:rPr>
        <w:t>Caron</w:t>
      </w:r>
      <w:r w:rsidRPr="00333DDC">
        <w:rPr>
          <w:rFonts w:ascii="Times New Roman" w:hAnsi="Times New Roman" w:cs="Times New Roman"/>
          <w:i/>
          <w:szCs w:val="28"/>
        </w:rPr>
        <w:t xml:space="preserve">, </w:t>
      </w:r>
      <w:r w:rsidRPr="00333DDC">
        <w:rPr>
          <w:rFonts w:ascii="Times New Roman" w:hAnsi="Times New Roman" w:cs="Times New Roman"/>
          <w:szCs w:val="28"/>
        </w:rPr>
        <w:t xml:space="preserve">and </w:t>
      </w:r>
      <w:r w:rsidRPr="006C4148">
        <w:rPr>
          <w:rFonts w:ascii="Times New Roman" w:hAnsi="Times New Roman" w:cs="Times New Roman"/>
          <w:b/>
          <w:i/>
          <w:color w:val="0070C0"/>
          <w:szCs w:val="28"/>
        </w:rPr>
        <w:t>Richardson</w:t>
      </w:r>
    </w:p>
    <w:p w:rsidR="002F2C5D" w:rsidRPr="00333DDC" w:rsidRDefault="002F2C5D" w:rsidP="00AC7726">
      <w:pPr>
        <w:rPr>
          <w:rFonts w:ascii="Times New Roman" w:hAnsi="Times New Roman" w:cs="Times New Roman"/>
          <w:i/>
          <w:szCs w:val="28"/>
        </w:rPr>
      </w:pPr>
    </w:p>
    <w:p w:rsidR="002F2C5D" w:rsidRPr="006C4148" w:rsidRDefault="002F2C5D" w:rsidP="006C4148">
      <w:pPr>
        <w:pStyle w:val="Heading3"/>
        <w:rPr>
          <w:rFonts w:ascii="Times New Roman" w:hAnsi="Times New Roman" w:cs="Times New Roman"/>
          <w:i/>
          <w:color w:val="C00000"/>
          <w:szCs w:val="28"/>
        </w:rPr>
      </w:pPr>
      <w:bookmarkStart w:id="128" w:name="_Toc322103052"/>
      <w:proofErr w:type="spellStart"/>
      <w:r w:rsidRPr="006C4148">
        <w:rPr>
          <w:rFonts w:ascii="Times New Roman" w:hAnsi="Times New Roman" w:cs="Times New Roman"/>
          <w:i/>
          <w:color w:val="0070C0"/>
          <w:szCs w:val="28"/>
        </w:rPr>
        <w:t>Pelech</w:t>
      </w:r>
      <w:proofErr w:type="spellEnd"/>
      <w:r w:rsidR="006C4148">
        <w:rPr>
          <w:rFonts w:ascii="Times New Roman" w:hAnsi="Times New Roman" w:cs="Times New Roman"/>
          <w:i/>
          <w:szCs w:val="28"/>
        </w:rPr>
        <w:t xml:space="preserve"> - </w:t>
      </w:r>
      <w:r w:rsidR="006C4148" w:rsidRPr="006C4148">
        <w:rPr>
          <w:rFonts w:ascii="Times New Roman" w:hAnsi="Times New Roman" w:cs="Times New Roman"/>
          <w:i/>
          <w:color w:val="C00000"/>
          <w:szCs w:val="28"/>
        </w:rPr>
        <w:t>Divorce, lump sum maintenance to wife was spent, husband now much more wealthy years later. Wife wants further maintenance. SCC dismisses appeal.</w:t>
      </w:r>
      <w:bookmarkEnd w:id="128"/>
    </w:p>
    <w:p w:rsidR="002F2C5D" w:rsidRPr="00333DDC" w:rsidRDefault="002F2C5D" w:rsidP="002F2C5D">
      <w:pPr>
        <w:pStyle w:val="ListParagraph"/>
        <w:numPr>
          <w:ilvl w:val="0"/>
          <w:numId w:val="55"/>
        </w:numPr>
        <w:rPr>
          <w:rFonts w:ascii="Times New Roman" w:hAnsi="Times New Roman" w:cs="Times New Roman"/>
          <w:i/>
          <w:szCs w:val="28"/>
        </w:rPr>
      </w:pPr>
      <w:r w:rsidRPr="00333DDC">
        <w:rPr>
          <w:rFonts w:ascii="Times New Roman" w:hAnsi="Times New Roman" w:cs="Times New Roman"/>
          <w:i/>
          <w:szCs w:val="28"/>
        </w:rPr>
        <w:t>Divorce, lump sum maintenance to wife was spent, husband now much more wealthy years later. Wife wants further maintenance. SCC dismisses appeal.</w:t>
      </w:r>
    </w:p>
    <w:p w:rsidR="002F2C5D" w:rsidRPr="00333DDC" w:rsidRDefault="002F2C5D" w:rsidP="002F2C5D">
      <w:pPr>
        <w:pStyle w:val="ListParagraph"/>
        <w:numPr>
          <w:ilvl w:val="0"/>
          <w:numId w:val="55"/>
        </w:numPr>
        <w:rPr>
          <w:rFonts w:ascii="Times New Roman" w:hAnsi="Times New Roman" w:cs="Times New Roman"/>
          <w:szCs w:val="28"/>
        </w:rPr>
      </w:pPr>
      <w:r w:rsidRPr="00333DDC">
        <w:rPr>
          <w:rFonts w:ascii="Times New Roman" w:hAnsi="Times New Roman" w:cs="Times New Roman"/>
          <w:szCs w:val="28"/>
        </w:rPr>
        <w:t xml:space="preserve">Must be a “radical” change in circumstances </w:t>
      </w:r>
      <w:r w:rsidR="0089439E" w:rsidRPr="00333DDC">
        <w:rPr>
          <w:rFonts w:ascii="Times New Roman" w:hAnsi="Times New Roman" w:cs="Times New Roman"/>
          <w:szCs w:val="28"/>
        </w:rPr>
        <w:t xml:space="preserve">related to a pattern of economic dependency caused by marriage, </w:t>
      </w:r>
      <w:r w:rsidRPr="00333DDC">
        <w:rPr>
          <w:rFonts w:ascii="Times New Roman" w:hAnsi="Times New Roman" w:cs="Times New Roman"/>
          <w:szCs w:val="28"/>
        </w:rPr>
        <w:t>n order for court to consider application for increase of maintenance</w:t>
      </w:r>
    </w:p>
    <w:p w:rsidR="002F2C5D" w:rsidRPr="00333DDC" w:rsidRDefault="002F2C5D" w:rsidP="00AC7726">
      <w:pPr>
        <w:rPr>
          <w:rFonts w:ascii="Times New Roman" w:hAnsi="Times New Roman" w:cs="Times New Roman"/>
          <w:szCs w:val="28"/>
        </w:rPr>
      </w:pPr>
    </w:p>
    <w:p w:rsidR="002F2C5D" w:rsidRPr="00333DDC" w:rsidRDefault="002F2C5D" w:rsidP="006C4148">
      <w:pPr>
        <w:pStyle w:val="Heading3"/>
        <w:rPr>
          <w:rFonts w:ascii="Times New Roman" w:hAnsi="Times New Roman" w:cs="Times New Roman"/>
          <w:szCs w:val="28"/>
        </w:rPr>
      </w:pPr>
      <w:bookmarkStart w:id="129" w:name="_Toc322103053"/>
      <w:r w:rsidRPr="00333DDC">
        <w:rPr>
          <w:rFonts w:ascii="Times New Roman" w:hAnsi="Times New Roman" w:cs="Times New Roman"/>
          <w:i/>
          <w:szCs w:val="28"/>
        </w:rPr>
        <w:t>Caron</w:t>
      </w:r>
      <w:r w:rsidR="006C4148">
        <w:rPr>
          <w:rFonts w:ascii="Times New Roman" w:hAnsi="Times New Roman" w:cs="Times New Roman"/>
          <w:i/>
          <w:szCs w:val="28"/>
        </w:rPr>
        <w:t xml:space="preserve"> - </w:t>
      </w:r>
      <w:r w:rsidR="006C4148" w:rsidRPr="006C4148">
        <w:rPr>
          <w:rFonts w:ascii="Times New Roman" w:hAnsi="Times New Roman" w:cs="Times New Roman"/>
          <w:i/>
          <w:color w:val="C00000"/>
          <w:szCs w:val="28"/>
        </w:rPr>
        <w:t>Separation agreement provided support until wife remarried or cohabitated with man for more than 90 days. She does that but the guy doesn’t support her, so she wants the agreement nullified. SCC dismisses appeal</w:t>
      </w:r>
      <w:bookmarkEnd w:id="129"/>
    </w:p>
    <w:p w:rsidR="002F2C5D" w:rsidRPr="00333DDC" w:rsidRDefault="002F2C5D" w:rsidP="002F2C5D">
      <w:pPr>
        <w:pStyle w:val="ListParagraph"/>
        <w:numPr>
          <w:ilvl w:val="0"/>
          <w:numId w:val="56"/>
        </w:numPr>
        <w:rPr>
          <w:rFonts w:ascii="Times New Roman" w:hAnsi="Times New Roman" w:cs="Times New Roman"/>
          <w:szCs w:val="28"/>
        </w:rPr>
      </w:pPr>
      <w:r w:rsidRPr="00333DDC">
        <w:rPr>
          <w:rFonts w:ascii="Times New Roman" w:hAnsi="Times New Roman" w:cs="Times New Roman"/>
          <w:i/>
          <w:szCs w:val="28"/>
        </w:rPr>
        <w:t xml:space="preserve">Separation agreement provided support until wife remarried or cohabitated with man for more than 90 days. She does that but the guy doesn’t support her, so she wants the agreement nullified. </w:t>
      </w:r>
      <w:r w:rsidR="0089439E" w:rsidRPr="00333DDC">
        <w:rPr>
          <w:rFonts w:ascii="Times New Roman" w:hAnsi="Times New Roman" w:cs="Times New Roman"/>
          <w:i/>
          <w:szCs w:val="28"/>
        </w:rPr>
        <w:t>SCC dismisses appeal.</w:t>
      </w:r>
    </w:p>
    <w:p w:rsidR="0089439E" w:rsidRPr="00333DDC" w:rsidRDefault="0089439E" w:rsidP="002F2C5D">
      <w:pPr>
        <w:pStyle w:val="ListParagraph"/>
        <w:numPr>
          <w:ilvl w:val="0"/>
          <w:numId w:val="56"/>
        </w:numPr>
        <w:rPr>
          <w:rFonts w:ascii="Times New Roman" w:hAnsi="Times New Roman" w:cs="Times New Roman"/>
          <w:szCs w:val="28"/>
        </w:rPr>
      </w:pPr>
      <w:r w:rsidRPr="00333DDC">
        <w:rPr>
          <w:rFonts w:ascii="Times New Roman" w:hAnsi="Times New Roman" w:cs="Times New Roman"/>
          <w:szCs w:val="28"/>
        </w:rPr>
        <w:t xml:space="preserve">She doesn’t qualify for a variation based on test used in </w:t>
      </w:r>
      <w:proofErr w:type="spellStart"/>
      <w:r w:rsidRPr="006C4148">
        <w:rPr>
          <w:rFonts w:ascii="Times New Roman" w:hAnsi="Times New Roman" w:cs="Times New Roman"/>
          <w:b/>
          <w:i/>
          <w:color w:val="0070C0"/>
          <w:szCs w:val="28"/>
        </w:rPr>
        <w:t>Pelech</w:t>
      </w:r>
      <w:proofErr w:type="spellEnd"/>
      <w:r w:rsidRPr="00333DDC">
        <w:rPr>
          <w:rFonts w:ascii="Times New Roman" w:hAnsi="Times New Roman" w:cs="Times New Roman"/>
          <w:i/>
          <w:szCs w:val="28"/>
        </w:rPr>
        <w:t xml:space="preserve"> </w:t>
      </w:r>
      <w:r w:rsidRPr="00333DDC">
        <w:rPr>
          <w:rFonts w:ascii="Times New Roman" w:hAnsi="Times New Roman" w:cs="Times New Roman"/>
          <w:szCs w:val="28"/>
        </w:rPr>
        <w:t>(above)</w:t>
      </w:r>
    </w:p>
    <w:p w:rsidR="0089439E" w:rsidRPr="00333DDC" w:rsidRDefault="0089439E" w:rsidP="0089439E">
      <w:pPr>
        <w:rPr>
          <w:rFonts w:ascii="Times New Roman" w:hAnsi="Times New Roman" w:cs="Times New Roman"/>
          <w:szCs w:val="28"/>
        </w:rPr>
      </w:pPr>
    </w:p>
    <w:p w:rsidR="006C4148" w:rsidRDefault="006C4148" w:rsidP="0089439E">
      <w:pPr>
        <w:rPr>
          <w:rFonts w:ascii="Times New Roman" w:hAnsi="Times New Roman" w:cs="Times New Roman"/>
          <w:i/>
          <w:szCs w:val="28"/>
        </w:rPr>
      </w:pPr>
    </w:p>
    <w:p w:rsidR="006C4148" w:rsidRDefault="006C4148" w:rsidP="0089439E">
      <w:pPr>
        <w:rPr>
          <w:rFonts w:ascii="Times New Roman" w:hAnsi="Times New Roman" w:cs="Times New Roman"/>
          <w:i/>
          <w:szCs w:val="28"/>
        </w:rPr>
      </w:pPr>
    </w:p>
    <w:p w:rsidR="006C4148" w:rsidRDefault="006C4148" w:rsidP="0089439E">
      <w:pPr>
        <w:rPr>
          <w:rFonts w:ascii="Times New Roman" w:hAnsi="Times New Roman" w:cs="Times New Roman"/>
          <w:i/>
          <w:szCs w:val="28"/>
        </w:rPr>
      </w:pPr>
    </w:p>
    <w:p w:rsidR="0089439E" w:rsidRPr="006C4148" w:rsidRDefault="0089439E" w:rsidP="006C4148">
      <w:pPr>
        <w:pStyle w:val="Heading3"/>
        <w:rPr>
          <w:rFonts w:ascii="Times New Roman" w:hAnsi="Times New Roman" w:cs="Times New Roman"/>
          <w:i/>
          <w:color w:val="C00000"/>
          <w:szCs w:val="28"/>
        </w:rPr>
      </w:pPr>
      <w:bookmarkStart w:id="130" w:name="_Toc322103054"/>
      <w:r w:rsidRPr="00333DDC">
        <w:rPr>
          <w:rFonts w:ascii="Times New Roman" w:hAnsi="Times New Roman" w:cs="Times New Roman"/>
          <w:i/>
          <w:szCs w:val="28"/>
        </w:rPr>
        <w:lastRenderedPageBreak/>
        <w:t>Richardson</w:t>
      </w:r>
      <w:r w:rsidR="006C4148">
        <w:rPr>
          <w:rFonts w:ascii="Times New Roman" w:hAnsi="Times New Roman" w:cs="Times New Roman"/>
          <w:i/>
          <w:szCs w:val="28"/>
        </w:rPr>
        <w:t xml:space="preserve">- </w:t>
      </w:r>
      <w:r w:rsidR="006C4148" w:rsidRPr="006C4148">
        <w:rPr>
          <w:rFonts w:ascii="Times New Roman" w:hAnsi="Times New Roman" w:cs="Times New Roman"/>
          <w:i/>
          <w:color w:val="C00000"/>
          <w:szCs w:val="28"/>
        </w:rPr>
        <w:t>Doesn’t involve variation of divorce decree incorporating agreement. In settlement, they do 1-year support. After a year, she applies for maintenance. SCC dismisses</w:t>
      </w:r>
      <w:bookmarkEnd w:id="130"/>
    </w:p>
    <w:p w:rsidR="0089439E" w:rsidRPr="00333DDC" w:rsidRDefault="0089439E" w:rsidP="0089439E">
      <w:pPr>
        <w:pStyle w:val="ListParagraph"/>
        <w:numPr>
          <w:ilvl w:val="0"/>
          <w:numId w:val="57"/>
        </w:numPr>
        <w:rPr>
          <w:rFonts w:ascii="Times New Roman" w:hAnsi="Times New Roman" w:cs="Times New Roman"/>
          <w:szCs w:val="28"/>
        </w:rPr>
      </w:pPr>
      <w:r w:rsidRPr="00333DDC">
        <w:rPr>
          <w:rFonts w:ascii="Times New Roman" w:hAnsi="Times New Roman" w:cs="Times New Roman"/>
          <w:i/>
          <w:szCs w:val="28"/>
        </w:rPr>
        <w:t xml:space="preserve">Doesn’t involve variation of divorce decree incorporating agreement. In settlement, they do 1-year support. After a year, she applies for maintenance. SCC dismisses. </w:t>
      </w:r>
    </w:p>
    <w:p w:rsidR="003E0ADD" w:rsidRPr="00333DDC" w:rsidRDefault="003E0ADD" w:rsidP="0089439E">
      <w:pPr>
        <w:pStyle w:val="ListParagraph"/>
        <w:numPr>
          <w:ilvl w:val="0"/>
          <w:numId w:val="57"/>
        </w:numPr>
        <w:rPr>
          <w:rFonts w:ascii="Times New Roman" w:hAnsi="Times New Roman" w:cs="Times New Roman"/>
          <w:szCs w:val="28"/>
        </w:rPr>
      </w:pPr>
      <w:proofErr w:type="spellStart"/>
      <w:r w:rsidRPr="006C4148">
        <w:rPr>
          <w:rFonts w:ascii="Times New Roman" w:hAnsi="Times New Roman" w:cs="Times New Roman"/>
          <w:b/>
          <w:i/>
          <w:color w:val="0070C0"/>
          <w:szCs w:val="28"/>
        </w:rPr>
        <w:t>Pelech</w:t>
      </w:r>
      <w:proofErr w:type="spellEnd"/>
      <w:r w:rsidRPr="00333DDC">
        <w:rPr>
          <w:rFonts w:ascii="Times New Roman" w:hAnsi="Times New Roman" w:cs="Times New Roman"/>
          <w:szCs w:val="28"/>
        </w:rPr>
        <w:t xml:space="preserve"> test applies whether the applicant is seeking an initial support order under </w:t>
      </w:r>
      <w:r w:rsidRPr="006C4148">
        <w:rPr>
          <w:rFonts w:ascii="Times New Roman" w:hAnsi="Times New Roman" w:cs="Times New Roman"/>
          <w:b/>
          <w:i/>
          <w:color w:val="0070C0"/>
          <w:szCs w:val="28"/>
        </w:rPr>
        <w:t>Divorce Act</w:t>
      </w:r>
      <w:r w:rsidRPr="00333DDC">
        <w:rPr>
          <w:rFonts w:ascii="Times New Roman" w:hAnsi="Times New Roman" w:cs="Times New Roman"/>
          <w:szCs w:val="28"/>
        </w:rPr>
        <w:t xml:space="preserve"> (as per </w:t>
      </w:r>
      <w:r w:rsidRPr="006C4148">
        <w:rPr>
          <w:rFonts w:ascii="Times New Roman" w:hAnsi="Times New Roman" w:cs="Times New Roman"/>
          <w:b/>
          <w:i/>
          <w:color w:val="0070C0"/>
          <w:szCs w:val="28"/>
        </w:rPr>
        <w:t>Richardson</w:t>
      </w:r>
      <w:r w:rsidRPr="00333DDC">
        <w:rPr>
          <w:rFonts w:ascii="Times New Roman" w:hAnsi="Times New Roman" w:cs="Times New Roman"/>
          <w:i/>
          <w:szCs w:val="28"/>
        </w:rPr>
        <w:t>)</w:t>
      </w:r>
      <w:r w:rsidRPr="00333DDC">
        <w:rPr>
          <w:rFonts w:ascii="Times New Roman" w:hAnsi="Times New Roman" w:cs="Times New Roman"/>
          <w:szCs w:val="28"/>
        </w:rPr>
        <w:t xml:space="preserve"> or a variation of such an order (as per </w:t>
      </w:r>
      <w:proofErr w:type="spellStart"/>
      <w:r w:rsidRPr="006C4148">
        <w:rPr>
          <w:rFonts w:ascii="Times New Roman" w:hAnsi="Times New Roman" w:cs="Times New Roman"/>
          <w:b/>
          <w:i/>
          <w:color w:val="0070C0"/>
          <w:szCs w:val="28"/>
        </w:rPr>
        <w:t>Pelech</w:t>
      </w:r>
      <w:proofErr w:type="spellEnd"/>
      <w:r w:rsidRPr="00333DDC">
        <w:rPr>
          <w:rFonts w:ascii="Times New Roman" w:hAnsi="Times New Roman" w:cs="Times New Roman"/>
          <w:i/>
          <w:szCs w:val="28"/>
        </w:rPr>
        <w:t xml:space="preserve"> </w:t>
      </w:r>
      <w:r w:rsidRPr="00333DDC">
        <w:rPr>
          <w:rFonts w:ascii="Times New Roman" w:hAnsi="Times New Roman" w:cs="Times New Roman"/>
          <w:szCs w:val="28"/>
        </w:rPr>
        <w:t xml:space="preserve">&amp; </w:t>
      </w:r>
      <w:r w:rsidRPr="006C4148">
        <w:rPr>
          <w:rFonts w:ascii="Times New Roman" w:hAnsi="Times New Roman" w:cs="Times New Roman"/>
          <w:b/>
          <w:i/>
          <w:color w:val="0070C0"/>
          <w:szCs w:val="28"/>
        </w:rPr>
        <w:t>Caron</w:t>
      </w:r>
      <w:r w:rsidRPr="00333DDC">
        <w:rPr>
          <w:rFonts w:ascii="Times New Roman" w:hAnsi="Times New Roman" w:cs="Times New Roman"/>
          <w:szCs w:val="28"/>
        </w:rPr>
        <w:t>)</w:t>
      </w:r>
    </w:p>
    <w:p w:rsidR="003E0ADD" w:rsidRPr="00333DDC" w:rsidRDefault="003E0ADD" w:rsidP="0089439E">
      <w:pPr>
        <w:pStyle w:val="ListParagraph"/>
        <w:numPr>
          <w:ilvl w:val="0"/>
          <w:numId w:val="57"/>
        </w:numPr>
        <w:rPr>
          <w:rFonts w:ascii="Times New Roman" w:hAnsi="Times New Roman" w:cs="Times New Roman"/>
          <w:szCs w:val="28"/>
        </w:rPr>
      </w:pPr>
      <w:r w:rsidRPr="00333DDC">
        <w:rPr>
          <w:rFonts w:ascii="Times New Roman" w:hAnsi="Times New Roman" w:cs="Times New Roman"/>
          <w:szCs w:val="28"/>
        </w:rPr>
        <w:t>Underlying rationale is the same under both, namely (1) the importance of finality in the financial affairs of former spouses and (2) the principle of deference to the right and responsibility of individuals to make their own decisions</w:t>
      </w:r>
    </w:p>
    <w:p w:rsidR="002F2C5D" w:rsidRPr="00333DDC" w:rsidRDefault="002F2C5D" w:rsidP="00AC7726">
      <w:pPr>
        <w:rPr>
          <w:rFonts w:ascii="Times New Roman" w:hAnsi="Times New Roman" w:cs="Times New Roman"/>
          <w:szCs w:val="28"/>
        </w:rPr>
      </w:pPr>
    </w:p>
    <w:p w:rsidR="00461A8D" w:rsidRPr="00333DDC" w:rsidRDefault="00461A8D" w:rsidP="00AC7726">
      <w:pPr>
        <w:rPr>
          <w:rFonts w:ascii="Times New Roman" w:hAnsi="Times New Roman" w:cs="Times New Roman"/>
          <w:szCs w:val="28"/>
          <w:u w:val="single"/>
        </w:rPr>
      </w:pPr>
      <w:r w:rsidRPr="00333DDC">
        <w:rPr>
          <w:rFonts w:ascii="Times New Roman" w:hAnsi="Times New Roman" w:cs="Times New Roman"/>
          <w:szCs w:val="28"/>
          <w:u w:val="single"/>
        </w:rPr>
        <w:t>Policies Underlying the Trilogy</w:t>
      </w:r>
    </w:p>
    <w:p w:rsidR="00461A8D" w:rsidRPr="006C4148" w:rsidRDefault="00461A8D" w:rsidP="006C4148">
      <w:pPr>
        <w:pStyle w:val="Heading3"/>
        <w:rPr>
          <w:rFonts w:ascii="Times New Roman" w:hAnsi="Times New Roman" w:cs="Times New Roman"/>
          <w:color w:val="C00000"/>
          <w:szCs w:val="28"/>
        </w:rPr>
      </w:pPr>
      <w:bookmarkStart w:id="131" w:name="_Toc322103055"/>
      <w:r w:rsidRPr="006C4148">
        <w:rPr>
          <w:rFonts w:ascii="Times New Roman" w:hAnsi="Times New Roman" w:cs="Times New Roman"/>
          <w:i/>
          <w:szCs w:val="28"/>
        </w:rPr>
        <w:t>Separation Agreements</w:t>
      </w:r>
      <w:r w:rsidRPr="00333DDC">
        <w:rPr>
          <w:rFonts w:ascii="Times New Roman" w:hAnsi="Times New Roman" w:cs="Times New Roman"/>
          <w:b w:val="0"/>
          <w:i/>
          <w:szCs w:val="28"/>
        </w:rPr>
        <w:t xml:space="preserve"> </w:t>
      </w:r>
      <w:r w:rsidRPr="00333DDC">
        <w:rPr>
          <w:rFonts w:ascii="Times New Roman" w:hAnsi="Times New Roman" w:cs="Times New Roman"/>
          <w:szCs w:val="28"/>
        </w:rPr>
        <w:t xml:space="preserve">– </w:t>
      </w:r>
      <w:r w:rsidRPr="006C4148">
        <w:rPr>
          <w:rFonts w:ascii="Times New Roman" w:hAnsi="Times New Roman" w:cs="Times New Roman"/>
          <w:color w:val="C00000"/>
          <w:szCs w:val="28"/>
        </w:rPr>
        <w:t>should not be lightly disturbed so parties feel encouraged to settle their disputes</w:t>
      </w:r>
      <w:bookmarkEnd w:id="131"/>
    </w:p>
    <w:p w:rsidR="00461A8D" w:rsidRPr="00333DDC" w:rsidRDefault="00461A8D" w:rsidP="00461A8D">
      <w:pPr>
        <w:pStyle w:val="ListParagraph"/>
        <w:numPr>
          <w:ilvl w:val="0"/>
          <w:numId w:val="58"/>
        </w:numPr>
        <w:rPr>
          <w:rFonts w:ascii="Times New Roman" w:hAnsi="Times New Roman" w:cs="Times New Roman"/>
          <w:szCs w:val="28"/>
        </w:rPr>
      </w:pPr>
      <w:r w:rsidRPr="00333DDC">
        <w:rPr>
          <w:rFonts w:ascii="Times New Roman" w:hAnsi="Times New Roman" w:cs="Times New Roman"/>
          <w:szCs w:val="28"/>
        </w:rPr>
        <w:t>People should be encouraged to take responsibility for their own lives and their own decisions</w:t>
      </w:r>
    </w:p>
    <w:p w:rsidR="00461A8D" w:rsidRPr="00333DDC" w:rsidRDefault="00461A8D" w:rsidP="00461A8D">
      <w:pPr>
        <w:pStyle w:val="ListParagraph"/>
        <w:numPr>
          <w:ilvl w:val="0"/>
          <w:numId w:val="58"/>
        </w:numPr>
        <w:rPr>
          <w:rFonts w:ascii="Times New Roman" w:hAnsi="Times New Roman" w:cs="Times New Roman"/>
          <w:szCs w:val="28"/>
        </w:rPr>
      </w:pPr>
      <w:r w:rsidRPr="00333DDC">
        <w:rPr>
          <w:rFonts w:ascii="Times New Roman" w:hAnsi="Times New Roman" w:cs="Times New Roman"/>
          <w:szCs w:val="28"/>
        </w:rPr>
        <w:t>Courts may simply be incapable of dealing with the ever increasing mass of matrimonial disputes</w:t>
      </w:r>
    </w:p>
    <w:p w:rsidR="00461A8D" w:rsidRPr="00333DDC" w:rsidRDefault="00461A8D" w:rsidP="00461A8D">
      <w:pPr>
        <w:pStyle w:val="ListParagraph"/>
        <w:numPr>
          <w:ilvl w:val="0"/>
          <w:numId w:val="58"/>
        </w:numPr>
        <w:rPr>
          <w:rFonts w:ascii="Times New Roman" w:hAnsi="Times New Roman" w:cs="Times New Roman"/>
          <w:szCs w:val="28"/>
        </w:rPr>
      </w:pPr>
      <w:r w:rsidRPr="00333DDC">
        <w:rPr>
          <w:rFonts w:ascii="Times New Roman" w:hAnsi="Times New Roman" w:cs="Times New Roman"/>
          <w:szCs w:val="28"/>
        </w:rPr>
        <w:t>Importance of certainty and finality (lawyers must be able to advise clients with some degree of certainty</w:t>
      </w:r>
    </w:p>
    <w:p w:rsidR="00461A8D" w:rsidRPr="00333DDC" w:rsidRDefault="00461A8D" w:rsidP="00461A8D">
      <w:pPr>
        <w:rPr>
          <w:rFonts w:ascii="Times New Roman" w:hAnsi="Times New Roman" w:cs="Times New Roman"/>
          <w:szCs w:val="28"/>
        </w:rPr>
      </w:pPr>
    </w:p>
    <w:p w:rsidR="00461A8D" w:rsidRPr="00333DDC" w:rsidRDefault="00461A8D" w:rsidP="00461A8D">
      <w:pPr>
        <w:rPr>
          <w:rFonts w:ascii="Times New Roman" w:hAnsi="Times New Roman" w:cs="Times New Roman"/>
          <w:b/>
          <w:szCs w:val="28"/>
        </w:rPr>
      </w:pPr>
      <w:r w:rsidRPr="00333DDC">
        <w:rPr>
          <w:rFonts w:ascii="Times New Roman" w:hAnsi="Times New Roman" w:cs="Times New Roman"/>
          <w:b/>
          <w:szCs w:val="28"/>
        </w:rPr>
        <w:t>Gender Inequality</w:t>
      </w:r>
    </w:p>
    <w:p w:rsidR="00461A8D" w:rsidRPr="00333DDC" w:rsidRDefault="00461A8D" w:rsidP="00461A8D">
      <w:pPr>
        <w:rPr>
          <w:rFonts w:ascii="Times New Roman" w:hAnsi="Times New Roman" w:cs="Times New Roman"/>
          <w:szCs w:val="28"/>
        </w:rPr>
      </w:pPr>
      <w:r w:rsidRPr="00333DDC">
        <w:rPr>
          <w:rFonts w:ascii="Times New Roman" w:hAnsi="Times New Roman" w:cs="Times New Roman"/>
          <w:szCs w:val="28"/>
        </w:rPr>
        <w:t>The gender inequality may result in an unequal bargai</w:t>
      </w:r>
      <w:r w:rsidR="00C16F3F" w:rsidRPr="00333DDC">
        <w:rPr>
          <w:rFonts w:ascii="Times New Roman" w:hAnsi="Times New Roman" w:cs="Times New Roman"/>
          <w:szCs w:val="28"/>
        </w:rPr>
        <w:t xml:space="preserve">ning position and </w:t>
      </w:r>
      <w:proofErr w:type="gramStart"/>
      <w:r w:rsidR="00C16F3F" w:rsidRPr="00333DDC">
        <w:rPr>
          <w:rFonts w:ascii="Times New Roman" w:hAnsi="Times New Roman" w:cs="Times New Roman"/>
          <w:szCs w:val="28"/>
        </w:rPr>
        <w:t>unfair d</w:t>
      </w:r>
      <w:r w:rsidRPr="00333DDC">
        <w:rPr>
          <w:rFonts w:ascii="Times New Roman" w:hAnsi="Times New Roman" w:cs="Times New Roman"/>
          <w:szCs w:val="28"/>
        </w:rPr>
        <w:t>omestic contracts is</w:t>
      </w:r>
      <w:proofErr w:type="gramEnd"/>
      <w:r w:rsidRPr="00333DDC">
        <w:rPr>
          <w:rFonts w:ascii="Times New Roman" w:hAnsi="Times New Roman" w:cs="Times New Roman"/>
          <w:szCs w:val="28"/>
        </w:rPr>
        <w:t xml:space="preserve"> not considered sufficient cause for overriding such agreements. </w:t>
      </w:r>
      <w:r w:rsidR="000A1FEF" w:rsidRPr="00333DDC">
        <w:rPr>
          <w:rFonts w:ascii="Times New Roman" w:hAnsi="Times New Roman" w:cs="Times New Roman"/>
          <w:szCs w:val="28"/>
        </w:rPr>
        <w:t>(</w:t>
      </w:r>
      <w:r w:rsidR="000A1FEF" w:rsidRPr="00333DDC">
        <w:rPr>
          <w:rFonts w:ascii="Times New Roman" w:hAnsi="Times New Roman" w:cs="Times New Roman"/>
          <w:i/>
          <w:szCs w:val="28"/>
        </w:rPr>
        <w:t>Ross v. Ross</w:t>
      </w:r>
      <w:r w:rsidR="000A1FEF" w:rsidRPr="00333DDC">
        <w:rPr>
          <w:rFonts w:ascii="Times New Roman" w:hAnsi="Times New Roman" w:cs="Times New Roman"/>
          <w:szCs w:val="28"/>
        </w:rPr>
        <w:t>)</w:t>
      </w:r>
    </w:p>
    <w:p w:rsidR="00D80D24" w:rsidRPr="00333DDC" w:rsidRDefault="00D80D24" w:rsidP="00461A8D">
      <w:pPr>
        <w:rPr>
          <w:rFonts w:ascii="Times New Roman" w:hAnsi="Times New Roman" w:cs="Times New Roman"/>
          <w:szCs w:val="28"/>
        </w:rPr>
      </w:pPr>
    </w:p>
    <w:p w:rsidR="00D80D24" w:rsidRPr="00333DDC" w:rsidRDefault="004B3973" w:rsidP="00892B4B">
      <w:pPr>
        <w:pStyle w:val="ListParagraph"/>
        <w:numPr>
          <w:ilvl w:val="0"/>
          <w:numId w:val="52"/>
        </w:numPr>
        <w:rPr>
          <w:rFonts w:ascii="Times New Roman" w:hAnsi="Times New Roman" w:cs="Times New Roman"/>
          <w:szCs w:val="28"/>
        </w:rPr>
      </w:pPr>
      <w:r w:rsidRPr="00333DDC">
        <w:rPr>
          <w:rFonts w:ascii="Times New Roman" w:hAnsi="Times New Roman" w:cs="Times New Roman"/>
          <w:szCs w:val="28"/>
        </w:rPr>
        <w:t>I</w:t>
      </w:r>
      <w:r w:rsidR="00D80D24" w:rsidRPr="00333DDC">
        <w:rPr>
          <w:rFonts w:ascii="Times New Roman" w:hAnsi="Times New Roman" w:cs="Times New Roman"/>
          <w:szCs w:val="28"/>
        </w:rPr>
        <w:t xml:space="preserve">t ultimately reinforces gender bias to maintain a system whereby women have to argue that they are stupid, emotional or pressured in order to convince the court to exercise discretionary, paternalistic power to protect them. </w:t>
      </w:r>
      <w:r w:rsidRPr="00333DDC">
        <w:rPr>
          <w:rFonts w:ascii="Times New Roman" w:hAnsi="Times New Roman" w:cs="Times New Roman"/>
          <w:szCs w:val="28"/>
        </w:rPr>
        <w:t>(</w:t>
      </w:r>
      <w:proofErr w:type="spellStart"/>
      <w:r w:rsidRPr="00333DDC">
        <w:rPr>
          <w:rFonts w:ascii="Times New Roman" w:hAnsi="Times New Roman" w:cs="Times New Roman"/>
          <w:i/>
          <w:szCs w:val="28"/>
        </w:rPr>
        <w:t>Pelech</w:t>
      </w:r>
      <w:proofErr w:type="spellEnd"/>
      <w:r w:rsidRPr="00333DDC">
        <w:rPr>
          <w:rFonts w:ascii="Times New Roman" w:hAnsi="Times New Roman" w:cs="Times New Roman"/>
          <w:szCs w:val="28"/>
        </w:rPr>
        <w:t xml:space="preserve"> – Madame Justice Wilson)</w:t>
      </w:r>
    </w:p>
    <w:p w:rsidR="00892B4B" w:rsidRPr="00333DDC" w:rsidRDefault="00892B4B" w:rsidP="00892B4B">
      <w:pPr>
        <w:rPr>
          <w:rFonts w:ascii="Times New Roman" w:hAnsi="Times New Roman" w:cs="Times New Roman"/>
          <w:szCs w:val="28"/>
        </w:rPr>
      </w:pPr>
    </w:p>
    <w:p w:rsidR="00892B4B" w:rsidRPr="00333DDC" w:rsidRDefault="00892B4B" w:rsidP="00892B4B">
      <w:pPr>
        <w:rPr>
          <w:rFonts w:ascii="Times New Roman" w:hAnsi="Times New Roman" w:cs="Times New Roman"/>
          <w:b/>
          <w:szCs w:val="28"/>
        </w:rPr>
      </w:pPr>
      <w:r w:rsidRPr="00333DDC">
        <w:rPr>
          <w:rFonts w:ascii="Times New Roman" w:hAnsi="Times New Roman" w:cs="Times New Roman"/>
          <w:b/>
          <w:szCs w:val="28"/>
        </w:rPr>
        <w:t>Causal Connection Test and the Clean Break Approach</w:t>
      </w:r>
    </w:p>
    <w:p w:rsidR="00892B4B" w:rsidRPr="00333DDC" w:rsidRDefault="00892B4B" w:rsidP="00892B4B">
      <w:pPr>
        <w:rPr>
          <w:rFonts w:ascii="Times New Roman" w:hAnsi="Times New Roman" w:cs="Times New Roman"/>
          <w:szCs w:val="28"/>
        </w:rPr>
      </w:pPr>
      <w:r w:rsidRPr="00333DDC">
        <w:rPr>
          <w:rFonts w:ascii="Times New Roman" w:hAnsi="Times New Roman" w:cs="Times New Roman"/>
          <w:szCs w:val="28"/>
        </w:rPr>
        <w:t xml:space="preserve">BCCA has quickly clarified the application of the trilogy and the causal connection test. </w:t>
      </w:r>
    </w:p>
    <w:p w:rsidR="00892B4B" w:rsidRPr="00333DDC" w:rsidRDefault="00892B4B" w:rsidP="00892B4B">
      <w:pPr>
        <w:rPr>
          <w:rFonts w:ascii="Times New Roman" w:hAnsi="Times New Roman" w:cs="Times New Roman"/>
          <w:szCs w:val="28"/>
        </w:rPr>
      </w:pPr>
    </w:p>
    <w:p w:rsidR="00892B4B" w:rsidRPr="00333DDC" w:rsidRDefault="00C96224" w:rsidP="00892B4B">
      <w:pPr>
        <w:pStyle w:val="ListParagraph"/>
        <w:numPr>
          <w:ilvl w:val="0"/>
          <w:numId w:val="52"/>
        </w:numPr>
        <w:rPr>
          <w:rFonts w:ascii="Times New Roman" w:hAnsi="Times New Roman" w:cs="Times New Roman"/>
          <w:szCs w:val="28"/>
        </w:rPr>
      </w:pPr>
      <w:r w:rsidRPr="00333DDC">
        <w:rPr>
          <w:rFonts w:ascii="Times New Roman" w:hAnsi="Times New Roman" w:cs="Times New Roman"/>
          <w:szCs w:val="28"/>
        </w:rPr>
        <w:t xml:space="preserve">Causal connection test is only applied when there is an application to vary an order where the order was intended to be final, or where the order reflected an agreement which was intended to be final, or where s. 17(10) of the </w:t>
      </w:r>
      <w:r w:rsidRPr="00333DDC">
        <w:rPr>
          <w:rFonts w:ascii="Times New Roman" w:hAnsi="Times New Roman" w:cs="Times New Roman"/>
          <w:i/>
          <w:szCs w:val="28"/>
        </w:rPr>
        <w:t>Divorce Act</w:t>
      </w:r>
      <w:r w:rsidRPr="00333DDC">
        <w:rPr>
          <w:rFonts w:ascii="Times New Roman" w:hAnsi="Times New Roman" w:cs="Times New Roman"/>
          <w:szCs w:val="28"/>
        </w:rPr>
        <w:t xml:space="preserve"> applies. </w:t>
      </w:r>
      <w:r w:rsidR="00C71804" w:rsidRPr="00333DDC">
        <w:rPr>
          <w:rFonts w:ascii="Times New Roman" w:hAnsi="Times New Roman" w:cs="Times New Roman"/>
          <w:szCs w:val="28"/>
        </w:rPr>
        <w:t>(</w:t>
      </w:r>
      <w:r w:rsidR="00C71804" w:rsidRPr="00333DDC">
        <w:rPr>
          <w:rFonts w:ascii="Times New Roman" w:hAnsi="Times New Roman" w:cs="Times New Roman"/>
          <w:i/>
          <w:szCs w:val="28"/>
        </w:rPr>
        <w:t>Story v Story</w:t>
      </w:r>
      <w:r w:rsidR="00C71804" w:rsidRPr="00333DDC">
        <w:rPr>
          <w:rFonts w:ascii="Times New Roman" w:hAnsi="Times New Roman" w:cs="Times New Roman"/>
          <w:szCs w:val="28"/>
        </w:rPr>
        <w:t xml:space="preserve"> – BCCA 1989)</w:t>
      </w:r>
    </w:p>
    <w:p w:rsidR="00C71804" w:rsidRPr="00333DDC" w:rsidRDefault="00C71804" w:rsidP="00892B4B">
      <w:pPr>
        <w:pStyle w:val="ListParagraph"/>
        <w:numPr>
          <w:ilvl w:val="0"/>
          <w:numId w:val="52"/>
        </w:numPr>
        <w:rPr>
          <w:rFonts w:ascii="Times New Roman" w:hAnsi="Times New Roman" w:cs="Times New Roman"/>
          <w:szCs w:val="28"/>
        </w:rPr>
      </w:pPr>
      <w:r w:rsidRPr="00333DDC">
        <w:rPr>
          <w:rFonts w:ascii="Times New Roman" w:hAnsi="Times New Roman" w:cs="Times New Roman"/>
          <w:szCs w:val="28"/>
        </w:rPr>
        <w:t>There may be cases where self-sufficiency is never possible due to the age of spouse at marriage breakdown. In such cases, spousal support obligation is permanent (</w:t>
      </w:r>
      <w:r w:rsidRPr="00333DDC">
        <w:rPr>
          <w:rFonts w:ascii="Times New Roman" w:hAnsi="Times New Roman" w:cs="Times New Roman"/>
          <w:i/>
          <w:szCs w:val="28"/>
        </w:rPr>
        <w:t>Story v Story</w:t>
      </w:r>
      <w:r w:rsidRPr="00333DDC">
        <w:rPr>
          <w:rFonts w:ascii="Times New Roman" w:hAnsi="Times New Roman" w:cs="Times New Roman"/>
          <w:szCs w:val="28"/>
        </w:rPr>
        <w:t xml:space="preserve"> – BCCA 1989)</w:t>
      </w:r>
    </w:p>
    <w:p w:rsidR="000A1FEF" w:rsidRPr="00333DDC" w:rsidRDefault="000A1FEF" w:rsidP="00461A8D">
      <w:pPr>
        <w:rPr>
          <w:rFonts w:ascii="Times New Roman" w:hAnsi="Times New Roman" w:cs="Times New Roman"/>
          <w:szCs w:val="28"/>
        </w:rPr>
      </w:pPr>
    </w:p>
    <w:p w:rsidR="009A6599" w:rsidRPr="00333DDC" w:rsidRDefault="009A6599" w:rsidP="00461A8D">
      <w:pPr>
        <w:rPr>
          <w:rFonts w:ascii="Times New Roman" w:hAnsi="Times New Roman" w:cs="Times New Roman"/>
          <w:szCs w:val="28"/>
        </w:rPr>
      </w:pPr>
      <w:proofErr w:type="spellStart"/>
      <w:r w:rsidRPr="00333DDC">
        <w:rPr>
          <w:rFonts w:ascii="Times New Roman" w:hAnsi="Times New Roman" w:cs="Times New Roman"/>
          <w:i/>
          <w:szCs w:val="28"/>
        </w:rPr>
        <w:lastRenderedPageBreak/>
        <w:t>Moge</w:t>
      </w:r>
      <w:proofErr w:type="spellEnd"/>
      <w:r w:rsidRPr="00333DDC">
        <w:rPr>
          <w:rFonts w:ascii="Times New Roman" w:hAnsi="Times New Roman" w:cs="Times New Roman"/>
          <w:szCs w:val="28"/>
        </w:rPr>
        <w:t xml:space="preserve"> (SCC – 1992) case continues in that direction: it limited the application of the causal connection test to fact situations involving contracts rather than applying it to all support cases.</w:t>
      </w:r>
    </w:p>
    <w:p w:rsidR="008449F2" w:rsidRPr="00333DDC" w:rsidRDefault="008449F2" w:rsidP="00461A8D">
      <w:pPr>
        <w:rPr>
          <w:rFonts w:ascii="Times New Roman" w:hAnsi="Times New Roman" w:cs="Times New Roman"/>
          <w:szCs w:val="28"/>
        </w:rPr>
      </w:pPr>
    </w:p>
    <w:p w:rsidR="008449F2" w:rsidRPr="00333DDC" w:rsidRDefault="008449F2" w:rsidP="00461A8D">
      <w:pPr>
        <w:rPr>
          <w:rFonts w:ascii="Times New Roman" w:hAnsi="Times New Roman" w:cs="Times New Roman"/>
          <w:szCs w:val="28"/>
        </w:rPr>
      </w:pPr>
      <w:r w:rsidRPr="00333DDC">
        <w:rPr>
          <w:rFonts w:ascii="Times New Roman" w:hAnsi="Times New Roman" w:cs="Times New Roman"/>
          <w:szCs w:val="28"/>
        </w:rPr>
        <w:t xml:space="preserve">NOTE: LHD makes clear in judgment that she is explicitly not dealing with agreements - so </w:t>
      </w:r>
      <w:proofErr w:type="spellStart"/>
      <w:r w:rsidRPr="00333DDC">
        <w:rPr>
          <w:rFonts w:ascii="Times New Roman" w:hAnsi="Times New Roman" w:cs="Times New Roman"/>
          <w:szCs w:val="28"/>
        </w:rPr>
        <w:t>Pelech</w:t>
      </w:r>
      <w:proofErr w:type="spellEnd"/>
      <w:r w:rsidRPr="00333DDC">
        <w:rPr>
          <w:rFonts w:ascii="Times New Roman" w:hAnsi="Times New Roman" w:cs="Times New Roman"/>
          <w:szCs w:val="28"/>
        </w:rPr>
        <w:t xml:space="preserve"> arguably survives </w:t>
      </w:r>
      <w:proofErr w:type="spellStart"/>
      <w:r w:rsidRPr="00333DDC">
        <w:rPr>
          <w:rFonts w:ascii="Times New Roman" w:hAnsi="Times New Roman" w:cs="Times New Roman"/>
          <w:szCs w:val="28"/>
        </w:rPr>
        <w:t>Moge</w:t>
      </w:r>
      <w:proofErr w:type="spellEnd"/>
      <w:r w:rsidRPr="00333DDC">
        <w:rPr>
          <w:rFonts w:ascii="Times New Roman" w:hAnsi="Times New Roman" w:cs="Times New Roman"/>
          <w:szCs w:val="28"/>
        </w:rPr>
        <w:t>.</w:t>
      </w:r>
    </w:p>
    <w:p w:rsidR="00F20B37" w:rsidRPr="00333DDC" w:rsidRDefault="00F20B37" w:rsidP="00461A8D">
      <w:pPr>
        <w:rPr>
          <w:rFonts w:ascii="Times New Roman" w:hAnsi="Times New Roman" w:cs="Times New Roman"/>
          <w:szCs w:val="28"/>
        </w:rPr>
      </w:pPr>
    </w:p>
    <w:p w:rsidR="00A46395" w:rsidRDefault="00936187" w:rsidP="00A46395">
      <w:pPr>
        <w:pStyle w:val="Heading3"/>
        <w:rPr>
          <w:rFonts w:ascii="Times New Roman" w:hAnsi="Times New Roman" w:cs="Times New Roman"/>
          <w:szCs w:val="28"/>
        </w:rPr>
      </w:pPr>
      <w:bookmarkStart w:id="132" w:name="_Toc322103056"/>
      <w:r w:rsidRPr="00A46395">
        <w:rPr>
          <w:rFonts w:ascii="Times New Roman" w:hAnsi="Times New Roman" w:cs="Times New Roman"/>
          <w:i/>
          <w:color w:val="0070C0"/>
          <w:szCs w:val="28"/>
          <w:u w:val="single"/>
        </w:rPr>
        <w:t xml:space="preserve">(2) </w:t>
      </w:r>
      <w:r w:rsidR="00F20B37" w:rsidRPr="00A46395">
        <w:rPr>
          <w:rFonts w:ascii="Times New Roman" w:hAnsi="Times New Roman" w:cs="Times New Roman"/>
          <w:i/>
          <w:color w:val="0070C0"/>
          <w:szCs w:val="28"/>
          <w:u w:val="single"/>
        </w:rPr>
        <w:t>The Compensatory Model</w:t>
      </w:r>
      <w:r w:rsidR="00A46395">
        <w:rPr>
          <w:rFonts w:ascii="Times New Roman" w:hAnsi="Times New Roman" w:cs="Times New Roman"/>
          <w:b w:val="0"/>
          <w:i/>
          <w:szCs w:val="28"/>
          <w:u w:val="single"/>
        </w:rPr>
        <w:t xml:space="preserve"> </w:t>
      </w:r>
      <w:r w:rsidR="00B46A83" w:rsidRPr="00A46395">
        <w:rPr>
          <w:rFonts w:ascii="Times New Roman" w:hAnsi="Times New Roman" w:cs="Times New Roman"/>
          <w:color w:val="C00000"/>
          <w:szCs w:val="28"/>
        </w:rPr>
        <w:t>Sourced</w:t>
      </w:r>
      <w:r w:rsidR="00B46A83" w:rsidRPr="00333DDC">
        <w:rPr>
          <w:rFonts w:ascii="Times New Roman" w:hAnsi="Times New Roman" w:cs="Times New Roman"/>
          <w:szCs w:val="28"/>
        </w:rPr>
        <w:t xml:space="preserve"> – </w:t>
      </w:r>
      <w:r w:rsidR="00B46A83" w:rsidRPr="00A46395">
        <w:rPr>
          <w:rFonts w:ascii="Times New Roman" w:hAnsi="Times New Roman" w:cs="Times New Roman"/>
          <w:color w:val="E36C0A" w:themeColor="accent6" w:themeShade="BF"/>
          <w:szCs w:val="28"/>
        </w:rPr>
        <w:t>s. 89(1</w:t>
      </w:r>
      <w:proofErr w:type="gramStart"/>
      <w:r w:rsidR="00B46A83" w:rsidRPr="00A46395">
        <w:rPr>
          <w:rFonts w:ascii="Times New Roman" w:hAnsi="Times New Roman" w:cs="Times New Roman"/>
          <w:color w:val="E36C0A" w:themeColor="accent6" w:themeShade="BF"/>
          <w:szCs w:val="28"/>
        </w:rPr>
        <w:t>)(</w:t>
      </w:r>
      <w:proofErr w:type="gramEnd"/>
      <w:r w:rsidR="00B46A83" w:rsidRPr="00A46395">
        <w:rPr>
          <w:rFonts w:ascii="Times New Roman" w:hAnsi="Times New Roman" w:cs="Times New Roman"/>
          <w:color w:val="E36C0A" w:themeColor="accent6" w:themeShade="BF"/>
          <w:szCs w:val="28"/>
        </w:rPr>
        <w:t>a) and (d)</w:t>
      </w:r>
      <w:r w:rsidR="00B46A83" w:rsidRPr="00333DDC">
        <w:rPr>
          <w:rFonts w:ascii="Times New Roman" w:hAnsi="Times New Roman" w:cs="Times New Roman"/>
          <w:szCs w:val="28"/>
        </w:rPr>
        <w:t xml:space="preserve"> of </w:t>
      </w:r>
      <w:r w:rsidR="00B46A83" w:rsidRPr="00333DDC">
        <w:rPr>
          <w:rFonts w:ascii="Times New Roman" w:hAnsi="Times New Roman" w:cs="Times New Roman"/>
          <w:i/>
          <w:szCs w:val="28"/>
        </w:rPr>
        <w:t>FRA</w:t>
      </w:r>
      <w:bookmarkEnd w:id="132"/>
      <w:r w:rsidR="00B46A83" w:rsidRPr="00333DDC">
        <w:rPr>
          <w:rFonts w:ascii="Times New Roman" w:hAnsi="Times New Roman" w:cs="Times New Roman"/>
          <w:szCs w:val="28"/>
        </w:rPr>
        <w:t xml:space="preserve"> </w:t>
      </w:r>
    </w:p>
    <w:p w:rsidR="00B46A83" w:rsidRPr="00333DDC" w:rsidRDefault="00B46A83" w:rsidP="00461A8D">
      <w:pPr>
        <w:rPr>
          <w:rFonts w:ascii="Times New Roman" w:hAnsi="Times New Roman" w:cs="Times New Roman"/>
          <w:szCs w:val="28"/>
        </w:rPr>
      </w:pPr>
      <w:r w:rsidRPr="00333DDC">
        <w:rPr>
          <w:rFonts w:ascii="Times New Roman" w:hAnsi="Times New Roman" w:cs="Times New Roman"/>
          <w:szCs w:val="28"/>
        </w:rPr>
        <w:t xml:space="preserve">– </w:t>
      </w:r>
      <w:proofErr w:type="gramStart"/>
      <w:r w:rsidRPr="00333DDC">
        <w:rPr>
          <w:rFonts w:ascii="Times New Roman" w:hAnsi="Times New Roman" w:cs="Times New Roman"/>
          <w:szCs w:val="28"/>
        </w:rPr>
        <w:t>role</w:t>
      </w:r>
      <w:proofErr w:type="gramEnd"/>
      <w:r w:rsidRPr="00333DDC">
        <w:rPr>
          <w:rFonts w:ascii="Times New Roman" w:hAnsi="Times New Roman" w:cs="Times New Roman"/>
          <w:szCs w:val="28"/>
        </w:rPr>
        <w:t xml:space="preserve"> of each spouse in their family embraces the contributions made by the spouses to the family for which compensation may be appropriate on the collapse of the marriage</w:t>
      </w:r>
    </w:p>
    <w:p w:rsidR="00B46A83" w:rsidRPr="00333DDC" w:rsidRDefault="00B46A83" w:rsidP="00461A8D">
      <w:pPr>
        <w:rPr>
          <w:rFonts w:ascii="Times New Roman" w:hAnsi="Times New Roman" w:cs="Times New Roman"/>
          <w:szCs w:val="28"/>
        </w:rPr>
      </w:pPr>
    </w:p>
    <w:p w:rsidR="00B46A83" w:rsidRPr="00A46395" w:rsidRDefault="00A46395" w:rsidP="00A46395">
      <w:pPr>
        <w:pStyle w:val="Heading3"/>
        <w:rPr>
          <w:rFonts w:ascii="Times New Roman" w:hAnsi="Times New Roman" w:cs="Times New Roman"/>
          <w:b w:val="0"/>
          <w:i/>
          <w:color w:val="C00000"/>
          <w:szCs w:val="28"/>
          <w:u w:val="single"/>
        </w:rPr>
      </w:pPr>
      <w:bookmarkStart w:id="133" w:name="_Toc322103057"/>
      <w:proofErr w:type="spellStart"/>
      <w:proofErr w:type="gramStart"/>
      <w:r w:rsidRPr="00A46395">
        <w:rPr>
          <w:rFonts w:ascii="Times New Roman" w:hAnsi="Times New Roman" w:cs="Times New Roman"/>
        </w:rPr>
        <w:t>Moge</w:t>
      </w:r>
      <w:proofErr w:type="spellEnd"/>
      <w:r w:rsidRPr="00333DDC">
        <w:rPr>
          <w:rFonts w:ascii="Times New Roman" w:hAnsi="Times New Roman" w:cs="Times New Roman"/>
          <w:b w:val="0"/>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Moge</w:t>
      </w:r>
      <w:proofErr w:type="spellEnd"/>
      <w:r w:rsidRPr="00333DDC">
        <w:rPr>
          <w:rFonts w:ascii="Times New Roman" w:hAnsi="Times New Roman" w:cs="Times New Roman"/>
        </w:rPr>
        <w:t xml:space="preserve"> (SCC) 1992</w:t>
      </w:r>
      <w:r>
        <w:rPr>
          <w:rFonts w:ascii="Times New Roman" w:hAnsi="Times New Roman" w:cs="Times New Roman"/>
        </w:rPr>
        <w:t xml:space="preserve"> - </w:t>
      </w:r>
      <w:r w:rsidRPr="00A46395">
        <w:rPr>
          <w:rFonts w:ascii="Times New Roman" w:hAnsi="Times New Roman" w:cs="Times New Roman"/>
          <w:i/>
          <w:color w:val="C00000"/>
        </w:rPr>
        <w:t>Marriage around 20 years.</w:t>
      </w:r>
      <w:proofErr w:type="gramEnd"/>
      <w:r w:rsidRPr="00A46395">
        <w:rPr>
          <w:rFonts w:ascii="Times New Roman" w:hAnsi="Times New Roman" w:cs="Times New Roman"/>
          <w:i/>
          <w:color w:val="C00000"/>
        </w:rPr>
        <w:t xml:space="preserve"> After 15 years of maintenance, husband applies to terminate child support and spousal support. Wife appeals on spousal support only. CA orders indefinite support. SCC affirms decision</w:t>
      </w:r>
      <w:bookmarkEnd w:id="133"/>
    </w:p>
    <w:tbl>
      <w:tblPr>
        <w:tblStyle w:val="TableGrid"/>
        <w:tblW w:w="0" w:type="auto"/>
        <w:tblLook w:val="04A0"/>
      </w:tblPr>
      <w:tblGrid>
        <w:gridCol w:w="2376"/>
        <w:gridCol w:w="6480"/>
      </w:tblGrid>
      <w:tr w:rsidR="004E4679" w:rsidRPr="00333DDC" w:rsidTr="004F06CD">
        <w:tc>
          <w:tcPr>
            <w:tcW w:w="2376" w:type="dxa"/>
          </w:tcPr>
          <w:p w:rsidR="004E4679" w:rsidRPr="00333DDC" w:rsidRDefault="004E4679" w:rsidP="004F06CD">
            <w:pPr>
              <w:rPr>
                <w:rFonts w:ascii="Times New Roman" w:hAnsi="Times New Roman" w:cs="Times New Roman"/>
              </w:rPr>
            </w:pPr>
            <w:proofErr w:type="spellStart"/>
            <w:r w:rsidRPr="00333DDC">
              <w:rPr>
                <w:rFonts w:ascii="Times New Roman" w:hAnsi="Times New Roman" w:cs="Times New Roman"/>
                <w:b/>
              </w:rPr>
              <w:t>Moge</w:t>
            </w:r>
            <w:proofErr w:type="spellEnd"/>
            <w:r w:rsidRPr="00333DDC">
              <w:rPr>
                <w:rFonts w:ascii="Times New Roman" w:hAnsi="Times New Roman" w:cs="Times New Roman"/>
                <w:b/>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Moge</w:t>
            </w:r>
            <w:proofErr w:type="spellEnd"/>
            <w:r w:rsidRPr="00333DDC">
              <w:rPr>
                <w:rFonts w:ascii="Times New Roman" w:hAnsi="Times New Roman" w:cs="Times New Roman"/>
              </w:rPr>
              <w:t xml:space="preserve"> (SCC) 1992</w:t>
            </w:r>
          </w:p>
        </w:tc>
        <w:tc>
          <w:tcPr>
            <w:tcW w:w="6480" w:type="dxa"/>
          </w:tcPr>
          <w:p w:rsidR="004E4679" w:rsidRPr="00333DDC" w:rsidRDefault="004E4679" w:rsidP="004F06CD">
            <w:pPr>
              <w:rPr>
                <w:rFonts w:ascii="Times New Roman" w:hAnsi="Times New Roman" w:cs="Times New Roman"/>
                <w:i/>
              </w:rPr>
            </w:pPr>
            <w:r w:rsidRPr="00333DDC">
              <w:rPr>
                <w:rFonts w:ascii="Times New Roman" w:hAnsi="Times New Roman" w:cs="Times New Roman"/>
                <w:i/>
              </w:rPr>
              <w:t xml:space="preserve">Marriage around 20 years. After 15 years of maintenance, husband applies to terminate child support and spousal support. Wife appeals on spousal support only. CA orders indefinite support. SCC affirms decision. </w:t>
            </w:r>
          </w:p>
          <w:p w:rsidR="004E4679" w:rsidRPr="00333DDC" w:rsidRDefault="004E4679" w:rsidP="004E4679">
            <w:pPr>
              <w:numPr>
                <w:ilvl w:val="0"/>
                <w:numId w:val="59"/>
              </w:numPr>
              <w:tabs>
                <w:tab w:val="clear" w:pos="360"/>
                <w:tab w:val="num" w:pos="720"/>
              </w:tabs>
              <w:rPr>
                <w:rFonts w:ascii="Times New Roman" w:hAnsi="Times New Roman" w:cs="Times New Roman"/>
                <w:lang w:val="en-CA"/>
              </w:rPr>
            </w:pPr>
            <w:r w:rsidRPr="00333DDC">
              <w:rPr>
                <w:rFonts w:ascii="Times New Roman" w:hAnsi="Times New Roman" w:cs="Times New Roman"/>
                <w:lang w:val="en-CA"/>
              </w:rPr>
              <w:t>Court looks at social science re: divorced women and poverty (first time to do so!)</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2/3rds (66%) of divorced women live below the poverty line, post-separation</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When we exclude spousal support, that number increases to 74% of divorced women living in poverty</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b/>
                <w:lang w:val="en-CA"/>
              </w:rPr>
              <w:t xml:space="preserve">Can take judicial notice on impact of divorce on women </w:t>
            </w:r>
            <w:r w:rsidRPr="00333DDC">
              <w:rPr>
                <w:rFonts w:ascii="Times New Roman" w:hAnsi="Times New Roman" w:cs="Times New Roman"/>
                <w:lang w:val="en-CA"/>
              </w:rPr>
              <w:t>(as long as it can’t be reasonably questioned)</w:t>
            </w:r>
          </w:p>
          <w:p w:rsidR="004E4679" w:rsidRPr="00333DDC" w:rsidRDefault="004E4679" w:rsidP="004E4679">
            <w:pPr>
              <w:numPr>
                <w:ilvl w:val="0"/>
                <w:numId w:val="59"/>
              </w:numPr>
              <w:tabs>
                <w:tab w:val="clear" w:pos="360"/>
                <w:tab w:val="num" w:pos="720"/>
              </w:tabs>
              <w:rPr>
                <w:rFonts w:ascii="Times New Roman" w:hAnsi="Times New Roman" w:cs="Times New Roman"/>
                <w:lang w:val="en-CA"/>
              </w:rPr>
            </w:pPr>
            <w:r w:rsidRPr="00333DDC">
              <w:rPr>
                <w:rFonts w:ascii="Times New Roman" w:hAnsi="Times New Roman" w:cs="Times New Roman"/>
                <w:b/>
                <w:lang w:val="en-CA"/>
              </w:rPr>
              <w:t xml:space="preserve">Purpose of SS: </w:t>
            </w:r>
            <w:r w:rsidRPr="00333DDC">
              <w:rPr>
                <w:rFonts w:ascii="Times New Roman" w:hAnsi="Times New Roman" w:cs="Times New Roman"/>
                <w:lang w:val="en-CA"/>
              </w:rPr>
              <w:t>to relieve economic hardship that results from the breakdown of the marriage</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Marriage is an equal economic partnership that creates financial benefits for both parties and on marriage breakdown.</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Spouses benefit each other by either staying at home, or going out to work</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Post-separation, those same arrangements may either impair or improving each party's economic prospects</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Court must look at what the effect of the marriage has been in either “impairing or improving each party’s economic prospects, regardless of gender”.</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In reality, impact of gender is going to be apparent; women generally suffer economically post-separation</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LHD rejects "modern marriage" model; based on stereotypes -  marriage is a far more complicated matter, and that a spouse should not have to fit into a stereotype in order to succeed in their case</w:t>
            </w:r>
          </w:p>
          <w:p w:rsidR="004E4679" w:rsidRPr="00333DDC" w:rsidRDefault="004E4679" w:rsidP="004F06CD">
            <w:pPr>
              <w:tabs>
                <w:tab w:val="num" w:pos="1440"/>
              </w:tabs>
              <w:rPr>
                <w:rFonts w:ascii="Times New Roman" w:hAnsi="Times New Roman" w:cs="Times New Roman"/>
                <w:lang w:val="en-CA"/>
              </w:rPr>
            </w:pPr>
            <w:r w:rsidRPr="00333DDC">
              <w:rPr>
                <w:rFonts w:ascii="Times New Roman" w:hAnsi="Times New Roman" w:cs="Times New Roman"/>
                <w:lang w:val="en-CA"/>
              </w:rPr>
              <w:lastRenderedPageBreak/>
              <w:t xml:space="preserve">Any economic disadvantage to a spouse flowing from a shared decision in the interest of the family should be regarded as compensable. </w:t>
            </w:r>
          </w:p>
          <w:p w:rsidR="004E4679" w:rsidRPr="00333DDC" w:rsidRDefault="004E4679" w:rsidP="004E4679">
            <w:pPr>
              <w:pStyle w:val="ListParagraph"/>
              <w:numPr>
                <w:ilvl w:val="0"/>
                <w:numId w:val="60"/>
              </w:numPr>
              <w:tabs>
                <w:tab w:val="num" w:pos="1440"/>
              </w:tabs>
              <w:rPr>
                <w:rFonts w:ascii="Times New Roman" w:hAnsi="Times New Roman" w:cs="Times New Roman"/>
                <w:lang w:val="en-CA"/>
              </w:rPr>
            </w:pPr>
            <w:r w:rsidRPr="00333DDC">
              <w:rPr>
                <w:rFonts w:ascii="Times New Roman" w:hAnsi="Times New Roman" w:cs="Times New Roman"/>
                <w:lang w:val="en-CA"/>
              </w:rPr>
              <w:t xml:space="preserve">Standard of living of wife after dissolution is a good indicator of the disparity in economic advantage between spouses. The longer the relationship, the closer the economic union, greater the presumptive claim to equal standards of living. </w:t>
            </w:r>
          </w:p>
          <w:p w:rsidR="004E4679" w:rsidRPr="00333DDC" w:rsidRDefault="004E4679" w:rsidP="004E4679">
            <w:pPr>
              <w:numPr>
                <w:ilvl w:val="0"/>
                <w:numId w:val="59"/>
              </w:numPr>
              <w:tabs>
                <w:tab w:val="clear" w:pos="360"/>
                <w:tab w:val="num" w:pos="720"/>
              </w:tabs>
              <w:rPr>
                <w:rFonts w:ascii="Times New Roman" w:hAnsi="Times New Roman" w:cs="Times New Roman"/>
                <w:lang w:val="en-CA"/>
              </w:rPr>
            </w:pPr>
            <w:r w:rsidRPr="00333DDC">
              <w:rPr>
                <w:rFonts w:ascii="Times New Roman" w:hAnsi="Times New Roman" w:cs="Times New Roman"/>
                <w:lang w:val="en-CA"/>
              </w:rPr>
              <w:t xml:space="preserve">SCC </w:t>
            </w:r>
            <w:r w:rsidRPr="00333DDC">
              <w:rPr>
                <w:rFonts w:ascii="Times New Roman" w:hAnsi="Times New Roman" w:cs="Times New Roman"/>
                <w:b/>
                <w:lang w:val="en-CA"/>
              </w:rPr>
              <w:t>rejects the emphasis</w:t>
            </w:r>
            <w:r w:rsidRPr="00333DDC">
              <w:rPr>
                <w:rFonts w:ascii="Times New Roman" w:hAnsi="Times New Roman" w:cs="Times New Roman"/>
                <w:lang w:val="en-CA"/>
              </w:rPr>
              <w:t xml:space="preserve"> in </w:t>
            </w:r>
            <w:proofErr w:type="spellStart"/>
            <w:r w:rsidRPr="00A46395">
              <w:rPr>
                <w:rFonts w:ascii="Times New Roman" w:hAnsi="Times New Roman" w:cs="Times New Roman"/>
                <w:b/>
                <w:i/>
                <w:color w:val="0070C0"/>
                <w:lang w:val="en-CA"/>
              </w:rPr>
              <w:t>Pelech</w:t>
            </w:r>
            <w:proofErr w:type="spellEnd"/>
            <w:r w:rsidRPr="00333DDC">
              <w:rPr>
                <w:rFonts w:ascii="Times New Roman" w:hAnsi="Times New Roman" w:cs="Times New Roman"/>
                <w:b/>
                <w:i/>
                <w:lang w:val="en-CA"/>
              </w:rPr>
              <w:t xml:space="preserve"> </w:t>
            </w:r>
            <w:r w:rsidRPr="00333DDC">
              <w:rPr>
                <w:rFonts w:ascii="Times New Roman" w:hAnsi="Times New Roman" w:cs="Times New Roman"/>
                <w:b/>
                <w:lang w:val="en-CA"/>
              </w:rPr>
              <w:t>on economic self-sufficiency</w:t>
            </w:r>
            <w:r w:rsidRPr="00333DDC">
              <w:rPr>
                <w:rFonts w:ascii="Times New Roman" w:hAnsi="Times New Roman" w:cs="Times New Roman"/>
                <w:lang w:val="en-CA"/>
              </w:rPr>
              <w:t xml:space="preserve">. </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Self sufficiency is only 1 of 4 objectives of SS (</w:t>
            </w:r>
            <w:r w:rsidRPr="00A46395">
              <w:rPr>
                <w:rFonts w:ascii="Times New Roman" w:hAnsi="Times New Roman" w:cs="Times New Roman"/>
                <w:b/>
                <w:i/>
                <w:color w:val="E36C0A" w:themeColor="accent6" w:themeShade="BF"/>
                <w:lang w:val="en-CA"/>
              </w:rPr>
              <w:t>s 15.2(6)</w:t>
            </w:r>
            <w:r w:rsidRPr="00333DDC">
              <w:rPr>
                <w:rFonts w:ascii="Times New Roman" w:hAnsi="Times New Roman" w:cs="Times New Roman"/>
                <w:lang w:val="en-CA"/>
              </w:rPr>
              <w:t>) and should not be prioritized over others.</w:t>
            </w:r>
          </w:p>
          <w:p w:rsidR="004E4679" w:rsidRPr="00333DDC" w:rsidRDefault="007605DA" w:rsidP="004F06CD">
            <w:pPr>
              <w:numPr>
                <w:ilvl w:val="1"/>
                <w:numId w:val="59"/>
              </w:numPr>
              <w:tabs>
                <w:tab w:val="num" w:pos="1440"/>
              </w:tabs>
              <w:rPr>
                <w:rFonts w:ascii="Times New Roman" w:hAnsi="Times New Roman" w:cs="Times New Roman"/>
                <w:lang w:val="en-CA"/>
              </w:rPr>
            </w:pPr>
            <w:proofErr w:type="gramStart"/>
            <w:r w:rsidRPr="00333DDC">
              <w:rPr>
                <w:rFonts w:ascii="Times New Roman" w:hAnsi="Times New Roman" w:cs="Times New Roman"/>
                <w:lang w:val="en-CA"/>
              </w:rPr>
              <w:t>No  single</w:t>
            </w:r>
            <w:proofErr w:type="gramEnd"/>
            <w:r w:rsidRPr="00333DDC">
              <w:rPr>
                <w:rFonts w:ascii="Times New Roman" w:hAnsi="Times New Roman" w:cs="Times New Roman"/>
                <w:lang w:val="en-CA"/>
              </w:rPr>
              <w:t xml:space="preserve"> objective is paramount, all must be borne in mind. The objectives reflect the diverse dynamics of the many unique marital relationships</w:t>
            </w:r>
          </w:p>
          <w:p w:rsidR="004F06CD" w:rsidRPr="00333DDC" w:rsidRDefault="004F06CD"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 xml:space="preserve">No hard and fast rule for determining this weight – </w:t>
            </w:r>
            <w:r w:rsidRPr="00333DDC">
              <w:rPr>
                <w:rFonts w:ascii="Times New Roman" w:hAnsi="Times New Roman" w:cs="Times New Roman"/>
                <w:b/>
                <w:lang w:val="en-CA"/>
              </w:rPr>
              <w:t>judge discretion</w:t>
            </w:r>
          </w:p>
          <w:p w:rsidR="004E4679" w:rsidRPr="00333DDC" w:rsidRDefault="004E4679" w:rsidP="004E4679">
            <w:pPr>
              <w:numPr>
                <w:ilvl w:val="0"/>
                <w:numId w:val="59"/>
              </w:numPr>
              <w:tabs>
                <w:tab w:val="clear" w:pos="360"/>
                <w:tab w:val="num" w:pos="720"/>
              </w:tabs>
              <w:rPr>
                <w:rFonts w:ascii="Times New Roman" w:hAnsi="Times New Roman" w:cs="Times New Roman"/>
                <w:lang w:val="en-CA"/>
              </w:rPr>
            </w:pPr>
            <w:r w:rsidRPr="00333DDC">
              <w:rPr>
                <w:rFonts w:ascii="Times New Roman" w:hAnsi="Times New Roman" w:cs="Times New Roman"/>
                <w:lang w:val="en-CA"/>
              </w:rPr>
              <w:t>In dismissing the husband's appeal, SCC relies on these factors</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Wife spent a lot of time out of the workforce</w:t>
            </w:r>
          </w:p>
          <w:p w:rsidR="004E4679" w:rsidRPr="00333DDC" w:rsidRDefault="004E4679" w:rsidP="004E4679">
            <w:pPr>
              <w:numPr>
                <w:ilvl w:val="1"/>
                <w:numId w:val="59"/>
              </w:numPr>
              <w:tabs>
                <w:tab w:val="num" w:pos="1440"/>
              </w:tabs>
              <w:rPr>
                <w:rFonts w:ascii="Times New Roman" w:hAnsi="Times New Roman" w:cs="Times New Roman"/>
                <w:lang w:val="en-CA"/>
              </w:rPr>
            </w:pPr>
            <w:r w:rsidRPr="00333DDC">
              <w:rPr>
                <w:rFonts w:ascii="Times New Roman" w:hAnsi="Times New Roman" w:cs="Times New Roman"/>
                <w:lang w:val="en-CA"/>
              </w:rPr>
              <w:t>Janitorial work supplemented husband's income, but wife otherwise responsible for childcare &amp; housework</w:t>
            </w:r>
          </w:p>
          <w:p w:rsidR="004E4679" w:rsidRPr="00A46395" w:rsidRDefault="004E4679" w:rsidP="004E4679">
            <w:pPr>
              <w:numPr>
                <w:ilvl w:val="0"/>
                <w:numId w:val="59"/>
              </w:numPr>
              <w:tabs>
                <w:tab w:val="clear" w:pos="360"/>
                <w:tab w:val="num" w:pos="720"/>
                <w:tab w:val="num" w:pos="1440"/>
              </w:tabs>
              <w:rPr>
                <w:rFonts w:ascii="Times New Roman" w:hAnsi="Times New Roman" w:cs="Times New Roman"/>
                <w:b/>
                <w:lang w:val="en-CA"/>
              </w:rPr>
            </w:pPr>
            <w:r w:rsidRPr="00A46395">
              <w:rPr>
                <w:rFonts w:ascii="Times New Roman" w:hAnsi="Times New Roman" w:cs="Times New Roman"/>
                <w:b/>
                <w:color w:val="C00000"/>
                <w:lang w:val="en-CA"/>
              </w:rPr>
              <w:t>Length of marriage was a key factor - 18 years</w:t>
            </w:r>
            <w:r w:rsidRPr="00A46395">
              <w:rPr>
                <w:rFonts w:ascii="Times New Roman" w:hAnsi="Times New Roman" w:cs="Times New Roman"/>
                <w:lang w:val="en-CA"/>
              </w:rPr>
              <w:t xml:space="preserve"> - SCC makes clear that if this was a short marriage, the wife would be unlikely to succeed to the extent to the </w:t>
            </w:r>
            <w:r w:rsidRPr="00A46395">
              <w:rPr>
                <w:rFonts w:ascii="Times New Roman" w:hAnsi="Times New Roman" w:cs="Times New Roman"/>
                <w:u w:val="single"/>
                <w:lang w:val="en-CA"/>
              </w:rPr>
              <w:t>length</w:t>
            </w:r>
            <w:r w:rsidRPr="00A46395">
              <w:rPr>
                <w:rFonts w:ascii="Times New Roman" w:hAnsi="Times New Roman" w:cs="Times New Roman"/>
                <w:lang w:val="en-CA"/>
              </w:rPr>
              <w:t xml:space="preserve"> of the actual arrangement </w:t>
            </w:r>
          </w:p>
          <w:p w:rsidR="004E4679" w:rsidRPr="00333DDC" w:rsidRDefault="004E4679" w:rsidP="004E4679">
            <w:pPr>
              <w:numPr>
                <w:ilvl w:val="0"/>
                <w:numId w:val="59"/>
              </w:numPr>
              <w:tabs>
                <w:tab w:val="clear" w:pos="360"/>
                <w:tab w:val="num" w:pos="720"/>
              </w:tabs>
              <w:rPr>
                <w:rFonts w:ascii="Times New Roman" w:hAnsi="Times New Roman" w:cs="Times New Roman"/>
                <w:b/>
                <w:lang w:val="en-CA"/>
              </w:rPr>
            </w:pPr>
            <w:r w:rsidRPr="00A46395">
              <w:rPr>
                <w:rFonts w:ascii="Times New Roman" w:hAnsi="Times New Roman" w:cs="Times New Roman"/>
                <w:b/>
                <w:lang w:val="en-CA"/>
              </w:rPr>
              <w:t xml:space="preserve">Causal connection test rejected in cases where there is no private agreement. </w:t>
            </w:r>
          </w:p>
          <w:p w:rsidR="004E4679" w:rsidRPr="00333DDC" w:rsidRDefault="004E4679" w:rsidP="004F06CD">
            <w:pPr>
              <w:rPr>
                <w:rFonts w:ascii="Times New Roman" w:hAnsi="Times New Roman" w:cs="Times New Roman"/>
                <w:lang w:val="en-CA"/>
              </w:rPr>
            </w:pPr>
            <w:r w:rsidRPr="00333DDC">
              <w:rPr>
                <w:rFonts w:ascii="Times New Roman" w:hAnsi="Times New Roman" w:cs="Times New Roman"/>
                <w:lang w:val="en-CA"/>
              </w:rPr>
              <w:t xml:space="preserve">While analysis of impact of marriage and its breakdown applies equally to both parties, in most marriages, it is the wife who remains partner who is more likely to be economically disadvantaged. </w:t>
            </w:r>
            <w:proofErr w:type="spellStart"/>
            <w:r w:rsidRPr="00A46395">
              <w:rPr>
                <w:rFonts w:ascii="Times New Roman" w:hAnsi="Times New Roman" w:cs="Times New Roman"/>
                <w:b/>
                <w:i/>
                <w:iCs/>
                <w:color w:val="0070C0"/>
                <w:lang w:val="en-CA"/>
              </w:rPr>
              <w:t>Moge</w:t>
            </w:r>
            <w:proofErr w:type="spellEnd"/>
            <w:r w:rsidRPr="00333DDC">
              <w:rPr>
                <w:rFonts w:ascii="Times New Roman" w:hAnsi="Times New Roman" w:cs="Times New Roman"/>
                <w:i/>
                <w:iCs/>
                <w:lang w:val="en-CA"/>
              </w:rPr>
              <w:t xml:space="preserve"> </w:t>
            </w:r>
            <w:r w:rsidRPr="00333DDC">
              <w:rPr>
                <w:rFonts w:ascii="Times New Roman" w:hAnsi="Times New Roman" w:cs="Times New Roman"/>
                <w:lang w:val="en-CA"/>
              </w:rPr>
              <w:t>recognized the future economic harm that a traditional division of labour within a marriage can cause, and seeks to compensate women who undertake this work at the expense of their own careers and future earning capacity.</w:t>
            </w:r>
          </w:p>
          <w:p w:rsidR="004E4679" w:rsidRPr="00333DDC" w:rsidRDefault="004E4679" w:rsidP="004F06CD">
            <w:pPr>
              <w:rPr>
                <w:rFonts w:ascii="Times New Roman" w:hAnsi="Times New Roman" w:cs="Times New Roman"/>
                <w:lang w:val="en-CA"/>
              </w:rPr>
            </w:pPr>
            <w:proofErr w:type="spellStart"/>
            <w:r w:rsidRPr="00333DDC">
              <w:rPr>
                <w:rFonts w:ascii="Times New Roman" w:hAnsi="Times New Roman" w:cs="Times New Roman"/>
                <w:b/>
                <w:lang w:val="en-CA"/>
              </w:rPr>
              <w:t>McLachlin</w:t>
            </w:r>
            <w:proofErr w:type="spellEnd"/>
            <w:r w:rsidRPr="00333DDC">
              <w:rPr>
                <w:rFonts w:ascii="Times New Roman" w:hAnsi="Times New Roman" w:cs="Times New Roman"/>
                <w:b/>
                <w:lang w:val="en-CA"/>
              </w:rPr>
              <w:t xml:space="preserve"> J. (concurring): </w:t>
            </w:r>
            <w:r w:rsidRPr="00333DDC">
              <w:rPr>
                <w:rFonts w:ascii="Times New Roman" w:hAnsi="Times New Roman" w:cs="Times New Roman"/>
                <w:lang w:val="en-CA"/>
              </w:rPr>
              <w:t xml:space="preserve">Notes that Court's obligation under 2 sections means that strict causal connection test in </w:t>
            </w:r>
            <w:proofErr w:type="spellStart"/>
            <w:r w:rsidRPr="00A46395">
              <w:rPr>
                <w:rFonts w:ascii="Times New Roman" w:hAnsi="Times New Roman" w:cs="Times New Roman"/>
                <w:b/>
                <w:i/>
                <w:color w:val="0070C0"/>
                <w:lang w:val="en-CA"/>
              </w:rPr>
              <w:t>Pelech</w:t>
            </w:r>
            <w:proofErr w:type="spellEnd"/>
            <w:r w:rsidRPr="00333DDC">
              <w:rPr>
                <w:rFonts w:ascii="Times New Roman" w:hAnsi="Times New Roman" w:cs="Times New Roman"/>
                <w:b/>
                <w:i/>
                <w:lang w:val="en-CA"/>
              </w:rPr>
              <w:t xml:space="preserve"> </w:t>
            </w:r>
            <w:r w:rsidRPr="00333DDC">
              <w:rPr>
                <w:rFonts w:ascii="Times New Roman" w:hAnsi="Times New Roman" w:cs="Times New Roman"/>
                <w:lang w:val="en-CA"/>
              </w:rPr>
              <w:t>has been overruled. Incorrect to focus on economic self-sufficiency b/c to do so, = the exclusion of the other factors.</w:t>
            </w:r>
          </w:p>
          <w:p w:rsidR="004E4679" w:rsidRPr="00333DDC" w:rsidRDefault="004E4679" w:rsidP="004F06CD">
            <w:pPr>
              <w:rPr>
                <w:rFonts w:ascii="Times New Roman" w:hAnsi="Times New Roman" w:cs="Times New Roman"/>
              </w:rPr>
            </w:pPr>
          </w:p>
          <w:p w:rsidR="00E03F30" w:rsidRPr="00333DDC" w:rsidRDefault="00E03F30" w:rsidP="004F06CD">
            <w:pPr>
              <w:rPr>
                <w:rFonts w:ascii="Times New Roman" w:hAnsi="Times New Roman" w:cs="Times New Roman"/>
              </w:rPr>
            </w:pPr>
            <w:r w:rsidRPr="00333DDC">
              <w:rPr>
                <w:rFonts w:ascii="Times New Roman" w:hAnsi="Times New Roman" w:cs="Times New Roman"/>
                <w:b/>
              </w:rPr>
              <w:t>Judge holds considerable discretion</w:t>
            </w:r>
            <w:r w:rsidR="00C34F42" w:rsidRPr="00333DDC">
              <w:rPr>
                <w:rFonts w:ascii="Times New Roman" w:hAnsi="Times New Roman" w:cs="Times New Roman"/>
              </w:rPr>
              <w:t xml:space="preserve"> in light of the factors set out in </w:t>
            </w:r>
            <w:r w:rsidR="00C34F42" w:rsidRPr="00A46395">
              <w:rPr>
                <w:rFonts w:ascii="Times New Roman" w:hAnsi="Times New Roman" w:cs="Times New Roman"/>
                <w:b/>
                <w:color w:val="E36C0A" w:themeColor="accent6" w:themeShade="BF"/>
              </w:rPr>
              <w:t>s. 15</w:t>
            </w:r>
            <w:r w:rsidR="00C34F42" w:rsidRPr="00333DDC">
              <w:rPr>
                <w:rFonts w:ascii="Times New Roman" w:hAnsi="Times New Roman" w:cs="Times New Roman"/>
              </w:rPr>
              <w:t xml:space="preserve"> of </w:t>
            </w:r>
            <w:r w:rsidR="00C34F42" w:rsidRPr="00A46395">
              <w:rPr>
                <w:rFonts w:ascii="Times New Roman" w:hAnsi="Times New Roman" w:cs="Times New Roman"/>
                <w:b/>
                <w:i/>
                <w:color w:val="0070C0"/>
              </w:rPr>
              <w:t>DA</w:t>
            </w:r>
          </w:p>
        </w:tc>
      </w:tr>
    </w:tbl>
    <w:p w:rsidR="00F20B37" w:rsidRPr="00333DDC" w:rsidRDefault="00F20B37" w:rsidP="00461A8D">
      <w:pPr>
        <w:rPr>
          <w:rFonts w:ascii="Times New Roman" w:hAnsi="Times New Roman" w:cs="Times New Roman"/>
          <w:szCs w:val="28"/>
        </w:rPr>
      </w:pPr>
    </w:p>
    <w:p w:rsidR="00E03F30" w:rsidRPr="00333DDC" w:rsidRDefault="00E03F30" w:rsidP="00A46395">
      <w:pPr>
        <w:pStyle w:val="Heading3"/>
        <w:rPr>
          <w:rFonts w:ascii="Times New Roman" w:hAnsi="Times New Roman" w:cs="Times New Roman"/>
          <w:szCs w:val="28"/>
        </w:rPr>
      </w:pPr>
      <w:bookmarkStart w:id="134" w:name="_Toc322103058"/>
      <w:r w:rsidRPr="00A46395">
        <w:rPr>
          <w:rFonts w:ascii="Times New Roman" w:hAnsi="Times New Roman" w:cs="Times New Roman"/>
          <w:color w:val="C00000"/>
          <w:szCs w:val="28"/>
        </w:rPr>
        <w:lastRenderedPageBreak/>
        <w:t>Compensatory support should be awarded where it would be just to compensate a spouse for his or her contributions to the marriage or for sacrifices made or hardships suffered as a result of the marriage</w:t>
      </w:r>
      <w:r w:rsidRPr="00333DDC">
        <w:rPr>
          <w:rFonts w:ascii="Times New Roman" w:hAnsi="Times New Roman" w:cs="Times New Roman"/>
          <w:szCs w:val="28"/>
        </w:rPr>
        <w:t xml:space="preserve"> (</w:t>
      </w:r>
      <w:proofErr w:type="spellStart"/>
      <w:r w:rsidRPr="00A46395">
        <w:rPr>
          <w:rFonts w:ascii="Times New Roman" w:hAnsi="Times New Roman" w:cs="Times New Roman"/>
          <w:i/>
          <w:color w:val="0070C0"/>
          <w:szCs w:val="28"/>
        </w:rPr>
        <w:t>Bracklow</w:t>
      </w:r>
      <w:proofErr w:type="spellEnd"/>
      <w:r w:rsidRPr="00333DDC">
        <w:rPr>
          <w:rFonts w:ascii="Times New Roman" w:hAnsi="Times New Roman" w:cs="Times New Roman"/>
          <w:szCs w:val="28"/>
        </w:rPr>
        <w:t>)</w:t>
      </w:r>
      <w:bookmarkEnd w:id="134"/>
    </w:p>
    <w:p w:rsidR="00E03F30" w:rsidRPr="00333DDC" w:rsidRDefault="00E03F30" w:rsidP="00461A8D">
      <w:pPr>
        <w:rPr>
          <w:rFonts w:ascii="Times New Roman" w:hAnsi="Times New Roman" w:cs="Times New Roman"/>
          <w:szCs w:val="28"/>
        </w:rPr>
      </w:pPr>
    </w:p>
    <w:p w:rsidR="00455200" w:rsidRDefault="00936187" w:rsidP="00A76EFA">
      <w:pPr>
        <w:pStyle w:val="Heading3"/>
        <w:rPr>
          <w:rFonts w:ascii="Times New Roman" w:hAnsi="Times New Roman" w:cs="Times New Roman"/>
          <w:i/>
          <w:szCs w:val="28"/>
          <w:u w:val="single"/>
        </w:rPr>
      </w:pPr>
      <w:bookmarkStart w:id="135" w:name="_Toc322103059"/>
      <w:r w:rsidRPr="00A76EFA">
        <w:rPr>
          <w:rFonts w:ascii="Times New Roman" w:hAnsi="Times New Roman" w:cs="Times New Roman"/>
          <w:i/>
          <w:color w:val="C00000"/>
          <w:szCs w:val="28"/>
          <w:u w:val="single"/>
        </w:rPr>
        <w:t xml:space="preserve">(3) </w:t>
      </w:r>
      <w:r w:rsidR="00455200" w:rsidRPr="00A76EFA">
        <w:rPr>
          <w:rFonts w:ascii="Times New Roman" w:hAnsi="Times New Roman" w:cs="Times New Roman"/>
          <w:i/>
          <w:color w:val="C00000"/>
          <w:szCs w:val="28"/>
          <w:u w:val="single"/>
        </w:rPr>
        <w:t>Non-Compensatory Model</w:t>
      </w:r>
      <w:r w:rsidR="00455200" w:rsidRPr="00333DDC">
        <w:rPr>
          <w:rFonts w:ascii="Times New Roman" w:hAnsi="Times New Roman" w:cs="Times New Roman"/>
          <w:i/>
          <w:szCs w:val="28"/>
          <w:u w:val="single"/>
        </w:rPr>
        <w:t xml:space="preserve"> (Basic Social Obligation)</w:t>
      </w:r>
      <w:bookmarkEnd w:id="135"/>
    </w:p>
    <w:p w:rsidR="00A76EFA" w:rsidRPr="00A76EFA" w:rsidRDefault="00A76EFA" w:rsidP="00A76EFA">
      <w:pPr>
        <w:pStyle w:val="Heading3"/>
        <w:rPr>
          <w:rFonts w:ascii="Times New Roman" w:hAnsi="Times New Roman" w:cs="Times New Roman"/>
          <w:i/>
          <w:color w:val="C00000"/>
        </w:rPr>
      </w:pPr>
      <w:bookmarkStart w:id="136" w:name="_Toc322103060"/>
      <w:proofErr w:type="spellStart"/>
      <w:r w:rsidRPr="00A76EFA">
        <w:rPr>
          <w:rFonts w:ascii="Times New Roman" w:hAnsi="Times New Roman" w:cs="Times New Roman"/>
        </w:rPr>
        <w:t>Bracklow</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Bracklow</w:t>
      </w:r>
      <w:proofErr w:type="spellEnd"/>
      <w:r w:rsidRPr="00333DDC">
        <w:rPr>
          <w:rFonts w:ascii="Times New Roman" w:hAnsi="Times New Roman" w:cs="Times New Roman"/>
        </w:rPr>
        <w:t xml:space="preserve"> (SCC) 1999</w:t>
      </w:r>
      <w:r>
        <w:rPr>
          <w:rFonts w:ascii="Times New Roman" w:hAnsi="Times New Roman" w:cs="Times New Roman"/>
        </w:rPr>
        <w:t xml:space="preserve"> </w:t>
      </w:r>
      <w:proofErr w:type="gramStart"/>
      <w:r w:rsidRPr="00A76EFA">
        <w:rPr>
          <w:rFonts w:ascii="Times New Roman" w:hAnsi="Times New Roman" w:cs="Times New Roman"/>
          <w:i/>
          <w:color w:val="C00000"/>
        </w:rPr>
        <w:t>What</w:t>
      </w:r>
      <w:proofErr w:type="gramEnd"/>
      <w:r w:rsidRPr="00A76EFA">
        <w:rPr>
          <w:rFonts w:ascii="Times New Roman" w:hAnsi="Times New Roman" w:cs="Times New Roman"/>
          <w:i/>
          <w:color w:val="C00000"/>
        </w:rPr>
        <w:t xml:space="preserve"> does a healthy spouse owe to a sick one when marriage collapses? 2 years marriage, wife to hospital, one year later he skips out on her. </w:t>
      </w:r>
      <w:r w:rsidRPr="00A76EFA">
        <w:rPr>
          <w:rFonts w:ascii="Times New Roman" w:hAnsi="Times New Roman" w:cs="Times New Roman"/>
          <w:color w:val="C00000"/>
        </w:rPr>
        <w:t xml:space="preserve">CA rules that </w:t>
      </w:r>
      <w:r w:rsidRPr="00A76EFA">
        <w:rPr>
          <w:rFonts w:ascii="Times New Roman" w:hAnsi="Times New Roman" w:cs="Times New Roman"/>
          <w:color w:val="C00000"/>
          <w:u w:val="single"/>
        </w:rPr>
        <w:t>no link between economic disadvantage and marriage breakdown + not a long marriage</w:t>
      </w:r>
      <w:bookmarkEnd w:id="136"/>
      <w:r w:rsidRPr="00A76EFA">
        <w:rPr>
          <w:rFonts w:ascii="Times New Roman" w:hAnsi="Times New Roman" w:cs="Times New Roman"/>
          <w:i/>
          <w:color w:val="C00000"/>
        </w:rPr>
        <w:t xml:space="preserve"> </w:t>
      </w:r>
    </w:p>
    <w:p w:rsidR="00A76EFA" w:rsidRPr="00A76EFA" w:rsidRDefault="00A76EFA" w:rsidP="00A76EFA"/>
    <w:tbl>
      <w:tblPr>
        <w:tblStyle w:val="TableGrid"/>
        <w:tblW w:w="0" w:type="auto"/>
        <w:tblLook w:val="04A0"/>
      </w:tblPr>
      <w:tblGrid>
        <w:gridCol w:w="2376"/>
        <w:gridCol w:w="6480"/>
      </w:tblGrid>
      <w:tr w:rsidR="006C2ED9" w:rsidRPr="00333DDC" w:rsidTr="00CD2580">
        <w:tc>
          <w:tcPr>
            <w:tcW w:w="2376" w:type="dxa"/>
          </w:tcPr>
          <w:p w:rsidR="006C2ED9" w:rsidRPr="00333DDC" w:rsidRDefault="006C2ED9" w:rsidP="00CD2580">
            <w:pPr>
              <w:rPr>
                <w:rFonts w:ascii="Times New Roman" w:hAnsi="Times New Roman" w:cs="Times New Roman"/>
              </w:rPr>
            </w:pPr>
            <w:proofErr w:type="spellStart"/>
            <w:r w:rsidRPr="00333DDC">
              <w:rPr>
                <w:rFonts w:ascii="Times New Roman" w:hAnsi="Times New Roman" w:cs="Times New Roman"/>
                <w:b/>
              </w:rPr>
              <w:t>Bracklow</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Bracklow</w:t>
            </w:r>
            <w:proofErr w:type="spellEnd"/>
            <w:r w:rsidRPr="00333DDC">
              <w:rPr>
                <w:rFonts w:ascii="Times New Roman" w:hAnsi="Times New Roman" w:cs="Times New Roman"/>
              </w:rPr>
              <w:t xml:space="preserve"> (SCC) 1999</w:t>
            </w:r>
          </w:p>
        </w:tc>
        <w:tc>
          <w:tcPr>
            <w:tcW w:w="6480" w:type="dxa"/>
          </w:tcPr>
          <w:p w:rsidR="006C2ED9" w:rsidRPr="00333DDC" w:rsidRDefault="006C2ED9" w:rsidP="00CD2580">
            <w:pPr>
              <w:rPr>
                <w:rFonts w:ascii="Times New Roman" w:hAnsi="Times New Roman" w:cs="Times New Roman"/>
                <w:i/>
              </w:rPr>
            </w:pPr>
            <w:r w:rsidRPr="00333DDC">
              <w:rPr>
                <w:rFonts w:ascii="Times New Roman" w:hAnsi="Times New Roman" w:cs="Times New Roman"/>
                <w:i/>
              </w:rPr>
              <w:t xml:space="preserve">What does a healthy spouse owe to a sick one when marriage collapses? 2 years marriage, wife to hospital, one year later he skips out on her. </w:t>
            </w:r>
            <w:r w:rsidRPr="00333DDC">
              <w:rPr>
                <w:rFonts w:ascii="Times New Roman" w:hAnsi="Times New Roman" w:cs="Times New Roman"/>
              </w:rPr>
              <w:t>CA rules that no link between economic disadvantage and marriage breakdown + not a long marriage</w:t>
            </w:r>
            <w:r w:rsidRPr="00333DDC">
              <w:rPr>
                <w:rFonts w:ascii="Times New Roman" w:hAnsi="Times New Roman" w:cs="Times New Roman"/>
                <w:i/>
              </w:rPr>
              <w:t xml:space="preserve"> </w:t>
            </w:r>
          </w:p>
          <w:p w:rsidR="006C2ED9" w:rsidRPr="00333DDC" w:rsidRDefault="006C2ED9" w:rsidP="00CD2580">
            <w:pPr>
              <w:rPr>
                <w:rFonts w:ascii="Times New Roman" w:hAnsi="Times New Roman" w:cs="Times New Roman"/>
                <w:i/>
              </w:rPr>
            </w:pPr>
          </w:p>
          <w:p w:rsidR="006C2ED9" w:rsidRPr="00333DDC" w:rsidRDefault="006C2ED9" w:rsidP="00CD2580">
            <w:pPr>
              <w:rPr>
                <w:rFonts w:ascii="Times New Roman" w:hAnsi="Times New Roman" w:cs="Times New Roman"/>
              </w:rPr>
            </w:pPr>
            <w:r w:rsidRPr="00333DDC">
              <w:rPr>
                <w:rFonts w:ascii="Times New Roman" w:hAnsi="Times New Roman" w:cs="Times New Roman"/>
                <w:u w:val="single"/>
              </w:rPr>
              <w:t xml:space="preserve">When spouses are </w:t>
            </w:r>
            <w:proofErr w:type="gramStart"/>
            <w:r w:rsidRPr="00333DDC">
              <w:rPr>
                <w:rFonts w:ascii="Times New Roman" w:hAnsi="Times New Roman" w:cs="Times New Roman"/>
                <w:u w:val="single"/>
              </w:rPr>
              <w:t>married</w:t>
            </w:r>
            <w:r w:rsidRPr="00333DDC">
              <w:rPr>
                <w:rFonts w:ascii="Times New Roman" w:hAnsi="Times New Roman" w:cs="Times New Roman"/>
              </w:rPr>
              <w:t>,</w:t>
            </w:r>
            <w:proofErr w:type="gramEnd"/>
            <w:r w:rsidRPr="00333DDC">
              <w:rPr>
                <w:rFonts w:ascii="Times New Roman" w:hAnsi="Times New Roman" w:cs="Times New Roman"/>
              </w:rPr>
              <w:t xml:space="preserve"> owe each other a mutual duty of support. Default presumption of socio-economic partnership is mutuality and interdependence. </w:t>
            </w:r>
          </w:p>
          <w:p w:rsidR="006C2ED9" w:rsidRPr="00333DDC" w:rsidRDefault="006C2ED9" w:rsidP="006C2ED9">
            <w:pPr>
              <w:pStyle w:val="ListParagraph"/>
              <w:numPr>
                <w:ilvl w:val="0"/>
                <w:numId w:val="60"/>
              </w:numPr>
              <w:rPr>
                <w:rFonts w:ascii="Times New Roman" w:hAnsi="Times New Roman" w:cs="Times New Roman"/>
                <w:b/>
              </w:rPr>
            </w:pPr>
            <w:r w:rsidRPr="00333DDC">
              <w:rPr>
                <w:rFonts w:ascii="Times New Roman" w:hAnsi="Times New Roman" w:cs="Times New Roman"/>
              </w:rPr>
              <w:t xml:space="preserve">This expectation can be altered through explicit contracting or through unequivocal structuring of their daily affairs to show disavowal of financial interweaving. </w:t>
            </w:r>
          </w:p>
          <w:p w:rsidR="006C2ED9" w:rsidRPr="00333DDC" w:rsidRDefault="006C2ED9" w:rsidP="00CD2580">
            <w:pPr>
              <w:rPr>
                <w:rFonts w:ascii="Times New Roman" w:hAnsi="Times New Roman" w:cs="Times New Roman"/>
              </w:rPr>
            </w:pPr>
            <w:r w:rsidRPr="00333DDC">
              <w:rPr>
                <w:rFonts w:ascii="Times New Roman" w:hAnsi="Times New Roman" w:cs="Times New Roman"/>
                <w:u w:val="single"/>
              </w:rPr>
              <w:t>When marriage breaks down</w:t>
            </w:r>
            <w:r w:rsidRPr="00333DDC">
              <w:rPr>
                <w:rFonts w:ascii="Times New Roman" w:hAnsi="Times New Roman" w:cs="Times New Roman"/>
              </w:rPr>
              <w:t xml:space="preserve">, presumption of mutual support no longer applies. </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333DDC">
              <w:rPr>
                <w:rFonts w:ascii="Times New Roman" w:hAnsi="Times New Roman" w:cs="Times New Roman"/>
              </w:rPr>
              <w:t xml:space="preserve">The economic variables of marriage breakdown and divorce do not lend themselves to the application of any single obligation. </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333DDC">
              <w:rPr>
                <w:rFonts w:ascii="Times New Roman" w:hAnsi="Times New Roman" w:cs="Times New Roman"/>
              </w:rPr>
              <w:t>Two theories;</w:t>
            </w:r>
          </w:p>
          <w:p w:rsidR="006C2ED9" w:rsidRPr="00333DDC" w:rsidRDefault="006C2ED9" w:rsidP="006C2ED9">
            <w:pPr>
              <w:pStyle w:val="ListParagraph"/>
              <w:numPr>
                <w:ilvl w:val="0"/>
                <w:numId w:val="61"/>
              </w:numPr>
              <w:rPr>
                <w:rFonts w:ascii="Times New Roman" w:hAnsi="Times New Roman" w:cs="Times New Roman"/>
              </w:rPr>
            </w:pPr>
            <w:r w:rsidRPr="00333DDC">
              <w:rPr>
                <w:rFonts w:ascii="Times New Roman" w:hAnsi="Times New Roman" w:cs="Times New Roman"/>
                <w:b/>
              </w:rPr>
              <w:t>Independent, clean-break model</w:t>
            </w:r>
            <w:r w:rsidRPr="00333DDC">
              <w:rPr>
                <w:rFonts w:ascii="Times New Roman" w:hAnsi="Times New Roman" w:cs="Times New Roman"/>
              </w:rPr>
              <w:t>: sees each party to marriage as an autonomous actor who retains his economic independence throughout the marriage</w:t>
            </w:r>
          </w:p>
          <w:p w:rsidR="006C2ED9" w:rsidRPr="00333DDC" w:rsidRDefault="006C2ED9" w:rsidP="006C2ED9">
            <w:pPr>
              <w:pStyle w:val="ListParagraph"/>
              <w:numPr>
                <w:ilvl w:val="0"/>
                <w:numId w:val="62"/>
              </w:numPr>
              <w:rPr>
                <w:rFonts w:ascii="Times New Roman" w:hAnsi="Times New Roman" w:cs="Times New Roman"/>
              </w:rPr>
            </w:pPr>
            <w:r w:rsidRPr="00333DDC">
              <w:rPr>
                <w:rFonts w:ascii="Times New Roman" w:hAnsi="Times New Roman" w:cs="Times New Roman"/>
              </w:rPr>
              <w:t>Equality and independence for both spouses</w:t>
            </w:r>
          </w:p>
          <w:p w:rsidR="006C2ED9" w:rsidRPr="00333DDC" w:rsidRDefault="006C2ED9" w:rsidP="006C2ED9">
            <w:pPr>
              <w:pStyle w:val="ListParagraph"/>
              <w:numPr>
                <w:ilvl w:val="0"/>
                <w:numId w:val="62"/>
              </w:numPr>
              <w:rPr>
                <w:rFonts w:ascii="Times New Roman" w:hAnsi="Times New Roman" w:cs="Times New Roman"/>
              </w:rPr>
            </w:pPr>
            <w:r w:rsidRPr="00333DDC">
              <w:rPr>
                <w:rFonts w:ascii="Times New Roman" w:hAnsi="Times New Roman" w:cs="Times New Roman"/>
              </w:rPr>
              <w:t>Encourages rehabilitation and self-maximization of dependent spouses</w:t>
            </w:r>
          </w:p>
          <w:p w:rsidR="006C2ED9" w:rsidRPr="00333DDC" w:rsidRDefault="006C2ED9" w:rsidP="006C2ED9">
            <w:pPr>
              <w:pStyle w:val="ListParagraph"/>
              <w:numPr>
                <w:ilvl w:val="0"/>
                <w:numId w:val="62"/>
              </w:numPr>
              <w:rPr>
                <w:rFonts w:ascii="Times New Roman" w:hAnsi="Times New Roman" w:cs="Times New Roman"/>
              </w:rPr>
            </w:pPr>
            <w:r w:rsidRPr="00333DDC">
              <w:rPr>
                <w:rFonts w:ascii="Times New Roman" w:hAnsi="Times New Roman" w:cs="Times New Roman"/>
              </w:rPr>
              <w:t>Recognizes social reality of shorter marriages and successive relationships</w:t>
            </w:r>
          </w:p>
          <w:p w:rsidR="006C2ED9" w:rsidRPr="00333DDC" w:rsidRDefault="006C2ED9" w:rsidP="006C2ED9">
            <w:pPr>
              <w:pStyle w:val="ListParagraph"/>
              <w:numPr>
                <w:ilvl w:val="0"/>
                <w:numId w:val="62"/>
              </w:numPr>
              <w:rPr>
                <w:rFonts w:ascii="Times New Roman" w:hAnsi="Times New Roman" w:cs="Times New Roman"/>
              </w:rPr>
            </w:pPr>
            <w:r w:rsidRPr="00333DDC">
              <w:rPr>
                <w:rFonts w:ascii="Times New Roman" w:hAnsi="Times New Roman" w:cs="Times New Roman"/>
                <w:b/>
                <w:i/>
              </w:rPr>
              <w:t>Supports the compensatory theory of support</w:t>
            </w:r>
          </w:p>
          <w:p w:rsidR="006C2ED9" w:rsidRPr="00333DDC" w:rsidRDefault="006C2ED9" w:rsidP="006C2ED9">
            <w:pPr>
              <w:pStyle w:val="ListParagraph"/>
              <w:numPr>
                <w:ilvl w:val="0"/>
                <w:numId w:val="61"/>
              </w:numPr>
              <w:rPr>
                <w:rFonts w:ascii="Times New Roman" w:hAnsi="Times New Roman" w:cs="Times New Roman"/>
              </w:rPr>
            </w:pPr>
            <w:r w:rsidRPr="00333DDC">
              <w:rPr>
                <w:rFonts w:ascii="Times New Roman" w:hAnsi="Times New Roman" w:cs="Times New Roman"/>
                <w:b/>
              </w:rPr>
              <w:t>Mutual obligation theory</w:t>
            </w:r>
            <w:r w:rsidRPr="00333DDC">
              <w:rPr>
                <w:rFonts w:ascii="Times New Roman" w:hAnsi="Times New Roman" w:cs="Times New Roman"/>
              </w:rPr>
              <w:t>: posits marriage as a union that creates interdependencies that cannot be easily unraveled; these interdependencies create expectations and obligations that law recognizes and enforces</w:t>
            </w:r>
          </w:p>
          <w:p w:rsidR="006C2ED9" w:rsidRPr="00333DDC" w:rsidRDefault="006C2ED9" w:rsidP="006C2ED9">
            <w:pPr>
              <w:pStyle w:val="ListParagraph"/>
              <w:numPr>
                <w:ilvl w:val="0"/>
                <w:numId w:val="63"/>
              </w:numPr>
              <w:rPr>
                <w:rFonts w:ascii="Times New Roman" w:hAnsi="Times New Roman" w:cs="Times New Roman"/>
              </w:rPr>
            </w:pPr>
            <w:r w:rsidRPr="00333DDC">
              <w:rPr>
                <w:rFonts w:ascii="Times New Roman" w:hAnsi="Times New Roman" w:cs="Times New Roman"/>
              </w:rPr>
              <w:t>Loss individual autonomy doesn’t violate equality, b/c autonomy is voluntarily ceded</w:t>
            </w:r>
          </w:p>
          <w:p w:rsidR="006C2ED9" w:rsidRPr="00333DDC" w:rsidRDefault="006C2ED9" w:rsidP="006C2ED9">
            <w:pPr>
              <w:pStyle w:val="ListParagraph"/>
              <w:numPr>
                <w:ilvl w:val="0"/>
                <w:numId w:val="63"/>
              </w:numPr>
              <w:rPr>
                <w:rFonts w:ascii="Times New Roman" w:hAnsi="Times New Roman" w:cs="Times New Roman"/>
              </w:rPr>
            </w:pPr>
            <w:r w:rsidRPr="00333DDC">
              <w:rPr>
                <w:rFonts w:ascii="Times New Roman" w:hAnsi="Times New Roman" w:cs="Times New Roman"/>
              </w:rPr>
              <w:t xml:space="preserve">Recognizes reality that in long relationships, affairs intermingled and impossible to disentangle </w:t>
            </w:r>
            <w:r w:rsidRPr="00333DDC">
              <w:rPr>
                <w:rFonts w:ascii="Times New Roman" w:hAnsi="Times New Roman" w:cs="Times New Roman"/>
              </w:rPr>
              <w:lastRenderedPageBreak/>
              <w:t>neatly</w:t>
            </w:r>
          </w:p>
          <w:p w:rsidR="006C2ED9" w:rsidRPr="00333DDC" w:rsidRDefault="006C2ED9" w:rsidP="006C2ED9">
            <w:pPr>
              <w:pStyle w:val="ListParagraph"/>
              <w:numPr>
                <w:ilvl w:val="0"/>
                <w:numId w:val="63"/>
              </w:numPr>
              <w:rPr>
                <w:rFonts w:ascii="Times New Roman" w:hAnsi="Times New Roman" w:cs="Times New Roman"/>
              </w:rPr>
            </w:pPr>
            <w:r w:rsidRPr="00333DDC">
              <w:rPr>
                <w:rFonts w:ascii="Times New Roman" w:hAnsi="Times New Roman" w:cs="Times New Roman"/>
              </w:rPr>
              <w:t>Recognizes the artificiality of assuming couples can actually have a clean break from mutual support to absolute independence</w:t>
            </w:r>
          </w:p>
          <w:p w:rsidR="006C2ED9" w:rsidRPr="00333DDC" w:rsidRDefault="006C2ED9" w:rsidP="006C2ED9">
            <w:pPr>
              <w:pStyle w:val="ListParagraph"/>
              <w:numPr>
                <w:ilvl w:val="0"/>
                <w:numId w:val="63"/>
              </w:numPr>
              <w:rPr>
                <w:rFonts w:ascii="Times New Roman" w:hAnsi="Times New Roman" w:cs="Times New Roman"/>
              </w:rPr>
            </w:pPr>
            <w:r w:rsidRPr="00333DDC">
              <w:rPr>
                <w:rFonts w:ascii="Times New Roman" w:hAnsi="Times New Roman" w:cs="Times New Roman"/>
              </w:rPr>
              <w:t>Puts burden on spouse rather than State</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A76EFA">
              <w:rPr>
                <w:rFonts w:ascii="Times New Roman" w:hAnsi="Times New Roman" w:cs="Times New Roman"/>
                <w:b/>
                <w:i/>
                <w:color w:val="0070C0"/>
              </w:rPr>
              <w:t>Divorce Act</w:t>
            </w:r>
            <w:r w:rsidRPr="00333DDC">
              <w:rPr>
                <w:rFonts w:ascii="Times New Roman" w:hAnsi="Times New Roman" w:cs="Times New Roman"/>
              </w:rPr>
              <w:t xml:space="preserve"> not confined to one type of marriage or one type of support. </w:t>
            </w:r>
          </w:p>
          <w:p w:rsidR="006C2ED9" w:rsidRPr="00333DDC" w:rsidRDefault="006C2ED9" w:rsidP="00CD2580">
            <w:pPr>
              <w:rPr>
                <w:rFonts w:ascii="Times New Roman" w:hAnsi="Times New Roman" w:cs="Times New Roman"/>
              </w:rPr>
            </w:pPr>
          </w:p>
          <w:p w:rsidR="006C2ED9" w:rsidRPr="00A76EFA" w:rsidRDefault="006C2ED9" w:rsidP="00CD2580">
            <w:pPr>
              <w:rPr>
                <w:rFonts w:ascii="Times New Roman" w:hAnsi="Times New Roman" w:cs="Times New Roman"/>
                <w:b/>
                <w:color w:val="C00000"/>
              </w:rPr>
            </w:pPr>
            <w:r w:rsidRPr="00A76EFA">
              <w:rPr>
                <w:rFonts w:ascii="Times New Roman" w:hAnsi="Times New Roman" w:cs="Times New Roman"/>
                <w:b/>
                <w:color w:val="C00000"/>
              </w:rPr>
              <w:t>Non-compensatory Factors</w:t>
            </w:r>
          </w:p>
          <w:p w:rsidR="006C2ED9" w:rsidRPr="00333DDC" w:rsidRDefault="006C2ED9" w:rsidP="00CD2580">
            <w:pPr>
              <w:rPr>
                <w:rFonts w:ascii="Times New Roman" w:hAnsi="Times New Roman" w:cs="Times New Roman"/>
              </w:rPr>
            </w:pPr>
            <w:r w:rsidRPr="00333DDC">
              <w:rPr>
                <w:rFonts w:ascii="Times New Roman" w:hAnsi="Times New Roman" w:cs="Times New Roman"/>
              </w:rPr>
              <w:t xml:space="preserve">Courts must also consider spouse’s actual ability to fend for </w:t>
            </w:r>
            <w:proofErr w:type="gramStart"/>
            <w:r w:rsidRPr="00333DDC">
              <w:rPr>
                <w:rFonts w:ascii="Times New Roman" w:hAnsi="Times New Roman" w:cs="Times New Roman"/>
              </w:rPr>
              <w:t>himself</w:t>
            </w:r>
            <w:proofErr w:type="gramEnd"/>
            <w:r w:rsidRPr="00333DDC">
              <w:rPr>
                <w:rFonts w:ascii="Times New Roman" w:hAnsi="Times New Roman" w:cs="Times New Roman"/>
              </w:rPr>
              <w:t xml:space="preserve"> and the effort that has been made to do so. </w:t>
            </w:r>
          </w:p>
          <w:p w:rsidR="006C2ED9" w:rsidRPr="00333DDC" w:rsidRDefault="006C2ED9" w:rsidP="006C2ED9">
            <w:pPr>
              <w:pStyle w:val="ListParagraph"/>
              <w:numPr>
                <w:ilvl w:val="0"/>
                <w:numId w:val="64"/>
              </w:numPr>
              <w:rPr>
                <w:rFonts w:ascii="Times New Roman" w:hAnsi="Times New Roman" w:cs="Times New Roman"/>
              </w:rPr>
            </w:pPr>
            <w:r w:rsidRPr="00333DDC">
              <w:rPr>
                <w:rFonts w:ascii="Times New Roman" w:hAnsi="Times New Roman" w:cs="Times New Roman"/>
              </w:rPr>
              <w:t xml:space="preserve">Can incorporate ‘condition, means, needs and other circumstances of each spouse’ (from </w:t>
            </w:r>
            <w:r w:rsidRPr="00A76EFA">
              <w:rPr>
                <w:rFonts w:ascii="Times New Roman" w:hAnsi="Times New Roman" w:cs="Times New Roman"/>
                <w:b/>
                <w:i/>
                <w:color w:val="0070C0"/>
              </w:rPr>
              <w:t>DA</w:t>
            </w:r>
            <w:r w:rsidRPr="00333DDC">
              <w:rPr>
                <w:rFonts w:ascii="Times New Roman" w:hAnsi="Times New Roman" w:cs="Times New Roman"/>
              </w:rPr>
              <w:t xml:space="preserve">) in a non-compensable way too. </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A76EFA">
              <w:rPr>
                <w:rFonts w:ascii="Times New Roman" w:hAnsi="Times New Roman" w:cs="Times New Roman"/>
                <w:b/>
                <w:color w:val="C00000"/>
              </w:rPr>
              <w:t>Objectives</w:t>
            </w:r>
            <w:r w:rsidRPr="00333DDC">
              <w:rPr>
                <w:rFonts w:ascii="Times New Roman" w:hAnsi="Times New Roman" w:cs="Times New Roman"/>
              </w:rPr>
              <w:t xml:space="preserve">: </w:t>
            </w:r>
            <w:r w:rsidRPr="00A76EFA">
              <w:rPr>
                <w:rFonts w:ascii="Times New Roman" w:hAnsi="Times New Roman" w:cs="Times New Roman"/>
                <w:b/>
                <w:color w:val="C00000"/>
              </w:rPr>
              <w:t>of support</w:t>
            </w:r>
            <w:r w:rsidRPr="00333DDC">
              <w:rPr>
                <w:rFonts w:ascii="Times New Roman" w:hAnsi="Times New Roman" w:cs="Times New Roman"/>
              </w:rPr>
              <w:t xml:space="preserve"> – </w:t>
            </w:r>
            <w:r w:rsidRPr="00A76EFA">
              <w:rPr>
                <w:rFonts w:ascii="Times New Roman" w:hAnsi="Times New Roman" w:cs="Times New Roman"/>
                <w:b/>
                <w:color w:val="E36C0A" w:themeColor="accent6" w:themeShade="BF"/>
              </w:rPr>
              <w:t>s. 15.2(6)</w:t>
            </w:r>
            <w:r w:rsidRPr="00333DDC">
              <w:rPr>
                <w:rFonts w:ascii="Times New Roman" w:hAnsi="Times New Roman" w:cs="Times New Roman"/>
              </w:rPr>
              <w:t xml:space="preserve"> </w:t>
            </w:r>
            <w:r w:rsidRPr="00A76EFA">
              <w:rPr>
                <w:rFonts w:ascii="Times New Roman" w:hAnsi="Times New Roman" w:cs="Times New Roman"/>
                <w:b/>
                <w:i/>
                <w:color w:val="0070C0"/>
              </w:rPr>
              <w:t>DA</w:t>
            </w:r>
            <w:r w:rsidRPr="00333DDC">
              <w:rPr>
                <w:rFonts w:ascii="Times New Roman" w:hAnsi="Times New Roman" w:cs="Times New Roman"/>
                <w:i/>
              </w:rPr>
              <w:t>:</w:t>
            </w:r>
          </w:p>
          <w:p w:rsidR="006C2ED9" w:rsidRPr="00333DDC" w:rsidRDefault="006C2ED9" w:rsidP="006C2ED9">
            <w:pPr>
              <w:pStyle w:val="ListParagraph"/>
              <w:numPr>
                <w:ilvl w:val="0"/>
                <w:numId w:val="65"/>
              </w:numPr>
              <w:rPr>
                <w:rFonts w:ascii="Times New Roman" w:hAnsi="Times New Roman" w:cs="Times New Roman"/>
              </w:rPr>
            </w:pPr>
            <w:r w:rsidRPr="00333DDC">
              <w:rPr>
                <w:rFonts w:ascii="Times New Roman" w:hAnsi="Times New Roman" w:cs="Times New Roman"/>
              </w:rPr>
              <w:t xml:space="preserve">Recognize the </w:t>
            </w:r>
            <w:r w:rsidRPr="00A76EFA">
              <w:rPr>
                <w:rFonts w:ascii="Times New Roman" w:hAnsi="Times New Roman" w:cs="Times New Roman"/>
                <w:b/>
                <w:color w:val="76923C" w:themeColor="accent3" w:themeShade="BF"/>
              </w:rPr>
              <w:t>economic consequences</w:t>
            </w:r>
            <w:r w:rsidRPr="00333DDC">
              <w:rPr>
                <w:rFonts w:ascii="Times New Roman" w:hAnsi="Times New Roman" w:cs="Times New Roman"/>
              </w:rPr>
              <w:t xml:space="preserve"> of the marriage or its breakdown (</w:t>
            </w:r>
            <w:r w:rsidRPr="00A76EFA">
              <w:rPr>
                <w:rFonts w:ascii="Times New Roman" w:hAnsi="Times New Roman" w:cs="Times New Roman"/>
                <w:b/>
                <w:i/>
                <w:color w:val="C00000"/>
              </w:rPr>
              <w:t>compensatory</w:t>
            </w:r>
            <w:r w:rsidRPr="00333DDC">
              <w:rPr>
                <w:rFonts w:ascii="Times New Roman" w:hAnsi="Times New Roman" w:cs="Times New Roman"/>
              </w:rPr>
              <w:t>)</w:t>
            </w:r>
          </w:p>
          <w:p w:rsidR="006C2ED9" w:rsidRPr="00333DDC" w:rsidRDefault="006C2ED9" w:rsidP="006C2ED9">
            <w:pPr>
              <w:pStyle w:val="ListParagraph"/>
              <w:numPr>
                <w:ilvl w:val="0"/>
                <w:numId w:val="65"/>
              </w:numPr>
              <w:rPr>
                <w:rFonts w:ascii="Times New Roman" w:hAnsi="Times New Roman" w:cs="Times New Roman"/>
              </w:rPr>
            </w:pPr>
            <w:r w:rsidRPr="00333DDC">
              <w:rPr>
                <w:rFonts w:ascii="Times New Roman" w:hAnsi="Times New Roman" w:cs="Times New Roman"/>
              </w:rPr>
              <w:t xml:space="preserve">Apportion b/w spouses financial </w:t>
            </w:r>
            <w:r w:rsidRPr="00A76EFA">
              <w:rPr>
                <w:rFonts w:ascii="Times New Roman" w:hAnsi="Times New Roman" w:cs="Times New Roman"/>
                <w:b/>
                <w:color w:val="76923C" w:themeColor="accent3" w:themeShade="BF"/>
              </w:rPr>
              <w:t>consequences of child care over and above child support</w:t>
            </w:r>
            <w:r w:rsidRPr="00333DDC">
              <w:rPr>
                <w:rFonts w:ascii="Times New Roman" w:hAnsi="Times New Roman" w:cs="Times New Roman"/>
              </w:rPr>
              <w:t xml:space="preserve"> (</w:t>
            </w:r>
            <w:r w:rsidRPr="00A76EFA">
              <w:rPr>
                <w:rFonts w:ascii="Times New Roman" w:hAnsi="Times New Roman" w:cs="Times New Roman"/>
                <w:b/>
                <w:i/>
                <w:color w:val="C00000"/>
              </w:rPr>
              <w:t>compensatory</w:t>
            </w:r>
            <w:r w:rsidRPr="00333DDC">
              <w:rPr>
                <w:rFonts w:ascii="Times New Roman" w:hAnsi="Times New Roman" w:cs="Times New Roman"/>
                <w:b/>
                <w:i/>
              </w:rPr>
              <w:t>)</w:t>
            </w:r>
          </w:p>
          <w:p w:rsidR="006C2ED9" w:rsidRPr="00333DDC" w:rsidRDefault="006C2ED9" w:rsidP="006C2ED9">
            <w:pPr>
              <w:pStyle w:val="ListParagraph"/>
              <w:numPr>
                <w:ilvl w:val="0"/>
                <w:numId w:val="65"/>
              </w:numPr>
              <w:rPr>
                <w:rFonts w:ascii="Times New Roman" w:hAnsi="Times New Roman" w:cs="Times New Roman"/>
              </w:rPr>
            </w:pPr>
            <w:r w:rsidRPr="00333DDC">
              <w:rPr>
                <w:rFonts w:ascii="Times New Roman" w:eastAsia="Times New Roman" w:hAnsi="Times New Roman" w:cs="Times New Roman"/>
              </w:rPr>
              <w:t xml:space="preserve">Relieve any </w:t>
            </w:r>
            <w:r w:rsidRPr="00A76EFA">
              <w:rPr>
                <w:rFonts w:ascii="Times New Roman" w:eastAsia="Times New Roman" w:hAnsi="Times New Roman" w:cs="Times New Roman"/>
                <w:b/>
                <w:color w:val="E36C0A" w:themeColor="accent6" w:themeShade="BF"/>
              </w:rPr>
              <w:t>economic hardship</w:t>
            </w:r>
            <w:r w:rsidRPr="00333DDC">
              <w:rPr>
                <w:rFonts w:ascii="Times New Roman" w:eastAsia="Times New Roman" w:hAnsi="Times New Roman" w:cs="Times New Roman"/>
              </w:rPr>
              <w:t xml:space="preserve"> of the spouses arising from the breakdown of the marriage (</w:t>
            </w:r>
            <w:r w:rsidRPr="00A76EFA">
              <w:rPr>
                <w:rFonts w:ascii="Times New Roman" w:eastAsia="Times New Roman" w:hAnsi="Times New Roman" w:cs="Times New Roman"/>
                <w:b/>
                <w:i/>
                <w:color w:val="C00000"/>
              </w:rPr>
              <w:t>non-compensatory</w:t>
            </w:r>
            <w:r w:rsidRPr="00333DDC">
              <w:rPr>
                <w:rFonts w:ascii="Times New Roman" w:eastAsia="Times New Roman" w:hAnsi="Times New Roman" w:cs="Times New Roman"/>
                <w:b/>
                <w:i/>
              </w:rPr>
              <w:t>)</w:t>
            </w:r>
          </w:p>
          <w:p w:rsidR="006C2ED9" w:rsidRPr="00333DDC" w:rsidRDefault="006C2ED9" w:rsidP="006C2ED9">
            <w:pPr>
              <w:pStyle w:val="ListParagraph"/>
              <w:numPr>
                <w:ilvl w:val="0"/>
                <w:numId w:val="65"/>
              </w:numPr>
              <w:rPr>
                <w:rFonts w:ascii="Times New Roman" w:hAnsi="Times New Roman" w:cs="Times New Roman"/>
              </w:rPr>
            </w:pPr>
            <w:r w:rsidRPr="00333DDC">
              <w:rPr>
                <w:rFonts w:ascii="Times New Roman" w:hAnsi="Times New Roman" w:cs="Times New Roman"/>
              </w:rPr>
              <w:t xml:space="preserve">In so far as practicable, </w:t>
            </w:r>
            <w:r w:rsidRPr="00A76EFA">
              <w:rPr>
                <w:rFonts w:ascii="Times New Roman" w:hAnsi="Times New Roman" w:cs="Times New Roman"/>
                <w:b/>
                <w:color w:val="E36C0A" w:themeColor="accent6" w:themeShade="BF"/>
              </w:rPr>
              <w:t>promote the economic self-sufficiency</w:t>
            </w:r>
            <w:r w:rsidRPr="00333DDC">
              <w:rPr>
                <w:rFonts w:ascii="Times New Roman" w:hAnsi="Times New Roman" w:cs="Times New Roman"/>
              </w:rPr>
              <w:t xml:space="preserve"> of each spouse within a reasonable period of time (</w:t>
            </w:r>
            <w:r w:rsidRPr="00A76EFA">
              <w:rPr>
                <w:rFonts w:ascii="Times New Roman" w:hAnsi="Times New Roman" w:cs="Times New Roman"/>
                <w:b/>
                <w:i/>
                <w:color w:val="C00000"/>
              </w:rPr>
              <w:t>non-compensatory</w:t>
            </w:r>
            <w:r w:rsidRPr="00333DDC">
              <w:rPr>
                <w:rFonts w:ascii="Times New Roman" w:hAnsi="Times New Roman" w:cs="Times New Roman"/>
              </w:rPr>
              <w:t>)</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A76EFA">
              <w:rPr>
                <w:rFonts w:ascii="Times New Roman" w:hAnsi="Times New Roman" w:cs="Times New Roman"/>
                <w:b/>
                <w:color w:val="C00000"/>
              </w:rPr>
              <w:t>Non-compensatory principle has come to play a large role in providing very generous basis</w:t>
            </w:r>
            <w:r w:rsidRPr="00333DDC">
              <w:rPr>
                <w:rFonts w:ascii="Times New Roman" w:hAnsi="Times New Roman" w:cs="Times New Roman"/>
              </w:rPr>
              <w:t xml:space="preserve"> for support (</w:t>
            </w:r>
            <w:r w:rsidRPr="00A76EFA">
              <w:rPr>
                <w:rFonts w:ascii="Times New Roman" w:hAnsi="Times New Roman" w:cs="Times New Roman"/>
                <w:b/>
                <w:i/>
                <w:color w:val="0070C0"/>
              </w:rPr>
              <w:t>Ashworth</w:t>
            </w:r>
            <w:r w:rsidRPr="00333DDC">
              <w:rPr>
                <w:rFonts w:ascii="Times New Roman" w:hAnsi="Times New Roman" w:cs="Times New Roman"/>
              </w:rPr>
              <w:t>)</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333DDC">
              <w:rPr>
                <w:rFonts w:ascii="Times New Roman" w:hAnsi="Times New Roman" w:cs="Times New Roman"/>
              </w:rPr>
              <w:t xml:space="preserve">In some circumstances, law </w:t>
            </w:r>
            <w:r w:rsidRPr="00A76EFA">
              <w:rPr>
                <w:rFonts w:ascii="Times New Roman" w:hAnsi="Times New Roman" w:cs="Times New Roman"/>
                <w:b/>
                <w:color w:val="C00000"/>
              </w:rPr>
              <w:t>may require healthy party continue support disabled party, absent contractual or compensatory entitlemen</w:t>
            </w:r>
            <w:r w:rsidRPr="00333DDC">
              <w:rPr>
                <w:rFonts w:ascii="Times New Roman" w:hAnsi="Times New Roman" w:cs="Times New Roman"/>
              </w:rPr>
              <w:t xml:space="preserve">t. </w:t>
            </w:r>
            <w:r w:rsidRPr="00333DDC">
              <w:rPr>
                <w:rFonts w:ascii="Times New Roman" w:hAnsi="Times New Roman" w:cs="Times New Roman"/>
                <w:b/>
              </w:rPr>
              <w:t>Justice</w:t>
            </w:r>
            <w:r w:rsidRPr="00333DDC">
              <w:rPr>
                <w:rFonts w:ascii="Times New Roman" w:hAnsi="Times New Roman" w:cs="Times New Roman"/>
              </w:rPr>
              <w:t xml:space="preserve"> and considerations of </w:t>
            </w:r>
            <w:r w:rsidRPr="00333DDC">
              <w:rPr>
                <w:rFonts w:ascii="Times New Roman" w:hAnsi="Times New Roman" w:cs="Times New Roman"/>
                <w:b/>
              </w:rPr>
              <w:t>fairness</w:t>
            </w:r>
            <w:r w:rsidRPr="00333DDC">
              <w:rPr>
                <w:rFonts w:ascii="Times New Roman" w:hAnsi="Times New Roman" w:cs="Times New Roman"/>
              </w:rPr>
              <w:t xml:space="preserve"> may demand no less. </w:t>
            </w:r>
          </w:p>
          <w:p w:rsidR="006C2ED9" w:rsidRPr="00333DDC" w:rsidRDefault="006C2ED9" w:rsidP="00CD2580">
            <w:pPr>
              <w:rPr>
                <w:rFonts w:ascii="Times New Roman" w:hAnsi="Times New Roman" w:cs="Times New Roman"/>
              </w:rPr>
            </w:pPr>
          </w:p>
          <w:p w:rsidR="006C2ED9" w:rsidRPr="00333DDC" w:rsidRDefault="006C2ED9" w:rsidP="00CD2580">
            <w:pPr>
              <w:rPr>
                <w:rFonts w:ascii="Times New Roman" w:hAnsi="Times New Roman" w:cs="Times New Roman"/>
              </w:rPr>
            </w:pPr>
            <w:r w:rsidRPr="00333DDC">
              <w:rPr>
                <w:rFonts w:ascii="Times New Roman" w:hAnsi="Times New Roman" w:cs="Times New Roman"/>
                <w:b/>
              </w:rPr>
              <w:t>Quantum of the Award</w:t>
            </w:r>
            <w:r w:rsidRPr="00333DDC">
              <w:rPr>
                <w:rFonts w:ascii="Times New Roman" w:hAnsi="Times New Roman" w:cs="Times New Roman"/>
              </w:rPr>
              <w:t xml:space="preserve"> (refers to both </w:t>
            </w:r>
            <w:r w:rsidRPr="00333DDC">
              <w:rPr>
                <w:rFonts w:ascii="Times New Roman" w:hAnsi="Times New Roman" w:cs="Times New Roman"/>
                <w:u w:val="single"/>
              </w:rPr>
              <w:t>amount</w:t>
            </w:r>
            <w:r w:rsidRPr="00333DDC">
              <w:rPr>
                <w:rFonts w:ascii="Times New Roman" w:hAnsi="Times New Roman" w:cs="Times New Roman"/>
              </w:rPr>
              <w:t xml:space="preserve"> &amp; </w:t>
            </w:r>
            <w:r w:rsidRPr="00333DDC">
              <w:rPr>
                <w:rFonts w:ascii="Times New Roman" w:hAnsi="Times New Roman" w:cs="Times New Roman"/>
                <w:u w:val="single"/>
              </w:rPr>
              <w:t>duration</w:t>
            </w:r>
            <w:r w:rsidRPr="00333DDC">
              <w:rPr>
                <w:rFonts w:ascii="Times New Roman" w:hAnsi="Times New Roman" w:cs="Times New Roman"/>
              </w:rPr>
              <w:t>)</w:t>
            </w:r>
          </w:p>
          <w:p w:rsidR="006C2ED9" w:rsidRPr="00333DDC" w:rsidRDefault="006C2ED9" w:rsidP="00CD2580">
            <w:pPr>
              <w:rPr>
                <w:rFonts w:ascii="Times New Roman" w:hAnsi="Times New Roman" w:cs="Times New Roman"/>
              </w:rPr>
            </w:pPr>
            <w:r w:rsidRPr="00333DDC">
              <w:rPr>
                <w:rFonts w:ascii="Times New Roman" w:hAnsi="Times New Roman" w:cs="Times New Roman"/>
              </w:rPr>
              <w:t xml:space="preserve">While </w:t>
            </w:r>
            <w:proofErr w:type="spellStart"/>
            <w:proofErr w:type="gramStart"/>
            <w:r w:rsidRPr="00333DDC">
              <w:rPr>
                <w:rFonts w:ascii="Times New Roman" w:hAnsi="Times New Roman" w:cs="Times New Roman"/>
              </w:rPr>
              <w:t>its</w:t>
            </w:r>
            <w:proofErr w:type="spellEnd"/>
            <w:proofErr w:type="gramEnd"/>
            <w:r w:rsidRPr="00333DDC">
              <w:rPr>
                <w:rFonts w:ascii="Times New Roman" w:hAnsi="Times New Roman" w:cs="Times New Roman"/>
              </w:rPr>
              <w:t xml:space="preserve"> easier on exams to separate arguments for entitlement and quantum, the same factors have an impact on both. </w:t>
            </w:r>
          </w:p>
          <w:p w:rsidR="006C2ED9" w:rsidRPr="00333DDC" w:rsidRDefault="006C2ED9" w:rsidP="00CD2580">
            <w:pPr>
              <w:rPr>
                <w:rFonts w:ascii="Times New Roman" w:hAnsi="Times New Roman" w:cs="Times New Roman"/>
              </w:rPr>
            </w:pPr>
          </w:p>
        </w:tc>
      </w:tr>
    </w:tbl>
    <w:p w:rsidR="00936187" w:rsidRPr="00333DDC" w:rsidRDefault="00936187" w:rsidP="00461A8D">
      <w:pPr>
        <w:rPr>
          <w:rFonts w:ascii="Times New Roman" w:hAnsi="Times New Roman" w:cs="Times New Roman"/>
          <w:szCs w:val="28"/>
        </w:rPr>
      </w:pPr>
    </w:p>
    <w:p w:rsidR="006C2ED9" w:rsidRPr="00266084" w:rsidRDefault="006C2ED9" w:rsidP="00266084">
      <w:pPr>
        <w:pStyle w:val="Heading2"/>
        <w:rPr>
          <w:rFonts w:ascii="Times New Roman" w:hAnsi="Times New Roman" w:cs="Times New Roman"/>
          <w:szCs w:val="28"/>
        </w:rPr>
      </w:pPr>
      <w:bookmarkStart w:id="137" w:name="_Toc322103061"/>
      <w:r w:rsidRPr="00266084">
        <w:rPr>
          <w:rFonts w:ascii="Times New Roman" w:hAnsi="Times New Roman" w:cs="Times New Roman"/>
          <w:szCs w:val="28"/>
        </w:rPr>
        <w:t>Spousal Misconduct and Economic Self-Sufficiency</w:t>
      </w:r>
      <w:bookmarkEnd w:id="137"/>
    </w:p>
    <w:p w:rsidR="006C2ED9" w:rsidRDefault="006C2ED9" w:rsidP="00461A8D">
      <w:pPr>
        <w:rPr>
          <w:rFonts w:ascii="Times New Roman" w:hAnsi="Times New Roman" w:cs="Times New Roman"/>
          <w:szCs w:val="28"/>
        </w:rPr>
      </w:pPr>
      <w:r w:rsidRPr="00333DDC">
        <w:rPr>
          <w:rFonts w:ascii="Times New Roman" w:hAnsi="Times New Roman" w:cs="Times New Roman"/>
          <w:szCs w:val="28"/>
        </w:rPr>
        <w:t>Can spousal misconduct be considered in determining if a spouse has failed to achieve economic self-sufficiency?</w:t>
      </w:r>
    </w:p>
    <w:p w:rsidR="00266084" w:rsidRPr="00333DDC" w:rsidRDefault="00266084" w:rsidP="00461A8D">
      <w:pPr>
        <w:rPr>
          <w:rFonts w:ascii="Times New Roman" w:hAnsi="Times New Roman" w:cs="Times New Roman"/>
          <w:szCs w:val="28"/>
        </w:rPr>
      </w:pPr>
    </w:p>
    <w:p w:rsidR="006C2ED9" w:rsidRDefault="006C2ED9" w:rsidP="00461A8D">
      <w:pPr>
        <w:rPr>
          <w:rFonts w:ascii="Times New Roman" w:hAnsi="Times New Roman" w:cs="Times New Roman"/>
          <w:szCs w:val="28"/>
        </w:rPr>
      </w:pPr>
    </w:p>
    <w:p w:rsidR="00266084" w:rsidRPr="00266084" w:rsidRDefault="00266084" w:rsidP="00266084">
      <w:pPr>
        <w:pStyle w:val="Heading3"/>
        <w:rPr>
          <w:rFonts w:ascii="Times New Roman" w:hAnsi="Times New Roman" w:cs="Times New Roman"/>
          <w:color w:val="C00000"/>
          <w:szCs w:val="28"/>
        </w:rPr>
      </w:pPr>
      <w:bookmarkStart w:id="138" w:name="_Toc322103062"/>
      <w:proofErr w:type="spellStart"/>
      <w:r w:rsidRPr="00266084">
        <w:rPr>
          <w:rFonts w:ascii="Times New Roman" w:hAnsi="Times New Roman" w:cs="Times New Roman"/>
        </w:rPr>
        <w:lastRenderedPageBreak/>
        <w:t>Leskun</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Leskun</w:t>
      </w:r>
      <w:proofErr w:type="spellEnd"/>
      <w:r w:rsidRPr="00333DDC">
        <w:rPr>
          <w:rFonts w:ascii="Times New Roman" w:hAnsi="Times New Roman" w:cs="Times New Roman"/>
        </w:rPr>
        <w:t xml:space="preserve"> (2006) SCC</w:t>
      </w:r>
      <w:r>
        <w:rPr>
          <w:rFonts w:ascii="Times New Roman" w:hAnsi="Times New Roman" w:cs="Times New Roman"/>
        </w:rPr>
        <w:t xml:space="preserve"> </w:t>
      </w:r>
      <w:proofErr w:type="spellStart"/>
      <w:r w:rsidRPr="00266084">
        <w:rPr>
          <w:rFonts w:ascii="Times New Roman" w:hAnsi="Times New Roman" w:cs="Times New Roman"/>
          <w:i/>
          <w:color w:val="C00000"/>
        </w:rPr>
        <w:t>SCC</w:t>
      </w:r>
      <w:proofErr w:type="spellEnd"/>
      <w:r w:rsidRPr="00266084">
        <w:rPr>
          <w:rFonts w:ascii="Times New Roman" w:hAnsi="Times New Roman" w:cs="Times New Roman"/>
          <w:i/>
          <w:color w:val="C00000"/>
        </w:rPr>
        <w:t xml:space="preserve"> decided wife should continue receiving spousal support from cheating ex b/c she was too emotionally devastated by his conduct to return to work.</w:t>
      </w:r>
      <w:bookmarkEnd w:id="138"/>
      <w:r w:rsidRPr="00266084">
        <w:rPr>
          <w:rFonts w:ascii="Times New Roman" w:hAnsi="Times New Roman" w:cs="Times New Roman"/>
          <w:i/>
          <w:color w:val="C00000"/>
        </w:rPr>
        <w:t xml:space="preserve"> </w:t>
      </w:r>
    </w:p>
    <w:tbl>
      <w:tblPr>
        <w:tblStyle w:val="TableGrid"/>
        <w:tblW w:w="0" w:type="auto"/>
        <w:tblLook w:val="04A0"/>
      </w:tblPr>
      <w:tblGrid>
        <w:gridCol w:w="2376"/>
        <w:gridCol w:w="6480"/>
      </w:tblGrid>
      <w:tr w:rsidR="002F245D" w:rsidRPr="00333DDC" w:rsidTr="00CD2580">
        <w:tc>
          <w:tcPr>
            <w:tcW w:w="2376" w:type="dxa"/>
          </w:tcPr>
          <w:p w:rsidR="002F245D" w:rsidRPr="00333DDC" w:rsidRDefault="002F245D" w:rsidP="00CD2580">
            <w:pPr>
              <w:rPr>
                <w:rFonts w:ascii="Times New Roman" w:hAnsi="Times New Roman" w:cs="Times New Roman"/>
              </w:rPr>
            </w:pPr>
            <w:proofErr w:type="spellStart"/>
            <w:r w:rsidRPr="00333DDC">
              <w:rPr>
                <w:rFonts w:ascii="Times New Roman" w:hAnsi="Times New Roman" w:cs="Times New Roman"/>
                <w:b/>
              </w:rPr>
              <w:t>Leskun</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Leskun</w:t>
            </w:r>
            <w:proofErr w:type="spellEnd"/>
            <w:r w:rsidRPr="00333DDC">
              <w:rPr>
                <w:rFonts w:ascii="Times New Roman" w:hAnsi="Times New Roman" w:cs="Times New Roman"/>
              </w:rPr>
              <w:t xml:space="preserve"> (2006) SCC</w:t>
            </w:r>
          </w:p>
        </w:tc>
        <w:tc>
          <w:tcPr>
            <w:tcW w:w="6480" w:type="dxa"/>
          </w:tcPr>
          <w:p w:rsidR="002F245D" w:rsidRPr="00333DDC" w:rsidRDefault="002F245D" w:rsidP="00CD2580">
            <w:pPr>
              <w:rPr>
                <w:rFonts w:ascii="Times New Roman" w:hAnsi="Times New Roman" w:cs="Times New Roman"/>
              </w:rPr>
            </w:pPr>
            <w:r w:rsidRPr="00333DDC">
              <w:rPr>
                <w:rFonts w:ascii="Times New Roman" w:hAnsi="Times New Roman" w:cs="Times New Roman"/>
                <w:i/>
              </w:rPr>
              <w:t>“Her life is this litigation.”</w:t>
            </w:r>
            <w:r w:rsidRPr="00333DDC">
              <w:rPr>
                <w:rFonts w:ascii="Times New Roman" w:hAnsi="Times New Roman" w:cs="Times New Roman"/>
              </w:rPr>
              <w:t xml:space="preserve"> </w:t>
            </w:r>
          </w:p>
          <w:p w:rsidR="00995E04" w:rsidRPr="00333DDC" w:rsidRDefault="00995E04" w:rsidP="00CD2580">
            <w:pPr>
              <w:rPr>
                <w:rFonts w:ascii="Times New Roman" w:hAnsi="Times New Roman" w:cs="Times New Roman"/>
                <w:i/>
              </w:rPr>
            </w:pPr>
            <w:r w:rsidRPr="00333DDC">
              <w:rPr>
                <w:rFonts w:ascii="Times New Roman" w:hAnsi="Times New Roman" w:cs="Times New Roman"/>
                <w:i/>
              </w:rPr>
              <w:t xml:space="preserve">SCC decided wife should continue receiving spousal support from cheating ex b/c she was too emotionally devastated by his conduct to return to work. </w:t>
            </w:r>
          </w:p>
          <w:p w:rsidR="00995E04" w:rsidRPr="00333DDC" w:rsidRDefault="00995E04" w:rsidP="00CD2580">
            <w:pPr>
              <w:rPr>
                <w:rFonts w:ascii="Times New Roman" w:hAnsi="Times New Roman" w:cs="Times New Roman"/>
              </w:rPr>
            </w:pPr>
          </w:p>
          <w:p w:rsidR="002F245D" w:rsidRPr="00333DDC" w:rsidRDefault="002F245D" w:rsidP="00CD2580">
            <w:pPr>
              <w:rPr>
                <w:rFonts w:ascii="Times New Roman" w:hAnsi="Times New Roman" w:cs="Times New Roman"/>
              </w:rPr>
            </w:pPr>
            <w:r w:rsidRPr="00266084">
              <w:rPr>
                <w:rFonts w:ascii="Times New Roman" w:hAnsi="Times New Roman" w:cs="Times New Roman"/>
                <w:b/>
                <w:color w:val="C00000"/>
              </w:rPr>
              <w:t>Spousal support</w:t>
            </w:r>
            <w:r w:rsidRPr="00333DDC">
              <w:rPr>
                <w:rFonts w:ascii="Times New Roman" w:hAnsi="Times New Roman" w:cs="Times New Roman"/>
              </w:rPr>
              <w:t xml:space="preserve"> regime is designed to </w:t>
            </w:r>
            <w:r w:rsidRPr="00266084">
              <w:rPr>
                <w:rFonts w:ascii="Times New Roman" w:hAnsi="Times New Roman" w:cs="Times New Roman"/>
                <w:b/>
                <w:color w:val="C00000"/>
              </w:rPr>
              <w:t xml:space="preserve">deal with </w:t>
            </w:r>
            <w:r w:rsidRPr="00266084">
              <w:rPr>
                <w:rFonts w:ascii="Times New Roman" w:hAnsi="Times New Roman" w:cs="Times New Roman"/>
                <w:b/>
                <w:color w:val="C00000"/>
                <w:u w:val="single"/>
              </w:rPr>
              <w:t>consequences</w:t>
            </w:r>
            <w:r w:rsidRPr="00333DDC">
              <w:rPr>
                <w:rFonts w:ascii="Times New Roman" w:hAnsi="Times New Roman" w:cs="Times New Roman"/>
              </w:rPr>
              <w:t xml:space="preserve"> of marriage </w:t>
            </w:r>
            <w:r w:rsidRPr="00266084">
              <w:rPr>
                <w:rFonts w:ascii="Times New Roman" w:hAnsi="Times New Roman" w:cs="Times New Roman"/>
                <w:b/>
                <w:color w:val="C00000"/>
              </w:rPr>
              <w:t xml:space="preserve">on a </w:t>
            </w:r>
            <w:r w:rsidRPr="00266084">
              <w:rPr>
                <w:rFonts w:ascii="Times New Roman" w:hAnsi="Times New Roman" w:cs="Times New Roman"/>
                <w:b/>
                <w:color w:val="C00000"/>
                <w:u w:val="single"/>
              </w:rPr>
              <w:t>no-fault basis</w:t>
            </w:r>
            <w:r w:rsidRPr="00333DDC">
              <w:rPr>
                <w:rFonts w:ascii="Times New Roman" w:hAnsi="Times New Roman" w:cs="Times New Roman"/>
              </w:rPr>
              <w:t>. Attribution of fault to the other spouse is irrelevant (i.e. irrelevant that he cheated on her)</w:t>
            </w:r>
          </w:p>
          <w:p w:rsidR="002F245D" w:rsidRPr="00333DDC" w:rsidRDefault="002F245D" w:rsidP="002F245D">
            <w:pPr>
              <w:pStyle w:val="ListParagraph"/>
              <w:numPr>
                <w:ilvl w:val="0"/>
                <w:numId w:val="64"/>
              </w:numPr>
              <w:rPr>
                <w:rFonts w:ascii="Times New Roman" w:hAnsi="Times New Roman" w:cs="Times New Roman"/>
              </w:rPr>
            </w:pPr>
            <w:r w:rsidRPr="00266084">
              <w:rPr>
                <w:rFonts w:ascii="Times New Roman" w:hAnsi="Times New Roman" w:cs="Times New Roman"/>
                <w:b/>
                <w:color w:val="C00000"/>
              </w:rPr>
              <w:t xml:space="preserve">Distinction between the emotional </w:t>
            </w:r>
            <w:r w:rsidRPr="00266084">
              <w:rPr>
                <w:rFonts w:ascii="Times New Roman" w:hAnsi="Times New Roman" w:cs="Times New Roman"/>
                <w:b/>
                <w:color w:val="C00000"/>
                <w:u w:val="single"/>
              </w:rPr>
              <w:t>consequences</w:t>
            </w:r>
            <w:r w:rsidRPr="00266084">
              <w:rPr>
                <w:rFonts w:ascii="Times New Roman" w:hAnsi="Times New Roman" w:cs="Times New Roman"/>
                <w:b/>
                <w:color w:val="C00000"/>
              </w:rPr>
              <w:t xml:space="preserve"> of misconduct and the misconduct itself</w:t>
            </w:r>
            <w:r w:rsidRPr="00333DDC">
              <w:rPr>
                <w:rFonts w:ascii="Times New Roman" w:hAnsi="Times New Roman" w:cs="Times New Roman"/>
              </w:rPr>
              <w:t xml:space="preserve">. If the spousal abuse resulted in depression, then </w:t>
            </w:r>
            <w:proofErr w:type="gramStart"/>
            <w:r w:rsidRPr="00333DDC">
              <w:rPr>
                <w:rFonts w:ascii="Times New Roman" w:hAnsi="Times New Roman" w:cs="Times New Roman"/>
              </w:rPr>
              <w:t>its</w:t>
            </w:r>
            <w:proofErr w:type="gramEnd"/>
            <w:r w:rsidRPr="00333DDC">
              <w:rPr>
                <w:rFonts w:ascii="Times New Roman" w:hAnsi="Times New Roman" w:cs="Times New Roman"/>
              </w:rPr>
              <w:t xml:space="preserve"> relevant. If it’s the misconduct itself in question, </w:t>
            </w:r>
            <w:proofErr w:type="spellStart"/>
            <w:proofErr w:type="gramStart"/>
            <w:r w:rsidRPr="00333DDC">
              <w:rPr>
                <w:rFonts w:ascii="Times New Roman" w:hAnsi="Times New Roman" w:cs="Times New Roman"/>
              </w:rPr>
              <w:t>its</w:t>
            </w:r>
            <w:proofErr w:type="spellEnd"/>
            <w:proofErr w:type="gramEnd"/>
            <w:r w:rsidRPr="00333DDC">
              <w:rPr>
                <w:rFonts w:ascii="Times New Roman" w:hAnsi="Times New Roman" w:cs="Times New Roman"/>
              </w:rPr>
              <w:t xml:space="preserve"> irrelevant. </w:t>
            </w:r>
          </w:p>
          <w:p w:rsidR="002F245D" w:rsidRPr="00333DDC" w:rsidRDefault="002F245D" w:rsidP="00CD2580">
            <w:pPr>
              <w:pStyle w:val="ListParagraph"/>
              <w:rPr>
                <w:rFonts w:ascii="Times New Roman" w:hAnsi="Times New Roman" w:cs="Times New Roman"/>
              </w:rPr>
            </w:pPr>
          </w:p>
          <w:p w:rsidR="002F245D" w:rsidRPr="00333DDC" w:rsidRDefault="002F245D" w:rsidP="00CD2580">
            <w:pPr>
              <w:rPr>
                <w:rFonts w:ascii="Times New Roman" w:hAnsi="Times New Roman" w:cs="Times New Roman"/>
                <w:i/>
              </w:rPr>
            </w:pPr>
            <w:r w:rsidRPr="00333DDC">
              <w:rPr>
                <w:rFonts w:ascii="Times New Roman" w:hAnsi="Times New Roman" w:cs="Times New Roman"/>
              </w:rPr>
              <w:t xml:space="preserve">Self-sufficiency is one of the goals set out in s. </w:t>
            </w:r>
            <w:r w:rsidRPr="00266084">
              <w:rPr>
                <w:rFonts w:ascii="Times New Roman" w:hAnsi="Times New Roman" w:cs="Times New Roman"/>
                <w:b/>
                <w:color w:val="E36C0A" w:themeColor="accent6" w:themeShade="BF"/>
              </w:rPr>
              <w:t>15.2(6)</w:t>
            </w:r>
            <w:r w:rsidRPr="00333DDC">
              <w:rPr>
                <w:rFonts w:ascii="Times New Roman" w:hAnsi="Times New Roman" w:cs="Times New Roman"/>
              </w:rPr>
              <w:t xml:space="preserve"> in </w:t>
            </w:r>
            <w:r w:rsidRPr="00266084">
              <w:rPr>
                <w:rFonts w:ascii="Times New Roman" w:hAnsi="Times New Roman" w:cs="Times New Roman"/>
                <w:b/>
                <w:i/>
                <w:color w:val="0070C0"/>
              </w:rPr>
              <w:t>DA</w:t>
            </w:r>
          </w:p>
          <w:p w:rsidR="00995E04" w:rsidRPr="00333DDC" w:rsidRDefault="002F245D" w:rsidP="00266084">
            <w:pPr>
              <w:pStyle w:val="ListParagraph"/>
              <w:numPr>
                <w:ilvl w:val="0"/>
                <w:numId w:val="64"/>
              </w:numPr>
              <w:rPr>
                <w:rFonts w:ascii="Times New Roman" w:hAnsi="Times New Roman" w:cs="Times New Roman"/>
              </w:rPr>
            </w:pPr>
            <w:r w:rsidRPr="00266084">
              <w:rPr>
                <w:rFonts w:ascii="Times New Roman" w:hAnsi="Times New Roman" w:cs="Times New Roman"/>
                <w:b/>
                <w:color w:val="C00000"/>
              </w:rPr>
              <w:t>Failure to achieve self-sufficiency is not breach of a ‘duty’ and is simply one factor amongst others to be taken into account. Wife doesn’t have a duty to move on</w:t>
            </w:r>
            <w:r w:rsidRPr="00333DDC">
              <w:rPr>
                <w:rFonts w:ascii="Times New Roman" w:hAnsi="Times New Roman" w:cs="Times New Roman"/>
              </w:rPr>
              <w:t xml:space="preserve">. </w:t>
            </w:r>
          </w:p>
        </w:tc>
      </w:tr>
    </w:tbl>
    <w:p w:rsidR="002F245D" w:rsidRPr="00333DDC" w:rsidRDefault="002F245D" w:rsidP="00461A8D">
      <w:pPr>
        <w:rPr>
          <w:rFonts w:ascii="Times New Roman" w:hAnsi="Times New Roman" w:cs="Times New Roman"/>
          <w:szCs w:val="28"/>
        </w:rPr>
      </w:pPr>
    </w:p>
    <w:p w:rsidR="00F93B4B" w:rsidRDefault="00F93B4B" w:rsidP="00266084">
      <w:pPr>
        <w:pStyle w:val="Heading2"/>
        <w:rPr>
          <w:rFonts w:ascii="Times New Roman" w:hAnsi="Times New Roman" w:cs="Times New Roman"/>
          <w:szCs w:val="28"/>
        </w:rPr>
      </w:pPr>
    </w:p>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Default="00F93B4B" w:rsidP="00F93B4B"/>
    <w:p w:rsidR="00F93B4B" w:rsidRPr="00F93B4B" w:rsidRDefault="00F93B4B" w:rsidP="00F93B4B"/>
    <w:p w:rsidR="00CD2580" w:rsidRPr="00266084" w:rsidRDefault="00CD2580" w:rsidP="00266084">
      <w:pPr>
        <w:pStyle w:val="Heading2"/>
        <w:rPr>
          <w:rFonts w:ascii="Times New Roman" w:hAnsi="Times New Roman" w:cs="Times New Roman"/>
          <w:szCs w:val="28"/>
        </w:rPr>
      </w:pPr>
      <w:bookmarkStart w:id="139" w:name="_Toc322103063"/>
      <w:r w:rsidRPr="00266084">
        <w:rPr>
          <w:rFonts w:ascii="Times New Roman" w:hAnsi="Times New Roman" w:cs="Times New Roman"/>
          <w:szCs w:val="28"/>
        </w:rPr>
        <w:lastRenderedPageBreak/>
        <w:t>Separation Agreements and Variation of Support</w:t>
      </w:r>
      <w:bookmarkEnd w:id="139"/>
    </w:p>
    <w:p w:rsidR="00461A8D" w:rsidRPr="00333DDC" w:rsidRDefault="00CD2580" w:rsidP="00AC7726">
      <w:pPr>
        <w:rPr>
          <w:rFonts w:ascii="Times New Roman" w:hAnsi="Times New Roman" w:cs="Times New Roman"/>
          <w:szCs w:val="28"/>
        </w:rPr>
      </w:pPr>
      <w:r w:rsidRPr="00333DDC">
        <w:rPr>
          <w:rFonts w:ascii="Times New Roman" w:hAnsi="Times New Roman" w:cs="Times New Roman"/>
          <w:szCs w:val="28"/>
        </w:rPr>
        <w:t xml:space="preserve">In </w:t>
      </w:r>
      <w:proofErr w:type="spellStart"/>
      <w:r w:rsidRPr="00266084">
        <w:rPr>
          <w:rFonts w:ascii="Times New Roman" w:hAnsi="Times New Roman" w:cs="Times New Roman"/>
          <w:b/>
          <w:i/>
          <w:color w:val="0070C0"/>
          <w:szCs w:val="28"/>
        </w:rPr>
        <w:t>Miglin</w:t>
      </w:r>
      <w:proofErr w:type="spellEnd"/>
      <w:r w:rsidRPr="00333DDC">
        <w:rPr>
          <w:rFonts w:ascii="Times New Roman" w:hAnsi="Times New Roman" w:cs="Times New Roman"/>
          <w:szCs w:val="28"/>
        </w:rPr>
        <w:t xml:space="preserve">, SCC held that the narrow test set out in </w:t>
      </w:r>
      <w:proofErr w:type="spellStart"/>
      <w:r w:rsidRPr="00266084">
        <w:rPr>
          <w:rFonts w:ascii="Times New Roman" w:hAnsi="Times New Roman" w:cs="Times New Roman"/>
          <w:b/>
          <w:i/>
          <w:color w:val="0070C0"/>
          <w:szCs w:val="28"/>
        </w:rPr>
        <w:t>Pelech</w:t>
      </w:r>
      <w:proofErr w:type="spellEnd"/>
      <w:r w:rsidRPr="00333DDC">
        <w:rPr>
          <w:rFonts w:ascii="Times New Roman" w:hAnsi="Times New Roman" w:cs="Times New Roman"/>
          <w:szCs w:val="28"/>
        </w:rPr>
        <w:t xml:space="preserve"> trilogy for interfering with a pre-existing agreement is </w:t>
      </w:r>
      <w:r w:rsidRPr="00333DDC">
        <w:rPr>
          <w:rFonts w:ascii="Times New Roman" w:hAnsi="Times New Roman" w:cs="Times New Roman"/>
          <w:b/>
          <w:szCs w:val="28"/>
        </w:rPr>
        <w:t>not appropriate</w:t>
      </w:r>
      <w:r w:rsidRPr="00333DDC">
        <w:rPr>
          <w:rFonts w:ascii="Times New Roman" w:hAnsi="Times New Roman" w:cs="Times New Roman"/>
          <w:szCs w:val="28"/>
        </w:rPr>
        <w:t xml:space="preserve"> in the current statutory context. </w:t>
      </w:r>
    </w:p>
    <w:p w:rsidR="00CD2580" w:rsidRPr="00333DDC" w:rsidRDefault="00CD2580" w:rsidP="00AC7726">
      <w:pPr>
        <w:rPr>
          <w:rFonts w:ascii="Times New Roman" w:hAnsi="Times New Roman" w:cs="Times New Roman"/>
          <w:szCs w:val="28"/>
        </w:rPr>
      </w:pPr>
    </w:p>
    <w:p w:rsidR="00CD2580" w:rsidRDefault="00CD2580" w:rsidP="00AC7726">
      <w:pPr>
        <w:rPr>
          <w:rFonts w:ascii="Times New Roman" w:hAnsi="Times New Roman" w:cs="Times New Roman"/>
          <w:szCs w:val="28"/>
        </w:rPr>
      </w:pPr>
      <w:r w:rsidRPr="00333DDC">
        <w:rPr>
          <w:rFonts w:ascii="Times New Roman" w:hAnsi="Times New Roman" w:cs="Times New Roman"/>
          <w:szCs w:val="28"/>
        </w:rPr>
        <w:t>(</w:t>
      </w:r>
      <w:proofErr w:type="spellStart"/>
      <w:r w:rsidRPr="00333DDC">
        <w:rPr>
          <w:rFonts w:ascii="Times New Roman" w:hAnsi="Times New Roman" w:cs="Times New Roman"/>
          <w:i/>
          <w:szCs w:val="28"/>
        </w:rPr>
        <w:t>Pelech</w:t>
      </w:r>
      <w:proofErr w:type="spellEnd"/>
      <w:r w:rsidRPr="00333DDC">
        <w:rPr>
          <w:rFonts w:ascii="Times New Roman" w:hAnsi="Times New Roman" w:cs="Times New Roman"/>
          <w:szCs w:val="28"/>
        </w:rPr>
        <w:t xml:space="preserve"> test only allowed </w:t>
      </w:r>
      <w:proofErr w:type="spellStart"/>
      <w:r w:rsidRPr="00333DDC">
        <w:rPr>
          <w:rFonts w:ascii="Times New Roman" w:hAnsi="Times New Roman" w:cs="Times New Roman"/>
          <w:szCs w:val="28"/>
        </w:rPr>
        <w:t>orverride</w:t>
      </w:r>
      <w:proofErr w:type="spellEnd"/>
      <w:r w:rsidRPr="00333DDC">
        <w:rPr>
          <w:rFonts w:ascii="Times New Roman" w:hAnsi="Times New Roman" w:cs="Times New Roman"/>
          <w:szCs w:val="28"/>
        </w:rPr>
        <w:t xml:space="preserve"> of agreement where there has been a radical and unforeseen change in circumstances that is causally connected to marriage)</w:t>
      </w:r>
    </w:p>
    <w:p w:rsidR="00266084" w:rsidRPr="00333DDC" w:rsidRDefault="00266084" w:rsidP="00AC7726">
      <w:pPr>
        <w:rPr>
          <w:rFonts w:ascii="Times New Roman" w:hAnsi="Times New Roman" w:cs="Times New Roman"/>
          <w:szCs w:val="28"/>
        </w:rPr>
      </w:pPr>
    </w:p>
    <w:p w:rsidR="00266084" w:rsidRPr="00F93B4B" w:rsidRDefault="00266084" w:rsidP="00F93B4B">
      <w:pPr>
        <w:pStyle w:val="Heading3"/>
        <w:rPr>
          <w:rFonts w:ascii="Times New Roman" w:hAnsi="Times New Roman" w:cs="Times New Roman"/>
          <w:color w:val="C00000"/>
        </w:rPr>
      </w:pPr>
      <w:bookmarkStart w:id="140" w:name="_Toc322103064"/>
      <w:proofErr w:type="spellStart"/>
      <w:r w:rsidRPr="00F93B4B">
        <w:rPr>
          <w:rFonts w:ascii="Times New Roman" w:hAnsi="Times New Roman" w:cs="Times New Roman"/>
        </w:rPr>
        <w:t>Miglin</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Miglin</w:t>
      </w:r>
      <w:proofErr w:type="spellEnd"/>
      <w:r w:rsidRPr="00333DDC">
        <w:rPr>
          <w:rFonts w:ascii="Times New Roman" w:hAnsi="Times New Roman" w:cs="Times New Roman"/>
        </w:rPr>
        <w:t xml:space="preserve"> (SCC) 2003</w:t>
      </w:r>
      <w:r>
        <w:rPr>
          <w:rFonts w:ascii="Times New Roman" w:hAnsi="Times New Roman" w:cs="Times New Roman"/>
        </w:rPr>
        <w:t xml:space="preserve"> - </w:t>
      </w:r>
      <w:r w:rsidRPr="00F93B4B">
        <w:rPr>
          <w:rFonts w:ascii="Times New Roman" w:hAnsi="Times New Roman" w:cs="Times New Roman"/>
          <w:i/>
          <w:color w:val="C00000"/>
        </w:rPr>
        <w:t xml:space="preserve">Separation agreement, wife waived spousal support. Wife </w:t>
      </w:r>
      <w:r w:rsidR="00F93B4B">
        <w:rPr>
          <w:rFonts w:ascii="Times New Roman" w:hAnsi="Times New Roman" w:cs="Times New Roman"/>
          <w:i/>
          <w:color w:val="C00000"/>
        </w:rPr>
        <w:t xml:space="preserve">now </w:t>
      </w:r>
      <w:r w:rsidRPr="00F93B4B">
        <w:rPr>
          <w:rFonts w:ascii="Times New Roman" w:hAnsi="Times New Roman" w:cs="Times New Roman"/>
          <w:i/>
          <w:color w:val="C00000"/>
        </w:rPr>
        <w:t>wants support.</w:t>
      </w:r>
      <w:r w:rsidR="00F93B4B" w:rsidRPr="00F93B4B">
        <w:rPr>
          <w:color w:val="C00000"/>
        </w:rPr>
        <w:t xml:space="preserve"> </w:t>
      </w:r>
      <w:r w:rsidR="00F93B4B" w:rsidRPr="00F93B4B">
        <w:rPr>
          <w:rFonts w:ascii="Times New Roman" w:hAnsi="Times New Roman" w:cs="Times New Roman"/>
          <w:i/>
          <w:color w:val="C00000"/>
        </w:rPr>
        <w:t>•</w:t>
      </w:r>
      <w:r w:rsidR="00F93B4B" w:rsidRPr="00F93B4B">
        <w:rPr>
          <w:rFonts w:ascii="Times New Roman" w:hAnsi="Times New Roman" w:cs="Times New Roman"/>
          <w:i/>
          <w:color w:val="C00000"/>
        </w:rPr>
        <w:tab/>
        <w:t>Court should be loathe to interfere with a pre-existing agreement UNLESS it is convinced that the agreement does not comply substantially with the overall objectives of DA</w:t>
      </w:r>
      <w:bookmarkEnd w:id="140"/>
    </w:p>
    <w:p w:rsidR="00CD2580" w:rsidRPr="00333DDC" w:rsidRDefault="00CD2580" w:rsidP="00AC7726">
      <w:pPr>
        <w:rPr>
          <w:rFonts w:ascii="Times New Roman" w:hAnsi="Times New Roman" w:cs="Times New Roman"/>
          <w:b/>
          <w:sz w:val="28"/>
          <w:szCs w:val="28"/>
        </w:rPr>
      </w:pPr>
    </w:p>
    <w:tbl>
      <w:tblPr>
        <w:tblStyle w:val="TableGrid"/>
        <w:tblW w:w="0" w:type="auto"/>
        <w:tblLook w:val="04A0"/>
      </w:tblPr>
      <w:tblGrid>
        <w:gridCol w:w="2376"/>
        <w:gridCol w:w="6480"/>
      </w:tblGrid>
      <w:tr w:rsidR="00563AF9" w:rsidRPr="00333DDC" w:rsidTr="00EF3668">
        <w:tc>
          <w:tcPr>
            <w:tcW w:w="2376" w:type="dxa"/>
          </w:tcPr>
          <w:p w:rsidR="00563AF9" w:rsidRPr="00333DDC" w:rsidRDefault="00563AF9" w:rsidP="00EF3668">
            <w:pPr>
              <w:rPr>
                <w:rFonts w:ascii="Times New Roman" w:hAnsi="Times New Roman" w:cs="Times New Roman"/>
              </w:rPr>
            </w:pPr>
            <w:proofErr w:type="spellStart"/>
            <w:r w:rsidRPr="00333DDC">
              <w:rPr>
                <w:rFonts w:ascii="Times New Roman" w:hAnsi="Times New Roman" w:cs="Times New Roman"/>
                <w:b/>
              </w:rPr>
              <w:t>Miglin</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Miglin</w:t>
            </w:r>
            <w:proofErr w:type="spellEnd"/>
            <w:r w:rsidRPr="00333DDC">
              <w:rPr>
                <w:rFonts w:ascii="Times New Roman" w:hAnsi="Times New Roman" w:cs="Times New Roman"/>
              </w:rPr>
              <w:t xml:space="preserve"> (SCC) 2003</w:t>
            </w:r>
          </w:p>
        </w:tc>
        <w:tc>
          <w:tcPr>
            <w:tcW w:w="6480" w:type="dxa"/>
          </w:tcPr>
          <w:p w:rsidR="00563AF9" w:rsidRPr="00333DDC" w:rsidRDefault="00563AF9" w:rsidP="00EF3668">
            <w:pPr>
              <w:rPr>
                <w:rFonts w:ascii="Times New Roman" w:hAnsi="Times New Roman" w:cs="Times New Roman"/>
              </w:rPr>
            </w:pPr>
            <w:r w:rsidRPr="00333DDC">
              <w:rPr>
                <w:rFonts w:ascii="Times New Roman" w:hAnsi="Times New Roman" w:cs="Times New Roman"/>
                <w:i/>
              </w:rPr>
              <w:t>Married, co-owners of hotel, both have duties. Separation agreement, wife waived spousal support. Wife wants support.</w:t>
            </w:r>
          </w:p>
          <w:p w:rsidR="00563AF9" w:rsidRPr="00333DDC" w:rsidRDefault="00563AF9" w:rsidP="00EF3668">
            <w:pPr>
              <w:rPr>
                <w:rFonts w:ascii="Times New Roman" w:hAnsi="Times New Roman" w:cs="Times New Roman"/>
              </w:rPr>
            </w:pPr>
            <w:r w:rsidRPr="00333DDC">
              <w:rPr>
                <w:rFonts w:ascii="Times New Roman" w:hAnsi="Times New Roman" w:cs="Times New Roman"/>
              </w:rPr>
              <w:t xml:space="preserve">SCC allows appeal – </w:t>
            </w:r>
            <w:r w:rsidRPr="00333DDC">
              <w:rPr>
                <w:rFonts w:ascii="Times New Roman" w:hAnsi="Times New Roman" w:cs="Times New Roman"/>
                <w:b/>
              </w:rPr>
              <w:t xml:space="preserve">separation agreements should be accorded significant and determinative weight </w:t>
            </w:r>
            <w:r w:rsidRPr="00333DDC">
              <w:rPr>
                <w:rFonts w:ascii="Times New Roman" w:hAnsi="Times New Roman" w:cs="Times New Roman"/>
              </w:rPr>
              <w:t>(nothing in surrounding circumstances at time of formation indicates that there were vulnerabilities, both had counsel, no significant departures from overall objectives of Act)</w:t>
            </w:r>
          </w:p>
          <w:p w:rsidR="00563AF9" w:rsidRPr="00333DDC" w:rsidRDefault="00563AF9" w:rsidP="00563AF9">
            <w:pPr>
              <w:pStyle w:val="ListParagraph"/>
              <w:numPr>
                <w:ilvl w:val="0"/>
                <w:numId w:val="64"/>
              </w:numPr>
              <w:rPr>
                <w:rFonts w:ascii="Times New Roman" w:hAnsi="Times New Roman" w:cs="Times New Roman"/>
              </w:rPr>
            </w:pPr>
            <w:r w:rsidRPr="00333DDC">
              <w:rPr>
                <w:rFonts w:ascii="Times New Roman" w:hAnsi="Times New Roman" w:cs="Times New Roman"/>
                <w:b/>
              </w:rPr>
              <w:t xml:space="preserve">Court should be loathe to interfere with a pre-existing agreement UNLESS it is convinced that the agreement does not comply substantially with the overall objectives of </w:t>
            </w:r>
            <w:r w:rsidRPr="00333DDC">
              <w:rPr>
                <w:rFonts w:ascii="Times New Roman" w:hAnsi="Times New Roman" w:cs="Times New Roman"/>
                <w:b/>
                <w:i/>
              </w:rPr>
              <w:t>DA</w:t>
            </w:r>
          </w:p>
          <w:p w:rsidR="00563AF9" w:rsidRPr="00333DDC" w:rsidRDefault="00563AF9" w:rsidP="00563AF9">
            <w:pPr>
              <w:pStyle w:val="ListParagraph"/>
              <w:numPr>
                <w:ilvl w:val="0"/>
                <w:numId w:val="64"/>
              </w:numPr>
              <w:rPr>
                <w:rFonts w:ascii="Times New Roman" w:hAnsi="Times New Roman" w:cs="Times New Roman"/>
              </w:rPr>
            </w:pPr>
            <w:r w:rsidRPr="00333DDC">
              <w:rPr>
                <w:rFonts w:ascii="Times New Roman" w:hAnsi="Times New Roman" w:cs="Times New Roman"/>
              </w:rPr>
              <w:t xml:space="preserve">More must be shown than mere deviation from what a trial judge would have awarded </w:t>
            </w:r>
          </w:p>
          <w:p w:rsidR="00563AF9" w:rsidRPr="00333DDC" w:rsidRDefault="00563AF9" w:rsidP="00563AF9">
            <w:pPr>
              <w:pStyle w:val="ListParagraph"/>
              <w:numPr>
                <w:ilvl w:val="0"/>
                <w:numId w:val="64"/>
              </w:numPr>
              <w:rPr>
                <w:rFonts w:ascii="Times New Roman" w:hAnsi="Times New Roman" w:cs="Times New Roman"/>
              </w:rPr>
            </w:pPr>
            <w:r w:rsidRPr="00333DDC">
              <w:rPr>
                <w:rFonts w:ascii="Times New Roman" w:hAnsi="Times New Roman" w:cs="Times New Roman"/>
              </w:rPr>
              <w:t>Exclusive focus on s. 15.2(6) objectives leaves no room for the parties to apply their own values and pursue their own objectives in reaching a settlement (equitable sharing requires deference towards their own objectives)</w:t>
            </w:r>
          </w:p>
          <w:p w:rsidR="00563AF9" w:rsidRPr="00333DDC" w:rsidRDefault="00563AF9" w:rsidP="00563AF9">
            <w:pPr>
              <w:pStyle w:val="ListParagraph"/>
              <w:numPr>
                <w:ilvl w:val="0"/>
                <w:numId w:val="64"/>
              </w:numPr>
              <w:rPr>
                <w:rFonts w:ascii="Times New Roman" w:hAnsi="Times New Roman" w:cs="Times New Roman"/>
                <w:b/>
              </w:rPr>
            </w:pPr>
            <w:r w:rsidRPr="00333DDC">
              <w:rPr>
                <w:rFonts w:ascii="Times New Roman" w:hAnsi="Times New Roman" w:cs="Times New Roman"/>
                <w:b/>
              </w:rPr>
              <w:t>Listed objectives relate only to orders for spousal support – that is, to circumstances where the parties have been unable to reach an agreement</w:t>
            </w:r>
          </w:p>
          <w:p w:rsidR="00563AF9" w:rsidRPr="00333DDC" w:rsidRDefault="00563AF9" w:rsidP="00EF3668">
            <w:pPr>
              <w:rPr>
                <w:rFonts w:ascii="Times New Roman" w:hAnsi="Times New Roman" w:cs="Times New Roman"/>
              </w:rPr>
            </w:pPr>
          </w:p>
          <w:p w:rsidR="00563AF9" w:rsidRPr="00333DDC" w:rsidRDefault="00563AF9" w:rsidP="00EF3668">
            <w:pPr>
              <w:rPr>
                <w:rFonts w:ascii="Times New Roman" w:hAnsi="Times New Roman" w:cs="Times New Roman"/>
              </w:rPr>
            </w:pPr>
            <w:r w:rsidRPr="00333DDC">
              <w:rPr>
                <w:rFonts w:ascii="Times New Roman" w:hAnsi="Times New Roman" w:cs="Times New Roman"/>
              </w:rPr>
              <w:t xml:space="preserve">Compelling policy goals of </w:t>
            </w:r>
            <w:r w:rsidRPr="00333DDC">
              <w:rPr>
                <w:rFonts w:ascii="Times New Roman" w:hAnsi="Times New Roman" w:cs="Times New Roman"/>
                <w:u w:val="single"/>
              </w:rPr>
              <w:t>certainty</w:t>
            </w:r>
            <w:r w:rsidRPr="00333DDC">
              <w:rPr>
                <w:rFonts w:ascii="Times New Roman" w:hAnsi="Times New Roman" w:cs="Times New Roman"/>
              </w:rPr>
              <w:t xml:space="preserve">, </w:t>
            </w:r>
            <w:r w:rsidRPr="00333DDC">
              <w:rPr>
                <w:rFonts w:ascii="Times New Roman" w:hAnsi="Times New Roman" w:cs="Times New Roman"/>
                <w:u w:val="single"/>
              </w:rPr>
              <w:t>autonomy</w:t>
            </w:r>
            <w:r w:rsidRPr="00333DDC">
              <w:rPr>
                <w:rFonts w:ascii="Times New Roman" w:hAnsi="Times New Roman" w:cs="Times New Roman"/>
              </w:rPr>
              <w:t xml:space="preserve"> and </w:t>
            </w:r>
            <w:r w:rsidRPr="00333DDC">
              <w:rPr>
                <w:rFonts w:ascii="Times New Roman" w:hAnsi="Times New Roman" w:cs="Times New Roman"/>
                <w:u w:val="single"/>
              </w:rPr>
              <w:t>finality</w:t>
            </w:r>
          </w:p>
          <w:p w:rsidR="00563AF9" w:rsidRPr="00333DDC" w:rsidRDefault="00563AF9" w:rsidP="00563AF9">
            <w:pPr>
              <w:pStyle w:val="ListParagraph"/>
              <w:numPr>
                <w:ilvl w:val="0"/>
                <w:numId w:val="66"/>
              </w:numPr>
              <w:rPr>
                <w:rFonts w:ascii="Times New Roman" w:hAnsi="Times New Roman" w:cs="Times New Roman"/>
              </w:rPr>
            </w:pPr>
            <w:r w:rsidRPr="00333DDC">
              <w:rPr>
                <w:rFonts w:ascii="Times New Roman" w:hAnsi="Times New Roman" w:cs="Times New Roman"/>
              </w:rPr>
              <w:t xml:space="preserve">Require TJ to consider extent to which agreement represents a final settlement of these issues, negotiated under unimpeachable conditions, to which both parties agreed and on which each of them intended to rely. </w:t>
            </w:r>
          </w:p>
          <w:p w:rsidR="00563AF9" w:rsidRPr="00333DDC" w:rsidRDefault="00563AF9" w:rsidP="00563AF9">
            <w:pPr>
              <w:pStyle w:val="ListParagraph"/>
              <w:numPr>
                <w:ilvl w:val="0"/>
                <w:numId w:val="66"/>
              </w:numPr>
              <w:rPr>
                <w:rFonts w:ascii="Times New Roman" w:hAnsi="Times New Roman" w:cs="Times New Roman"/>
              </w:rPr>
            </w:pPr>
            <w:r w:rsidRPr="00333DDC">
              <w:rPr>
                <w:rFonts w:ascii="Times New Roman" w:hAnsi="Times New Roman" w:cs="Times New Roman"/>
              </w:rPr>
              <w:t xml:space="preserve">Only then will judge consider whether agreement must nevertheless be set aside in full or in </w:t>
            </w:r>
            <w:proofErr w:type="spellStart"/>
            <w:r w:rsidRPr="00333DDC">
              <w:rPr>
                <w:rFonts w:ascii="Times New Roman" w:hAnsi="Times New Roman" w:cs="Times New Roman"/>
              </w:rPr>
              <w:t>party</w:t>
            </w:r>
            <w:proofErr w:type="spellEnd"/>
            <w:r w:rsidRPr="00333DDC">
              <w:rPr>
                <w:rFonts w:ascii="Times New Roman" w:hAnsi="Times New Roman" w:cs="Times New Roman"/>
              </w:rPr>
              <w:t xml:space="preserve"> because non-compliant with broader objectives</w:t>
            </w:r>
          </w:p>
          <w:p w:rsidR="00563AF9" w:rsidRPr="00333DDC" w:rsidRDefault="00563AF9" w:rsidP="00EF3668">
            <w:pPr>
              <w:rPr>
                <w:rFonts w:ascii="Times New Roman" w:hAnsi="Times New Roman" w:cs="Times New Roman"/>
              </w:rPr>
            </w:pPr>
          </w:p>
          <w:p w:rsidR="00563AF9" w:rsidRDefault="00563AF9" w:rsidP="00EF3668">
            <w:pPr>
              <w:rPr>
                <w:rFonts w:ascii="Times New Roman" w:hAnsi="Times New Roman" w:cs="Times New Roman"/>
              </w:rPr>
            </w:pPr>
            <w:r w:rsidRPr="00333DDC">
              <w:rPr>
                <w:rFonts w:ascii="Times New Roman" w:hAnsi="Times New Roman" w:cs="Times New Roman"/>
              </w:rPr>
              <w:t xml:space="preserve">Narrow test of </w:t>
            </w:r>
            <w:proofErr w:type="spellStart"/>
            <w:r w:rsidRPr="00333DDC">
              <w:rPr>
                <w:rFonts w:ascii="Times New Roman" w:hAnsi="Times New Roman" w:cs="Times New Roman"/>
                <w:i/>
              </w:rPr>
              <w:t>Pelech</w:t>
            </w:r>
            <w:proofErr w:type="spellEnd"/>
            <w:r w:rsidRPr="00333DDC">
              <w:rPr>
                <w:rFonts w:ascii="Times New Roman" w:hAnsi="Times New Roman" w:cs="Times New Roman"/>
              </w:rPr>
              <w:t xml:space="preserve"> for interfering with pre-existing agreement is not appropriate. </w:t>
            </w:r>
          </w:p>
          <w:p w:rsidR="00F93B4B" w:rsidRPr="00333DDC" w:rsidRDefault="00F93B4B" w:rsidP="00EF3668">
            <w:pPr>
              <w:rPr>
                <w:rFonts w:ascii="Times New Roman" w:hAnsi="Times New Roman" w:cs="Times New Roman"/>
              </w:rPr>
            </w:pPr>
          </w:p>
          <w:p w:rsidR="00563AF9" w:rsidRPr="00333DDC" w:rsidRDefault="00563AF9" w:rsidP="00EF3668">
            <w:pPr>
              <w:rPr>
                <w:rFonts w:ascii="Times New Roman" w:hAnsi="Times New Roman" w:cs="Times New Roman"/>
              </w:rPr>
            </w:pPr>
            <w:r w:rsidRPr="00333DDC">
              <w:rPr>
                <w:rFonts w:ascii="Times New Roman" w:hAnsi="Times New Roman" w:cs="Times New Roman"/>
                <w:b/>
              </w:rPr>
              <w:lastRenderedPageBreak/>
              <w:t>BUT</w:t>
            </w:r>
            <w:r w:rsidRPr="00333DDC">
              <w:rPr>
                <w:rFonts w:ascii="Times New Roman" w:hAnsi="Times New Roman" w:cs="Times New Roman"/>
              </w:rPr>
              <w:t xml:space="preserve"> – an agreement is only one factor among others, not binding and subject only to contract law remedies. </w:t>
            </w:r>
          </w:p>
          <w:p w:rsidR="00563AF9" w:rsidRPr="00333DDC" w:rsidRDefault="00563AF9" w:rsidP="00563AF9">
            <w:pPr>
              <w:pStyle w:val="ListParagraph"/>
              <w:numPr>
                <w:ilvl w:val="0"/>
                <w:numId w:val="67"/>
              </w:numPr>
              <w:rPr>
                <w:rFonts w:ascii="Times New Roman" w:hAnsi="Times New Roman" w:cs="Times New Roman"/>
              </w:rPr>
            </w:pPr>
            <w:r w:rsidRPr="00333DDC">
              <w:rPr>
                <w:rFonts w:ascii="Times New Roman" w:hAnsi="Times New Roman" w:cs="Times New Roman"/>
              </w:rPr>
              <w:t xml:space="preserve">Court should be guided by objectives of spousal support, while treating </w:t>
            </w:r>
            <w:proofErr w:type="gramStart"/>
            <w:r w:rsidRPr="00333DDC">
              <w:rPr>
                <w:rFonts w:ascii="Times New Roman" w:hAnsi="Times New Roman" w:cs="Times New Roman"/>
              </w:rPr>
              <w:t>parties</w:t>
            </w:r>
            <w:proofErr w:type="gramEnd"/>
            <w:r w:rsidRPr="00333DDC">
              <w:rPr>
                <w:rFonts w:ascii="Times New Roman" w:hAnsi="Times New Roman" w:cs="Times New Roman"/>
              </w:rPr>
              <w:t xml:space="preserve"> reasonable best efforts to meet them as presumptively dispositive. </w:t>
            </w:r>
          </w:p>
          <w:p w:rsidR="00563AF9" w:rsidRPr="00333DDC" w:rsidRDefault="00563AF9" w:rsidP="00563AF9">
            <w:pPr>
              <w:pStyle w:val="ListParagraph"/>
              <w:numPr>
                <w:ilvl w:val="0"/>
                <w:numId w:val="67"/>
              </w:numPr>
              <w:rPr>
                <w:rFonts w:ascii="Times New Roman" w:hAnsi="Times New Roman" w:cs="Times New Roman"/>
              </w:rPr>
            </w:pPr>
            <w:r w:rsidRPr="00333DDC">
              <w:rPr>
                <w:rFonts w:ascii="Times New Roman" w:hAnsi="Times New Roman" w:cs="Times New Roman"/>
              </w:rPr>
              <w:t xml:space="preserve">Set aside party wishes only where shown that </w:t>
            </w:r>
            <w:r w:rsidRPr="00333DDC">
              <w:rPr>
                <w:rFonts w:ascii="Times New Roman" w:hAnsi="Times New Roman" w:cs="Times New Roman"/>
                <w:b/>
                <w:u w:val="single"/>
              </w:rPr>
              <w:t>agreement fails to be in</w:t>
            </w:r>
            <w:r w:rsidRPr="00333DDC">
              <w:rPr>
                <w:rFonts w:ascii="Times New Roman" w:hAnsi="Times New Roman" w:cs="Times New Roman"/>
              </w:rPr>
              <w:t xml:space="preserve"> </w:t>
            </w:r>
            <w:r w:rsidRPr="00333DDC">
              <w:rPr>
                <w:rFonts w:ascii="Times New Roman" w:hAnsi="Times New Roman" w:cs="Times New Roman"/>
                <w:b/>
                <w:u w:val="single"/>
              </w:rPr>
              <w:t>substantial compliance with overall objectives of the act</w:t>
            </w:r>
            <w:r w:rsidRPr="00333DDC">
              <w:rPr>
                <w:rFonts w:ascii="Times New Roman" w:hAnsi="Times New Roman" w:cs="Times New Roman"/>
              </w:rPr>
              <w:t>. (Including s. 15 objectives AND the three policy goals)</w:t>
            </w:r>
          </w:p>
          <w:p w:rsidR="00563AF9" w:rsidRPr="00333DDC" w:rsidRDefault="00563AF9" w:rsidP="00EF3668">
            <w:pPr>
              <w:rPr>
                <w:rFonts w:ascii="Times New Roman" w:hAnsi="Times New Roman" w:cs="Times New Roman"/>
              </w:rPr>
            </w:pPr>
          </w:p>
          <w:p w:rsidR="00563AF9" w:rsidRPr="00333DDC" w:rsidRDefault="00563AF9" w:rsidP="00EF3668">
            <w:pPr>
              <w:rPr>
                <w:rFonts w:ascii="Times New Roman" w:hAnsi="Times New Roman" w:cs="Times New Roman"/>
                <w:b/>
              </w:rPr>
            </w:pPr>
            <w:r w:rsidRPr="00333DDC">
              <w:rPr>
                <w:rFonts w:ascii="Times New Roman" w:hAnsi="Times New Roman" w:cs="Times New Roman"/>
                <w:b/>
              </w:rPr>
              <w:t>TWO STAGE APPROACH</w:t>
            </w:r>
          </w:p>
          <w:p w:rsidR="00563AF9" w:rsidRPr="00F93B4B" w:rsidRDefault="00563AF9" w:rsidP="00EF3668">
            <w:pPr>
              <w:rPr>
                <w:rFonts w:ascii="Times New Roman" w:hAnsi="Times New Roman" w:cs="Times New Roman"/>
                <w:b/>
                <w:color w:val="E36C0A" w:themeColor="accent6" w:themeShade="BF"/>
              </w:rPr>
            </w:pPr>
            <w:r w:rsidRPr="00F93B4B">
              <w:rPr>
                <w:rFonts w:ascii="Times New Roman" w:hAnsi="Times New Roman" w:cs="Times New Roman"/>
                <w:b/>
                <w:color w:val="E36C0A" w:themeColor="accent6" w:themeShade="BF"/>
              </w:rPr>
              <w:t>1…</w:t>
            </w:r>
          </w:p>
          <w:p w:rsidR="00563AF9" w:rsidRPr="00F93B4B" w:rsidRDefault="00563AF9" w:rsidP="00563AF9">
            <w:pPr>
              <w:pStyle w:val="ListParagraph"/>
              <w:numPr>
                <w:ilvl w:val="0"/>
                <w:numId w:val="68"/>
              </w:numPr>
              <w:rPr>
                <w:rFonts w:ascii="Times New Roman" w:hAnsi="Times New Roman" w:cs="Times New Roman"/>
                <w:b/>
                <w:color w:val="C00000"/>
              </w:rPr>
            </w:pPr>
            <w:r w:rsidRPr="00F93B4B">
              <w:rPr>
                <w:rFonts w:ascii="Times New Roman" w:hAnsi="Times New Roman" w:cs="Times New Roman"/>
                <w:b/>
                <w:color w:val="C00000"/>
                <w:u w:val="single"/>
              </w:rPr>
              <w:t>The Circumstances of Execution</w:t>
            </w:r>
          </w:p>
          <w:p w:rsidR="00563AF9" w:rsidRPr="00333DDC" w:rsidRDefault="00563AF9" w:rsidP="00563AF9">
            <w:pPr>
              <w:pStyle w:val="ListParagraph"/>
              <w:numPr>
                <w:ilvl w:val="0"/>
                <w:numId w:val="69"/>
              </w:numPr>
              <w:rPr>
                <w:rFonts w:ascii="Times New Roman" w:hAnsi="Times New Roman" w:cs="Times New Roman"/>
              </w:rPr>
            </w:pPr>
            <w:r w:rsidRPr="00333DDC">
              <w:rPr>
                <w:rFonts w:ascii="Times New Roman" w:hAnsi="Times New Roman" w:cs="Times New Roman"/>
              </w:rPr>
              <w:t>Be alive to the conditions of the parties, including oppression, pressure or other vulnerabilities; professional assistance, etc.</w:t>
            </w:r>
          </w:p>
          <w:p w:rsidR="00563AF9" w:rsidRPr="00333DDC" w:rsidRDefault="00563AF9" w:rsidP="00563AF9">
            <w:pPr>
              <w:pStyle w:val="ListParagraph"/>
              <w:numPr>
                <w:ilvl w:val="0"/>
                <w:numId w:val="69"/>
              </w:numPr>
              <w:rPr>
                <w:rFonts w:ascii="Times New Roman" w:hAnsi="Times New Roman" w:cs="Times New Roman"/>
              </w:rPr>
            </w:pPr>
            <w:r w:rsidRPr="00333DDC">
              <w:rPr>
                <w:rFonts w:ascii="Times New Roman" w:hAnsi="Times New Roman" w:cs="Times New Roman"/>
              </w:rPr>
              <w:t>Emotional stress not enough to presume party incapable of binding agreement</w:t>
            </w:r>
          </w:p>
          <w:p w:rsidR="00563AF9" w:rsidRPr="00333DDC" w:rsidRDefault="00563AF9" w:rsidP="00563AF9">
            <w:pPr>
              <w:pStyle w:val="ListParagraph"/>
              <w:numPr>
                <w:ilvl w:val="0"/>
                <w:numId w:val="69"/>
              </w:numPr>
              <w:rPr>
                <w:rFonts w:ascii="Times New Roman" w:hAnsi="Times New Roman" w:cs="Times New Roman"/>
              </w:rPr>
            </w:pPr>
            <w:r w:rsidRPr="00333DDC">
              <w:rPr>
                <w:rFonts w:ascii="Times New Roman" w:hAnsi="Times New Roman" w:cs="Times New Roman"/>
              </w:rPr>
              <w:t>Presence of professional assistance will often overcome any imbalances between parties</w:t>
            </w:r>
          </w:p>
          <w:p w:rsidR="00563AF9" w:rsidRPr="00F93B4B" w:rsidRDefault="00563AF9" w:rsidP="00563AF9">
            <w:pPr>
              <w:pStyle w:val="ListParagraph"/>
              <w:numPr>
                <w:ilvl w:val="0"/>
                <w:numId w:val="68"/>
              </w:numPr>
              <w:rPr>
                <w:rFonts w:ascii="Times New Roman" w:hAnsi="Times New Roman" w:cs="Times New Roman"/>
                <w:b/>
                <w:color w:val="C00000"/>
              </w:rPr>
            </w:pPr>
            <w:r w:rsidRPr="00F93B4B">
              <w:rPr>
                <w:rFonts w:ascii="Times New Roman" w:hAnsi="Times New Roman" w:cs="Times New Roman"/>
                <w:b/>
                <w:color w:val="C00000"/>
                <w:u w:val="single"/>
              </w:rPr>
              <w:t>Substance of the Agreement</w:t>
            </w:r>
          </w:p>
          <w:p w:rsidR="00563AF9" w:rsidRPr="00333DDC" w:rsidRDefault="00563AF9" w:rsidP="00563AF9">
            <w:pPr>
              <w:pStyle w:val="ListParagraph"/>
              <w:numPr>
                <w:ilvl w:val="0"/>
                <w:numId w:val="70"/>
              </w:numPr>
              <w:rPr>
                <w:rFonts w:ascii="Times New Roman" w:hAnsi="Times New Roman" w:cs="Times New Roman"/>
              </w:rPr>
            </w:pPr>
            <w:r w:rsidRPr="00333DDC">
              <w:rPr>
                <w:rFonts w:ascii="Times New Roman" w:hAnsi="Times New Roman" w:cs="Times New Roman"/>
              </w:rPr>
              <w:t>Extent agreement takes into account factors and objectives listed in Act</w:t>
            </w:r>
          </w:p>
          <w:p w:rsidR="00563AF9" w:rsidRPr="00333DDC" w:rsidRDefault="00563AF9" w:rsidP="00563AF9">
            <w:pPr>
              <w:pStyle w:val="ListParagraph"/>
              <w:numPr>
                <w:ilvl w:val="0"/>
                <w:numId w:val="70"/>
              </w:numPr>
              <w:rPr>
                <w:rFonts w:ascii="Times New Roman" w:hAnsi="Times New Roman" w:cs="Times New Roman"/>
              </w:rPr>
            </w:pPr>
            <w:r w:rsidRPr="00333DDC">
              <w:rPr>
                <w:rFonts w:ascii="Times New Roman" w:hAnsi="Times New Roman" w:cs="Times New Roman"/>
              </w:rPr>
              <w:t>Only significant departure will warrant intervention on basis that there is not substantial compliance with Act</w:t>
            </w:r>
          </w:p>
          <w:p w:rsidR="00563AF9" w:rsidRPr="00333DDC" w:rsidRDefault="00563AF9" w:rsidP="00563AF9">
            <w:pPr>
              <w:pStyle w:val="ListParagraph"/>
              <w:numPr>
                <w:ilvl w:val="0"/>
                <w:numId w:val="70"/>
              </w:numPr>
              <w:rPr>
                <w:rFonts w:ascii="Times New Roman" w:hAnsi="Times New Roman" w:cs="Times New Roman"/>
              </w:rPr>
            </w:pPr>
            <w:r w:rsidRPr="00333DDC">
              <w:rPr>
                <w:rFonts w:ascii="Times New Roman" w:hAnsi="Times New Roman" w:cs="Times New Roman"/>
              </w:rPr>
              <w:t>Determination that agreement fails to comply substantially does not necessarily mean entire agreement must be set aside</w:t>
            </w:r>
          </w:p>
          <w:p w:rsidR="00563AF9" w:rsidRPr="00F93B4B" w:rsidRDefault="00563AF9" w:rsidP="00EF3668">
            <w:pPr>
              <w:rPr>
                <w:rFonts w:ascii="Times New Roman" w:hAnsi="Times New Roman" w:cs="Times New Roman"/>
                <w:b/>
                <w:color w:val="E36C0A" w:themeColor="accent6" w:themeShade="BF"/>
              </w:rPr>
            </w:pPr>
            <w:r w:rsidRPr="00F93B4B">
              <w:rPr>
                <w:rFonts w:ascii="Times New Roman" w:hAnsi="Times New Roman" w:cs="Times New Roman"/>
                <w:b/>
                <w:color w:val="E36C0A" w:themeColor="accent6" w:themeShade="BF"/>
              </w:rPr>
              <w:t>2…</w:t>
            </w:r>
          </w:p>
          <w:p w:rsidR="00563AF9" w:rsidRPr="00F93B4B" w:rsidRDefault="00563AF9" w:rsidP="00563AF9">
            <w:pPr>
              <w:pStyle w:val="ListParagraph"/>
              <w:numPr>
                <w:ilvl w:val="0"/>
                <w:numId w:val="71"/>
              </w:numPr>
              <w:rPr>
                <w:rFonts w:ascii="Times New Roman" w:hAnsi="Times New Roman" w:cs="Times New Roman"/>
                <w:color w:val="C00000"/>
              </w:rPr>
            </w:pPr>
            <w:r w:rsidRPr="00333DDC">
              <w:rPr>
                <w:rFonts w:ascii="Times New Roman" w:hAnsi="Times New Roman" w:cs="Times New Roman"/>
              </w:rPr>
              <w:t xml:space="preserve">Where circumstances of execution are not impugned and agreement is substantially compliant, </w:t>
            </w:r>
            <w:r w:rsidRPr="00F93B4B">
              <w:rPr>
                <w:rFonts w:ascii="Times New Roman" w:hAnsi="Times New Roman" w:cs="Times New Roman"/>
                <w:b/>
                <w:color w:val="C00000"/>
              </w:rPr>
              <w:t xml:space="preserve">court should defer to wishes of parties and afford agreement great weight. </w:t>
            </w:r>
          </w:p>
          <w:p w:rsidR="00563AF9" w:rsidRPr="00333DDC" w:rsidRDefault="00563AF9" w:rsidP="00563AF9">
            <w:pPr>
              <w:pStyle w:val="ListParagraph"/>
              <w:numPr>
                <w:ilvl w:val="0"/>
                <w:numId w:val="71"/>
              </w:numPr>
              <w:rPr>
                <w:rFonts w:ascii="Times New Roman" w:hAnsi="Times New Roman" w:cs="Times New Roman"/>
              </w:rPr>
            </w:pPr>
            <w:r w:rsidRPr="00333DDC">
              <w:rPr>
                <w:rFonts w:ascii="Times New Roman" w:hAnsi="Times New Roman" w:cs="Times New Roman"/>
              </w:rPr>
              <w:t xml:space="preserve">Unlikely that the court will disregard the agreement in entirety </w:t>
            </w:r>
            <w:r w:rsidRPr="00F93B4B">
              <w:rPr>
                <w:rFonts w:ascii="Times New Roman" w:hAnsi="Times New Roman" w:cs="Times New Roman"/>
                <w:b/>
                <w:color w:val="C00000"/>
              </w:rPr>
              <w:t>but for a significant change in the parties’ circumstances from what could reasonably be anticipated at time of negotiation – show that the agreement no longer reflects the parties’ intention</w:t>
            </w:r>
          </w:p>
          <w:p w:rsidR="00563AF9" w:rsidRPr="00333DDC" w:rsidRDefault="00563AF9" w:rsidP="00563AF9">
            <w:pPr>
              <w:pStyle w:val="ListParagraph"/>
              <w:numPr>
                <w:ilvl w:val="1"/>
                <w:numId w:val="71"/>
              </w:numPr>
              <w:rPr>
                <w:rFonts w:ascii="Times New Roman" w:hAnsi="Times New Roman" w:cs="Times New Roman"/>
              </w:rPr>
            </w:pPr>
            <w:r w:rsidRPr="00333DDC">
              <w:rPr>
                <w:rFonts w:ascii="Times New Roman" w:hAnsi="Times New Roman" w:cs="Times New Roman"/>
              </w:rPr>
              <w:t>A certain degree of change is foreseeable</w:t>
            </w:r>
          </w:p>
          <w:p w:rsidR="00563AF9" w:rsidRPr="00333DDC" w:rsidRDefault="00563AF9" w:rsidP="00563AF9">
            <w:pPr>
              <w:pStyle w:val="ListParagraph"/>
              <w:numPr>
                <w:ilvl w:val="1"/>
                <w:numId w:val="71"/>
              </w:numPr>
              <w:rPr>
                <w:rFonts w:ascii="Times New Roman" w:hAnsi="Times New Roman" w:cs="Times New Roman"/>
              </w:rPr>
            </w:pPr>
            <w:r w:rsidRPr="00333DDC">
              <w:rPr>
                <w:rFonts w:ascii="Times New Roman" w:hAnsi="Times New Roman" w:cs="Times New Roman"/>
              </w:rPr>
              <w:t xml:space="preserve">Each person’s health cannot be guaranteed as a constant; housing prices may fluctuate, etc. </w:t>
            </w:r>
          </w:p>
          <w:p w:rsidR="00563AF9" w:rsidRPr="00333DDC" w:rsidRDefault="00563AF9" w:rsidP="00F93B4B">
            <w:pPr>
              <w:pStyle w:val="ListParagraph"/>
              <w:numPr>
                <w:ilvl w:val="1"/>
                <w:numId w:val="71"/>
              </w:numPr>
              <w:rPr>
                <w:rFonts w:ascii="Times New Roman" w:hAnsi="Times New Roman" w:cs="Times New Roman"/>
              </w:rPr>
            </w:pPr>
            <w:r w:rsidRPr="00333DDC">
              <w:rPr>
                <w:rFonts w:ascii="Times New Roman" w:hAnsi="Times New Roman" w:cs="Times New Roman"/>
              </w:rPr>
              <w:t xml:space="preserve">Not a test of strict </w:t>
            </w:r>
            <w:proofErr w:type="spellStart"/>
            <w:r w:rsidRPr="00333DDC">
              <w:rPr>
                <w:rFonts w:ascii="Times New Roman" w:hAnsi="Times New Roman" w:cs="Times New Roman"/>
              </w:rPr>
              <w:t>foreseeability</w:t>
            </w:r>
            <w:proofErr w:type="spellEnd"/>
            <w:r w:rsidRPr="00333DDC">
              <w:rPr>
                <w:rFonts w:ascii="Times New Roman" w:hAnsi="Times New Roman" w:cs="Times New Roman"/>
              </w:rPr>
              <w:t xml:space="preserve"> – rather, </w:t>
            </w:r>
            <w:r w:rsidRPr="00333DDC">
              <w:rPr>
                <w:rFonts w:ascii="Times New Roman" w:hAnsi="Times New Roman" w:cs="Times New Roman"/>
                <w:b/>
                <w:i/>
              </w:rPr>
              <w:t>extent to which the unimpeachably negotiated agreement can be said to have contemplated the situation before the court at time of application</w:t>
            </w:r>
          </w:p>
        </w:tc>
      </w:tr>
    </w:tbl>
    <w:p w:rsidR="00563AF9" w:rsidRPr="00333DDC" w:rsidRDefault="00563AF9" w:rsidP="00AC7726">
      <w:pPr>
        <w:rPr>
          <w:rFonts w:ascii="Times New Roman" w:hAnsi="Times New Roman" w:cs="Times New Roman"/>
          <w:b/>
          <w:sz w:val="28"/>
          <w:szCs w:val="28"/>
        </w:rPr>
      </w:pPr>
    </w:p>
    <w:p w:rsidR="00DF00E0" w:rsidRPr="00333DDC" w:rsidRDefault="00DF00E0" w:rsidP="009A4D34">
      <w:pPr>
        <w:pStyle w:val="Heading3"/>
        <w:rPr>
          <w:rFonts w:ascii="Times New Roman" w:hAnsi="Times New Roman" w:cs="Times New Roman"/>
          <w:i/>
          <w:szCs w:val="28"/>
        </w:rPr>
      </w:pPr>
      <w:bookmarkStart w:id="141" w:name="_Toc322103065"/>
      <w:r w:rsidRPr="00333DDC">
        <w:rPr>
          <w:rFonts w:ascii="Times New Roman" w:hAnsi="Times New Roman" w:cs="Times New Roman"/>
          <w:i/>
          <w:szCs w:val="28"/>
        </w:rPr>
        <w:t xml:space="preserve">Rick v. </w:t>
      </w:r>
      <w:proofErr w:type="spellStart"/>
      <w:r w:rsidRPr="00333DDC">
        <w:rPr>
          <w:rFonts w:ascii="Times New Roman" w:hAnsi="Times New Roman" w:cs="Times New Roman"/>
          <w:i/>
          <w:szCs w:val="28"/>
        </w:rPr>
        <w:t>Brandsema</w:t>
      </w:r>
      <w:proofErr w:type="spellEnd"/>
      <w:r w:rsidRPr="00333DDC">
        <w:rPr>
          <w:rFonts w:ascii="Times New Roman" w:hAnsi="Times New Roman" w:cs="Times New Roman"/>
          <w:i/>
          <w:szCs w:val="28"/>
        </w:rPr>
        <w:t xml:space="preserve"> (SCC) 2009</w:t>
      </w:r>
      <w:r w:rsidR="009A4D34" w:rsidRPr="009A4D34">
        <w:t xml:space="preserve"> </w:t>
      </w:r>
      <w:r w:rsidR="009A4D34" w:rsidRPr="009A4D34">
        <w:rPr>
          <w:rFonts w:ascii="Times New Roman" w:hAnsi="Times New Roman" w:cs="Times New Roman"/>
          <w:i/>
          <w:szCs w:val="28"/>
        </w:rPr>
        <w:t>-</w:t>
      </w:r>
      <w:r w:rsidR="009A4D34" w:rsidRPr="009A4D34">
        <w:rPr>
          <w:rFonts w:ascii="Times New Roman" w:hAnsi="Times New Roman" w:cs="Times New Roman"/>
          <w:i/>
          <w:szCs w:val="28"/>
        </w:rPr>
        <w:tab/>
      </w:r>
      <w:r w:rsidR="009A4D34" w:rsidRPr="009A4D34">
        <w:rPr>
          <w:rFonts w:ascii="Times New Roman" w:hAnsi="Times New Roman" w:cs="Times New Roman"/>
          <w:i/>
          <w:color w:val="C00000"/>
          <w:szCs w:val="28"/>
        </w:rPr>
        <w:t>Duty on separating spouses to provide full and honest disclosure of all relevant financial information when negotiating</w:t>
      </w:r>
      <w:bookmarkEnd w:id="141"/>
    </w:p>
    <w:p w:rsidR="00DF00E0" w:rsidRPr="00333DDC" w:rsidRDefault="00DF00E0" w:rsidP="00DF00E0">
      <w:pPr>
        <w:pStyle w:val="ListParagraph"/>
        <w:numPr>
          <w:ilvl w:val="0"/>
          <w:numId w:val="60"/>
        </w:numPr>
        <w:rPr>
          <w:rFonts w:ascii="Times New Roman" w:hAnsi="Times New Roman" w:cs="Times New Roman"/>
          <w:szCs w:val="28"/>
        </w:rPr>
      </w:pPr>
      <w:r w:rsidRPr="00333DDC">
        <w:rPr>
          <w:rFonts w:ascii="Times New Roman" w:hAnsi="Times New Roman" w:cs="Times New Roman"/>
          <w:szCs w:val="28"/>
        </w:rPr>
        <w:t xml:space="preserve">Duty on separating spouses to provide full and honest disclosure of all relevant financial information when negotiating </w:t>
      </w:r>
    </w:p>
    <w:p w:rsidR="00DF00E0" w:rsidRPr="00333DDC" w:rsidRDefault="00DF00E0" w:rsidP="00DF00E0">
      <w:pPr>
        <w:pStyle w:val="ListParagraph"/>
        <w:numPr>
          <w:ilvl w:val="0"/>
          <w:numId w:val="60"/>
        </w:numPr>
        <w:rPr>
          <w:rFonts w:ascii="Times New Roman" w:hAnsi="Times New Roman" w:cs="Times New Roman"/>
          <w:szCs w:val="28"/>
        </w:rPr>
      </w:pPr>
      <w:r w:rsidRPr="00333DDC">
        <w:rPr>
          <w:rFonts w:ascii="Times New Roman" w:hAnsi="Times New Roman" w:cs="Times New Roman"/>
          <w:szCs w:val="28"/>
        </w:rPr>
        <w:t>An agreement negotiated with full and honest disclosure and without exploitative tactics will likely survive judicial scrutiny</w:t>
      </w:r>
    </w:p>
    <w:p w:rsidR="00CD2580" w:rsidRPr="00333DDC" w:rsidRDefault="00CD2580" w:rsidP="00AC7726">
      <w:pPr>
        <w:rPr>
          <w:rFonts w:ascii="Times New Roman" w:hAnsi="Times New Roman" w:cs="Times New Roman"/>
          <w:b/>
          <w:sz w:val="28"/>
          <w:szCs w:val="28"/>
        </w:rPr>
      </w:pPr>
    </w:p>
    <w:p w:rsidR="00592AD4" w:rsidRPr="009A4D34" w:rsidRDefault="00592AD4" w:rsidP="009A4D34">
      <w:pPr>
        <w:pStyle w:val="Heading3"/>
        <w:rPr>
          <w:rFonts w:ascii="Times New Roman" w:hAnsi="Times New Roman" w:cs="Times New Roman"/>
          <w:szCs w:val="28"/>
        </w:rPr>
      </w:pPr>
      <w:bookmarkStart w:id="142" w:name="_Toc322103066"/>
      <w:r w:rsidRPr="009A4D34">
        <w:rPr>
          <w:rFonts w:ascii="Times New Roman" w:hAnsi="Times New Roman" w:cs="Times New Roman"/>
          <w:szCs w:val="28"/>
        </w:rPr>
        <w:t>Spousal Support Advisory Guidelines: A Draft Proposal</w:t>
      </w:r>
      <w:bookmarkEnd w:id="142"/>
    </w:p>
    <w:p w:rsidR="00592AD4" w:rsidRPr="00333DDC" w:rsidRDefault="00592AD4" w:rsidP="00AC7726">
      <w:pPr>
        <w:rPr>
          <w:rFonts w:ascii="Times New Roman" w:hAnsi="Times New Roman" w:cs="Times New Roman"/>
          <w:b/>
          <w:szCs w:val="28"/>
        </w:rPr>
      </w:pPr>
    </w:p>
    <w:p w:rsidR="00592AD4" w:rsidRPr="00333DDC" w:rsidRDefault="00592AD4" w:rsidP="00AC7726">
      <w:pPr>
        <w:rPr>
          <w:rFonts w:ascii="Times New Roman" w:hAnsi="Times New Roman" w:cs="Times New Roman"/>
          <w:i/>
          <w:szCs w:val="28"/>
        </w:rPr>
      </w:pPr>
      <w:r w:rsidRPr="00333DDC">
        <w:rPr>
          <w:rFonts w:ascii="Times New Roman" w:hAnsi="Times New Roman" w:cs="Times New Roman"/>
          <w:i/>
          <w:szCs w:val="28"/>
        </w:rPr>
        <w:t>Spousal Support Advisory Guidelines</w:t>
      </w:r>
    </w:p>
    <w:p w:rsidR="00592AD4" w:rsidRPr="00333DDC" w:rsidRDefault="00592AD4" w:rsidP="00592AD4">
      <w:pPr>
        <w:pStyle w:val="ListParagraph"/>
        <w:numPr>
          <w:ilvl w:val="0"/>
          <w:numId w:val="72"/>
        </w:numPr>
        <w:rPr>
          <w:rFonts w:ascii="Times New Roman" w:hAnsi="Times New Roman" w:cs="Times New Roman"/>
          <w:szCs w:val="28"/>
        </w:rPr>
      </w:pPr>
      <w:r w:rsidRPr="00333DDC">
        <w:rPr>
          <w:rFonts w:ascii="Times New Roman" w:hAnsi="Times New Roman" w:cs="Times New Roman"/>
          <w:szCs w:val="28"/>
        </w:rPr>
        <w:t>Not legally binding, intended as informal guidelines operating on an advisory basis only</w:t>
      </w:r>
    </w:p>
    <w:p w:rsidR="00620BAB" w:rsidRPr="00333DDC" w:rsidRDefault="00620BAB" w:rsidP="00592AD4">
      <w:pPr>
        <w:pStyle w:val="ListParagraph"/>
        <w:numPr>
          <w:ilvl w:val="0"/>
          <w:numId w:val="72"/>
        </w:numPr>
        <w:rPr>
          <w:rFonts w:ascii="Times New Roman" w:hAnsi="Times New Roman" w:cs="Times New Roman"/>
          <w:szCs w:val="28"/>
        </w:rPr>
      </w:pPr>
      <w:r w:rsidRPr="00333DDC">
        <w:rPr>
          <w:rFonts w:ascii="Times New Roman" w:hAnsi="Times New Roman" w:cs="Times New Roman"/>
          <w:szCs w:val="28"/>
        </w:rPr>
        <w:t xml:space="preserve">They don’t address entitlement or the effect of a prior agreement on spousal support, but rather </w:t>
      </w:r>
      <w:r w:rsidRPr="00333DDC">
        <w:rPr>
          <w:rFonts w:ascii="Times New Roman" w:hAnsi="Times New Roman" w:cs="Times New Roman"/>
          <w:b/>
          <w:szCs w:val="28"/>
        </w:rPr>
        <w:t>focus on the amount and duration (quantum) of spousal support once entitlement has been established</w:t>
      </w:r>
    </w:p>
    <w:p w:rsidR="00620BAB" w:rsidRPr="00333DDC" w:rsidRDefault="00620BAB" w:rsidP="00620BAB">
      <w:pPr>
        <w:rPr>
          <w:rFonts w:ascii="Times New Roman" w:hAnsi="Times New Roman" w:cs="Times New Roman"/>
          <w:szCs w:val="28"/>
        </w:rPr>
      </w:pPr>
    </w:p>
    <w:p w:rsidR="00620BAB" w:rsidRPr="00333DDC" w:rsidRDefault="00620BAB" w:rsidP="00620BAB">
      <w:pPr>
        <w:rPr>
          <w:rFonts w:ascii="Times New Roman" w:hAnsi="Times New Roman" w:cs="Times New Roman"/>
          <w:szCs w:val="28"/>
        </w:rPr>
      </w:pPr>
      <w:r w:rsidRPr="00333DDC">
        <w:rPr>
          <w:rFonts w:ascii="Times New Roman" w:hAnsi="Times New Roman" w:cs="Times New Roman"/>
          <w:szCs w:val="28"/>
        </w:rPr>
        <w:t>2 basic formulas in the proposal:</w:t>
      </w:r>
    </w:p>
    <w:p w:rsidR="00620BAB" w:rsidRPr="00333DDC" w:rsidRDefault="00620BAB" w:rsidP="00620BAB">
      <w:pPr>
        <w:pStyle w:val="ListParagraph"/>
        <w:numPr>
          <w:ilvl w:val="0"/>
          <w:numId w:val="73"/>
        </w:numPr>
        <w:rPr>
          <w:rFonts w:ascii="Times New Roman" w:hAnsi="Times New Roman" w:cs="Times New Roman"/>
          <w:szCs w:val="28"/>
        </w:rPr>
      </w:pPr>
      <w:r w:rsidRPr="00333DDC">
        <w:rPr>
          <w:rFonts w:ascii="Times New Roman" w:hAnsi="Times New Roman" w:cs="Times New Roman"/>
          <w:b/>
          <w:i/>
          <w:szCs w:val="28"/>
        </w:rPr>
        <w:t>Without Child Formula</w:t>
      </w:r>
    </w:p>
    <w:p w:rsidR="00620BAB" w:rsidRPr="00333DDC" w:rsidRDefault="00620BAB" w:rsidP="00620BAB">
      <w:pPr>
        <w:pStyle w:val="ListParagraph"/>
        <w:numPr>
          <w:ilvl w:val="0"/>
          <w:numId w:val="73"/>
        </w:numPr>
        <w:rPr>
          <w:rFonts w:ascii="Times New Roman" w:hAnsi="Times New Roman" w:cs="Times New Roman"/>
          <w:szCs w:val="28"/>
        </w:rPr>
      </w:pPr>
      <w:r w:rsidRPr="00333DDC">
        <w:rPr>
          <w:rFonts w:ascii="Times New Roman" w:hAnsi="Times New Roman" w:cs="Times New Roman"/>
          <w:b/>
          <w:i/>
          <w:szCs w:val="28"/>
        </w:rPr>
        <w:t>With Child Formula</w:t>
      </w:r>
      <w:r w:rsidRPr="00333DDC">
        <w:rPr>
          <w:rFonts w:ascii="Times New Roman" w:hAnsi="Times New Roman" w:cs="Times New Roman"/>
          <w:szCs w:val="28"/>
        </w:rPr>
        <w:t xml:space="preserve"> – deals with claims in the presence of children (either dependent or of the marriage) resulting in a concurrent child support obligation at time of spousal support determination</w:t>
      </w:r>
    </w:p>
    <w:p w:rsidR="00620BAB" w:rsidRPr="00333DDC" w:rsidRDefault="00620BAB" w:rsidP="00620BAB">
      <w:pPr>
        <w:rPr>
          <w:rFonts w:ascii="Times New Roman" w:hAnsi="Times New Roman" w:cs="Times New Roman"/>
          <w:szCs w:val="28"/>
        </w:rPr>
      </w:pPr>
      <w:r w:rsidRPr="00333DDC">
        <w:rPr>
          <w:rFonts w:ascii="Times New Roman" w:hAnsi="Times New Roman" w:cs="Times New Roman"/>
          <w:szCs w:val="28"/>
        </w:rPr>
        <w:t xml:space="preserve">Both use income sharing method (as opposed to budgets) to produce a range (rather than single number) of amounts and durations for support – allows judicial discretion in assessing each particular case. </w:t>
      </w:r>
    </w:p>
    <w:p w:rsidR="00662F4E" w:rsidRPr="00333DDC" w:rsidRDefault="00662F4E" w:rsidP="00620BAB">
      <w:pPr>
        <w:rPr>
          <w:rFonts w:ascii="Times New Roman" w:hAnsi="Times New Roman" w:cs="Times New Roman"/>
          <w:szCs w:val="28"/>
        </w:rPr>
      </w:pPr>
    </w:p>
    <w:p w:rsidR="00662F4E" w:rsidRPr="009A4D34" w:rsidRDefault="00662F4E" w:rsidP="009A4D34">
      <w:pPr>
        <w:pStyle w:val="Heading3"/>
        <w:rPr>
          <w:rFonts w:ascii="Times New Roman" w:hAnsi="Times New Roman" w:cs="Times New Roman"/>
          <w:szCs w:val="28"/>
        </w:rPr>
      </w:pPr>
      <w:bookmarkStart w:id="143" w:name="_Toc322103067"/>
      <w:r w:rsidRPr="009A4D34">
        <w:rPr>
          <w:rFonts w:ascii="Times New Roman" w:hAnsi="Times New Roman" w:cs="Times New Roman"/>
          <w:szCs w:val="28"/>
        </w:rPr>
        <w:t>‘Without Child’ Formula</w:t>
      </w:r>
      <w:r w:rsidR="009A4D34">
        <w:rPr>
          <w:rFonts w:ascii="Times New Roman" w:hAnsi="Times New Roman" w:cs="Times New Roman"/>
          <w:szCs w:val="28"/>
        </w:rPr>
        <w:t xml:space="preserve">- </w:t>
      </w:r>
      <w:r w:rsidR="009A4D34" w:rsidRPr="009A4D34">
        <w:rPr>
          <w:rFonts w:ascii="Times New Roman" w:hAnsi="Times New Roman" w:cs="Times New Roman"/>
          <w:color w:val="C00000"/>
          <w:szCs w:val="28"/>
        </w:rPr>
        <w:t>To determine amount of support: take each of parties’ gross incomes and suggest 1.5% to 2% of the difference in incomes for each year of the marriage. (25 year marriage would be 37.5% - 50%). Don’t go beyond 50%.</w:t>
      </w:r>
      <w:bookmarkEnd w:id="143"/>
    </w:p>
    <w:p w:rsidR="00662F4E" w:rsidRPr="00333DDC" w:rsidRDefault="00662F4E" w:rsidP="00620BAB">
      <w:pPr>
        <w:rPr>
          <w:rFonts w:ascii="Times New Roman" w:hAnsi="Times New Roman" w:cs="Times New Roman"/>
          <w:szCs w:val="28"/>
        </w:rPr>
      </w:pPr>
      <w:r w:rsidRPr="00333DDC">
        <w:rPr>
          <w:rFonts w:ascii="Times New Roman" w:hAnsi="Times New Roman" w:cs="Times New Roman"/>
          <w:szCs w:val="28"/>
        </w:rPr>
        <w:t>Based on two factors:</w:t>
      </w:r>
    </w:p>
    <w:p w:rsidR="00662F4E" w:rsidRPr="00333DDC" w:rsidRDefault="00662F4E" w:rsidP="00662F4E">
      <w:pPr>
        <w:pStyle w:val="ListParagraph"/>
        <w:numPr>
          <w:ilvl w:val="0"/>
          <w:numId w:val="74"/>
        </w:numPr>
        <w:rPr>
          <w:rFonts w:ascii="Times New Roman" w:hAnsi="Times New Roman" w:cs="Times New Roman"/>
          <w:szCs w:val="28"/>
        </w:rPr>
      </w:pPr>
      <w:r w:rsidRPr="00333DDC">
        <w:rPr>
          <w:rFonts w:ascii="Times New Roman" w:hAnsi="Times New Roman" w:cs="Times New Roman"/>
          <w:szCs w:val="28"/>
        </w:rPr>
        <w:t>Gross income difference between parties</w:t>
      </w:r>
    </w:p>
    <w:p w:rsidR="00662F4E" w:rsidRPr="00333DDC" w:rsidRDefault="00662F4E" w:rsidP="00662F4E">
      <w:pPr>
        <w:pStyle w:val="ListParagraph"/>
        <w:numPr>
          <w:ilvl w:val="0"/>
          <w:numId w:val="74"/>
        </w:numPr>
        <w:rPr>
          <w:rFonts w:ascii="Times New Roman" w:hAnsi="Times New Roman" w:cs="Times New Roman"/>
          <w:szCs w:val="28"/>
        </w:rPr>
      </w:pPr>
      <w:r w:rsidRPr="00333DDC">
        <w:rPr>
          <w:rFonts w:ascii="Times New Roman" w:hAnsi="Times New Roman" w:cs="Times New Roman"/>
          <w:szCs w:val="28"/>
        </w:rPr>
        <w:t>Length of marriage</w:t>
      </w:r>
    </w:p>
    <w:p w:rsidR="00662F4E" w:rsidRPr="00333DDC" w:rsidRDefault="00662F4E" w:rsidP="00662F4E">
      <w:pPr>
        <w:rPr>
          <w:rFonts w:ascii="Times New Roman" w:hAnsi="Times New Roman" w:cs="Times New Roman"/>
          <w:szCs w:val="28"/>
        </w:rPr>
      </w:pPr>
    </w:p>
    <w:p w:rsidR="00662F4E" w:rsidRPr="00333DDC" w:rsidRDefault="00662F4E" w:rsidP="00662F4E">
      <w:pPr>
        <w:rPr>
          <w:rFonts w:ascii="Times New Roman" w:hAnsi="Times New Roman" w:cs="Times New Roman"/>
          <w:szCs w:val="28"/>
        </w:rPr>
      </w:pPr>
      <w:r w:rsidRPr="00333DDC">
        <w:rPr>
          <w:rFonts w:ascii="Times New Roman" w:hAnsi="Times New Roman" w:cs="Times New Roman"/>
          <w:szCs w:val="28"/>
        </w:rPr>
        <w:t xml:space="preserve">To determine </w:t>
      </w:r>
      <w:r w:rsidRPr="00333DDC">
        <w:rPr>
          <w:rFonts w:ascii="Times New Roman" w:hAnsi="Times New Roman" w:cs="Times New Roman"/>
          <w:szCs w:val="28"/>
          <w:u w:val="single"/>
        </w:rPr>
        <w:t>amount of support</w:t>
      </w:r>
      <w:r w:rsidRPr="00333DDC">
        <w:rPr>
          <w:rFonts w:ascii="Times New Roman" w:hAnsi="Times New Roman" w:cs="Times New Roman"/>
          <w:szCs w:val="28"/>
        </w:rPr>
        <w:t>: take each of parties’ gross incomes and suggest 1.5% to 2% of the difference in incomes for each year of the marriage. (</w:t>
      </w:r>
      <w:r w:rsidRPr="00333DDC">
        <w:rPr>
          <w:rFonts w:ascii="Times New Roman" w:hAnsi="Times New Roman" w:cs="Times New Roman"/>
          <w:i/>
          <w:szCs w:val="28"/>
        </w:rPr>
        <w:t>25 year marriage would be 37.5% - 50%).</w:t>
      </w:r>
      <w:r w:rsidRPr="00333DDC">
        <w:rPr>
          <w:rFonts w:ascii="Times New Roman" w:hAnsi="Times New Roman" w:cs="Times New Roman"/>
          <w:szCs w:val="28"/>
        </w:rPr>
        <w:t xml:space="preserve"> Don’t go beyond 50%. </w:t>
      </w:r>
    </w:p>
    <w:p w:rsidR="00662F4E" w:rsidRPr="00333DDC" w:rsidRDefault="00662F4E" w:rsidP="00662F4E">
      <w:pPr>
        <w:rPr>
          <w:rFonts w:ascii="Times New Roman" w:hAnsi="Times New Roman" w:cs="Times New Roman"/>
          <w:szCs w:val="28"/>
        </w:rPr>
      </w:pPr>
      <w:r w:rsidRPr="00333DDC">
        <w:rPr>
          <w:rFonts w:ascii="Times New Roman" w:hAnsi="Times New Roman" w:cs="Times New Roman"/>
          <w:szCs w:val="28"/>
        </w:rPr>
        <w:t xml:space="preserve">In determining actual amount between the </w:t>
      </w:r>
      <w:proofErr w:type="gramStart"/>
      <w:r w:rsidRPr="00333DDC">
        <w:rPr>
          <w:rFonts w:ascii="Times New Roman" w:hAnsi="Times New Roman" w:cs="Times New Roman"/>
          <w:szCs w:val="28"/>
        </w:rPr>
        <w:t>range</w:t>
      </w:r>
      <w:proofErr w:type="gramEnd"/>
      <w:r w:rsidRPr="00333DDC">
        <w:rPr>
          <w:rFonts w:ascii="Times New Roman" w:hAnsi="Times New Roman" w:cs="Times New Roman"/>
          <w:szCs w:val="28"/>
        </w:rPr>
        <w:t>, can consider several factors:</w:t>
      </w:r>
    </w:p>
    <w:p w:rsidR="00662F4E" w:rsidRPr="00333DDC" w:rsidRDefault="00662F4E" w:rsidP="00662F4E">
      <w:pPr>
        <w:pStyle w:val="ListParagraph"/>
        <w:numPr>
          <w:ilvl w:val="0"/>
          <w:numId w:val="75"/>
        </w:numPr>
        <w:rPr>
          <w:rFonts w:ascii="Times New Roman" w:hAnsi="Times New Roman" w:cs="Times New Roman"/>
          <w:szCs w:val="28"/>
        </w:rPr>
      </w:pPr>
      <w:r w:rsidRPr="00333DDC">
        <w:rPr>
          <w:rFonts w:ascii="Times New Roman" w:hAnsi="Times New Roman" w:cs="Times New Roman"/>
          <w:szCs w:val="28"/>
        </w:rPr>
        <w:t>Strong compensatory claim</w:t>
      </w:r>
    </w:p>
    <w:p w:rsidR="00662F4E" w:rsidRPr="00333DDC" w:rsidRDefault="00662F4E" w:rsidP="00662F4E">
      <w:pPr>
        <w:pStyle w:val="ListParagraph"/>
        <w:numPr>
          <w:ilvl w:val="0"/>
          <w:numId w:val="75"/>
        </w:numPr>
        <w:rPr>
          <w:rFonts w:ascii="Times New Roman" w:hAnsi="Times New Roman" w:cs="Times New Roman"/>
          <w:szCs w:val="28"/>
        </w:rPr>
      </w:pPr>
      <w:r w:rsidRPr="00333DDC">
        <w:rPr>
          <w:rFonts w:ascii="Times New Roman" w:hAnsi="Times New Roman" w:cs="Times New Roman"/>
          <w:szCs w:val="28"/>
        </w:rPr>
        <w:t>Recipients needs</w:t>
      </w:r>
    </w:p>
    <w:p w:rsidR="00662F4E" w:rsidRPr="00333DDC" w:rsidRDefault="00662F4E" w:rsidP="00662F4E">
      <w:pPr>
        <w:pStyle w:val="ListParagraph"/>
        <w:numPr>
          <w:ilvl w:val="0"/>
          <w:numId w:val="75"/>
        </w:numPr>
        <w:rPr>
          <w:rFonts w:ascii="Times New Roman" w:hAnsi="Times New Roman" w:cs="Times New Roman"/>
          <w:szCs w:val="28"/>
        </w:rPr>
      </w:pPr>
      <w:r w:rsidRPr="00333DDC">
        <w:rPr>
          <w:rFonts w:ascii="Times New Roman" w:hAnsi="Times New Roman" w:cs="Times New Roman"/>
          <w:szCs w:val="28"/>
        </w:rPr>
        <w:t>Property division</w:t>
      </w:r>
    </w:p>
    <w:p w:rsidR="00662F4E" w:rsidRPr="00333DDC" w:rsidRDefault="00662F4E" w:rsidP="00662F4E">
      <w:pPr>
        <w:pStyle w:val="ListParagraph"/>
        <w:numPr>
          <w:ilvl w:val="0"/>
          <w:numId w:val="75"/>
        </w:numPr>
        <w:rPr>
          <w:rFonts w:ascii="Times New Roman" w:hAnsi="Times New Roman" w:cs="Times New Roman"/>
          <w:szCs w:val="28"/>
        </w:rPr>
      </w:pPr>
      <w:r w:rsidRPr="00333DDC">
        <w:rPr>
          <w:rFonts w:ascii="Times New Roman" w:hAnsi="Times New Roman" w:cs="Times New Roman"/>
          <w:szCs w:val="28"/>
        </w:rPr>
        <w:t xml:space="preserve">Needs and limited ability to pay on part of </w:t>
      </w:r>
      <w:proofErr w:type="spellStart"/>
      <w:r w:rsidRPr="00333DDC">
        <w:rPr>
          <w:rFonts w:ascii="Times New Roman" w:hAnsi="Times New Roman" w:cs="Times New Roman"/>
          <w:szCs w:val="28"/>
        </w:rPr>
        <w:t>payor</w:t>
      </w:r>
      <w:proofErr w:type="spellEnd"/>
      <w:r w:rsidRPr="00333DDC">
        <w:rPr>
          <w:rFonts w:ascii="Times New Roman" w:hAnsi="Times New Roman" w:cs="Times New Roman"/>
          <w:szCs w:val="28"/>
        </w:rPr>
        <w:t xml:space="preserve"> spouse</w:t>
      </w:r>
    </w:p>
    <w:p w:rsidR="00662F4E" w:rsidRPr="00333DDC" w:rsidRDefault="00662F4E" w:rsidP="00662F4E">
      <w:pPr>
        <w:pStyle w:val="ListParagraph"/>
        <w:numPr>
          <w:ilvl w:val="0"/>
          <w:numId w:val="75"/>
        </w:numPr>
        <w:rPr>
          <w:rFonts w:ascii="Times New Roman" w:hAnsi="Times New Roman" w:cs="Times New Roman"/>
          <w:szCs w:val="28"/>
        </w:rPr>
      </w:pPr>
      <w:r w:rsidRPr="00333DDC">
        <w:rPr>
          <w:rFonts w:ascii="Times New Roman" w:hAnsi="Times New Roman" w:cs="Times New Roman"/>
          <w:szCs w:val="28"/>
        </w:rPr>
        <w:t>Self sufficiency incentives</w:t>
      </w:r>
    </w:p>
    <w:p w:rsidR="00662F4E" w:rsidRPr="00333DDC" w:rsidRDefault="00662F4E" w:rsidP="00662F4E">
      <w:pPr>
        <w:rPr>
          <w:rFonts w:ascii="Times New Roman" w:hAnsi="Times New Roman" w:cs="Times New Roman"/>
          <w:szCs w:val="28"/>
        </w:rPr>
      </w:pPr>
    </w:p>
    <w:p w:rsidR="00662F4E" w:rsidRPr="00333DDC" w:rsidRDefault="00662F4E" w:rsidP="00662F4E">
      <w:pPr>
        <w:rPr>
          <w:rFonts w:ascii="Times New Roman" w:hAnsi="Times New Roman" w:cs="Times New Roman"/>
          <w:szCs w:val="28"/>
        </w:rPr>
      </w:pPr>
      <w:r w:rsidRPr="00333DDC">
        <w:rPr>
          <w:rFonts w:ascii="Times New Roman" w:hAnsi="Times New Roman" w:cs="Times New Roman"/>
          <w:szCs w:val="28"/>
          <w:u w:val="single"/>
        </w:rPr>
        <w:lastRenderedPageBreak/>
        <w:t>Duration</w:t>
      </w:r>
      <w:r w:rsidRPr="00333DDC">
        <w:rPr>
          <w:rFonts w:ascii="Times New Roman" w:hAnsi="Times New Roman" w:cs="Times New Roman"/>
          <w:szCs w:val="28"/>
        </w:rPr>
        <w:t xml:space="preserve"> of spousal support ranges from 0.5 to 1 year for every year of marriage. If marriage is over 20 years, support is indefinite. </w:t>
      </w:r>
    </w:p>
    <w:p w:rsidR="00327687" w:rsidRPr="00333DDC" w:rsidRDefault="00327687" w:rsidP="00662F4E">
      <w:pPr>
        <w:rPr>
          <w:rFonts w:ascii="Times New Roman" w:hAnsi="Times New Roman" w:cs="Times New Roman"/>
          <w:szCs w:val="28"/>
        </w:rPr>
      </w:pPr>
    </w:p>
    <w:p w:rsidR="00327687" w:rsidRPr="00333DDC" w:rsidRDefault="00327687" w:rsidP="00662F4E">
      <w:pPr>
        <w:rPr>
          <w:rFonts w:ascii="Times New Roman" w:hAnsi="Times New Roman" w:cs="Times New Roman"/>
          <w:szCs w:val="28"/>
        </w:rPr>
      </w:pPr>
      <w:proofErr w:type="spellStart"/>
      <w:r w:rsidRPr="00333DDC">
        <w:rPr>
          <w:rFonts w:ascii="Times New Roman" w:hAnsi="Times New Roman" w:cs="Times New Roman"/>
          <w:szCs w:val="28"/>
        </w:rPr>
        <w:t>Trade offs</w:t>
      </w:r>
      <w:proofErr w:type="spellEnd"/>
      <w:r w:rsidRPr="00333DDC">
        <w:rPr>
          <w:rFonts w:ascii="Times New Roman" w:hAnsi="Times New Roman" w:cs="Times New Roman"/>
          <w:szCs w:val="28"/>
        </w:rPr>
        <w:t xml:space="preserve"> can occur: ex, </w:t>
      </w:r>
      <w:r w:rsidR="00CF6CB3" w:rsidRPr="00333DDC">
        <w:rPr>
          <w:rFonts w:ascii="Times New Roman" w:hAnsi="Times New Roman" w:cs="Times New Roman"/>
          <w:szCs w:val="28"/>
        </w:rPr>
        <w:t xml:space="preserve">Can front-end load awards by increasing amount over shorter duration; extending duration by decreasing monthly amount, formulating a lump sum by combining factors. </w:t>
      </w:r>
    </w:p>
    <w:p w:rsidR="00592AD4" w:rsidRPr="00333DDC" w:rsidRDefault="00592AD4" w:rsidP="00AC7726">
      <w:pPr>
        <w:rPr>
          <w:rFonts w:ascii="Times New Roman" w:hAnsi="Times New Roman" w:cs="Times New Roman"/>
          <w:szCs w:val="28"/>
        </w:rPr>
      </w:pPr>
    </w:p>
    <w:p w:rsidR="004C528C" w:rsidRPr="009A4D34" w:rsidRDefault="004C528C" w:rsidP="009A4D34">
      <w:pPr>
        <w:pStyle w:val="Heading3"/>
        <w:rPr>
          <w:rFonts w:ascii="Times New Roman" w:hAnsi="Times New Roman" w:cs="Times New Roman"/>
          <w:szCs w:val="28"/>
        </w:rPr>
      </w:pPr>
      <w:bookmarkStart w:id="144" w:name="_Toc322103068"/>
      <w:r w:rsidRPr="009A4D34">
        <w:rPr>
          <w:rFonts w:ascii="Times New Roman" w:hAnsi="Times New Roman" w:cs="Times New Roman"/>
          <w:szCs w:val="28"/>
        </w:rPr>
        <w:t>“With Child” Formula</w:t>
      </w:r>
      <w:bookmarkEnd w:id="144"/>
    </w:p>
    <w:p w:rsidR="004C528C" w:rsidRPr="00333DDC" w:rsidRDefault="004C528C" w:rsidP="00AC7726">
      <w:pPr>
        <w:rPr>
          <w:rFonts w:ascii="Times New Roman" w:hAnsi="Times New Roman" w:cs="Times New Roman"/>
          <w:szCs w:val="28"/>
        </w:rPr>
      </w:pPr>
      <w:r w:rsidRPr="00333DDC">
        <w:rPr>
          <w:rFonts w:ascii="Times New Roman" w:hAnsi="Times New Roman" w:cs="Times New Roman"/>
          <w:szCs w:val="28"/>
        </w:rPr>
        <w:t xml:space="preserve">Primary consideration is the </w:t>
      </w:r>
      <w:r w:rsidRPr="00333DDC">
        <w:rPr>
          <w:rFonts w:ascii="Times New Roman" w:hAnsi="Times New Roman" w:cs="Times New Roman"/>
          <w:b/>
          <w:szCs w:val="28"/>
          <w:u w:val="single"/>
        </w:rPr>
        <w:t>priority of child support</w:t>
      </w:r>
      <w:r w:rsidRPr="00333DDC">
        <w:rPr>
          <w:rFonts w:ascii="Times New Roman" w:hAnsi="Times New Roman" w:cs="Times New Roman"/>
          <w:szCs w:val="28"/>
        </w:rPr>
        <w:t xml:space="preserve"> over spousal support</w:t>
      </w:r>
    </w:p>
    <w:p w:rsidR="00EF3668" w:rsidRPr="00333DDC" w:rsidRDefault="00EF3668" w:rsidP="00AC7726">
      <w:pPr>
        <w:rPr>
          <w:rFonts w:ascii="Times New Roman" w:hAnsi="Times New Roman" w:cs="Times New Roman"/>
          <w:szCs w:val="28"/>
        </w:rPr>
      </w:pPr>
      <w:r w:rsidRPr="00333DDC">
        <w:rPr>
          <w:rFonts w:ascii="Times New Roman" w:hAnsi="Times New Roman" w:cs="Times New Roman"/>
          <w:szCs w:val="28"/>
        </w:rPr>
        <w:t>3 main differences to “without child” formula:</w:t>
      </w:r>
    </w:p>
    <w:p w:rsidR="00EF3668" w:rsidRPr="00333DDC" w:rsidRDefault="00EF3668" w:rsidP="00EF3668">
      <w:pPr>
        <w:pStyle w:val="ListParagraph"/>
        <w:numPr>
          <w:ilvl w:val="0"/>
          <w:numId w:val="76"/>
        </w:numPr>
        <w:rPr>
          <w:rFonts w:ascii="Times New Roman" w:hAnsi="Times New Roman" w:cs="Times New Roman"/>
          <w:szCs w:val="28"/>
        </w:rPr>
      </w:pPr>
      <w:r w:rsidRPr="00333DDC">
        <w:rPr>
          <w:rFonts w:ascii="Times New Roman" w:hAnsi="Times New Roman" w:cs="Times New Roman"/>
          <w:szCs w:val="28"/>
        </w:rPr>
        <w:t>The with child formula uses the net incomes of the two spouses, not gross income</w:t>
      </w:r>
    </w:p>
    <w:p w:rsidR="00EF3668" w:rsidRPr="00333DDC" w:rsidRDefault="00EF3668" w:rsidP="00EF3668">
      <w:pPr>
        <w:pStyle w:val="ListParagraph"/>
        <w:numPr>
          <w:ilvl w:val="0"/>
          <w:numId w:val="76"/>
        </w:numPr>
        <w:rPr>
          <w:rFonts w:ascii="Times New Roman" w:hAnsi="Times New Roman" w:cs="Times New Roman"/>
          <w:szCs w:val="28"/>
        </w:rPr>
      </w:pPr>
      <w:r w:rsidRPr="00333DDC">
        <w:rPr>
          <w:rFonts w:ascii="Times New Roman" w:hAnsi="Times New Roman" w:cs="Times New Roman"/>
          <w:szCs w:val="28"/>
        </w:rPr>
        <w:t>With child formula divides the pool of combined net incomes and not the differences of gross incomes</w:t>
      </w:r>
    </w:p>
    <w:p w:rsidR="00EF3668" w:rsidRPr="00333DDC" w:rsidRDefault="00EF3668" w:rsidP="00EF3668">
      <w:pPr>
        <w:pStyle w:val="ListParagraph"/>
        <w:numPr>
          <w:ilvl w:val="0"/>
          <w:numId w:val="76"/>
        </w:numPr>
        <w:rPr>
          <w:rFonts w:ascii="Times New Roman" w:hAnsi="Times New Roman" w:cs="Times New Roman"/>
          <w:szCs w:val="28"/>
        </w:rPr>
      </w:pPr>
      <w:r w:rsidRPr="00333DDC">
        <w:rPr>
          <w:rFonts w:ascii="Times New Roman" w:hAnsi="Times New Roman" w:cs="Times New Roman"/>
          <w:szCs w:val="28"/>
        </w:rPr>
        <w:t>Upper and lower limits in the with child formula do not change with the length of marriage</w:t>
      </w:r>
    </w:p>
    <w:p w:rsidR="00EF3668" w:rsidRPr="00333DDC" w:rsidRDefault="00EF3668" w:rsidP="00EF3668">
      <w:pPr>
        <w:rPr>
          <w:rFonts w:ascii="Times New Roman" w:hAnsi="Times New Roman" w:cs="Times New Roman"/>
          <w:szCs w:val="28"/>
        </w:rPr>
      </w:pPr>
    </w:p>
    <w:p w:rsidR="00EF3668" w:rsidRPr="00333DDC" w:rsidRDefault="00EF3668" w:rsidP="00EF3668">
      <w:pPr>
        <w:rPr>
          <w:rFonts w:ascii="Times New Roman" w:hAnsi="Times New Roman" w:cs="Times New Roman"/>
          <w:szCs w:val="28"/>
        </w:rPr>
      </w:pPr>
      <w:r w:rsidRPr="009A4D34">
        <w:rPr>
          <w:rFonts w:ascii="Times New Roman" w:hAnsi="Times New Roman" w:cs="Times New Roman"/>
          <w:b/>
          <w:color w:val="C00000"/>
          <w:szCs w:val="28"/>
          <w:u w:val="single"/>
        </w:rPr>
        <w:t>Amount</w:t>
      </w:r>
      <w:r w:rsidRPr="00333DDC">
        <w:rPr>
          <w:rFonts w:ascii="Times New Roman" w:hAnsi="Times New Roman" w:cs="Times New Roman"/>
          <w:szCs w:val="28"/>
        </w:rPr>
        <w:t>: Applies the Individual Net Disposable Income (INDI)</w:t>
      </w:r>
      <w:r w:rsidR="00501421" w:rsidRPr="00333DDC">
        <w:rPr>
          <w:rFonts w:ascii="Times New Roman" w:hAnsi="Times New Roman" w:cs="Times New Roman"/>
          <w:szCs w:val="28"/>
        </w:rPr>
        <w:t xml:space="preserve"> of each party. INDI is amount of income set out in </w:t>
      </w:r>
      <w:r w:rsidR="00501421" w:rsidRPr="00333DDC">
        <w:rPr>
          <w:rFonts w:ascii="Times New Roman" w:hAnsi="Times New Roman" w:cs="Times New Roman"/>
          <w:i/>
          <w:szCs w:val="28"/>
        </w:rPr>
        <w:t>Child Support Guidelines</w:t>
      </w:r>
      <w:r w:rsidR="00501421" w:rsidRPr="00333DDC">
        <w:rPr>
          <w:rFonts w:ascii="Times New Roman" w:hAnsi="Times New Roman" w:cs="Times New Roman"/>
          <w:szCs w:val="28"/>
        </w:rPr>
        <w:t xml:space="preserve">, minus child support payable (table amounts + extra ordinary expenses), minus taxes and deductions, plus </w:t>
      </w:r>
      <w:proofErr w:type="spellStart"/>
      <w:r w:rsidR="00501421" w:rsidRPr="00333DDC">
        <w:rPr>
          <w:rFonts w:ascii="Times New Roman" w:hAnsi="Times New Roman" w:cs="Times New Roman"/>
          <w:szCs w:val="28"/>
        </w:rPr>
        <w:t>gov’t</w:t>
      </w:r>
      <w:proofErr w:type="spellEnd"/>
      <w:r w:rsidR="00501421" w:rsidRPr="00333DDC">
        <w:rPr>
          <w:rFonts w:ascii="Times New Roman" w:hAnsi="Times New Roman" w:cs="Times New Roman"/>
          <w:szCs w:val="28"/>
        </w:rPr>
        <w:t xml:space="preserve"> benefits and credits. Once calculated for each party, add them together and use factors to decide where in range of 40-46% to be received. </w:t>
      </w:r>
    </w:p>
    <w:p w:rsidR="00501421" w:rsidRPr="00333DDC" w:rsidRDefault="00501421" w:rsidP="00EF3668">
      <w:pPr>
        <w:rPr>
          <w:rFonts w:ascii="Times New Roman" w:hAnsi="Times New Roman" w:cs="Times New Roman"/>
          <w:szCs w:val="28"/>
        </w:rPr>
      </w:pPr>
    </w:p>
    <w:p w:rsidR="00EF3668" w:rsidRPr="00333DDC" w:rsidRDefault="00EF3668" w:rsidP="00EF3668">
      <w:pPr>
        <w:rPr>
          <w:rFonts w:ascii="Times New Roman" w:hAnsi="Times New Roman" w:cs="Times New Roman"/>
          <w:szCs w:val="28"/>
        </w:rPr>
      </w:pPr>
      <w:r w:rsidRPr="009A4D34">
        <w:rPr>
          <w:rFonts w:ascii="Times New Roman" w:hAnsi="Times New Roman" w:cs="Times New Roman"/>
          <w:b/>
          <w:color w:val="C00000"/>
          <w:szCs w:val="28"/>
          <w:u w:val="single"/>
        </w:rPr>
        <w:t>Duration</w:t>
      </w:r>
      <w:r w:rsidRPr="00333DDC">
        <w:rPr>
          <w:rFonts w:ascii="Times New Roman" w:hAnsi="Times New Roman" w:cs="Times New Roman"/>
          <w:szCs w:val="28"/>
        </w:rPr>
        <w:t xml:space="preserve"> of with child awards is initially indefinite, but subject to outer limits. </w:t>
      </w:r>
      <w:r w:rsidR="00DC4EB7" w:rsidRPr="00333DDC">
        <w:rPr>
          <w:rFonts w:ascii="Times New Roman" w:hAnsi="Times New Roman" w:cs="Times New Roman"/>
          <w:szCs w:val="28"/>
        </w:rPr>
        <w:t xml:space="preserve">Shorter marriage (under 10 years) limitation set to when youngest child finishes high school. </w:t>
      </w:r>
    </w:p>
    <w:p w:rsidR="00592AD4" w:rsidRDefault="00592AD4" w:rsidP="00AC7726">
      <w:pPr>
        <w:rPr>
          <w:rFonts w:ascii="Times New Roman" w:hAnsi="Times New Roman" w:cs="Times New Roman"/>
          <w:szCs w:val="28"/>
        </w:rPr>
      </w:pPr>
    </w:p>
    <w:p w:rsidR="004019C9" w:rsidRPr="004019C9" w:rsidRDefault="004019C9" w:rsidP="004019C9">
      <w:pPr>
        <w:pStyle w:val="Heading3"/>
        <w:rPr>
          <w:rFonts w:ascii="Times New Roman" w:hAnsi="Times New Roman" w:cs="Times New Roman"/>
          <w:color w:val="C00000"/>
          <w:u w:val="single"/>
        </w:rPr>
      </w:pPr>
      <w:bookmarkStart w:id="145" w:name="_Toc322103069"/>
      <w:r w:rsidRPr="00333DDC">
        <w:rPr>
          <w:rFonts w:ascii="Times New Roman" w:hAnsi="Times New Roman" w:cs="Times New Roman"/>
          <w:b w:val="0"/>
        </w:rPr>
        <w:t xml:space="preserve">W. v. W. </w:t>
      </w:r>
      <w:r w:rsidRPr="00333DDC">
        <w:rPr>
          <w:rFonts w:ascii="Times New Roman" w:hAnsi="Times New Roman" w:cs="Times New Roman"/>
        </w:rPr>
        <w:t>(BCSC) 2005</w:t>
      </w:r>
      <w:r>
        <w:rPr>
          <w:rFonts w:ascii="Times New Roman" w:hAnsi="Times New Roman" w:cs="Times New Roman"/>
        </w:rPr>
        <w:t xml:space="preserve"> - </w:t>
      </w:r>
      <w:r w:rsidRPr="004019C9">
        <w:rPr>
          <w:rFonts w:ascii="Times New Roman" w:hAnsi="Times New Roman" w:cs="Times New Roman"/>
          <w:color w:val="C00000"/>
          <w:u w:val="single"/>
        </w:rPr>
        <w:t xml:space="preserve">Spousal Support Guidelines - </w:t>
      </w:r>
      <w:r w:rsidRPr="004019C9">
        <w:rPr>
          <w:rFonts w:ascii="Times New Roman" w:hAnsi="Times New Roman" w:cs="Times New Roman"/>
          <w:color w:val="C00000"/>
        </w:rPr>
        <w:t>not binding</w:t>
      </w:r>
      <w:bookmarkEnd w:id="145"/>
    </w:p>
    <w:tbl>
      <w:tblPr>
        <w:tblStyle w:val="TableGrid"/>
        <w:tblW w:w="0" w:type="auto"/>
        <w:tblLook w:val="04A0"/>
      </w:tblPr>
      <w:tblGrid>
        <w:gridCol w:w="2376"/>
        <w:gridCol w:w="6480"/>
      </w:tblGrid>
      <w:tr w:rsidR="00ED42ED" w:rsidRPr="00333DDC" w:rsidTr="003913D6">
        <w:tc>
          <w:tcPr>
            <w:tcW w:w="2376" w:type="dxa"/>
          </w:tcPr>
          <w:p w:rsidR="00ED42ED" w:rsidRPr="00333DDC" w:rsidRDefault="00ED42ED" w:rsidP="003913D6">
            <w:pPr>
              <w:rPr>
                <w:rFonts w:ascii="Times New Roman" w:hAnsi="Times New Roman" w:cs="Times New Roman"/>
              </w:rPr>
            </w:pPr>
            <w:r w:rsidRPr="00333DDC">
              <w:rPr>
                <w:rFonts w:ascii="Times New Roman" w:hAnsi="Times New Roman" w:cs="Times New Roman"/>
                <w:b/>
              </w:rPr>
              <w:t xml:space="preserve">W. v. W. </w:t>
            </w:r>
            <w:r w:rsidRPr="00333DDC">
              <w:rPr>
                <w:rFonts w:ascii="Times New Roman" w:hAnsi="Times New Roman" w:cs="Times New Roman"/>
              </w:rPr>
              <w:t>(BCSC) 2005</w:t>
            </w:r>
          </w:p>
        </w:tc>
        <w:tc>
          <w:tcPr>
            <w:tcW w:w="6480" w:type="dxa"/>
          </w:tcPr>
          <w:p w:rsidR="00ED42ED" w:rsidRPr="00333DDC" w:rsidRDefault="00ED42ED" w:rsidP="003913D6">
            <w:pPr>
              <w:rPr>
                <w:rFonts w:ascii="Times New Roman" w:hAnsi="Times New Roman" w:cs="Times New Roman"/>
                <w:i/>
              </w:rPr>
            </w:pPr>
            <w:r w:rsidRPr="00333DDC">
              <w:rPr>
                <w:rFonts w:ascii="Times New Roman" w:hAnsi="Times New Roman" w:cs="Times New Roman"/>
                <w:i/>
              </w:rPr>
              <w:t xml:space="preserve">Married 22 years. </w:t>
            </w:r>
          </w:p>
          <w:p w:rsidR="00ED42ED" w:rsidRPr="00333DDC" w:rsidRDefault="00ED42ED" w:rsidP="003913D6">
            <w:pPr>
              <w:rPr>
                <w:rFonts w:ascii="Times New Roman" w:hAnsi="Times New Roman" w:cs="Times New Roman"/>
              </w:rPr>
            </w:pPr>
            <w:r w:rsidRPr="00333DDC">
              <w:rPr>
                <w:rFonts w:ascii="Times New Roman" w:hAnsi="Times New Roman" w:cs="Times New Roman"/>
              </w:rPr>
              <w:t xml:space="preserve">Based on </w:t>
            </w:r>
            <w:proofErr w:type="spellStart"/>
            <w:r w:rsidRPr="004019C9">
              <w:rPr>
                <w:rFonts w:ascii="Times New Roman" w:hAnsi="Times New Roman" w:cs="Times New Roman"/>
                <w:b/>
                <w:i/>
                <w:color w:val="0070C0"/>
              </w:rPr>
              <w:t>Moge</w:t>
            </w:r>
            <w:proofErr w:type="spellEnd"/>
            <w:r w:rsidRPr="00333DDC">
              <w:rPr>
                <w:rFonts w:ascii="Times New Roman" w:hAnsi="Times New Roman" w:cs="Times New Roman"/>
              </w:rPr>
              <w:t xml:space="preserve">, in long marriages the result will likely be a rough equivalency of standards of living. Doing so recognizes that longer a marriage </w:t>
            </w:r>
            <w:proofErr w:type="gramStart"/>
            <w:r w:rsidRPr="00333DDC">
              <w:rPr>
                <w:rFonts w:ascii="Times New Roman" w:hAnsi="Times New Roman" w:cs="Times New Roman"/>
              </w:rPr>
              <w:t>lasts,</w:t>
            </w:r>
            <w:proofErr w:type="gramEnd"/>
            <w:r w:rsidRPr="00333DDC">
              <w:rPr>
                <w:rFonts w:ascii="Times New Roman" w:hAnsi="Times New Roman" w:cs="Times New Roman"/>
              </w:rPr>
              <w:t xml:space="preserve"> the more intertwined the economic and non-economic lives of the spouses become. </w:t>
            </w:r>
          </w:p>
          <w:p w:rsidR="00ED42ED" w:rsidRPr="00333DDC" w:rsidRDefault="00ED42ED" w:rsidP="003913D6">
            <w:pPr>
              <w:rPr>
                <w:rFonts w:ascii="Times New Roman" w:hAnsi="Times New Roman" w:cs="Times New Roman"/>
              </w:rPr>
            </w:pPr>
          </w:p>
          <w:p w:rsidR="00ED42ED" w:rsidRPr="00333DDC" w:rsidRDefault="00ED42ED" w:rsidP="003913D6">
            <w:pPr>
              <w:rPr>
                <w:rFonts w:ascii="Times New Roman" w:hAnsi="Times New Roman" w:cs="Times New Roman"/>
              </w:rPr>
            </w:pPr>
            <w:r w:rsidRPr="00333DDC">
              <w:rPr>
                <w:rFonts w:ascii="Times New Roman" w:hAnsi="Times New Roman" w:cs="Times New Roman"/>
              </w:rPr>
              <w:t xml:space="preserve">Typically, </w:t>
            </w:r>
            <w:r w:rsidRPr="004019C9">
              <w:rPr>
                <w:rFonts w:ascii="Times New Roman" w:hAnsi="Times New Roman" w:cs="Times New Roman"/>
                <w:b/>
                <w:color w:val="C00000"/>
              </w:rPr>
              <w:t>Primary earner usually has 3 benefits</w:t>
            </w:r>
          </w:p>
          <w:p w:rsidR="00ED42ED" w:rsidRPr="004019C9" w:rsidRDefault="00ED42ED" w:rsidP="00ED42ED">
            <w:pPr>
              <w:pStyle w:val="ListParagraph"/>
              <w:numPr>
                <w:ilvl w:val="0"/>
                <w:numId w:val="77"/>
              </w:numPr>
              <w:rPr>
                <w:rFonts w:ascii="Times New Roman" w:hAnsi="Times New Roman" w:cs="Times New Roman"/>
                <w:b/>
                <w:color w:val="C00000"/>
              </w:rPr>
            </w:pPr>
            <w:r w:rsidRPr="004019C9">
              <w:rPr>
                <w:rFonts w:ascii="Times New Roman" w:hAnsi="Times New Roman" w:cs="Times New Roman"/>
                <w:b/>
                <w:color w:val="C00000"/>
              </w:rPr>
              <w:t>Benefit of a share of the assets</w:t>
            </w:r>
          </w:p>
          <w:p w:rsidR="00ED42ED" w:rsidRPr="004019C9" w:rsidRDefault="00ED42ED" w:rsidP="00ED42ED">
            <w:pPr>
              <w:pStyle w:val="ListParagraph"/>
              <w:numPr>
                <w:ilvl w:val="0"/>
                <w:numId w:val="77"/>
              </w:numPr>
              <w:rPr>
                <w:rFonts w:ascii="Times New Roman" w:hAnsi="Times New Roman" w:cs="Times New Roman"/>
                <w:b/>
                <w:color w:val="C00000"/>
              </w:rPr>
            </w:pPr>
            <w:r w:rsidRPr="004019C9">
              <w:rPr>
                <w:rFonts w:ascii="Times New Roman" w:hAnsi="Times New Roman" w:cs="Times New Roman"/>
                <w:b/>
                <w:color w:val="C00000"/>
              </w:rPr>
              <w:t>Benefit of having had children</w:t>
            </w:r>
          </w:p>
          <w:p w:rsidR="00ED42ED" w:rsidRPr="004019C9" w:rsidRDefault="00ED42ED" w:rsidP="00ED42ED">
            <w:pPr>
              <w:pStyle w:val="ListParagraph"/>
              <w:numPr>
                <w:ilvl w:val="0"/>
                <w:numId w:val="77"/>
              </w:numPr>
              <w:rPr>
                <w:rFonts w:ascii="Times New Roman" w:hAnsi="Times New Roman" w:cs="Times New Roman"/>
                <w:b/>
                <w:color w:val="C00000"/>
              </w:rPr>
            </w:pPr>
            <w:r w:rsidRPr="00333DDC">
              <w:rPr>
                <w:rFonts w:ascii="Times New Roman" w:hAnsi="Times New Roman" w:cs="Times New Roman"/>
              </w:rPr>
              <w:t xml:space="preserve">Benefit of a higher income earning ability because of </w:t>
            </w:r>
            <w:r w:rsidRPr="004019C9">
              <w:rPr>
                <w:rFonts w:ascii="Times New Roman" w:hAnsi="Times New Roman" w:cs="Times New Roman"/>
                <w:b/>
                <w:color w:val="C00000"/>
              </w:rPr>
              <w:t>full participation in work force, substantially unencumbered by child care responsibilities</w:t>
            </w:r>
          </w:p>
          <w:p w:rsidR="00ED42ED" w:rsidRPr="00333DDC" w:rsidRDefault="00ED42ED" w:rsidP="003913D6">
            <w:pPr>
              <w:rPr>
                <w:rFonts w:ascii="Times New Roman" w:hAnsi="Times New Roman" w:cs="Times New Roman"/>
              </w:rPr>
            </w:pPr>
            <w:r w:rsidRPr="00333DDC">
              <w:rPr>
                <w:rFonts w:ascii="Times New Roman" w:hAnsi="Times New Roman" w:cs="Times New Roman"/>
              </w:rPr>
              <w:t xml:space="preserve">Secondary earner has first two benefits, but the disadvantage of not having the third is addressed by a compensatory spousal support award. </w:t>
            </w:r>
          </w:p>
          <w:p w:rsidR="00ED42ED" w:rsidRPr="00333DDC" w:rsidRDefault="00ED42ED" w:rsidP="003913D6">
            <w:pPr>
              <w:rPr>
                <w:rFonts w:ascii="Times New Roman" w:hAnsi="Times New Roman" w:cs="Times New Roman"/>
              </w:rPr>
            </w:pPr>
          </w:p>
          <w:p w:rsidR="00ED42ED" w:rsidRPr="004019C9" w:rsidRDefault="00ED42ED" w:rsidP="003913D6">
            <w:pPr>
              <w:rPr>
                <w:rFonts w:ascii="Times New Roman" w:hAnsi="Times New Roman" w:cs="Times New Roman"/>
                <w:b/>
                <w:color w:val="C00000"/>
                <w:u w:val="single"/>
              </w:rPr>
            </w:pPr>
            <w:r w:rsidRPr="004019C9">
              <w:rPr>
                <w:rFonts w:ascii="Times New Roman" w:hAnsi="Times New Roman" w:cs="Times New Roman"/>
                <w:b/>
                <w:color w:val="C00000"/>
                <w:u w:val="single"/>
              </w:rPr>
              <w:t>Spousal Support Guidelines</w:t>
            </w:r>
          </w:p>
          <w:p w:rsidR="00ED42ED" w:rsidRPr="00333DDC" w:rsidRDefault="00ED42ED" w:rsidP="003913D6">
            <w:pPr>
              <w:rPr>
                <w:rFonts w:ascii="Times New Roman" w:hAnsi="Times New Roman" w:cs="Times New Roman"/>
              </w:rPr>
            </w:pPr>
            <w:r w:rsidRPr="00333DDC">
              <w:rPr>
                <w:rFonts w:ascii="Times New Roman" w:hAnsi="Times New Roman" w:cs="Times New Roman"/>
              </w:rPr>
              <w:t xml:space="preserve">Advisory Guidelines formulas are consistent with the law in BC, but they are </w:t>
            </w:r>
            <w:r w:rsidRPr="004019C9">
              <w:rPr>
                <w:rFonts w:ascii="Times New Roman" w:hAnsi="Times New Roman" w:cs="Times New Roman"/>
                <w:b/>
                <w:color w:val="C00000"/>
              </w:rPr>
              <w:t>not binding</w:t>
            </w:r>
            <w:r w:rsidRPr="00333DDC">
              <w:rPr>
                <w:rFonts w:ascii="Times New Roman" w:hAnsi="Times New Roman" w:cs="Times New Roman"/>
              </w:rPr>
              <w:t xml:space="preserve"> and there is no intention to legislate </w:t>
            </w:r>
            <w:r w:rsidRPr="00333DDC">
              <w:rPr>
                <w:rFonts w:ascii="Times New Roman" w:hAnsi="Times New Roman" w:cs="Times New Roman"/>
              </w:rPr>
              <w:lastRenderedPageBreak/>
              <w:t xml:space="preserve">them. They can be used as part of the argument though. </w:t>
            </w:r>
          </w:p>
          <w:p w:rsidR="00ED42ED" w:rsidRPr="00333DDC" w:rsidRDefault="00ED42ED" w:rsidP="00ED42ED">
            <w:pPr>
              <w:pStyle w:val="ListParagraph"/>
              <w:numPr>
                <w:ilvl w:val="0"/>
                <w:numId w:val="78"/>
              </w:numPr>
              <w:rPr>
                <w:rFonts w:ascii="Times New Roman" w:hAnsi="Times New Roman" w:cs="Times New Roman"/>
              </w:rPr>
            </w:pPr>
            <w:r w:rsidRPr="00333DDC">
              <w:rPr>
                <w:rFonts w:ascii="Times New Roman" w:hAnsi="Times New Roman" w:cs="Times New Roman"/>
              </w:rPr>
              <w:t>Important step towards rationalizing and bringing some uniformity to the computation of spousal support</w:t>
            </w:r>
          </w:p>
          <w:p w:rsidR="00ED42ED" w:rsidRPr="00333DDC" w:rsidRDefault="00ED42ED" w:rsidP="00ED42ED">
            <w:pPr>
              <w:pStyle w:val="ListParagraph"/>
              <w:numPr>
                <w:ilvl w:val="0"/>
                <w:numId w:val="78"/>
              </w:numPr>
              <w:rPr>
                <w:rFonts w:ascii="Times New Roman" w:hAnsi="Times New Roman" w:cs="Times New Roman"/>
              </w:rPr>
            </w:pPr>
            <w:r w:rsidRPr="00333DDC">
              <w:rPr>
                <w:rFonts w:ascii="Times New Roman" w:hAnsi="Times New Roman" w:cs="Times New Roman"/>
              </w:rPr>
              <w:t>Can provide a crosscheck against assessment made under existing law</w:t>
            </w:r>
          </w:p>
          <w:p w:rsidR="00ED42ED" w:rsidRPr="00333DDC" w:rsidRDefault="00ED42ED" w:rsidP="00ED42ED">
            <w:pPr>
              <w:pStyle w:val="ListParagraph"/>
              <w:numPr>
                <w:ilvl w:val="0"/>
                <w:numId w:val="78"/>
              </w:numPr>
              <w:rPr>
                <w:rFonts w:ascii="Times New Roman" w:hAnsi="Times New Roman" w:cs="Times New Roman"/>
              </w:rPr>
            </w:pPr>
            <w:r w:rsidRPr="00333DDC">
              <w:rPr>
                <w:rFonts w:ascii="Times New Roman" w:hAnsi="Times New Roman" w:cs="Times New Roman"/>
              </w:rPr>
              <w:t xml:space="preserve">Formulas can be used to consider extent of reapportionment range </w:t>
            </w:r>
          </w:p>
        </w:tc>
      </w:tr>
      <w:tr w:rsidR="00ED42ED" w:rsidRPr="00333DDC" w:rsidTr="003913D6">
        <w:tc>
          <w:tcPr>
            <w:tcW w:w="2376" w:type="dxa"/>
          </w:tcPr>
          <w:p w:rsidR="00ED42ED" w:rsidRPr="00333DDC" w:rsidRDefault="00ED42ED" w:rsidP="003913D6">
            <w:pPr>
              <w:rPr>
                <w:rFonts w:ascii="Times New Roman" w:hAnsi="Times New Roman" w:cs="Times New Roman"/>
              </w:rPr>
            </w:pPr>
            <w:proofErr w:type="spellStart"/>
            <w:r w:rsidRPr="00333DDC">
              <w:rPr>
                <w:rFonts w:ascii="Times New Roman" w:hAnsi="Times New Roman" w:cs="Times New Roman"/>
                <w:b/>
              </w:rPr>
              <w:lastRenderedPageBreak/>
              <w:t>Redpath</w:t>
            </w:r>
            <w:proofErr w:type="spellEnd"/>
            <w:r w:rsidRPr="00333DDC">
              <w:rPr>
                <w:rFonts w:ascii="Times New Roman" w:hAnsi="Times New Roman" w:cs="Times New Roman"/>
                <w:b/>
              </w:rPr>
              <w:t xml:space="preserve"> </w:t>
            </w:r>
            <w:r w:rsidRPr="00333DDC">
              <w:rPr>
                <w:rFonts w:ascii="Times New Roman" w:hAnsi="Times New Roman" w:cs="Times New Roman"/>
              </w:rPr>
              <w:t xml:space="preserve">v </w:t>
            </w:r>
            <w:proofErr w:type="spellStart"/>
            <w:r w:rsidRPr="00333DDC">
              <w:rPr>
                <w:rFonts w:ascii="Times New Roman" w:hAnsi="Times New Roman" w:cs="Times New Roman"/>
              </w:rPr>
              <w:t>Redpath</w:t>
            </w:r>
            <w:proofErr w:type="spellEnd"/>
            <w:r w:rsidRPr="00333DDC">
              <w:rPr>
                <w:rFonts w:ascii="Times New Roman" w:hAnsi="Times New Roman" w:cs="Times New Roman"/>
              </w:rPr>
              <w:t>, (BCCA) 2006</w:t>
            </w:r>
          </w:p>
        </w:tc>
        <w:tc>
          <w:tcPr>
            <w:tcW w:w="6480" w:type="dxa"/>
          </w:tcPr>
          <w:p w:rsidR="00ED42ED" w:rsidRPr="004019C9" w:rsidRDefault="00ED42ED" w:rsidP="003913D6">
            <w:pPr>
              <w:rPr>
                <w:rFonts w:ascii="Times New Roman" w:hAnsi="Times New Roman" w:cs="Times New Roman"/>
                <w:b/>
                <w:color w:val="C00000"/>
              </w:rPr>
            </w:pPr>
            <w:r w:rsidRPr="004019C9">
              <w:rPr>
                <w:rFonts w:ascii="Times New Roman" w:hAnsi="Times New Roman" w:cs="Times New Roman"/>
                <w:b/>
                <w:color w:val="C00000"/>
              </w:rPr>
              <w:t>If a particular award deviated substantially from the Guidelines range, with no exceptional circumstances to explain the anomaly, the standard of review should be reformulated to permit appellate intervention</w:t>
            </w:r>
          </w:p>
        </w:tc>
      </w:tr>
    </w:tbl>
    <w:p w:rsidR="0041537B" w:rsidRPr="00333DDC" w:rsidRDefault="0041537B" w:rsidP="00AC7726">
      <w:pPr>
        <w:rPr>
          <w:rFonts w:ascii="Times New Roman" w:hAnsi="Times New Roman" w:cs="Times New Roman"/>
          <w:szCs w:val="28"/>
        </w:rPr>
      </w:pPr>
    </w:p>
    <w:p w:rsidR="004019C9" w:rsidRDefault="004019C9" w:rsidP="00AC7726">
      <w:pPr>
        <w:rPr>
          <w:rFonts w:ascii="Times New Roman" w:hAnsi="Times New Roman" w:cs="Times New Roman"/>
          <w:b/>
          <w:szCs w:val="28"/>
        </w:rPr>
      </w:pPr>
    </w:p>
    <w:p w:rsidR="00037488" w:rsidRPr="004019C9" w:rsidRDefault="00037488" w:rsidP="004019C9">
      <w:pPr>
        <w:pStyle w:val="Heading1"/>
        <w:rPr>
          <w:rFonts w:ascii="Times New Roman" w:hAnsi="Times New Roman" w:cs="Times New Roman"/>
        </w:rPr>
      </w:pPr>
      <w:bookmarkStart w:id="146" w:name="_Toc322103070"/>
      <w:r w:rsidRPr="004019C9">
        <w:rPr>
          <w:rFonts w:ascii="Times New Roman" w:hAnsi="Times New Roman" w:cs="Times New Roman"/>
        </w:rPr>
        <w:t>Intersection of Matrimonial Property and Spousal Support</w:t>
      </w:r>
      <w:bookmarkEnd w:id="146"/>
    </w:p>
    <w:p w:rsidR="00037488" w:rsidRPr="00333DDC" w:rsidRDefault="00037488" w:rsidP="00AC7726">
      <w:pPr>
        <w:rPr>
          <w:rFonts w:ascii="Times New Roman" w:hAnsi="Times New Roman" w:cs="Times New Roman"/>
          <w:szCs w:val="28"/>
        </w:rPr>
      </w:pPr>
    </w:p>
    <w:p w:rsidR="00037488" w:rsidRPr="00333DDC" w:rsidRDefault="00037488" w:rsidP="004019C9">
      <w:pPr>
        <w:pStyle w:val="Heading3"/>
        <w:rPr>
          <w:rFonts w:ascii="Times New Roman" w:hAnsi="Times New Roman" w:cs="Times New Roman"/>
          <w:szCs w:val="28"/>
        </w:rPr>
      </w:pPr>
      <w:bookmarkStart w:id="147" w:name="_Toc322103071"/>
      <w:proofErr w:type="spellStart"/>
      <w:r w:rsidRPr="00333DDC">
        <w:rPr>
          <w:rFonts w:ascii="Times New Roman" w:hAnsi="Times New Roman" w:cs="Times New Roman"/>
          <w:i/>
          <w:szCs w:val="28"/>
        </w:rPr>
        <w:t>Moge</w:t>
      </w:r>
      <w:proofErr w:type="spellEnd"/>
      <w:r w:rsidRPr="00333DDC">
        <w:rPr>
          <w:rFonts w:ascii="Times New Roman" w:hAnsi="Times New Roman" w:cs="Times New Roman"/>
          <w:szCs w:val="28"/>
        </w:rPr>
        <w:t xml:space="preserve"> (SCC) 1992</w:t>
      </w:r>
      <w:r w:rsidR="004019C9">
        <w:rPr>
          <w:rFonts w:ascii="Times New Roman" w:hAnsi="Times New Roman" w:cs="Times New Roman"/>
          <w:szCs w:val="28"/>
        </w:rPr>
        <w:t xml:space="preserve"> </w:t>
      </w:r>
      <w:r w:rsidR="004019C9" w:rsidRPr="004019C9">
        <w:rPr>
          <w:rFonts w:ascii="Times New Roman" w:hAnsi="Times New Roman" w:cs="Times New Roman"/>
          <w:color w:val="C00000"/>
          <w:szCs w:val="28"/>
        </w:rPr>
        <w:t xml:space="preserve">support awards should play a role in compensating a spouse for the economic consequences of caring for children, remaining out of the </w:t>
      </w:r>
      <w:proofErr w:type="spellStart"/>
      <w:r w:rsidR="004019C9" w:rsidRPr="004019C9">
        <w:rPr>
          <w:rFonts w:ascii="Times New Roman" w:hAnsi="Times New Roman" w:cs="Times New Roman"/>
          <w:color w:val="C00000"/>
          <w:szCs w:val="28"/>
        </w:rPr>
        <w:t>labour</w:t>
      </w:r>
      <w:proofErr w:type="spellEnd"/>
      <w:r w:rsidR="004019C9" w:rsidRPr="004019C9">
        <w:rPr>
          <w:rFonts w:ascii="Times New Roman" w:hAnsi="Times New Roman" w:cs="Times New Roman"/>
          <w:color w:val="C00000"/>
          <w:szCs w:val="28"/>
        </w:rPr>
        <w:t xml:space="preserve"> force, etc</w:t>
      </w:r>
      <w:bookmarkEnd w:id="147"/>
    </w:p>
    <w:p w:rsidR="00037488" w:rsidRPr="00333DDC" w:rsidRDefault="00037488" w:rsidP="00037488">
      <w:pPr>
        <w:pStyle w:val="ListParagraph"/>
        <w:numPr>
          <w:ilvl w:val="0"/>
          <w:numId w:val="79"/>
        </w:numPr>
        <w:rPr>
          <w:rFonts w:ascii="Times New Roman" w:hAnsi="Times New Roman" w:cs="Times New Roman"/>
          <w:szCs w:val="28"/>
        </w:rPr>
      </w:pPr>
      <w:proofErr w:type="gramStart"/>
      <w:r w:rsidRPr="00333DDC">
        <w:rPr>
          <w:rFonts w:ascii="Times New Roman" w:hAnsi="Times New Roman" w:cs="Times New Roman"/>
          <w:szCs w:val="28"/>
        </w:rPr>
        <w:t>Principle that support</w:t>
      </w:r>
      <w:proofErr w:type="gramEnd"/>
      <w:r w:rsidRPr="00333DDC">
        <w:rPr>
          <w:rFonts w:ascii="Times New Roman" w:hAnsi="Times New Roman" w:cs="Times New Roman"/>
          <w:szCs w:val="28"/>
        </w:rPr>
        <w:t xml:space="preserve"> awards should play a role in compensating a spouse for the economic consequences of caring for children, remaining out of the </w:t>
      </w:r>
      <w:proofErr w:type="spellStart"/>
      <w:r w:rsidRPr="00333DDC">
        <w:rPr>
          <w:rFonts w:ascii="Times New Roman" w:hAnsi="Times New Roman" w:cs="Times New Roman"/>
          <w:szCs w:val="28"/>
        </w:rPr>
        <w:t>labour</w:t>
      </w:r>
      <w:proofErr w:type="spellEnd"/>
      <w:r w:rsidRPr="00333DDC">
        <w:rPr>
          <w:rFonts w:ascii="Times New Roman" w:hAnsi="Times New Roman" w:cs="Times New Roman"/>
          <w:szCs w:val="28"/>
        </w:rPr>
        <w:t xml:space="preserve"> force, etc. </w:t>
      </w:r>
    </w:p>
    <w:p w:rsidR="00037488" w:rsidRPr="00333DDC" w:rsidRDefault="00037488" w:rsidP="00037488">
      <w:pPr>
        <w:pStyle w:val="ListParagraph"/>
        <w:numPr>
          <w:ilvl w:val="0"/>
          <w:numId w:val="79"/>
        </w:numPr>
        <w:rPr>
          <w:rFonts w:ascii="Times New Roman" w:hAnsi="Times New Roman" w:cs="Times New Roman"/>
          <w:szCs w:val="28"/>
        </w:rPr>
      </w:pPr>
      <w:r w:rsidRPr="00333DDC">
        <w:rPr>
          <w:rFonts w:ascii="Times New Roman" w:hAnsi="Times New Roman" w:cs="Times New Roman"/>
          <w:szCs w:val="28"/>
        </w:rPr>
        <w:t xml:space="preserve">BC courts have imported these principles into the scheme for division of matrimonial property via s. 65(e) of the </w:t>
      </w:r>
      <w:r w:rsidRPr="00333DDC">
        <w:rPr>
          <w:rFonts w:ascii="Times New Roman" w:hAnsi="Times New Roman" w:cs="Times New Roman"/>
          <w:i/>
          <w:szCs w:val="28"/>
        </w:rPr>
        <w:t>FRA</w:t>
      </w:r>
    </w:p>
    <w:p w:rsidR="00037488" w:rsidRPr="00333DDC" w:rsidRDefault="00037488" w:rsidP="00037488">
      <w:pPr>
        <w:rPr>
          <w:rFonts w:ascii="Times New Roman" w:hAnsi="Times New Roman" w:cs="Times New Roman"/>
          <w:szCs w:val="28"/>
        </w:rPr>
      </w:pPr>
    </w:p>
    <w:p w:rsidR="00037488" w:rsidRPr="004019C9" w:rsidRDefault="00037488" w:rsidP="004019C9">
      <w:pPr>
        <w:pStyle w:val="Heading3"/>
        <w:rPr>
          <w:rFonts w:ascii="Times New Roman" w:hAnsi="Times New Roman" w:cs="Times New Roman"/>
          <w:color w:val="C00000"/>
          <w:szCs w:val="28"/>
        </w:rPr>
      </w:pPr>
      <w:bookmarkStart w:id="148" w:name="_Toc322103072"/>
      <w:r w:rsidRPr="00333DDC">
        <w:rPr>
          <w:rFonts w:ascii="Times New Roman" w:hAnsi="Times New Roman" w:cs="Times New Roman"/>
          <w:i/>
          <w:szCs w:val="28"/>
        </w:rPr>
        <w:t>Lodge v Lodge</w:t>
      </w:r>
      <w:r w:rsidRPr="00333DDC">
        <w:rPr>
          <w:rFonts w:ascii="Times New Roman" w:hAnsi="Times New Roman" w:cs="Times New Roman"/>
          <w:szCs w:val="28"/>
        </w:rPr>
        <w:t xml:space="preserve"> (BCCA) 1993</w:t>
      </w:r>
      <w:r w:rsidR="004019C9">
        <w:rPr>
          <w:rFonts w:ascii="Times New Roman" w:hAnsi="Times New Roman" w:cs="Times New Roman"/>
          <w:szCs w:val="28"/>
        </w:rPr>
        <w:t xml:space="preserve"> </w:t>
      </w:r>
      <w:r w:rsidR="004019C9" w:rsidRPr="004019C9">
        <w:rPr>
          <w:rFonts w:ascii="Times New Roman" w:hAnsi="Times New Roman" w:cs="Times New Roman"/>
          <w:color w:val="C00000"/>
          <w:szCs w:val="28"/>
        </w:rPr>
        <w:t xml:space="preserve">rental properties reapportioned under </w:t>
      </w:r>
      <w:r w:rsidR="004019C9" w:rsidRPr="004019C9">
        <w:rPr>
          <w:rFonts w:ascii="Times New Roman" w:hAnsi="Times New Roman" w:cs="Times New Roman"/>
          <w:color w:val="E36C0A" w:themeColor="accent6" w:themeShade="BF"/>
          <w:szCs w:val="28"/>
        </w:rPr>
        <w:t>s. 65(e);</w:t>
      </w:r>
      <w:r w:rsidR="004019C9" w:rsidRPr="00333DDC">
        <w:rPr>
          <w:rFonts w:ascii="Times New Roman" w:hAnsi="Times New Roman" w:cs="Times New Roman"/>
          <w:szCs w:val="28"/>
        </w:rPr>
        <w:t xml:space="preserve"> </w:t>
      </w:r>
      <w:r w:rsidR="004019C9" w:rsidRPr="004019C9">
        <w:rPr>
          <w:rFonts w:ascii="Times New Roman" w:hAnsi="Times New Roman" w:cs="Times New Roman"/>
          <w:color w:val="C00000"/>
          <w:szCs w:val="28"/>
        </w:rPr>
        <w:t>permitted where equal division would be unfair having regards to the needs of each spouse to become or remain economically independent and self-sufficient</w:t>
      </w:r>
      <w:bookmarkEnd w:id="148"/>
    </w:p>
    <w:p w:rsidR="003913D6" w:rsidRDefault="00037488" w:rsidP="003913D6">
      <w:pPr>
        <w:pStyle w:val="ListParagraph"/>
        <w:numPr>
          <w:ilvl w:val="0"/>
          <w:numId w:val="80"/>
        </w:numPr>
        <w:rPr>
          <w:rFonts w:ascii="Times New Roman" w:hAnsi="Times New Roman" w:cs="Times New Roman"/>
          <w:szCs w:val="28"/>
        </w:rPr>
      </w:pPr>
      <w:proofErr w:type="spellStart"/>
      <w:r w:rsidRPr="004019C9">
        <w:rPr>
          <w:rFonts w:ascii="Times New Roman" w:hAnsi="Times New Roman" w:cs="Times New Roman"/>
          <w:b/>
          <w:i/>
          <w:color w:val="0070C0"/>
          <w:szCs w:val="28"/>
        </w:rPr>
        <w:t>Moge</w:t>
      </w:r>
      <w:proofErr w:type="spellEnd"/>
      <w:r w:rsidRPr="004019C9">
        <w:rPr>
          <w:rFonts w:ascii="Times New Roman" w:hAnsi="Times New Roman" w:cs="Times New Roman"/>
          <w:i/>
          <w:szCs w:val="28"/>
        </w:rPr>
        <w:t xml:space="preserve"> </w:t>
      </w:r>
      <w:r w:rsidRPr="004019C9">
        <w:rPr>
          <w:rFonts w:ascii="Times New Roman" w:hAnsi="Times New Roman" w:cs="Times New Roman"/>
          <w:szCs w:val="28"/>
        </w:rPr>
        <w:t xml:space="preserve">principles adopted; </w:t>
      </w:r>
    </w:p>
    <w:p w:rsidR="004019C9" w:rsidRPr="004019C9" w:rsidRDefault="004019C9" w:rsidP="004019C9">
      <w:pPr>
        <w:pStyle w:val="ListParagraph"/>
        <w:rPr>
          <w:rFonts w:ascii="Times New Roman" w:hAnsi="Times New Roman" w:cs="Times New Roman"/>
          <w:szCs w:val="28"/>
        </w:rPr>
      </w:pPr>
    </w:p>
    <w:p w:rsidR="003913D6" w:rsidRPr="004019C9" w:rsidRDefault="003913D6" w:rsidP="004019C9">
      <w:pPr>
        <w:pStyle w:val="Heading2"/>
        <w:rPr>
          <w:rFonts w:ascii="Times New Roman" w:hAnsi="Times New Roman" w:cs="Times New Roman"/>
          <w:i/>
          <w:szCs w:val="28"/>
        </w:rPr>
      </w:pPr>
      <w:bookmarkStart w:id="149" w:name="_Toc322103073"/>
      <w:r w:rsidRPr="004019C9">
        <w:rPr>
          <w:rFonts w:ascii="Times New Roman" w:hAnsi="Times New Roman" w:cs="Times New Roman"/>
          <w:i/>
          <w:szCs w:val="28"/>
        </w:rPr>
        <w:t>Double Recover – “Double Dipping”?</w:t>
      </w:r>
      <w:bookmarkEnd w:id="149"/>
    </w:p>
    <w:p w:rsidR="00592AD4" w:rsidRPr="00333DDC" w:rsidRDefault="003913D6" w:rsidP="00AC7726">
      <w:pPr>
        <w:rPr>
          <w:rFonts w:ascii="Times New Roman" w:hAnsi="Times New Roman" w:cs="Times New Roman"/>
          <w:szCs w:val="28"/>
        </w:rPr>
      </w:pPr>
      <w:r w:rsidRPr="00333DDC">
        <w:rPr>
          <w:rFonts w:ascii="Times New Roman" w:hAnsi="Times New Roman" w:cs="Times New Roman"/>
          <w:szCs w:val="28"/>
        </w:rPr>
        <w:t>Issue of whether a pension should be counted as both a capital asset upon equalization and a source of income for calculation of spousal support</w:t>
      </w:r>
    </w:p>
    <w:p w:rsidR="003913D6" w:rsidRPr="00333DDC" w:rsidRDefault="003913D6" w:rsidP="00AC7726">
      <w:pPr>
        <w:rPr>
          <w:rFonts w:ascii="Times New Roman" w:hAnsi="Times New Roman" w:cs="Times New Roman"/>
          <w:szCs w:val="28"/>
        </w:rPr>
      </w:pPr>
    </w:p>
    <w:p w:rsidR="003913D6" w:rsidRPr="004019C9" w:rsidRDefault="003913D6" w:rsidP="004019C9">
      <w:pPr>
        <w:pStyle w:val="Heading3"/>
        <w:rPr>
          <w:rFonts w:ascii="Times New Roman" w:hAnsi="Times New Roman" w:cs="Times New Roman"/>
          <w:color w:val="C00000"/>
          <w:szCs w:val="28"/>
        </w:rPr>
      </w:pPr>
      <w:bookmarkStart w:id="150" w:name="_Toc322103074"/>
      <w:r w:rsidRPr="00333DDC">
        <w:rPr>
          <w:rFonts w:ascii="Times New Roman" w:hAnsi="Times New Roman" w:cs="Times New Roman"/>
          <w:i/>
          <w:szCs w:val="28"/>
        </w:rPr>
        <w:t>Boston v. Boston</w:t>
      </w:r>
      <w:r w:rsidRPr="00333DDC">
        <w:rPr>
          <w:rFonts w:ascii="Times New Roman" w:hAnsi="Times New Roman" w:cs="Times New Roman"/>
          <w:szCs w:val="28"/>
        </w:rPr>
        <w:t xml:space="preserve"> (SCC) 2001</w:t>
      </w:r>
      <w:r w:rsidR="004019C9">
        <w:rPr>
          <w:rFonts w:ascii="Times New Roman" w:hAnsi="Times New Roman" w:cs="Times New Roman"/>
          <w:szCs w:val="28"/>
        </w:rPr>
        <w:t xml:space="preserve"> - </w:t>
      </w:r>
      <w:r w:rsidR="004019C9" w:rsidRPr="004019C9">
        <w:rPr>
          <w:rFonts w:ascii="Times New Roman" w:hAnsi="Times New Roman" w:cs="Times New Roman"/>
          <w:color w:val="C00000"/>
          <w:szCs w:val="28"/>
        </w:rPr>
        <w:t>rightfully entitled to recovery from pension twice</w:t>
      </w:r>
      <w:r w:rsidR="004019C9" w:rsidRPr="00333DDC">
        <w:rPr>
          <w:rFonts w:ascii="Times New Roman" w:hAnsi="Times New Roman" w:cs="Times New Roman"/>
          <w:szCs w:val="28"/>
        </w:rPr>
        <w:t xml:space="preserve"> </w:t>
      </w:r>
      <w:r w:rsidR="004019C9" w:rsidRPr="004019C9">
        <w:rPr>
          <w:rFonts w:ascii="Times New Roman" w:hAnsi="Times New Roman" w:cs="Times New Roman"/>
          <w:color w:val="C00000"/>
          <w:szCs w:val="28"/>
        </w:rPr>
        <w:t xml:space="preserve">under two separate legislative regimes: </w:t>
      </w:r>
      <w:r w:rsidR="004019C9" w:rsidRPr="004019C9">
        <w:rPr>
          <w:rFonts w:ascii="Times New Roman" w:hAnsi="Times New Roman" w:cs="Times New Roman"/>
          <w:color w:val="C00000"/>
          <w:szCs w:val="28"/>
          <w:u w:val="single"/>
        </w:rPr>
        <w:t>property sharing</w:t>
      </w:r>
      <w:r w:rsidR="004019C9" w:rsidRPr="004019C9">
        <w:rPr>
          <w:rFonts w:ascii="Times New Roman" w:hAnsi="Times New Roman" w:cs="Times New Roman"/>
          <w:color w:val="C00000"/>
          <w:szCs w:val="28"/>
        </w:rPr>
        <w:t xml:space="preserve"> and </w:t>
      </w:r>
      <w:r w:rsidR="004019C9" w:rsidRPr="004019C9">
        <w:rPr>
          <w:rFonts w:ascii="Times New Roman" w:hAnsi="Times New Roman" w:cs="Times New Roman"/>
          <w:color w:val="C00000"/>
          <w:szCs w:val="28"/>
          <w:u w:val="single"/>
        </w:rPr>
        <w:t>spousal support</w:t>
      </w:r>
      <w:bookmarkEnd w:id="150"/>
    </w:p>
    <w:p w:rsidR="003913D6" w:rsidRPr="00333DDC" w:rsidRDefault="003913D6" w:rsidP="003913D6">
      <w:pPr>
        <w:pStyle w:val="ListParagraph"/>
        <w:numPr>
          <w:ilvl w:val="0"/>
          <w:numId w:val="80"/>
        </w:numPr>
        <w:rPr>
          <w:rFonts w:ascii="Times New Roman" w:hAnsi="Times New Roman" w:cs="Times New Roman"/>
          <w:szCs w:val="28"/>
        </w:rPr>
      </w:pPr>
      <w:r w:rsidRPr="00333DDC">
        <w:rPr>
          <w:rFonts w:ascii="Times New Roman" w:hAnsi="Times New Roman" w:cs="Times New Roman"/>
          <w:szCs w:val="28"/>
        </w:rPr>
        <w:t xml:space="preserve">It is by virtue of the legislative scheme that pension may be treated as both a capital asset on separation as well as a source of income. Therefore, non-pensioned </w:t>
      </w:r>
      <w:r w:rsidR="005E4BB3" w:rsidRPr="00333DDC">
        <w:rPr>
          <w:rFonts w:ascii="Times New Roman" w:hAnsi="Times New Roman" w:cs="Times New Roman"/>
          <w:szCs w:val="28"/>
        </w:rPr>
        <w:t>spouse</w:t>
      </w:r>
      <w:r w:rsidRPr="00333DDC">
        <w:rPr>
          <w:rFonts w:ascii="Times New Roman" w:hAnsi="Times New Roman" w:cs="Times New Roman"/>
          <w:szCs w:val="28"/>
        </w:rPr>
        <w:t xml:space="preserve"> </w:t>
      </w:r>
      <w:r w:rsidRPr="00333DDC">
        <w:rPr>
          <w:rFonts w:ascii="Times New Roman" w:hAnsi="Times New Roman" w:cs="Times New Roman"/>
          <w:b/>
          <w:szCs w:val="28"/>
        </w:rPr>
        <w:t>rightfully entitled to recovery from pension twice</w:t>
      </w:r>
      <w:r w:rsidRPr="00333DDC">
        <w:rPr>
          <w:rFonts w:ascii="Times New Roman" w:hAnsi="Times New Roman" w:cs="Times New Roman"/>
          <w:szCs w:val="28"/>
        </w:rPr>
        <w:t xml:space="preserve"> under two separate legislative regimes: </w:t>
      </w:r>
      <w:r w:rsidRPr="00333DDC">
        <w:rPr>
          <w:rFonts w:ascii="Times New Roman" w:hAnsi="Times New Roman" w:cs="Times New Roman"/>
          <w:szCs w:val="28"/>
          <w:u w:val="single"/>
        </w:rPr>
        <w:t>property sharing</w:t>
      </w:r>
      <w:r w:rsidRPr="00333DDC">
        <w:rPr>
          <w:rFonts w:ascii="Times New Roman" w:hAnsi="Times New Roman" w:cs="Times New Roman"/>
          <w:szCs w:val="28"/>
        </w:rPr>
        <w:t xml:space="preserve"> and </w:t>
      </w:r>
      <w:r w:rsidRPr="00333DDC">
        <w:rPr>
          <w:rFonts w:ascii="Times New Roman" w:hAnsi="Times New Roman" w:cs="Times New Roman"/>
          <w:szCs w:val="28"/>
          <w:u w:val="single"/>
        </w:rPr>
        <w:t>spousal support</w:t>
      </w:r>
    </w:p>
    <w:p w:rsidR="0053014B" w:rsidRPr="00333DDC" w:rsidRDefault="0053014B" w:rsidP="0053014B">
      <w:pPr>
        <w:pStyle w:val="ListParagraph"/>
        <w:numPr>
          <w:ilvl w:val="0"/>
          <w:numId w:val="80"/>
        </w:numPr>
        <w:rPr>
          <w:rFonts w:ascii="Times New Roman" w:hAnsi="Times New Roman" w:cs="Times New Roman"/>
          <w:szCs w:val="28"/>
        </w:rPr>
      </w:pPr>
      <w:r w:rsidRPr="00333DDC">
        <w:rPr>
          <w:rFonts w:ascii="Times New Roman" w:hAnsi="Times New Roman" w:cs="Times New Roman"/>
          <w:szCs w:val="28"/>
        </w:rPr>
        <w:t xml:space="preserve">The two systems serve different purposes </w:t>
      </w:r>
    </w:p>
    <w:p w:rsidR="0053014B" w:rsidRPr="00333DDC" w:rsidRDefault="0053014B" w:rsidP="0053014B">
      <w:pPr>
        <w:rPr>
          <w:rFonts w:ascii="Times New Roman" w:hAnsi="Times New Roman" w:cs="Times New Roman"/>
          <w:szCs w:val="28"/>
        </w:rPr>
      </w:pPr>
    </w:p>
    <w:p w:rsidR="0053014B" w:rsidRPr="00333DDC" w:rsidRDefault="0053014B" w:rsidP="0053014B">
      <w:pPr>
        <w:rPr>
          <w:rFonts w:ascii="Times New Roman" w:hAnsi="Times New Roman" w:cs="Times New Roman"/>
          <w:szCs w:val="28"/>
        </w:rPr>
      </w:pPr>
      <w:r w:rsidRPr="004019C9">
        <w:rPr>
          <w:rFonts w:ascii="Times New Roman" w:hAnsi="Times New Roman" w:cs="Times New Roman"/>
          <w:b/>
          <w:color w:val="E36C0A" w:themeColor="accent6" w:themeShade="BF"/>
          <w:szCs w:val="28"/>
        </w:rPr>
        <w:lastRenderedPageBreak/>
        <w:t>But, there was a strong dissent…</w:t>
      </w:r>
      <w:r w:rsidRPr="00333DDC">
        <w:rPr>
          <w:rFonts w:ascii="Times New Roman" w:hAnsi="Times New Roman" w:cs="Times New Roman"/>
          <w:szCs w:val="28"/>
        </w:rPr>
        <w:t xml:space="preserve"> so to resolve the matter, majority followed reasoning in </w:t>
      </w:r>
      <w:proofErr w:type="spellStart"/>
      <w:r w:rsidRPr="004019C9">
        <w:rPr>
          <w:rFonts w:ascii="Times New Roman" w:hAnsi="Times New Roman" w:cs="Times New Roman"/>
          <w:b/>
          <w:i/>
          <w:color w:val="0070C0"/>
          <w:szCs w:val="28"/>
        </w:rPr>
        <w:t>Shadbolt</w:t>
      </w:r>
      <w:proofErr w:type="spellEnd"/>
      <w:r w:rsidRPr="00333DDC">
        <w:rPr>
          <w:rFonts w:ascii="Times New Roman" w:hAnsi="Times New Roman" w:cs="Times New Roman"/>
          <w:szCs w:val="28"/>
        </w:rPr>
        <w:t xml:space="preserve"> and held:</w:t>
      </w:r>
    </w:p>
    <w:p w:rsidR="0053014B" w:rsidRPr="00333DDC" w:rsidRDefault="0053014B" w:rsidP="0053014B">
      <w:pPr>
        <w:pStyle w:val="ListParagraph"/>
        <w:numPr>
          <w:ilvl w:val="0"/>
          <w:numId w:val="80"/>
        </w:numPr>
        <w:rPr>
          <w:rFonts w:ascii="Times New Roman" w:hAnsi="Times New Roman" w:cs="Times New Roman"/>
          <w:szCs w:val="28"/>
        </w:rPr>
      </w:pPr>
      <w:r w:rsidRPr="00333DDC">
        <w:rPr>
          <w:rFonts w:ascii="Times New Roman" w:hAnsi="Times New Roman" w:cs="Times New Roman"/>
          <w:szCs w:val="28"/>
        </w:rPr>
        <w:t xml:space="preserve">To avoid double recover, court should, where practicable, focus on that portion of payer’s income and assets that have not been part of equalization or division of matrimonial assets when the payee spouse’s continuing need for support is shown. </w:t>
      </w:r>
    </w:p>
    <w:p w:rsidR="0053014B" w:rsidRPr="00333DDC" w:rsidRDefault="0053014B" w:rsidP="0053014B">
      <w:pPr>
        <w:pStyle w:val="ListParagraph"/>
        <w:numPr>
          <w:ilvl w:val="0"/>
          <w:numId w:val="80"/>
        </w:numPr>
        <w:rPr>
          <w:rFonts w:ascii="Times New Roman" w:hAnsi="Times New Roman" w:cs="Times New Roman"/>
          <w:szCs w:val="28"/>
        </w:rPr>
      </w:pPr>
      <w:r w:rsidRPr="00333DDC">
        <w:rPr>
          <w:rFonts w:ascii="Times New Roman" w:hAnsi="Times New Roman" w:cs="Times New Roman"/>
          <w:szCs w:val="28"/>
        </w:rPr>
        <w:t xml:space="preserve">BUT! Where spousal support agreement is based mainly on need, rather than compensation, double recovery may be </w:t>
      </w:r>
      <w:proofErr w:type="spellStart"/>
      <w:r w:rsidRPr="00333DDC">
        <w:rPr>
          <w:rFonts w:ascii="Times New Roman" w:hAnsi="Times New Roman" w:cs="Times New Roman"/>
          <w:szCs w:val="28"/>
        </w:rPr>
        <w:t>permited</w:t>
      </w:r>
      <w:proofErr w:type="spellEnd"/>
      <w:r w:rsidRPr="00333DDC">
        <w:rPr>
          <w:rFonts w:ascii="Times New Roman" w:hAnsi="Times New Roman" w:cs="Times New Roman"/>
          <w:szCs w:val="28"/>
        </w:rPr>
        <w:t xml:space="preserve">. </w:t>
      </w:r>
    </w:p>
    <w:p w:rsidR="0053014B" w:rsidRPr="00333DDC" w:rsidRDefault="0053014B" w:rsidP="0053014B">
      <w:pPr>
        <w:rPr>
          <w:rFonts w:ascii="Times New Roman" w:hAnsi="Times New Roman" w:cs="Times New Roman"/>
          <w:szCs w:val="28"/>
        </w:rPr>
      </w:pPr>
    </w:p>
    <w:tbl>
      <w:tblPr>
        <w:tblStyle w:val="TableGrid"/>
        <w:tblW w:w="0" w:type="auto"/>
        <w:tblLook w:val="04A0"/>
      </w:tblPr>
      <w:tblGrid>
        <w:gridCol w:w="2376"/>
        <w:gridCol w:w="6480"/>
      </w:tblGrid>
      <w:tr w:rsidR="0053014B" w:rsidRPr="00333DDC" w:rsidTr="00C57B4A">
        <w:tc>
          <w:tcPr>
            <w:tcW w:w="2376" w:type="dxa"/>
          </w:tcPr>
          <w:p w:rsidR="0053014B" w:rsidRPr="00333DDC" w:rsidRDefault="0053014B" w:rsidP="00C57B4A">
            <w:pPr>
              <w:rPr>
                <w:rFonts w:ascii="Times New Roman" w:hAnsi="Times New Roman" w:cs="Times New Roman"/>
              </w:rPr>
            </w:pPr>
            <w:proofErr w:type="spellStart"/>
            <w:r w:rsidRPr="00333DDC">
              <w:rPr>
                <w:rFonts w:ascii="Times New Roman" w:hAnsi="Times New Roman" w:cs="Times New Roman"/>
                <w:b/>
              </w:rPr>
              <w:t>Meiklejohn</w:t>
            </w:r>
            <w:proofErr w:type="spellEnd"/>
            <w:r w:rsidRPr="00333DDC">
              <w:rPr>
                <w:rFonts w:ascii="Times New Roman" w:hAnsi="Times New Roman" w:cs="Times New Roman"/>
              </w:rPr>
              <w:t xml:space="preserve"> (ONCA) 2001</w:t>
            </w:r>
          </w:p>
        </w:tc>
        <w:tc>
          <w:tcPr>
            <w:tcW w:w="6480" w:type="dxa"/>
          </w:tcPr>
          <w:p w:rsidR="0053014B" w:rsidRPr="00333DDC" w:rsidRDefault="0053014B" w:rsidP="00C57B4A">
            <w:pPr>
              <w:rPr>
                <w:rFonts w:ascii="Times New Roman" w:hAnsi="Times New Roman" w:cs="Times New Roman"/>
                <w:i/>
              </w:rPr>
            </w:pPr>
            <w:r w:rsidRPr="00333DDC">
              <w:rPr>
                <w:rFonts w:ascii="Times New Roman" w:hAnsi="Times New Roman" w:cs="Times New Roman"/>
                <w:i/>
              </w:rPr>
              <w:t xml:space="preserve">23 years married. When retired, husband’s income decreased. Applied to vary support based on material change in circumstances. </w:t>
            </w:r>
          </w:p>
          <w:p w:rsidR="0053014B" w:rsidRPr="00333DDC" w:rsidRDefault="0053014B" w:rsidP="00C57B4A">
            <w:pPr>
              <w:rPr>
                <w:rFonts w:ascii="Times New Roman" w:hAnsi="Times New Roman" w:cs="Times New Roman"/>
                <w:b/>
              </w:rPr>
            </w:pPr>
            <w:r w:rsidRPr="00333DDC">
              <w:rPr>
                <w:rFonts w:ascii="Times New Roman" w:hAnsi="Times New Roman" w:cs="Times New Roman"/>
                <w:b/>
              </w:rPr>
              <w:t>General rule against double dipping does not apply to this case:</w:t>
            </w:r>
          </w:p>
        </w:tc>
      </w:tr>
    </w:tbl>
    <w:p w:rsidR="0053014B" w:rsidRPr="00333DDC" w:rsidRDefault="0053014B" w:rsidP="0053014B">
      <w:pPr>
        <w:rPr>
          <w:rFonts w:ascii="Times New Roman" w:hAnsi="Times New Roman" w:cs="Times New Roman"/>
          <w:szCs w:val="28"/>
        </w:rPr>
      </w:pPr>
    </w:p>
    <w:p w:rsidR="0053014B" w:rsidRPr="00333DDC" w:rsidRDefault="0053014B" w:rsidP="0053014B">
      <w:pPr>
        <w:rPr>
          <w:rFonts w:ascii="Times New Roman" w:hAnsi="Times New Roman" w:cs="Times New Roman"/>
          <w:szCs w:val="28"/>
        </w:rPr>
      </w:pPr>
    </w:p>
    <w:p w:rsidR="00AC7726" w:rsidRPr="004019C9" w:rsidRDefault="00AC7726" w:rsidP="004019C9">
      <w:pPr>
        <w:pStyle w:val="Heading1"/>
        <w:rPr>
          <w:rFonts w:ascii="Times New Roman" w:hAnsi="Times New Roman" w:cs="Times New Roman"/>
        </w:rPr>
      </w:pPr>
      <w:bookmarkStart w:id="151" w:name="_Toc322103075"/>
      <w:r w:rsidRPr="004019C9">
        <w:rPr>
          <w:rFonts w:ascii="Times New Roman" w:hAnsi="Times New Roman" w:cs="Times New Roman"/>
        </w:rPr>
        <w:t>Child Support</w:t>
      </w:r>
      <w:bookmarkEnd w:id="151"/>
    </w:p>
    <w:p w:rsidR="00CC050B" w:rsidRPr="004019C9" w:rsidRDefault="00CC050B" w:rsidP="004019C9">
      <w:pPr>
        <w:pStyle w:val="Heading3"/>
        <w:rPr>
          <w:rFonts w:ascii="Times New Roman" w:hAnsi="Times New Roman" w:cs="Times New Roman"/>
          <w:szCs w:val="28"/>
        </w:rPr>
      </w:pPr>
      <w:bookmarkStart w:id="152" w:name="_Toc322103076"/>
      <w:r w:rsidRPr="004019C9">
        <w:rPr>
          <w:rFonts w:ascii="Times New Roman" w:hAnsi="Times New Roman" w:cs="Times New Roman"/>
          <w:color w:val="C00000"/>
          <w:szCs w:val="28"/>
        </w:rPr>
        <w:t xml:space="preserve">Can a person who stands in the place of a parent unilaterally give up that status? </w:t>
      </w:r>
      <w:r w:rsidR="00C57B4A" w:rsidRPr="004019C9">
        <w:rPr>
          <w:rFonts w:ascii="Times New Roman" w:hAnsi="Times New Roman" w:cs="Times New Roman"/>
          <w:color w:val="C00000"/>
          <w:szCs w:val="28"/>
        </w:rPr>
        <w:t>No</w:t>
      </w:r>
      <w:r w:rsidR="00C57B4A" w:rsidRPr="004019C9">
        <w:rPr>
          <w:rFonts w:ascii="Times New Roman" w:hAnsi="Times New Roman" w:cs="Times New Roman"/>
          <w:szCs w:val="28"/>
        </w:rPr>
        <w:t xml:space="preserve"> (</w:t>
      </w:r>
      <w:proofErr w:type="spellStart"/>
      <w:r w:rsidR="00C57B4A" w:rsidRPr="004019C9">
        <w:rPr>
          <w:rFonts w:ascii="Times New Roman" w:hAnsi="Times New Roman" w:cs="Times New Roman"/>
          <w:i/>
          <w:szCs w:val="28"/>
        </w:rPr>
        <w:t>Chartier</w:t>
      </w:r>
      <w:proofErr w:type="spellEnd"/>
      <w:r w:rsidR="00C57B4A" w:rsidRPr="004019C9">
        <w:rPr>
          <w:rFonts w:ascii="Times New Roman" w:hAnsi="Times New Roman" w:cs="Times New Roman"/>
          <w:szCs w:val="28"/>
        </w:rPr>
        <w:t>)</w:t>
      </w:r>
      <w:r w:rsidR="004019C9">
        <w:rPr>
          <w:rFonts w:ascii="Times New Roman" w:hAnsi="Times New Roman" w:cs="Times New Roman"/>
          <w:szCs w:val="28"/>
        </w:rPr>
        <w:t xml:space="preserve"> (plus Test for “stand-in” parent who owes support)</w:t>
      </w:r>
      <w:bookmarkEnd w:id="152"/>
    </w:p>
    <w:p w:rsidR="00A73D07" w:rsidRPr="00333DDC" w:rsidRDefault="00A73D07" w:rsidP="00AC7726">
      <w:pPr>
        <w:rPr>
          <w:rFonts w:ascii="Times New Roman" w:hAnsi="Times New Roman" w:cs="Times New Roman"/>
          <w:szCs w:val="28"/>
        </w:rPr>
      </w:pPr>
    </w:p>
    <w:p w:rsidR="00A73D07" w:rsidRPr="00333DDC" w:rsidRDefault="00A73D07" w:rsidP="00AC7726">
      <w:pPr>
        <w:rPr>
          <w:rFonts w:ascii="Times New Roman" w:hAnsi="Times New Roman" w:cs="Times New Roman"/>
          <w:szCs w:val="28"/>
        </w:rPr>
      </w:pPr>
      <w:r w:rsidRPr="00333DDC">
        <w:rPr>
          <w:rFonts w:ascii="Times New Roman" w:hAnsi="Times New Roman" w:cs="Times New Roman"/>
          <w:szCs w:val="28"/>
        </w:rPr>
        <w:t xml:space="preserve">Under what circumstances, if any, can an adult who is or has been in the place of a parent pursuant to </w:t>
      </w:r>
      <w:r w:rsidRPr="004019C9">
        <w:rPr>
          <w:rFonts w:ascii="Times New Roman" w:hAnsi="Times New Roman" w:cs="Times New Roman"/>
          <w:b/>
          <w:color w:val="E36C0A" w:themeColor="accent6" w:themeShade="BF"/>
          <w:szCs w:val="28"/>
        </w:rPr>
        <w:t>s. 2</w:t>
      </w:r>
      <w:r w:rsidRPr="00333DDC">
        <w:rPr>
          <w:rFonts w:ascii="Times New Roman" w:hAnsi="Times New Roman" w:cs="Times New Roman"/>
          <w:szCs w:val="28"/>
        </w:rPr>
        <w:t xml:space="preserve"> of the </w:t>
      </w:r>
      <w:r w:rsidRPr="004019C9">
        <w:rPr>
          <w:rFonts w:ascii="Times New Roman" w:hAnsi="Times New Roman" w:cs="Times New Roman"/>
          <w:b/>
          <w:i/>
          <w:color w:val="0070C0"/>
          <w:szCs w:val="28"/>
        </w:rPr>
        <w:t>Divorce Act</w:t>
      </w:r>
      <w:r w:rsidRPr="004019C9">
        <w:rPr>
          <w:rFonts w:ascii="Times New Roman" w:hAnsi="Times New Roman" w:cs="Times New Roman"/>
          <w:b/>
          <w:color w:val="0070C0"/>
          <w:szCs w:val="28"/>
        </w:rPr>
        <w:t xml:space="preserve"> </w:t>
      </w:r>
      <w:r w:rsidRPr="00333DDC">
        <w:rPr>
          <w:rFonts w:ascii="Times New Roman" w:hAnsi="Times New Roman" w:cs="Times New Roman"/>
          <w:szCs w:val="28"/>
        </w:rPr>
        <w:t>withdraw from that position?</w:t>
      </w:r>
    </w:p>
    <w:p w:rsidR="00C57B4A" w:rsidRPr="00333DDC" w:rsidRDefault="00C57B4A" w:rsidP="00AC7726">
      <w:pPr>
        <w:rPr>
          <w:rFonts w:ascii="Times New Roman" w:hAnsi="Times New Roman" w:cs="Times New Roman"/>
          <w:szCs w:val="28"/>
        </w:rPr>
      </w:pPr>
    </w:p>
    <w:tbl>
      <w:tblPr>
        <w:tblStyle w:val="TableGrid"/>
        <w:tblW w:w="0" w:type="auto"/>
        <w:tblLook w:val="04A0"/>
      </w:tblPr>
      <w:tblGrid>
        <w:gridCol w:w="2376"/>
        <w:gridCol w:w="6480"/>
      </w:tblGrid>
      <w:tr w:rsidR="00AD7DBF" w:rsidRPr="00333DDC" w:rsidTr="00AD7DBF">
        <w:tc>
          <w:tcPr>
            <w:tcW w:w="2376" w:type="dxa"/>
          </w:tcPr>
          <w:p w:rsidR="00AD7DBF" w:rsidRPr="00333DDC" w:rsidRDefault="00AD7DBF" w:rsidP="00AD7DBF">
            <w:pPr>
              <w:rPr>
                <w:rFonts w:ascii="Times New Roman" w:hAnsi="Times New Roman" w:cs="Times New Roman"/>
              </w:rPr>
            </w:pPr>
            <w:proofErr w:type="spellStart"/>
            <w:r w:rsidRPr="00333DDC">
              <w:rPr>
                <w:rFonts w:ascii="Times New Roman" w:hAnsi="Times New Roman" w:cs="Times New Roman"/>
                <w:b/>
              </w:rPr>
              <w:t>Chartier</w:t>
            </w:r>
            <w:proofErr w:type="spellEnd"/>
            <w:r w:rsidRPr="00333DDC">
              <w:rPr>
                <w:rFonts w:ascii="Times New Roman" w:hAnsi="Times New Roman" w:cs="Times New Roman"/>
              </w:rPr>
              <w:t xml:space="preserve"> v </w:t>
            </w:r>
            <w:proofErr w:type="spellStart"/>
            <w:r w:rsidRPr="00333DDC">
              <w:rPr>
                <w:rFonts w:ascii="Times New Roman" w:hAnsi="Times New Roman" w:cs="Times New Roman"/>
              </w:rPr>
              <w:t>Chartier</w:t>
            </w:r>
            <w:proofErr w:type="spellEnd"/>
            <w:r w:rsidRPr="00333DDC">
              <w:rPr>
                <w:rFonts w:ascii="Times New Roman" w:hAnsi="Times New Roman" w:cs="Times New Roman"/>
              </w:rPr>
              <w:t xml:space="preserve"> (SCC) 1998</w:t>
            </w:r>
          </w:p>
        </w:tc>
        <w:tc>
          <w:tcPr>
            <w:tcW w:w="6480" w:type="dxa"/>
          </w:tcPr>
          <w:p w:rsidR="00AD7DBF" w:rsidRPr="00333DDC" w:rsidRDefault="00AD7DBF" w:rsidP="00AD7DBF">
            <w:pPr>
              <w:rPr>
                <w:rFonts w:ascii="Times New Roman" w:hAnsi="Times New Roman" w:cs="Times New Roman"/>
                <w:i/>
              </w:rPr>
            </w:pPr>
            <w:r w:rsidRPr="00333DDC">
              <w:rPr>
                <w:rFonts w:ascii="Times New Roman" w:hAnsi="Times New Roman" w:cs="Times New Roman"/>
                <w:i/>
              </w:rPr>
              <w:t xml:space="preserve">Separated after a year of marriage. Husband played role of dad to her kids. Husband contested claim of being in place of parent. </w:t>
            </w:r>
          </w:p>
          <w:p w:rsidR="00AD7DBF" w:rsidRPr="00333DDC" w:rsidRDefault="00AD7DBF" w:rsidP="00AD7DBF">
            <w:pPr>
              <w:rPr>
                <w:rFonts w:ascii="Times New Roman" w:hAnsi="Times New Roman" w:cs="Times New Roman"/>
              </w:rPr>
            </w:pPr>
            <w:r w:rsidRPr="00333DDC">
              <w:rPr>
                <w:rFonts w:ascii="Times New Roman" w:hAnsi="Times New Roman" w:cs="Times New Roman"/>
              </w:rPr>
              <w:t xml:space="preserve">Provisions of the </w:t>
            </w:r>
            <w:r w:rsidRPr="00333DDC">
              <w:rPr>
                <w:rFonts w:ascii="Times New Roman" w:hAnsi="Times New Roman" w:cs="Times New Roman"/>
                <w:i/>
              </w:rPr>
              <w:t>Divorce Act</w:t>
            </w:r>
            <w:r w:rsidRPr="00333DDC">
              <w:rPr>
                <w:rFonts w:ascii="Times New Roman" w:hAnsi="Times New Roman" w:cs="Times New Roman"/>
              </w:rPr>
              <w:t xml:space="preserve"> that deal with children focus on what is in the best interests of the children of the marriage, not on biological parenthood or legal status of children. </w:t>
            </w:r>
          </w:p>
          <w:p w:rsidR="00AD7DBF" w:rsidRPr="00333DDC" w:rsidRDefault="00AD7DBF" w:rsidP="00AD7DBF">
            <w:pPr>
              <w:pStyle w:val="ListParagraph"/>
              <w:numPr>
                <w:ilvl w:val="0"/>
                <w:numId w:val="81"/>
              </w:numPr>
              <w:rPr>
                <w:rFonts w:ascii="Times New Roman" w:hAnsi="Times New Roman" w:cs="Times New Roman"/>
              </w:rPr>
            </w:pPr>
            <w:r w:rsidRPr="00333DDC">
              <w:rPr>
                <w:rFonts w:ascii="Times New Roman" w:hAnsi="Times New Roman" w:cs="Times New Roman"/>
              </w:rPr>
              <w:t xml:space="preserve">Once someone has made at least a permanent or indefinite unconditional commitment to stand in the place of a parent, jurisdiction of courts to award support under </w:t>
            </w:r>
            <w:r w:rsidRPr="00333DDC">
              <w:rPr>
                <w:rFonts w:ascii="Times New Roman" w:hAnsi="Times New Roman" w:cs="Times New Roman"/>
                <w:i/>
              </w:rPr>
              <w:t>DA</w:t>
            </w:r>
            <w:r w:rsidRPr="00333DDC">
              <w:rPr>
                <w:rFonts w:ascii="Times New Roman" w:hAnsi="Times New Roman" w:cs="Times New Roman"/>
              </w:rPr>
              <w:t xml:space="preserve"> is triggered and that jurisdiction is not lost by a subsequent disavowal of child by the parent. </w:t>
            </w:r>
          </w:p>
          <w:p w:rsidR="00AD7DBF" w:rsidRPr="00333DDC" w:rsidRDefault="00AD7DBF" w:rsidP="00AD7DBF">
            <w:pPr>
              <w:pStyle w:val="ListParagraph"/>
              <w:numPr>
                <w:ilvl w:val="0"/>
                <w:numId w:val="81"/>
              </w:numPr>
              <w:rPr>
                <w:rFonts w:ascii="Times New Roman" w:hAnsi="Times New Roman" w:cs="Times New Roman"/>
              </w:rPr>
            </w:pPr>
            <w:r w:rsidRPr="00333DDC">
              <w:rPr>
                <w:rFonts w:ascii="Times New Roman" w:hAnsi="Times New Roman" w:cs="Times New Roman"/>
              </w:rPr>
              <w:t>Duty of the courts to protect interests of the child</w:t>
            </w:r>
          </w:p>
          <w:p w:rsidR="00AD7DBF" w:rsidRPr="00333DDC" w:rsidRDefault="00AD7DBF" w:rsidP="00AD7DBF">
            <w:pPr>
              <w:pStyle w:val="ListParagraph"/>
              <w:numPr>
                <w:ilvl w:val="0"/>
                <w:numId w:val="81"/>
              </w:numPr>
              <w:rPr>
                <w:rFonts w:ascii="Times New Roman" w:hAnsi="Times New Roman" w:cs="Times New Roman"/>
              </w:rPr>
            </w:pPr>
            <w:r w:rsidRPr="00333DDC">
              <w:rPr>
                <w:rFonts w:ascii="Times New Roman" w:hAnsi="Times New Roman" w:cs="Times New Roman"/>
              </w:rPr>
              <w:t>It takes a properly informed and deliberate intention to assume parental obligations for support of a child, on an ongoing basis = “</w:t>
            </w:r>
            <w:r w:rsidRPr="00333DDC">
              <w:rPr>
                <w:rFonts w:ascii="Times New Roman" w:hAnsi="Times New Roman" w:cs="Times New Roman"/>
                <w:b/>
                <w:i/>
              </w:rPr>
              <w:t>loco parentis</w:t>
            </w:r>
            <w:r w:rsidRPr="00333DDC">
              <w:rPr>
                <w:rFonts w:ascii="Times New Roman" w:hAnsi="Times New Roman" w:cs="Times New Roman"/>
              </w:rPr>
              <w:t xml:space="preserve">” status (in the place of a parent). B/c of that, </w:t>
            </w:r>
            <w:proofErr w:type="spellStart"/>
            <w:r w:rsidRPr="00333DDC">
              <w:rPr>
                <w:rFonts w:ascii="Times New Roman" w:hAnsi="Times New Roman" w:cs="Times New Roman"/>
              </w:rPr>
              <w:t>its</w:t>
            </w:r>
            <w:proofErr w:type="spellEnd"/>
            <w:r w:rsidRPr="00333DDC">
              <w:rPr>
                <w:rFonts w:ascii="Times New Roman" w:hAnsi="Times New Roman" w:cs="Times New Roman"/>
              </w:rPr>
              <w:t xml:space="preserve"> difficult to conclude this status is meaningless or can be negated at whim. </w:t>
            </w:r>
          </w:p>
          <w:p w:rsidR="00AD7DBF" w:rsidRPr="004019C9" w:rsidRDefault="00AD7DBF" w:rsidP="00AD7DBF">
            <w:pPr>
              <w:rPr>
                <w:rFonts w:ascii="Times New Roman" w:hAnsi="Times New Roman" w:cs="Times New Roman"/>
                <w:b/>
                <w:color w:val="C00000"/>
              </w:rPr>
            </w:pPr>
            <w:r w:rsidRPr="004019C9">
              <w:rPr>
                <w:rFonts w:ascii="Times New Roman" w:hAnsi="Times New Roman" w:cs="Times New Roman"/>
                <w:b/>
                <w:color w:val="C00000"/>
              </w:rPr>
              <w:t xml:space="preserve">Once a person is found to stand in the place of a parent, that relationship cannot be unilaterally withdrawn by the adult. </w:t>
            </w:r>
          </w:p>
          <w:p w:rsidR="00AD7DBF" w:rsidRPr="00333DDC" w:rsidRDefault="00AD7DBF" w:rsidP="00AD7DBF">
            <w:pPr>
              <w:rPr>
                <w:rFonts w:ascii="Times New Roman" w:hAnsi="Times New Roman" w:cs="Times New Roman"/>
                <w:b/>
              </w:rPr>
            </w:pPr>
          </w:p>
          <w:p w:rsidR="00AD7DBF" w:rsidRPr="00333DDC" w:rsidRDefault="00AD7DBF" w:rsidP="00AD7DBF">
            <w:pPr>
              <w:rPr>
                <w:rFonts w:ascii="Times New Roman" w:hAnsi="Times New Roman" w:cs="Times New Roman"/>
                <w:b/>
              </w:rPr>
            </w:pPr>
            <w:r w:rsidRPr="004019C9">
              <w:rPr>
                <w:rFonts w:ascii="Times New Roman" w:hAnsi="Times New Roman" w:cs="Times New Roman"/>
                <w:b/>
                <w:color w:val="E36C0A" w:themeColor="accent6" w:themeShade="BF"/>
              </w:rPr>
              <w:t>Test for whether person stands in place of a parent</w:t>
            </w:r>
            <w:r w:rsidRPr="00333DDC">
              <w:rPr>
                <w:rFonts w:ascii="Times New Roman" w:hAnsi="Times New Roman" w:cs="Times New Roman"/>
                <w:b/>
              </w:rPr>
              <w:t>:</w:t>
            </w:r>
          </w:p>
          <w:p w:rsidR="00AD7DBF" w:rsidRPr="00333DDC" w:rsidRDefault="00AD7DBF" w:rsidP="00AD7DBF">
            <w:pPr>
              <w:rPr>
                <w:rFonts w:ascii="Times New Roman" w:hAnsi="Times New Roman" w:cs="Times New Roman"/>
              </w:rPr>
            </w:pPr>
            <w:r w:rsidRPr="00333DDC">
              <w:rPr>
                <w:rFonts w:ascii="Times New Roman" w:hAnsi="Times New Roman" w:cs="Times New Roman"/>
              </w:rPr>
              <w:t>Take into account all factors relevant, viewed objectively:</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lastRenderedPageBreak/>
              <w:t>Intention – court will also infer intention from actions</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t xml:space="preserve">That step-parent treats child as member of his family </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t>Whether child participates in extended family as would a biological child</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t>Whether person provides financially for child</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t>Whether person disciplines child</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t>Whether person represents to child, the family, the world, either explicitly or implicitly, that he is responsible as a parent to the child</w:t>
            </w:r>
          </w:p>
          <w:p w:rsidR="00AD7DBF" w:rsidRPr="00333DDC" w:rsidRDefault="00AD7DBF" w:rsidP="00AD7DBF">
            <w:pPr>
              <w:pStyle w:val="ListParagraph"/>
              <w:numPr>
                <w:ilvl w:val="0"/>
                <w:numId w:val="82"/>
              </w:numPr>
              <w:rPr>
                <w:rFonts w:ascii="Times New Roman" w:hAnsi="Times New Roman" w:cs="Times New Roman"/>
              </w:rPr>
            </w:pPr>
            <w:r w:rsidRPr="00333DDC">
              <w:rPr>
                <w:rFonts w:ascii="Times New Roman" w:hAnsi="Times New Roman" w:cs="Times New Roman"/>
              </w:rPr>
              <w:t>The nature or existence of the child’s relationship with the absent biological father</w:t>
            </w:r>
          </w:p>
          <w:p w:rsidR="00AD7DBF" w:rsidRPr="00333DDC" w:rsidRDefault="00AD7DBF" w:rsidP="00AD7DBF">
            <w:pPr>
              <w:rPr>
                <w:rFonts w:ascii="Times New Roman" w:hAnsi="Times New Roman" w:cs="Times New Roman"/>
              </w:rPr>
            </w:pPr>
          </w:p>
          <w:p w:rsidR="00AD7DBF" w:rsidRPr="004019C9" w:rsidRDefault="00AD7DBF" w:rsidP="00AD7DBF">
            <w:pPr>
              <w:rPr>
                <w:rFonts w:ascii="Times New Roman" w:hAnsi="Times New Roman" w:cs="Times New Roman"/>
                <w:b/>
                <w:i/>
                <w:color w:val="0070C0"/>
              </w:rPr>
            </w:pPr>
            <w:r w:rsidRPr="00333DDC">
              <w:rPr>
                <w:rFonts w:ascii="Times New Roman" w:hAnsi="Times New Roman" w:cs="Times New Roman"/>
              </w:rPr>
              <w:t xml:space="preserve">Once established that child is “child of the marriage”, obligations of step-parent towards him are the same as those relative to a child born of the marriage </w:t>
            </w:r>
            <w:proofErr w:type="spellStart"/>
            <w:r w:rsidRPr="00333DDC">
              <w:rPr>
                <w:rFonts w:ascii="Times New Roman" w:hAnsi="Times New Roman" w:cs="Times New Roman"/>
              </w:rPr>
              <w:t>wrt</w:t>
            </w:r>
            <w:proofErr w:type="spellEnd"/>
            <w:r w:rsidRPr="00333DDC">
              <w:rPr>
                <w:rFonts w:ascii="Times New Roman" w:hAnsi="Times New Roman" w:cs="Times New Roman"/>
              </w:rPr>
              <w:t xml:space="preserve"> application of </w:t>
            </w:r>
            <w:r w:rsidRPr="004019C9">
              <w:rPr>
                <w:rFonts w:ascii="Times New Roman" w:hAnsi="Times New Roman" w:cs="Times New Roman"/>
                <w:b/>
                <w:i/>
                <w:color w:val="0070C0"/>
              </w:rPr>
              <w:t>Divorce Act</w:t>
            </w:r>
          </w:p>
          <w:p w:rsidR="00AD7DBF" w:rsidRPr="00333DDC" w:rsidRDefault="00AD7DBF" w:rsidP="00AD7DBF">
            <w:pPr>
              <w:rPr>
                <w:rFonts w:ascii="Times New Roman" w:hAnsi="Times New Roman" w:cs="Times New Roman"/>
                <w:i/>
              </w:rPr>
            </w:pPr>
          </w:p>
          <w:p w:rsidR="00AD7DBF" w:rsidRPr="00333DDC" w:rsidRDefault="00AD7DBF" w:rsidP="00AD7DBF">
            <w:pPr>
              <w:rPr>
                <w:rFonts w:ascii="Times New Roman" w:hAnsi="Times New Roman" w:cs="Times New Roman"/>
              </w:rPr>
            </w:pPr>
            <w:r w:rsidRPr="00333DDC">
              <w:rPr>
                <w:rFonts w:ascii="Times New Roman" w:hAnsi="Times New Roman" w:cs="Times New Roman"/>
              </w:rPr>
              <w:t>Fact specific – as usual</w:t>
            </w:r>
          </w:p>
        </w:tc>
      </w:tr>
    </w:tbl>
    <w:p w:rsidR="00C57B4A" w:rsidRPr="00333DDC" w:rsidRDefault="00C57B4A" w:rsidP="00AC7726">
      <w:pPr>
        <w:rPr>
          <w:rFonts w:ascii="Times New Roman" w:hAnsi="Times New Roman" w:cs="Times New Roman"/>
          <w:szCs w:val="28"/>
        </w:rPr>
      </w:pPr>
    </w:p>
    <w:p w:rsidR="00AD7DBF" w:rsidRPr="004019C9" w:rsidRDefault="00AD7DBF" w:rsidP="004019C9">
      <w:pPr>
        <w:pStyle w:val="Heading2"/>
        <w:rPr>
          <w:rFonts w:ascii="Times New Roman" w:hAnsi="Times New Roman" w:cs="Times New Roman"/>
          <w:i/>
          <w:szCs w:val="28"/>
        </w:rPr>
      </w:pPr>
      <w:bookmarkStart w:id="153" w:name="_Toc322103077"/>
      <w:r w:rsidRPr="004019C9">
        <w:rPr>
          <w:rFonts w:ascii="Times New Roman" w:hAnsi="Times New Roman" w:cs="Times New Roman"/>
          <w:color w:val="C00000"/>
          <w:szCs w:val="28"/>
        </w:rPr>
        <w:t>Definition of Step-parents</w:t>
      </w:r>
      <w:r w:rsidRPr="004019C9">
        <w:rPr>
          <w:rFonts w:ascii="Times New Roman" w:hAnsi="Times New Roman" w:cs="Times New Roman"/>
          <w:szCs w:val="28"/>
        </w:rPr>
        <w:t xml:space="preserve"> in </w:t>
      </w:r>
      <w:r w:rsidRPr="004019C9">
        <w:rPr>
          <w:rFonts w:ascii="Times New Roman" w:hAnsi="Times New Roman" w:cs="Times New Roman"/>
          <w:i/>
          <w:szCs w:val="28"/>
        </w:rPr>
        <w:t>FRA</w:t>
      </w:r>
      <w:r w:rsidR="003815A3">
        <w:rPr>
          <w:rFonts w:ascii="Times New Roman" w:hAnsi="Times New Roman" w:cs="Times New Roman"/>
          <w:i/>
          <w:szCs w:val="28"/>
        </w:rPr>
        <w:t xml:space="preserve"> (</w:t>
      </w:r>
      <w:r w:rsidR="003815A3" w:rsidRPr="003815A3">
        <w:rPr>
          <w:rFonts w:ascii="Times New Roman" w:hAnsi="Times New Roman" w:cs="Times New Roman"/>
          <w:i/>
          <w:szCs w:val="28"/>
          <w:u w:val="single"/>
        </w:rPr>
        <w:t>as opposed from DA</w:t>
      </w:r>
      <w:r w:rsidR="003815A3">
        <w:rPr>
          <w:rFonts w:ascii="Times New Roman" w:hAnsi="Times New Roman" w:cs="Times New Roman"/>
          <w:i/>
          <w:szCs w:val="28"/>
        </w:rPr>
        <w:t>)</w:t>
      </w:r>
      <w:bookmarkEnd w:id="153"/>
    </w:p>
    <w:p w:rsidR="00AD7DBF" w:rsidRPr="00333DDC" w:rsidRDefault="006F2B15" w:rsidP="00AC7726">
      <w:pPr>
        <w:rPr>
          <w:rFonts w:ascii="Times New Roman" w:hAnsi="Times New Roman" w:cs="Times New Roman"/>
          <w:szCs w:val="28"/>
        </w:rPr>
      </w:pPr>
      <w:r w:rsidRPr="00333DDC">
        <w:rPr>
          <w:rFonts w:ascii="Times New Roman" w:hAnsi="Times New Roman" w:cs="Times New Roman"/>
          <w:szCs w:val="28"/>
        </w:rPr>
        <w:t>The term “</w:t>
      </w:r>
      <w:r w:rsidRPr="003815A3">
        <w:rPr>
          <w:rFonts w:ascii="Times New Roman" w:hAnsi="Times New Roman" w:cs="Times New Roman"/>
          <w:b/>
          <w:color w:val="C00000"/>
          <w:szCs w:val="28"/>
        </w:rPr>
        <w:t>stands in the place of a parent</w:t>
      </w:r>
      <w:r w:rsidRPr="00333DDC">
        <w:rPr>
          <w:rFonts w:ascii="Times New Roman" w:hAnsi="Times New Roman" w:cs="Times New Roman"/>
          <w:szCs w:val="28"/>
        </w:rPr>
        <w:t>” must be read to meet the criteria of the definition of “</w:t>
      </w:r>
      <w:r w:rsidRPr="003815A3">
        <w:rPr>
          <w:rFonts w:ascii="Times New Roman" w:hAnsi="Times New Roman" w:cs="Times New Roman"/>
          <w:b/>
          <w:color w:val="C00000"/>
          <w:szCs w:val="28"/>
        </w:rPr>
        <w:t>parent</w:t>
      </w:r>
      <w:r w:rsidRPr="00333DDC">
        <w:rPr>
          <w:rFonts w:ascii="Times New Roman" w:hAnsi="Times New Roman" w:cs="Times New Roman"/>
          <w:szCs w:val="28"/>
        </w:rPr>
        <w:t xml:space="preserve">” under </w:t>
      </w:r>
      <w:r w:rsidRPr="004019C9">
        <w:rPr>
          <w:rFonts w:ascii="Times New Roman" w:hAnsi="Times New Roman" w:cs="Times New Roman"/>
          <w:b/>
          <w:color w:val="E36C0A" w:themeColor="accent6" w:themeShade="BF"/>
          <w:szCs w:val="28"/>
        </w:rPr>
        <w:t>s. 1</w:t>
      </w:r>
      <w:r w:rsidRPr="00333DDC">
        <w:rPr>
          <w:rFonts w:ascii="Times New Roman" w:hAnsi="Times New Roman" w:cs="Times New Roman"/>
          <w:szCs w:val="28"/>
        </w:rPr>
        <w:t xml:space="preserve"> of </w:t>
      </w:r>
      <w:r w:rsidRPr="004019C9">
        <w:rPr>
          <w:rFonts w:ascii="Times New Roman" w:hAnsi="Times New Roman" w:cs="Times New Roman"/>
          <w:b/>
          <w:i/>
          <w:color w:val="0070C0"/>
          <w:szCs w:val="28"/>
        </w:rPr>
        <w:t>FRA</w:t>
      </w:r>
    </w:p>
    <w:p w:rsidR="006F2B15" w:rsidRPr="00333DDC" w:rsidRDefault="006F2B15" w:rsidP="00AC7726">
      <w:pPr>
        <w:rPr>
          <w:rFonts w:ascii="Times New Roman" w:hAnsi="Times New Roman" w:cs="Times New Roman"/>
          <w:szCs w:val="28"/>
        </w:rPr>
      </w:pPr>
    </w:p>
    <w:p w:rsidR="006F2B15" w:rsidRPr="003815A3" w:rsidRDefault="006F2B15" w:rsidP="00AC7726">
      <w:pPr>
        <w:rPr>
          <w:rFonts w:ascii="Times New Roman" w:hAnsi="Times New Roman" w:cs="Times New Roman"/>
          <w:b/>
          <w:color w:val="E36C0A" w:themeColor="accent6" w:themeShade="BF"/>
          <w:szCs w:val="28"/>
        </w:rPr>
      </w:pPr>
      <w:r w:rsidRPr="003815A3">
        <w:rPr>
          <w:rFonts w:ascii="Times New Roman" w:hAnsi="Times New Roman" w:cs="Times New Roman"/>
          <w:b/>
          <w:color w:val="E36C0A" w:themeColor="accent6" w:themeShade="BF"/>
          <w:szCs w:val="28"/>
        </w:rPr>
        <w:t xml:space="preserve">NOTE – </w:t>
      </w:r>
      <w:proofErr w:type="spellStart"/>
      <w:r w:rsidRPr="003815A3">
        <w:rPr>
          <w:rFonts w:ascii="Times New Roman" w:hAnsi="Times New Roman" w:cs="Times New Roman"/>
          <w:b/>
          <w:i/>
          <w:color w:val="0070C0"/>
          <w:szCs w:val="28"/>
        </w:rPr>
        <w:t>Chartier</w:t>
      </w:r>
      <w:proofErr w:type="spellEnd"/>
      <w:r w:rsidRPr="003815A3">
        <w:rPr>
          <w:rFonts w:ascii="Times New Roman" w:hAnsi="Times New Roman" w:cs="Times New Roman"/>
          <w:b/>
          <w:color w:val="E36C0A" w:themeColor="accent6" w:themeShade="BF"/>
          <w:szCs w:val="28"/>
        </w:rPr>
        <w:t xml:space="preserve"> principles don’t apply under </w:t>
      </w:r>
      <w:r w:rsidRPr="003815A3">
        <w:rPr>
          <w:rFonts w:ascii="Times New Roman" w:hAnsi="Times New Roman" w:cs="Times New Roman"/>
          <w:b/>
          <w:i/>
          <w:color w:val="E36C0A" w:themeColor="accent6" w:themeShade="BF"/>
          <w:szCs w:val="28"/>
        </w:rPr>
        <w:t>FRA</w:t>
      </w:r>
      <w:r w:rsidRPr="003815A3">
        <w:rPr>
          <w:rFonts w:ascii="Times New Roman" w:hAnsi="Times New Roman" w:cs="Times New Roman"/>
          <w:b/>
          <w:color w:val="E36C0A" w:themeColor="accent6" w:themeShade="BF"/>
          <w:szCs w:val="28"/>
        </w:rPr>
        <w:t xml:space="preserve">, that was a </w:t>
      </w:r>
      <w:r w:rsidRPr="003815A3">
        <w:rPr>
          <w:rFonts w:ascii="Times New Roman" w:hAnsi="Times New Roman" w:cs="Times New Roman"/>
          <w:b/>
          <w:i/>
          <w:color w:val="E36C0A" w:themeColor="accent6" w:themeShade="BF"/>
          <w:szCs w:val="28"/>
        </w:rPr>
        <w:t>Divorce Act</w:t>
      </w:r>
      <w:r w:rsidRPr="003815A3">
        <w:rPr>
          <w:rFonts w:ascii="Times New Roman" w:hAnsi="Times New Roman" w:cs="Times New Roman"/>
          <w:b/>
          <w:color w:val="E36C0A" w:themeColor="accent6" w:themeShade="BF"/>
          <w:szCs w:val="28"/>
        </w:rPr>
        <w:t xml:space="preserve"> case. </w:t>
      </w:r>
    </w:p>
    <w:p w:rsidR="006F2B15" w:rsidRPr="00333DDC" w:rsidRDefault="006F2B15" w:rsidP="00AC7726">
      <w:pPr>
        <w:rPr>
          <w:rFonts w:ascii="Times New Roman" w:hAnsi="Times New Roman" w:cs="Times New Roman"/>
          <w:szCs w:val="28"/>
        </w:rPr>
      </w:pPr>
    </w:p>
    <w:p w:rsidR="006F2B15" w:rsidRPr="00333DDC" w:rsidRDefault="00046795" w:rsidP="00AC7726">
      <w:pPr>
        <w:rPr>
          <w:rFonts w:ascii="Times New Roman" w:hAnsi="Times New Roman" w:cs="Times New Roman"/>
          <w:szCs w:val="28"/>
        </w:rPr>
      </w:pPr>
      <w:r w:rsidRPr="00333DDC">
        <w:rPr>
          <w:rFonts w:ascii="Times New Roman" w:hAnsi="Times New Roman" w:cs="Times New Roman"/>
          <w:szCs w:val="28"/>
        </w:rPr>
        <w:t xml:space="preserve">Person that is </w:t>
      </w:r>
      <w:r w:rsidRPr="003815A3">
        <w:rPr>
          <w:rFonts w:ascii="Times New Roman" w:hAnsi="Times New Roman" w:cs="Times New Roman"/>
          <w:b/>
          <w:color w:val="C00000"/>
          <w:szCs w:val="28"/>
        </w:rPr>
        <w:t>standing in place of a parent can’t override their obligations, even by express contract</w:t>
      </w:r>
      <w:r w:rsidRPr="00333DDC">
        <w:rPr>
          <w:rFonts w:ascii="Times New Roman" w:hAnsi="Times New Roman" w:cs="Times New Roman"/>
          <w:szCs w:val="28"/>
        </w:rPr>
        <w:t xml:space="preserve"> (</w:t>
      </w:r>
      <w:r w:rsidRPr="003815A3">
        <w:rPr>
          <w:rFonts w:ascii="Times New Roman" w:hAnsi="Times New Roman" w:cs="Times New Roman"/>
          <w:b/>
          <w:i/>
          <w:color w:val="0070C0"/>
          <w:szCs w:val="28"/>
        </w:rPr>
        <w:t>Doe v Alberta</w:t>
      </w:r>
      <w:r w:rsidRPr="00333DDC">
        <w:rPr>
          <w:rFonts w:ascii="Times New Roman" w:hAnsi="Times New Roman" w:cs="Times New Roman"/>
          <w:szCs w:val="28"/>
        </w:rPr>
        <w:t>, ABCA, 2007)</w:t>
      </w:r>
    </w:p>
    <w:p w:rsidR="00046795" w:rsidRPr="00333DDC" w:rsidRDefault="00046795" w:rsidP="00AC7726">
      <w:pPr>
        <w:rPr>
          <w:rFonts w:ascii="Times New Roman" w:hAnsi="Times New Roman" w:cs="Times New Roman"/>
          <w:szCs w:val="28"/>
        </w:rPr>
      </w:pPr>
    </w:p>
    <w:p w:rsidR="00046795" w:rsidRPr="00333DDC" w:rsidRDefault="00046795" w:rsidP="00AC7726">
      <w:pPr>
        <w:rPr>
          <w:rFonts w:ascii="Times New Roman" w:hAnsi="Times New Roman" w:cs="Times New Roman"/>
          <w:szCs w:val="28"/>
        </w:rPr>
      </w:pPr>
      <w:r w:rsidRPr="00333DDC">
        <w:rPr>
          <w:rFonts w:ascii="Times New Roman" w:hAnsi="Times New Roman" w:cs="Times New Roman"/>
          <w:szCs w:val="28"/>
        </w:rPr>
        <w:t xml:space="preserve">If a child is in the care of Children and Family Services, no longer consider a “child of the marriage” because he is no longer in the charge of his parents, even though he remains their child in law. So mother not entitled to claim support for him. Mom is “now in the position of an access parent”, primary responsibility for child’s custody, care and control assumed by </w:t>
      </w:r>
      <w:proofErr w:type="spellStart"/>
      <w:r w:rsidRPr="00333DDC">
        <w:rPr>
          <w:rFonts w:ascii="Times New Roman" w:hAnsi="Times New Roman" w:cs="Times New Roman"/>
          <w:szCs w:val="28"/>
        </w:rPr>
        <w:t>gov’t</w:t>
      </w:r>
      <w:proofErr w:type="spellEnd"/>
      <w:r w:rsidRPr="00333DDC">
        <w:rPr>
          <w:rFonts w:ascii="Times New Roman" w:hAnsi="Times New Roman" w:cs="Times New Roman"/>
          <w:szCs w:val="28"/>
        </w:rPr>
        <w:t xml:space="preserve"> (</w:t>
      </w:r>
      <w:r w:rsidRPr="00333DDC">
        <w:rPr>
          <w:rFonts w:ascii="Times New Roman" w:hAnsi="Times New Roman" w:cs="Times New Roman"/>
          <w:i/>
          <w:szCs w:val="28"/>
        </w:rPr>
        <w:t>JMS v FJM</w:t>
      </w:r>
      <w:r w:rsidRPr="00333DDC">
        <w:rPr>
          <w:rFonts w:ascii="Times New Roman" w:hAnsi="Times New Roman" w:cs="Times New Roman"/>
          <w:szCs w:val="28"/>
        </w:rPr>
        <w:t>, ON, 2005</w:t>
      </w:r>
      <w:r w:rsidR="00B5400F" w:rsidRPr="00333DDC">
        <w:rPr>
          <w:rFonts w:ascii="Times New Roman" w:hAnsi="Times New Roman" w:cs="Times New Roman"/>
          <w:szCs w:val="28"/>
        </w:rPr>
        <w:t>)</w:t>
      </w:r>
    </w:p>
    <w:p w:rsidR="00A376C4" w:rsidRPr="00333DDC" w:rsidRDefault="00A376C4" w:rsidP="00AC7726">
      <w:pPr>
        <w:rPr>
          <w:rFonts w:ascii="Times New Roman" w:hAnsi="Times New Roman" w:cs="Times New Roman"/>
          <w:szCs w:val="28"/>
        </w:rPr>
      </w:pPr>
    </w:p>
    <w:p w:rsidR="00A376C4" w:rsidRPr="003815A3" w:rsidRDefault="00A376C4" w:rsidP="003815A3">
      <w:pPr>
        <w:pStyle w:val="Heading2"/>
        <w:rPr>
          <w:rFonts w:ascii="Times New Roman" w:hAnsi="Times New Roman" w:cs="Times New Roman"/>
          <w:szCs w:val="28"/>
          <w:u w:val="single"/>
        </w:rPr>
      </w:pPr>
      <w:bookmarkStart w:id="154" w:name="_Toc322103078"/>
      <w:r w:rsidRPr="003815A3">
        <w:rPr>
          <w:rFonts w:ascii="Times New Roman" w:hAnsi="Times New Roman" w:cs="Times New Roman"/>
          <w:szCs w:val="28"/>
          <w:u w:val="single"/>
        </w:rPr>
        <w:t>Guidelines Approach to Child Support</w:t>
      </w:r>
      <w:bookmarkEnd w:id="154"/>
    </w:p>
    <w:p w:rsidR="00A376C4" w:rsidRPr="00333DDC" w:rsidRDefault="00172FF7" w:rsidP="00AC7726">
      <w:pPr>
        <w:rPr>
          <w:rFonts w:ascii="Times New Roman" w:hAnsi="Times New Roman" w:cs="Times New Roman"/>
          <w:szCs w:val="28"/>
        </w:rPr>
      </w:pPr>
      <w:r w:rsidRPr="00333DDC">
        <w:rPr>
          <w:rFonts w:ascii="Times New Roman" w:hAnsi="Times New Roman" w:cs="Times New Roman"/>
          <w:szCs w:val="28"/>
        </w:rPr>
        <w:t xml:space="preserve">Guidelines mainly premised on assumption that one spouse will be custodian and other will not. </w:t>
      </w:r>
    </w:p>
    <w:p w:rsidR="00172FF7" w:rsidRPr="00333DDC" w:rsidRDefault="00172FF7" w:rsidP="00AC7726">
      <w:pPr>
        <w:rPr>
          <w:rFonts w:ascii="Times New Roman" w:hAnsi="Times New Roman" w:cs="Times New Roman"/>
          <w:szCs w:val="28"/>
        </w:rPr>
      </w:pPr>
    </w:p>
    <w:p w:rsidR="00A376C4" w:rsidRPr="00333DDC" w:rsidRDefault="00A376C4" w:rsidP="00AC7726">
      <w:pPr>
        <w:rPr>
          <w:rFonts w:ascii="Times New Roman" w:hAnsi="Times New Roman" w:cs="Times New Roman"/>
          <w:szCs w:val="28"/>
        </w:rPr>
      </w:pPr>
      <w:proofErr w:type="gramStart"/>
      <w:r w:rsidRPr="00333DDC">
        <w:rPr>
          <w:rFonts w:ascii="Times New Roman" w:hAnsi="Times New Roman" w:cs="Times New Roman"/>
          <w:szCs w:val="28"/>
        </w:rPr>
        <w:t>Table with income and number of children on each axis, guiding figure for child support.</w:t>
      </w:r>
      <w:proofErr w:type="gramEnd"/>
      <w:r w:rsidRPr="00333DDC">
        <w:rPr>
          <w:rFonts w:ascii="Times New Roman" w:hAnsi="Times New Roman" w:cs="Times New Roman"/>
          <w:szCs w:val="28"/>
        </w:rPr>
        <w:t xml:space="preserve"> </w:t>
      </w:r>
      <w:proofErr w:type="gramStart"/>
      <w:r w:rsidRPr="00333DDC">
        <w:rPr>
          <w:rFonts w:ascii="Times New Roman" w:hAnsi="Times New Roman" w:cs="Times New Roman"/>
          <w:szCs w:val="28"/>
        </w:rPr>
        <w:t>Departure from judicial discretion which used to determine levels of support.</w:t>
      </w:r>
      <w:proofErr w:type="gramEnd"/>
      <w:r w:rsidRPr="00333DDC">
        <w:rPr>
          <w:rFonts w:ascii="Times New Roman" w:hAnsi="Times New Roman" w:cs="Times New Roman"/>
          <w:szCs w:val="28"/>
        </w:rPr>
        <w:t xml:space="preserve"> </w:t>
      </w:r>
    </w:p>
    <w:p w:rsidR="00FB2DA1" w:rsidRPr="00333DDC" w:rsidRDefault="00FB2DA1" w:rsidP="00AC7726">
      <w:pPr>
        <w:rPr>
          <w:rFonts w:ascii="Times New Roman" w:hAnsi="Times New Roman" w:cs="Times New Roman"/>
          <w:szCs w:val="28"/>
        </w:rPr>
      </w:pPr>
    </w:p>
    <w:p w:rsidR="00FB2DA1" w:rsidRPr="00333DDC" w:rsidRDefault="00FB2DA1" w:rsidP="00AC7726">
      <w:pPr>
        <w:rPr>
          <w:rFonts w:ascii="Times New Roman" w:hAnsi="Times New Roman" w:cs="Times New Roman"/>
          <w:szCs w:val="28"/>
        </w:rPr>
      </w:pPr>
      <w:r w:rsidRPr="00333DDC">
        <w:rPr>
          <w:rFonts w:ascii="Times New Roman" w:hAnsi="Times New Roman" w:cs="Times New Roman"/>
          <w:szCs w:val="28"/>
        </w:rPr>
        <w:t xml:space="preserve">Spouses Income, for table purposes, is </w:t>
      </w:r>
      <w:r w:rsidR="008F2885" w:rsidRPr="00333DDC">
        <w:rPr>
          <w:rFonts w:ascii="Times New Roman" w:hAnsi="Times New Roman" w:cs="Times New Roman"/>
          <w:szCs w:val="28"/>
        </w:rPr>
        <w:t xml:space="preserve">their Total </w:t>
      </w:r>
      <w:r w:rsidR="003815A3" w:rsidRPr="00333DDC">
        <w:rPr>
          <w:rFonts w:ascii="Times New Roman" w:hAnsi="Times New Roman" w:cs="Times New Roman"/>
          <w:szCs w:val="28"/>
        </w:rPr>
        <w:t>Income</w:t>
      </w:r>
      <w:r w:rsidR="008F2885" w:rsidRPr="00333DDC">
        <w:rPr>
          <w:rFonts w:ascii="Times New Roman" w:hAnsi="Times New Roman" w:cs="Times New Roman"/>
          <w:szCs w:val="28"/>
        </w:rPr>
        <w:t xml:space="preserve"> listed on their T1 form issued by Revenue Canada. </w:t>
      </w:r>
    </w:p>
    <w:p w:rsidR="0072125D" w:rsidRPr="0072125D" w:rsidRDefault="008F2885" w:rsidP="0072125D">
      <w:pPr>
        <w:pStyle w:val="ListParagraph"/>
        <w:numPr>
          <w:ilvl w:val="0"/>
          <w:numId w:val="83"/>
        </w:numPr>
        <w:outlineLvl w:val="2"/>
        <w:rPr>
          <w:rFonts w:ascii="Times New Roman" w:hAnsi="Times New Roman" w:cs="Times New Roman"/>
          <w:szCs w:val="28"/>
        </w:rPr>
      </w:pPr>
      <w:bookmarkStart w:id="155" w:name="_Toc322103079"/>
      <w:r w:rsidRPr="003815A3">
        <w:rPr>
          <w:rFonts w:ascii="Times New Roman" w:hAnsi="Times New Roman" w:cs="Times New Roman"/>
          <w:b/>
          <w:color w:val="C00000"/>
          <w:szCs w:val="28"/>
        </w:rPr>
        <w:t>Guidelines permit court some leeway in determining income</w:t>
      </w:r>
      <w:bookmarkEnd w:id="155"/>
    </w:p>
    <w:p w:rsidR="00624942" w:rsidRPr="00333DDC" w:rsidRDefault="008F2885" w:rsidP="00624942">
      <w:pPr>
        <w:pStyle w:val="ListParagraph"/>
        <w:numPr>
          <w:ilvl w:val="0"/>
          <w:numId w:val="83"/>
        </w:numPr>
        <w:rPr>
          <w:rFonts w:ascii="Times New Roman" w:hAnsi="Times New Roman" w:cs="Times New Roman"/>
          <w:szCs w:val="28"/>
        </w:rPr>
      </w:pPr>
      <w:r w:rsidRPr="00333DDC">
        <w:rPr>
          <w:rFonts w:ascii="Times New Roman" w:hAnsi="Times New Roman" w:cs="Times New Roman"/>
          <w:szCs w:val="28"/>
        </w:rPr>
        <w:lastRenderedPageBreak/>
        <w:t xml:space="preserve"> (ex: may look at patterns of income over 3 years to fix an income that most fairly represents what is available to pay child support – in case of shares or directors for ex</w:t>
      </w:r>
    </w:p>
    <w:p w:rsidR="0072125D" w:rsidRDefault="00624942" w:rsidP="0072125D">
      <w:pPr>
        <w:pStyle w:val="ListParagraph"/>
        <w:numPr>
          <w:ilvl w:val="0"/>
          <w:numId w:val="83"/>
        </w:numPr>
        <w:outlineLvl w:val="2"/>
        <w:rPr>
          <w:rFonts w:ascii="Times New Roman" w:hAnsi="Times New Roman" w:cs="Times New Roman"/>
          <w:szCs w:val="28"/>
        </w:rPr>
      </w:pPr>
      <w:bookmarkStart w:id="156" w:name="_Toc322103080"/>
      <w:r w:rsidRPr="003815A3">
        <w:rPr>
          <w:rFonts w:ascii="Times New Roman" w:hAnsi="Times New Roman" w:cs="Times New Roman"/>
          <w:b/>
          <w:color w:val="C00000"/>
          <w:szCs w:val="28"/>
        </w:rPr>
        <w:t>Court may impute income as it considers appropriate</w:t>
      </w:r>
      <w:bookmarkEnd w:id="156"/>
      <w:r w:rsidRPr="00333DDC">
        <w:rPr>
          <w:rFonts w:ascii="Times New Roman" w:hAnsi="Times New Roman" w:cs="Times New Roman"/>
          <w:szCs w:val="28"/>
        </w:rPr>
        <w:t xml:space="preserve"> </w:t>
      </w:r>
    </w:p>
    <w:p w:rsidR="00A964C1" w:rsidRPr="00333DDC" w:rsidRDefault="00624942" w:rsidP="00A964C1">
      <w:pPr>
        <w:pStyle w:val="ListParagraph"/>
        <w:numPr>
          <w:ilvl w:val="0"/>
          <w:numId w:val="83"/>
        </w:numPr>
        <w:rPr>
          <w:rFonts w:ascii="Times New Roman" w:hAnsi="Times New Roman" w:cs="Times New Roman"/>
          <w:szCs w:val="28"/>
        </w:rPr>
      </w:pPr>
      <w:r w:rsidRPr="00333DDC">
        <w:rPr>
          <w:rFonts w:ascii="Times New Roman" w:hAnsi="Times New Roman" w:cs="Times New Roman"/>
          <w:szCs w:val="28"/>
        </w:rPr>
        <w:t>in the circumstances (ex: intentional underemployment or if spouse has failed to provide required info on income</w:t>
      </w:r>
      <w:r w:rsidR="00A964C1" w:rsidRPr="00333DDC">
        <w:rPr>
          <w:rFonts w:ascii="Times New Roman" w:hAnsi="Times New Roman" w:cs="Times New Roman"/>
          <w:szCs w:val="28"/>
        </w:rPr>
        <w:t>)</w:t>
      </w:r>
    </w:p>
    <w:p w:rsidR="0072125D" w:rsidRPr="0072125D" w:rsidRDefault="00A964C1" w:rsidP="0072125D">
      <w:pPr>
        <w:pStyle w:val="ListParagraph"/>
        <w:numPr>
          <w:ilvl w:val="0"/>
          <w:numId w:val="83"/>
        </w:numPr>
        <w:outlineLvl w:val="2"/>
        <w:rPr>
          <w:rFonts w:ascii="Times New Roman" w:hAnsi="Times New Roman" w:cs="Times New Roman"/>
          <w:szCs w:val="28"/>
        </w:rPr>
      </w:pPr>
      <w:bookmarkStart w:id="157" w:name="_Toc322103081"/>
      <w:r w:rsidRPr="003815A3">
        <w:rPr>
          <w:rFonts w:ascii="Times New Roman" w:hAnsi="Times New Roman" w:cs="Times New Roman"/>
          <w:b/>
          <w:color w:val="C00000"/>
          <w:szCs w:val="28"/>
        </w:rPr>
        <w:t>Spouses may agree in writing as to annual income of spouse</w:t>
      </w:r>
      <w:bookmarkEnd w:id="157"/>
    </w:p>
    <w:p w:rsidR="00A964C1" w:rsidRPr="00333DDC" w:rsidRDefault="00A964C1" w:rsidP="00A964C1">
      <w:pPr>
        <w:pStyle w:val="ListParagraph"/>
        <w:numPr>
          <w:ilvl w:val="0"/>
          <w:numId w:val="83"/>
        </w:numPr>
        <w:rPr>
          <w:rFonts w:ascii="Times New Roman" w:hAnsi="Times New Roman" w:cs="Times New Roman"/>
          <w:szCs w:val="28"/>
        </w:rPr>
      </w:pPr>
      <w:r w:rsidRPr="00333DDC">
        <w:rPr>
          <w:rFonts w:ascii="Times New Roman" w:hAnsi="Times New Roman" w:cs="Times New Roman"/>
          <w:szCs w:val="28"/>
        </w:rPr>
        <w:t xml:space="preserve">, court will accept it if it thinks the amount is reasonable having regard to info provided. </w:t>
      </w:r>
    </w:p>
    <w:p w:rsidR="0072125D" w:rsidRPr="0072125D" w:rsidRDefault="00300DBF" w:rsidP="0072125D">
      <w:pPr>
        <w:pStyle w:val="ListParagraph"/>
        <w:numPr>
          <w:ilvl w:val="0"/>
          <w:numId w:val="83"/>
        </w:numPr>
        <w:outlineLvl w:val="2"/>
        <w:rPr>
          <w:rFonts w:ascii="Times New Roman" w:hAnsi="Times New Roman" w:cs="Times New Roman"/>
          <w:szCs w:val="28"/>
        </w:rPr>
      </w:pPr>
      <w:bookmarkStart w:id="158" w:name="_Toc322103082"/>
      <w:r w:rsidRPr="003815A3">
        <w:rPr>
          <w:rFonts w:ascii="Times New Roman" w:hAnsi="Times New Roman" w:cs="Times New Roman"/>
          <w:b/>
          <w:color w:val="C00000"/>
          <w:szCs w:val="28"/>
        </w:rPr>
        <w:t>Spouse required to provide info every year should payee spouse request it</w:t>
      </w:r>
      <w:bookmarkEnd w:id="158"/>
    </w:p>
    <w:p w:rsidR="00300DBF" w:rsidRPr="00333DDC" w:rsidRDefault="00300DBF" w:rsidP="00A964C1">
      <w:pPr>
        <w:pStyle w:val="ListParagraph"/>
        <w:numPr>
          <w:ilvl w:val="0"/>
          <w:numId w:val="83"/>
        </w:numPr>
        <w:rPr>
          <w:rFonts w:ascii="Times New Roman" w:hAnsi="Times New Roman" w:cs="Times New Roman"/>
          <w:szCs w:val="28"/>
        </w:rPr>
      </w:pPr>
      <w:r w:rsidRPr="00333DDC">
        <w:rPr>
          <w:rFonts w:ascii="Times New Roman" w:hAnsi="Times New Roman" w:cs="Times New Roman"/>
          <w:szCs w:val="28"/>
        </w:rPr>
        <w:t xml:space="preserve"> </w:t>
      </w:r>
      <w:proofErr w:type="gramStart"/>
      <w:r w:rsidRPr="00333DDC">
        <w:rPr>
          <w:rFonts w:ascii="Times New Roman" w:hAnsi="Times New Roman" w:cs="Times New Roman"/>
          <w:szCs w:val="28"/>
        </w:rPr>
        <w:t>thereafter</w:t>
      </w:r>
      <w:proofErr w:type="gramEnd"/>
      <w:r w:rsidRPr="00333DDC">
        <w:rPr>
          <w:rFonts w:ascii="Times New Roman" w:hAnsi="Times New Roman" w:cs="Times New Roman"/>
          <w:szCs w:val="28"/>
        </w:rPr>
        <w:t xml:space="preserve"> child support order. </w:t>
      </w:r>
    </w:p>
    <w:p w:rsidR="00300DBF" w:rsidRPr="00333DDC" w:rsidRDefault="00300DBF" w:rsidP="00300DBF">
      <w:pPr>
        <w:rPr>
          <w:rFonts w:ascii="Times New Roman" w:hAnsi="Times New Roman" w:cs="Times New Roman"/>
          <w:szCs w:val="28"/>
        </w:rPr>
      </w:pPr>
    </w:p>
    <w:p w:rsidR="00300DBF" w:rsidRPr="00333DDC" w:rsidRDefault="00300DBF" w:rsidP="0072125D">
      <w:pPr>
        <w:pStyle w:val="Heading2"/>
        <w:rPr>
          <w:rFonts w:ascii="Times New Roman" w:hAnsi="Times New Roman" w:cs="Times New Roman"/>
          <w:b w:val="0"/>
          <w:szCs w:val="28"/>
        </w:rPr>
      </w:pPr>
      <w:bookmarkStart w:id="159" w:name="_Toc322103083"/>
      <w:r w:rsidRPr="00333DDC">
        <w:rPr>
          <w:rFonts w:ascii="Times New Roman" w:hAnsi="Times New Roman" w:cs="Times New Roman"/>
          <w:szCs w:val="28"/>
        </w:rPr>
        <w:t>Special or Extraordinary Expenses (</w:t>
      </w:r>
      <w:r w:rsidRPr="0072125D">
        <w:rPr>
          <w:rFonts w:ascii="Times New Roman" w:hAnsi="Times New Roman" w:cs="Times New Roman"/>
          <w:color w:val="E36C0A" w:themeColor="accent6" w:themeShade="BF"/>
          <w:szCs w:val="28"/>
        </w:rPr>
        <w:t>s. 7</w:t>
      </w:r>
      <w:r w:rsidRPr="00333DDC">
        <w:rPr>
          <w:rFonts w:ascii="Times New Roman" w:hAnsi="Times New Roman" w:cs="Times New Roman"/>
          <w:szCs w:val="28"/>
        </w:rPr>
        <w:t xml:space="preserve"> Guidelines)</w:t>
      </w:r>
      <w:bookmarkEnd w:id="159"/>
    </w:p>
    <w:p w:rsidR="00300DBF" w:rsidRPr="00333DDC" w:rsidRDefault="002D1C09" w:rsidP="00300DBF">
      <w:pPr>
        <w:rPr>
          <w:rFonts w:ascii="Times New Roman" w:hAnsi="Times New Roman" w:cs="Times New Roman"/>
          <w:szCs w:val="28"/>
        </w:rPr>
      </w:pPr>
      <w:r w:rsidRPr="00333DDC">
        <w:rPr>
          <w:rFonts w:ascii="Times New Roman" w:hAnsi="Times New Roman" w:cs="Times New Roman"/>
          <w:szCs w:val="28"/>
        </w:rPr>
        <w:t>Court may award amounts in addition to the table amounts for certain identified expenses that, presumably, were not at all or inadequately accounted for in the calculations that produced the table amounts. The expenses identified are:</w:t>
      </w:r>
    </w:p>
    <w:p w:rsidR="002D1C09" w:rsidRPr="0072125D" w:rsidRDefault="002D1C09" w:rsidP="0072125D">
      <w:pPr>
        <w:pStyle w:val="ListParagraph"/>
        <w:numPr>
          <w:ilvl w:val="0"/>
          <w:numId w:val="84"/>
        </w:numPr>
        <w:outlineLvl w:val="2"/>
        <w:rPr>
          <w:rFonts w:ascii="Times New Roman" w:hAnsi="Times New Roman" w:cs="Times New Roman"/>
          <w:b/>
          <w:color w:val="C00000"/>
          <w:szCs w:val="28"/>
        </w:rPr>
      </w:pPr>
      <w:bookmarkStart w:id="160" w:name="_Toc322103084"/>
      <w:r w:rsidRPr="0072125D">
        <w:rPr>
          <w:rFonts w:ascii="Times New Roman" w:hAnsi="Times New Roman" w:cs="Times New Roman"/>
          <w:b/>
          <w:color w:val="C00000"/>
          <w:szCs w:val="28"/>
        </w:rPr>
        <w:t>Child care expenses</w:t>
      </w:r>
      <w:bookmarkEnd w:id="160"/>
    </w:p>
    <w:p w:rsidR="002D1C09" w:rsidRPr="00333DDC" w:rsidRDefault="002D1C09" w:rsidP="0072125D">
      <w:pPr>
        <w:pStyle w:val="ListParagraph"/>
        <w:numPr>
          <w:ilvl w:val="0"/>
          <w:numId w:val="84"/>
        </w:numPr>
        <w:outlineLvl w:val="2"/>
        <w:rPr>
          <w:rFonts w:ascii="Times New Roman" w:hAnsi="Times New Roman" w:cs="Times New Roman"/>
          <w:szCs w:val="28"/>
        </w:rPr>
      </w:pPr>
      <w:bookmarkStart w:id="161" w:name="_Toc322103085"/>
      <w:r w:rsidRPr="00333DDC">
        <w:rPr>
          <w:rFonts w:ascii="Times New Roman" w:hAnsi="Times New Roman" w:cs="Times New Roman"/>
          <w:szCs w:val="28"/>
        </w:rPr>
        <w:t xml:space="preserve">Portion of </w:t>
      </w:r>
      <w:r w:rsidRPr="0072125D">
        <w:rPr>
          <w:rFonts w:ascii="Times New Roman" w:hAnsi="Times New Roman" w:cs="Times New Roman"/>
          <w:b/>
          <w:color w:val="C00000"/>
          <w:szCs w:val="28"/>
        </w:rPr>
        <w:t>medical and dental insurance</w:t>
      </w:r>
      <w:r w:rsidRPr="00333DDC">
        <w:rPr>
          <w:rFonts w:ascii="Times New Roman" w:hAnsi="Times New Roman" w:cs="Times New Roman"/>
          <w:szCs w:val="28"/>
        </w:rPr>
        <w:t xml:space="preserve"> premiums of child</w:t>
      </w:r>
      <w:bookmarkEnd w:id="161"/>
    </w:p>
    <w:p w:rsidR="002D1C09" w:rsidRPr="00333DDC" w:rsidRDefault="002D1C09" w:rsidP="0072125D">
      <w:pPr>
        <w:pStyle w:val="ListParagraph"/>
        <w:numPr>
          <w:ilvl w:val="0"/>
          <w:numId w:val="84"/>
        </w:numPr>
        <w:outlineLvl w:val="2"/>
        <w:rPr>
          <w:rFonts w:ascii="Times New Roman" w:hAnsi="Times New Roman" w:cs="Times New Roman"/>
          <w:szCs w:val="28"/>
        </w:rPr>
      </w:pPr>
      <w:bookmarkStart w:id="162" w:name="_Toc322103086"/>
      <w:r w:rsidRPr="0072125D">
        <w:rPr>
          <w:rFonts w:ascii="Times New Roman" w:hAnsi="Times New Roman" w:cs="Times New Roman"/>
          <w:b/>
          <w:color w:val="C00000"/>
          <w:szCs w:val="28"/>
        </w:rPr>
        <w:t>Health-related expenses</w:t>
      </w:r>
      <w:r w:rsidRPr="00333DDC">
        <w:rPr>
          <w:rFonts w:ascii="Times New Roman" w:hAnsi="Times New Roman" w:cs="Times New Roman"/>
          <w:szCs w:val="28"/>
        </w:rPr>
        <w:t xml:space="preserve"> that exceed insurance reimbursement (incl. </w:t>
      </w:r>
      <w:proofErr w:type="spellStart"/>
      <w:r w:rsidRPr="00333DDC">
        <w:rPr>
          <w:rFonts w:ascii="Times New Roman" w:hAnsi="Times New Roman" w:cs="Times New Roman"/>
          <w:szCs w:val="28"/>
        </w:rPr>
        <w:t>ortho</w:t>
      </w:r>
      <w:proofErr w:type="spellEnd"/>
      <w:r w:rsidRPr="00333DDC">
        <w:rPr>
          <w:rFonts w:ascii="Times New Roman" w:hAnsi="Times New Roman" w:cs="Times New Roman"/>
          <w:szCs w:val="28"/>
        </w:rPr>
        <w:t xml:space="preserve">, counseling, psychiatrist, speech </w:t>
      </w:r>
      <w:proofErr w:type="spellStart"/>
      <w:r w:rsidRPr="00333DDC">
        <w:rPr>
          <w:rFonts w:ascii="Times New Roman" w:hAnsi="Times New Roman" w:cs="Times New Roman"/>
          <w:szCs w:val="28"/>
        </w:rPr>
        <w:t>therepy</w:t>
      </w:r>
      <w:proofErr w:type="spellEnd"/>
      <w:r w:rsidRPr="00333DDC">
        <w:rPr>
          <w:rFonts w:ascii="Times New Roman" w:hAnsi="Times New Roman" w:cs="Times New Roman"/>
          <w:szCs w:val="28"/>
        </w:rPr>
        <w:t>, glasses, etc)</w:t>
      </w:r>
      <w:bookmarkEnd w:id="162"/>
    </w:p>
    <w:p w:rsidR="002D1C09" w:rsidRPr="00333DDC" w:rsidRDefault="002D1C09" w:rsidP="0072125D">
      <w:pPr>
        <w:pStyle w:val="ListParagraph"/>
        <w:numPr>
          <w:ilvl w:val="0"/>
          <w:numId w:val="84"/>
        </w:numPr>
        <w:outlineLvl w:val="2"/>
        <w:rPr>
          <w:rFonts w:ascii="Times New Roman" w:hAnsi="Times New Roman" w:cs="Times New Roman"/>
          <w:szCs w:val="28"/>
        </w:rPr>
      </w:pPr>
      <w:bookmarkStart w:id="163" w:name="_Toc322103087"/>
      <w:r w:rsidRPr="00333DDC">
        <w:rPr>
          <w:rFonts w:ascii="Times New Roman" w:hAnsi="Times New Roman" w:cs="Times New Roman"/>
          <w:szCs w:val="28"/>
        </w:rPr>
        <w:t xml:space="preserve">Extraordinary expenses for </w:t>
      </w:r>
      <w:r w:rsidRPr="0072125D">
        <w:rPr>
          <w:rFonts w:ascii="Times New Roman" w:hAnsi="Times New Roman" w:cs="Times New Roman"/>
          <w:b/>
          <w:color w:val="C00000"/>
          <w:szCs w:val="28"/>
        </w:rPr>
        <w:t>primary or secondary school</w:t>
      </w:r>
      <w:r w:rsidRPr="00333DDC">
        <w:rPr>
          <w:rFonts w:ascii="Times New Roman" w:hAnsi="Times New Roman" w:cs="Times New Roman"/>
          <w:szCs w:val="28"/>
        </w:rPr>
        <w:t xml:space="preserve"> </w:t>
      </w:r>
      <w:r w:rsidRPr="0072125D">
        <w:rPr>
          <w:rFonts w:ascii="Times New Roman" w:hAnsi="Times New Roman" w:cs="Times New Roman"/>
          <w:b/>
          <w:color w:val="C00000"/>
          <w:szCs w:val="28"/>
        </w:rPr>
        <w:t>education</w:t>
      </w:r>
      <w:bookmarkEnd w:id="163"/>
    </w:p>
    <w:p w:rsidR="002D1C09" w:rsidRPr="00333DDC" w:rsidRDefault="002D1C09" w:rsidP="0072125D">
      <w:pPr>
        <w:pStyle w:val="ListParagraph"/>
        <w:numPr>
          <w:ilvl w:val="0"/>
          <w:numId w:val="84"/>
        </w:numPr>
        <w:outlineLvl w:val="2"/>
        <w:rPr>
          <w:rFonts w:ascii="Times New Roman" w:hAnsi="Times New Roman" w:cs="Times New Roman"/>
          <w:szCs w:val="28"/>
        </w:rPr>
      </w:pPr>
      <w:bookmarkStart w:id="164" w:name="_Toc322103088"/>
      <w:r w:rsidRPr="00333DDC">
        <w:rPr>
          <w:rFonts w:ascii="Times New Roman" w:hAnsi="Times New Roman" w:cs="Times New Roman"/>
          <w:szCs w:val="28"/>
        </w:rPr>
        <w:t xml:space="preserve">Expenses for </w:t>
      </w:r>
      <w:r w:rsidRPr="0072125D">
        <w:rPr>
          <w:rFonts w:ascii="Times New Roman" w:hAnsi="Times New Roman" w:cs="Times New Roman"/>
          <w:b/>
          <w:color w:val="C00000"/>
          <w:szCs w:val="28"/>
        </w:rPr>
        <w:t>post-secondary education</w:t>
      </w:r>
      <w:bookmarkEnd w:id="164"/>
    </w:p>
    <w:p w:rsidR="002D1C09" w:rsidRPr="00333DDC" w:rsidRDefault="002D1C09" w:rsidP="0072125D">
      <w:pPr>
        <w:pStyle w:val="ListParagraph"/>
        <w:numPr>
          <w:ilvl w:val="0"/>
          <w:numId w:val="84"/>
        </w:numPr>
        <w:outlineLvl w:val="2"/>
        <w:rPr>
          <w:rFonts w:ascii="Times New Roman" w:hAnsi="Times New Roman" w:cs="Times New Roman"/>
          <w:szCs w:val="28"/>
        </w:rPr>
      </w:pPr>
      <w:bookmarkStart w:id="165" w:name="_Toc322103089"/>
      <w:r w:rsidRPr="00333DDC">
        <w:rPr>
          <w:rFonts w:ascii="Times New Roman" w:hAnsi="Times New Roman" w:cs="Times New Roman"/>
          <w:szCs w:val="28"/>
        </w:rPr>
        <w:t xml:space="preserve">Extraordinary expenses for </w:t>
      </w:r>
      <w:r w:rsidRPr="0072125D">
        <w:rPr>
          <w:rFonts w:ascii="Times New Roman" w:hAnsi="Times New Roman" w:cs="Times New Roman"/>
          <w:b/>
          <w:color w:val="C00000"/>
          <w:szCs w:val="28"/>
        </w:rPr>
        <w:t>extracurricular activities</w:t>
      </w:r>
      <w:bookmarkEnd w:id="165"/>
    </w:p>
    <w:p w:rsidR="002D1C09" w:rsidRPr="00333DDC" w:rsidRDefault="002D1C09" w:rsidP="002D1C09">
      <w:pPr>
        <w:rPr>
          <w:rFonts w:ascii="Times New Roman" w:hAnsi="Times New Roman" w:cs="Times New Roman"/>
          <w:szCs w:val="28"/>
        </w:rPr>
      </w:pPr>
    </w:p>
    <w:p w:rsidR="002D1C09" w:rsidRPr="00333DDC" w:rsidRDefault="002D1C09" w:rsidP="002D1C09">
      <w:pPr>
        <w:rPr>
          <w:rFonts w:ascii="Times New Roman" w:hAnsi="Times New Roman" w:cs="Times New Roman"/>
          <w:szCs w:val="28"/>
        </w:rPr>
      </w:pPr>
      <w:r w:rsidRPr="00333DDC">
        <w:rPr>
          <w:rFonts w:ascii="Times New Roman" w:hAnsi="Times New Roman" w:cs="Times New Roman"/>
          <w:szCs w:val="28"/>
        </w:rPr>
        <w:t xml:space="preserve">The court </w:t>
      </w:r>
      <w:r w:rsidRPr="0072125D">
        <w:rPr>
          <w:rFonts w:ascii="Times New Roman" w:hAnsi="Times New Roman" w:cs="Times New Roman"/>
          <w:b/>
          <w:color w:val="C00000"/>
          <w:szCs w:val="28"/>
        </w:rPr>
        <w:t>MAY</w:t>
      </w:r>
      <w:r w:rsidRPr="00333DDC">
        <w:rPr>
          <w:rFonts w:ascii="Times New Roman" w:hAnsi="Times New Roman" w:cs="Times New Roman"/>
          <w:szCs w:val="28"/>
        </w:rPr>
        <w:t xml:space="preserve"> (not “must”</w:t>
      </w:r>
      <w:r w:rsidR="00FC2E47" w:rsidRPr="00333DDC">
        <w:rPr>
          <w:rFonts w:ascii="Times New Roman" w:hAnsi="Times New Roman" w:cs="Times New Roman"/>
          <w:szCs w:val="28"/>
        </w:rPr>
        <w:t>)</w:t>
      </w:r>
      <w:r w:rsidRPr="00333DDC">
        <w:rPr>
          <w:rFonts w:ascii="Times New Roman" w:hAnsi="Times New Roman" w:cs="Times New Roman"/>
          <w:szCs w:val="28"/>
        </w:rPr>
        <w:t xml:space="preserve"> </w:t>
      </w:r>
      <w:r w:rsidRPr="0072125D">
        <w:rPr>
          <w:rFonts w:ascii="Times New Roman" w:hAnsi="Times New Roman" w:cs="Times New Roman"/>
          <w:b/>
          <w:color w:val="C00000"/>
          <w:szCs w:val="28"/>
        </w:rPr>
        <w:t>add an amount for these expenses</w:t>
      </w:r>
      <w:r w:rsidRPr="00333DDC">
        <w:rPr>
          <w:rFonts w:ascii="Times New Roman" w:hAnsi="Times New Roman" w:cs="Times New Roman"/>
          <w:szCs w:val="28"/>
        </w:rPr>
        <w:t xml:space="preserve"> to the table amount after taking into account: </w:t>
      </w:r>
    </w:p>
    <w:p w:rsidR="002D1C09" w:rsidRPr="00333DDC" w:rsidRDefault="002D1C09" w:rsidP="002D1C09">
      <w:pPr>
        <w:pStyle w:val="ListParagraph"/>
        <w:numPr>
          <w:ilvl w:val="0"/>
          <w:numId w:val="85"/>
        </w:numPr>
        <w:rPr>
          <w:rFonts w:ascii="Times New Roman" w:hAnsi="Times New Roman" w:cs="Times New Roman"/>
          <w:szCs w:val="28"/>
        </w:rPr>
      </w:pPr>
      <w:r w:rsidRPr="00333DDC">
        <w:rPr>
          <w:rFonts w:ascii="Times New Roman" w:hAnsi="Times New Roman" w:cs="Times New Roman"/>
          <w:szCs w:val="28"/>
        </w:rPr>
        <w:t xml:space="preserve">The </w:t>
      </w:r>
      <w:r w:rsidRPr="0072125D">
        <w:rPr>
          <w:rFonts w:ascii="Times New Roman" w:hAnsi="Times New Roman" w:cs="Times New Roman"/>
          <w:b/>
          <w:color w:val="C00000"/>
          <w:szCs w:val="28"/>
        </w:rPr>
        <w:t>necessity of the expense in relation to the child’s best interests</w:t>
      </w:r>
      <w:r w:rsidRPr="00333DDC">
        <w:rPr>
          <w:rFonts w:ascii="Times New Roman" w:hAnsi="Times New Roman" w:cs="Times New Roman"/>
          <w:szCs w:val="28"/>
        </w:rPr>
        <w:t xml:space="preserve">, </w:t>
      </w:r>
      <w:r w:rsidRPr="0072125D">
        <w:rPr>
          <w:rFonts w:ascii="Times New Roman" w:hAnsi="Times New Roman" w:cs="Times New Roman"/>
          <w:b/>
          <w:color w:val="C00000"/>
          <w:szCs w:val="28"/>
        </w:rPr>
        <w:t>AND</w:t>
      </w:r>
    </w:p>
    <w:p w:rsidR="002D1C09" w:rsidRPr="00333DDC" w:rsidRDefault="002D1C09" w:rsidP="002D1C09">
      <w:pPr>
        <w:pStyle w:val="ListParagraph"/>
        <w:numPr>
          <w:ilvl w:val="0"/>
          <w:numId w:val="85"/>
        </w:numPr>
        <w:rPr>
          <w:rFonts w:ascii="Times New Roman" w:hAnsi="Times New Roman" w:cs="Times New Roman"/>
          <w:szCs w:val="28"/>
        </w:rPr>
      </w:pPr>
      <w:r w:rsidRPr="0072125D">
        <w:rPr>
          <w:rFonts w:ascii="Times New Roman" w:hAnsi="Times New Roman" w:cs="Times New Roman"/>
          <w:b/>
          <w:color w:val="C00000"/>
          <w:szCs w:val="28"/>
        </w:rPr>
        <w:t>Reasonableness of the expense</w:t>
      </w:r>
      <w:r w:rsidRPr="00333DDC">
        <w:rPr>
          <w:rFonts w:ascii="Times New Roman" w:hAnsi="Times New Roman" w:cs="Times New Roman"/>
          <w:szCs w:val="28"/>
        </w:rPr>
        <w:t>, having regard to the means of the spouses and those of the child and to the family’s spending pattern prior to separation</w:t>
      </w:r>
    </w:p>
    <w:p w:rsidR="00FC2E47" w:rsidRPr="00333DDC" w:rsidRDefault="00FC2E47" w:rsidP="00FC2E47">
      <w:pPr>
        <w:rPr>
          <w:rFonts w:ascii="Times New Roman" w:hAnsi="Times New Roman" w:cs="Times New Roman"/>
          <w:szCs w:val="28"/>
        </w:rPr>
      </w:pPr>
    </w:p>
    <w:p w:rsidR="00FC2E47" w:rsidRPr="0072125D" w:rsidRDefault="00FC2E47" w:rsidP="00FC2E47">
      <w:pPr>
        <w:rPr>
          <w:rFonts w:ascii="Times New Roman" w:hAnsi="Times New Roman" w:cs="Times New Roman"/>
          <w:b/>
          <w:color w:val="E36C0A" w:themeColor="accent6" w:themeShade="BF"/>
          <w:szCs w:val="28"/>
        </w:rPr>
      </w:pPr>
      <w:r w:rsidRPr="0072125D">
        <w:rPr>
          <w:rFonts w:ascii="Times New Roman" w:hAnsi="Times New Roman" w:cs="Times New Roman"/>
          <w:b/>
          <w:color w:val="E36C0A" w:themeColor="accent6" w:themeShade="BF"/>
          <w:szCs w:val="28"/>
        </w:rPr>
        <w:t xml:space="preserve">**Spouses share the approved expenses </w:t>
      </w:r>
      <w:r w:rsidRPr="0072125D">
        <w:rPr>
          <w:rFonts w:ascii="Times New Roman" w:hAnsi="Times New Roman" w:cs="Times New Roman"/>
          <w:b/>
          <w:color w:val="E36C0A" w:themeColor="accent6" w:themeShade="BF"/>
          <w:szCs w:val="28"/>
          <w:u w:val="single"/>
        </w:rPr>
        <w:t>in proportion to their respective incomes</w:t>
      </w:r>
      <w:r w:rsidRPr="0072125D">
        <w:rPr>
          <w:rFonts w:ascii="Times New Roman" w:hAnsi="Times New Roman" w:cs="Times New Roman"/>
          <w:b/>
          <w:color w:val="E36C0A" w:themeColor="accent6" w:themeShade="BF"/>
          <w:szCs w:val="28"/>
        </w:rPr>
        <w:t>***</w:t>
      </w:r>
    </w:p>
    <w:p w:rsidR="00DC67CB" w:rsidRPr="00333DDC" w:rsidRDefault="00DC67CB" w:rsidP="00FC2E47">
      <w:pPr>
        <w:rPr>
          <w:rFonts w:ascii="Times New Roman" w:hAnsi="Times New Roman" w:cs="Times New Roman"/>
          <w:szCs w:val="28"/>
        </w:rPr>
      </w:pPr>
    </w:p>
    <w:p w:rsidR="00DC67CB" w:rsidRPr="0072125D" w:rsidRDefault="00426EC9" w:rsidP="0072125D">
      <w:pPr>
        <w:pStyle w:val="Heading2"/>
        <w:rPr>
          <w:rFonts w:ascii="Times New Roman" w:hAnsi="Times New Roman" w:cs="Times New Roman"/>
          <w:szCs w:val="28"/>
        </w:rPr>
      </w:pPr>
      <w:bookmarkStart w:id="166" w:name="_Toc322103090"/>
      <w:r w:rsidRPr="0072125D">
        <w:rPr>
          <w:rFonts w:ascii="Times New Roman" w:hAnsi="Times New Roman" w:cs="Times New Roman"/>
          <w:szCs w:val="28"/>
        </w:rPr>
        <w:t>Factors Affecting Departure from Guideline Amounts</w:t>
      </w:r>
      <w:bookmarkEnd w:id="166"/>
    </w:p>
    <w:p w:rsidR="00426EC9" w:rsidRPr="00333DDC" w:rsidRDefault="00426EC9" w:rsidP="0072125D">
      <w:pPr>
        <w:pStyle w:val="Heading3"/>
        <w:rPr>
          <w:rFonts w:ascii="Times New Roman" w:hAnsi="Times New Roman" w:cs="Times New Roman"/>
          <w:szCs w:val="28"/>
          <w:u w:val="single"/>
        </w:rPr>
      </w:pPr>
      <w:bookmarkStart w:id="167" w:name="_Toc322103091"/>
      <w:r w:rsidRPr="0072125D">
        <w:rPr>
          <w:rFonts w:ascii="Times New Roman" w:hAnsi="Times New Roman" w:cs="Times New Roman"/>
          <w:color w:val="C00000"/>
          <w:szCs w:val="28"/>
          <w:u w:val="single"/>
        </w:rPr>
        <w:t>Agreement and Consent Orders</w:t>
      </w:r>
      <w:r w:rsidRPr="00333DDC">
        <w:rPr>
          <w:rFonts w:ascii="Times New Roman" w:hAnsi="Times New Roman" w:cs="Times New Roman"/>
          <w:szCs w:val="28"/>
          <w:u w:val="single"/>
        </w:rPr>
        <w:t xml:space="preserve"> </w:t>
      </w:r>
      <w:r w:rsidRPr="0072125D">
        <w:rPr>
          <w:rFonts w:ascii="Times New Roman" w:hAnsi="Times New Roman" w:cs="Times New Roman"/>
          <w:color w:val="E36C0A" w:themeColor="accent6" w:themeShade="BF"/>
          <w:szCs w:val="28"/>
          <w:u w:val="single"/>
        </w:rPr>
        <w:t>(s. 15.1</w:t>
      </w:r>
      <w:r w:rsidRPr="00333DDC">
        <w:rPr>
          <w:rFonts w:ascii="Times New Roman" w:hAnsi="Times New Roman" w:cs="Times New Roman"/>
          <w:szCs w:val="28"/>
          <w:u w:val="single"/>
        </w:rPr>
        <w:t xml:space="preserve"> </w:t>
      </w:r>
      <w:r w:rsidRPr="00333DDC">
        <w:rPr>
          <w:rFonts w:ascii="Times New Roman" w:hAnsi="Times New Roman" w:cs="Times New Roman"/>
          <w:i/>
          <w:szCs w:val="28"/>
          <w:u w:val="single"/>
        </w:rPr>
        <w:t>Divorce Act</w:t>
      </w:r>
      <w:r w:rsidRPr="00333DDC">
        <w:rPr>
          <w:rFonts w:ascii="Times New Roman" w:hAnsi="Times New Roman" w:cs="Times New Roman"/>
          <w:szCs w:val="28"/>
          <w:u w:val="single"/>
        </w:rPr>
        <w:t>)</w:t>
      </w:r>
      <w:bookmarkEnd w:id="167"/>
    </w:p>
    <w:p w:rsidR="00426EC9" w:rsidRPr="00333DDC" w:rsidRDefault="00426EC9" w:rsidP="00FC2E47">
      <w:pPr>
        <w:rPr>
          <w:rFonts w:ascii="Times New Roman" w:hAnsi="Times New Roman" w:cs="Times New Roman"/>
          <w:szCs w:val="28"/>
        </w:rPr>
      </w:pPr>
      <w:r w:rsidRPr="00333DDC">
        <w:rPr>
          <w:rFonts w:ascii="Times New Roman" w:hAnsi="Times New Roman" w:cs="Times New Roman"/>
          <w:szCs w:val="28"/>
        </w:rPr>
        <w:t xml:space="preserve">Court may award on consent “an amount that is different from the amount that would be determined by guidelines” where parties have made reasonable arrangements for the support of the child. </w:t>
      </w:r>
    </w:p>
    <w:p w:rsidR="006F12AC" w:rsidRPr="00333DDC" w:rsidRDefault="006F12AC" w:rsidP="00FC2E47">
      <w:pPr>
        <w:rPr>
          <w:rFonts w:ascii="Times New Roman" w:hAnsi="Times New Roman" w:cs="Times New Roman"/>
          <w:szCs w:val="28"/>
        </w:rPr>
      </w:pPr>
    </w:p>
    <w:p w:rsidR="006F12AC" w:rsidRPr="0072125D" w:rsidRDefault="006F12AC" w:rsidP="0072125D">
      <w:pPr>
        <w:pStyle w:val="Heading3"/>
        <w:rPr>
          <w:rFonts w:ascii="Times New Roman" w:hAnsi="Times New Roman" w:cs="Times New Roman"/>
          <w:color w:val="C00000"/>
          <w:szCs w:val="28"/>
          <w:u w:val="single"/>
        </w:rPr>
      </w:pPr>
      <w:bookmarkStart w:id="168" w:name="_Toc322103092"/>
      <w:r w:rsidRPr="0072125D">
        <w:rPr>
          <w:rFonts w:ascii="Times New Roman" w:hAnsi="Times New Roman" w:cs="Times New Roman"/>
          <w:color w:val="C00000"/>
          <w:szCs w:val="28"/>
          <w:u w:val="single"/>
        </w:rPr>
        <w:t>Special Provisions for Child</w:t>
      </w:r>
      <w:bookmarkEnd w:id="168"/>
    </w:p>
    <w:p w:rsidR="006F12AC" w:rsidRPr="00333DDC" w:rsidRDefault="006F12AC" w:rsidP="00FC2E47">
      <w:pPr>
        <w:rPr>
          <w:rFonts w:ascii="Times New Roman" w:hAnsi="Times New Roman" w:cs="Times New Roman"/>
          <w:szCs w:val="28"/>
        </w:rPr>
      </w:pPr>
      <w:r w:rsidRPr="00333DDC">
        <w:rPr>
          <w:rFonts w:ascii="Times New Roman" w:hAnsi="Times New Roman" w:cs="Times New Roman"/>
          <w:szCs w:val="28"/>
        </w:rPr>
        <w:t xml:space="preserve">Where </w:t>
      </w:r>
      <w:r w:rsidRPr="0072125D">
        <w:rPr>
          <w:rFonts w:ascii="Times New Roman" w:hAnsi="Times New Roman" w:cs="Times New Roman"/>
          <w:b/>
          <w:color w:val="C00000"/>
          <w:szCs w:val="28"/>
        </w:rPr>
        <w:t>special provisions have already been made</w:t>
      </w:r>
      <w:r w:rsidRPr="00333DDC">
        <w:rPr>
          <w:rFonts w:ascii="Times New Roman" w:hAnsi="Times New Roman" w:cs="Times New Roman"/>
          <w:szCs w:val="28"/>
        </w:rPr>
        <w:t xml:space="preserve"> for child and application of Guidelines would then result in amount of child support that is inequitable, court may award a different amount. </w:t>
      </w:r>
    </w:p>
    <w:p w:rsidR="00172FF7" w:rsidRPr="00333DDC" w:rsidRDefault="00172FF7" w:rsidP="00172FF7">
      <w:pPr>
        <w:pStyle w:val="ListParagraph"/>
        <w:numPr>
          <w:ilvl w:val="0"/>
          <w:numId w:val="84"/>
        </w:numPr>
        <w:rPr>
          <w:rFonts w:ascii="Times New Roman" w:hAnsi="Times New Roman" w:cs="Times New Roman"/>
          <w:szCs w:val="28"/>
        </w:rPr>
      </w:pPr>
      <w:r w:rsidRPr="00333DDC">
        <w:rPr>
          <w:rFonts w:ascii="Times New Roman" w:hAnsi="Times New Roman" w:cs="Times New Roman"/>
          <w:szCs w:val="28"/>
        </w:rPr>
        <w:lastRenderedPageBreak/>
        <w:t>The provisions must be within a court order or written agreement and must directly or indirectly benefit the child</w:t>
      </w:r>
    </w:p>
    <w:p w:rsidR="00172FF7" w:rsidRPr="00333DDC" w:rsidRDefault="00172FF7" w:rsidP="00172FF7">
      <w:pPr>
        <w:rPr>
          <w:rFonts w:ascii="Times New Roman" w:hAnsi="Times New Roman" w:cs="Times New Roman"/>
          <w:szCs w:val="28"/>
        </w:rPr>
      </w:pPr>
    </w:p>
    <w:p w:rsidR="00172FF7" w:rsidRPr="00333DDC" w:rsidRDefault="00172FF7" w:rsidP="0072125D">
      <w:pPr>
        <w:pStyle w:val="Heading3"/>
        <w:rPr>
          <w:rFonts w:ascii="Times New Roman" w:hAnsi="Times New Roman" w:cs="Times New Roman"/>
          <w:szCs w:val="28"/>
          <w:u w:val="single"/>
        </w:rPr>
      </w:pPr>
      <w:bookmarkStart w:id="169" w:name="_Toc322103093"/>
      <w:r w:rsidRPr="0072125D">
        <w:rPr>
          <w:rFonts w:ascii="Times New Roman" w:hAnsi="Times New Roman" w:cs="Times New Roman"/>
          <w:color w:val="C00000"/>
          <w:szCs w:val="28"/>
          <w:u w:val="single"/>
        </w:rPr>
        <w:t>Age of Child</w:t>
      </w:r>
      <w:r w:rsidRPr="00333DDC">
        <w:rPr>
          <w:rFonts w:ascii="Times New Roman" w:hAnsi="Times New Roman" w:cs="Times New Roman"/>
          <w:szCs w:val="28"/>
          <w:u w:val="single"/>
        </w:rPr>
        <w:t xml:space="preserve"> </w:t>
      </w:r>
      <w:r w:rsidRPr="0072125D">
        <w:rPr>
          <w:rFonts w:ascii="Times New Roman" w:hAnsi="Times New Roman" w:cs="Times New Roman"/>
          <w:color w:val="E36C0A" w:themeColor="accent6" w:themeShade="BF"/>
          <w:szCs w:val="28"/>
          <w:u w:val="single"/>
        </w:rPr>
        <w:t>(s. 3(2)</w:t>
      </w:r>
      <w:r w:rsidRPr="00333DDC">
        <w:rPr>
          <w:rFonts w:ascii="Times New Roman" w:hAnsi="Times New Roman" w:cs="Times New Roman"/>
          <w:szCs w:val="28"/>
          <w:u w:val="single"/>
        </w:rPr>
        <w:t xml:space="preserve"> Guidelines)</w:t>
      </w:r>
      <w:bookmarkEnd w:id="169"/>
    </w:p>
    <w:p w:rsidR="00172FF7" w:rsidRPr="00333DDC" w:rsidRDefault="00172FF7" w:rsidP="00172FF7">
      <w:pPr>
        <w:rPr>
          <w:rFonts w:ascii="Times New Roman" w:hAnsi="Times New Roman" w:cs="Times New Roman"/>
          <w:szCs w:val="28"/>
        </w:rPr>
      </w:pPr>
      <w:r w:rsidRPr="00333DDC">
        <w:rPr>
          <w:rFonts w:ascii="Times New Roman" w:hAnsi="Times New Roman" w:cs="Times New Roman"/>
          <w:szCs w:val="28"/>
        </w:rPr>
        <w:t xml:space="preserve">Spouses are required to support children of the marriage who are </w:t>
      </w:r>
      <w:r w:rsidRPr="0072125D">
        <w:rPr>
          <w:rFonts w:ascii="Times New Roman" w:hAnsi="Times New Roman" w:cs="Times New Roman"/>
          <w:b/>
          <w:color w:val="C00000"/>
          <w:szCs w:val="28"/>
        </w:rPr>
        <w:t xml:space="preserve">over the age of majority and unable to withdraw from spouses charge </w:t>
      </w:r>
      <w:r w:rsidRPr="00333DDC">
        <w:rPr>
          <w:rFonts w:ascii="Times New Roman" w:hAnsi="Times New Roman" w:cs="Times New Roman"/>
          <w:szCs w:val="28"/>
        </w:rPr>
        <w:t xml:space="preserve">for approved reasons. </w:t>
      </w:r>
    </w:p>
    <w:p w:rsidR="00172FF7" w:rsidRPr="00333DDC" w:rsidRDefault="00172FF7" w:rsidP="00172FF7">
      <w:pPr>
        <w:pStyle w:val="ListParagraph"/>
        <w:numPr>
          <w:ilvl w:val="0"/>
          <w:numId w:val="84"/>
        </w:numPr>
        <w:rPr>
          <w:rFonts w:ascii="Times New Roman" w:hAnsi="Times New Roman" w:cs="Times New Roman"/>
          <w:szCs w:val="28"/>
        </w:rPr>
      </w:pPr>
      <w:r w:rsidRPr="00333DDC">
        <w:rPr>
          <w:rFonts w:ascii="Times New Roman" w:hAnsi="Times New Roman" w:cs="Times New Roman"/>
          <w:szCs w:val="28"/>
        </w:rPr>
        <w:t>Fact specific, no strict upper limit legislated</w:t>
      </w:r>
    </w:p>
    <w:p w:rsidR="00172FF7" w:rsidRPr="00333DDC" w:rsidRDefault="00172FF7" w:rsidP="00172FF7">
      <w:pPr>
        <w:rPr>
          <w:rFonts w:ascii="Times New Roman" w:hAnsi="Times New Roman" w:cs="Times New Roman"/>
          <w:szCs w:val="28"/>
          <w:u w:val="single"/>
        </w:rPr>
      </w:pPr>
    </w:p>
    <w:p w:rsidR="00172FF7" w:rsidRPr="00333DDC" w:rsidRDefault="00172FF7" w:rsidP="0072125D">
      <w:pPr>
        <w:pStyle w:val="Heading3"/>
        <w:rPr>
          <w:rFonts w:ascii="Times New Roman" w:hAnsi="Times New Roman" w:cs="Times New Roman"/>
          <w:szCs w:val="28"/>
          <w:u w:val="single"/>
        </w:rPr>
      </w:pPr>
      <w:bookmarkStart w:id="170" w:name="_Toc322103094"/>
      <w:r w:rsidRPr="0072125D">
        <w:rPr>
          <w:rFonts w:ascii="Times New Roman" w:hAnsi="Times New Roman" w:cs="Times New Roman"/>
          <w:color w:val="C00000"/>
          <w:szCs w:val="28"/>
          <w:u w:val="single"/>
        </w:rPr>
        <w:t>Relation to Child</w:t>
      </w:r>
      <w:r w:rsidRPr="00333DDC">
        <w:rPr>
          <w:rFonts w:ascii="Times New Roman" w:hAnsi="Times New Roman" w:cs="Times New Roman"/>
          <w:szCs w:val="28"/>
          <w:u w:val="single"/>
        </w:rPr>
        <w:t xml:space="preserve"> </w:t>
      </w:r>
      <w:r w:rsidRPr="0072125D">
        <w:rPr>
          <w:rFonts w:ascii="Times New Roman" w:hAnsi="Times New Roman" w:cs="Times New Roman"/>
          <w:color w:val="E36C0A" w:themeColor="accent6" w:themeShade="BF"/>
          <w:szCs w:val="28"/>
          <w:u w:val="single"/>
        </w:rPr>
        <w:t>(s. 5</w:t>
      </w:r>
      <w:r w:rsidRPr="00333DDC">
        <w:rPr>
          <w:rFonts w:ascii="Times New Roman" w:hAnsi="Times New Roman" w:cs="Times New Roman"/>
          <w:szCs w:val="28"/>
          <w:u w:val="single"/>
        </w:rPr>
        <w:t xml:space="preserve"> Guidelines)</w:t>
      </w:r>
      <w:bookmarkEnd w:id="170"/>
    </w:p>
    <w:p w:rsidR="00172FF7" w:rsidRPr="00333DDC" w:rsidRDefault="00172FF7" w:rsidP="00172FF7">
      <w:pPr>
        <w:rPr>
          <w:rFonts w:ascii="Times New Roman" w:hAnsi="Times New Roman" w:cs="Times New Roman"/>
          <w:szCs w:val="28"/>
        </w:rPr>
      </w:pPr>
      <w:r w:rsidRPr="0072125D">
        <w:rPr>
          <w:rFonts w:ascii="Times New Roman" w:hAnsi="Times New Roman" w:cs="Times New Roman"/>
          <w:b/>
          <w:color w:val="C00000"/>
          <w:szCs w:val="28"/>
        </w:rPr>
        <w:t>Spouses who are not genetic or adoptive</w:t>
      </w:r>
      <w:r w:rsidRPr="00333DDC">
        <w:rPr>
          <w:rFonts w:ascii="Times New Roman" w:hAnsi="Times New Roman" w:cs="Times New Roman"/>
          <w:szCs w:val="28"/>
        </w:rPr>
        <w:t xml:space="preserve"> but parents of intention, are </w:t>
      </w:r>
      <w:r w:rsidRPr="0072125D">
        <w:rPr>
          <w:rFonts w:ascii="Times New Roman" w:hAnsi="Times New Roman" w:cs="Times New Roman"/>
          <w:b/>
          <w:color w:val="C00000"/>
          <w:szCs w:val="28"/>
        </w:rPr>
        <w:t xml:space="preserve">not necessarily </w:t>
      </w:r>
      <w:proofErr w:type="spellStart"/>
      <w:r w:rsidRPr="0072125D">
        <w:rPr>
          <w:rFonts w:ascii="Times New Roman" w:hAnsi="Times New Roman" w:cs="Times New Roman"/>
          <w:b/>
          <w:color w:val="C00000"/>
          <w:szCs w:val="28"/>
        </w:rPr>
        <w:t>req’d</w:t>
      </w:r>
      <w:proofErr w:type="spellEnd"/>
      <w:r w:rsidRPr="0072125D">
        <w:rPr>
          <w:rFonts w:ascii="Times New Roman" w:hAnsi="Times New Roman" w:cs="Times New Roman"/>
          <w:b/>
          <w:color w:val="C00000"/>
          <w:szCs w:val="28"/>
        </w:rPr>
        <w:t xml:space="preserve"> to provide support to children in amounts of table</w:t>
      </w:r>
      <w:r w:rsidRPr="00333DDC">
        <w:rPr>
          <w:rFonts w:ascii="Times New Roman" w:hAnsi="Times New Roman" w:cs="Times New Roman"/>
          <w:szCs w:val="28"/>
        </w:rPr>
        <w:t xml:space="preserve"> but online in such amounts as court considers appropriate having regard to Guidelines and any other parent’s legal duty to support child. </w:t>
      </w:r>
    </w:p>
    <w:p w:rsidR="00172FF7" w:rsidRPr="00333DDC" w:rsidRDefault="00172FF7" w:rsidP="00172FF7">
      <w:pPr>
        <w:rPr>
          <w:rFonts w:ascii="Times New Roman" w:hAnsi="Times New Roman" w:cs="Times New Roman"/>
          <w:szCs w:val="28"/>
        </w:rPr>
      </w:pPr>
    </w:p>
    <w:p w:rsidR="00172FF7" w:rsidRPr="0072125D" w:rsidRDefault="00172FF7" w:rsidP="0072125D">
      <w:pPr>
        <w:pStyle w:val="Heading3"/>
        <w:rPr>
          <w:rFonts w:ascii="Times New Roman" w:hAnsi="Times New Roman" w:cs="Times New Roman"/>
          <w:color w:val="C00000"/>
          <w:szCs w:val="28"/>
          <w:u w:val="single"/>
        </w:rPr>
      </w:pPr>
      <w:bookmarkStart w:id="171" w:name="_Toc322103095"/>
      <w:r w:rsidRPr="0072125D">
        <w:rPr>
          <w:rFonts w:ascii="Times New Roman" w:hAnsi="Times New Roman" w:cs="Times New Roman"/>
          <w:color w:val="C00000"/>
          <w:szCs w:val="28"/>
          <w:u w:val="single"/>
        </w:rPr>
        <w:t>Size of Income</w:t>
      </w:r>
      <w:bookmarkEnd w:id="171"/>
    </w:p>
    <w:p w:rsidR="00172FF7" w:rsidRPr="00333DDC" w:rsidRDefault="00172FF7" w:rsidP="00172FF7">
      <w:pPr>
        <w:rPr>
          <w:rFonts w:ascii="Times New Roman" w:hAnsi="Times New Roman" w:cs="Times New Roman"/>
          <w:szCs w:val="28"/>
        </w:rPr>
      </w:pPr>
      <w:r w:rsidRPr="0072125D">
        <w:rPr>
          <w:rFonts w:ascii="Times New Roman" w:hAnsi="Times New Roman" w:cs="Times New Roman"/>
          <w:b/>
          <w:color w:val="C00000"/>
          <w:szCs w:val="28"/>
        </w:rPr>
        <w:t>Guidelines don’t apply if income below</w:t>
      </w:r>
      <w:r w:rsidRPr="00333DDC">
        <w:rPr>
          <w:rFonts w:ascii="Times New Roman" w:hAnsi="Times New Roman" w:cs="Times New Roman"/>
          <w:szCs w:val="28"/>
        </w:rPr>
        <w:t xml:space="preserve"> certain threshold </w:t>
      </w:r>
      <w:r w:rsidRPr="0072125D">
        <w:rPr>
          <w:rFonts w:ascii="Times New Roman" w:hAnsi="Times New Roman" w:cs="Times New Roman"/>
          <w:b/>
          <w:color w:val="C00000"/>
          <w:szCs w:val="28"/>
        </w:rPr>
        <w:t>($6,700</w:t>
      </w:r>
      <w:r w:rsidRPr="00333DDC">
        <w:rPr>
          <w:rFonts w:ascii="Times New Roman" w:hAnsi="Times New Roman" w:cs="Times New Roman"/>
          <w:szCs w:val="28"/>
        </w:rPr>
        <w:t>)</w:t>
      </w:r>
    </w:p>
    <w:p w:rsidR="00172FF7" w:rsidRPr="00333DDC" w:rsidRDefault="00172FF7" w:rsidP="00172FF7">
      <w:pPr>
        <w:rPr>
          <w:rFonts w:ascii="Times New Roman" w:hAnsi="Times New Roman" w:cs="Times New Roman"/>
          <w:szCs w:val="28"/>
        </w:rPr>
      </w:pPr>
      <w:r w:rsidRPr="0072125D">
        <w:rPr>
          <w:rFonts w:ascii="Times New Roman" w:hAnsi="Times New Roman" w:cs="Times New Roman"/>
          <w:b/>
          <w:color w:val="C00000"/>
          <w:szCs w:val="28"/>
        </w:rPr>
        <w:t>If above $150,000</w:t>
      </w:r>
      <w:r w:rsidRPr="00333DDC">
        <w:rPr>
          <w:rFonts w:ascii="Times New Roman" w:hAnsi="Times New Roman" w:cs="Times New Roman"/>
          <w:szCs w:val="28"/>
        </w:rPr>
        <w:t xml:space="preserve">, amount either table amount or if court thinks that’s inappropriate, the </w:t>
      </w:r>
      <w:r w:rsidRPr="0072125D">
        <w:rPr>
          <w:rFonts w:ascii="Times New Roman" w:hAnsi="Times New Roman" w:cs="Times New Roman"/>
          <w:b/>
          <w:color w:val="C00000"/>
          <w:szCs w:val="28"/>
        </w:rPr>
        <w:t>base amount from table plus an appropriate amount</w:t>
      </w:r>
      <w:r w:rsidRPr="00333DDC">
        <w:rPr>
          <w:rFonts w:ascii="Times New Roman" w:hAnsi="Times New Roman" w:cs="Times New Roman"/>
          <w:szCs w:val="28"/>
        </w:rPr>
        <w:t xml:space="preserve"> considering the </w:t>
      </w:r>
      <w:proofErr w:type="spellStart"/>
      <w:proofErr w:type="gramStart"/>
      <w:r w:rsidRPr="00333DDC">
        <w:rPr>
          <w:rFonts w:ascii="Times New Roman" w:hAnsi="Times New Roman" w:cs="Times New Roman"/>
          <w:szCs w:val="28"/>
        </w:rPr>
        <w:t>childs</w:t>
      </w:r>
      <w:proofErr w:type="spellEnd"/>
      <w:proofErr w:type="gramEnd"/>
      <w:r w:rsidRPr="00333DDC">
        <w:rPr>
          <w:rFonts w:ascii="Times New Roman" w:hAnsi="Times New Roman" w:cs="Times New Roman"/>
          <w:szCs w:val="28"/>
        </w:rPr>
        <w:t xml:space="preserve"> circumstances and financial ability of spouse to contribute</w:t>
      </w:r>
    </w:p>
    <w:p w:rsidR="00172FF7" w:rsidRPr="00333DDC" w:rsidRDefault="00172FF7" w:rsidP="00172FF7">
      <w:pPr>
        <w:rPr>
          <w:rFonts w:ascii="Times New Roman" w:hAnsi="Times New Roman" w:cs="Times New Roman"/>
          <w:szCs w:val="28"/>
        </w:rPr>
      </w:pPr>
    </w:p>
    <w:p w:rsidR="00172FF7" w:rsidRPr="00333DDC" w:rsidRDefault="00172FF7" w:rsidP="0072125D">
      <w:pPr>
        <w:pStyle w:val="Heading3"/>
        <w:rPr>
          <w:rFonts w:ascii="Times New Roman" w:hAnsi="Times New Roman" w:cs="Times New Roman"/>
          <w:szCs w:val="28"/>
          <w:u w:val="single"/>
        </w:rPr>
      </w:pPr>
      <w:bookmarkStart w:id="172" w:name="_Toc322103096"/>
      <w:r w:rsidRPr="0072125D">
        <w:rPr>
          <w:rFonts w:ascii="Times New Roman" w:hAnsi="Times New Roman" w:cs="Times New Roman"/>
          <w:color w:val="C00000"/>
          <w:szCs w:val="28"/>
          <w:u w:val="single"/>
        </w:rPr>
        <w:t>Custody Arrangement</w:t>
      </w:r>
      <w:r w:rsidRPr="00333DDC">
        <w:rPr>
          <w:rFonts w:ascii="Times New Roman" w:hAnsi="Times New Roman" w:cs="Times New Roman"/>
          <w:szCs w:val="28"/>
          <w:u w:val="single"/>
        </w:rPr>
        <w:t xml:space="preserve"> </w:t>
      </w:r>
      <w:r w:rsidRPr="0072125D">
        <w:rPr>
          <w:rFonts w:ascii="Times New Roman" w:hAnsi="Times New Roman" w:cs="Times New Roman"/>
          <w:color w:val="E36C0A" w:themeColor="accent6" w:themeShade="BF"/>
          <w:szCs w:val="28"/>
          <w:u w:val="single"/>
        </w:rPr>
        <w:t xml:space="preserve">(s. 8, 9 </w:t>
      </w:r>
      <w:r w:rsidRPr="00333DDC">
        <w:rPr>
          <w:rFonts w:ascii="Times New Roman" w:hAnsi="Times New Roman" w:cs="Times New Roman"/>
          <w:szCs w:val="28"/>
          <w:u w:val="single"/>
        </w:rPr>
        <w:t>Guidelines)</w:t>
      </w:r>
      <w:bookmarkEnd w:id="172"/>
    </w:p>
    <w:p w:rsidR="00172FF7" w:rsidRPr="00333DDC" w:rsidRDefault="00172FF7" w:rsidP="00172FF7">
      <w:pPr>
        <w:rPr>
          <w:rFonts w:ascii="Times New Roman" w:hAnsi="Times New Roman" w:cs="Times New Roman"/>
          <w:szCs w:val="28"/>
        </w:rPr>
      </w:pPr>
      <w:r w:rsidRPr="00333DDC">
        <w:rPr>
          <w:rFonts w:ascii="Times New Roman" w:hAnsi="Times New Roman" w:cs="Times New Roman"/>
          <w:szCs w:val="28"/>
        </w:rPr>
        <w:t xml:space="preserve">Split custody scenario does a set-off of amounts payable. </w:t>
      </w:r>
    </w:p>
    <w:p w:rsidR="00172FF7" w:rsidRPr="00333DDC" w:rsidRDefault="00172FF7" w:rsidP="00172FF7">
      <w:pPr>
        <w:rPr>
          <w:rFonts w:ascii="Times New Roman" w:hAnsi="Times New Roman" w:cs="Times New Roman"/>
          <w:szCs w:val="28"/>
        </w:rPr>
      </w:pPr>
    </w:p>
    <w:p w:rsidR="00172FF7" w:rsidRPr="00333DDC" w:rsidRDefault="00172FF7" w:rsidP="00172FF7">
      <w:pPr>
        <w:rPr>
          <w:rFonts w:ascii="Times New Roman" w:hAnsi="Times New Roman" w:cs="Times New Roman"/>
          <w:szCs w:val="28"/>
        </w:rPr>
      </w:pPr>
      <w:r w:rsidRPr="00333DDC">
        <w:rPr>
          <w:rFonts w:ascii="Times New Roman" w:hAnsi="Times New Roman" w:cs="Times New Roman"/>
          <w:szCs w:val="28"/>
        </w:rPr>
        <w:t>In some shared custody arrangements though, put aside Guidelines and take into account:</w:t>
      </w:r>
    </w:p>
    <w:p w:rsidR="00172FF7" w:rsidRPr="00333DDC" w:rsidRDefault="00172FF7" w:rsidP="00172FF7">
      <w:pPr>
        <w:pStyle w:val="ListParagraph"/>
        <w:numPr>
          <w:ilvl w:val="0"/>
          <w:numId w:val="86"/>
        </w:numPr>
        <w:rPr>
          <w:rFonts w:ascii="Times New Roman" w:hAnsi="Times New Roman" w:cs="Times New Roman"/>
          <w:szCs w:val="28"/>
        </w:rPr>
      </w:pPr>
      <w:r w:rsidRPr="00333DDC">
        <w:rPr>
          <w:rFonts w:ascii="Times New Roman" w:hAnsi="Times New Roman" w:cs="Times New Roman"/>
          <w:szCs w:val="28"/>
        </w:rPr>
        <w:t>Amounts in tables for each spouse</w:t>
      </w:r>
    </w:p>
    <w:p w:rsidR="00172FF7" w:rsidRPr="0072125D" w:rsidRDefault="00172FF7" w:rsidP="00172FF7">
      <w:pPr>
        <w:pStyle w:val="ListParagraph"/>
        <w:numPr>
          <w:ilvl w:val="0"/>
          <w:numId w:val="86"/>
        </w:numPr>
        <w:rPr>
          <w:rFonts w:ascii="Times New Roman" w:hAnsi="Times New Roman" w:cs="Times New Roman"/>
          <w:b/>
          <w:color w:val="C00000"/>
          <w:szCs w:val="28"/>
        </w:rPr>
      </w:pPr>
      <w:r w:rsidRPr="0072125D">
        <w:rPr>
          <w:rFonts w:ascii="Times New Roman" w:hAnsi="Times New Roman" w:cs="Times New Roman"/>
          <w:b/>
          <w:color w:val="C00000"/>
          <w:szCs w:val="28"/>
        </w:rPr>
        <w:t>Increased costs of shared custody arrangements</w:t>
      </w:r>
    </w:p>
    <w:p w:rsidR="00172FF7" w:rsidRPr="00333DDC" w:rsidRDefault="00172FF7" w:rsidP="00172FF7">
      <w:pPr>
        <w:pStyle w:val="ListParagraph"/>
        <w:numPr>
          <w:ilvl w:val="0"/>
          <w:numId w:val="86"/>
        </w:numPr>
        <w:rPr>
          <w:rFonts w:ascii="Times New Roman" w:hAnsi="Times New Roman" w:cs="Times New Roman"/>
          <w:szCs w:val="28"/>
        </w:rPr>
      </w:pPr>
      <w:r w:rsidRPr="0072125D">
        <w:rPr>
          <w:rFonts w:ascii="Times New Roman" w:hAnsi="Times New Roman" w:cs="Times New Roman"/>
          <w:b/>
          <w:color w:val="C00000"/>
          <w:szCs w:val="28"/>
        </w:rPr>
        <w:t>Conditions, means, needs and other circumstances of each spouse</w:t>
      </w:r>
      <w:r w:rsidRPr="00333DDC">
        <w:rPr>
          <w:rFonts w:ascii="Times New Roman" w:hAnsi="Times New Roman" w:cs="Times New Roman"/>
          <w:szCs w:val="28"/>
        </w:rPr>
        <w:t xml:space="preserve"> and of any child for whom support is sought</w:t>
      </w:r>
    </w:p>
    <w:p w:rsidR="00172FF7" w:rsidRPr="00333DDC" w:rsidRDefault="00172FF7" w:rsidP="00172FF7">
      <w:pPr>
        <w:rPr>
          <w:rFonts w:ascii="Times New Roman" w:hAnsi="Times New Roman" w:cs="Times New Roman"/>
          <w:szCs w:val="28"/>
        </w:rPr>
      </w:pPr>
      <w:r w:rsidRPr="00333DDC">
        <w:rPr>
          <w:rFonts w:ascii="Times New Roman" w:hAnsi="Times New Roman" w:cs="Times New Roman"/>
          <w:i/>
          <w:szCs w:val="28"/>
        </w:rPr>
        <w:t xml:space="preserve">This is </w:t>
      </w:r>
      <w:r w:rsidRPr="0072125D">
        <w:rPr>
          <w:rFonts w:ascii="Times New Roman" w:hAnsi="Times New Roman" w:cs="Times New Roman"/>
          <w:b/>
          <w:i/>
          <w:color w:val="E36C0A" w:themeColor="accent6" w:themeShade="BF"/>
          <w:szCs w:val="28"/>
        </w:rPr>
        <w:t>applied where a spouse exercises right of access or physical custody of child for not less than 40% of time</w:t>
      </w:r>
      <w:r w:rsidRPr="00333DDC">
        <w:rPr>
          <w:rFonts w:ascii="Times New Roman" w:hAnsi="Times New Roman" w:cs="Times New Roman"/>
          <w:i/>
          <w:szCs w:val="28"/>
        </w:rPr>
        <w:t xml:space="preserve"> over course of a year</w:t>
      </w:r>
      <w:r w:rsidRPr="00333DDC">
        <w:rPr>
          <w:rFonts w:ascii="Times New Roman" w:hAnsi="Times New Roman" w:cs="Times New Roman"/>
          <w:szCs w:val="28"/>
        </w:rPr>
        <w:t>.</w:t>
      </w:r>
    </w:p>
    <w:p w:rsidR="004A387C" w:rsidRPr="00333DDC" w:rsidRDefault="004A387C" w:rsidP="00172FF7">
      <w:pPr>
        <w:rPr>
          <w:rFonts w:ascii="Times New Roman" w:hAnsi="Times New Roman" w:cs="Times New Roman"/>
          <w:szCs w:val="28"/>
        </w:rPr>
      </w:pPr>
    </w:p>
    <w:p w:rsidR="004A387C" w:rsidRPr="00333DDC" w:rsidRDefault="004A387C" w:rsidP="00172FF7">
      <w:pPr>
        <w:rPr>
          <w:rFonts w:ascii="Times New Roman" w:hAnsi="Times New Roman" w:cs="Times New Roman"/>
          <w:szCs w:val="28"/>
        </w:rPr>
      </w:pPr>
      <w:r w:rsidRPr="00333DDC">
        <w:rPr>
          <w:rFonts w:ascii="Times New Roman" w:hAnsi="Times New Roman" w:cs="Times New Roman"/>
          <w:szCs w:val="28"/>
        </w:rPr>
        <w:t>Important rationale: children should be able to benefit from the means and assets of</w:t>
      </w:r>
      <w:r w:rsidR="00A96CF5" w:rsidRPr="00333DDC">
        <w:rPr>
          <w:rFonts w:ascii="Times New Roman" w:hAnsi="Times New Roman" w:cs="Times New Roman"/>
          <w:szCs w:val="28"/>
        </w:rPr>
        <w:t xml:space="preserve"> both parents as much of</w:t>
      </w:r>
      <w:r w:rsidRPr="00333DDC">
        <w:rPr>
          <w:rFonts w:ascii="Times New Roman" w:hAnsi="Times New Roman" w:cs="Times New Roman"/>
          <w:szCs w:val="28"/>
        </w:rPr>
        <w:t xml:space="preserve"> the time as is possible and </w:t>
      </w:r>
      <w:r w:rsidRPr="0072125D">
        <w:rPr>
          <w:rFonts w:ascii="Times New Roman" w:hAnsi="Times New Roman" w:cs="Times New Roman"/>
          <w:b/>
          <w:color w:val="C00000"/>
          <w:szCs w:val="28"/>
        </w:rPr>
        <w:t>not have to alternate between high and low standards of living</w:t>
      </w:r>
      <w:r w:rsidRPr="00333DDC">
        <w:rPr>
          <w:rFonts w:ascii="Times New Roman" w:hAnsi="Times New Roman" w:cs="Times New Roman"/>
          <w:szCs w:val="28"/>
        </w:rPr>
        <w:t xml:space="preserve">. </w:t>
      </w:r>
    </w:p>
    <w:p w:rsidR="00A23905" w:rsidRPr="00333DDC" w:rsidRDefault="00A23905" w:rsidP="00172FF7">
      <w:pPr>
        <w:rPr>
          <w:rFonts w:ascii="Times New Roman" w:hAnsi="Times New Roman" w:cs="Times New Roman"/>
          <w:szCs w:val="28"/>
        </w:rPr>
      </w:pPr>
    </w:p>
    <w:p w:rsidR="00A23905" w:rsidRPr="00333DDC" w:rsidRDefault="00A23905" w:rsidP="0072125D">
      <w:pPr>
        <w:pStyle w:val="Heading3"/>
        <w:rPr>
          <w:rFonts w:ascii="Times New Roman" w:hAnsi="Times New Roman" w:cs="Times New Roman"/>
          <w:szCs w:val="28"/>
          <w:u w:val="single"/>
        </w:rPr>
      </w:pPr>
      <w:bookmarkStart w:id="173" w:name="_Toc322103097"/>
      <w:r w:rsidRPr="0072125D">
        <w:rPr>
          <w:rFonts w:ascii="Times New Roman" w:hAnsi="Times New Roman" w:cs="Times New Roman"/>
          <w:color w:val="C00000"/>
          <w:szCs w:val="28"/>
          <w:u w:val="single"/>
        </w:rPr>
        <w:t>Undue Hardship</w:t>
      </w:r>
      <w:r w:rsidRPr="00333DDC">
        <w:rPr>
          <w:rFonts w:ascii="Times New Roman" w:hAnsi="Times New Roman" w:cs="Times New Roman"/>
          <w:szCs w:val="28"/>
          <w:u w:val="single"/>
        </w:rPr>
        <w:t xml:space="preserve"> (</w:t>
      </w:r>
      <w:r w:rsidRPr="0072125D">
        <w:rPr>
          <w:rFonts w:ascii="Times New Roman" w:hAnsi="Times New Roman" w:cs="Times New Roman"/>
          <w:color w:val="E36C0A" w:themeColor="accent6" w:themeShade="BF"/>
          <w:szCs w:val="28"/>
          <w:u w:val="single"/>
        </w:rPr>
        <w:t>s. 16</w:t>
      </w:r>
      <w:r w:rsidRPr="00333DDC">
        <w:rPr>
          <w:rFonts w:ascii="Times New Roman" w:hAnsi="Times New Roman" w:cs="Times New Roman"/>
          <w:szCs w:val="28"/>
          <w:u w:val="single"/>
        </w:rPr>
        <w:t xml:space="preserve"> Guidelines)</w:t>
      </w:r>
      <w:bookmarkEnd w:id="173"/>
    </w:p>
    <w:p w:rsidR="00A23905" w:rsidRPr="00333DDC" w:rsidRDefault="00A23905" w:rsidP="00172FF7">
      <w:pPr>
        <w:rPr>
          <w:rFonts w:ascii="Times New Roman" w:hAnsi="Times New Roman" w:cs="Times New Roman"/>
          <w:szCs w:val="28"/>
        </w:rPr>
      </w:pPr>
      <w:r w:rsidRPr="00333DDC">
        <w:rPr>
          <w:rFonts w:ascii="Times New Roman" w:hAnsi="Times New Roman" w:cs="Times New Roman"/>
          <w:szCs w:val="28"/>
        </w:rPr>
        <w:t xml:space="preserve">Court may deviate from Guideline amount if it finds that awarding that sum would cause “undue hardship” to the child in respect of whom the request is made or to the spouse who seeks the deviation. </w:t>
      </w:r>
    </w:p>
    <w:p w:rsidR="00A23905" w:rsidRPr="00333DDC" w:rsidRDefault="00A23905" w:rsidP="00172FF7">
      <w:pPr>
        <w:rPr>
          <w:rFonts w:ascii="Times New Roman" w:hAnsi="Times New Roman" w:cs="Times New Roman"/>
          <w:szCs w:val="28"/>
        </w:rPr>
      </w:pPr>
    </w:p>
    <w:p w:rsidR="00A23905" w:rsidRPr="00333DDC" w:rsidRDefault="00A23905" w:rsidP="00172FF7">
      <w:pPr>
        <w:rPr>
          <w:rFonts w:ascii="Times New Roman" w:hAnsi="Times New Roman" w:cs="Times New Roman"/>
          <w:szCs w:val="28"/>
        </w:rPr>
      </w:pPr>
      <w:r w:rsidRPr="00333DDC">
        <w:rPr>
          <w:rFonts w:ascii="Times New Roman" w:hAnsi="Times New Roman" w:cs="Times New Roman"/>
          <w:szCs w:val="28"/>
        </w:rPr>
        <w:t>SOME hardship is expected and accepted, circumstances must cause suffer of UNDUE hardship, such as:</w:t>
      </w:r>
    </w:p>
    <w:p w:rsidR="00A23905" w:rsidRPr="0072125D" w:rsidRDefault="00A23905" w:rsidP="00A23905">
      <w:pPr>
        <w:pStyle w:val="ListParagraph"/>
        <w:numPr>
          <w:ilvl w:val="0"/>
          <w:numId w:val="84"/>
        </w:numPr>
        <w:rPr>
          <w:rFonts w:ascii="Times New Roman" w:hAnsi="Times New Roman" w:cs="Times New Roman"/>
          <w:b/>
          <w:color w:val="C00000"/>
          <w:szCs w:val="28"/>
        </w:rPr>
      </w:pPr>
      <w:r w:rsidRPr="0072125D">
        <w:rPr>
          <w:rFonts w:ascii="Times New Roman" w:hAnsi="Times New Roman" w:cs="Times New Roman"/>
          <w:b/>
          <w:color w:val="C00000"/>
          <w:szCs w:val="28"/>
        </w:rPr>
        <w:t>Spouse has unusually high debt</w:t>
      </w:r>
    </w:p>
    <w:p w:rsidR="00A23905" w:rsidRPr="0072125D" w:rsidRDefault="00A23905" w:rsidP="00A23905">
      <w:pPr>
        <w:pStyle w:val="ListParagraph"/>
        <w:numPr>
          <w:ilvl w:val="0"/>
          <w:numId w:val="84"/>
        </w:numPr>
        <w:rPr>
          <w:rFonts w:ascii="Times New Roman" w:hAnsi="Times New Roman" w:cs="Times New Roman"/>
          <w:b/>
          <w:color w:val="C00000"/>
          <w:szCs w:val="28"/>
        </w:rPr>
      </w:pPr>
      <w:r w:rsidRPr="0072125D">
        <w:rPr>
          <w:rFonts w:ascii="Times New Roman" w:hAnsi="Times New Roman" w:cs="Times New Roman"/>
          <w:b/>
          <w:color w:val="C00000"/>
          <w:szCs w:val="28"/>
        </w:rPr>
        <w:lastRenderedPageBreak/>
        <w:t>Unusually high expenses in relation to exercising access</w:t>
      </w:r>
    </w:p>
    <w:p w:rsidR="00A23905" w:rsidRPr="00333DDC" w:rsidRDefault="00A23905" w:rsidP="00A23905">
      <w:pPr>
        <w:pStyle w:val="ListParagraph"/>
        <w:numPr>
          <w:ilvl w:val="0"/>
          <w:numId w:val="84"/>
        </w:numPr>
        <w:rPr>
          <w:rFonts w:ascii="Times New Roman" w:hAnsi="Times New Roman" w:cs="Times New Roman"/>
          <w:szCs w:val="28"/>
        </w:rPr>
      </w:pPr>
      <w:r w:rsidRPr="00333DDC">
        <w:rPr>
          <w:rFonts w:ascii="Times New Roman" w:hAnsi="Times New Roman" w:cs="Times New Roman"/>
          <w:szCs w:val="28"/>
        </w:rPr>
        <w:t xml:space="preserve">Etc. </w:t>
      </w:r>
    </w:p>
    <w:p w:rsidR="00A23905" w:rsidRPr="00333DDC" w:rsidRDefault="00A23905" w:rsidP="00A23905">
      <w:pPr>
        <w:rPr>
          <w:rFonts w:ascii="Times New Roman" w:hAnsi="Times New Roman" w:cs="Times New Roman"/>
          <w:szCs w:val="28"/>
        </w:rPr>
      </w:pPr>
    </w:p>
    <w:tbl>
      <w:tblPr>
        <w:tblStyle w:val="TableGrid"/>
        <w:tblW w:w="0" w:type="auto"/>
        <w:tblLook w:val="04A0"/>
      </w:tblPr>
      <w:tblGrid>
        <w:gridCol w:w="2376"/>
        <w:gridCol w:w="6480"/>
      </w:tblGrid>
      <w:tr w:rsidR="004A2CCD" w:rsidRPr="00333DDC" w:rsidTr="00524D6A">
        <w:tc>
          <w:tcPr>
            <w:tcW w:w="2376" w:type="dxa"/>
          </w:tcPr>
          <w:p w:rsidR="004A2CCD" w:rsidRPr="00333DDC" w:rsidRDefault="004A2CCD" w:rsidP="00524D6A">
            <w:pPr>
              <w:rPr>
                <w:rFonts w:ascii="Times New Roman" w:hAnsi="Times New Roman" w:cs="Times New Roman"/>
              </w:rPr>
            </w:pPr>
            <w:r w:rsidRPr="00333DDC">
              <w:rPr>
                <w:rFonts w:ascii="Times New Roman" w:hAnsi="Times New Roman" w:cs="Times New Roman"/>
                <w:b/>
              </w:rPr>
              <w:t xml:space="preserve">McCrea </w:t>
            </w:r>
            <w:r w:rsidRPr="00333DDC">
              <w:rPr>
                <w:rFonts w:ascii="Times New Roman" w:hAnsi="Times New Roman" w:cs="Times New Roman"/>
              </w:rPr>
              <w:t>v. McCrea (BC) 1999</w:t>
            </w:r>
          </w:p>
        </w:tc>
        <w:tc>
          <w:tcPr>
            <w:tcW w:w="6480" w:type="dxa"/>
          </w:tcPr>
          <w:p w:rsidR="004A2CCD" w:rsidRPr="00333DDC" w:rsidRDefault="004A2CCD" w:rsidP="00524D6A">
            <w:pPr>
              <w:rPr>
                <w:rFonts w:ascii="Times New Roman" w:hAnsi="Times New Roman" w:cs="Times New Roman"/>
                <w:b/>
                <w:i/>
              </w:rPr>
            </w:pPr>
            <w:r w:rsidRPr="00333DDC">
              <w:rPr>
                <w:rFonts w:ascii="Times New Roman" w:hAnsi="Times New Roman" w:cs="Times New Roman"/>
                <w:i/>
              </w:rPr>
              <w:t xml:space="preserve">Variation application for a term in separation agreement. 4 year marriage. Agreement made before Child Support Guidelines. </w:t>
            </w:r>
            <w:r w:rsidRPr="00333DDC">
              <w:rPr>
                <w:rFonts w:ascii="Times New Roman" w:hAnsi="Times New Roman" w:cs="Times New Roman"/>
                <w:b/>
                <w:i/>
              </w:rPr>
              <w:t xml:space="preserve">Guidelines gave people the “change of circumstances” needed to vary support. </w:t>
            </w:r>
          </w:p>
          <w:p w:rsidR="004A2CCD" w:rsidRPr="00333DDC" w:rsidRDefault="004A2CCD" w:rsidP="00524D6A">
            <w:pPr>
              <w:rPr>
                <w:rFonts w:ascii="Times New Roman" w:hAnsi="Times New Roman" w:cs="Times New Roman"/>
              </w:rPr>
            </w:pPr>
            <w:r w:rsidRPr="00333DDC">
              <w:rPr>
                <w:rFonts w:ascii="Times New Roman" w:hAnsi="Times New Roman" w:cs="Times New Roman"/>
              </w:rPr>
              <w:t xml:space="preserve">Order for child support may be varied pursuant to </w:t>
            </w:r>
            <w:r w:rsidRPr="00333DDC">
              <w:rPr>
                <w:rFonts w:ascii="Times New Roman" w:hAnsi="Times New Roman" w:cs="Times New Roman"/>
                <w:i/>
              </w:rPr>
              <w:t>DA</w:t>
            </w:r>
            <w:r w:rsidRPr="00333DDC">
              <w:rPr>
                <w:rFonts w:ascii="Times New Roman" w:hAnsi="Times New Roman" w:cs="Times New Roman"/>
              </w:rPr>
              <w:t xml:space="preserve"> &amp; </w:t>
            </w:r>
            <w:r w:rsidRPr="00333DDC">
              <w:rPr>
                <w:rFonts w:ascii="Times New Roman" w:hAnsi="Times New Roman" w:cs="Times New Roman"/>
                <w:i/>
              </w:rPr>
              <w:t>FRA</w:t>
            </w:r>
            <w:r w:rsidRPr="00333DDC">
              <w:rPr>
                <w:rFonts w:ascii="Times New Roman" w:hAnsi="Times New Roman" w:cs="Times New Roman"/>
              </w:rPr>
              <w:t xml:space="preserve"> when there is a “change in </w:t>
            </w:r>
            <w:proofErr w:type="spellStart"/>
            <w:r w:rsidRPr="00333DDC">
              <w:rPr>
                <w:rFonts w:ascii="Times New Roman" w:hAnsi="Times New Roman" w:cs="Times New Roman"/>
              </w:rPr>
              <w:t>circumstnaces</w:t>
            </w:r>
            <w:proofErr w:type="spellEnd"/>
            <w:r w:rsidRPr="00333DDC">
              <w:rPr>
                <w:rFonts w:ascii="Times New Roman" w:hAnsi="Times New Roman" w:cs="Times New Roman"/>
              </w:rPr>
              <w:t>”</w:t>
            </w:r>
          </w:p>
          <w:p w:rsidR="004A2CCD" w:rsidRPr="00333DDC" w:rsidRDefault="004A2CCD" w:rsidP="00524D6A">
            <w:pPr>
              <w:rPr>
                <w:rFonts w:ascii="Times New Roman" w:hAnsi="Times New Roman" w:cs="Times New Roman"/>
              </w:rPr>
            </w:pPr>
          </w:p>
          <w:p w:rsidR="004A2CCD" w:rsidRPr="00333DDC" w:rsidRDefault="004A2CCD" w:rsidP="00524D6A">
            <w:pPr>
              <w:rPr>
                <w:rFonts w:ascii="Times New Roman" w:hAnsi="Times New Roman" w:cs="Times New Roman"/>
              </w:rPr>
            </w:pPr>
            <w:r w:rsidRPr="00333DDC">
              <w:rPr>
                <w:rFonts w:ascii="Times New Roman" w:hAnsi="Times New Roman" w:cs="Times New Roman"/>
              </w:rPr>
              <w:t>Financial obligations to a child exist from time child is born. When parents separate, obligation continues, thus, it exists irrespective of whether an action has been started by the custodial parent against the non-custodial parent to enforce the obligation</w:t>
            </w:r>
          </w:p>
        </w:tc>
      </w:tr>
    </w:tbl>
    <w:p w:rsidR="00A23905" w:rsidRPr="00333DDC" w:rsidRDefault="00A23905" w:rsidP="00A23905">
      <w:pPr>
        <w:rPr>
          <w:rFonts w:ascii="Times New Roman" w:hAnsi="Times New Roman" w:cs="Times New Roman"/>
          <w:szCs w:val="28"/>
        </w:rPr>
      </w:pPr>
    </w:p>
    <w:p w:rsidR="0001202E" w:rsidRPr="00892858" w:rsidRDefault="0001202E" w:rsidP="00892858">
      <w:pPr>
        <w:pStyle w:val="Heading3"/>
        <w:rPr>
          <w:rFonts w:ascii="Times New Roman" w:hAnsi="Times New Roman" w:cs="Times New Roman"/>
          <w:szCs w:val="28"/>
        </w:rPr>
      </w:pPr>
      <w:bookmarkStart w:id="174" w:name="_Toc322103098"/>
      <w:r w:rsidRPr="00892858">
        <w:rPr>
          <w:rFonts w:ascii="Times New Roman" w:hAnsi="Times New Roman" w:cs="Times New Roman"/>
          <w:color w:val="C00000"/>
          <w:szCs w:val="28"/>
        </w:rPr>
        <w:t>Shared Custody</w:t>
      </w:r>
      <w:r w:rsidR="00892858" w:rsidRPr="00892858">
        <w:rPr>
          <w:rFonts w:ascii="Times New Roman" w:hAnsi="Times New Roman" w:cs="Times New Roman"/>
          <w:szCs w:val="28"/>
        </w:rPr>
        <w:t xml:space="preserve"> </w:t>
      </w:r>
      <w:r w:rsidRPr="00892858">
        <w:rPr>
          <w:rFonts w:ascii="Times New Roman" w:hAnsi="Times New Roman" w:cs="Times New Roman"/>
          <w:color w:val="E36C0A" w:themeColor="accent6" w:themeShade="BF"/>
          <w:szCs w:val="28"/>
        </w:rPr>
        <w:t>s. 9</w:t>
      </w:r>
      <w:r w:rsidRPr="00892858">
        <w:rPr>
          <w:rFonts w:ascii="Times New Roman" w:hAnsi="Times New Roman" w:cs="Times New Roman"/>
          <w:szCs w:val="28"/>
        </w:rPr>
        <w:t xml:space="preserve"> </w:t>
      </w:r>
      <w:r w:rsidRPr="00892858">
        <w:rPr>
          <w:rFonts w:ascii="Times New Roman" w:hAnsi="Times New Roman" w:cs="Times New Roman"/>
          <w:color w:val="C00000"/>
          <w:szCs w:val="28"/>
        </w:rPr>
        <w:t>of the</w:t>
      </w:r>
      <w:r w:rsidRPr="00892858">
        <w:rPr>
          <w:rFonts w:ascii="Times New Roman" w:hAnsi="Times New Roman" w:cs="Times New Roman"/>
          <w:szCs w:val="28"/>
        </w:rPr>
        <w:t xml:space="preserve"> </w:t>
      </w:r>
      <w:r w:rsidRPr="00892858">
        <w:rPr>
          <w:rFonts w:ascii="Times New Roman" w:hAnsi="Times New Roman" w:cs="Times New Roman"/>
          <w:i/>
          <w:szCs w:val="28"/>
        </w:rPr>
        <w:t>CSG</w:t>
      </w:r>
      <w:r w:rsidRPr="00892858">
        <w:rPr>
          <w:rFonts w:ascii="Times New Roman" w:hAnsi="Times New Roman" w:cs="Times New Roman"/>
          <w:szCs w:val="28"/>
        </w:rPr>
        <w:t xml:space="preserve"> </w:t>
      </w:r>
      <w:r w:rsidRPr="00892858">
        <w:rPr>
          <w:rFonts w:ascii="Times New Roman" w:hAnsi="Times New Roman" w:cs="Times New Roman"/>
          <w:color w:val="C00000"/>
          <w:szCs w:val="28"/>
        </w:rPr>
        <w:t>contains the “40%”</w:t>
      </w:r>
      <w:r w:rsidR="00524D6A" w:rsidRPr="00892858">
        <w:rPr>
          <w:rFonts w:ascii="Times New Roman" w:hAnsi="Times New Roman" w:cs="Times New Roman"/>
          <w:color w:val="C00000"/>
          <w:szCs w:val="28"/>
        </w:rPr>
        <w:t xml:space="preserve"> rule</w:t>
      </w:r>
      <w:r w:rsidR="00524D6A" w:rsidRPr="00892858">
        <w:rPr>
          <w:rFonts w:ascii="Times New Roman" w:hAnsi="Times New Roman" w:cs="Times New Roman"/>
          <w:szCs w:val="28"/>
        </w:rPr>
        <w:t>:</w:t>
      </w:r>
      <w:bookmarkEnd w:id="174"/>
    </w:p>
    <w:p w:rsidR="0001202E" w:rsidRPr="00333DDC" w:rsidRDefault="0001202E" w:rsidP="0001202E">
      <w:pPr>
        <w:rPr>
          <w:rFonts w:ascii="Times New Roman" w:hAnsi="Times New Roman" w:cs="Times New Roman"/>
          <w:i/>
          <w:szCs w:val="28"/>
        </w:rPr>
      </w:pPr>
      <w:r w:rsidRPr="00333DDC">
        <w:rPr>
          <w:rFonts w:ascii="Times New Roman" w:hAnsi="Times New Roman" w:cs="Times New Roman"/>
          <w:i/>
          <w:szCs w:val="28"/>
        </w:rPr>
        <w:t>Where spouse exercises right of access to, or has physical custody of, a child for not less than 40% of the time over the course of the year, amount of child support must be determined by:</w:t>
      </w:r>
    </w:p>
    <w:p w:rsidR="0001202E" w:rsidRPr="00333DDC" w:rsidRDefault="0001202E" w:rsidP="0001202E">
      <w:pPr>
        <w:pStyle w:val="ListParagraph"/>
        <w:numPr>
          <w:ilvl w:val="0"/>
          <w:numId w:val="87"/>
        </w:numPr>
        <w:rPr>
          <w:rFonts w:ascii="Times New Roman" w:hAnsi="Times New Roman" w:cs="Times New Roman"/>
          <w:i/>
          <w:szCs w:val="28"/>
        </w:rPr>
      </w:pPr>
      <w:r w:rsidRPr="00333DDC">
        <w:rPr>
          <w:rFonts w:ascii="Times New Roman" w:hAnsi="Times New Roman" w:cs="Times New Roman"/>
          <w:i/>
          <w:szCs w:val="28"/>
        </w:rPr>
        <w:t>The amounts set out in the applicable tables for each of the spouses;</w:t>
      </w:r>
    </w:p>
    <w:p w:rsidR="0001202E" w:rsidRPr="00333DDC" w:rsidRDefault="0001202E" w:rsidP="0001202E">
      <w:pPr>
        <w:pStyle w:val="ListParagraph"/>
        <w:numPr>
          <w:ilvl w:val="0"/>
          <w:numId w:val="87"/>
        </w:numPr>
        <w:rPr>
          <w:rFonts w:ascii="Times New Roman" w:hAnsi="Times New Roman" w:cs="Times New Roman"/>
          <w:i/>
          <w:szCs w:val="28"/>
        </w:rPr>
      </w:pPr>
      <w:r w:rsidRPr="00333DDC">
        <w:rPr>
          <w:rFonts w:ascii="Times New Roman" w:hAnsi="Times New Roman" w:cs="Times New Roman"/>
          <w:i/>
          <w:szCs w:val="28"/>
        </w:rPr>
        <w:t xml:space="preserve">The increased cost of shared custody arrangements; and </w:t>
      </w:r>
    </w:p>
    <w:p w:rsidR="0001202E" w:rsidRPr="00333DDC" w:rsidRDefault="0001202E" w:rsidP="0001202E">
      <w:pPr>
        <w:pStyle w:val="ListParagraph"/>
        <w:numPr>
          <w:ilvl w:val="0"/>
          <w:numId w:val="87"/>
        </w:numPr>
        <w:rPr>
          <w:rFonts w:ascii="Times New Roman" w:hAnsi="Times New Roman" w:cs="Times New Roman"/>
          <w:i/>
          <w:szCs w:val="28"/>
        </w:rPr>
      </w:pPr>
      <w:r w:rsidRPr="00333DDC">
        <w:rPr>
          <w:rFonts w:ascii="Times New Roman" w:hAnsi="Times New Roman" w:cs="Times New Roman"/>
          <w:i/>
          <w:szCs w:val="28"/>
        </w:rPr>
        <w:t xml:space="preserve">The conditions, means, needs and other circumstances of each spouse and of any child for whom support is sought. </w:t>
      </w:r>
    </w:p>
    <w:p w:rsidR="00524D6A" w:rsidRPr="00333DDC" w:rsidRDefault="00524D6A" w:rsidP="00524D6A">
      <w:pPr>
        <w:rPr>
          <w:rFonts w:ascii="Times New Roman" w:hAnsi="Times New Roman" w:cs="Times New Roman"/>
          <w:szCs w:val="28"/>
        </w:rPr>
      </w:pPr>
      <w:r w:rsidRPr="00333DDC">
        <w:rPr>
          <w:rFonts w:ascii="Times New Roman" w:hAnsi="Times New Roman" w:cs="Times New Roman"/>
          <w:szCs w:val="28"/>
        </w:rPr>
        <w:t>(</w:t>
      </w:r>
      <w:proofErr w:type="gramStart"/>
      <w:r w:rsidRPr="00333DDC">
        <w:rPr>
          <w:rFonts w:ascii="Times New Roman" w:hAnsi="Times New Roman" w:cs="Times New Roman"/>
          <w:szCs w:val="28"/>
        </w:rPr>
        <w:t>assumption</w:t>
      </w:r>
      <w:proofErr w:type="gramEnd"/>
      <w:r w:rsidRPr="00333DDC">
        <w:rPr>
          <w:rFonts w:ascii="Times New Roman" w:hAnsi="Times New Roman" w:cs="Times New Roman"/>
          <w:szCs w:val="28"/>
        </w:rPr>
        <w:t xml:space="preserve"> is that substantial access would increase expenses to a parent - </w:t>
      </w:r>
      <w:r w:rsidRPr="00333DDC">
        <w:rPr>
          <w:rFonts w:ascii="Times New Roman" w:hAnsi="Times New Roman" w:cs="Times New Roman"/>
          <w:i/>
          <w:szCs w:val="28"/>
        </w:rPr>
        <w:t>Green</w:t>
      </w:r>
      <w:r w:rsidRPr="00333DDC">
        <w:rPr>
          <w:rFonts w:ascii="Times New Roman" w:hAnsi="Times New Roman" w:cs="Times New Roman"/>
          <w:szCs w:val="28"/>
        </w:rPr>
        <w:t>)</w:t>
      </w:r>
    </w:p>
    <w:p w:rsidR="00524D6A" w:rsidRPr="00333DDC" w:rsidRDefault="00524D6A" w:rsidP="00524D6A">
      <w:pPr>
        <w:rPr>
          <w:rFonts w:ascii="Times New Roman" w:hAnsi="Times New Roman" w:cs="Times New Roman"/>
          <w:szCs w:val="28"/>
        </w:rPr>
      </w:pPr>
    </w:p>
    <w:p w:rsidR="00524D6A" w:rsidRPr="00333DDC" w:rsidRDefault="00524D6A" w:rsidP="00524D6A">
      <w:pPr>
        <w:rPr>
          <w:rFonts w:ascii="Times New Roman" w:hAnsi="Times New Roman" w:cs="Times New Roman"/>
          <w:szCs w:val="28"/>
        </w:rPr>
      </w:pPr>
      <w:r w:rsidRPr="00333DDC">
        <w:rPr>
          <w:rFonts w:ascii="Times New Roman" w:hAnsi="Times New Roman" w:cs="Times New Roman"/>
          <w:szCs w:val="28"/>
        </w:rPr>
        <w:t>BCCA decision below about it:</w:t>
      </w:r>
    </w:p>
    <w:tbl>
      <w:tblPr>
        <w:tblStyle w:val="TableGrid"/>
        <w:tblW w:w="0" w:type="auto"/>
        <w:tblLook w:val="04A0"/>
      </w:tblPr>
      <w:tblGrid>
        <w:gridCol w:w="2376"/>
        <w:gridCol w:w="6480"/>
      </w:tblGrid>
      <w:tr w:rsidR="00333DDC" w:rsidRPr="00333DDC" w:rsidTr="008F40AD">
        <w:tc>
          <w:tcPr>
            <w:tcW w:w="2376" w:type="dxa"/>
          </w:tcPr>
          <w:p w:rsidR="00333DDC" w:rsidRPr="00333DDC" w:rsidRDefault="00333DDC" w:rsidP="008F40AD">
            <w:pPr>
              <w:rPr>
                <w:rFonts w:ascii="Times New Roman" w:hAnsi="Times New Roman" w:cs="Times New Roman"/>
              </w:rPr>
            </w:pPr>
            <w:r w:rsidRPr="00333DDC">
              <w:rPr>
                <w:rFonts w:ascii="Times New Roman" w:hAnsi="Times New Roman" w:cs="Times New Roman"/>
                <w:b/>
              </w:rPr>
              <w:t>Green</w:t>
            </w:r>
            <w:r w:rsidRPr="00333DDC">
              <w:rPr>
                <w:rFonts w:ascii="Times New Roman" w:hAnsi="Times New Roman" w:cs="Times New Roman"/>
              </w:rPr>
              <w:t xml:space="preserve"> v. Green (BCCA) 2000</w:t>
            </w:r>
          </w:p>
        </w:tc>
        <w:tc>
          <w:tcPr>
            <w:tcW w:w="6480" w:type="dxa"/>
          </w:tcPr>
          <w:p w:rsidR="00333DDC" w:rsidRPr="00333DDC" w:rsidRDefault="00333DDC" w:rsidP="008F40AD">
            <w:pPr>
              <w:rPr>
                <w:rFonts w:ascii="Times New Roman" w:hAnsi="Times New Roman" w:cs="Times New Roman"/>
                <w:i/>
              </w:rPr>
            </w:pPr>
            <w:r w:rsidRPr="00333DDC">
              <w:rPr>
                <w:rFonts w:ascii="Times New Roman" w:hAnsi="Times New Roman" w:cs="Times New Roman"/>
                <w:i/>
              </w:rPr>
              <w:t xml:space="preserve">Couple has joint custody and guardianship; dad wants children in public school, mom wants private school. </w:t>
            </w:r>
          </w:p>
          <w:p w:rsidR="00333DDC" w:rsidRPr="00333DDC" w:rsidRDefault="00333DDC" w:rsidP="008F40AD">
            <w:pPr>
              <w:rPr>
                <w:rFonts w:ascii="Times New Roman" w:hAnsi="Times New Roman" w:cs="Times New Roman"/>
              </w:rPr>
            </w:pPr>
            <w:r w:rsidRPr="00333DDC">
              <w:rPr>
                <w:rFonts w:ascii="Times New Roman" w:hAnsi="Times New Roman" w:cs="Times New Roman"/>
              </w:rPr>
              <w:t xml:space="preserve">Looking at s. 9 of the </w:t>
            </w:r>
            <w:r w:rsidRPr="00333DDC">
              <w:rPr>
                <w:rFonts w:ascii="Times New Roman" w:hAnsi="Times New Roman" w:cs="Times New Roman"/>
                <w:i/>
              </w:rPr>
              <w:t>CSG</w:t>
            </w:r>
            <w:r w:rsidRPr="00333DDC">
              <w:rPr>
                <w:rFonts w:ascii="Times New Roman" w:hAnsi="Times New Roman" w:cs="Times New Roman"/>
              </w:rPr>
              <w:t xml:space="preserve"> (40% rule)</w:t>
            </w:r>
          </w:p>
          <w:p w:rsidR="00333DDC" w:rsidRPr="00333DDC" w:rsidRDefault="00333DDC" w:rsidP="00333DDC">
            <w:pPr>
              <w:pStyle w:val="ListParagraph"/>
              <w:numPr>
                <w:ilvl w:val="0"/>
                <w:numId w:val="88"/>
              </w:numPr>
              <w:rPr>
                <w:rFonts w:ascii="Times New Roman" w:hAnsi="Times New Roman" w:cs="Times New Roman"/>
              </w:rPr>
            </w:pPr>
            <w:r w:rsidRPr="00333DDC">
              <w:rPr>
                <w:rFonts w:ascii="Times New Roman" w:hAnsi="Times New Roman" w:cs="Times New Roman"/>
              </w:rPr>
              <w:t xml:space="preserve">Problem with rule is courts now required to track hours which children spend under the care of each parent. Questionable whether such an exercise is in BIC. </w:t>
            </w:r>
          </w:p>
          <w:p w:rsidR="00333DDC" w:rsidRPr="00333DDC" w:rsidRDefault="00333DDC" w:rsidP="00333DDC">
            <w:pPr>
              <w:pStyle w:val="ListParagraph"/>
              <w:numPr>
                <w:ilvl w:val="0"/>
                <w:numId w:val="88"/>
              </w:numPr>
              <w:rPr>
                <w:rFonts w:ascii="Times New Roman" w:hAnsi="Times New Roman" w:cs="Times New Roman"/>
              </w:rPr>
            </w:pPr>
            <w:r w:rsidRPr="00333DDC">
              <w:rPr>
                <w:rFonts w:ascii="Times New Roman" w:hAnsi="Times New Roman" w:cs="Times New Roman"/>
              </w:rPr>
              <w:t>Concern also that access parents will seek increased access solely to reduce support payments, rather than wanting to spend time with child</w:t>
            </w:r>
          </w:p>
          <w:p w:rsidR="00333DDC" w:rsidRPr="00333DDC" w:rsidRDefault="00333DDC" w:rsidP="00333DDC">
            <w:pPr>
              <w:pStyle w:val="ListParagraph"/>
              <w:numPr>
                <w:ilvl w:val="0"/>
                <w:numId w:val="88"/>
              </w:numPr>
              <w:rPr>
                <w:rFonts w:ascii="Times New Roman" w:hAnsi="Times New Roman" w:cs="Times New Roman"/>
              </w:rPr>
            </w:pPr>
            <w:r w:rsidRPr="00333DDC">
              <w:rPr>
                <w:rFonts w:ascii="Times New Roman" w:hAnsi="Times New Roman" w:cs="Times New Roman"/>
              </w:rPr>
              <w:t>Critique that time doesn’t necessarily tell you who arranges the children’s material needs</w:t>
            </w:r>
          </w:p>
          <w:p w:rsidR="00333DDC" w:rsidRPr="00333DDC" w:rsidRDefault="00333DDC" w:rsidP="008F40AD">
            <w:pPr>
              <w:rPr>
                <w:rFonts w:ascii="Times New Roman" w:hAnsi="Times New Roman" w:cs="Times New Roman"/>
              </w:rPr>
            </w:pPr>
          </w:p>
          <w:p w:rsidR="00333DDC" w:rsidRPr="00333DDC" w:rsidRDefault="00333DDC" w:rsidP="008F40AD">
            <w:pPr>
              <w:rPr>
                <w:rFonts w:ascii="Times New Roman" w:hAnsi="Times New Roman" w:cs="Times New Roman"/>
              </w:rPr>
            </w:pPr>
            <w:r w:rsidRPr="00333DDC">
              <w:rPr>
                <w:rFonts w:ascii="Times New Roman" w:hAnsi="Times New Roman" w:cs="Times New Roman"/>
              </w:rPr>
              <w:t>In a shared custody case, if you want more money, argue that the increase in access requires more spending. If you want to pay less money, increased access spreads the costs. BUT, many major child costs are fixed, so dollars spent by access parent may not result in dollars decreased by custodial</w:t>
            </w:r>
          </w:p>
          <w:p w:rsidR="00333DDC" w:rsidRPr="00333DDC" w:rsidRDefault="00333DDC" w:rsidP="008F40AD">
            <w:pPr>
              <w:rPr>
                <w:rFonts w:ascii="Times New Roman" w:hAnsi="Times New Roman" w:cs="Times New Roman"/>
              </w:rPr>
            </w:pPr>
          </w:p>
          <w:p w:rsidR="00333DDC" w:rsidRPr="00333DDC" w:rsidRDefault="00333DDC" w:rsidP="008F40AD">
            <w:pPr>
              <w:rPr>
                <w:rFonts w:ascii="Times New Roman" w:hAnsi="Times New Roman" w:cs="Times New Roman"/>
                <w:b/>
              </w:rPr>
            </w:pPr>
            <w:r w:rsidRPr="00333DDC">
              <w:rPr>
                <w:rFonts w:ascii="Times New Roman" w:hAnsi="Times New Roman" w:cs="Times New Roman"/>
                <w:b/>
              </w:rPr>
              <w:lastRenderedPageBreak/>
              <w:t xml:space="preserve">Reduction in support can’t have a detrimental effect on the well-being of the child! </w:t>
            </w:r>
          </w:p>
          <w:p w:rsidR="00333DDC" w:rsidRPr="00333DDC" w:rsidRDefault="00333DDC" w:rsidP="008F40AD">
            <w:pPr>
              <w:rPr>
                <w:rFonts w:ascii="Times New Roman" w:hAnsi="Times New Roman" w:cs="Times New Roman"/>
                <w:b/>
              </w:rPr>
            </w:pPr>
          </w:p>
          <w:p w:rsidR="00333DDC" w:rsidRPr="00333DDC" w:rsidRDefault="00333DDC" w:rsidP="008F40AD">
            <w:pPr>
              <w:rPr>
                <w:rFonts w:ascii="Times New Roman" w:hAnsi="Times New Roman" w:cs="Times New Roman"/>
              </w:rPr>
            </w:pPr>
            <w:r w:rsidRPr="00333DDC">
              <w:rPr>
                <w:rFonts w:ascii="Times New Roman" w:hAnsi="Times New Roman" w:cs="Times New Roman"/>
              </w:rPr>
              <w:t xml:space="preserve">“Cliff effect” – term describes the dramatic drop in income received by custodial parent as threshold is crossed from 39% to 40%. </w:t>
            </w:r>
          </w:p>
          <w:p w:rsidR="00333DDC" w:rsidRPr="00333DDC" w:rsidRDefault="00333DDC" w:rsidP="00333DDC">
            <w:pPr>
              <w:pStyle w:val="ListParagraph"/>
              <w:numPr>
                <w:ilvl w:val="0"/>
                <w:numId w:val="89"/>
              </w:numPr>
              <w:rPr>
                <w:rFonts w:ascii="Times New Roman" w:hAnsi="Times New Roman" w:cs="Times New Roman"/>
              </w:rPr>
            </w:pPr>
            <w:r w:rsidRPr="00333DDC">
              <w:rPr>
                <w:rFonts w:ascii="Times New Roman" w:hAnsi="Times New Roman" w:cs="Times New Roman"/>
              </w:rPr>
              <w:t>This loss of income has a disproportionate impact on lower income custodial parents</w:t>
            </w:r>
          </w:p>
          <w:p w:rsidR="00333DDC" w:rsidRPr="00333DDC" w:rsidRDefault="00333DDC" w:rsidP="00333DDC">
            <w:pPr>
              <w:pStyle w:val="ListParagraph"/>
              <w:numPr>
                <w:ilvl w:val="0"/>
                <w:numId w:val="89"/>
              </w:numPr>
              <w:rPr>
                <w:rFonts w:ascii="Times New Roman" w:hAnsi="Times New Roman" w:cs="Times New Roman"/>
              </w:rPr>
            </w:pPr>
            <w:r w:rsidRPr="00333DDC">
              <w:rPr>
                <w:rFonts w:ascii="Times New Roman" w:hAnsi="Times New Roman" w:cs="Times New Roman"/>
              </w:rPr>
              <w:t xml:space="preserve">It is more readily justified if the access parent has means similar to or lesser than the custodial parent and does not have the ability to meet increased expenses occasioned by an increase in access. </w:t>
            </w:r>
          </w:p>
          <w:p w:rsidR="00333DDC" w:rsidRPr="00333DDC" w:rsidRDefault="00333DDC" w:rsidP="008F40AD">
            <w:pPr>
              <w:rPr>
                <w:rFonts w:ascii="Times New Roman" w:hAnsi="Times New Roman" w:cs="Times New Roman"/>
              </w:rPr>
            </w:pPr>
          </w:p>
          <w:p w:rsidR="00333DDC" w:rsidRPr="00333DDC" w:rsidRDefault="00333DDC" w:rsidP="008F40AD">
            <w:pPr>
              <w:rPr>
                <w:rFonts w:ascii="Times New Roman" w:hAnsi="Times New Roman" w:cs="Times New Roman"/>
                <w:b/>
              </w:rPr>
            </w:pPr>
            <w:r w:rsidRPr="00333DDC">
              <w:rPr>
                <w:rFonts w:ascii="Times New Roman" w:hAnsi="Times New Roman" w:cs="Times New Roman"/>
              </w:rPr>
              <w:t xml:space="preserve">As a result – </w:t>
            </w:r>
            <w:r w:rsidRPr="00333DDC">
              <w:rPr>
                <w:rFonts w:ascii="Times New Roman" w:hAnsi="Times New Roman" w:cs="Times New Roman"/>
                <w:b/>
              </w:rPr>
              <w:t>courts have not succeeded in finding a s. 9 formula which can be applied in an equitable way in all cases</w:t>
            </w:r>
          </w:p>
          <w:p w:rsidR="00333DDC" w:rsidRPr="00333DDC" w:rsidRDefault="00333DDC" w:rsidP="008F40AD">
            <w:pPr>
              <w:rPr>
                <w:rFonts w:ascii="Times New Roman" w:hAnsi="Times New Roman" w:cs="Times New Roman"/>
              </w:rPr>
            </w:pPr>
            <w:r w:rsidRPr="00333DDC">
              <w:rPr>
                <w:rFonts w:ascii="Times New Roman" w:hAnsi="Times New Roman" w:cs="Times New Roman"/>
                <w:b/>
              </w:rPr>
              <w:sym w:font="Wingdings" w:char="F0E0"/>
            </w:r>
            <w:r w:rsidRPr="00333DDC">
              <w:rPr>
                <w:rFonts w:ascii="Times New Roman" w:hAnsi="Times New Roman" w:cs="Times New Roman"/>
                <w:b/>
              </w:rPr>
              <w:t xml:space="preserve"> </w:t>
            </w:r>
            <w:r w:rsidRPr="00333DDC">
              <w:rPr>
                <w:rFonts w:ascii="Times New Roman" w:hAnsi="Times New Roman" w:cs="Times New Roman"/>
              </w:rPr>
              <w:t>therefore discretion is critical to the equitable application of this</w:t>
            </w:r>
          </w:p>
          <w:p w:rsidR="00333DDC" w:rsidRPr="00333DDC" w:rsidRDefault="00333DDC" w:rsidP="008F40AD">
            <w:pPr>
              <w:rPr>
                <w:rFonts w:ascii="Times New Roman" w:hAnsi="Times New Roman" w:cs="Times New Roman"/>
              </w:rPr>
            </w:pPr>
          </w:p>
        </w:tc>
      </w:tr>
    </w:tbl>
    <w:p w:rsidR="00524D6A" w:rsidRPr="00333DDC" w:rsidRDefault="00524D6A" w:rsidP="00524D6A">
      <w:pPr>
        <w:rPr>
          <w:rFonts w:ascii="Times New Roman" w:hAnsi="Times New Roman" w:cs="Times New Roman"/>
          <w:szCs w:val="28"/>
        </w:rPr>
      </w:pPr>
    </w:p>
    <w:tbl>
      <w:tblPr>
        <w:tblStyle w:val="TableGrid"/>
        <w:tblW w:w="0" w:type="auto"/>
        <w:tblLook w:val="04A0"/>
      </w:tblPr>
      <w:tblGrid>
        <w:gridCol w:w="2376"/>
        <w:gridCol w:w="6480"/>
      </w:tblGrid>
      <w:tr w:rsidR="00333DDC" w:rsidRPr="00320B7B" w:rsidTr="008F40AD">
        <w:tc>
          <w:tcPr>
            <w:tcW w:w="2376" w:type="dxa"/>
          </w:tcPr>
          <w:p w:rsidR="00333DDC" w:rsidRPr="00F64243" w:rsidRDefault="00333DDC" w:rsidP="008F40AD">
            <w:pPr>
              <w:rPr>
                <w:rFonts w:ascii="Times New Roman" w:hAnsi="Times New Roman" w:cs="Times New Roman"/>
              </w:rPr>
            </w:pPr>
            <w:proofErr w:type="spellStart"/>
            <w:r>
              <w:rPr>
                <w:rFonts w:ascii="Times New Roman" w:hAnsi="Times New Roman" w:cs="Times New Roman"/>
                <w:b/>
              </w:rPr>
              <w:t>Contino</w:t>
            </w:r>
            <w:proofErr w:type="spellEnd"/>
            <w:r>
              <w:rPr>
                <w:rFonts w:ascii="Times New Roman" w:hAnsi="Times New Roman" w:cs="Times New Roman"/>
                <w:b/>
              </w:rPr>
              <w:t xml:space="preserve"> </w:t>
            </w:r>
            <w:r>
              <w:rPr>
                <w:rFonts w:ascii="Times New Roman" w:hAnsi="Times New Roman" w:cs="Times New Roman"/>
              </w:rPr>
              <w:t xml:space="preserve">v. </w:t>
            </w:r>
            <w:proofErr w:type="spellStart"/>
            <w:r>
              <w:rPr>
                <w:rFonts w:ascii="Times New Roman" w:hAnsi="Times New Roman" w:cs="Times New Roman"/>
              </w:rPr>
              <w:t>Leonelli-Contino</w:t>
            </w:r>
            <w:proofErr w:type="spellEnd"/>
            <w:r>
              <w:rPr>
                <w:rFonts w:ascii="Times New Roman" w:hAnsi="Times New Roman" w:cs="Times New Roman"/>
              </w:rPr>
              <w:t xml:space="preserve"> (SCC) 2005</w:t>
            </w:r>
          </w:p>
        </w:tc>
        <w:tc>
          <w:tcPr>
            <w:tcW w:w="6480" w:type="dxa"/>
          </w:tcPr>
          <w:p w:rsidR="00333DDC" w:rsidRDefault="00333DDC" w:rsidP="008F40AD">
            <w:pPr>
              <w:rPr>
                <w:rFonts w:ascii="Times New Roman" w:hAnsi="Times New Roman" w:cs="Times New Roman"/>
                <w:i/>
              </w:rPr>
            </w:pPr>
            <w:r>
              <w:rPr>
                <w:rFonts w:ascii="Times New Roman" w:hAnsi="Times New Roman" w:cs="Times New Roman"/>
                <w:i/>
              </w:rPr>
              <w:t>Child support in shared custody arrangement – 40% threshold reached</w:t>
            </w:r>
          </w:p>
          <w:p w:rsidR="00333DDC" w:rsidRDefault="00333DDC" w:rsidP="008F40AD">
            <w:pPr>
              <w:rPr>
                <w:rFonts w:ascii="Times New Roman" w:hAnsi="Times New Roman" w:cs="Times New Roman"/>
              </w:rPr>
            </w:pPr>
            <w:r>
              <w:rPr>
                <w:rFonts w:ascii="Times New Roman" w:hAnsi="Times New Roman" w:cs="Times New Roman"/>
              </w:rPr>
              <w:t xml:space="preserve">s. 9 of Guidelines </w:t>
            </w:r>
            <w:proofErr w:type="gramStart"/>
            <w:r>
              <w:rPr>
                <w:rFonts w:ascii="Times New Roman" w:hAnsi="Times New Roman" w:cs="Times New Roman"/>
              </w:rPr>
              <w:t>warrants</w:t>
            </w:r>
            <w:proofErr w:type="gramEnd"/>
            <w:r>
              <w:rPr>
                <w:rFonts w:ascii="Times New Roman" w:hAnsi="Times New Roman" w:cs="Times New Roman"/>
              </w:rPr>
              <w:t xml:space="preserve"> emphasis on flexibility and fairness to ensure that the economic reality and particular circumstances of each family are properly accounted for. </w:t>
            </w:r>
          </w:p>
          <w:p w:rsidR="00333DDC" w:rsidRDefault="00333DDC" w:rsidP="00333DDC">
            <w:pPr>
              <w:pStyle w:val="ListParagraph"/>
              <w:numPr>
                <w:ilvl w:val="0"/>
                <w:numId w:val="90"/>
              </w:numPr>
              <w:rPr>
                <w:rFonts w:ascii="Times New Roman" w:hAnsi="Times New Roman" w:cs="Times New Roman"/>
              </w:rPr>
            </w:pPr>
            <w:r>
              <w:rPr>
                <w:rFonts w:ascii="Times New Roman" w:hAnsi="Times New Roman" w:cs="Times New Roman"/>
              </w:rPr>
              <w:t xml:space="preserve">No presumption in </w:t>
            </w:r>
            <w:proofErr w:type="spellStart"/>
            <w:r>
              <w:rPr>
                <w:rFonts w:ascii="Times New Roman" w:hAnsi="Times New Roman" w:cs="Times New Roman"/>
              </w:rPr>
              <w:t>favour</w:t>
            </w:r>
            <w:proofErr w:type="spellEnd"/>
            <w:r>
              <w:rPr>
                <w:rFonts w:ascii="Times New Roman" w:hAnsi="Times New Roman" w:cs="Times New Roman"/>
              </w:rPr>
              <w:t xml:space="preserve"> of awarding at least the Guideline amount under s. 3</w:t>
            </w:r>
          </w:p>
          <w:p w:rsidR="00333DDC" w:rsidRDefault="00333DDC" w:rsidP="00333DDC">
            <w:pPr>
              <w:pStyle w:val="ListParagraph"/>
              <w:numPr>
                <w:ilvl w:val="0"/>
                <w:numId w:val="90"/>
              </w:numPr>
              <w:rPr>
                <w:rFonts w:ascii="Times New Roman" w:hAnsi="Times New Roman" w:cs="Times New Roman"/>
              </w:rPr>
            </w:pPr>
            <w:r>
              <w:rPr>
                <w:rFonts w:ascii="Times New Roman" w:hAnsi="Times New Roman" w:cs="Times New Roman"/>
              </w:rPr>
              <w:t xml:space="preserve">No presumption in </w:t>
            </w:r>
            <w:proofErr w:type="spellStart"/>
            <w:r>
              <w:rPr>
                <w:rFonts w:ascii="Times New Roman" w:hAnsi="Times New Roman" w:cs="Times New Roman"/>
              </w:rPr>
              <w:t>favour</w:t>
            </w:r>
            <w:proofErr w:type="spellEnd"/>
            <w:r>
              <w:rPr>
                <w:rFonts w:ascii="Times New Roman" w:hAnsi="Times New Roman" w:cs="Times New Roman"/>
              </w:rPr>
              <w:t xml:space="preserve"> of reducing parent’s child support obligation downward from Guidelines amount</w:t>
            </w:r>
          </w:p>
          <w:p w:rsidR="00333DDC" w:rsidRDefault="00333DDC" w:rsidP="008F40AD">
            <w:pPr>
              <w:rPr>
                <w:rFonts w:ascii="Times New Roman" w:hAnsi="Times New Roman" w:cs="Times New Roman"/>
              </w:rPr>
            </w:pPr>
          </w:p>
          <w:p w:rsidR="00333DDC" w:rsidRDefault="00333DDC" w:rsidP="008F40AD">
            <w:pPr>
              <w:rPr>
                <w:rFonts w:ascii="Times New Roman" w:hAnsi="Times New Roman" w:cs="Times New Roman"/>
                <w:b/>
              </w:rPr>
            </w:pPr>
            <w:r w:rsidRPr="00D41E73">
              <w:rPr>
                <w:rFonts w:ascii="Times New Roman" w:hAnsi="Times New Roman" w:cs="Times New Roman"/>
                <w:b/>
              </w:rPr>
              <w:t>Three stage analysis for s. 9 claims:</w:t>
            </w:r>
          </w:p>
          <w:p w:rsidR="00333DDC" w:rsidRDefault="00333DDC" w:rsidP="00333DDC">
            <w:pPr>
              <w:pStyle w:val="ListParagraph"/>
              <w:numPr>
                <w:ilvl w:val="0"/>
                <w:numId w:val="91"/>
              </w:numPr>
              <w:rPr>
                <w:rFonts w:ascii="Times New Roman" w:hAnsi="Times New Roman" w:cs="Times New Roman"/>
              </w:rPr>
            </w:pPr>
            <w:r>
              <w:rPr>
                <w:rFonts w:ascii="Times New Roman" w:hAnsi="Times New Roman" w:cs="Times New Roman"/>
              </w:rPr>
              <w:t xml:space="preserve">Under s. 9(a), court required to consider Table amounts. Then do a simple set-off between parents. Must follow this with an examination of continuing ability of recipient parent to meet needs of child, especially in light of fact that many costs are fixed </w:t>
            </w:r>
            <w:r w:rsidRPr="00D41E73">
              <w:rPr>
                <w:rFonts w:ascii="Times New Roman" w:hAnsi="Times New Roman" w:cs="Times New Roman"/>
              </w:rPr>
              <w:sym w:font="Wingdings" w:char="F0E0"/>
            </w:r>
            <w:r>
              <w:rPr>
                <w:rFonts w:ascii="Times New Roman" w:hAnsi="Times New Roman" w:cs="Times New Roman"/>
              </w:rPr>
              <w:t xml:space="preserve"> court retains discretion to modify set-off amount</w:t>
            </w:r>
          </w:p>
          <w:p w:rsidR="00333DDC" w:rsidRDefault="00333DDC" w:rsidP="00333DDC">
            <w:pPr>
              <w:pStyle w:val="ListParagraph"/>
              <w:numPr>
                <w:ilvl w:val="0"/>
                <w:numId w:val="91"/>
              </w:numPr>
              <w:rPr>
                <w:rFonts w:ascii="Times New Roman" w:hAnsi="Times New Roman" w:cs="Times New Roman"/>
              </w:rPr>
            </w:pPr>
            <w:r>
              <w:rPr>
                <w:rFonts w:ascii="Times New Roman" w:hAnsi="Times New Roman" w:cs="Times New Roman"/>
              </w:rPr>
              <w:t>Court must consider s. 9(b) which recognizes that the total cost of raising children may be greater in shared custody situations than in sole custody situations</w:t>
            </w:r>
          </w:p>
          <w:p w:rsidR="00333DDC" w:rsidRDefault="00333DDC" w:rsidP="00333DDC">
            <w:pPr>
              <w:pStyle w:val="ListParagraph"/>
              <w:numPr>
                <w:ilvl w:val="0"/>
                <w:numId w:val="91"/>
              </w:numPr>
              <w:rPr>
                <w:rFonts w:ascii="Times New Roman" w:hAnsi="Times New Roman" w:cs="Times New Roman"/>
              </w:rPr>
            </w:pPr>
            <w:r>
              <w:rPr>
                <w:rFonts w:ascii="Times New Roman" w:hAnsi="Times New Roman" w:cs="Times New Roman"/>
              </w:rPr>
              <w:t xml:space="preserve">S. 9(c) gives court broad discretion to analyze the resources and needs of both parents and children. Consider objectives of Guidelines. </w:t>
            </w:r>
          </w:p>
          <w:p w:rsidR="00333DDC" w:rsidRPr="00452F6B" w:rsidRDefault="00333DDC" w:rsidP="008F40AD">
            <w:pPr>
              <w:rPr>
                <w:rFonts w:ascii="Times New Roman" w:hAnsi="Times New Roman" w:cs="Times New Roman"/>
              </w:rPr>
            </w:pPr>
            <w:r>
              <w:rPr>
                <w:rFonts w:ascii="Times New Roman" w:hAnsi="Times New Roman" w:cs="Times New Roman"/>
              </w:rPr>
              <w:t xml:space="preserve">Court shouldn’t make common sense assumptions about costs incurred, s. 9(b) and (c) demand evidence. </w:t>
            </w:r>
          </w:p>
        </w:tc>
      </w:tr>
    </w:tbl>
    <w:p w:rsidR="00333DDC" w:rsidRDefault="00333DDC" w:rsidP="00524D6A">
      <w:pPr>
        <w:rPr>
          <w:rFonts w:ascii="Times New Roman" w:hAnsi="Times New Roman" w:cs="Times New Roman"/>
          <w:szCs w:val="28"/>
        </w:rPr>
      </w:pPr>
    </w:p>
    <w:p w:rsidR="00D47707" w:rsidRPr="00892858" w:rsidRDefault="00D47707" w:rsidP="00892858">
      <w:pPr>
        <w:pStyle w:val="Heading3"/>
        <w:rPr>
          <w:rFonts w:ascii="Times New Roman" w:hAnsi="Times New Roman" w:cs="Times New Roman"/>
          <w:color w:val="C00000"/>
          <w:szCs w:val="28"/>
        </w:rPr>
      </w:pPr>
      <w:bookmarkStart w:id="175" w:name="_Toc322103099"/>
      <w:r w:rsidRPr="00892858">
        <w:rPr>
          <w:rFonts w:ascii="Times New Roman" w:hAnsi="Times New Roman" w:cs="Times New Roman"/>
          <w:color w:val="E36C0A" w:themeColor="accent6" w:themeShade="BF"/>
          <w:szCs w:val="28"/>
        </w:rPr>
        <w:lastRenderedPageBreak/>
        <w:t>S. 4</w:t>
      </w:r>
      <w:r w:rsidRPr="00892858">
        <w:rPr>
          <w:rFonts w:ascii="Times New Roman" w:hAnsi="Times New Roman" w:cs="Times New Roman"/>
          <w:szCs w:val="28"/>
        </w:rPr>
        <w:t xml:space="preserve"> </w:t>
      </w:r>
      <w:r w:rsidRPr="00892858">
        <w:rPr>
          <w:rFonts w:ascii="Times New Roman" w:hAnsi="Times New Roman" w:cs="Times New Roman"/>
          <w:color w:val="C00000"/>
          <w:szCs w:val="28"/>
        </w:rPr>
        <w:t>of</w:t>
      </w:r>
      <w:r w:rsidRPr="00892858">
        <w:rPr>
          <w:rFonts w:ascii="Times New Roman" w:hAnsi="Times New Roman" w:cs="Times New Roman"/>
          <w:szCs w:val="28"/>
        </w:rPr>
        <w:t xml:space="preserve"> Guidelines – </w:t>
      </w:r>
      <w:r w:rsidRPr="00892858">
        <w:rPr>
          <w:rFonts w:ascii="Times New Roman" w:hAnsi="Times New Roman" w:cs="Times New Roman"/>
          <w:color w:val="C00000"/>
          <w:szCs w:val="28"/>
        </w:rPr>
        <w:t>applies in cases where paying parent has annual income over $150,000</w:t>
      </w:r>
      <w:bookmarkEnd w:id="175"/>
    </w:p>
    <w:p w:rsidR="00D47707" w:rsidRDefault="00E7255D" w:rsidP="00524D6A">
      <w:pPr>
        <w:rPr>
          <w:rFonts w:ascii="Times New Roman" w:hAnsi="Times New Roman" w:cs="Times New Roman"/>
          <w:szCs w:val="28"/>
        </w:rPr>
      </w:pPr>
      <w:r>
        <w:rPr>
          <w:rFonts w:ascii="Times New Roman" w:hAnsi="Times New Roman" w:cs="Times New Roman"/>
          <w:szCs w:val="28"/>
        </w:rPr>
        <w:t xml:space="preserve">Pursuant to </w:t>
      </w:r>
      <w:r w:rsidRPr="00892858">
        <w:rPr>
          <w:rFonts w:ascii="Times New Roman" w:hAnsi="Times New Roman" w:cs="Times New Roman"/>
          <w:b/>
          <w:color w:val="E36C0A" w:themeColor="accent6" w:themeShade="BF"/>
          <w:szCs w:val="28"/>
        </w:rPr>
        <w:t>s. 4(b)</w:t>
      </w:r>
      <w:r>
        <w:rPr>
          <w:rFonts w:ascii="Times New Roman" w:hAnsi="Times New Roman" w:cs="Times New Roman"/>
          <w:szCs w:val="28"/>
        </w:rPr>
        <w:t xml:space="preserve"> where a court considers the Table amount to be inappropriate, it is to award the Guidelines figure in respect of the first $150,000, PLUS an amount it considers to be appropriate for the balance of the paying parents income, having regard to the </w:t>
      </w:r>
      <w:r>
        <w:rPr>
          <w:rFonts w:ascii="Times New Roman" w:hAnsi="Times New Roman" w:cs="Times New Roman"/>
          <w:b/>
          <w:szCs w:val="28"/>
        </w:rPr>
        <w:t>conditions, means, needs and other circumstances of the children</w:t>
      </w:r>
      <w:r>
        <w:rPr>
          <w:rFonts w:ascii="Times New Roman" w:hAnsi="Times New Roman" w:cs="Times New Roman"/>
          <w:szCs w:val="28"/>
        </w:rPr>
        <w:t xml:space="preserve"> as well as the financial ability of each spouse to contribute to the support of the children. </w:t>
      </w:r>
    </w:p>
    <w:p w:rsidR="008F40AD" w:rsidRDefault="008F40AD" w:rsidP="00524D6A">
      <w:pPr>
        <w:rPr>
          <w:rFonts w:ascii="Times New Roman" w:hAnsi="Times New Roman" w:cs="Times New Roman"/>
          <w:szCs w:val="28"/>
        </w:rPr>
      </w:pPr>
    </w:p>
    <w:tbl>
      <w:tblPr>
        <w:tblStyle w:val="TableGrid"/>
        <w:tblW w:w="0" w:type="auto"/>
        <w:tblLook w:val="04A0"/>
      </w:tblPr>
      <w:tblGrid>
        <w:gridCol w:w="2376"/>
        <w:gridCol w:w="6480"/>
      </w:tblGrid>
      <w:tr w:rsidR="008F40AD" w:rsidRPr="00320B7B" w:rsidTr="008F40AD">
        <w:tc>
          <w:tcPr>
            <w:tcW w:w="2376" w:type="dxa"/>
          </w:tcPr>
          <w:p w:rsidR="008F40AD" w:rsidRDefault="008F40AD" w:rsidP="008F40AD">
            <w:pPr>
              <w:rPr>
                <w:rFonts w:ascii="Times New Roman" w:hAnsi="Times New Roman" w:cs="Times New Roman"/>
              </w:rPr>
            </w:pPr>
            <w:r>
              <w:rPr>
                <w:rFonts w:ascii="Times New Roman" w:hAnsi="Times New Roman" w:cs="Times New Roman"/>
                <w:b/>
              </w:rPr>
              <w:t xml:space="preserve">Francis </w:t>
            </w:r>
            <w:r>
              <w:rPr>
                <w:rFonts w:ascii="Times New Roman" w:hAnsi="Times New Roman" w:cs="Times New Roman"/>
              </w:rPr>
              <w:t>v. Baker (SCC) 1999</w:t>
            </w:r>
          </w:p>
          <w:p w:rsidR="008F40AD" w:rsidRDefault="008F40AD" w:rsidP="008F40AD">
            <w:pPr>
              <w:rPr>
                <w:rFonts w:ascii="Times New Roman" w:hAnsi="Times New Roman" w:cs="Times New Roman"/>
              </w:rPr>
            </w:pPr>
          </w:p>
          <w:p w:rsidR="008F40AD" w:rsidRPr="00424278" w:rsidRDefault="008F40AD" w:rsidP="008F40AD">
            <w:pPr>
              <w:rPr>
                <w:rFonts w:ascii="Times New Roman" w:hAnsi="Times New Roman" w:cs="Times New Roman"/>
              </w:rPr>
            </w:pPr>
            <w:r>
              <w:rPr>
                <w:rFonts w:ascii="Times New Roman" w:hAnsi="Times New Roman" w:cs="Times New Roman"/>
              </w:rPr>
              <w:t>The leading case on s. 4</w:t>
            </w:r>
          </w:p>
        </w:tc>
        <w:tc>
          <w:tcPr>
            <w:tcW w:w="6480" w:type="dxa"/>
          </w:tcPr>
          <w:p w:rsidR="008F40AD" w:rsidRDefault="008F40AD" w:rsidP="008F40AD">
            <w:pPr>
              <w:rPr>
                <w:rFonts w:ascii="Times New Roman" w:hAnsi="Times New Roman" w:cs="Times New Roman"/>
                <w:i/>
              </w:rPr>
            </w:pPr>
            <w:r>
              <w:rPr>
                <w:rFonts w:ascii="Times New Roman" w:hAnsi="Times New Roman" w:cs="Times New Roman"/>
                <w:i/>
              </w:rPr>
              <w:t xml:space="preserve">Net worth 78mill. Arguing reduction of family support. </w:t>
            </w:r>
          </w:p>
          <w:p w:rsidR="008F40AD" w:rsidRDefault="008F40AD" w:rsidP="008F40AD">
            <w:pPr>
              <w:rPr>
                <w:rFonts w:ascii="Times New Roman" w:hAnsi="Times New Roman" w:cs="Times New Roman"/>
              </w:rPr>
            </w:pPr>
            <w:r>
              <w:rPr>
                <w:rFonts w:ascii="Times New Roman" w:hAnsi="Times New Roman" w:cs="Times New Roman"/>
              </w:rPr>
              <w:t xml:space="preserve">Onus on person wanting to rebut tables presumption </w:t>
            </w:r>
            <w:r w:rsidRPr="00D21670">
              <w:rPr>
                <w:rFonts w:ascii="Times New Roman" w:hAnsi="Times New Roman" w:cs="Times New Roman"/>
              </w:rPr>
              <w:sym w:font="Wingdings" w:char="F0E0"/>
            </w:r>
            <w:r>
              <w:rPr>
                <w:rFonts w:ascii="Times New Roman" w:hAnsi="Times New Roman" w:cs="Times New Roman"/>
              </w:rPr>
              <w:t xml:space="preserve"> must show evidence to support</w:t>
            </w:r>
          </w:p>
          <w:p w:rsidR="008F40AD" w:rsidRDefault="008F40AD" w:rsidP="008F40AD">
            <w:pPr>
              <w:rPr>
                <w:rFonts w:ascii="Times New Roman" w:hAnsi="Times New Roman" w:cs="Times New Roman"/>
              </w:rPr>
            </w:pPr>
          </w:p>
          <w:p w:rsidR="008F40AD" w:rsidRDefault="008F40AD" w:rsidP="008F40AD">
            <w:pPr>
              <w:rPr>
                <w:rFonts w:ascii="Times New Roman" w:hAnsi="Times New Roman" w:cs="Times New Roman"/>
              </w:rPr>
            </w:pPr>
            <w:r>
              <w:rPr>
                <w:rFonts w:ascii="Times New Roman" w:hAnsi="Times New Roman" w:cs="Times New Roman"/>
              </w:rPr>
              <w:t xml:space="preserve">The word “inappropriate” in s. 4(b) provides wide discretion to court to make a conclusion that amount is unsuitable. </w:t>
            </w:r>
          </w:p>
          <w:p w:rsidR="008F40AD" w:rsidRDefault="008F40AD" w:rsidP="008F40AD">
            <w:pPr>
              <w:pStyle w:val="ListParagraph"/>
              <w:numPr>
                <w:ilvl w:val="0"/>
                <w:numId w:val="92"/>
              </w:numPr>
              <w:rPr>
                <w:rFonts w:ascii="Times New Roman" w:hAnsi="Times New Roman" w:cs="Times New Roman"/>
              </w:rPr>
            </w:pPr>
            <w:r>
              <w:rPr>
                <w:rFonts w:ascii="Times New Roman" w:hAnsi="Times New Roman" w:cs="Times New Roman"/>
              </w:rPr>
              <w:t>This can apply to increases and decreases alike… not limited to increases – any amount above threshold can be reduced or increased if it is deemed inappropriate</w:t>
            </w:r>
          </w:p>
          <w:p w:rsidR="008F40AD" w:rsidRDefault="008F40AD" w:rsidP="008F40AD">
            <w:pPr>
              <w:pStyle w:val="ListParagraph"/>
              <w:numPr>
                <w:ilvl w:val="0"/>
                <w:numId w:val="92"/>
              </w:numPr>
              <w:rPr>
                <w:rFonts w:ascii="Times New Roman" w:hAnsi="Times New Roman" w:cs="Times New Roman"/>
              </w:rPr>
            </w:pPr>
            <w:r>
              <w:rPr>
                <w:rFonts w:ascii="Times New Roman" w:hAnsi="Times New Roman" w:cs="Times New Roman"/>
              </w:rPr>
              <w:t>S. 7 (special expense provisions) &amp; s. 10 (undue hardship) are the other provisions that permit deviation from this figure also</w:t>
            </w:r>
          </w:p>
          <w:p w:rsidR="008F40AD" w:rsidRDefault="008F40AD" w:rsidP="008F40AD">
            <w:pPr>
              <w:rPr>
                <w:rFonts w:ascii="Times New Roman" w:hAnsi="Times New Roman" w:cs="Times New Roman"/>
              </w:rPr>
            </w:pPr>
          </w:p>
          <w:p w:rsidR="008F40AD" w:rsidRDefault="008F40AD" w:rsidP="008F40AD">
            <w:pPr>
              <w:rPr>
                <w:rFonts w:ascii="Times New Roman" w:hAnsi="Times New Roman" w:cs="Times New Roman"/>
              </w:rPr>
            </w:pPr>
            <w:r>
              <w:rPr>
                <w:rFonts w:ascii="Times New Roman" w:hAnsi="Times New Roman" w:cs="Times New Roman"/>
              </w:rPr>
              <w:t xml:space="preserve">Proper construction of s. 4 requires that the objectives of predictability, consistency and efficiency on the one hand, be balanced with those of fairness, flexibility and recognition of the actual “condition, means, needs and other circumstances of the children” on the other. </w:t>
            </w:r>
          </w:p>
          <w:p w:rsidR="008F40AD" w:rsidRDefault="008F40AD" w:rsidP="008F40AD">
            <w:pPr>
              <w:rPr>
                <w:rFonts w:ascii="Times New Roman" w:hAnsi="Times New Roman" w:cs="Times New Roman"/>
              </w:rPr>
            </w:pPr>
          </w:p>
          <w:p w:rsidR="008F40AD" w:rsidRPr="00554754" w:rsidRDefault="008F40AD" w:rsidP="008F40AD">
            <w:pPr>
              <w:rPr>
                <w:rFonts w:ascii="Times New Roman" w:hAnsi="Times New Roman" w:cs="Times New Roman"/>
              </w:rPr>
            </w:pPr>
            <w:r>
              <w:rPr>
                <w:rFonts w:ascii="Times New Roman" w:hAnsi="Times New Roman" w:cs="Times New Roman"/>
                <w:b/>
              </w:rPr>
              <w:t xml:space="preserve">Presumption in </w:t>
            </w:r>
            <w:proofErr w:type="spellStart"/>
            <w:r>
              <w:rPr>
                <w:rFonts w:ascii="Times New Roman" w:hAnsi="Times New Roman" w:cs="Times New Roman"/>
                <w:b/>
              </w:rPr>
              <w:t>favour</w:t>
            </w:r>
            <w:proofErr w:type="spellEnd"/>
            <w:r>
              <w:rPr>
                <w:rFonts w:ascii="Times New Roman" w:hAnsi="Times New Roman" w:cs="Times New Roman"/>
                <w:b/>
              </w:rPr>
              <w:t xml:space="preserve"> of table amounts</w:t>
            </w:r>
            <w:r>
              <w:rPr>
                <w:rFonts w:ascii="Times New Roman" w:hAnsi="Times New Roman" w:cs="Times New Roman"/>
              </w:rPr>
              <w:t xml:space="preserve"> – party seeking deviation can rebut that presumption</w:t>
            </w:r>
          </w:p>
          <w:p w:rsidR="008F40AD" w:rsidRDefault="008F40AD" w:rsidP="008F40AD">
            <w:pPr>
              <w:rPr>
                <w:rFonts w:ascii="Times New Roman" w:hAnsi="Times New Roman" w:cs="Times New Roman"/>
              </w:rPr>
            </w:pPr>
          </w:p>
          <w:p w:rsidR="008F40AD" w:rsidRDefault="008F40AD" w:rsidP="008F40AD">
            <w:pPr>
              <w:rPr>
                <w:rFonts w:ascii="Times New Roman" w:hAnsi="Times New Roman" w:cs="Times New Roman"/>
              </w:rPr>
            </w:pPr>
            <w:r w:rsidRPr="00065A40">
              <w:rPr>
                <w:rFonts w:ascii="Times New Roman" w:hAnsi="Times New Roman" w:cs="Times New Roman"/>
                <w:b/>
              </w:rPr>
              <w:t>Factors to consider</w:t>
            </w:r>
            <w:r>
              <w:rPr>
                <w:rFonts w:ascii="Times New Roman" w:hAnsi="Times New Roman" w:cs="Times New Roman"/>
              </w:rPr>
              <w:t xml:space="preserve"> listed in s. 4(b)(ii) – condition, means, needs and other circumstances of the children, and the financial abilities of both spouses, are both relevant to determination of inappropriateness</w:t>
            </w:r>
          </w:p>
          <w:p w:rsidR="008F40AD" w:rsidRDefault="008F40AD" w:rsidP="008F40AD">
            <w:pPr>
              <w:rPr>
                <w:rFonts w:ascii="Times New Roman" w:hAnsi="Times New Roman" w:cs="Times New Roman"/>
              </w:rPr>
            </w:pPr>
          </w:p>
          <w:p w:rsidR="008F40AD" w:rsidRDefault="008F40AD" w:rsidP="008F40AD">
            <w:pPr>
              <w:rPr>
                <w:rFonts w:ascii="Times New Roman" w:hAnsi="Times New Roman" w:cs="Times New Roman"/>
              </w:rPr>
            </w:pPr>
            <w:r>
              <w:rPr>
                <w:rFonts w:ascii="Times New Roman" w:hAnsi="Times New Roman" w:cs="Times New Roman"/>
              </w:rPr>
              <w:t xml:space="preserve">Proper balance for </w:t>
            </w:r>
            <w:r>
              <w:rPr>
                <w:rFonts w:ascii="Times New Roman" w:hAnsi="Times New Roman" w:cs="Times New Roman"/>
                <w:b/>
              </w:rPr>
              <w:t xml:space="preserve">unreasonable payment: </w:t>
            </w:r>
            <w:r>
              <w:rPr>
                <w:rFonts w:ascii="Times New Roman" w:hAnsi="Times New Roman" w:cs="Times New Roman"/>
              </w:rPr>
              <w:t xml:space="preserve">proper balance is struck by requiring the paying parents to demonstrate that budgeted child expenses are </w:t>
            </w:r>
            <w:r w:rsidRPr="00666EBE">
              <w:rPr>
                <w:rFonts w:ascii="Times New Roman" w:hAnsi="Times New Roman" w:cs="Times New Roman"/>
                <w:u w:val="single"/>
              </w:rPr>
              <w:t>so high as to “exceed the generous ambit within which reasonable disagreement is possible”</w:t>
            </w:r>
          </w:p>
          <w:p w:rsidR="008F40AD" w:rsidRPr="006873ED" w:rsidRDefault="008F40AD" w:rsidP="008F40AD">
            <w:pPr>
              <w:rPr>
                <w:rFonts w:ascii="Times New Roman" w:hAnsi="Times New Roman" w:cs="Times New Roman"/>
              </w:rPr>
            </w:pPr>
          </w:p>
        </w:tc>
      </w:tr>
    </w:tbl>
    <w:p w:rsidR="008F40AD" w:rsidRDefault="008F40AD" w:rsidP="00524D6A">
      <w:pPr>
        <w:rPr>
          <w:rFonts w:ascii="Times New Roman" w:hAnsi="Times New Roman" w:cs="Times New Roman"/>
          <w:szCs w:val="28"/>
        </w:rPr>
      </w:pPr>
    </w:p>
    <w:p w:rsidR="008F40AD" w:rsidRDefault="008F40AD" w:rsidP="00892858">
      <w:pPr>
        <w:pStyle w:val="Heading3"/>
        <w:rPr>
          <w:rFonts w:ascii="Times New Roman" w:hAnsi="Times New Roman" w:cs="Times New Roman"/>
          <w:i/>
          <w:szCs w:val="28"/>
        </w:rPr>
      </w:pPr>
      <w:bookmarkStart w:id="176" w:name="_Toc322103100"/>
      <w:r w:rsidRPr="00892858">
        <w:rPr>
          <w:rFonts w:ascii="Times New Roman" w:hAnsi="Times New Roman" w:cs="Times New Roman"/>
          <w:color w:val="C00000"/>
          <w:szCs w:val="28"/>
        </w:rPr>
        <w:t>Summary of principles from</w:t>
      </w:r>
      <w:r>
        <w:rPr>
          <w:rFonts w:ascii="Times New Roman" w:hAnsi="Times New Roman" w:cs="Times New Roman"/>
          <w:b w:val="0"/>
          <w:szCs w:val="28"/>
        </w:rPr>
        <w:t xml:space="preserve"> </w:t>
      </w:r>
      <w:r w:rsidRPr="00892858">
        <w:rPr>
          <w:rFonts w:ascii="Times New Roman" w:hAnsi="Times New Roman" w:cs="Times New Roman"/>
          <w:b w:val="0"/>
          <w:i/>
          <w:color w:val="0070C0"/>
          <w:szCs w:val="28"/>
        </w:rPr>
        <w:t>Francis</w:t>
      </w:r>
      <w:r>
        <w:rPr>
          <w:rFonts w:ascii="Times New Roman" w:hAnsi="Times New Roman" w:cs="Times New Roman"/>
          <w:i/>
          <w:szCs w:val="28"/>
        </w:rPr>
        <w:t xml:space="preserve"> (</w:t>
      </w:r>
      <w:proofErr w:type="spellStart"/>
      <w:r>
        <w:rPr>
          <w:rFonts w:ascii="Times New Roman" w:hAnsi="Times New Roman" w:cs="Times New Roman"/>
          <w:i/>
          <w:szCs w:val="28"/>
        </w:rPr>
        <w:t>Metzner</w:t>
      </w:r>
      <w:proofErr w:type="spellEnd"/>
      <w:r>
        <w:rPr>
          <w:rFonts w:ascii="Times New Roman" w:hAnsi="Times New Roman" w:cs="Times New Roman"/>
          <w:i/>
          <w:szCs w:val="28"/>
        </w:rPr>
        <w:t xml:space="preserve"> BCCA 2000)</w:t>
      </w:r>
      <w:bookmarkEnd w:id="176"/>
    </w:p>
    <w:p w:rsidR="008F40AD" w:rsidRPr="00892858" w:rsidRDefault="008F40AD" w:rsidP="008F40AD">
      <w:pPr>
        <w:pStyle w:val="ListParagraph"/>
        <w:numPr>
          <w:ilvl w:val="0"/>
          <w:numId w:val="93"/>
        </w:numPr>
        <w:rPr>
          <w:rFonts w:ascii="Times New Roman" w:hAnsi="Times New Roman" w:cs="Times New Roman"/>
          <w:b/>
          <w:color w:val="C00000"/>
          <w:szCs w:val="28"/>
        </w:rPr>
      </w:pPr>
      <w:r w:rsidRPr="00892858">
        <w:rPr>
          <w:rFonts w:ascii="Times New Roman" w:hAnsi="Times New Roman" w:cs="Times New Roman"/>
          <w:b/>
          <w:color w:val="C00000"/>
          <w:szCs w:val="28"/>
        </w:rPr>
        <w:t xml:space="preserve">Presumption in </w:t>
      </w:r>
      <w:proofErr w:type="spellStart"/>
      <w:r w:rsidRPr="00892858">
        <w:rPr>
          <w:rFonts w:ascii="Times New Roman" w:hAnsi="Times New Roman" w:cs="Times New Roman"/>
          <w:b/>
          <w:color w:val="C00000"/>
          <w:szCs w:val="28"/>
        </w:rPr>
        <w:t>favour</w:t>
      </w:r>
      <w:proofErr w:type="spellEnd"/>
      <w:r w:rsidRPr="00892858">
        <w:rPr>
          <w:rFonts w:ascii="Times New Roman" w:hAnsi="Times New Roman" w:cs="Times New Roman"/>
          <w:b/>
          <w:color w:val="C00000"/>
          <w:szCs w:val="28"/>
        </w:rPr>
        <w:t xml:space="preserve"> of Table amounts</w:t>
      </w:r>
    </w:p>
    <w:p w:rsidR="008F40AD" w:rsidRPr="00892858" w:rsidRDefault="008F40AD" w:rsidP="008F40AD">
      <w:pPr>
        <w:pStyle w:val="ListParagraph"/>
        <w:numPr>
          <w:ilvl w:val="0"/>
          <w:numId w:val="93"/>
        </w:numPr>
        <w:rPr>
          <w:rFonts w:ascii="Times New Roman" w:hAnsi="Times New Roman" w:cs="Times New Roman"/>
          <w:b/>
          <w:color w:val="C00000"/>
          <w:szCs w:val="28"/>
        </w:rPr>
      </w:pPr>
      <w:r w:rsidRPr="00892858">
        <w:rPr>
          <w:rFonts w:ascii="Times New Roman" w:hAnsi="Times New Roman" w:cs="Times New Roman"/>
          <w:b/>
          <w:color w:val="C00000"/>
          <w:szCs w:val="28"/>
        </w:rPr>
        <w:t>Rebuttable presumption</w:t>
      </w:r>
    </w:p>
    <w:p w:rsidR="008F40AD" w:rsidRPr="00892858" w:rsidRDefault="008F40AD" w:rsidP="008F40AD">
      <w:pPr>
        <w:pStyle w:val="ListParagraph"/>
        <w:numPr>
          <w:ilvl w:val="0"/>
          <w:numId w:val="93"/>
        </w:numPr>
        <w:rPr>
          <w:rFonts w:ascii="Times New Roman" w:hAnsi="Times New Roman" w:cs="Times New Roman"/>
          <w:b/>
          <w:color w:val="C00000"/>
          <w:szCs w:val="28"/>
        </w:rPr>
      </w:pPr>
      <w:r w:rsidRPr="00892858">
        <w:rPr>
          <w:rFonts w:ascii="Times New Roman" w:hAnsi="Times New Roman" w:cs="Times New Roman"/>
          <w:b/>
          <w:color w:val="C00000"/>
          <w:szCs w:val="28"/>
        </w:rPr>
        <w:t>Must be clear and compelling evidence to depart Guidelines</w:t>
      </w:r>
    </w:p>
    <w:p w:rsidR="008F40AD" w:rsidRDefault="00666EBE" w:rsidP="008F40AD">
      <w:pPr>
        <w:pStyle w:val="ListParagraph"/>
        <w:numPr>
          <w:ilvl w:val="0"/>
          <w:numId w:val="93"/>
        </w:numPr>
        <w:rPr>
          <w:rFonts w:ascii="Times New Roman" w:hAnsi="Times New Roman" w:cs="Times New Roman"/>
          <w:szCs w:val="28"/>
        </w:rPr>
      </w:pPr>
      <w:r>
        <w:rPr>
          <w:rFonts w:ascii="Times New Roman" w:hAnsi="Times New Roman" w:cs="Times New Roman"/>
          <w:szCs w:val="28"/>
        </w:rPr>
        <w:lastRenderedPageBreak/>
        <w:t xml:space="preserve">S. 4(b)(ii) </w:t>
      </w:r>
      <w:r w:rsidRPr="00892858">
        <w:rPr>
          <w:rFonts w:ascii="Times New Roman" w:hAnsi="Times New Roman" w:cs="Times New Roman"/>
          <w:b/>
          <w:color w:val="C00000"/>
          <w:szCs w:val="28"/>
        </w:rPr>
        <w:t xml:space="preserve">factors relevant to determine appropriateness and inappropriateness of table amounts or any deviation </w:t>
      </w:r>
      <w:proofErr w:type="spellStart"/>
      <w:r w:rsidRPr="00892858">
        <w:rPr>
          <w:rFonts w:ascii="Times New Roman" w:hAnsi="Times New Roman" w:cs="Times New Roman"/>
          <w:b/>
          <w:color w:val="C00000"/>
          <w:szCs w:val="28"/>
        </w:rPr>
        <w:t>therefrom</w:t>
      </w:r>
      <w:proofErr w:type="spellEnd"/>
    </w:p>
    <w:p w:rsidR="00666EBE" w:rsidRDefault="00666EBE" w:rsidP="008F40AD">
      <w:pPr>
        <w:pStyle w:val="ListParagraph"/>
        <w:numPr>
          <w:ilvl w:val="0"/>
          <w:numId w:val="93"/>
        </w:numPr>
        <w:rPr>
          <w:rFonts w:ascii="Times New Roman" w:hAnsi="Times New Roman" w:cs="Times New Roman"/>
          <w:szCs w:val="28"/>
        </w:rPr>
      </w:pPr>
      <w:r w:rsidRPr="00892858">
        <w:rPr>
          <w:rFonts w:ascii="Times New Roman" w:hAnsi="Times New Roman" w:cs="Times New Roman"/>
          <w:b/>
          <w:color w:val="C00000"/>
          <w:szCs w:val="28"/>
        </w:rPr>
        <w:t>All the circumstances</w:t>
      </w:r>
      <w:r>
        <w:rPr>
          <w:rFonts w:ascii="Times New Roman" w:hAnsi="Times New Roman" w:cs="Times New Roman"/>
          <w:szCs w:val="28"/>
        </w:rPr>
        <w:t xml:space="preserve"> test</w:t>
      </w:r>
    </w:p>
    <w:p w:rsidR="00666EBE" w:rsidRDefault="00666EBE" w:rsidP="008F40AD">
      <w:pPr>
        <w:pStyle w:val="ListParagraph"/>
        <w:numPr>
          <w:ilvl w:val="0"/>
          <w:numId w:val="93"/>
        </w:numPr>
        <w:rPr>
          <w:rFonts w:ascii="Times New Roman" w:hAnsi="Times New Roman" w:cs="Times New Roman"/>
          <w:szCs w:val="28"/>
        </w:rPr>
      </w:pPr>
      <w:r>
        <w:rPr>
          <w:rFonts w:ascii="Times New Roman" w:hAnsi="Times New Roman" w:cs="Times New Roman"/>
          <w:szCs w:val="28"/>
        </w:rPr>
        <w:t xml:space="preserve">Centrality of </w:t>
      </w:r>
      <w:r w:rsidRPr="00892858">
        <w:rPr>
          <w:rFonts w:ascii="Times New Roman" w:hAnsi="Times New Roman" w:cs="Times New Roman"/>
          <w:b/>
          <w:color w:val="C00000"/>
          <w:szCs w:val="28"/>
        </w:rPr>
        <w:t>actual situation of children</w:t>
      </w:r>
    </w:p>
    <w:p w:rsidR="00666EBE" w:rsidRDefault="00666EBE" w:rsidP="008F40AD">
      <w:pPr>
        <w:pStyle w:val="ListParagraph"/>
        <w:numPr>
          <w:ilvl w:val="0"/>
          <w:numId w:val="93"/>
        </w:numPr>
        <w:rPr>
          <w:rFonts w:ascii="Times New Roman" w:hAnsi="Times New Roman" w:cs="Times New Roman"/>
          <w:szCs w:val="28"/>
        </w:rPr>
      </w:pPr>
      <w:r>
        <w:rPr>
          <w:rFonts w:ascii="Times New Roman" w:hAnsi="Times New Roman" w:cs="Times New Roman"/>
          <w:szCs w:val="28"/>
        </w:rPr>
        <w:t xml:space="preserve">Consider </w:t>
      </w:r>
      <w:r w:rsidRPr="00892858">
        <w:rPr>
          <w:rFonts w:ascii="Times New Roman" w:hAnsi="Times New Roman" w:cs="Times New Roman"/>
          <w:b/>
          <w:color w:val="C00000"/>
          <w:szCs w:val="28"/>
        </w:rPr>
        <w:t>objectives of child support</w:t>
      </w:r>
      <w:r>
        <w:rPr>
          <w:rFonts w:ascii="Times New Roman" w:hAnsi="Times New Roman" w:cs="Times New Roman"/>
          <w:szCs w:val="28"/>
        </w:rPr>
        <w:t xml:space="preserve"> payments</w:t>
      </w:r>
    </w:p>
    <w:p w:rsidR="00666EBE" w:rsidRDefault="00666EBE" w:rsidP="008F40AD">
      <w:pPr>
        <w:pStyle w:val="ListParagraph"/>
        <w:numPr>
          <w:ilvl w:val="0"/>
          <w:numId w:val="93"/>
        </w:numPr>
        <w:rPr>
          <w:rFonts w:ascii="Times New Roman" w:hAnsi="Times New Roman" w:cs="Times New Roman"/>
          <w:szCs w:val="28"/>
        </w:rPr>
      </w:pPr>
      <w:r>
        <w:rPr>
          <w:rFonts w:ascii="Times New Roman" w:hAnsi="Times New Roman" w:cs="Times New Roman"/>
          <w:szCs w:val="28"/>
        </w:rPr>
        <w:t xml:space="preserve">Court must have </w:t>
      </w:r>
      <w:r w:rsidRPr="00892858">
        <w:rPr>
          <w:rFonts w:ascii="Times New Roman" w:hAnsi="Times New Roman" w:cs="Times New Roman"/>
          <w:b/>
          <w:color w:val="C00000"/>
          <w:szCs w:val="28"/>
        </w:rPr>
        <w:t xml:space="preserve">all </w:t>
      </w:r>
      <w:proofErr w:type="spellStart"/>
      <w:r w:rsidRPr="00892858">
        <w:rPr>
          <w:rFonts w:ascii="Times New Roman" w:hAnsi="Times New Roman" w:cs="Times New Roman"/>
          <w:b/>
          <w:color w:val="C00000"/>
          <w:szCs w:val="28"/>
        </w:rPr>
        <w:t>necessessary</w:t>
      </w:r>
      <w:proofErr w:type="spellEnd"/>
      <w:r w:rsidRPr="00892858">
        <w:rPr>
          <w:rFonts w:ascii="Times New Roman" w:hAnsi="Times New Roman" w:cs="Times New Roman"/>
          <w:b/>
          <w:color w:val="C00000"/>
          <w:szCs w:val="28"/>
        </w:rPr>
        <w:t xml:space="preserve"> information</w:t>
      </w:r>
    </w:p>
    <w:p w:rsidR="00666EBE" w:rsidRDefault="00666EBE" w:rsidP="008F40AD">
      <w:pPr>
        <w:pStyle w:val="ListParagraph"/>
        <w:numPr>
          <w:ilvl w:val="0"/>
          <w:numId w:val="93"/>
        </w:numPr>
        <w:rPr>
          <w:rFonts w:ascii="Times New Roman" w:hAnsi="Times New Roman" w:cs="Times New Roman"/>
          <w:szCs w:val="28"/>
        </w:rPr>
      </w:pPr>
      <w:r w:rsidRPr="00892858">
        <w:rPr>
          <w:rFonts w:ascii="Times New Roman" w:hAnsi="Times New Roman" w:cs="Times New Roman"/>
          <w:b/>
          <w:color w:val="C00000"/>
          <w:szCs w:val="28"/>
        </w:rPr>
        <w:t>Reasonableness of expenses</w:t>
      </w:r>
      <w:r>
        <w:rPr>
          <w:rFonts w:ascii="Times New Roman" w:hAnsi="Times New Roman" w:cs="Times New Roman"/>
          <w:szCs w:val="28"/>
        </w:rPr>
        <w:t xml:space="preserve"> test</w:t>
      </w:r>
    </w:p>
    <w:p w:rsidR="000F5B99" w:rsidRDefault="000F5B99" w:rsidP="000F5B99">
      <w:pPr>
        <w:rPr>
          <w:rFonts w:ascii="Times New Roman" w:hAnsi="Times New Roman" w:cs="Times New Roman"/>
          <w:szCs w:val="28"/>
        </w:rPr>
      </w:pPr>
    </w:p>
    <w:p w:rsidR="000F5B99" w:rsidRPr="00892858" w:rsidRDefault="000F5B99" w:rsidP="00892858">
      <w:pPr>
        <w:pStyle w:val="Heading2"/>
        <w:rPr>
          <w:rFonts w:ascii="Times New Roman" w:hAnsi="Times New Roman" w:cs="Times New Roman"/>
          <w:szCs w:val="28"/>
        </w:rPr>
      </w:pPr>
      <w:bookmarkStart w:id="177" w:name="_Toc322103101"/>
      <w:r w:rsidRPr="00892858">
        <w:rPr>
          <w:rFonts w:ascii="Times New Roman" w:hAnsi="Times New Roman" w:cs="Times New Roman"/>
          <w:szCs w:val="28"/>
        </w:rPr>
        <w:t xml:space="preserve">Can parents come to agreement that </w:t>
      </w:r>
      <w:proofErr w:type="spellStart"/>
      <w:r w:rsidRPr="00892858">
        <w:rPr>
          <w:rFonts w:ascii="Times New Roman" w:hAnsi="Times New Roman" w:cs="Times New Roman"/>
          <w:szCs w:val="28"/>
        </w:rPr>
        <w:t>supercedes</w:t>
      </w:r>
      <w:proofErr w:type="spellEnd"/>
      <w:r w:rsidRPr="00892858">
        <w:rPr>
          <w:rFonts w:ascii="Times New Roman" w:hAnsi="Times New Roman" w:cs="Times New Roman"/>
          <w:szCs w:val="28"/>
        </w:rPr>
        <w:t xml:space="preserve"> Guidelines; can access costs be taken into account when determining the appropriate amount of support?</w:t>
      </w:r>
      <w:bookmarkEnd w:id="177"/>
    </w:p>
    <w:p w:rsidR="000F5B99" w:rsidRDefault="000F5B99" w:rsidP="000F5B99">
      <w:pPr>
        <w:rPr>
          <w:rFonts w:ascii="Times New Roman" w:hAnsi="Times New Roman" w:cs="Times New Roman"/>
          <w:szCs w:val="28"/>
        </w:rPr>
      </w:pPr>
    </w:p>
    <w:p w:rsidR="000F5B99" w:rsidRPr="00892858" w:rsidRDefault="000F5B99" w:rsidP="00892858">
      <w:pPr>
        <w:pStyle w:val="Heading3"/>
        <w:rPr>
          <w:rFonts w:ascii="Times New Roman" w:hAnsi="Times New Roman" w:cs="Times New Roman"/>
          <w:i/>
          <w:color w:val="C00000"/>
          <w:szCs w:val="28"/>
        </w:rPr>
      </w:pPr>
      <w:bookmarkStart w:id="178" w:name="_Toc322103102"/>
      <w:r>
        <w:rPr>
          <w:rFonts w:ascii="Times New Roman" w:hAnsi="Times New Roman" w:cs="Times New Roman"/>
          <w:i/>
          <w:szCs w:val="28"/>
        </w:rPr>
        <w:t>Greene v Greene (BCCA) 2010</w:t>
      </w:r>
      <w:r w:rsidR="00892858">
        <w:rPr>
          <w:rFonts w:ascii="Times New Roman" w:hAnsi="Times New Roman" w:cs="Times New Roman"/>
          <w:i/>
          <w:szCs w:val="28"/>
        </w:rPr>
        <w:t xml:space="preserve"> - </w:t>
      </w:r>
      <w:r w:rsidR="00892858" w:rsidRPr="00892858">
        <w:rPr>
          <w:rFonts w:ascii="Times New Roman" w:hAnsi="Times New Roman" w:cs="Times New Roman"/>
          <w:i/>
          <w:szCs w:val="28"/>
        </w:rPr>
        <w:t>•</w:t>
      </w:r>
      <w:r w:rsidR="00892858" w:rsidRPr="00892858">
        <w:rPr>
          <w:rFonts w:ascii="Times New Roman" w:hAnsi="Times New Roman" w:cs="Times New Roman"/>
          <w:i/>
          <w:szCs w:val="28"/>
        </w:rPr>
        <w:tab/>
      </w:r>
      <w:r w:rsidR="00892858" w:rsidRPr="00892858">
        <w:rPr>
          <w:rFonts w:ascii="Times New Roman" w:hAnsi="Times New Roman" w:cs="Times New Roman"/>
          <w:i/>
          <w:color w:val="C00000"/>
          <w:szCs w:val="28"/>
        </w:rPr>
        <w:t>Child support is a right belonging to the child, not the parent</w:t>
      </w:r>
      <w:bookmarkEnd w:id="178"/>
    </w:p>
    <w:p w:rsidR="000F5B99" w:rsidRDefault="000F5B99" w:rsidP="00496B0F">
      <w:pPr>
        <w:pStyle w:val="ListParagraph"/>
        <w:numPr>
          <w:ilvl w:val="0"/>
          <w:numId w:val="94"/>
        </w:numPr>
        <w:rPr>
          <w:rFonts w:ascii="Times New Roman" w:hAnsi="Times New Roman" w:cs="Times New Roman"/>
          <w:szCs w:val="28"/>
        </w:rPr>
      </w:pPr>
      <w:r>
        <w:rPr>
          <w:rFonts w:ascii="Times New Roman" w:hAnsi="Times New Roman" w:cs="Times New Roman"/>
          <w:b/>
          <w:szCs w:val="28"/>
        </w:rPr>
        <w:t>Child support is a right belonging to the child, not the parent…</w:t>
      </w:r>
      <w:r w:rsidRPr="000F5B99">
        <w:rPr>
          <w:rFonts w:ascii="Times New Roman" w:hAnsi="Times New Roman" w:cs="Times New Roman"/>
          <w:szCs w:val="28"/>
        </w:rPr>
        <w:t xml:space="preserve"> parents cannot waive or bargain away the rights of their children to appropriate child support. </w:t>
      </w:r>
    </w:p>
    <w:p w:rsidR="000F5B99" w:rsidRDefault="000F5B99" w:rsidP="00496B0F">
      <w:pPr>
        <w:pStyle w:val="ListParagraph"/>
        <w:numPr>
          <w:ilvl w:val="0"/>
          <w:numId w:val="94"/>
        </w:numPr>
        <w:rPr>
          <w:rFonts w:ascii="Times New Roman" w:hAnsi="Times New Roman" w:cs="Times New Roman"/>
          <w:szCs w:val="28"/>
        </w:rPr>
      </w:pPr>
      <w:r>
        <w:rPr>
          <w:rFonts w:ascii="Times New Roman" w:hAnsi="Times New Roman" w:cs="Times New Roman"/>
          <w:b/>
          <w:szCs w:val="28"/>
        </w:rPr>
        <w:t>Another fundamental tenet of child support</w:t>
      </w:r>
      <w:r>
        <w:rPr>
          <w:rFonts w:ascii="Times New Roman" w:hAnsi="Times New Roman" w:cs="Times New Roman"/>
          <w:szCs w:val="28"/>
        </w:rPr>
        <w:t>: on an application to vary an order, court must assume the order was correct at the time it was made</w:t>
      </w:r>
    </w:p>
    <w:p w:rsidR="006F368F" w:rsidRDefault="006F368F" w:rsidP="00496B0F">
      <w:pPr>
        <w:pStyle w:val="ListParagraph"/>
        <w:numPr>
          <w:ilvl w:val="0"/>
          <w:numId w:val="94"/>
        </w:numPr>
        <w:rPr>
          <w:rFonts w:ascii="Times New Roman" w:hAnsi="Times New Roman" w:cs="Times New Roman"/>
          <w:szCs w:val="28"/>
        </w:rPr>
      </w:pPr>
      <w:r>
        <w:rPr>
          <w:rFonts w:ascii="Times New Roman" w:hAnsi="Times New Roman" w:cs="Times New Roman"/>
          <w:szCs w:val="28"/>
        </w:rPr>
        <w:t xml:space="preserve">Parents are welcome to reach their own agreement </w:t>
      </w:r>
      <w:proofErr w:type="spellStart"/>
      <w:r>
        <w:rPr>
          <w:rFonts w:ascii="Times New Roman" w:hAnsi="Times New Roman" w:cs="Times New Roman"/>
          <w:szCs w:val="28"/>
        </w:rPr>
        <w:t>wrt</w:t>
      </w:r>
      <w:proofErr w:type="spellEnd"/>
      <w:r>
        <w:rPr>
          <w:rFonts w:ascii="Times New Roman" w:hAnsi="Times New Roman" w:cs="Times New Roman"/>
          <w:szCs w:val="28"/>
        </w:rPr>
        <w:t xml:space="preserve"> sharing access costs, as long as those agreements do not short-change the children with respect to child support – sharing of these costs should not be at the expense of child support</w:t>
      </w:r>
    </w:p>
    <w:p w:rsidR="008E6B61" w:rsidRDefault="008E6B61" w:rsidP="00496B0F">
      <w:pPr>
        <w:pStyle w:val="ListParagraph"/>
        <w:numPr>
          <w:ilvl w:val="1"/>
          <w:numId w:val="94"/>
        </w:numPr>
        <w:rPr>
          <w:rFonts w:ascii="Times New Roman" w:hAnsi="Times New Roman" w:cs="Times New Roman"/>
          <w:szCs w:val="28"/>
        </w:rPr>
      </w:pPr>
      <w:r>
        <w:rPr>
          <w:rFonts w:ascii="Times New Roman" w:hAnsi="Times New Roman" w:cs="Times New Roman"/>
          <w:szCs w:val="28"/>
        </w:rPr>
        <w:t>An agreement reached b/w parties can’t be relied upon to deprive the children of the amount of child support they would otherwise be entitled to under the Guidelines</w:t>
      </w:r>
    </w:p>
    <w:p w:rsidR="00BC2F8F" w:rsidRDefault="00BC2F8F" w:rsidP="00BC2F8F">
      <w:pPr>
        <w:rPr>
          <w:rFonts w:ascii="Times New Roman" w:hAnsi="Times New Roman" w:cs="Times New Roman"/>
          <w:szCs w:val="28"/>
        </w:rPr>
      </w:pPr>
    </w:p>
    <w:p w:rsidR="00BC2F8F" w:rsidRPr="00892858" w:rsidRDefault="00BC2F8F" w:rsidP="00892858">
      <w:pPr>
        <w:pStyle w:val="Heading3"/>
        <w:rPr>
          <w:rFonts w:ascii="Times New Roman" w:hAnsi="Times New Roman" w:cs="Times New Roman"/>
          <w:szCs w:val="28"/>
        </w:rPr>
      </w:pPr>
      <w:bookmarkStart w:id="179" w:name="_Toc322103103"/>
      <w:r w:rsidRPr="00892858">
        <w:rPr>
          <w:rFonts w:ascii="Times New Roman" w:hAnsi="Times New Roman" w:cs="Times New Roman"/>
          <w:i/>
          <w:szCs w:val="28"/>
        </w:rPr>
        <w:t>DA</w:t>
      </w:r>
      <w:r w:rsidRPr="00892858">
        <w:rPr>
          <w:rFonts w:ascii="Times New Roman" w:hAnsi="Times New Roman" w:cs="Times New Roman"/>
          <w:szCs w:val="28"/>
        </w:rPr>
        <w:t xml:space="preserve"> s. </w:t>
      </w:r>
      <w:r w:rsidRPr="00892858">
        <w:rPr>
          <w:rFonts w:ascii="Times New Roman" w:hAnsi="Times New Roman" w:cs="Times New Roman"/>
          <w:color w:val="E36C0A" w:themeColor="accent6" w:themeShade="BF"/>
          <w:szCs w:val="28"/>
        </w:rPr>
        <w:t>15.1(1)</w:t>
      </w:r>
      <w:r w:rsidRPr="00892858">
        <w:rPr>
          <w:rFonts w:ascii="Times New Roman" w:hAnsi="Times New Roman" w:cs="Times New Roman"/>
          <w:szCs w:val="28"/>
        </w:rPr>
        <w:t xml:space="preserve">; </w:t>
      </w:r>
      <w:r w:rsidRPr="00892858">
        <w:rPr>
          <w:rFonts w:ascii="Times New Roman" w:hAnsi="Times New Roman" w:cs="Times New Roman"/>
          <w:i/>
          <w:szCs w:val="28"/>
        </w:rPr>
        <w:t xml:space="preserve">CSG </w:t>
      </w:r>
      <w:r w:rsidRPr="00892858">
        <w:rPr>
          <w:rFonts w:ascii="Times New Roman" w:hAnsi="Times New Roman" w:cs="Times New Roman"/>
          <w:color w:val="E36C0A" w:themeColor="accent6" w:themeShade="BF"/>
          <w:szCs w:val="28"/>
        </w:rPr>
        <w:t>s. 3(2)</w:t>
      </w:r>
      <w:r w:rsidRPr="00892858">
        <w:rPr>
          <w:rFonts w:ascii="Times New Roman" w:hAnsi="Times New Roman" w:cs="Times New Roman"/>
          <w:szCs w:val="28"/>
        </w:rPr>
        <w:t xml:space="preserve">: </w:t>
      </w:r>
      <w:r w:rsidRPr="00892858">
        <w:rPr>
          <w:rFonts w:ascii="Times New Roman" w:hAnsi="Times New Roman" w:cs="Times New Roman"/>
          <w:color w:val="C00000"/>
          <w:szCs w:val="28"/>
        </w:rPr>
        <w:t>Post-secondary Education</w:t>
      </w:r>
      <w:bookmarkEnd w:id="179"/>
    </w:p>
    <w:p w:rsidR="00BC2F8F" w:rsidRDefault="00BC2F8F" w:rsidP="00BC2F8F">
      <w:pPr>
        <w:rPr>
          <w:rFonts w:ascii="Times New Roman" w:hAnsi="Times New Roman" w:cs="Times New Roman"/>
          <w:szCs w:val="28"/>
        </w:rPr>
      </w:pPr>
    </w:p>
    <w:p w:rsidR="00BC2F8F" w:rsidRDefault="00BC2F8F" w:rsidP="00BC2F8F">
      <w:pPr>
        <w:rPr>
          <w:rFonts w:ascii="Times New Roman" w:hAnsi="Times New Roman" w:cs="Times New Roman"/>
          <w:i/>
          <w:szCs w:val="28"/>
        </w:rPr>
      </w:pPr>
      <w:proofErr w:type="gramStart"/>
      <w:r>
        <w:rPr>
          <w:rFonts w:ascii="Times New Roman" w:hAnsi="Times New Roman" w:cs="Times New Roman"/>
          <w:i/>
          <w:szCs w:val="28"/>
        </w:rPr>
        <w:t>Obligated to pay child support up to age of majority even if child has ended relationship.</w:t>
      </w:r>
      <w:proofErr w:type="gramEnd"/>
      <w:r>
        <w:rPr>
          <w:rFonts w:ascii="Times New Roman" w:hAnsi="Times New Roman" w:cs="Times New Roman"/>
          <w:i/>
          <w:szCs w:val="28"/>
        </w:rPr>
        <w:t xml:space="preserve"> </w:t>
      </w:r>
      <w:proofErr w:type="gramStart"/>
      <w:r>
        <w:rPr>
          <w:rFonts w:ascii="Times New Roman" w:hAnsi="Times New Roman" w:cs="Times New Roman"/>
          <w:i/>
          <w:szCs w:val="28"/>
        </w:rPr>
        <w:t>But, strong argument for obligations to be over if child ends relationship when over age of majority.</w:t>
      </w:r>
      <w:proofErr w:type="gramEnd"/>
      <w:r>
        <w:rPr>
          <w:rFonts w:ascii="Times New Roman" w:hAnsi="Times New Roman" w:cs="Times New Roman"/>
          <w:i/>
          <w:szCs w:val="28"/>
        </w:rPr>
        <w:t xml:space="preserve"> </w:t>
      </w:r>
    </w:p>
    <w:p w:rsidR="001E68F1" w:rsidRDefault="001E68F1" w:rsidP="00BC2F8F">
      <w:pPr>
        <w:rPr>
          <w:rFonts w:ascii="Times New Roman" w:hAnsi="Times New Roman" w:cs="Times New Roman"/>
          <w:i/>
          <w:szCs w:val="28"/>
        </w:rPr>
      </w:pPr>
    </w:p>
    <w:p w:rsidR="001E68F1" w:rsidRPr="008B2CE7" w:rsidRDefault="001E68F1" w:rsidP="008B2CE7">
      <w:pPr>
        <w:pStyle w:val="Heading3"/>
        <w:rPr>
          <w:rFonts w:ascii="Times New Roman" w:hAnsi="Times New Roman" w:cs="Times New Roman"/>
          <w:i/>
          <w:color w:val="C00000"/>
          <w:szCs w:val="28"/>
          <w:u w:val="single"/>
        </w:rPr>
      </w:pPr>
      <w:bookmarkStart w:id="180" w:name="_Toc322103104"/>
      <w:r w:rsidRPr="008B2CE7">
        <w:rPr>
          <w:rFonts w:ascii="Times New Roman" w:hAnsi="Times New Roman" w:cs="Times New Roman"/>
          <w:color w:val="C00000"/>
          <w:szCs w:val="28"/>
          <w:u w:val="single"/>
        </w:rPr>
        <w:t>Child of the Marriage</w:t>
      </w:r>
      <w:r w:rsidRPr="008B2CE7">
        <w:rPr>
          <w:rFonts w:ascii="Times New Roman" w:hAnsi="Times New Roman" w:cs="Times New Roman"/>
          <w:szCs w:val="28"/>
          <w:u w:val="single"/>
        </w:rPr>
        <w:t xml:space="preserve">: </w:t>
      </w:r>
      <w:proofErr w:type="spellStart"/>
      <w:r w:rsidRPr="008B2CE7">
        <w:rPr>
          <w:rFonts w:ascii="Times New Roman" w:hAnsi="Times New Roman" w:cs="Times New Roman"/>
          <w:i/>
          <w:szCs w:val="28"/>
          <w:u w:val="single"/>
        </w:rPr>
        <w:t>Farden</w:t>
      </w:r>
      <w:proofErr w:type="spellEnd"/>
      <w:r w:rsidRPr="008B2CE7">
        <w:rPr>
          <w:rFonts w:ascii="Times New Roman" w:hAnsi="Times New Roman" w:cs="Times New Roman"/>
          <w:i/>
          <w:szCs w:val="28"/>
          <w:u w:val="single"/>
        </w:rPr>
        <w:t xml:space="preserve"> v </w:t>
      </w:r>
      <w:proofErr w:type="spellStart"/>
      <w:r w:rsidRPr="008B2CE7">
        <w:rPr>
          <w:rFonts w:ascii="Times New Roman" w:hAnsi="Times New Roman" w:cs="Times New Roman"/>
          <w:i/>
          <w:szCs w:val="28"/>
          <w:u w:val="single"/>
        </w:rPr>
        <w:t>Farden</w:t>
      </w:r>
      <w:proofErr w:type="spellEnd"/>
      <w:r w:rsidR="008B2CE7" w:rsidRPr="008B2CE7">
        <w:rPr>
          <w:rFonts w:ascii="Times New Roman" w:hAnsi="Times New Roman" w:cs="Times New Roman"/>
          <w:i/>
          <w:szCs w:val="28"/>
          <w:u w:val="single"/>
        </w:rPr>
        <w:t xml:space="preserve">- </w:t>
      </w:r>
      <w:r w:rsidR="008B2CE7" w:rsidRPr="008B2CE7">
        <w:rPr>
          <w:rFonts w:ascii="Times New Roman" w:hAnsi="Times New Roman" w:cs="Times New Roman"/>
          <w:color w:val="C00000"/>
          <w:szCs w:val="28"/>
        </w:rPr>
        <w:t>child that is enrolled in post-secondary education still a “child of the marriage”?</w:t>
      </w:r>
      <w:bookmarkEnd w:id="180"/>
    </w:p>
    <w:p w:rsidR="001E68F1" w:rsidRDefault="00B0648C" w:rsidP="00BC2F8F">
      <w:pPr>
        <w:rPr>
          <w:rFonts w:ascii="Times New Roman" w:hAnsi="Times New Roman" w:cs="Times New Roman"/>
          <w:szCs w:val="28"/>
        </w:rPr>
      </w:pPr>
      <w:r>
        <w:rPr>
          <w:rFonts w:ascii="Times New Roman" w:hAnsi="Times New Roman" w:cs="Times New Roman"/>
          <w:szCs w:val="28"/>
        </w:rPr>
        <w:t xml:space="preserve">Is a child that is enrolled in post-secondary education still a “child of the marriage”? </w:t>
      </w:r>
    </w:p>
    <w:p w:rsidR="00B0648C" w:rsidRDefault="00B0648C" w:rsidP="00BC2F8F">
      <w:pPr>
        <w:rPr>
          <w:rFonts w:ascii="Times New Roman" w:hAnsi="Times New Roman" w:cs="Times New Roman"/>
          <w:szCs w:val="28"/>
        </w:rPr>
      </w:pPr>
    </w:p>
    <w:p w:rsidR="00B0648C" w:rsidRDefault="00B0648C" w:rsidP="00BC2F8F">
      <w:pPr>
        <w:rPr>
          <w:rFonts w:ascii="Times New Roman" w:hAnsi="Times New Roman" w:cs="Times New Roman"/>
          <w:szCs w:val="28"/>
        </w:rPr>
      </w:pPr>
      <w:r>
        <w:rPr>
          <w:rFonts w:ascii="Times New Roman" w:hAnsi="Times New Roman" w:cs="Times New Roman"/>
          <w:szCs w:val="28"/>
        </w:rPr>
        <w:t>Several factors to consider in this question:</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Is the child enrolled in full or part time studies</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Has child applied for student loans or other financial assistance</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Career plans of child</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Ability of child to contribute to their own support through part-time employment</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Age of child</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Child’s past academic performance</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t>Plans the parents made for education of child</w:t>
      </w:r>
    </w:p>
    <w:p w:rsidR="00B0648C" w:rsidRDefault="00B0648C" w:rsidP="00496B0F">
      <w:pPr>
        <w:pStyle w:val="ListParagraph"/>
        <w:numPr>
          <w:ilvl w:val="0"/>
          <w:numId w:val="95"/>
        </w:numPr>
        <w:rPr>
          <w:rFonts w:ascii="Times New Roman" w:hAnsi="Times New Roman" w:cs="Times New Roman"/>
          <w:szCs w:val="28"/>
        </w:rPr>
      </w:pPr>
      <w:r>
        <w:rPr>
          <w:rFonts w:ascii="Times New Roman" w:hAnsi="Times New Roman" w:cs="Times New Roman"/>
          <w:szCs w:val="28"/>
        </w:rPr>
        <w:lastRenderedPageBreak/>
        <w:t>Whether or not child has unilaterally terminated a relationship from the parent from whom support is sought</w:t>
      </w:r>
    </w:p>
    <w:p w:rsidR="008B2CE7" w:rsidRDefault="008B2CE7" w:rsidP="008B2CE7">
      <w:pPr>
        <w:pStyle w:val="ListParagraph"/>
        <w:rPr>
          <w:rFonts w:ascii="Times New Roman" w:hAnsi="Times New Roman" w:cs="Times New Roman"/>
          <w:szCs w:val="28"/>
        </w:rPr>
      </w:pPr>
    </w:p>
    <w:p w:rsidR="00B0648C" w:rsidRPr="008B2CE7" w:rsidRDefault="008B2CE7" w:rsidP="008B2CE7">
      <w:pPr>
        <w:pStyle w:val="Heading3"/>
        <w:rPr>
          <w:rFonts w:ascii="Times New Roman" w:hAnsi="Times New Roman" w:cs="Times New Roman"/>
          <w:color w:val="C00000"/>
          <w:szCs w:val="28"/>
        </w:rPr>
      </w:pPr>
      <w:bookmarkStart w:id="181" w:name="_Toc322103105"/>
      <w:r>
        <w:rPr>
          <w:rFonts w:ascii="Times New Roman" w:hAnsi="Times New Roman" w:cs="Times New Roman"/>
          <w:b w:val="0"/>
        </w:rPr>
        <w:t>Neufeld</w:t>
      </w:r>
      <w:r>
        <w:rPr>
          <w:rFonts w:ascii="Times New Roman" w:hAnsi="Times New Roman" w:cs="Times New Roman"/>
        </w:rPr>
        <w:t xml:space="preserve"> v. Neufeld (BCCA) 2005 - </w:t>
      </w:r>
      <w:r w:rsidRPr="008B2CE7">
        <w:rPr>
          <w:rFonts w:ascii="Times New Roman" w:hAnsi="Times New Roman" w:cs="Times New Roman"/>
        </w:rPr>
        <w:t>•</w:t>
      </w:r>
      <w:r w:rsidRPr="008B2CE7">
        <w:rPr>
          <w:rFonts w:ascii="Times New Roman" w:hAnsi="Times New Roman" w:cs="Times New Roman"/>
        </w:rPr>
        <w:tab/>
      </w:r>
      <w:r w:rsidRPr="008B2CE7">
        <w:rPr>
          <w:rFonts w:ascii="Times New Roman" w:hAnsi="Times New Roman" w:cs="Times New Roman"/>
          <w:color w:val="C00000"/>
        </w:rPr>
        <w:t>No general principle that a child seeking a second degree did not qualify for support</w:t>
      </w:r>
      <w:bookmarkEnd w:id="181"/>
    </w:p>
    <w:tbl>
      <w:tblPr>
        <w:tblStyle w:val="TableGrid"/>
        <w:tblW w:w="0" w:type="auto"/>
        <w:tblLook w:val="04A0"/>
      </w:tblPr>
      <w:tblGrid>
        <w:gridCol w:w="2376"/>
        <w:gridCol w:w="6480"/>
      </w:tblGrid>
      <w:tr w:rsidR="00CA3FA6" w:rsidRPr="00320B7B" w:rsidTr="00CA3FA6">
        <w:tc>
          <w:tcPr>
            <w:tcW w:w="2376" w:type="dxa"/>
          </w:tcPr>
          <w:p w:rsidR="00CA3FA6" w:rsidRPr="009A4F42" w:rsidRDefault="00CA3FA6" w:rsidP="00CA3FA6">
            <w:pPr>
              <w:rPr>
                <w:rFonts w:ascii="Times New Roman" w:hAnsi="Times New Roman" w:cs="Times New Roman"/>
              </w:rPr>
            </w:pPr>
            <w:r>
              <w:rPr>
                <w:rFonts w:ascii="Times New Roman" w:hAnsi="Times New Roman" w:cs="Times New Roman"/>
                <w:b/>
              </w:rPr>
              <w:t>Neufeld</w:t>
            </w:r>
            <w:r>
              <w:rPr>
                <w:rFonts w:ascii="Times New Roman" w:hAnsi="Times New Roman" w:cs="Times New Roman"/>
              </w:rPr>
              <w:t xml:space="preserve"> v. Neufeld (BCCA) 2005</w:t>
            </w:r>
          </w:p>
        </w:tc>
        <w:tc>
          <w:tcPr>
            <w:tcW w:w="6480" w:type="dxa"/>
          </w:tcPr>
          <w:p w:rsidR="00CA3FA6" w:rsidRDefault="00CA3FA6" w:rsidP="00CA3FA6">
            <w:pPr>
              <w:rPr>
                <w:rFonts w:ascii="Times New Roman" w:hAnsi="Times New Roman" w:cs="Times New Roman"/>
                <w:i/>
              </w:rPr>
            </w:pPr>
            <w:r>
              <w:rPr>
                <w:rFonts w:ascii="Times New Roman" w:hAnsi="Times New Roman" w:cs="Times New Roman"/>
                <w:i/>
              </w:rPr>
              <w:t>Is child still a “child of the marriage”</w:t>
            </w:r>
          </w:p>
          <w:p w:rsidR="00CA3FA6" w:rsidRDefault="00CA3FA6" w:rsidP="00CA3FA6">
            <w:pPr>
              <w:rPr>
                <w:rFonts w:ascii="Times New Roman" w:hAnsi="Times New Roman" w:cs="Times New Roman"/>
              </w:rPr>
            </w:pPr>
            <w:r>
              <w:rPr>
                <w:rFonts w:ascii="Times New Roman" w:hAnsi="Times New Roman" w:cs="Times New Roman"/>
              </w:rPr>
              <w:t xml:space="preserve">Factors in </w:t>
            </w:r>
            <w:proofErr w:type="spellStart"/>
            <w:r>
              <w:rPr>
                <w:rFonts w:ascii="Times New Roman" w:hAnsi="Times New Roman" w:cs="Times New Roman"/>
                <w:i/>
              </w:rPr>
              <w:t>Farden</w:t>
            </w:r>
            <w:proofErr w:type="spellEnd"/>
            <w:r>
              <w:rPr>
                <w:rFonts w:ascii="Times New Roman" w:hAnsi="Times New Roman" w:cs="Times New Roman"/>
              </w:rPr>
              <w:t xml:space="preserve"> were not “a set of minimum criteria” but rather factors to be considered along with all relevant circumstances to make fact-specific determinations</w:t>
            </w:r>
          </w:p>
          <w:p w:rsidR="00CA3FA6" w:rsidRDefault="00CA3FA6" w:rsidP="00496B0F">
            <w:pPr>
              <w:pStyle w:val="ListParagraph"/>
              <w:numPr>
                <w:ilvl w:val="0"/>
                <w:numId w:val="96"/>
              </w:numPr>
              <w:rPr>
                <w:rFonts w:ascii="Times New Roman" w:hAnsi="Times New Roman" w:cs="Times New Roman"/>
              </w:rPr>
            </w:pPr>
            <w:r>
              <w:rPr>
                <w:rFonts w:ascii="Times New Roman" w:hAnsi="Times New Roman" w:cs="Times New Roman"/>
              </w:rPr>
              <w:t>WRT child seeking student loans, not necessary to exhaust every source of funding before looking to parents for support</w:t>
            </w:r>
          </w:p>
          <w:p w:rsidR="00CA3FA6" w:rsidRPr="00246D15" w:rsidRDefault="00CA3FA6" w:rsidP="00496B0F">
            <w:pPr>
              <w:pStyle w:val="ListParagraph"/>
              <w:numPr>
                <w:ilvl w:val="0"/>
                <w:numId w:val="96"/>
              </w:numPr>
              <w:rPr>
                <w:rFonts w:ascii="Times New Roman" w:hAnsi="Times New Roman" w:cs="Times New Roman"/>
                <w:b/>
              </w:rPr>
            </w:pPr>
            <w:r w:rsidRPr="00246D15">
              <w:rPr>
                <w:rFonts w:ascii="Times New Roman" w:hAnsi="Times New Roman" w:cs="Times New Roman"/>
                <w:b/>
              </w:rPr>
              <w:t>No general principle that a child seeking a second degree did not qualify for support</w:t>
            </w:r>
          </w:p>
        </w:tc>
      </w:tr>
    </w:tbl>
    <w:p w:rsidR="00CA3FA6" w:rsidRDefault="00CA3FA6" w:rsidP="00B0648C">
      <w:pPr>
        <w:rPr>
          <w:rFonts w:ascii="Times New Roman" w:hAnsi="Times New Roman" w:cs="Times New Roman"/>
          <w:szCs w:val="28"/>
        </w:rPr>
      </w:pPr>
    </w:p>
    <w:p w:rsidR="00CA3FA6" w:rsidRDefault="00CA3FA6" w:rsidP="008B2CE7">
      <w:pPr>
        <w:pStyle w:val="Heading3"/>
        <w:rPr>
          <w:rFonts w:ascii="Times New Roman" w:hAnsi="Times New Roman" w:cs="Times New Roman"/>
          <w:i/>
          <w:szCs w:val="28"/>
        </w:rPr>
      </w:pPr>
      <w:bookmarkStart w:id="182" w:name="_Toc322103106"/>
      <w:r w:rsidRPr="008B2CE7">
        <w:rPr>
          <w:rFonts w:ascii="Times New Roman" w:hAnsi="Times New Roman" w:cs="Times New Roman"/>
          <w:color w:val="C00000"/>
          <w:szCs w:val="28"/>
        </w:rPr>
        <w:t>Entitlement to child support can be revived despite a hiatus in studies</w:t>
      </w:r>
      <w:r>
        <w:rPr>
          <w:rFonts w:ascii="Times New Roman" w:hAnsi="Times New Roman" w:cs="Times New Roman"/>
          <w:b w:val="0"/>
          <w:szCs w:val="28"/>
        </w:rPr>
        <w:t xml:space="preserve"> – </w:t>
      </w:r>
      <w:r>
        <w:rPr>
          <w:rFonts w:ascii="Times New Roman" w:hAnsi="Times New Roman" w:cs="Times New Roman"/>
          <w:i/>
          <w:szCs w:val="28"/>
        </w:rPr>
        <w:t>Haley v Haley (ON) 2008</w:t>
      </w:r>
      <w:bookmarkEnd w:id="182"/>
    </w:p>
    <w:p w:rsidR="00CA3FA6" w:rsidRDefault="00CA3FA6" w:rsidP="00B0648C">
      <w:pPr>
        <w:rPr>
          <w:rFonts w:ascii="Times New Roman" w:hAnsi="Times New Roman" w:cs="Times New Roman"/>
          <w:i/>
          <w:szCs w:val="28"/>
        </w:rPr>
      </w:pPr>
    </w:p>
    <w:p w:rsidR="00CA3FA6" w:rsidRPr="008B2CE7" w:rsidRDefault="00CA3FA6" w:rsidP="008B2CE7">
      <w:pPr>
        <w:pStyle w:val="Heading3"/>
        <w:rPr>
          <w:rFonts w:ascii="Times New Roman" w:hAnsi="Times New Roman" w:cs="Times New Roman"/>
          <w:color w:val="C00000"/>
          <w:szCs w:val="28"/>
        </w:rPr>
      </w:pPr>
      <w:bookmarkStart w:id="183" w:name="_Toc322103107"/>
      <w:r w:rsidRPr="008B2CE7">
        <w:rPr>
          <w:rFonts w:ascii="Times New Roman" w:hAnsi="Times New Roman" w:cs="Times New Roman"/>
          <w:color w:val="C00000"/>
          <w:szCs w:val="28"/>
        </w:rPr>
        <w:t>Determining amount of child support for Adult Child</w:t>
      </w:r>
      <w:bookmarkEnd w:id="183"/>
    </w:p>
    <w:p w:rsidR="00CA3FA6" w:rsidRDefault="00CA3FA6" w:rsidP="00B0648C">
      <w:pPr>
        <w:rPr>
          <w:rFonts w:ascii="Times New Roman" w:hAnsi="Times New Roman" w:cs="Times New Roman"/>
          <w:szCs w:val="28"/>
        </w:rPr>
      </w:pPr>
      <w:proofErr w:type="gramStart"/>
      <w:r w:rsidRPr="008B2CE7">
        <w:rPr>
          <w:rFonts w:ascii="Times New Roman" w:hAnsi="Times New Roman" w:cs="Times New Roman"/>
          <w:b/>
          <w:color w:val="E36C0A" w:themeColor="accent6" w:themeShade="BF"/>
          <w:szCs w:val="28"/>
        </w:rPr>
        <w:t>s</w:t>
      </w:r>
      <w:proofErr w:type="gramEnd"/>
      <w:r w:rsidRPr="008B2CE7">
        <w:rPr>
          <w:rFonts w:ascii="Times New Roman" w:hAnsi="Times New Roman" w:cs="Times New Roman"/>
          <w:b/>
          <w:color w:val="E36C0A" w:themeColor="accent6" w:themeShade="BF"/>
          <w:szCs w:val="28"/>
        </w:rPr>
        <w:t>. 3(2)</w:t>
      </w:r>
      <w:r>
        <w:rPr>
          <w:rFonts w:ascii="Times New Roman" w:hAnsi="Times New Roman" w:cs="Times New Roman"/>
          <w:szCs w:val="28"/>
        </w:rPr>
        <w:t xml:space="preserve"> of Guidelines provides two ways:</w:t>
      </w:r>
    </w:p>
    <w:p w:rsidR="00CA3FA6" w:rsidRDefault="00CA3FA6" w:rsidP="00496B0F">
      <w:pPr>
        <w:pStyle w:val="ListParagraph"/>
        <w:numPr>
          <w:ilvl w:val="0"/>
          <w:numId w:val="97"/>
        </w:numPr>
        <w:rPr>
          <w:rFonts w:ascii="Times New Roman" w:hAnsi="Times New Roman" w:cs="Times New Roman"/>
          <w:szCs w:val="28"/>
        </w:rPr>
      </w:pPr>
      <w:r>
        <w:rPr>
          <w:rFonts w:ascii="Times New Roman" w:hAnsi="Times New Roman" w:cs="Times New Roman"/>
          <w:szCs w:val="28"/>
        </w:rPr>
        <w:t>Use same methods as if child is under age of majority (Guideline tables)</w:t>
      </w:r>
    </w:p>
    <w:p w:rsidR="00CA3FA6" w:rsidRDefault="00CA3FA6" w:rsidP="00496B0F">
      <w:pPr>
        <w:pStyle w:val="ListParagraph"/>
        <w:numPr>
          <w:ilvl w:val="0"/>
          <w:numId w:val="97"/>
        </w:numPr>
        <w:rPr>
          <w:rFonts w:ascii="Times New Roman" w:hAnsi="Times New Roman" w:cs="Times New Roman"/>
          <w:szCs w:val="28"/>
        </w:rPr>
      </w:pPr>
      <w:r w:rsidRPr="008B2CE7">
        <w:rPr>
          <w:rFonts w:ascii="Times New Roman" w:hAnsi="Times New Roman" w:cs="Times New Roman"/>
          <w:b/>
          <w:color w:val="E36C0A" w:themeColor="accent6" w:themeShade="BF"/>
          <w:szCs w:val="28"/>
        </w:rPr>
        <w:t>S. 3(2</w:t>
      </w:r>
      <w:proofErr w:type="gramStart"/>
      <w:r w:rsidRPr="008B2CE7">
        <w:rPr>
          <w:rFonts w:ascii="Times New Roman" w:hAnsi="Times New Roman" w:cs="Times New Roman"/>
          <w:b/>
          <w:color w:val="E36C0A" w:themeColor="accent6" w:themeShade="BF"/>
          <w:szCs w:val="28"/>
        </w:rPr>
        <w:t>)(</w:t>
      </w:r>
      <w:proofErr w:type="gramEnd"/>
      <w:r w:rsidRPr="008B2CE7">
        <w:rPr>
          <w:rFonts w:ascii="Times New Roman" w:hAnsi="Times New Roman" w:cs="Times New Roman"/>
          <w:b/>
          <w:color w:val="E36C0A" w:themeColor="accent6" w:themeShade="BF"/>
          <w:szCs w:val="28"/>
        </w:rPr>
        <w:t>b)</w:t>
      </w:r>
      <w:r>
        <w:rPr>
          <w:rFonts w:ascii="Times New Roman" w:hAnsi="Times New Roman" w:cs="Times New Roman"/>
          <w:szCs w:val="28"/>
        </w:rPr>
        <w:t xml:space="preserve"> … If that is inappropriate, may determine appropriate amount considering “the </w:t>
      </w:r>
      <w:r w:rsidRPr="008B2CE7">
        <w:rPr>
          <w:rFonts w:ascii="Times New Roman" w:hAnsi="Times New Roman" w:cs="Times New Roman"/>
          <w:b/>
          <w:color w:val="C00000"/>
          <w:szCs w:val="28"/>
        </w:rPr>
        <w:t>condition, means, needs and other circumstances of the child and the financial ability of each spouse to contribute to the support of the child</w:t>
      </w:r>
      <w:r>
        <w:rPr>
          <w:rFonts w:ascii="Times New Roman" w:hAnsi="Times New Roman" w:cs="Times New Roman"/>
          <w:szCs w:val="28"/>
        </w:rPr>
        <w:t xml:space="preserve">. </w:t>
      </w:r>
    </w:p>
    <w:p w:rsidR="00496B0F" w:rsidRDefault="00496B0F" w:rsidP="00496B0F">
      <w:pPr>
        <w:rPr>
          <w:rFonts w:ascii="Times New Roman" w:hAnsi="Times New Roman" w:cs="Times New Roman"/>
          <w:szCs w:val="28"/>
        </w:rPr>
      </w:pPr>
    </w:p>
    <w:p w:rsidR="00496B0F" w:rsidRPr="008B2CE7" w:rsidRDefault="00496B0F" w:rsidP="008B2CE7">
      <w:pPr>
        <w:pStyle w:val="Heading3"/>
        <w:rPr>
          <w:rFonts w:ascii="Times New Roman" w:hAnsi="Times New Roman" w:cs="Times New Roman"/>
          <w:color w:val="C00000"/>
          <w:szCs w:val="28"/>
        </w:rPr>
      </w:pPr>
      <w:bookmarkStart w:id="184" w:name="_Toc322103108"/>
      <w:r w:rsidRPr="008B2CE7">
        <w:rPr>
          <w:rFonts w:ascii="Times New Roman" w:hAnsi="Times New Roman" w:cs="Times New Roman"/>
          <w:color w:val="C00000"/>
          <w:szCs w:val="28"/>
        </w:rPr>
        <w:t>Retroactive Child Support</w:t>
      </w:r>
      <w:r w:rsidR="008B2CE7" w:rsidRPr="008B2CE7">
        <w:rPr>
          <w:rFonts w:ascii="Times New Roman" w:hAnsi="Times New Roman" w:cs="Times New Roman"/>
          <w:color w:val="C00000"/>
          <w:szCs w:val="28"/>
        </w:rPr>
        <w:t xml:space="preserve"> - </w:t>
      </w:r>
      <w:r w:rsidR="008B2CE7" w:rsidRPr="008B2CE7">
        <w:rPr>
          <w:rFonts w:ascii="Times New Roman" w:hAnsi="Times New Roman" w:cs="Times New Roman"/>
          <w:color w:val="C00000"/>
        </w:rPr>
        <w:t>No general principle that a child seeking a second degree did not qualify for support</w:t>
      </w:r>
      <w:bookmarkEnd w:id="184"/>
    </w:p>
    <w:p w:rsidR="00496B0F" w:rsidRDefault="00496B0F" w:rsidP="00496B0F">
      <w:pPr>
        <w:rPr>
          <w:rFonts w:ascii="Times New Roman" w:hAnsi="Times New Roman" w:cs="Times New Roman"/>
          <w:szCs w:val="28"/>
        </w:rPr>
      </w:pPr>
      <w:r>
        <w:rPr>
          <w:rFonts w:ascii="Times New Roman" w:hAnsi="Times New Roman" w:cs="Times New Roman"/>
          <w:szCs w:val="28"/>
        </w:rPr>
        <w:t xml:space="preserve">When support is sought on this basis, it is not creating a new liability, but instead seeking compensation for something that is legally owed. </w:t>
      </w:r>
    </w:p>
    <w:p w:rsidR="00496B0F" w:rsidRDefault="00496B0F" w:rsidP="00496B0F">
      <w:pPr>
        <w:pStyle w:val="ListParagraph"/>
        <w:numPr>
          <w:ilvl w:val="0"/>
          <w:numId w:val="98"/>
        </w:numPr>
        <w:rPr>
          <w:rFonts w:ascii="Times New Roman" w:hAnsi="Times New Roman" w:cs="Times New Roman"/>
          <w:szCs w:val="28"/>
        </w:rPr>
      </w:pPr>
      <w:r>
        <w:rPr>
          <w:rFonts w:ascii="Times New Roman" w:hAnsi="Times New Roman" w:cs="Times New Roman"/>
          <w:szCs w:val="28"/>
        </w:rPr>
        <w:t xml:space="preserve">When a </w:t>
      </w:r>
      <w:proofErr w:type="spellStart"/>
      <w:r>
        <w:rPr>
          <w:rFonts w:ascii="Times New Roman" w:hAnsi="Times New Roman" w:cs="Times New Roman"/>
          <w:szCs w:val="28"/>
        </w:rPr>
        <w:t>payor</w:t>
      </w:r>
      <w:proofErr w:type="spellEnd"/>
      <w:r>
        <w:rPr>
          <w:rFonts w:ascii="Times New Roman" w:hAnsi="Times New Roman" w:cs="Times New Roman"/>
          <w:szCs w:val="28"/>
        </w:rPr>
        <w:t xml:space="preserve"> does not increase child support payments in accordance with his income, </w:t>
      </w:r>
      <w:proofErr w:type="spellStart"/>
      <w:r>
        <w:rPr>
          <w:rFonts w:ascii="Times New Roman" w:hAnsi="Times New Roman" w:cs="Times New Roman"/>
          <w:szCs w:val="28"/>
        </w:rPr>
        <w:t>payor</w:t>
      </w:r>
      <w:proofErr w:type="spellEnd"/>
      <w:r>
        <w:rPr>
          <w:rFonts w:ascii="Times New Roman" w:hAnsi="Times New Roman" w:cs="Times New Roman"/>
          <w:szCs w:val="28"/>
        </w:rPr>
        <w:t xml:space="preserve"> had not fulfilled his obligation to the child of the marriage</w:t>
      </w:r>
    </w:p>
    <w:p w:rsidR="00496B0F" w:rsidRDefault="00496B0F" w:rsidP="00496B0F">
      <w:pPr>
        <w:pStyle w:val="ListParagraph"/>
        <w:numPr>
          <w:ilvl w:val="0"/>
          <w:numId w:val="98"/>
        </w:numPr>
        <w:rPr>
          <w:rFonts w:ascii="Times New Roman" w:hAnsi="Times New Roman" w:cs="Times New Roman"/>
          <w:szCs w:val="28"/>
        </w:rPr>
      </w:pPr>
      <w:r>
        <w:rPr>
          <w:rFonts w:ascii="Times New Roman" w:hAnsi="Times New Roman" w:cs="Times New Roman"/>
          <w:szCs w:val="28"/>
        </w:rPr>
        <w:t>Parent will not have fulfilled obligation to child if child support payments isn’t increased when income increases significantly</w:t>
      </w:r>
    </w:p>
    <w:p w:rsidR="00496B0F" w:rsidRDefault="00496B0F" w:rsidP="00496B0F">
      <w:pPr>
        <w:pStyle w:val="ListParagraph"/>
        <w:numPr>
          <w:ilvl w:val="0"/>
          <w:numId w:val="98"/>
        </w:numPr>
        <w:rPr>
          <w:rFonts w:ascii="Times New Roman" w:hAnsi="Times New Roman" w:cs="Times New Roman"/>
          <w:b/>
          <w:szCs w:val="28"/>
        </w:rPr>
      </w:pPr>
      <w:r w:rsidRPr="00496B0F">
        <w:rPr>
          <w:rFonts w:ascii="Times New Roman" w:hAnsi="Times New Roman" w:cs="Times New Roman"/>
          <w:b/>
          <w:szCs w:val="28"/>
        </w:rPr>
        <w:t>Courts have power to order retroactive award that enforces the unfulfilled obligat</w:t>
      </w:r>
      <w:r>
        <w:rPr>
          <w:rFonts w:ascii="Times New Roman" w:hAnsi="Times New Roman" w:cs="Times New Roman"/>
          <w:b/>
          <w:szCs w:val="28"/>
        </w:rPr>
        <w:t>ions that have accrued over time</w:t>
      </w:r>
    </w:p>
    <w:p w:rsidR="008C3BD7" w:rsidRPr="007A6749" w:rsidRDefault="008C3BD7" w:rsidP="008C3BD7">
      <w:pPr>
        <w:pStyle w:val="ListParagraph"/>
        <w:numPr>
          <w:ilvl w:val="1"/>
          <w:numId w:val="98"/>
        </w:numPr>
        <w:rPr>
          <w:rFonts w:ascii="Times New Roman" w:hAnsi="Times New Roman" w:cs="Times New Roman"/>
          <w:b/>
          <w:szCs w:val="28"/>
        </w:rPr>
      </w:pPr>
      <w:r>
        <w:rPr>
          <w:rFonts w:ascii="Times New Roman" w:hAnsi="Times New Roman" w:cs="Times New Roman"/>
          <w:szCs w:val="28"/>
        </w:rPr>
        <w:t xml:space="preserve">In doing so, court should consider whether the recipient parent has supplied a reasonable excuse for delay, the conduct of the </w:t>
      </w:r>
      <w:proofErr w:type="spellStart"/>
      <w:r>
        <w:rPr>
          <w:rFonts w:ascii="Times New Roman" w:hAnsi="Times New Roman" w:cs="Times New Roman"/>
          <w:szCs w:val="28"/>
        </w:rPr>
        <w:t>payor</w:t>
      </w:r>
      <w:proofErr w:type="spellEnd"/>
      <w:r>
        <w:rPr>
          <w:rFonts w:ascii="Times New Roman" w:hAnsi="Times New Roman" w:cs="Times New Roman"/>
          <w:szCs w:val="28"/>
        </w:rPr>
        <w:t xml:space="preserve"> parent, circumstances of the child, and the hardship the retroactive award might entail</w:t>
      </w:r>
    </w:p>
    <w:p w:rsidR="007A6749" w:rsidRPr="00620F6F" w:rsidRDefault="007A6749" w:rsidP="008C3BD7">
      <w:pPr>
        <w:pStyle w:val="ListParagraph"/>
        <w:numPr>
          <w:ilvl w:val="1"/>
          <w:numId w:val="98"/>
        </w:numPr>
        <w:rPr>
          <w:rFonts w:ascii="Times New Roman" w:hAnsi="Times New Roman" w:cs="Times New Roman"/>
          <w:b/>
          <w:szCs w:val="28"/>
        </w:rPr>
      </w:pPr>
      <w:r>
        <w:rPr>
          <w:rFonts w:ascii="Times New Roman" w:hAnsi="Times New Roman" w:cs="Times New Roman"/>
          <w:szCs w:val="28"/>
        </w:rPr>
        <w:t xml:space="preserve">Retroactive award should be made to date when effective notice was given to </w:t>
      </w:r>
      <w:proofErr w:type="spellStart"/>
      <w:r>
        <w:rPr>
          <w:rFonts w:ascii="Times New Roman" w:hAnsi="Times New Roman" w:cs="Times New Roman"/>
          <w:szCs w:val="28"/>
        </w:rPr>
        <w:t>payor</w:t>
      </w:r>
      <w:proofErr w:type="spellEnd"/>
      <w:r>
        <w:rPr>
          <w:rFonts w:ascii="Times New Roman" w:hAnsi="Times New Roman" w:cs="Times New Roman"/>
          <w:szCs w:val="28"/>
        </w:rPr>
        <w:t xml:space="preserve"> parent; but where </w:t>
      </w:r>
      <w:proofErr w:type="spellStart"/>
      <w:r>
        <w:rPr>
          <w:rFonts w:ascii="Times New Roman" w:hAnsi="Times New Roman" w:cs="Times New Roman"/>
          <w:szCs w:val="28"/>
        </w:rPr>
        <w:t>payor</w:t>
      </w:r>
      <w:proofErr w:type="spellEnd"/>
      <w:r>
        <w:rPr>
          <w:rFonts w:ascii="Times New Roman" w:hAnsi="Times New Roman" w:cs="Times New Roman"/>
          <w:szCs w:val="28"/>
        </w:rPr>
        <w:t xml:space="preserve"> parent engaged in blameworthy conduct, </w:t>
      </w:r>
      <w:r>
        <w:rPr>
          <w:rFonts w:ascii="Times New Roman" w:hAnsi="Times New Roman" w:cs="Times New Roman"/>
          <w:szCs w:val="28"/>
        </w:rPr>
        <w:lastRenderedPageBreak/>
        <w:t>date when circumstances changed materially will be presumptive start date of award</w:t>
      </w:r>
    </w:p>
    <w:p w:rsidR="00620F6F" w:rsidRPr="00864CB0" w:rsidRDefault="00620F6F" w:rsidP="008C3BD7">
      <w:pPr>
        <w:pStyle w:val="ListParagraph"/>
        <w:numPr>
          <w:ilvl w:val="1"/>
          <w:numId w:val="98"/>
        </w:numPr>
        <w:rPr>
          <w:rFonts w:ascii="Times New Roman" w:hAnsi="Times New Roman" w:cs="Times New Roman"/>
          <w:b/>
          <w:szCs w:val="28"/>
        </w:rPr>
      </w:pPr>
      <w:r>
        <w:rPr>
          <w:rFonts w:ascii="Times New Roman" w:hAnsi="Times New Roman" w:cs="Times New Roman"/>
          <w:b/>
          <w:szCs w:val="28"/>
        </w:rPr>
        <w:t xml:space="preserve">Onus </w:t>
      </w:r>
      <w:r>
        <w:rPr>
          <w:rFonts w:ascii="Times New Roman" w:hAnsi="Times New Roman" w:cs="Times New Roman"/>
          <w:szCs w:val="28"/>
        </w:rPr>
        <w:t xml:space="preserve">on recipient spouse to give “effective notice” to </w:t>
      </w:r>
      <w:proofErr w:type="spellStart"/>
      <w:r>
        <w:rPr>
          <w:rFonts w:ascii="Times New Roman" w:hAnsi="Times New Roman" w:cs="Times New Roman"/>
          <w:szCs w:val="28"/>
        </w:rPr>
        <w:t>payor</w:t>
      </w:r>
      <w:proofErr w:type="spellEnd"/>
      <w:r>
        <w:rPr>
          <w:rFonts w:ascii="Times New Roman" w:hAnsi="Times New Roman" w:cs="Times New Roman"/>
          <w:szCs w:val="28"/>
        </w:rPr>
        <w:t xml:space="preserve"> in order to trigger date from which retroactive support is owed</w:t>
      </w:r>
    </w:p>
    <w:p w:rsidR="00864CB0" w:rsidRDefault="00864CB0" w:rsidP="00864CB0">
      <w:pPr>
        <w:rPr>
          <w:rFonts w:ascii="Times New Roman" w:hAnsi="Times New Roman" w:cs="Times New Roman"/>
          <w:b/>
          <w:szCs w:val="28"/>
        </w:rPr>
      </w:pPr>
    </w:p>
    <w:tbl>
      <w:tblPr>
        <w:tblStyle w:val="TableGrid"/>
        <w:tblW w:w="0" w:type="auto"/>
        <w:tblLook w:val="04A0"/>
      </w:tblPr>
      <w:tblGrid>
        <w:gridCol w:w="2376"/>
        <w:gridCol w:w="6480"/>
      </w:tblGrid>
      <w:tr w:rsidR="00864CB0" w:rsidRPr="00320B7B" w:rsidTr="004036F7">
        <w:tc>
          <w:tcPr>
            <w:tcW w:w="2376" w:type="dxa"/>
          </w:tcPr>
          <w:p w:rsidR="00864CB0" w:rsidRPr="00624E67" w:rsidRDefault="00864CB0" w:rsidP="004036F7">
            <w:pPr>
              <w:rPr>
                <w:rFonts w:ascii="Times New Roman" w:hAnsi="Times New Roman" w:cs="Times New Roman"/>
              </w:rPr>
            </w:pPr>
            <w:r>
              <w:rPr>
                <w:rFonts w:ascii="Times New Roman" w:hAnsi="Times New Roman" w:cs="Times New Roman"/>
                <w:b/>
              </w:rPr>
              <w:t>Greene</w:t>
            </w:r>
            <w:r>
              <w:rPr>
                <w:rFonts w:ascii="Times New Roman" w:hAnsi="Times New Roman" w:cs="Times New Roman"/>
              </w:rPr>
              <w:t xml:space="preserve"> v. Greene (BCCA) 2010</w:t>
            </w:r>
          </w:p>
        </w:tc>
        <w:tc>
          <w:tcPr>
            <w:tcW w:w="6480" w:type="dxa"/>
          </w:tcPr>
          <w:p w:rsidR="00864CB0" w:rsidRDefault="00864CB0" w:rsidP="004036F7">
            <w:pPr>
              <w:rPr>
                <w:rFonts w:ascii="Times New Roman" w:hAnsi="Times New Roman" w:cs="Times New Roman"/>
              </w:rPr>
            </w:pPr>
            <w:r>
              <w:rPr>
                <w:rFonts w:ascii="Times New Roman" w:hAnsi="Times New Roman" w:cs="Times New Roman"/>
                <w:u w:val="single"/>
              </w:rPr>
              <w:t>Reasonable excuse for delay</w:t>
            </w:r>
          </w:p>
          <w:p w:rsidR="00864CB0" w:rsidRDefault="00864CB0" w:rsidP="004036F7">
            <w:pPr>
              <w:rPr>
                <w:rFonts w:ascii="Times New Roman" w:hAnsi="Times New Roman" w:cs="Times New Roman"/>
              </w:rPr>
            </w:pPr>
          </w:p>
          <w:p w:rsidR="00864CB0" w:rsidRDefault="00864CB0" w:rsidP="004036F7">
            <w:pPr>
              <w:rPr>
                <w:rFonts w:ascii="Times New Roman" w:hAnsi="Times New Roman" w:cs="Times New Roman"/>
              </w:rPr>
            </w:pPr>
            <w:r>
              <w:rPr>
                <w:rFonts w:ascii="Times New Roman" w:hAnsi="Times New Roman" w:cs="Times New Roman"/>
                <w:u w:val="single"/>
              </w:rPr>
              <w:t xml:space="preserve">Conduct of the </w:t>
            </w:r>
            <w:proofErr w:type="spellStart"/>
            <w:r>
              <w:rPr>
                <w:rFonts w:ascii="Times New Roman" w:hAnsi="Times New Roman" w:cs="Times New Roman"/>
                <w:u w:val="single"/>
              </w:rPr>
              <w:t>Payor</w:t>
            </w:r>
            <w:proofErr w:type="spellEnd"/>
          </w:p>
          <w:p w:rsidR="00864CB0" w:rsidRDefault="00864CB0" w:rsidP="00864CB0">
            <w:pPr>
              <w:pStyle w:val="ListParagraph"/>
              <w:numPr>
                <w:ilvl w:val="0"/>
                <w:numId w:val="99"/>
              </w:numPr>
              <w:rPr>
                <w:rFonts w:ascii="Times New Roman" w:hAnsi="Times New Roman" w:cs="Times New Roman"/>
              </w:rPr>
            </w:pPr>
            <w:r>
              <w:rPr>
                <w:rFonts w:ascii="Times New Roman" w:hAnsi="Times New Roman" w:cs="Times New Roman"/>
              </w:rPr>
              <w:t>Parliament has placed responsibility on BOTH parents to ensure that their children are receiving a proper amount of support</w:t>
            </w:r>
          </w:p>
          <w:p w:rsidR="00864CB0" w:rsidRDefault="00864CB0" w:rsidP="00864CB0">
            <w:pPr>
              <w:pStyle w:val="ListParagraph"/>
              <w:numPr>
                <w:ilvl w:val="0"/>
                <w:numId w:val="99"/>
              </w:numPr>
              <w:rPr>
                <w:rFonts w:ascii="Times New Roman" w:hAnsi="Times New Roman" w:cs="Times New Roman"/>
              </w:rPr>
            </w:pPr>
            <w:r>
              <w:rPr>
                <w:rFonts w:ascii="Times New Roman" w:hAnsi="Times New Roman" w:cs="Times New Roman"/>
              </w:rPr>
              <w:t>No child support analysis should ever lose sight of the fact that support is the right of the child</w:t>
            </w:r>
          </w:p>
          <w:p w:rsidR="00864CB0" w:rsidRDefault="00864CB0" w:rsidP="00864CB0">
            <w:pPr>
              <w:pStyle w:val="ListParagraph"/>
              <w:numPr>
                <w:ilvl w:val="0"/>
                <w:numId w:val="99"/>
              </w:numPr>
              <w:rPr>
                <w:rFonts w:ascii="Times New Roman" w:hAnsi="Times New Roman" w:cs="Times New Roman"/>
              </w:rPr>
            </w:pPr>
            <w:r>
              <w:rPr>
                <w:rFonts w:ascii="Times New Roman" w:hAnsi="Times New Roman" w:cs="Times New Roman"/>
              </w:rPr>
              <w:t>Just because court order is for a certain amount doesn’t mean you don’t have further obligation if income increases</w:t>
            </w:r>
          </w:p>
          <w:p w:rsidR="00864CB0" w:rsidRDefault="00864CB0" w:rsidP="00864CB0">
            <w:pPr>
              <w:pStyle w:val="ListParagraph"/>
              <w:numPr>
                <w:ilvl w:val="0"/>
                <w:numId w:val="99"/>
              </w:numPr>
              <w:rPr>
                <w:rFonts w:ascii="Times New Roman" w:hAnsi="Times New Roman" w:cs="Times New Roman"/>
              </w:rPr>
            </w:pPr>
            <w:r>
              <w:rPr>
                <w:rFonts w:ascii="Times New Roman" w:hAnsi="Times New Roman" w:cs="Times New Roman"/>
              </w:rPr>
              <w:t xml:space="preserve">Conduct of </w:t>
            </w:r>
            <w:proofErr w:type="spellStart"/>
            <w:r>
              <w:rPr>
                <w:rFonts w:ascii="Times New Roman" w:hAnsi="Times New Roman" w:cs="Times New Roman"/>
              </w:rPr>
              <w:t>Payor</w:t>
            </w:r>
            <w:proofErr w:type="spellEnd"/>
            <w:r>
              <w:rPr>
                <w:rFonts w:ascii="Times New Roman" w:hAnsi="Times New Roman" w:cs="Times New Roman"/>
              </w:rPr>
              <w:t xml:space="preserve"> can militate AGAINST a retroactive award – ex: if </w:t>
            </w:r>
            <w:proofErr w:type="spellStart"/>
            <w:r>
              <w:rPr>
                <w:rFonts w:ascii="Times New Roman" w:hAnsi="Times New Roman" w:cs="Times New Roman"/>
              </w:rPr>
              <w:t>Payor</w:t>
            </w:r>
            <w:proofErr w:type="spellEnd"/>
            <w:r>
              <w:rPr>
                <w:rFonts w:ascii="Times New Roman" w:hAnsi="Times New Roman" w:cs="Times New Roman"/>
              </w:rPr>
              <w:t xml:space="preserve"> contributes for expenses beyond statutory obligations that may have met increased support obligation indirectly… HOWEVER – </w:t>
            </w:r>
            <w:proofErr w:type="spellStart"/>
            <w:r>
              <w:rPr>
                <w:rFonts w:ascii="Times New Roman" w:hAnsi="Times New Roman" w:cs="Times New Roman"/>
              </w:rPr>
              <w:t>Payor</w:t>
            </w:r>
            <w:proofErr w:type="spellEnd"/>
            <w:r>
              <w:rPr>
                <w:rFonts w:ascii="Times New Roman" w:hAnsi="Times New Roman" w:cs="Times New Roman"/>
              </w:rPr>
              <w:t xml:space="preserve"> parent doesn’t have the right to choose how the money going to child support is to be spent! </w:t>
            </w:r>
          </w:p>
          <w:p w:rsidR="00864CB0" w:rsidRDefault="00864CB0" w:rsidP="004036F7">
            <w:pPr>
              <w:rPr>
                <w:rFonts w:ascii="Times New Roman" w:hAnsi="Times New Roman" w:cs="Times New Roman"/>
              </w:rPr>
            </w:pPr>
          </w:p>
          <w:p w:rsidR="00864CB0" w:rsidRDefault="00864CB0" w:rsidP="004036F7">
            <w:pPr>
              <w:rPr>
                <w:rFonts w:ascii="Times New Roman" w:hAnsi="Times New Roman" w:cs="Times New Roman"/>
                <w:u w:val="single"/>
              </w:rPr>
            </w:pPr>
            <w:r>
              <w:rPr>
                <w:rFonts w:ascii="Times New Roman" w:hAnsi="Times New Roman" w:cs="Times New Roman"/>
                <w:u w:val="single"/>
              </w:rPr>
              <w:t>Hardship Occasioned by a Retroactive Award</w:t>
            </w:r>
          </w:p>
          <w:p w:rsidR="00864CB0" w:rsidRDefault="00864CB0" w:rsidP="004036F7">
            <w:pPr>
              <w:rPr>
                <w:rFonts w:ascii="Times New Roman" w:hAnsi="Times New Roman" w:cs="Times New Roman"/>
              </w:rPr>
            </w:pPr>
            <w:r>
              <w:rPr>
                <w:rFonts w:ascii="Times New Roman" w:hAnsi="Times New Roman" w:cs="Times New Roman"/>
              </w:rPr>
              <w:t xml:space="preserve">Not unreasonable to assume a substantial award of retroactive support may work some degree of hardship, but evidence must establish that the degree is high enough. </w:t>
            </w:r>
          </w:p>
          <w:p w:rsidR="00864CB0" w:rsidRPr="00282EF0" w:rsidRDefault="00864CB0" w:rsidP="004036F7">
            <w:pPr>
              <w:rPr>
                <w:rFonts w:ascii="Times New Roman" w:hAnsi="Times New Roman" w:cs="Times New Roman"/>
              </w:rPr>
            </w:pPr>
          </w:p>
        </w:tc>
      </w:tr>
    </w:tbl>
    <w:p w:rsidR="00864CB0" w:rsidRDefault="00864CB0" w:rsidP="00864CB0">
      <w:pPr>
        <w:rPr>
          <w:rFonts w:ascii="Times New Roman" w:hAnsi="Times New Roman" w:cs="Times New Roman"/>
          <w:b/>
          <w:szCs w:val="28"/>
        </w:rPr>
      </w:pPr>
    </w:p>
    <w:p w:rsidR="00864CB0" w:rsidRPr="008B2CE7" w:rsidRDefault="00864CB0" w:rsidP="008B2CE7">
      <w:pPr>
        <w:pStyle w:val="Heading2"/>
        <w:rPr>
          <w:rFonts w:ascii="Times New Roman" w:hAnsi="Times New Roman" w:cs="Times New Roman"/>
          <w:color w:val="C00000"/>
          <w:szCs w:val="28"/>
          <w:u w:val="single"/>
        </w:rPr>
      </w:pPr>
      <w:bookmarkStart w:id="185" w:name="_Toc322103109"/>
      <w:r w:rsidRPr="008B2CE7">
        <w:rPr>
          <w:rFonts w:ascii="Times New Roman" w:hAnsi="Times New Roman" w:cs="Times New Roman"/>
          <w:color w:val="C00000"/>
          <w:szCs w:val="28"/>
          <w:u w:val="single"/>
        </w:rPr>
        <w:t>Arrears and Variation of Child Support</w:t>
      </w:r>
      <w:bookmarkEnd w:id="185"/>
    </w:p>
    <w:p w:rsidR="00864CB0" w:rsidRDefault="00864CB0" w:rsidP="00864CB0">
      <w:pPr>
        <w:rPr>
          <w:rFonts w:ascii="Times New Roman" w:hAnsi="Times New Roman" w:cs="Times New Roman"/>
          <w:szCs w:val="28"/>
        </w:rPr>
      </w:pPr>
    </w:p>
    <w:p w:rsidR="00864CB0" w:rsidRPr="008B2CE7" w:rsidRDefault="00864CB0" w:rsidP="008B2CE7">
      <w:pPr>
        <w:pStyle w:val="Heading3"/>
        <w:rPr>
          <w:rFonts w:ascii="Times New Roman" w:hAnsi="Times New Roman" w:cs="Times New Roman"/>
          <w:color w:val="C00000"/>
          <w:szCs w:val="28"/>
        </w:rPr>
      </w:pPr>
      <w:bookmarkStart w:id="186" w:name="_Toc322103110"/>
      <w:proofErr w:type="spellStart"/>
      <w:r>
        <w:rPr>
          <w:rFonts w:ascii="Times New Roman" w:hAnsi="Times New Roman" w:cs="Times New Roman"/>
          <w:i/>
          <w:szCs w:val="28"/>
        </w:rPr>
        <w:t>Ghislieri</w:t>
      </w:r>
      <w:proofErr w:type="spellEnd"/>
      <w:r>
        <w:rPr>
          <w:rFonts w:ascii="Times New Roman" w:hAnsi="Times New Roman" w:cs="Times New Roman"/>
          <w:szCs w:val="28"/>
        </w:rPr>
        <w:t xml:space="preserve"> (BCCA) 2007</w:t>
      </w:r>
      <w:r w:rsidR="008B2CE7">
        <w:rPr>
          <w:rFonts w:ascii="Times New Roman" w:hAnsi="Times New Roman" w:cs="Times New Roman"/>
          <w:szCs w:val="28"/>
        </w:rPr>
        <w:t xml:space="preserve">- </w:t>
      </w:r>
      <w:r w:rsidR="008B2CE7" w:rsidRPr="008B2CE7">
        <w:rPr>
          <w:rFonts w:ascii="Times New Roman" w:hAnsi="Times New Roman" w:cs="Times New Roman"/>
          <w:szCs w:val="28"/>
        </w:rPr>
        <w:t>•</w:t>
      </w:r>
      <w:r w:rsidR="008B2CE7" w:rsidRPr="008B2CE7">
        <w:rPr>
          <w:rFonts w:ascii="Times New Roman" w:hAnsi="Times New Roman" w:cs="Times New Roman"/>
          <w:szCs w:val="28"/>
        </w:rPr>
        <w:tab/>
      </w:r>
      <w:r w:rsidR="008B2CE7" w:rsidRPr="008B2CE7">
        <w:rPr>
          <w:rFonts w:ascii="Times New Roman" w:hAnsi="Times New Roman" w:cs="Times New Roman"/>
          <w:color w:val="C00000"/>
          <w:szCs w:val="28"/>
        </w:rPr>
        <w:t>Parents have a positive duty to earn as much as reasonably they can to provide child support and must provide a satisfactory explanation for failing to do so</w:t>
      </w:r>
      <w:bookmarkEnd w:id="186"/>
    </w:p>
    <w:p w:rsidR="00864CB0" w:rsidRDefault="00864CB0" w:rsidP="00864CB0">
      <w:pPr>
        <w:rPr>
          <w:rFonts w:ascii="Times New Roman" w:hAnsi="Times New Roman" w:cs="Times New Roman"/>
          <w:szCs w:val="28"/>
        </w:rPr>
      </w:pPr>
      <w:r>
        <w:rPr>
          <w:rFonts w:ascii="Times New Roman" w:hAnsi="Times New Roman" w:cs="Times New Roman"/>
          <w:szCs w:val="28"/>
        </w:rPr>
        <w:t xml:space="preserve">Court states that parents’ responsibility for child support is based on parental CAPACITY to earn, not actual earnings. Judges may thereby </w:t>
      </w:r>
      <w:r>
        <w:rPr>
          <w:rFonts w:ascii="Times New Roman" w:hAnsi="Times New Roman" w:cs="Times New Roman"/>
          <w:szCs w:val="28"/>
          <w:u w:val="single"/>
        </w:rPr>
        <w:t>impute income</w:t>
      </w:r>
      <w:r>
        <w:rPr>
          <w:rFonts w:ascii="Times New Roman" w:hAnsi="Times New Roman" w:cs="Times New Roman"/>
          <w:szCs w:val="28"/>
        </w:rPr>
        <w:t xml:space="preserve"> to individuals who do not work, do not work full-time, or at the level of remuneration they are able to earn. </w:t>
      </w:r>
    </w:p>
    <w:p w:rsidR="00864CB0" w:rsidRPr="00D2118F" w:rsidRDefault="00864CB0" w:rsidP="00864CB0">
      <w:pPr>
        <w:pStyle w:val="ListParagraph"/>
        <w:numPr>
          <w:ilvl w:val="0"/>
          <w:numId w:val="100"/>
        </w:numPr>
        <w:rPr>
          <w:rFonts w:ascii="Times New Roman" w:hAnsi="Times New Roman" w:cs="Times New Roman"/>
          <w:szCs w:val="28"/>
        </w:rPr>
      </w:pPr>
      <w:r>
        <w:rPr>
          <w:rFonts w:ascii="Times New Roman" w:hAnsi="Times New Roman" w:cs="Times New Roman"/>
          <w:b/>
          <w:szCs w:val="28"/>
        </w:rPr>
        <w:t>Parents have a positive duty to earn as much as reasonably they can to provide child support and must provide a satisfactory explanation for failing to do so</w:t>
      </w:r>
    </w:p>
    <w:p w:rsidR="00D2118F" w:rsidRDefault="00D2118F" w:rsidP="00D2118F">
      <w:pPr>
        <w:rPr>
          <w:rFonts w:ascii="Times New Roman" w:hAnsi="Times New Roman" w:cs="Times New Roman"/>
          <w:szCs w:val="28"/>
        </w:rPr>
      </w:pPr>
    </w:p>
    <w:p w:rsidR="008B2CE7" w:rsidRDefault="008B2CE7" w:rsidP="00D2118F">
      <w:pPr>
        <w:rPr>
          <w:rFonts w:ascii="Times New Roman" w:hAnsi="Times New Roman" w:cs="Times New Roman"/>
          <w:szCs w:val="28"/>
        </w:rPr>
      </w:pPr>
    </w:p>
    <w:p w:rsidR="008B2CE7" w:rsidRDefault="008B2CE7" w:rsidP="00D2118F">
      <w:pPr>
        <w:rPr>
          <w:rFonts w:ascii="Times New Roman" w:hAnsi="Times New Roman" w:cs="Times New Roman"/>
          <w:szCs w:val="28"/>
        </w:rPr>
      </w:pPr>
    </w:p>
    <w:p w:rsidR="008B2CE7" w:rsidRDefault="008B2CE7" w:rsidP="00D2118F">
      <w:pPr>
        <w:rPr>
          <w:rFonts w:ascii="Times New Roman" w:hAnsi="Times New Roman" w:cs="Times New Roman"/>
          <w:szCs w:val="28"/>
        </w:rPr>
      </w:pPr>
    </w:p>
    <w:p w:rsidR="006C5ADB" w:rsidRDefault="006C5ADB" w:rsidP="00D2118F">
      <w:pPr>
        <w:rPr>
          <w:rFonts w:ascii="Times New Roman" w:hAnsi="Times New Roman" w:cs="Times New Roman"/>
          <w:szCs w:val="28"/>
        </w:rPr>
      </w:pPr>
    </w:p>
    <w:p w:rsidR="006C5ADB" w:rsidRPr="006C5ADB" w:rsidRDefault="006C5ADB" w:rsidP="006C5ADB">
      <w:pPr>
        <w:pStyle w:val="Heading3"/>
        <w:rPr>
          <w:rFonts w:ascii="Times New Roman" w:hAnsi="Times New Roman" w:cs="Times New Roman"/>
          <w:color w:val="C00000"/>
          <w:szCs w:val="28"/>
        </w:rPr>
      </w:pPr>
      <w:bookmarkStart w:id="187" w:name="_Toc322103111"/>
      <w:r>
        <w:rPr>
          <w:rFonts w:ascii="Times New Roman" w:hAnsi="Times New Roman" w:cs="Times New Roman"/>
          <w:b w:val="0"/>
        </w:rPr>
        <w:lastRenderedPageBreak/>
        <w:t xml:space="preserve">Earle </w:t>
      </w:r>
      <w:r>
        <w:rPr>
          <w:rFonts w:ascii="Times New Roman" w:hAnsi="Times New Roman" w:cs="Times New Roman"/>
        </w:rPr>
        <w:t>v. Earle (BC) 1999</w:t>
      </w:r>
      <w:r w:rsidRPr="006C5ADB">
        <w:t xml:space="preserve"> </w:t>
      </w:r>
      <w:proofErr w:type="gramStart"/>
      <w:r w:rsidRPr="006C5ADB">
        <w:rPr>
          <w:rFonts w:ascii="Times New Roman" w:hAnsi="Times New Roman" w:cs="Times New Roman"/>
          <w:color w:val="C00000"/>
        </w:rPr>
        <w:t>Three</w:t>
      </w:r>
      <w:proofErr w:type="gramEnd"/>
      <w:r w:rsidRPr="006C5ADB">
        <w:rPr>
          <w:rFonts w:ascii="Times New Roman" w:hAnsi="Times New Roman" w:cs="Times New Roman"/>
          <w:color w:val="C00000"/>
        </w:rPr>
        <w:t xml:space="preserve"> fundamental principles apply to all child support applications</w:t>
      </w:r>
      <w:bookmarkEnd w:id="187"/>
    </w:p>
    <w:tbl>
      <w:tblPr>
        <w:tblStyle w:val="TableGrid"/>
        <w:tblW w:w="0" w:type="auto"/>
        <w:tblLook w:val="04A0"/>
      </w:tblPr>
      <w:tblGrid>
        <w:gridCol w:w="2376"/>
        <w:gridCol w:w="6480"/>
      </w:tblGrid>
      <w:tr w:rsidR="00D2118F" w:rsidRPr="00320B7B" w:rsidTr="004036F7">
        <w:tc>
          <w:tcPr>
            <w:tcW w:w="2376" w:type="dxa"/>
          </w:tcPr>
          <w:p w:rsidR="00D2118F" w:rsidRPr="00282EF0" w:rsidRDefault="00D2118F" w:rsidP="004036F7">
            <w:pPr>
              <w:rPr>
                <w:rFonts w:ascii="Times New Roman" w:hAnsi="Times New Roman" w:cs="Times New Roman"/>
              </w:rPr>
            </w:pPr>
            <w:r>
              <w:rPr>
                <w:rFonts w:ascii="Times New Roman" w:hAnsi="Times New Roman" w:cs="Times New Roman"/>
                <w:b/>
              </w:rPr>
              <w:t xml:space="preserve">Earle </w:t>
            </w:r>
            <w:r>
              <w:rPr>
                <w:rFonts w:ascii="Times New Roman" w:hAnsi="Times New Roman" w:cs="Times New Roman"/>
              </w:rPr>
              <w:t>v. Earle (BC) 1999</w:t>
            </w:r>
          </w:p>
        </w:tc>
        <w:tc>
          <w:tcPr>
            <w:tcW w:w="6480" w:type="dxa"/>
          </w:tcPr>
          <w:p w:rsidR="00D2118F" w:rsidRDefault="00D2118F" w:rsidP="004036F7">
            <w:pPr>
              <w:rPr>
                <w:rFonts w:ascii="Times New Roman" w:hAnsi="Times New Roman" w:cs="Times New Roman"/>
                <w:u w:val="single"/>
              </w:rPr>
            </w:pPr>
            <w:r>
              <w:rPr>
                <w:rFonts w:ascii="Times New Roman" w:hAnsi="Times New Roman" w:cs="Times New Roman"/>
                <w:b/>
                <w:u w:val="single"/>
              </w:rPr>
              <w:t>Three fundamental principles apply to all child support applications</w:t>
            </w:r>
            <w:r>
              <w:rPr>
                <w:rFonts w:ascii="Times New Roman" w:hAnsi="Times New Roman" w:cs="Times New Roman"/>
                <w:u w:val="single"/>
              </w:rPr>
              <w:t xml:space="preserve"> (including the first decision about what payments should be made, applications to vary or change that amount, and applications to cancel or reduce arrears)</w:t>
            </w:r>
          </w:p>
          <w:p w:rsidR="00D2118F" w:rsidRPr="00282EF0" w:rsidRDefault="00D2118F" w:rsidP="00D2118F">
            <w:pPr>
              <w:pStyle w:val="ListParagraph"/>
              <w:numPr>
                <w:ilvl w:val="0"/>
                <w:numId w:val="101"/>
              </w:numPr>
              <w:rPr>
                <w:rFonts w:ascii="Times New Roman" w:hAnsi="Times New Roman" w:cs="Times New Roman"/>
              </w:rPr>
            </w:pPr>
            <w:r>
              <w:rPr>
                <w:rFonts w:ascii="Times New Roman" w:hAnsi="Times New Roman" w:cs="Times New Roman"/>
                <w:b/>
              </w:rPr>
              <w:t>Joint Legal Obligation</w:t>
            </w:r>
            <w:r>
              <w:rPr>
                <w:rFonts w:ascii="Times New Roman" w:hAnsi="Times New Roman" w:cs="Times New Roman"/>
              </w:rPr>
              <w:t xml:space="preserve"> – parents have a joint and ongoing legal obligation to support their children. It is considered such an important obligation that a divorce can’t be granted until parents make satisfactory arrangements for the care of their children. </w:t>
            </w:r>
          </w:p>
          <w:p w:rsidR="00D2118F" w:rsidRPr="00282EF0" w:rsidRDefault="00D2118F" w:rsidP="00D2118F">
            <w:pPr>
              <w:pStyle w:val="ListParagraph"/>
              <w:numPr>
                <w:ilvl w:val="0"/>
                <w:numId w:val="101"/>
              </w:numPr>
              <w:rPr>
                <w:rFonts w:ascii="Times New Roman" w:hAnsi="Times New Roman" w:cs="Times New Roman"/>
              </w:rPr>
            </w:pPr>
            <w:r>
              <w:rPr>
                <w:rFonts w:ascii="Times New Roman" w:hAnsi="Times New Roman" w:cs="Times New Roman"/>
                <w:b/>
              </w:rPr>
              <w:t xml:space="preserve">Right of the Child – </w:t>
            </w:r>
            <w:r>
              <w:rPr>
                <w:rFonts w:ascii="Times New Roman" w:hAnsi="Times New Roman" w:cs="Times New Roman"/>
              </w:rPr>
              <w:t>It is the child, not the parent with custody, that has right to maintenance</w:t>
            </w:r>
          </w:p>
          <w:p w:rsidR="00D2118F" w:rsidRDefault="00D2118F" w:rsidP="00D2118F">
            <w:pPr>
              <w:pStyle w:val="ListParagraph"/>
              <w:numPr>
                <w:ilvl w:val="0"/>
                <w:numId w:val="101"/>
              </w:numPr>
              <w:rPr>
                <w:rFonts w:ascii="Times New Roman" w:hAnsi="Times New Roman" w:cs="Times New Roman"/>
              </w:rPr>
            </w:pPr>
            <w:r>
              <w:rPr>
                <w:rFonts w:ascii="Times New Roman" w:hAnsi="Times New Roman" w:cs="Times New Roman"/>
                <w:b/>
              </w:rPr>
              <w:t xml:space="preserve">Ability to Pay – </w:t>
            </w:r>
            <w:r>
              <w:rPr>
                <w:rFonts w:ascii="Times New Roman" w:hAnsi="Times New Roman" w:cs="Times New Roman"/>
              </w:rPr>
              <w:t xml:space="preserve">Payment of maintenance is based on ability to pay. Result is that parents have legal obligation to earn as much as they are capable of earning. </w:t>
            </w:r>
          </w:p>
          <w:p w:rsidR="00D2118F" w:rsidRDefault="00D2118F" w:rsidP="004036F7">
            <w:pPr>
              <w:rPr>
                <w:rFonts w:ascii="Times New Roman" w:hAnsi="Times New Roman" w:cs="Times New Roman"/>
              </w:rPr>
            </w:pPr>
          </w:p>
          <w:p w:rsidR="00D2118F" w:rsidRDefault="00D2118F" w:rsidP="004036F7">
            <w:pPr>
              <w:rPr>
                <w:rFonts w:ascii="Times New Roman" w:hAnsi="Times New Roman" w:cs="Times New Roman"/>
                <w:b/>
              </w:rPr>
            </w:pPr>
            <w:r>
              <w:rPr>
                <w:rFonts w:ascii="Times New Roman" w:hAnsi="Times New Roman" w:cs="Times New Roman"/>
                <w:b/>
              </w:rPr>
              <w:t>Variation – Basic Principles</w:t>
            </w:r>
          </w:p>
          <w:p w:rsidR="00D2118F" w:rsidRDefault="00D2118F" w:rsidP="004036F7">
            <w:pPr>
              <w:rPr>
                <w:rFonts w:ascii="Times New Roman" w:hAnsi="Times New Roman" w:cs="Times New Roman"/>
              </w:rPr>
            </w:pPr>
            <w:r>
              <w:rPr>
                <w:rFonts w:ascii="Times New Roman" w:hAnsi="Times New Roman" w:cs="Times New Roman"/>
              </w:rPr>
              <w:t xml:space="preserve">There must be a </w:t>
            </w:r>
            <w:r w:rsidRPr="00FC7CDF">
              <w:rPr>
                <w:rFonts w:ascii="Times New Roman" w:hAnsi="Times New Roman" w:cs="Times New Roman"/>
                <w:b/>
                <w:u w:val="single"/>
              </w:rPr>
              <w:t>material change of circumstances</w:t>
            </w:r>
            <w:r>
              <w:rPr>
                <w:rFonts w:ascii="Times New Roman" w:hAnsi="Times New Roman" w:cs="Times New Roman"/>
              </w:rPr>
              <w:t xml:space="preserve"> since the original order was made – that change must be of the kind that, if known by the judge when the last order was made, would have resulted in different order. The change must be significant and long lasting</w:t>
            </w:r>
          </w:p>
          <w:p w:rsidR="00D2118F" w:rsidRDefault="00D2118F" w:rsidP="00D2118F">
            <w:pPr>
              <w:pStyle w:val="ListParagraph"/>
              <w:numPr>
                <w:ilvl w:val="0"/>
                <w:numId w:val="102"/>
              </w:numPr>
              <w:rPr>
                <w:rFonts w:ascii="Times New Roman" w:hAnsi="Times New Roman" w:cs="Times New Roman"/>
              </w:rPr>
            </w:pPr>
            <w:r>
              <w:rPr>
                <w:rFonts w:ascii="Times New Roman" w:hAnsi="Times New Roman" w:cs="Times New Roman"/>
              </w:rPr>
              <w:t>If not – questionable that it is in best interests of child</w:t>
            </w:r>
          </w:p>
          <w:p w:rsidR="00D2118F" w:rsidRDefault="00D2118F" w:rsidP="004036F7">
            <w:pPr>
              <w:rPr>
                <w:rFonts w:ascii="Times New Roman" w:hAnsi="Times New Roman" w:cs="Times New Roman"/>
              </w:rPr>
            </w:pPr>
          </w:p>
          <w:p w:rsidR="00D2118F" w:rsidRDefault="00D2118F" w:rsidP="004036F7">
            <w:pPr>
              <w:rPr>
                <w:rFonts w:ascii="Times New Roman" w:hAnsi="Times New Roman" w:cs="Times New Roman"/>
                <w:b/>
              </w:rPr>
            </w:pPr>
            <w:r>
              <w:rPr>
                <w:rFonts w:ascii="Times New Roman" w:hAnsi="Times New Roman" w:cs="Times New Roman"/>
                <w:b/>
              </w:rPr>
              <w:t>Arrears – Basic Principles</w:t>
            </w:r>
          </w:p>
          <w:p w:rsidR="00D2118F" w:rsidRDefault="00D2118F" w:rsidP="004036F7">
            <w:pPr>
              <w:rPr>
                <w:rFonts w:ascii="Times New Roman" w:hAnsi="Times New Roman" w:cs="Times New Roman"/>
              </w:rPr>
            </w:pPr>
            <w:r>
              <w:rPr>
                <w:rFonts w:ascii="Times New Roman" w:hAnsi="Times New Roman" w:cs="Times New Roman"/>
              </w:rPr>
              <w:t xml:space="preserve">Cancellation or reduction of arrears of maintenance is a </w:t>
            </w:r>
            <w:r>
              <w:rPr>
                <w:rFonts w:ascii="Times New Roman" w:hAnsi="Times New Roman" w:cs="Times New Roman"/>
                <w:u w:val="single"/>
              </w:rPr>
              <w:t xml:space="preserve">form of variation. </w:t>
            </w:r>
          </w:p>
          <w:p w:rsidR="00D2118F" w:rsidRDefault="00D2118F" w:rsidP="00D2118F">
            <w:pPr>
              <w:pStyle w:val="ListParagraph"/>
              <w:numPr>
                <w:ilvl w:val="0"/>
                <w:numId w:val="102"/>
              </w:numPr>
              <w:rPr>
                <w:rFonts w:ascii="Times New Roman" w:hAnsi="Times New Roman" w:cs="Times New Roman"/>
              </w:rPr>
            </w:pPr>
            <w:r>
              <w:rPr>
                <w:rFonts w:ascii="Times New Roman" w:hAnsi="Times New Roman" w:cs="Times New Roman"/>
              </w:rPr>
              <w:t>Substantial onus (heavy duty) on person asking for reduction or cancellation to show significant long lasting change in circumstance</w:t>
            </w:r>
          </w:p>
          <w:p w:rsidR="00D2118F" w:rsidRDefault="00D2118F" w:rsidP="00D2118F">
            <w:pPr>
              <w:pStyle w:val="ListParagraph"/>
              <w:numPr>
                <w:ilvl w:val="0"/>
                <w:numId w:val="102"/>
              </w:numPr>
              <w:rPr>
                <w:rFonts w:ascii="Times New Roman" w:hAnsi="Times New Roman" w:cs="Times New Roman"/>
              </w:rPr>
            </w:pPr>
            <w:r>
              <w:rPr>
                <w:rFonts w:ascii="Times New Roman" w:hAnsi="Times New Roman" w:cs="Times New Roman"/>
              </w:rPr>
              <w:t xml:space="preserve">Under </w:t>
            </w:r>
            <w:r>
              <w:rPr>
                <w:rFonts w:ascii="Times New Roman" w:hAnsi="Times New Roman" w:cs="Times New Roman"/>
                <w:i/>
              </w:rPr>
              <w:t>FRA</w:t>
            </w:r>
            <w:r>
              <w:rPr>
                <w:rFonts w:ascii="Times New Roman" w:hAnsi="Times New Roman" w:cs="Times New Roman"/>
              </w:rPr>
              <w:t xml:space="preserve"> arrears won’t be reduced/cancelled unless it is grossly unfair not to do so. </w:t>
            </w:r>
          </w:p>
          <w:p w:rsidR="00D2118F" w:rsidRDefault="00D2118F" w:rsidP="00D2118F">
            <w:pPr>
              <w:pStyle w:val="ListParagraph"/>
              <w:numPr>
                <w:ilvl w:val="0"/>
                <w:numId w:val="102"/>
              </w:numPr>
              <w:rPr>
                <w:rFonts w:ascii="Times New Roman" w:hAnsi="Times New Roman" w:cs="Times New Roman"/>
              </w:rPr>
            </w:pPr>
            <w:r>
              <w:rPr>
                <w:rFonts w:ascii="Times New Roman" w:hAnsi="Times New Roman" w:cs="Times New Roman"/>
              </w:rPr>
              <w:t>Court can postpone payment or payment over time if more reasonable</w:t>
            </w:r>
          </w:p>
          <w:p w:rsidR="00D2118F" w:rsidRDefault="00D2118F" w:rsidP="004036F7">
            <w:pPr>
              <w:rPr>
                <w:rFonts w:ascii="Times New Roman" w:hAnsi="Times New Roman" w:cs="Times New Roman"/>
              </w:rPr>
            </w:pPr>
          </w:p>
          <w:p w:rsidR="00D2118F" w:rsidRDefault="00D2118F" w:rsidP="004036F7">
            <w:pPr>
              <w:rPr>
                <w:rFonts w:ascii="Times New Roman" w:hAnsi="Times New Roman" w:cs="Times New Roman"/>
                <w:b/>
              </w:rPr>
            </w:pPr>
            <w:r>
              <w:rPr>
                <w:rFonts w:ascii="Times New Roman" w:hAnsi="Times New Roman" w:cs="Times New Roman"/>
                <w:b/>
              </w:rPr>
              <w:t>Common Arguments:</w:t>
            </w:r>
          </w:p>
          <w:p w:rsidR="00D2118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I can’t afford to pay – </w:t>
            </w:r>
            <w:r>
              <w:rPr>
                <w:rFonts w:ascii="Times New Roman" w:hAnsi="Times New Roman" w:cs="Times New Roman"/>
                <w:i/>
              </w:rPr>
              <w:t>FAILS</w:t>
            </w:r>
          </w:p>
          <w:p w:rsidR="00D2118F" w:rsidRPr="00374E5E"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My financial </w:t>
            </w:r>
            <w:proofErr w:type="spellStart"/>
            <w:r>
              <w:rPr>
                <w:rFonts w:ascii="Times New Roman" w:hAnsi="Times New Roman" w:cs="Times New Roman"/>
              </w:rPr>
              <w:t>circumstnaces</w:t>
            </w:r>
            <w:proofErr w:type="spellEnd"/>
            <w:r>
              <w:rPr>
                <w:rFonts w:ascii="Times New Roman" w:hAnsi="Times New Roman" w:cs="Times New Roman"/>
              </w:rPr>
              <w:t xml:space="preserve"> paid – </w:t>
            </w:r>
            <w:r>
              <w:rPr>
                <w:rFonts w:ascii="Times New Roman" w:hAnsi="Times New Roman" w:cs="Times New Roman"/>
                <w:i/>
              </w:rPr>
              <w:t>HEAVY ONUS</w:t>
            </w:r>
          </w:p>
          <w:p w:rsidR="00D2118F" w:rsidRPr="00374E5E"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I had new obligations – </w:t>
            </w:r>
            <w:r>
              <w:rPr>
                <w:rFonts w:ascii="Times New Roman" w:hAnsi="Times New Roman" w:cs="Times New Roman"/>
                <w:i/>
              </w:rPr>
              <w:t>FAILS…responsibility for second family can’t relieve obligation to first family</w:t>
            </w:r>
          </w:p>
          <w:p w:rsidR="00D2118F" w:rsidRPr="00AC50C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Spouse delayed in coming to court to enforce payment – </w:t>
            </w:r>
            <w:r>
              <w:rPr>
                <w:rFonts w:ascii="Times New Roman" w:hAnsi="Times New Roman" w:cs="Times New Roman"/>
                <w:i/>
              </w:rPr>
              <w:t>NOT A RELEVANT FACTOR</w:t>
            </w:r>
          </w:p>
          <w:p w:rsidR="00D2118F" w:rsidRPr="00AC50C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No Harm Done To Child – </w:t>
            </w:r>
            <w:r>
              <w:rPr>
                <w:rFonts w:ascii="Times New Roman" w:hAnsi="Times New Roman" w:cs="Times New Roman"/>
                <w:i/>
              </w:rPr>
              <w:t>FAILS</w:t>
            </w:r>
          </w:p>
          <w:p w:rsidR="00D2118F" w:rsidRPr="00AC50C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Child doesn’t need the money – </w:t>
            </w:r>
            <w:r>
              <w:rPr>
                <w:rFonts w:ascii="Times New Roman" w:hAnsi="Times New Roman" w:cs="Times New Roman"/>
                <w:i/>
              </w:rPr>
              <w:t>FAILS</w:t>
            </w:r>
          </w:p>
          <w:p w:rsidR="00D2118F" w:rsidRPr="00AC50C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Spouse said I don’t have to pay – </w:t>
            </w:r>
            <w:r>
              <w:rPr>
                <w:rFonts w:ascii="Times New Roman" w:hAnsi="Times New Roman" w:cs="Times New Roman"/>
                <w:i/>
              </w:rPr>
              <w:t>FAILS</w:t>
            </w:r>
            <w:r>
              <w:rPr>
                <w:rFonts w:ascii="Times New Roman" w:hAnsi="Times New Roman" w:cs="Times New Roman"/>
              </w:rPr>
              <w:t xml:space="preserve">, </w:t>
            </w:r>
            <w:r>
              <w:rPr>
                <w:rFonts w:ascii="Times New Roman" w:hAnsi="Times New Roman" w:cs="Times New Roman"/>
                <w:i/>
              </w:rPr>
              <w:t>child’s right.</w:t>
            </w:r>
          </w:p>
          <w:p w:rsidR="00D2118F" w:rsidRPr="00AC50C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lastRenderedPageBreak/>
              <w:t xml:space="preserve">I spent lots on child, even though not </w:t>
            </w:r>
            <w:proofErr w:type="spellStart"/>
            <w:r>
              <w:rPr>
                <w:rFonts w:ascii="Times New Roman" w:hAnsi="Times New Roman" w:cs="Times New Roman"/>
              </w:rPr>
              <w:t>req’d</w:t>
            </w:r>
            <w:proofErr w:type="spellEnd"/>
            <w:r>
              <w:rPr>
                <w:rFonts w:ascii="Times New Roman" w:hAnsi="Times New Roman" w:cs="Times New Roman"/>
              </w:rPr>
              <w:t xml:space="preserve"> by court order – </w:t>
            </w:r>
            <w:r>
              <w:rPr>
                <w:rFonts w:ascii="Times New Roman" w:hAnsi="Times New Roman" w:cs="Times New Roman"/>
                <w:i/>
              </w:rPr>
              <w:t>FAILS, receiving parent gets to choose how its spent</w:t>
            </w:r>
          </w:p>
          <w:p w:rsidR="00D2118F" w:rsidRDefault="00D2118F" w:rsidP="00D2118F">
            <w:pPr>
              <w:pStyle w:val="ListParagraph"/>
              <w:numPr>
                <w:ilvl w:val="0"/>
                <w:numId w:val="103"/>
              </w:numPr>
              <w:rPr>
                <w:rFonts w:ascii="Times New Roman" w:hAnsi="Times New Roman" w:cs="Times New Roman"/>
              </w:rPr>
            </w:pPr>
            <w:r w:rsidRPr="00AC50CF">
              <w:rPr>
                <w:rFonts w:ascii="Times New Roman" w:hAnsi="Times New Roman" w:cs="Times New Roman"/>
              </w:rPr>
              <w:t>Former spouse prevented access</w:t>
            </w:r>
            <w:r>
              <w:rPr>
                <w:rFonts w:ascii="Times New Roman" w:hAnsi="Times New Roman" w:cs="Times New Roman"/>
              </w:rPr>
              <w:t xml:space="preserve"> – </w:t>
            </w:r>
            <w:r>
              <w:rPr>
                <w:rFonts w:ascii="Times New Roman" w:hAnsi="Times New Roman" w:cs="Times New Roman"/>
                <w:i/>
              </w:rPr>
              <w:t>FAILS, not a proper factor, obligation doesn’t go away</w:t>
            </w:r>
          </w:p>
          <w:p w:rsidR="00D2118F" w:rsidRPr="00AC50CF" w:rsidRDefault="00D2118F" w:rsidP="00D2118F">
            <w:pPr>
              <w:pStyle w:val="ListParagraph"/>
              <w:numPr>
                <w:ilvl w:val="0"/>
                <w:numId w:val="103"/>
              </w:numPr>
              <w:rPr>
                <w:rFonts w:ascii="Times New Roman" w:hAnsi="Times New Roman" w:cs="Times New Roman"/>
              </w:rPr>
            </w:pPr>
            <w:r>
              <w:rPr>
                <w:rFonts w:ascii="Times New Roman" w:hAnsi="Times New Roman" w:cs="Times New Roman"/>
              </w:rPr>
              <w:t xml:space="preserve">I didn’t have legal advice - </w:t>
            </w:r>
            <w:r>
              <w:rPr>
                <w:rFonts w:ascii="Times New Roman" w:hAnsi="Times New Roman" w:cs="Times New Roman"/>
                <w:i/>
              </w:rPr>
              <w:t>FAILS</w:t>
            </w:r>
          </w:p>
        </w:tc>
      </w:tr>
    </w:tbl>
    <w:p w:rsidR="00D2118F" w:rsidRDefault="00D2118F" w:rsidP="00D2118F">
      <w:pPr>
        <w:rPr>
          <w:rFonts w:ascii="Times New Roman" w:hAnsi="Times New Roman" w:cs="Times New Roman"/>
          <w:szCs w:val="28"/>
        </w:rPr>
      </w:pPr>
    </w:p>
    <w:sectPr w:rsidR="00D2118F" w:rsidSect="00BD32D2">
      <w:footerReference w:type="default" r:id="rId16"/>
      <w:pgSz w:w="12240" w:h="15840"/>
      <w:pgMar w:top="1440" w:right="1800" w:bottom="1440" w:left="180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EB7" w:rsidRDefault="00971EB7" w:rsidP="00E42D0A">
      <w:r>
        <w:separator/>
      </w:r>
    </w:p>
  </w:endnote>
  <w:endnote w:type="continuationSeparator" w:id="0">
    <w:p w:rsidR="00971EB7" w:rsidRDefault="00971EB7" w:rsidP="00E42D0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91884730"/>
      <w:docPartObj>
        <w:docPartGallery w:val="Page Numbers (Bottom of Page)"/>
        <w:docPartUnique/>
      </w:docPartObj>
    </w:sdtPr>
    <w:sdtEndPr>
      <w:rPr>
        <w:rFonts w:asciiTheme="minorHAnsi" w:hAnsiTheme="minorHAnsi"/>
        <w:sz w:val="24"/>
        <w:szCs w:val="24"/>
      </w:rPr>
    </w:sdtEndPr>
    <w:sdtContent>
      <w:p w:rsidR="00FB0D5B" w:rsidRDefault="00FB0D5B">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270750" w:rsidRPr="00270750">
            <w:rPr>
              <w:rFonts w:asciiTheme="majorHAnsi" w:hAnsiTheme="majorHAnsi"/>
              <w:noProof/>
              <w:sz w:val="28"/>
              <w:szCs w:val="28"/>
            </w:rPr>
            <w:t>39</w:t>
          </w:r>
        </w:fldSimple>
      </w:p>
    </w:sdtContent>
  </w:sdt>
  <w:p w:rsidR="00FB0D5B" w:rsidRDefault="00FB0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EB7" w:rsidRDefault="00971EB7" w:rsidP="00E42D0A">
      <w:r>
        <w:separator/>
      </w:r>
    </w:p>
  </w:footnote>
  <w:footnote w:type="continuationSeparator" w:id="0">
    <w:p w:rsidR="00971EB7" w:rsidRDefault="00971EB7" w:rsidP="00E42D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017"/>
    <w:multiLevelType w:val="hybridMultilevel"/>
    <w:tmpl w:val="7A7A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994"/>
    <w:multiLevelType w:val="hybridMultilevel"/>
    <w:tmpl w:val="43C09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926FB"/>
    <w:multiLevelType w:val="hybridMultilevel"/>
    <w:tmpl w:val="DBC0EE90"/>
    <w:lvl w:ilvl="0" w:tplc="34483E82">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67AA1"/>
    <w:multiLevelType w:val="hybridMultilevel"/>
    <w:tmpl w:val="35349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8557B"/>
    <w:multiLevelType w:val="hybridMultilevel"/>
    <w:tmpl w:val="251C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5A0820"/>
    <w:multiLevelType w:val="hybridMultilevel"/>
    <w:tmpl w:val="E49A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B47119"/>
    <w:multiLevelType w:val="hybridMultilevel"/>
    <w:tmpl w:val="2B5A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A7891"/>
    <w:multiLevelType w:val="hybridMultilevel"/>
    <w:tmpl w:val="3938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AB0675"/>
    <w:multiLevelType w:val="multilevel"/>
    <w:tmpl w:val="61FEDB6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0A824FB9"/>
    <w:multiLevelType w:val="hybridMultilevel"/>
    <w:tmpl w:val="54965A00"/>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21724"/>
    <w:multiLevelType w:val="hybridMultilevel"/>
    <w:tmpl w:val="D332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F17BF1"/>
    <w:multiLevelType w:val="hybridMultilevel"/>
    <w:tmpl w:val="6626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112320"/>
    <w:multiLevelType w:val="hybridMultilevel"/>
    <w:tmpl w:val="AABE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321DCC"/>
    <w:multiLevelType w:val="hybridMultilevel"/>
    <w:tmpl w:val="8398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56101"/>
    <w:multiLevelType w:val="hybridMultilevel"/>
    <w:tmpl w:val="3DE85F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0182AB1"/>
    <w:multiLevelType w:val="hybridMultilevel"/>
    <w:tmpl w:val="1ED66C34"/>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930C85"/>
    <w:multiLevelType w:val="hybridMultilevel"/>
    <w:tmpl w:val="0258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17472"/>
    <w:multiLevelType w:val="hybridMultilevel"/>
    <w:tmpl w:val="DDDE41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1A49EE"/>
    <w:multiLevelType w:val="hybridMultilevel"/>
    <w:tmpl w:val="D7C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C959DD"/>
    <w:multiLevelType w:val="hybridMultilevel"/>
    <w:tmpl w:val="6BC85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6DA553D"/>
    <w:multiLevelType w:val="hybridMultilevel"/>
    <w:tmpl w:val="77BAB3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77B0B68"/>
    <w:multiLevelType w:val="hybridMultilevel"/>
    <w:tmpl w:val="792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7927884"/>
    <w:multiLevelType w:val="hybridMultilevel"/>
    <w:tmpl w:val="5F28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290155"/>
    <w:multiLevelType w:val="hybridMultilevel"/>
    <w:tmpl w:val="DDDE417A"/>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9904F9B"/>
    <w:multiLevelType w:val="hybridMultilevel"/>
    <w:tmpl w:val="65C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6C307B"/>
    <w:multiLevelType w:val="hybridMultilevel"/>
    <w:tmpl w:val="124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B81841"/>
    <w:multiLevelType w:val="hybridMultilevel"/>
    <w:tmpl w:val="67C4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0E4948"/>
    <w:multiLevelType w:val="hybridMultilevel"/>
    <w:tmpl w:val="33743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E3B6B11"/>
    <w:multiLevelType w:val="hybridMultilevel"/>
    <w:tmpl w:val="9008F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7E2839"/>
    <w:multiLevelType w:val="hybridMultilevel"/>
    <w:tmpl w:val="A36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A60599"/>
    <w:multiLevelType w:val="hybridMultilevel"/>
    <w:tmpl w:val="C1264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3536791"/>
    <w:multiLevelType w:val="hybridMultilevel"/>
    <w:tmpl w:val="CA526490"/>
    <w:lvl w:ilvl="0" w:tplc="34483E82">
      <w:start w:val="1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247711FF"/>
    <w:multiLevelType w:val="multilevel"/>
    <w:tmpl w:val="3EAC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5D34350"/>
    <w:multiLevelType w:val="hybridMultilevel"/>
    <w:tmpl w:val="0E90F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752015"/>
    <w:multiLevelType w:val="hybridMultilevel"/>
    <w:tmpl w:val="E0D4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A63BBE"/>
    <w:multiLevelType w:val="hybridMultilevel"/>
    <w:tmpl w:val="6DBC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A25851"/>
    <w:multiLevelType w:val="hybridMultilevel"/>
    <w:tmpl w:val="D5385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EF6E34"/>
    <w:multiLevelType w:val="hybridMultilevel"/>
    <w:tmpl w:val="26C0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AA247F3"/>
    <w:multiLevelType w:val="hybridMultilevel"/>
    <w:tmpl w:val="FBE67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8E1392"/>
    <w:multiLevelType w:val="hybridMultilevel"/>
    <w:tmpl w:val="7A7A0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7E0E82"/>
    <w:multiLevelType w:val="hybridMultilevel"/>
    <w:tmpl w:val="8FB4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C916272"/>
    <w:multiLevelType w:val="hybridMultilevel"/>
    <w:tmpl w:val="E46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0B00E08"/>
    <w:multiLevelType w:val="hybridMultilevel"/>
    <w:tmpl w:val="EB0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1D5BF0"/>
    <w:multiLevelType w:val="hybridMultilevel"/>
    <w:tmpl w:val="BA5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12462E2"/>
    <w:multiLevelType w:val="hybridMultilevel"/>
    <w:tmpl w:val="9E1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374C17"/>
    <w:multiLevelType w:val="hybridMultilevel"/>
    <w:tmpl w:val="858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290097B"/>
    <w:multiLevelType w:val="hybridMultilevel"/>
    <w:tmpl w:val="EDFA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2D3630"/>
    <w:multiLevelType w:val="hybridMultilevel"/>
    <w:tmpl w:val="02A6D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66F765E"/>
    <w:multiLevelType w:val="hybridMultilevel"/>
    <w:tmpl w:val="8272B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8CC24E9"/>
    <w:multiLevelType w:val="hybridMultilevel"/>
    <w:tmpl w:val="5546CB0C"/>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99838FA"/>
    <w:multiLevelType w:val="hybridMultilevel"/>
    <w:tmpl w:val="F12479BC"/>
    <w:lvl w:ilvl="0" w:tplc="34483E82">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657E37"/>
    <w:multiLevelType w:val="hybridMultilevel"/>
    <w:tmpl w:val="933E2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F639F8"/>
    <w:multiLevelType w:val="hybridMultilevel"/>
    <w:tmpl w:val="631A3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770E67"/>
    <w:multiLevelType w:val="hybridMultilevel"/>
    <w:tmpl w:val="4E1CDB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9449B0"/>
    <w:multiLevelType w:val="hybridMultilevel"/>
    <w:tmpl w:val="6016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C7B6C87"/>
    <w:multiLevelType w:val="hybridMultilevel"/>
    <w:tmpl w:val="80D4C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861BA2"/>
    <w:multiLevelType w:val="hybridMultilevel"/>
    <w:tmpl w:val="492EC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3D44282E"/>
    <w:multiLevelType w:val="hybridMultilevel"/>
    <w:tmpl w:val="47D8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D6803FB"/>
    <w:multiLevelType w:val="hybridMultilevel"/>
    <w:tmpl w:val="77F6AE2A"/>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F9F065D"/>
    <w:multiLevelType w:val="hybridMultilevel"/>
    <w:tmpl w:val="6AFE09B4"/>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FAE3A4B"/>
    <w:multiLevelType w:val="hybridMultilevel"/>
    <w:tmpl w:val="1160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C07061"/>
    <w:multiLevelType w:val="hybridMultilevel"/>
    <w:tmpl w:val="136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962629"/>
    <w:multiLevelType w:val="hybridMultilevel"/>
    <w:tmpl w:val="746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43725E9"/>
    <w:multiLevelType w:val="hybridMultilevel"/>
    <w:tmpl w:val="1BFC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650278D"/>
    <w:multiLevelType w:val="hybridMultilevel"/>
    <w:tmpl w:val="131220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73F0C4C"/>
    <w:multiLevelType w:val="hybridMultilevel"/>
    <w:tmpl w:val="498C05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7485350"/>
    <w:multiLevelType w:val="hybridMultilevel"/>
    <w:tmpl w:val="E72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894202E"/>
    <w:multiLevelType w:val="hybridMultilevel"/>
    <w:tmpl w:val="8B86F6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A1A1987"/>
    <w:multiLevelType w:val="hybridMultilevel"/>
    <w:tmpl w:val="FB744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4758F8"/>
    <w:multiLevelType w:val="hybridMultilevel"/>
    <w:tmpl w:val="6026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AD1A7E"/>
    <w:multiLevelType w:val="hybridMultilevel"/>
    <w:tmpl w:val="03B8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B51C61"/>
    <w:multiLevelType w:val="hybridMultilevel"/>
    <w:tmpl w:val="C2C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C3043E"/>
    <w:multiLevelType w:val="hybridMultilevel"/>
    <w:tmpl w:val="6E86A374"/>
    <w:lvl w:ilvl="0" w:tplc="2B2E048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20607D0"/>
    <w:multiLevelType w:val="hybridMultilevel"/>
    <w:tmpl w:val="C314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2279AD"/>
    <w:multiLevelType w:val="hybridMultilevel"/>
    <w:tmpl w:val="5D02B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3314552"/>
    <w:multiLevelType w:val="hybridMultilevel"/>
    <w:tmpl w:val="4DDC4346"/>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5B018A5"/>
    <w:multiLevelType w:val="hybridMultilevel"/>
    <w:tmpl w:val="6122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EB70F0"/>
    <w:multiLevelType w:val="hybridMultilevel"/>
    <w:tmpl w:val="2D6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7F7692F"/>
    <w:multiLevelType w:val="hybridMultilevel"/>
    <w:tmpl w:val="FC2269BC"/>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8FB5054"/>
    <w:multiLevelType w:val="hybridMultilevel"/>
    <w:tmpl w:val="C7B04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456E16"/>
    <w:multiLevelType w:val="hybridMultilevel"/>
    <w:tmpl w:val="33B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216E1D"/>
    <w:multiLevelType w:val="hybridMultilevel"/>
    <w:tmpl w:val="408E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AE7673"/>
    <w:multiLevelType w:val="hybridMultilevel"/>
    <w:tmpl w:val="CC960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6967E4"/>
    <w:multiLevelType w:val="hybridMultilevel"/>
    <w:tmpl w:val="04A0BEAE"/>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8C4AB0"/>
    <w:multiLevelType w:val="hybridMultilevel"/>
    <w:tmpl w:val="1E4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FD24106"/>
    <w:multiLevelType w:val="hybridMultilevel"/>
    <w:tmpl w:val="A18C0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0AC66C1"/>
    <w:multiLevelType w:val="hybridMultilevel"/>
    <w:tmpl w:val="A7D89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25235ED"/>
    <w:multiLevelType w:val="hybridMultilevel"/>
    <w:tmpl w:val="F91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395246C"/>
    <w:multiLevelType w:val="hybridMultilevel"/>
    <w:tmpl w:val="1932F122"/>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3977401"/>
    <w:multiLevelType w:val="hybridMultilevel"/>
    <w:tmpl w:val="49CA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4E73F8A"/>
    <w:multiLevelType w:val="hybridMultilevel"/>
    <w:tmpl w:val="9BDAA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65611916"/>
    <w:multiLevelType w:val="hybridMultilevel"/>
    <w:tmpl w:val="47ECAF34"/>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6162F70"/>
    <w:multiLevelType w:val="hybridMultilevel"/>
    <w:tmpl w:val="255454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3">
    <w:nsid w:val="67015369"/>
    <w:multiLevelType w:val="hybridMultilevel"/>
    <w:tmpl w:val="751A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A5805C2"/>
    <w:multiLevelType w:val="hybridMultilevel"/>
    <w:tmpl w:val="0C624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9151B7"/>
    <w:multiLevelType w:val="hybridMultilevel"/>
    <w:tmpl w:val="1C72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D5D4D8D"/>
    <w:multiLevelType w:val="hybridMultilevel"/>
    <w:tmpl w:val="5E403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D41FB5"/>
    <w:multiLevelType w:val="hybridMultilevel"/>
    <w:tmpl w:val="43C8BA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E59177A"/>
    <w:multiLevelType w:val="hybridMultilevel"/>
    <w:tmpl w:val="A2C8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E5E4A64"/>
    <w:multiLevelType w:val="hybridMultilevel"/>
    <w:tmpl w:val="21503F74"/>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6E8D679F"/>
    <w:multiLevelType w:val="hybridMultilevel"/>
    <w:tmpl w:val="1D5EE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EE76281"/>
    <w:multiLevelType w:val="hybridMultilevel"/>
    <w:tmpl w:val="59F6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F2E04FE"/>
    <w:multiLevelType w:val="hybridMultilevel"/>
    <w:tmpl w:val="83A0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0F9430D"/>
    <w:multiLevelType w:val="hybridMultilevel"/>
    <w:tmpl w:val="0EF67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12F6F7C"/>
    <w:multiLevelType w:val="hybridMultilevel"/>
    <w:tmpl w:val="959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18002E8"/>
    <w:multiLevelType w:val="hybridMultilevel"/>
    <w:tmpl w:val="3A84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3E0836"/>
    <w:multiLevelType w:val="hybridMultilevel"/>
    <w:tmpl w:val="2484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62660D"/>
    <w:multiLevelType w:val="hybridMultilevel"/>
    <w:tmpl w:val="8AB01C3C"/>
    <w:lvl w:ilvl="0" w:tplc="34483E82">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5506210"/>
    <w:multiLevelType w:val="hybridMultilevel"/>
    <w:tmpl w:val="AFE4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62A6BCD"/>
    <w:multiLevelType w:val="hybridMultilevel"/>
    <w:tmpl w:val="E886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6667468"/>
    <w:multiLevelType w:val="hybridMultilevel"/>
    <w:tmpl w:val="F982A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883DBA"/>
    <w:multiLevelType w:val="hybridMultilevel"/>
    <w:tmpl w:val="FAC84C18"/>
    <w:lvl w:ilvl="0" w:tplc="34483E82">
      <w:start w:val="1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B913A92"/>
    <w:multiLevelType w:val="hybridMultilevel"/>
    <w:tmpl w:val="6AD4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E171048"/>
    <w:multiLevelType w:val="multilevel"/>
    <w:tmpl w:val="788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F194339"/>
    <w:multiLevelType w:val="hybridMultilevel"/>
    <w:tmpl w:val="679C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FF82D02"/>
    <w:multiLevelType w:val="hybridMultilevel"/>
    <w:tmpl w:val="BD0AA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45"/>
  </w:num>
  <w:num w:numId="3">
    <w:abstractNumId w:val="34"/>
  </w:num>
  <w:num w:numId="4">
    <w:abstractNumId w:val="44"/>
  </w:num>
  <w:num w:numId="5">
    <w:abstractNumId w:val="18"/>
  </w:num>
  <w:num w:numId="6">
    <w:abstractNumId w:val="25"/>
  </w:num>
  <w:num w:numId="7">
    <w:abstractNumId w:val="87"/>
  </w:num>
  <w:num w:numId="8">
    <w:abstractNumId w:val="7"/>
  </w:num>
  <w:num w:numId="9">
    <w:abstractNumId w:val="60"/>
  </w:num>
  <w:num w:numId="10">
    <w:abstractNumId w:val="41"/>
  </w:num>
  <w:num w:numId="11">
    <w:abstractNumId w:val="93"/>
  </w:num>
  <w:num w:numId="12">
    <w:abstractNumId w:val="52"/>
  </w:num>
  <w:num w:numId="13">
    <w:abstractNumId w:val="89"/>
  </w:num>
  <w:num w:numId="14">
    <w:abstractNumId w:val="112"/>
  </w:num>
  <w:num w:numId="15">
    <w:abstractNumId w:val="50"/>
  </w:num>
  <w:num w:numId="16">
    <w:abstractNumId w:val="106"/>
  </w:num>
  <w:num w:numId="17">
    <w:abstractNumId w:val="11"/>
  </w:num>
  <w:num w:numId="18">
    <w:abstractNumId w:val="96"/>
  </w:num>
  <w:num w:numId="19">
    <w:abstractNumId w:val="95"/>
  </w:num>
  <w:num w:numId="20">
    <w:abstractNumId w:val="3"/>
  </w:num>
  <w:num w:numId="21">
    <w:abstractNumId w:val="31"/>
  </w:num>
  <w:num w:numId="22">
    <w:abstractNumId w:val="79"/>
  </w:num>
  <w:num w:numId="23">
    <w:abstractNumId w:val="15"/>
  </w:num>
  <w:num w:numId="24">
    <w:abstractNumId w:val="59"/>
  </w:num>
  <w:num w:numId="25">
    <w:abstractNumId w:val="61"/>
  </w:num>
  <w:num w:numId="26">
    <w:abstractNumId w:val="85"/>
  </w:num>
  <w:num w:numId="27">
    <w:abstractNumId w:val="21"/>
  </w:num>
  <w:num w:numId="28">
    <w:abstractNumId w:val="40"/>
  </w:num>
  <w:num w:numId="29">
    <w:abstractNumId w:val="101"/>
  </w:num>
  <w:num w:numId="30">
    <w:abstractNumId w:val="67"/>
  </w:num>
  <w:num w:numId="31">
    <w:abstractNumId w:val="12"/>
  </w:num>
  <w:num w:numId="32">
    <w:abstractNumId w:val="20"/>
  </w:num>
  <w:num w:numId="33">
    <w:abstractNumId w:val="35"/>
  </w:num>
  <w:num w:numId="34">
    <w:abstractNumId w:val="51"/>
  </w:num>
  <w:num w:numId="35">
    <w:abstractNumId w:val="97"/>
  </w:num>
  <w:num w:numId="36">
    <w:abstractNumId w:val="72"/>
  </w:num>
  <w:num w:numId="37">
    <w:abstractNumId w:val="109"/>
  </w:num>
  <w:num w:numId="38">
    <w:abstractNumId w:val="65"/>
  </w:num>
  <w:num w:numId="39">
    <w:abstractNumId w:val="71"/>
  </w:num>
  <w:num w:numId="40">
    <w:abstractNumId w:val="115"/>
  </w:num>
  <w:num w:numId="41">
    <w:abstractNumId w:val="105"/>
  </w:num>
  <w:num w:numId="42">
    <w:abstractNumId w:val="84"/>
  </w:num>
  <w:num w:numId="43">
    <w:abstractNumId w:val="1"/>
  </w:num>
  <w:num w:numId="44">
    <w:abstractNumId w:val="99"/>
  </w:num>
  <w:num w:numId="45">
    <w:abstractNumId w:val="53"/>
  </w:num>
  <w:num w:numId="46">
    <w:abstractNumId w:val="75"/>
  </w:num>
  <w:num w:numId="47">
    <w:abstractNumId w:val="2"/>
  </w:num>
  <w:num w:numId="48">
    <w:abstractNumId w:val="92"/>
  </w:num>
  <w:num w:numId="49">
    <w:abstractNumId w:val="10"/>
  </w:num>
  <w:num w:numId="50">
    <w:abstractNumId w:val="76"/>
  </w:num>
  <w:num w:numId="51">
    <w:abstractNumId w:val="68"/>
  </w:num>
  <w:num w:numId="52">
    <w:abstractNumId w:val="111"/>
  </w:num>
  <w:num w:numId="53">
    <w:abstractNumId w:val="78"/>
  </w:num>
  <w:num w:numId="54">
    <w:abstractNumId w:val="0"/>
  </w:num>
  <w:num w:numId="55">
    <w:abstractNumId w:val="56"/>
  </w:num>
  <w:num w:numId="56">
    <w:abstractNumId w:val="54"/>
  </w:num>
  <w:num w:numId="57">
    <w:abstractNumId w:val="46"/>
  </w:num>
  <w:num w:numId="58">
    <w:abstractNumId w:val="13"/>
  </w:num>
  <w:num w:numId="59">
    <w:abstractNumId w:val="8"/>
  </w:num>
  <w:num w:numId="60">
    <w:abstractNumId w:val="83"/>
  </w:num>
  <w:num w:numId="61">
    <w:abstractNumId w:val="28"/>
  </w:num>
  <w:num w:numId="62">
    <w:abstractNumId w:val="30"/>
  </w:num>
  <w:num w:numId="63">
    <w:abstractNumId w:val="27"/>
  </w:num>
  <w:num w:numId="64">
    <w:abstractNumId w:val="37"/>
  </w:num>
  <w:num w:numId="65">
    <w:abstractNumId w:val="94"/>
  </w:num>
  <w:num w:numId="66">
    <w:abstractNumId w:val="62"/>
  </w:num>
  <w:num w:numId="67">
    <w:abstractNumId w:val="70"/>
  </w:num>
  <w:num w:numId="68">
    <w:abstractNumId w:val="23"/>
  </w:num>
  <w:num w:numId="69">
    <w:abstractNumId w:val="19"/>
  </w:num>
  <w:num w:numId="70">
    <w:abstractNumId w:val="90"/>
  </w:num>
  <w:num w:numId="71">
    <w:abstractNumId w:val="17"/>
  </w:num>
  <w:num w:numId="72">
    <w:abstractNumId w:val="107"/>
  </w:num>
  <w:num w:numId="73">
    <w:abstractNumId w:val="39"/>
  </w:num>
  <w:num w:numId="74">
    <w:abstractNumId w:val="110"/>
  </w:num>
  <w:num w:numId="75">
    <w:abstractNumId w:val="49"/>
  </w:num>
  <w:num w:numId="76">
    <w:abstractNumId w:val="33"/>
  </w:num>
  <w:num w:numId="77">
    <w:abstractNumId w:val="48"/>
  </w:num>
  <w:num w:numId="78">
    <w:abstractNumId w:val="80"/>
  </w:num>
  <w:num w:numId="79">
    <w:abstractNumId w:val="9"/>
  </w:num>
  <w:num w:numId="80">
    <w:abstractNumId w:val="58"/>
  </w:num>
  <w:num w:numId="81">
    <w:abstractNumId w:val="66"/>
  </w:num>
  <w:num w:numId="82">
    <w:abstractNumId w:val="108"/>
  </w:num>
  <w:num w:numId="83">
    <w:abstractNumId w:val="88"/>
  </w:num>
  <w:num w:numId="84">
    <w:abstractNumId w:val="91"/>
  </w:num>
  <w:num w:numId="85">
    <w:abstractNumId w:val="74"/>
  </w:num>
  <w:num w:numId="86">
    <w:abstractNumId w:val="47"/>
  </w:num>
  <w:num w:numId="87">
    <w:abstractNumId w:val="86"/>
  </w:num>
  <w:num w:numId="88">
    <w:abstractNumId w:val="98"/>
  </w:num>
  <w:num w:numId="89">
    <w:abstractNumId w:val="81"/>
  </w:num>
  <w:num w:numId="90">
    <w:abstractNumId w:val="29"/>
  </w:num>
  <w:num w:numId="91">
    <w:abstractNumId w:val="82"/>
  </w:num>
  <w:num w:numId="92">
    <w:abstractNumId w:val="114"/>
  </w:num>
  <w:num w:numId="93">
    <w:abstractNumId w:val="63"/>
  </w:num>
  <w:num w:numId="94">
    <w:abstractNumId w:val="103"/>
  </w:num>
  <w:num w:numId="95">
    <w:abstractNumId w:val="43"/>
  </w:num>
  <w:num w:numId="96">
    <w:abstractNumId w:val="104"/>
  </w:num>
  <w:num w:numId="97">
    <w:abstractNumId w:val="100"/>
  </w:num>
  <w:num w:numId="98">
    <w:abstractNumId w:val="38"/>
  </w:num>
  <w:num w:numId="99">
    <w:abstractNumId w:val="57"/>
  </w:num>
  <w:num w:numId="100">
    <w:abstractNumId w:val="102"/>
  </w:num>
  <w:num w:numId="101">
    <w:abstractNumId w:val="36"/>
  </w:num>
  <w:num w:numId="102">
    <w:abstractNumId w:val="24"/>
  </w:num>
  <w:num w:numId="103">
    <w:abstractNumId w:val="22"/>
  </w:num>
  <w:num w:numId="104">
    <w:abstractNumId w:val="5"/>
  </w:num>
  <w:num w:numId="105">
    <w:abstractNumId w:val="26"/>
  </w:num>
  <w:num w:numId="106">
    <w:abstractNumId w:val="77"/>
  </w:num>
  <w:num w:numId="107">
    <w:abstractNumId w:val="4"/>
  </w:num>
  <w:num w:numId="108">
    <w:abstractNumId w:val="73"/>
  </w:num>
  <w:num w:numId="109">
    <w:abstractNumId w:val="6"/>
  </w:num>
  <w:num w:numId="110">
    <w:abstractNumId w:val="55"/>
  </w:num>
  <w:num w:numId="111">
    <w:abstractNumId w:val="64"/>
  </w:num>
  <w:num w:numId="112">
    <w:abstractNumId w:val="69"/>
  </w:num>
  <w:num w:numId="113">
    <w:abstractNumId w:val="16"/>
  </w:num>
  <w:num w:numId="114">
    <w:abstractNumId w:val="113"/>
  </w:num>
  <w:num w:numId="115">
    <w:abstractNumId w:val="32"/>
  </w:num>
  <w:num w:numId="116">
    <w:abstractNumId w:val="1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207AA1"/>
    <w:rsid w:val="00003F41"/>
    <w:rsid w:val="0001202E"/>
    <w:rsid w:val="00024B85"/>
    <w:rsid w:val="00037488"/>
    <w:rsid w:val="00046795"/>
    <w:rsid w:val="00071CD7"/>
    <w:rsid w:val="00074A22"/>
    <w:rsid w:val="000A1BD5"/>
    <w:rsid w:val="000A1FEF"/>
    <w:rsid w:val="000A38E5"/>
    <w:rsid w:val="000C1217"/>
    <w:rsid w:val="000E270C"/>
    <w:rsid w:val="000F4C42"/>
    <w:rsid w:val="000F5B99"/>
    <w:rsid w:val="000F61E2"/>
    <w:rsid w:val="001040A0"/>
    <w:rsid w:val="001119D0"/>
    <w:rsid w:val="00112423"/>
    <w:rsid w:val="00114A79"/>
    <w:rsid w:val="001602EF"/>
    <w:rsid w:val="00172FF7"/>
    <w:rsid w:val="00181C1D"/>
    <w:rsid w:val="00190C2B"/>
    <w:rsid w:val="001B5546"/>
    <w:rsid w:val="001D0F3D"/>
    <w:rsid w:val="001D7C8A"/>
    <w:rsid w:val="001E68F1"/>
    <w:rsid w:val="001F1B48"/>
    <w:rsid w:val="00207AA1"/>
    <w:rsid w:val="00224E50"/>
    <w:rsid w:val="002410C3"/>
    <w:rsid w:val="002543EC"/>
    <w:rsid w:val="00264C20"/>
    <w:rsid w:val="00266084"/>
    <w:rsid w:val="00270750"/>
    <w:rsid w:val="002804AD"/>
    <w:rsid w:val="0028062A"/>
    <w:rsid w:val="00284093"/>
    <w:rsid w:val="002A12E5"/>
    <w:rsid w:val="002B7D38"/>
    <w:rsid w:val="002C0F4E"/>
    <w:rsid w:val="002C1704"/>
    <w:rsid w:val="002D1C09"/>
    <w:rsid w:val="002D70CC"/>
    <w:rsid w:val="002E56A9"/>
    <w:rsid w:val="002F245D"/>
    <w:rsid w:val="002F2C5D"/>
    <w:rsid w:val="002F334C"/>
    <w:rsid w:val="00300DBF"/>
    <w:rsid w:val="00310DA5"/>
    <w:rsid w:val="003168B3"/>
    <w:rsid w:val="00327213"/>
    <w:rsid w:val="00327687"/>
    <w:rsid w:val="0033323E"/>
    <w:rsid w:val="0033359A"/>
    <w:rsid w:val="00333DC8"/>
    <w:rsid w:val="00333DDC"/>
    <w:rsid w:val="00343BD1"/>
    <w:rsid w:val="0034667C"/>
    <w:rsid w:val="0034730B"/>
    <w:rsid w:val="00374AED"/>
    <w:rsid w:val="00375A39"/>
    <w:rsid w:val="003815A3"/>
    <w:rsid w:val="00391323"/>
    <w:rsid w:val="003913D6"/>
    <w:rsid w:val="003A134A"/>
    <w:rsid w:val="003B3DB2"/>
    <w:rsid w:val="003B6062"/>
    <w:rsid w:val="003B7D7C"/>
    <w:rsid w:val="003D1EED"/>
    <w:rsid w:val="003E0ADD"/>
    <w:rsid w:val="003F22B7"/>
    <w:rsid w:val="003F5488"/>
    <w:rsid w:val="004019C9"/>
    <w:rsid w:val="004036F7"/>
    <w:rsid w:val="0041537B"/>
    <w:rsid w:val="00426EC9"/>
    <w:rsid w:val="00432248"/>
    <w:rsid w:val="004345DD"/>
    <w:rsid w:val="00435708"/>
    <w:rsid w:val="00442D5F"/>
    <w:rsid w:val="00455200"/>
    <w:rsid w:val="00461A8D"/>
    <w:rsid w:val="00487B1F"/>
    <w:rsid w:val="00496A7F"/>
    <w:rsid w:val="00496B0F"/>
    <w:rsid w:val="00497855"/>
    <w:rsid w:val="004A215C"/>
    <w:rsid w:val="004A2CCD"/>
    <w:rsid w:val="004A36CA"/>
    <w:rsid w:val="004A387C"/>
    <w:rsid w:val="004B35EC"/>
    <w:rsid w:val="004B3973"/>
    <w:rsid w:val="004C528C"/>
    <w:rsid w:val="004C5D77"/>
    <w:rsid w:val="004E4679"/>
    <w:rsid w:val="004F06CD"/>
    <w:rsid w:val="004F57CF"/>
    <w:rsid w:val="00501421"/>
    <w:rsid w:val="00523EE2"/>
    <w:rsid w:val="00524D6A"/>
    <w:rsid w:val="00526B15"/>
    <w:rsid w:val="0053014B"/>
    <w:rsid w:val="005408DF"/>
    <w:rsid w:val="00563AF9"/>
    <w:rsid w:val="00565B02"/>
    <w:rsid w:val="0058131C"/>
    <w:rsid w:val="00592AD4"/>
    <w:rsid w:val="00593DDD"/>
    <w:rsid w:val="005A5455"/>
    <w:rsid w:val="005D4F98"/>
    <w:rsid w:val="005E4BB3"/>
    <w:rsid w:val="005E4EAC"/>
    <w:rsid w:val="005F4DB6"/>
    <w:rsid w:val="00616529"/>
    <w:rsid w:val="00620BAB"/>
    <w:rsid w:val="00620F6F"/>
    <w:rsid w:val="00624942"/>
    <w:rsid w:val="006255C6"/>
    <w:rsid w:val="0064029E"/>
    <w:rsid w:val="0064102E"/>
    <w:rsid w:val="00643007"/>
    <w:rsid w:val="00645883"/>
    <w:rsid w:val="00657274"/>
    <w:rsid w:val="00660D2F"/>
    <w:rsid w:val="00662F4E"/>
    <w:rsid w:val="00664D2C"/>
    <w:rsid w:val="00666EBE"/>
    <w:rsid w:val="00695EA5"/>
    <w:rsid w:val="006B6B70"/>
    <w:rsid w:val="006C2ED9"/>
    <w:rsid w:val="006C4148"/>
    <w:rsid w:val="006C5ADB"/>
    <w:rsid w:val="006E0FEE"/>
    <w:rsid w:val="006F12AC"/>
    <w:rsid w:val="006F2B15"/>
    <w:rsid w:val="006F368F"/>
    <w:rsid w:val="006F5EE0"/>
    <w:rsid w:val="0072125D"/>
    <w:rsid w:val="007322DF"/>
    <w:rsid w:val="0075313B"/>
    <w:rsid w:val="007605DA"/>
    <w:rsid w:val="007746A2"/>
    <w:rsid w:val="007A6749"/>
    <w:rsid w:val="007D229B"/>
    <w:rsid w:val="007D38FB"/>
    <w:rsid w:val="007E11D2"/>
    <w:rsid w:val="007E37BE"/>
    <w:rsid w:val="0080481A"/>
    <w:rsid w:val="00812A9D"/>
    <w:rsid w:val="008211F6"/>
    <w:rsid w:val="00834F70"/>
    <w:rsid w:val="00843DD7"/>
    <w:rsid w:val="008449F2"/>
    <w:rsid w:val="00850DD1"/>
    <w:rsid w:val="00852B00"/>
    <w:rsid w:val="00864CB0"/>
    <w:rsid w:val="008713E5"/>
    <w:rsid w:val="00871EDD"/>
    <w:rsid w:val="00883A86"/>
    <w:rsid w:val="00885A5B"/>
    <w:rsid w:val="00892858"/>
    <w:rsid w:val="00892B4B"/>
    <w:rsid w:val="0089439E"/>
    <w:rsid w:val="008B0AE3"/>
    <w:rsid w:val="008B144D"/>
    <w:rsid w:val="008B2CE7"/>
    <w:rsid w:val="008B502B"/>
    <w:rsid w:val="008C3BD7"/>
    <w:rsid w:val="008C7C13"/>
    <w:rsid w:val="008E3674"/>
    <w:rsid w:val="008E6B61"/>
    <w:rsid w:val="008F26F2"/>
    <w:rsid w:val="008F2885"/>
    <w:rsid w:val="008F40AD"/>
    <w:rsid w:val="008F4415"/>
    <w:rsid w:val="008F7296"/>
    <w:rsid w:val="009315CC"/>
    <w:rsid w:val="00936187"/>
    <w:rsid w:val="00946F08"/>
    <w:rsid w:val="00961734"/>
    <w:rsid w:val="00961869"/>
    <w:rsid w:val="00971EB7"/>
    <w:rsid w:val="00976EFF"/>
    <w:rsid w:val="00982721"/>
    <w:rsid w:val="00984A19"/>
    <w:rsid w:val="00993604"/>
    <w:rsid w:val="00993691"/>
    <w:rsid w:val="00993DB7"/>
    <w:rsid w:val="00995069"/>
    <w:rsid w:val="00995E04"/>
    <w:rsid w:val="009A45D6"/>
    <w:rsid w:val="009A4D34"/>
    <w:rsid w:val="009A6599"/>
    <w:rsid w:val="009B6EC1"/>
    <w:rsid w:val="009C7124"/>
    <w:rsid w:val="009D17EC"/>
    <w:rsid w:val="009F22AE"/>
    <w:rsid w:val="00A035F6"/>
    <w:rsid w:val="00A04E8B"/>
    <w:rsid w:val="00A073E1"/>
    <w:rsid w:val="00A23905"/>
    <w:rsid w:val="00A2492A"/>
    <w:rsid w:val="00A25C6A"/>
    <w:rsid w:val="00A376C4"/>
    <w:rsid w:val="00A378D8"/>
    <w:rsid w:val="00A46395"/>
    <w:rsid w:val="00A52C94"/>
    <w:rsid w:val="00A67C3B"/>
    <w:rsid w:val="00A73D07"/>
    <w:rsid w:val="00A76EFA"/>
    <w:rsid w:val="00A95792"/>
    <w:rsid w:val="00A964C1"/>
    <w:rsid w:val="00A96CF5"/>
    <w:rsid w:val="00AA173F"/>
    <w:rsid w:val="00AA1975"/>
    <w:rsid w:val="00AC7726"/>
    <w:rsid w:val="00AD1E36"/>
    <w:rsid w:val="00AD7DBF"/>
    <w:rsid w:val="00AF6879"/>
    <w:rsid w:val="00B01CBB"/>
    <w:rsid w:val="00B0648C"/>
    <w:rsid w:val="00B1122D"/>
    <w:rsid w:val="00B23C18"/>
    <w:rsid w:val="00B272E0"/>
    <w:rsid w:val="00B46A83"/>
    <w:rsid w:val="00B5400F"/>
    <w:rsid w:val="00B55B19"/>
    <w:rsid w:val="00B70D56"/>
    <w:rsid w:val="00B72750"/>
    <w:rsid w:val="00B742CE"/>
    <w:rsid w:val="00BA0203"/>
    <w:rsid w:val="00BA3B32"/>
    <w:rsid w:val="00BA7B66"/>
    <w:rsid w:val="00BC0608"/>
    <w:rsid w:val="00BC0758"/>
    <w:rsid w:val="00BC2F8F"/>
    <w:rsid w:val="00BD32D2"/>
    <w:rsid w:val="00BF7EFC"/>
    <w:rsid w:val="00BF7F4E"/>
    <w:rsid w:val="00C16F3F"/>
    <w:rsid w:val="00C26024"/>
    <w:rsid w:val="00C2643A"/>
    <w:rsid w:val="00C34F42"/>
    <w:rsid w:val="00C354CA"/>
    <w:rsid w:val="00C37101"/>
    <w:rsid w:val="00C57B4A"/>
    <w:rsid w:val="00C71804"/>
    <w:rsid w:val="00C76017"/>
    <w:rsid w:val="00C92796"/>
    <w:rsid w:val="00C96224"/>
    <w:rsid w:val="00C968A8"/>
    <w:rsid w:val="00CA3FA6"/>
    <w:rsid w:val="00CB4AE3"/>
    <w:rsid w:val="00CB5A78"/>
    <w:rsid w:val="00CC050B"/>
    <w:rsid w:val="00CD2580"/>
    <w:rsid w:val="00CD578C"/>
    <w:rsid w:val="00CF15C3"/>
    <w:rsid w:val="00CF35AA"/>
    <w:rsid w:val="00CF6CB3"/>
    <w:rsid w:val="00D007E9"/>
    <w:rsid w:val="00D2118F"/>
    <w:rsid w:val="00D353BA"/>
    <w:rsid w:val="00D47707"/>
    <w:rsid w:val="00D80D24"/>
    <w:rsid w:val="00D957F5"/>
    <w:rsid w:val="00D972CA"/>
    <w:rsid w:val="00DA258D"/>
    <w:rsid w:val="00DA2C49"/>
    <w:rsid w:val="00DB1338"/>
    <w:rsid w:val="00DB3C2D"/>
    <w:rsid w:val="00DC4EB7"/>
    <w:rsid w:val="00DC67CB"/>
    <w:rsid w:val="00DD2302"/>
    <w:rsid w:val="00DD6DBC"/>
    <w:rsid w:val="00DE4DF0"/>
    <w:rsid w:val="00DF00E0"/>
    <w:rsid w:val="00DF4C7F"/>
    <w:rsid w:val="00DF689B"/>
    <w:rsid w:val="00E03F30"/>
    <w:rsid w:val="00E14D81"/>
    <w:rsid w:val="00E22973"/>
    <w:rsid w:val="00E274E0"/>
    <w:rsid w:val="00E32A5B"/>
    <w:rsid w:val="00E42D0A"/>
    <w:rsid w:val="00E437D8"/>
    <w:rsid w:val="00E43B8E"/>
    <w:rsid w:val="00E7255D"/>
    <w:rsid w:val="00E81519"/>
    <w:rsid w:val="00EA2A1D"/>
    <w:rsid w:val="00ED42ED"/>
    <w:rsid w:val="00EE3533"/>
    <w:rsid w:val="00EE3F06"/>
    <w:rsid w:val="00EF3668"/>
    <w:rsid w:val="00F1217A"/>
    <w:rsid w:val="00F20B37"/>
    <w:rsid w:val="00F3270D"/>
    <w:rsid w:val="00F4228D"/>
    <w:rsid w:val="00F93B4B"/>
    <w:rsid w:val="00FB0D5B"/>
    <w:rsid w:val="00FB23D0"/>
    <w:rsid w:val="00FB2DA1"/>
    <w:rsid w:val="00FB4E3A"/>
    <w:rsid w:val="00FB52C4"/>
    <w:rsid w:val="00FB7F65"/>
    <w:rsid w:val="00FC2E47"/>
    <w:rsid w:val="00FE68C8"/>
    <w:rsid w:val="00FF734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FB"/>
  </w:style>
  <w:style w:type="paragraph" w:styleId="Heading1">
    <w:name w:val="heading 1"/>
    <w:basedOn w:val="Normal"/>
    <w:next w:val="Normal"/>
    <w:link w:val="Heading1Char"/>
    <w:uiPriority w:val="9"/>
    <w:qFormat/>
    <w:rsid w:val="004F5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5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57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A1"/>
    <w:pPr>
      <w:ind w:left="720"/>
      <w:contextualSpacing/>
    </w:pPr>
  </w:style>
  <w:style w:type="table" w:styleId="TableGrid">
    <w:name w:val="Table Grid"/>
    <w:basedOn w:val="TableNormal"/>
    <w:uiPriority w:val="59"/>
    <w:rsid w:val="007E1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F57C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F57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57CF"/>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E42D0A"/>
    <w:pPr>
      <w:tabs>
        <w:tab w:val="center" w:pos="4680"/>
        <w:tab w:val="right" w:pos="9360"/>
      </w:tabs>
    </w:pPr>
  </w:style>
  <w:style w:type="character" w:customStyle="1" w:styleId="HeaderChar">
    <w:name w:val="Header Char"/>
    <w:basedOn w:val="DefaultParagraphFont"/>
    <w:link w:val="Header"/>
    <w:uiPriority w:val="99"/>
    <w:semiHidden/>
    <w:rsid w:val="00E42D0A"/>
  </w:style>
  <w:style w:type="paragraph" w:styleId="Footer">
    <w:name w:val="footer"/>
    <w:basedOn w:val="Normal"/>
    <w:link w:val="FooterChar"/>
    <w:uiPriority w:val="99"/>
    <w:unhideWhenUsed/>
    <w:rsid w:val="00E42D0A"/>
    <w:pPr>
      <w:tabs>
        <w:tab w:val="center" w:pos="4680"/>
        <w:tab w:val="right" w:pos="9360"/>
      </w:tabs>
    </w:pPr>
  </w:style>
  <w:style w:type="character" w:customStyle="1" w:styleId="FooterChar">
    <w:name w:val="Footer Char"/>
    <w:basedOn w:val="DefaultParagraphFont"/>
    <w:link w:val="Footer"/>
    <w:uiPriority w:val="99"/>
    <w:rsid w:val="00E42D0A"/>
  </w:style>
  <w:style w:type="paragraph" w:styleId="TOC1">
    <w:name w:val="toc 1"/>
    <w:basedOn w:val="Normal"/>
    <w:next w:val="Normal"/>
    <w:autoRedefine/>
    <w:uiPriority w:val="39"/>
    <w:unhideWhenUsed/>
    <w:rsid w:val="00E42D0A"/>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E42D0A"/>
    <w:pPr>
      <w:spacing w:before="240"/>
    </w:pPr>
    <w:rPr>
      <w:b/>
      <w:bCs/>
      <w:sz w:val="20"/>
      <w:szCs w:val="20"/>
    </w:rPr>
  </w:style>
  <w:style w:type="paragraph" w:styleId="TOC3">
    <w:name w:val="toc 3"/>
    <w:basedOn w:val="Normal"/>
    <w:next w:val="Normal"/>
    <w:autoRedefine/>
    <w:uiPriority w:val="39"/>
    <w:unhideWhenUsed/>
    <w:rsid w:val="00E42D0A"/>
    <w:pPr>
      <w:ind w:left="240"/>
    </w:pPr>
    <w:rPr>
      <w:sz w:val="20"/>
      <w:szCs w:val="20"/>
    </w:rPr>
  </w:style>
  <w:style w:type="paragraph" w:styleId="TOC4">
    <w:name w:val="toc 4"/>
    <w:basedOn w:val="Normal"/>
    <w:next w:val="Normal"/>
    <w:autoRedefine/>
    <w:uiPriority w:val="39"/>
    <w:unhideWhenUsed/>
    <w:rsid w:val="00E42D0A"/>
    <w:pPr>
      <w:ind w:left="480"/>
    </w:pPr>
    <w:rPr>
      <w:sz w:val="20"/>
      <w:szCs w:val="20"/>
    </w:rPr>
  </w:style>
  <w:style w:type="paragraph" w:styleId="TOC5">
    <w:name w:val="toc 5"/>
    <w:basedOn w:val="Normal"/>
    <w:next w:val="Normal"/>
    <w:autoRedefine/>
    <w:uiPriority w:val="39"/>
    <w:unhideWhenUsed/>
    <w:rsid w:val="00E42D0A"/>
    <w:pPr>
      <w:ind w:left="720"/>
    </w:pPr>
    <w:rPr>
      <w:sz w:val="20"/>
      <w:szCs w:val="20"/>
    </w:rPr>
  </w:style>
  <w:style w:type="paragraph" w:styleId="TOC6">
    <w:name w:val="toc 6"/>
    <w:basedOn w:val="Normal"/>
    <w:next w:val="Normal"/>
    <w:autoRedefine/>
    <w:uiPriority w:val="39"/>
    <w:unhideWhenUsed/>
    <w:rsid w:val="00E42D0A"/>
    <w:pPr>
      <w:ind w:left="960"/>
    </w:pPr>
    <w:rPr>
      <w:sz w:val="20"/>
      <w:szCs w:val="20"/>
    </w:rPr>
  </w:style>
  <w:style w:type="paragraph" w:styleId="TOC7">
    <w:name w:val="toc 7"/>
    <w:basedOn w:val="Normal"/>
    <w:next w:val="Normal"/>
    <w:autoRedefine/>
    <w:uiPriority w:val="39"/>
    <w:unhideWhenUsed/>
    <w:rsid w:val="00E42D0A"/>
    <w:pPr>
      <w:ind w:left="1200"/>
    </w:pPr>
    <w:rPr>
      <w:sz w:val="20"/>
      <w:szCs w:val="20"/>
    </w:rPr>
  </w:style>
  <w:style w:type="paragraph" w:styleId="TOC8">
    <w:name w:val="toc 8"/>
    <w:basedOn w:val="Normal"/>
    <w:next w:val="Normal"/>
    <w:autoRedefine/>
    <w:uiPriority w:val="39"/>
    <w:unhideWhenUsed/>
    <w:rsid w:val="00E42D0A"/>
    <w:pPr>
      <w:ind w:left="1440"/>
    </w:pPr>
    <w:rPr>
      <w:sz w:val="20"/>
      <w:szCs w:val="20"/>
    </w:rPr>
  </w:style>
  <w:style w:type="paragraph" w:styleId="TOC9">
    <w:name w:val="toc 9"/>
    <w:basedOn w:val="Normal"/>
    <w:next w:val="Normal"/>
    <w:autoRedefine/>
    <w:uiPriority w:val="39"/>
    <w:unhideWhenUsed/>
    <w:rsid w:val="00E42D0A"/>
    <w:pPr>
      <w:ind w:left="1680"/>
    </w:pPr>
    <w:rPr>
      <w:sz w:val="20"/>
      <w:szCs w:val="20"/>
    </w:rPr>
  </w:style>
  <w:style w:type="character" w:styleId="Hyperlink">
    <w:name w:val="Hyperlink"/>
    <w:basedOn w:val="DefaultParagraphFont"/>
    <w:uiPriority w:val="99"/>
    <w:unhideWhenUsed/>
    <w:rsid w:val="00E42D0A"/>
    <w:rPr>
      <w:color w:val="0000FF" w:themeColor="hyperlink"/>
      <w:u w:val="single"/>
    </w:rPr>
  </w:style>
  <w:style w:type="paragraph" w:styleId="NormalWeb">
    <w:name w:val="Normal (Web)"/>
    <w:basedOn w:val="Normal"/>
    <w:uiPriority w:val="99"/>
    <w:semiHidden/>
    <w:unhideWhenUsed/>
    <w:rsid w:val="002804A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04AD"/>
    <w:rPr>
      <w:b/>
      <w:bCs/>
    </w:rPr>
  </w:style>
  <w:style w:type="character" w:customStyle="1" w:styleId="definition">
    <w:name w:val="definition"/>
    <w:basedOn w:val="DefaultParagraphFont"/>
    <w:rsid w:val="002804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AA1"/>
    <w:pPr>
      <w:ind w:left="720"/>
      <w:contextualSpacing/>
    </w:pPr>
  </w:style>
  <w:style w:type="table" w:styleId="TableGrid">
    <w:name w:val="Table Grid"/>
    <w:basedOn w:val="TableNormal"/>
    <w:uiPriority w:val="59"/>
    <w:rsid w:val="007E11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259793">
      <w:bodyDiv w:val="1"/>
      <w:marLeft w:val="0"/>
      <w:marRight w:val="0"/>
      <w:marTop w:val="0"/>
      <w:marBottom w:val="0"/>
      <w:divBdr>
        <w:top w:val="none" w:sz="0" w:space="0" w:color="auto"/>
        <w:left w:val="none" w:sz="0" w:space="0" w:color="auto"/>
        <w:bottom w:val="none" w:sz="0" w:space="0" w:color="auto"/>
        <w:right w:val="none" w:sz="0" w:space="0" w:color="auto"/>
      </w:divBdr>
      <w:divsChild>
        <w:div w:id="2188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76556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85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366638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65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8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036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2184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699221">
      <w:bodyDiv w:val="1"/>
      <w:marLeft w:val="0"/>
      <w:marRight w:val="0"/>
      <w:marTop w:val="0"/>
      <w:marBottom w:val="0"/>
      <w:divBdr>
        <w:top w:val="none" w:sz="0" w:space="0" w:color="auto"/>
        <w:left w:val="none" w:sz="0" w:space="0" w:color="auto"/>
        <w:bottom w:val="none" w:sz="0" w:space="0" w:color="auto"/>
        <w:right w:val="none" w:sz="0" w:space="0" w:color="auto"/>
      </w:divBdr>
    </w:div>
    <w:div w:id="205596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justice.gc.ca/en/D-3.4/index.html" TargetMode="External"/><Relationship Id="rId13" Type="http://schemas.openxmlformats.org/officeDocument/2006/relationships/hyperlink" Target="http://www.familylaw.lss.bc.ca/resources/fact_sheets/separation_agreements.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milylaw.lss.bc.ca/resources/fact_sheets/guardianship.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laws.ca/EPLibraries/bclaws_new/document/ID/freeside/00_96128_01" TargetMode="External"/><Relationship Id="rId5" Type="http://schemas.openxmlformats.org/officeDocument/2006/relationships/webSettings" Target="webSettings.xml"/><Relationship Id="rId15" Type="http://schemas.openxmlformats.org/officeDocument/2006/relationships/hyperlink" Target="http://www.bclaws.ca/EPLibraries/bclaws_new/document/ID/freeside/00_96128_01" TargetMode="External"/><Relationship Id="rId10" Type="http://schemas.openxmlformats.org/officeDocument/2006/relationships/hyperlink" Target="http://www.familylaw.lss.bc.ca/resources/fact_sheets/access.as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familylaw.lss.bc.ca/resources/fact_sheets/custody.asp" TargetMode="External"/><Relationship Id="rId14" Type="http://schemas.openxmlformats.org/officeDocument/2006/relationships/hyperlink" Target="http://www.familylaw.lss.bc.ca/resources/fact_sheets/separation_agreeme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1D58F-A24D-410B-8FAF-4E8F3470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1</Pages>
  <Words>20594</Words>
  <Characters>117386</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137705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Dittrich</dc:creator>
  <cp:lastModifiedBy>glen</cp:lastModifiedBy>
  <cp:revision>25</cp:revision>
  <cp:lastPrinted>2012-04-14T01:07:00Z</cp:lastPrinted>
  <dcterms:created xsi:type="dcterms:W3CDTF">2012-04-11T22:37:00Z</dcterms:created>
  <dcterms:modified xsi:type="dcterms:W3CDTF">2012-04-14T04:26:00Z</dcterms:modified>
</cp:coreProperties>
</file>