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bCs w:val="0"/>
          <w:sz w:val="24"/>
          <w:szCs w:val="24"/>
        </w:rPr>
        <w:id w:val="472560736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2"/>
        </w:rPr>
      </w:sdtEndPr>
      <w:sdtContent>
        <w:p w14:paraId="23C189CD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rFonts w:asciiTheme="minorHAnsi" w:hAnsiTheme="minorHAnsi"/>
              <w:bCs w:val="0"/>
              <w:sz w:val="22"/>
              <w:szCs w:val="20"/>
            </w:rPr>
            <w:fldChar w:fldCharType="begin"/>
          </w:r>
          <w:r>
            <w:rPr>
              <w:rFonts w:asciiTheme="minorHAnsi" w:hAnsiTheme="minorHAnsi"/>
              <w:bCs w:val="0"/>
              <w:sz w:val="22"/>
              <w:szCs w:val="20"/>
            </w:rPr>
            <w:instrText xml:space="preserve"> TOC \o "1-2" </w:instrText>
          </w:r>
          <w:r>
            <w:rPr>
              <w:rFonts w:asciiTheme="minorHAnsi" w:hAnsiTheme="minorHAnsi"/>
              <w:bCs w:val="0"/>
              <w:sz w:val="22"/>
              <w:szCs w:val="20"/>
            </w:rPr>
            <w:fldChar w:fldCharType="separate"/>
          </w:r>
          <w:r>
            <w:rPr>
              <w:noProof/>
            </w:rPr>
            <w:t>General</w:t>
          </w:r>
          <w:bookmarkStart w:id="0" w:name="_GoBack"/>
          <w:bookmarkEnd w:id="0"/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2D0391D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Is there a Contract?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92BFDDB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Was there an Offer?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7B678C0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Was the Offer Terminated?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E432E73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Was there Acceptance?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259BD4E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Certainty of Terms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7C036C6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Intention to Create Legal Relations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40210CF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Who Can Enforce the Contract?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E4BCEF5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Privity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D4F6D35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Exceptions to Privity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B1D9325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Consideration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8A2ED3F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Estoppel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D747F00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Voluntary Waiving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938F92C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How Much of the Contract is Enforceable?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9BBBC1D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Classification of Terms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22C880A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Conditional Terms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16BC9DD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Implied Terms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F2C0224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Pre-incorporation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65B1DA2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How can the Contract be Contested and What are the Remedies?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08CA1C1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Capacity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E260AAF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Misrepresentation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4749D71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Mistake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8C8AA12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Protecting Weaker Parties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5311E3D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Illegality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861D401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Frustration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C0EF148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Limitations on Action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44B4137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What Happens With Successful Contestation?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3611CC59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Void Contracts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3D9455A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Voidable Contracts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146716D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Severance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67A335F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Judicial Adjustment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39119602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So, You Think a Party Might Have Breached the Contract?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72B4A40A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Classes of Terms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7060141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General Repudiation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5C6AEA8F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General Damages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CB568E3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Mitigation of Damages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26858663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Liquidated Damages/Penalty Clauses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6B814719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Other Money Claims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599180B1" w14:textId="77777777" w:rsidR="00680843" w:rsidRDefault="0068084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What About Equitable Remedies?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3E02F4D2" w14:textId="77777777" w:rsidR="00680843" w:rsidRDefault="00680843">
          <w:pPr>
            <w:pStyle w:val="TOC2"/>
            <w:tabs>
              <w:tab w:val="right" w:leader="dot" w:pos="1109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Nine Factors to Consider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_Toc479529276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F06552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31B422CC" w14:textId="7906823F" w:rsidR="002D379B" w:rsidRPr="006B6804" w:rsidRDefault="00680843" w:rsidP="00680843">
          <w:pPr>
            <w:pStyle w:val="TOC1"/>
          </w:pPr>
          <w:r>
            <w:rPr>
              <w:rFonts w:asciiTheme="minorHAnsi" w:hAnsiTheme="minorHAnsi"/>
              <w:bCs w:val="0"/>
              <w:sz w:val="22"/>
              <w:szCs w:val="20"/>
            </w:rPr>
            <w:fldChar w:fldCharType="end"/>
          </w:r>
        </w:p>
      </w:sdtContent>
    </w:sdt>
    <w:p w14:paraId="03793048" w14:textId="7D47D33C" w:rsidR="00561B4C" w:rsidRPr="006B6804" w:rsidRDefault="00561B4C" w:rsidP="006B6804">
      <w:pPr>
        <w:pStyle w:val="Heading1"/>
        <w:rPr>
          <w:sz w:val="20"/>
          <w:szCs w:val="20"/>
        </w:rPr>
      </w:pPr>
      <w:bookmarkStart w:id="1" w:name="_Toc479529237"/>
      <w:r w:rsidRPr="006B6804">
        <w:lastRenderedPageBreak/>
        <w:t>General</w:t>
      </w:r>
      <w:bookmarkEnd w:id="1"/>
    </w:p>
    <w:p w14:paraId="5B3DEF0E" w14:textId="77777777" w:rsidR="00561B4C" w:rsidRPr="006B6804" w:rsidRDefault="00561B4C" w:rsidP="00561B4C">
      <w:pPr>
        <w:pStyle w:val="ListParagraph"/>
        <w:numPr>
          <w:ilvl w:val="0"/>
          <w:numId w:val="3"/>
        </w:numPr>
        <w:rPr>
          <w:szCs w:val="20"/>
        </w:rPr>
      </w:pPr>
      <w:r w:rsidRPr="006B6804">
        <w:rPr>
          <w:szCs w:val="20"/>
        </w:rPr>
        <w:t>“Officious bystander” test</w:t>
      </w:r>
    </w:p>
    <w:p w14:paraId="44948931" w14:textId="5408EF79" w:rsidR="002C158D" w:rsidRPr="006B6804" w:rsidRDefault="002C158D" w:rsidP="002C158D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>Wording:</w:t>
      </w:r>
      <w:r w:rsidRPr="006B6804">
        <w:rPr>
          <w:i/>
          <w:color w:val="0070C0"/>
          <w:szCs w:val="20"/>
        </w:rPr>
        <w:t xml:space="preserve"> Reigate v. Union Manufacturing Co.</w:t>
      </w:r>
      <w:r w:rsidRPr="006B6804">
        <w:rPr>
          <w:color w:val="0070C0"/>
          <w:szCs w:val="20"/>
        </w:rPr>
        <w:t>, [1918] 1 K.B. 592 at 605 (C.A.)</w:t>
      </w:r>
      <w:r w:rsidRPr="006B6804">
        <w:rPr>
          <w:szCs w:val="20"/>
        </w:rPr>
        <w:t>.</w:t>
      </w:r>
    </w:p>
    <w:p w14:paraId="75D7C4C1" w14:textId="77777777" w:rsidR="002C158D" w:rsidRPr="006B6804" w:rsidRDefault="002C158D" w:rsidP="00561B4C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>See also:</w:t>
      </w:r>
    </w:p>
    <w:p w14:paraId="7208CF10" w14:textId="71A40B1C" w:rsidR="00561B4C" w:rsidRPr="006B6804" w:rsidRDefault="00561B4C" w:rsidP="002C158D">
      <w:pPr>
        <w:pStyle w:val="ListParagraph"/>
        <w:numPr>
          <w:ilvl w:val="2"/>
          <w:numId w:val="3"/>
        </w:numPr>
        <w:rPr>
          <w:szCs w:val="20"/>
        </w:rPr>
      </w:pPr>
      <w:r w:rsidRPr="006B6804">
        <w:rPr>
          <w:szCs w:val="20"/>
        </w:rPr>
        <w:t>(</w:t>
      </w:r>
      <w:r w:rsidRPr="006B6804">
        <w:rPr>
          <w:i/>
          <w:color w:val="0070C0"/>
          <w:szCs w:val="20"/>
        </w:rPr>
        <w:t>Oscar Chess Ltd. v. Williams</w:t>
      </w:r>
      <w:r w:rsidRPr="006B6804">
        <w:rPr>
          <w:color w:val="0070C0"/>
          <w:szCs w:val="20"/>
        </w:rPr>
        <w:t>, [1957] 1 W.L.R. 370 at 375 (C.A.)</w:t>
      </w:r>
      <w:r w:rsidRPr="006B6804">
        <w:rPr>
          <w:szCs w:val="20"/>
        </w:rPr>
        <w:t>)</w:t>
      </w:r>
    </w:p>
    <w:p w14:paraId="56FC96FE" w14:textId="77777777" w:rsidR="00561B4C" w:rsidRPr="006B6804" w:rsidRDefault="00561B4C" w:rsidP="002C158D">
      <w:pPr>
        <w:pStyle w:val="ListParagraph"/>
        <w:numPr>
          <w:ilvl w:val="2"/>
          <w:numId w:val="3"/>
        </w:numPr>
        <w:rPr>
          <w:szCs w:val="20"/>
        </w:rPr>
      </w:pPr>
      <w:r w:rsidRPr="006B6804">
        <w:rPr>
          <w:szCs w:val="20"/>
        </w:rPr>
        <w:t>(</w:t>
      </w:r>
      <w:proofErr w:type="spellStart"/>
      <w:r w:rsidRPr="006B6804">
        <w:rPr>
          <w:i/>
          <w:color w:val="0070C0"/>
          <w:szCs w:val="20"/>
        </w:rPr>
        <w:t>Storer</w:t>
      </w:r>
      <w:proofErr w:type="spellEnd"/>
      <w:r w:rsidRPr="006B6804">
        <w:rPr>
          <w:i/>
          <w:color w:val="0070C0"/>
          <w:szCs w:val="20"/>
        </w:rPr>
        <w:t xml:space="preserve"> v. Manchester City Council</w:t>
      </w:r>
      <w:r w:rsidRPr="006B6804">
        <w:rPr>
          <w:color w:val="0070C0"/>
          <w:szCs w:val="20"/>
        </w:rPr>
        <w:t>, [1974]1 W.L.R. 1403 (C.A.)</w:t>
      </w:r>
      <w:r w:rsidRPr="006B6804">
        <w:rPr>
          <w:szCs w:val="20"/>
        </w:rPr>
        <w:t>)</w:t>
      </w:r>
    </w:p>
    <w:p w14:paraId="3339639E" w14:textId="1E2C19CE" w:rsidR="00561B4C" w:rsidRPr="006B6804" w:rsidRDefault="00561B4C" w:rsidP="002C158D">
      <w:pPr>
        <w:pStyle w:val="ListParagraph"/>
        <w:numPr>
          <w:ilvl w:val="2"/>
          <w:numId w:val="3"/>
        </w:numPr>
        <w:rPr>
          <w:szCs w:val="20"/>
        </w:rPr>
      </w:pPr>
      <w:r w:rsidRPr="006B6804">
        <w:rPr>
          <w:szCs w:val="20"/>
        </w:rPr>
        <w:t>(</w:t>
      </w:r>
      <w:r w:rsidR="00B15C68" w:rsidRPr="006B6804">
        <w:rPr>
          <w:i/>
          <w:color w:val="0070C0"/>
          <w:szCs w:val="20"/>
        </w:rPr>
        <w:t>Canadian D</w:t>
      </w:r>
      <w:r w:rsidRPr="006B6804">
        <w:rPr>
          <w:i/>
          <w:color w:val="0070C0"/>
          <w:szCs w:val="20"/>
        </w:rPr>
        <w:t>yers Association Ltd. v. Burton</w:t>
      </w:r>
      <w:r w:rsidRPr="006B6804">
        <w:rPr>
          <w:color w:val="0070C0"/>
          <w:szCs w:val="20"/>
        </w:rPr>
        <w:t>, [1920] O.J. No. 138, 47 O.L.R. 259</w:t>
      </w:r>
      <w:r w:rsidRPr="006B6804">
        <w:rPr>
          <w:szCs w:val="20"/>
        </w:rPr>
        <w:t>)</w:t>
      </w:r>
    </w:p>
    <w:p w14:paraId="3BAF79F8" w14:textId="77777777" w:rsidR="00561B4C" w:rsidRPr="006B6804" w:rsidRDefault="00561B4C">
      <w:pPr>
        <w:rPr>
          <w:szCs w:val="20"/>
        </w:rPr>
      </w:pPr>
    </w:p>
    <w:p w14:paraId="55E6E334" w14:textId="77777777" w:rsidR="006503CD" w:rsidRPr="006B6804" w:rsidRDefault="00AD36AC" w:rsidP="006B6804">
      <w:pPr>
        <w:pStyle w:val="Heading1"/>
      </w:pPr>
      <w:bookmarkStart w:id="2" w:name="_Toc479529238"/>
      <w:r w:rsidRPr="006B6804">
        <w:t>Is there a Contract</w:t>
      </w:r>
      <w:r w:rsidR="00112851" w:rsidRPr="006B6804">
        <w:t>?</w:t>
      </w:r>
      <w:bookmarkEnd w:id="2"/>
    </w:p>
    <w:p w14:paraId="72D69A3B" w14:textId="2DE7D0AE" w:rsidR="00DE4AB8" w:rsidRPr="006B6804" w:rsidRDefault="00DE4AB8" w:rsidP="006B6804">
      <w:pPr>
        <w:pStyle w:val="Heading3"/>
      </w:pPr>
      <w:r w:rsidRPr="006B6804">
        <w:t>Remedy: void ab initio.</w:t>
      </w:r>
    </w:p>
    <w:p w14:paraId="15A72001" w14:textId="77777777" w:rsidR="00112851" w:rsidRPr="006B6804" w:rsidRDefault="00112851" w:rsidP="006B6804">
      <w:pPr>
        <w:pStyle w:val="Heading2"/>
      </w:pPr>
      <w:bookmarkStart w:id="3" w:name="_Toc479529239"/>
      <w:r w:rsidRPr="006B6804">
        <w:t>Was there an Offer?</w:t>
      </w:r>
      <w:bookmarkEnd w:id="3"/>
    </w:p>
    <w:p w14:paraId="47837F3C" w14:textId="77777777" w:rsidR="00F15B1B" w:rsidRPr="006B6804" w:rsidRDefault="00F15B1B" w:rsidP="00112851">
      <w:pPr>
        <w:pStyle w:val="ListParagraph"/>
        <w:numPr>
          <w:ilvl w:val="0"/>
          <w:numId w:val="3"/>
        </w:numPr>
        <w:rPr>
          <w:szCs w:val="20"/>
        </w:rPr>
      </w:pPr>
      <w:r w:rsidRPr="006B6804">
        <w:rPr>
          <w:szCs w:val="20"/>
        </w:rPr>
        <w:t xml:space="preserve">Was it a </w:t>
      </w:r>
      <w:r w:rsidR="00561B4C" w:rsidRPr="006B6804">
        <w:rPr>
          <w:szCs w:val="20"/>
          <w:u w:val="single"/>
        </w:rPr>
        <w:t>MERE PUFF</w:t>
      </w:r>
      <w:r w:rsidRPr="006B6804">
        <w:rPr>
          <w:szCs w:val="20"/>
        </w:rPr>
        <w:t>? i.e. so preposterous to be unbelievable (</w:t>
      </w:r>
      <w:proofErr w:type="spellStart"/>
      <w:r w:rsidRPr="006B6804">
        <w:rPr>
          <w:i/>
          <w:color w:val="0070C0"/>
          <w:szCs w:val="20"/>
        </w:rPr>
        <w:t>Bloomenthal</w:t>
      </w:r>
      <w:proofErr w:type="spellEnd"/>
      <w:r w:rsidRPr="006B6804">
        <w:rPr>
          <w:i/>
          <w:color w:val="0070C0"/>
          <w:szCs w:val="20"/>
        </w:rPr>
        <w:t xml:space="preserve"> v. Ford</w:t>
      </w:r>
      <w:r w:rsidRPr="006B6804">
        <w:rPr>
          <w:color w:val="0070C0"/>
          <w:szCs w:val="20"/>
        </w:rPr>
        <w:t>, [1897] A.C. 156</w:t>
      </w:r>
      <w:r w:rsidRPr="006B6804">
        <w:rPr>
          <w:szCs w:val="20"/>
        </w:rPr>
        <w:t>)</w:t>
      </w:r>
    </w:p>
    <w:p w14:paraId="1AB4F578" w14:textId="4C811315" w:rsidR="001A4F7E" w:rsidRPr="006B6804" w:rsidRDefault="000E7B5C" w:rsidP="000E7B5C">
      <w:pPr>
        <w:pStyle w:val="ListParagraph"/>
        <w:numPr>
          <w:ilvl w:val="1"/>
          <w:numId w:val="3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="00942BC1">
        <w:rPr>
          <w:color w:val="FF0000"/>
          <w:szCs w:val="20"/>
        </w:rPr>
        <w:t>No</w:t>
      </w:r>
      <w:r w:rsidR="004073E7" w:rsidRPr="006B6804">
        <w:rPr>
          <w:color w:val="FF0000"/>
          <w:szCs w:val="20"/>
        </w:rPr>
        <w:t>-K</w:t>
      </w:r>
    </w:p>
    <w:p w14:paraId="2B39B9D0" w14:textId="77777777" w:rsidR="00F15B1B" w:rsidRPr="006B6804" w:rsidRDefault="00F15B1B" w:rsidP="00F15B1B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 xml:space="preserve">A </w:t>
      </w:r>
      <w:r w:rsidR="001A4F7E" w:rsidRPr="006B6804">
        <w:rPr>
          <w:szCs w:val="20"/>
        </w:rPr>
        <w:t xml:space="preserve">puff is </w:t>
      </w:r>
      <w:r w:rsidR="00561B4C" w:rsidRPr="006B6804">
        <w:rPr>
          <w:szCs w:val="20"/>
        </w:rPr>
        <w:t>(</w:t>
      </w:r>
      <w:r w:rsidR="001A4F7E" w:rsidRPr="006B6804">
        <w:rPr>
          <w:szCs w:val="20"/>
          <w:highlight w:val="yellow"/>
        </w:rPr>
        <w:t>not</w:t>
      </w:r>
      <w:r w:rsidR="00561B4C" w:rsidRPr="006B6804">
        <w:rPr>
          <w:szCs w:val="20"/>
          <w:highlight w:val="yellow"/>
        </w:rPr>
        <w:t>?</w:t>
      </w:r>
      <w:r w:rsidR="00561B4C" w:rsidRPr="006B6804">
        <w:rPr>
          <w:szCs w:val="20"/>
        </w:rPr>
        <w:t>)</w:t>
      </w:r>
      <w:r w:rsidR="001A4F7E" w:rsidRPr="006B6804">
        <w:rPr>
          <w:szCs w:val="20"/>
        </w:rPr>
        <w:t xml:space="preserve"> a </w:t>
      </w:r>
      <w:r w:rsidRPr="006B6804">
        <w:rPr>
          <w:szCs w:val="20"/>
        </w:rPr>
        <w:t>representation</w:t>
      </w:r>
    </w:p>
    <w:p w14:paraId="609A2366" w14:textId="77777777" w:rsidR="00F15B1B" w:rsidRPr="006B6804" w:rsidRDefault="00F15B1B" w:rsidP="00F15B1B">
      <w:pPr>
        <w:pStyle w:val="ListParagraph"/>
        <w:numPr>
          <w:ilvl w:val="0"/>
          <w:numId w:val="3"/>
        </w:numPr>
        <w:rPr>
          <w:szCs w:val="20"/>
        </w:rPr>
      </w:pPr>
      <w:r w:rsidRPr="006B6804">
        <w:rPr>
          <w:szCs w:val="20"/>
        </w:rPr>
        <w:t xml:space="preserve">Was it an </w:t>
      </w:r>
      <w:r w:rsidR="00561B4C" w:rsidRPr="006B6804">
        <w:rPr>
          <w:szCs w:val="20"/>
          <w:u w:val="single"/>
        </w:rPr>
        <w:t>INVITATION TO TREAT</w:t>
      </w:r>
      <w:r w:rsidRPr="006B6804">
        <w:rPr>
          <w:szCs w:val="20"/>
        </w:rPr>
        <w:t>?</w:t>
      </w:r>
      <w:r w:rsidR="00561B4C" w:rsidRPr="006B6804">
        <w:rPr>
          <w:szCs w:val="20"/>
        </w:rPr>
        <w:t xml:space="preserve"> i.e. </w:t>
      </w:r>
      <w:r w:rsidR="000E7B5C" w:rsidRPr="006B6804">
        <w:rPr>
          <w:szCs w:val="20"/>
        </w:rPr>
        <w:t xml:space="preserve">mere </w:t>
      </w:r>
      <w:r w:rsidR="00561B4C" w:rsidRPr="006B6804">
        <w:rPr>
          <w:szCs w:val="20"/>
        </w:rPr>
        <w:t>statement of readiness to negotiate.</w:t>
      </w:r>
    </w:p>
    <w:p w14:paraId="144CDACC" w14:textId="1EB353FA" w:rsidR="001A4F7E" w:rsidRPr="006B6804" w:rsidRDefault="000E7B5C" w:rsidP="000E7B5C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 xml:space="preserve">YES </w:t>
      </w:r>
      <w:r w:rsidRPr="006B6804">
        <w:rPr>
          <w:szCs w:val="20"/>
        </w:rPr>
        <w:sym w:font="Wingdings" w:char="F0E0"/>
      </w:r>
      <w:r w:rsidRPr="006B6804">
        <w:rPr>
          <w:szCs w:val="20"/>
        </w:rPr>
        <w:t xml:space="preserve"> </w:t>
      </w:r>
      <w:r w:rsidR="004073E7" w:rsidRPr="006B6804">
        <w:rPr>
          <w:szCs w:val="20"/>
        </w:rPr>
        <w:t>NO-K</w:t>
      </w:r>
    </w:p>
    <w:p w14:paraId="6372764F" w14:textId="77777777" w:rsidR="00F15B1B" w:rsidRPr="006B6804" w:rsidRDefault="00F15B1B" w:rsidP="00F15B1B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>Retail displays are invitations (</w:t>
      </w:r>
      <w:r w:rsidRPr="006B6804">
        <w:rPr>
          <w:i/>
          <w:color w:val="0070C0"/>
          <w:szCs w:val="20"/>
        </w:rPr>
        <w:t>Pharmaceutical Society of Great Britain v Boots Cash Chemists (Southern) Ltd</w:t>
      </w:r>
      <w:r w:rsidRPr="006B6804">
        <w:rPr>
          <w:color w:val="0070C0"/>
          <w:szCs w:val="20"/>
        </w:rPr>
        <w:t>, [1953] 1 All ER 482 (CA)</w:t>
      </w:r>
      <w:r w:rsidRPr="006B6804">
        <w:rPr>
          <w:szCs w:val="20"/>
        </w:rPr>
        <w:t>)</w:t>
      </w:r>
    </w:p>
    <w:p w14:paraId="3931A95D" w14:textId="77777777" w:rsidR="001A4F7E" w:rsidRPr="006B6804" w:rsidRDefault="000E7B5C" w:rsidP="00F15B1B">
      <w:pPr>
        <w:pStyle w:val="ListParagraph"/>
        <w:numPr>
          <w:ilvl w:val="1"/>
          <w:numId w:val="3"/>
        </w:numPr>
        <w:rPr>
          <w:szCs w:val="20"/>
        </w:rPr>
      </w:pPr>
      <w:r w:rsidRPr="006B6804">
        <w:rPr>
          <w:szCs w:val="20"/>
        </w:rPr>
        <w:t>(Parking) t</w:t>
      </w:r>
      <w:r w:rsidR="001A4F7E" w:rsidRPr="006B6804">
        <w:rPr>
          <w:szCs w:val="20"/>
        </w:rPr>
        <w:t>icket dispensers make offers, not invitations (</w:t>
      </w:r>
      <w:r w:rsidR="001A4F7E" w:rsidRPr="006B6804">
        <w:rPr>
          <w:i/>
          <w:color w:val="0070C0"/>
          <w:szCs w:val="20"/>
        </w:rPr>
        <w:t>Thornton v. Shoe Lane Parking Ltd.</w:t>
      </w:r>
      <w:r w:rsidR="001A4F7E" w:rsidRPr="006B6804">
        <w:rPr>
          <w:color w:val="0070C0"/>
          <w:szCs w:val="20"/>
        </w:rPr>
        <w:t>, [1971] 2 Q.B. 163 (C.A.)</w:t>
      </w:r>
      <w:r w:rsidR="001A4F7E" w:rsidRPr="006B6804">
        <w:rPr>
          <w:szCs w:val="20"/>
        </w:rPr>
        <w:t>)</w:t>
      </w:r>
    </w:p>
    <w:p w14:paraId="413B2782" w14:textId="77777777" w:rsidR="00F15B1B" w:rsidRPr="006B6804" w:rsidRDefault="00F15B1B" w:rsidP="00F15B1B">
      <w:pPr>
        <w:rPr>
          <w:b/>
          <w:szCs w:val="20"/>
        </w:rPr>
      </w:pPr>
    </w:p>
    <w:p w14:paraId="15676E16" w14:textId="1E74A263" w:rsidR="000E7B5C" w:rsidRPr="006B6804" w:rsidRDefault="00DF75C9" w:rsidP="006B6804">
      <w:pPr>
        <w:pStyle w:val="Heading2"/>
      </w:pPr>
      <w:bookmarkStart w:id="4" w:name="_Toc479529240"/>
      <w:r>
        <w:t>Was the O</w:t>
      </w:r>
      <w:r w:rsidR="000E7B5C" w:rsidRPr="006B6804">
        <w:t xml:space="preserve">ffer </w:t>
      </w:r>
      <w:r w:rsidR="009347CC">
        <w:t>Terminated</w:t>
      </w:r>
      <w:r w:rsidR="000E7B5C" w:rsidRPr="006B6804">
        <w:t>?</w:t>
      </w:r>
      <w:bookmarkEnd w:id="4"/>
    </w:p>
    <w:p w14:paraId="3BF6FCE3" w14:textId="77777777" w:rsidR="000E7B5C" w:rsidRPr="006B6804" w:rsidRDefault="000E7B5C" w:rsidP="000E7B5C">
      <w:pPr>
        <w:pStyle w:val="ListParagraph"/>
        <w:numPr>
          <w:ilvl w:val="0"/>
          <w:numId w:val="5"/>
        </w:numPr>
        <w:rPr>
          <w:szCs w:val="20"/>
        </w:rPr>
      </w:pPr>
      <w:r w:rsidRPr="006B6804">
        <w:rPr>
          <w:szCs w:val="20"/>
        </w:rPr>
        <w:t xml:space="preserve">Was it </w:t>
      </w:r>
      <w:r w:rsidRPr="006B6804">
        <w:rPr>
          <w:szCs w:val="20"/>
          <w:u w:val="single"/>
        </w:rPr>
        <w:t>REVOKED</w:t>
      </w:r>
      <w:r w:rsidRPr="006B6804">
        <w:rPr>
          <w:szCs w:val="20"/>
        </w:rPr>
        <w:t>?</w:t>
      </w:r>
    </w:p>
    <w:p w14:paraId="0D506177" w14:textId="5C26D8BC" w:rsidR="000E7B5C" w:rsidRPr="006B6804" w:rsidRDefault="000E7B5C" w:rsidP="000E7B5C">
      <w:pPr>
        <w:pStyle w:val="ListParagraph"/>
        <w:numPr>
          <w:ilvl w:val="1"/>
          <w:numId w:val="5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="00942BC1">
        <w:rPr>
          <w:color w:val="FF0000"/>
          <w:szCs w:val="20"/>
        </w:rPr>
        <w:t xml:space="preserve"> No</w:t>
      </w:r>
      <w:r w:rsidR="004073E7" w:rsidRPr="006B6804">
        <w:rPr>
          <w:color w:val="FF0000"/>
          <w:szCs w:val="20"/>
        </w:rPr>
        <w:t>-K</w:t>
      </w:r>
    </w:p>
    <w:p w14:paraId="5FB7D344" w14:textId="77777777" w:rsidR="000E7B5C" w:rsidRDefault="000E7B5C" w:rsidP="000E7B5C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>The offeror may revoke the offer at any time by unequivocally communicating revocation. (</w:t>
      </w:r>
      <w:r w:rsidRPr="006B6804">
        <w:rPr>
          <w:i/>
          <w:color w:val="0070C0"/>
          <w:szCs w:val="20"/>
        </w:rPr>
        <w:t xml:space="preserve">Byrne. &amp; Co. v. Leon Van </w:t>
      </w:r>
      <w:proofErr w:type="spellStart"/>
      <w:r w:rsidRPr="006B6804">
        <w:rPr>
          <w:i/>
          <w:color w:val="0070C0"/>
          <w:szCs w:val="20"/>
        </w:rPr>
        <w:t>Tienhoven</w:t>
      </w:r>
      <w:proofErr w:type="spellEnd"/>
      <w:r w:rsidRPr="006B6804">
        <w:rPr>
          <w:i/>
          <w:color w:val="0070C0"/>
          <w:szCs w:val="20"/>
        </w:rPr>
        <w:t xml:space="preserve"> &amp; Co.</w:t>
      </w:r>
      <w:r w:rsidRPr="006B6804">
        <w:rPr>
          <w:color w:val="0070C0"/>
          <w:szCs w:val="20"/>
        </w:rPr>
        <w:t xml:space="preserve"> (1880), 5 C.P.D. 344 (C.P.D.)</w:t>
      </w:r>
      <w:r w:rsidRPr="006B6804">
        <w:rPr>
          <w:szCs w:val="20"/>
        </w:rPr>
        <w:t>)</w:t>
      </w:r>
    </w:p>
    <w:p w14:paraId="7E312FCB" w14:textId="5A74CC96" w:rsidR="004717DF" w:rsidRPr="006B6804" w:rsidRDefault="004717DF" w:rsidP="000E7B5C">
      <w:pPr>
        <w:pStyle w:val="ListParagraph"/>
        <w:numPr>
          <w:ilvl w:val="1"/>
          <w:numId w:val="5"/>
        </w:numPr>
        <w:rPr>
          <w:szCs w:val="20"/>
        </w:rPr>
      </w:pPr>
      <w:r>
        <w:rPr>
          <w:b/>
          <w:szCs w:val="20"/>
        </w:rPr>
        <w:t>But…</w:t>
      </w:r>
    </w:p>
    <w:p w14:paraId="2A30CB05" w14:textId="77777777" w:rsidR="000E7B5C" w:rsidRPr="006B6804" w:rsidRDefault="000E7B5C" w:rsidP="000E7B5C">
      <w:pPr>
        <w:pStyle w:val="ListParagraph"/>
        <w:numPr>
          <w:ilvl w:val="0"/>
          <w:numId w:val="5"/>
        </w:numPr>
        <w:rPr>
          <w:szCs w:val="20"/>
        </w:rPr>
      </w:pPr>
      <w:r w:rsidRPr="006B6804">
        <w:rPr>
          <w:szCs w:val="20"/>
        </w:rPr>
        <w:t xml:space="preserve">Was it </w:t>
      </w:r>
      <w:r w:rsidRPr="006B6804">
        <w:rPr>
          <w:szCs w:val="20"/>
          <w:u w:val="single"/>
        </w:rPr>
        <w:t>UNILATERAL</w:t>
      </w:r>
      <w:r w:rsidR="007315C3" w:rsidRPr="006B6804">
        <w:rPr>
          <w:szCs w:val="20"/>
        </w:rPr>
        <w:t xml:space="preserve"> and offeree (substantially) begins actions necessary for acceptance</w:t>
      </w:r>
      <w:r w:rsidRPr="006B6804">
        <w:rPr>
          <w:szCs w:val="20"/>
        </w:rPr>
        <w:t>?</w:t>
      </w:r>
    </w:p>
    <w:p w14:paraId="2CE94733" w14:textId="000A3A1F" w:rsidR="007315C3" w:rsidRPr="006B6804" w:rsidRDefault="007315C3" w:rsidP="007315C3">
      <w:pPr>
        <w:pStyle w:val="ListParagraph"/>
        <w:numPr>
          <w:ilvl w:val="1"/>
          <w:numId w:val="5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="00942BC1">
        <w:rPr>
          <w:color w:val="FF0000"/>
          <w:szCs w:val="20"/>
        </w:rPr>
        <w:t>irrevocable</w:t>
      </w:r>
      <w:r w:rsidRPr="006B6804">
        <w:rPr>
          <w:color w:val="FF0000"/>
          <w:szCs w:val="20"/>
        </w:rPr>
        <w:t xml:space="preserve"> </w:t>
      </w:r>
      <w:r w:rsidRPr="00942BC1">
        <w:rPr>
          <w:i/>
          <w:color w:val="FF0000"/>
          <w:szCs w:val="20"/>
        </w:rPr>
        <w:t>until offeree abandons</w:t>
      </w:r>
    </w:p>
    <w:p w14:paraId="0C5D34D7" w14:textId="77777777" w:rsidR="000E7B5C" w:rsidRPr="006B6804" w:rsidRDefault="007315C3" w:rsidP="007315C3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 xml:space="preserve">Courts uneasy unilateral revocation when acceptance has begun </w:t>
      </w:r>
      <w:r w:rsidR="000E7B5C" w:rsidRPr="006B6804">
        <w:rPr>
          <w:szCs w:val="20"/>
        </w:rPr>
        <w:t>(</w:t>
      </w:r>
      <w:r w:rsidR="000E7B5C" w:rsidRPr="006B6804">
        <w:rPr>
          <w:i/>
          <w:color w:val="0070C0"/>
          <w:szCs w:val="20"/>
        </w:rPr>
        <w:t>Errington v Errington</w:t>
      </w:r>
      <w:r w:rsidR="000E7B5C" w:rsidRPr="006B6804">
        <w:rPr>
          <w:color w:val="0070C0"/>
          <w:szCs w:val="20"/>
        </w:rPr>
        <w:t xml:space="preserve"> (1952), 1 A11 E.R. 149 (C.A.)</w:t>
      </w:r>
      <w:r w:rsidR="000E7B5C" w:rsidRPr="006B6804">
        <w:rPr>
          <w:szCs w:val="20"/>
        </w:rPr>
        <w:t>)</w:t>
      </w:r>
    </w:p>
    <w:p w14:paraId="6EC0D041" w14:textId="77777777" w:rsidR="000E7B5C" w:rsidRPr="006B6804" w:rsidRDefault="000E7B5C" w:rsidP="000E7B5C">
      <w:pPr>
        <w:pStyle w:val="ListParagraph"/>
        <w:numPr>
          <w:ilvl w:val="0"/>
          <w:numId w:val="5"/>
        </w:numPr>
        <w:rPr>
          <w:szCs w:val="20"/>
        </w:rPr>
      </w:pPr>
      <w:r w:rsidRPr="006B6804">
        <w:rPr>
          <w:szCs w:val="20"/>
        </w:rPr>
        <w:t xml:space="preserve">Was it </w:t>
      </w:r>
      <w:r w:rsidRPr="006B6804">
        <w:rPr>
          <w:szCs w:val="20"/>
          <w:u w:val="single"/>
        </w:rPr>
        <w:t>REJECTED</w:t>
      </w:r>
      <w:r w:rsidRPr="006B6804">
        <w:rPr>
          <w:szCs w:val="20"/>
        </w:rPr>
        <w:t>?</w:t>
      </w:r>
    </w:p>
    <w:p w14:paraId="760237A2" w14:textId="41982215" w:rsidR="007315C3" w:rsidRPr="006B6804" w:rsidRDefault="007315C3" w:rsidP="007315C3">
      <w:pPr>
        <w:pStyle w:val="ListParagraph"/>
        <w:numPr>
          <w:ilvl w:val="1"/>
          <w:numId w:val="5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="00942BC1">
        <w:rPr>
          <w:color w:val="FF0000"/>
          <w:szCs w:val="20"/>
        </w:rPr>
        <w:t xml:space="preserve"> No</w:t>
      </w:r>
      <w:r w:rsidR="004073E7" w:rsidRPr="006B6804">
        <w:rPr>
          <w:color w:val="FF0000"/>
          <w:szCs w:val="20"/>
        </w:rPr>
        <w:t>-K</w:t>
      </w:r>
    </w:p>
    <w:p w14:paraId="4E1D42F4" w14:textId="77777777" w:rsidR="007315C3" w:rsidRPr="006B6804" w:rsidRDefault="007315C3" w:rsidP="007315C3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>Counteroffers are rejections (</w:t>
      </w:r>
      <w:r w:rsidR="00A6013A" w:rsidRPr="006B6804">
        <w:rPr>
          <w:i/>
          <w:color w:val="0070C0"/>
          <w:szCs w:val="20"/>
        </w:rPr>
        <w:t>Hyde v Wrench</w:t>
      </w:r>
      <w:r w:rsidR="00A6013A" w:rsidRPr="006B6804">
        <w:rPr>
          <w:color w:val="0070C0"/>
          <w:szCs w:val="20"/>
        </w:rPr>
        <w:t xml:space="preserve"> (1840), 49 ER 132 (Rolls Court)</w:t>
      </w:r>
      <w:r w:rsidR="00A6013A" w:rsidRPr="006B6804">
        <w:rPr>
          <w:szCs w:val="20"/>
        </w:rPr>
        <w:t>)</w:t>
      </w:r>
    </w:p>
    <w:p w14:paraId="539E6348" w14:textId="77777777" w:rsidR="00A6013A" w:rsidRPr="006B6804" w:rsidRDefault="00A6013A" w:rsidP="007315C3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>Inquiries are not rejections (</w:t>
      </w:r>
      <w:r w:rsidRPr="006B6804">
        <w:rPr>
          <w:i/>
          <w:color w:val="0070C0"/>
          <w:szCs w:val="20"/>
        </w:rPr>
        <w:t>Stevenson, Jacks, and Company v Mclean</w:t>
      </w:r>
      <w:r w:rsidRPr="006B6804">
        <w:rPr>
          <w:color w:val="0070C0"/>
          <w:szCs w:val="20"/>
        </w:rPr>
        <w:t xml:space="preserve"> (1880), 5 Q.B.D. 346</w:t>
      </w:r>
      <w:r w:rsidRPr="006B6804">
        <w:rPr>
          <w:szCs w:val="20"/>
        </w:rPr>
        <w:t>)</w:t>
      </w:r>
    </w:p>
    <w:p w14:paraId="7E53966C" w14:textId="77777777" w:rsidR="00A6013A" w:rsidRPr="006B6804" w:rsidRDefault="00A6013A" w:rsidP="007315C3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>Electing to reject is irrevocable (</w:t>
      </w:r>
      <w:proofErr w:type="spellStart"/>
      <w:r w:rsidRPr="006B6804">
        <w:rPr>
          <w:i/>
          <w:color w:val="0070C0"/>
          <w:szCs w:val="20"/>
        </w:rPr>
        <w:t>Hrynenko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Hrynenko</w:t>
      </w:r>
      <w:proofErr w:type="spellEnd"/>
      <w:r w:rsidRPr="006B6804">
        <w:rPr>
          <w:color w:val="0070C0"/>
          <w:szCs w:val="20"/>
        </w:rPr>
        <w:t>, [1998] 168 D.L.R. (4th) 437 (BCCA)</w:t>
      </w:r>
      <w:r w:rsidRPr="006B6804">
        <w:rPr>
          <w:szCs w:val="20"/>
        </w:rPr>
        <w:t>)</w:t>
      </w:r>
    </w:p>
    <w:p w14:paraId="67BEA232" w14:textId="77777777" w:rsidR="00A6013A" w:rsidRPr="006B6804" w:rsidRDefault="00A6013A" w:rsidP="00A6013A">
      <w:pPr>
        <w:pStyle w:val="ListParagraph"/>
        <w:numPr>
          <w:ilvl w:val="0"/>
          <w:numId w:val="5"/>
        </w:numPr>
        <w:rPr>
          <w:szCs w:val="20"/>
        </w:rPr>
      </w:pPr>
      <w:r w:rsidRPr="006B6804">
        <w:rPr>
          <w:szCs w:val="20"/>
        </w:rPr>
        <w:t xml:space="preserve">Has there been a sufficient time </w:t>
      </w:r>
      <w:r w:rsidRPr="006B6804">
        <w:rPr>
          <w:szCs w:val="20"/>
          <w:u w:val="single"/>
        </w:rPr>
        <w:t>LAPSE</w:t>
      </w:r>
      <w:r w:rsidRPr="006B6804">
        <w:rPr>
          <w:szCs w:val="20"/>
        </w:rPr>
        <w:t>?</w:t>
      </w:r>
    </w:p>
    <w:p w14:paraId="176146D6" w14:textId="5FA477B8" w:rsidR="00A6013A" w:rsidRPr="006B6804" w:rsidRDefault="00A6013A" w:rsidP="00A6013A">
      <w:pPr>
        <w:pStyle w:val="ListParagraph"/>
        <w:numPr>
          <w:ilvl w:val="1"/>
          <w:numId w:val="5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="004073E7" w:rsidRPr="006B6804">
        <w:rPr>
          <w:color w:val="FF0000"/>
          <w:szCs w:val="20"/>
        </w:rPr>
        <w:t xml:space="preserve"> N</w:t>
      </w:r>
      <w:r w:rsidR="00942BC1">
        <w:rPr>
          <w:color w:val="FF0000"/>
          <w:szCs w:val="20"/>
        </w:rPr>
        <w:t>o</w:t>
      </w:r>
      <w:r w:rsidR="004073E7" w:rsidRPr="006B6804">
        <w:rPr>
          <w:color w:val="FF0000"/>
          <w:szCs w:val="20"/>
        </w:rPr>
        <w:t>-K</w:t>
      </w:r>
    </w:p>
    <w:p w14:paraId="09E73E16" w14:textId="77777777" w:rsidR="00A6013A" w:rsidRPr="006B6804" w:rsidRDefault="00A6013A" w:rsidP="00A6013A">
      <w:pPr>
        <w:pStyle w:val="ListParagraph"/>
        <w:numPr>
          <w:ilvl w:val="1"/>
          <w:numId w:val="5"/>
        </w:numPr>
        <w:rPr>
          <w:szCs w:val="20"/>
        </w:rPr>
      </w:pPr>
      <w:r w:rsidRPr="006B6804">
        <w:rPr>
          <w:szCs w:val="20"/>
        </w:rPr>
        <w:t>Sufficient lapses can amount to implied revocation or implied rejection (</w:t>
      </w:r>
      <w:r w:rsidR="00464EE4" w:rsidRPr="006B6804">
        <w:rPr>
          <w:i/>
          <w:color w:val="0070C0"/>
          <w:szCs w:val="20"/>
        </w:rPr>
        <w:t>Barrick v Clark</w:t>
      </w:r>
      <w:r w:rsidR="00464EE4" w:rsidRPr="006B6804">
        <w:rPr>
          <w:color w:val="0070C0"/>
          <w:szCs w:val="20"/>
        </w:rPr>
        <w:t>, [1950] SCJ No 39 (SCC)</w:t>
      </w:r>
      <w:r w:rsidR="00464EE4" w:rsidRPr="006B6804">
        <w:rPr>
          <w:szCs w:val="20"/>
        </w:rPr>
        <w:t>)</w:t>
      </w:r>
    </w:p>
    <w:p w14:paraId="07458A44" w14:textId="77777777" w:rsidR="000E7B5C" w:rsidRPr="006B6804" w:rsidRDefault="000E7B5C" w:rsidP="00F15B1B">
      <w:pPr>
        <w:rPr>
          <w:b/>
          <w:szCs w:val="20"/>
        </w:rPr>
      </w:pPr>
    </w:p>
    <w:p w14:paraId="11D615FE" w14:textId="77777777" w:rsidR="00F15B1B" w:rsidRPr="006B6804" w:rsidRDefault="00561B4C" w:rsidP="006B6804">
      <w:pPr>
        <w:pStyle w:val="Heading2"/>
      </w:pPr>
      <w:bookmarkStart w:id="5" w:name="_Toc479529241"/>
      <w:r w:rsidRPr="006B6804">
        <w:t xml:space="preserve">Was there </w:t>
      </w:r>
      <w:r w:rsidR="00112851" w:rsidRPr="006B6804">
        <w:t>Acceptance</w:t>
      </w:r>
      <w:r w:rsidRPr="006B6804">
        <w:t>?</w:t>
      </w:r>
      <w:bookmarkEnd w:id="5"/>
    </w:p>
    <w:p w14:paraId="5D166918" w14:textId="0DBE82FA" w:rsidR="00EE0694" w:rsidRPr="006B6804" w:rsidRDefault="00561B4C" w:rsidP="00464EE4">
      <w:pPr>
        <w:pStyle w:val="ListParagraph"/>
        <w:numPr>
          <w:ilvl w:val="0"/>
          <w:numId w:val="4"/>
        </w:numPr>
        <w:rPr>
          <w:szCs w:val="20"/>
        </w:rPr>
      </w:pPr>
      <w:r w:rsidRPr="006B6804">
        <w:rPr>
          <w:szCs w:val="20"/>
        </w:rPr>
        <w:t xml:space="preserve">Was acceptance </w:t>
      </w:r>
      <w:r w:rsidR="00EE0694" w:rsidRPr="006B6804">
        <w:rPr>
          <w:szCs w:val="20"/>
          <w:u w:val="single"/>
        </w:rPr>
        <w:t>UNEQUIVOCAL</w:t>
      </w:r>
      <w:r w:rsidRPr="006B6804">
        <w:rPr>
          <w:szCs w:val="20"/>
        </w:rPr>
        <w:t>?</w:t>
      </w:r>
      <w:r w:rsidR="00EE0694" w:rsidRPr="006B6804">
        <w:rPr>
          <w:szCs w:val="20"/>
        </w:rPr>
        <w:t xml:space="preserve"> </w:t>
      </w:r>
    </w:p>
    <w:p w14:paraId="3FCAA3EC" w14:textId="470888AB" w:rsidR="00464EE4" w:rsidRPr="006B6804" w:rsidRDefault="00464EE4" w:rsidP="00464EE4">
      <w:pPr>
        <w:pStyle w:val="ListParagraph"/>
        <w:numPr>
          <w:ilvl w:val="1"/>
          <w:numId w:val="4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</w:t>
      </w:r>
      <w:r w:rsidR="00942BC1">
        <w:rPr>
          <w:color w:val="FF0000"/>
          <w:szCs w:val="20"/>
        </w:rPr>
        <w:t>o</w:t>
      </w:r>
      <w:r w:rsidR="004073E7" w:rsidRPr="006B6804">
        <w:rPr>
          <w:color w:val="FF0000"/>
          <w:szCs w:val="20"/>
        </w:rPr>
        <w:t>-K</w:t>
      </w:r>
    </w:p>
    <w:p w14:paraId="435BE11D" w14:textId="2A5DC05E" w:rsidR="00C46422" w:rsidRPr="006B6804" w:rsidRDefault="00C46422" w:rsidP="00464EE4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 xml:space="preserve">Actions </w:t>
      </w:r>
      <w:r w:rsidR="00CC695A" w:rsidRPr="006B6804">
        <w:rPr>
          <w:szCs w:val="20"/>
        </w:rPr>
        <w:t>can be</w:t>
      </w:r>
      <w:r w:rsidRPr="006B6804">
        <w:rPr>
          <w:szCs w:val="20"/>
        </w:rPr>
        <w:t xml:space="preserve"> acceptance (</w:t>
      </w:r>
      <w:r w:rsidR="004073E7" w:rsidRPr="006B6804">
        <w:rPr>
          <w:i/>
          <w:color w:val="0070C0"/>
          <w:szCs w:val="20"/>
        </w:rPr>
        <w:t>Saint John Tug Boat Co. v. Irving Refinery Ltd.</w:t>
      </w:r>
      <w:r w:rsidR="004073E7" w:rsidRPr="006B6804">
        <w:rPr>
          <w:color w:val="0070C0"/>
          <w:szCs w:val="20"/>
        </w:rPr>
        <w:t>, [1964] S.C.R. 614 (S.C.C.)</w:t>
      </w:r>
      <w:r w:rsidR="004073E7" w:rsidRPr="006B6804">
        <w:rPr>
          <w:szCs w:val="20"/>
        </w:rPr>
        <w:t>)</w:t>
      </w:r>
    </w:p>
    <w:p w14:paraId="60B360C6" w14:textId="20C526DE" w:rsidR="00B15C68" w:rsidRPr="006B6804" w:rsidRDefault="00CC695A" w:rsidP="00464EE4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Anything not “yes” is cou</w:t>
      </w:r>
      <w:r w:rsidR="00B15C68" w:rsidRPr="006B6804">
        <w:rPr>
          <w:szCs w:val="20"/>
        </w:rPr>
        <w:t>nteroffer</w:t>
      </w:r>
      <w:r w:rsidR="00C46422" w:rsidRPr="006B6804">
        <w:rPr>
          <w:szCs w:val="20"/>
        </w:rPr>
        <w:t xml:space="preserve"> </w:t>
      </w:r>
      <w:r w:rsidR="00B15C68" w:rsidRPr="006B6804">
        <w:rPr>
          <w:szCs w:val="20"/>
        </w:rPr>
        <w:t>(</w:t>
      </w:r>
      <w:r w:rsidR="00B15C68" w:rsidRPr="006B6804">
        <w:rPr>
          <w:i/>
          <w:color w:val="0070C0"/>
          <w:szCs w:val="20"/>
        </w:rPr>
        <w:t>Canadian Dyers Association Ltd. v. Burton</w:t>
      </w:r>
      <w:r w:rsidR="00B15C68" w:rsidRPr="006B6804">
        <w:rPr>
          <w:color w:val="0070C0"/>
          <w:szCs w:val="20"/>
        </w:rPr>
        <w:t>, [1920] O.J. No. 138, 47 O.L.R. 259</w:t>
      </w:r>
      <w:r w:rsidR="00B15C68" w:rsidRPr="006B6804">
        <w:rPr>
          <w:szCs w:val="20"/>
        </w:rPr>
        <w:t>)</w:t>
      </w:r>
    </w:p>
    <w:p w14:paraId="1125D2A0" w14:textId="36474BD4" w:rsidR="00C46422" w:rsidRPr="006B6804" w:rsidRDefault="00C46422" w:rsidP="00464EE4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Clarification is not a “yes” (</w:t>
      </w:r>
      <w:r w:rsidRPr="006B6804">
        <w:rPr>
          <w:i/>
          <w:color w:val="0070C0"/>
          <w:szCs w:val="20"/>
        </w:rPr>
        <w:t>Livingstone v Evans</w:t>
      </w:r>
      <w:r w:rsidRPr="006B6804">
        <w:rPr>
          <w:color w:val="0070C0"/>
          <w:szCs w:val="20"/>
        </w:rPr>
        <w:t>, [1925] A.J. No. 67, [1925] 4 D.L.R. 769 (Alta. S.C.)</w:t>
      </w:r>
      <w:r w:rsidRPr="006B6804">
        <w:rPr>
          <w:szCs w:val="20"/>
        </w:rPr>
        <w:t>)</w:t>
      </w:r>
    </w:p>
    <w:p w14:paraId="7C1D4B6C" w14:textId="0C33B064" w:rsidR="00CC695A" w:rsidRPr="006B6804" w:rsidRDefault="00CC695A" w:rsidP="00464EE4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Silence cannot be “yes” (</w:t>
      </w:r>
      <w:proofErr w:type="spellStart"/>
      <w:r w:rsidRPr="006B6804">
        <w:rPr>
          <w:i/>
          <w:color w:val="0070C0"/>
          <w:szCs w:val="20"/>
        </w:rPr>
        <w:t>Felthouse</w:t>
      </w:r>
      <w:proofErr w:type="spellEnd"/>
      <w:r w:rsidRPr="006B6804">
        <w:rPr>
          <w:i/>
          <w:color w:val="0070C0"/>
          <w:szCs w:val="20"/>
        </w:rPr>
        <w:t xml:space="preserve"> v. Bindley</w:t>
      </w:r>
      <w:r w:rsidRPr="006B6804">
        <w:rPr>
          <w:color w:val="0070C0"/>
          <w:szCs w:val="20"/>
        </w:rPr>
        <w:t xml:space="preserve"> (1862), 142 E.R. 1037 (Ex. Ch.)</w:t>
      </w:r>
      <w:r w:rsidRPr="006B6804">
        <w:rPr>
          <w:szCs w:val="20"/>
        </w:rPr>
        <w:t>)</w:t>
      </w:r>
    </w:p>
    <w:p w14:paraId="4580F7AF" w14:textId="01A3A271" w:rsidR="00B15C68" w:rsidRPr="006B6804" w:rsidRDefault="00B15C68" w:rsidP="00464EE4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 xml:space="preserve">“Subject to the approval of </w:t>
      </w:r>
      <w:r w:rsidRPr="006B6804">
        <w:rPr>
          <w:szCs w:val="20"/>
        </w:rPr>
        <w:sym w:font="Symbol" w:char="F066"/>
      </w:r>
      <w:r w:rsidRPr="006B6804">
        <w:rPr>
          <w:szCs w:val="20"/>
        </w:rPr>
        <w:t>” is not counteroffer if implicitly agreed-upon (</w:t>
      </w:r>
      <w:r w:rsidRPr="006B6804">
        <w:rPr>
          <w:i/>
          <w:color w:val="0070C0"/>
          <w:szCs w:val="20"/>
        </w:rPr>
        <w:t xml:space="preserve">Canada Square Corp. v. </w:t>
      </w:r>
      <w:proofErr w:type="spellStart"/>
      <w:r w:rsidRPr="006B6804">
        <w:rPr>
          <w:i/>
          <w:color w:val="0070C0"/>
          <w:szCs w:val="20"/>
        </w:rPr>
        <w:t>Versafood</w:t>
      </w:r>
      <w:proofErr w:type="spellEnd"/>
      <w:r w:rsidRPr="006B6804">
        <w:rPr>
          <w:i/>
          <w:color w:val="0070C0"/>
          <w:szCs w:val="20"/>
        </w:rPr>
        <w:t xml:space="preserve"> Services Ltd., </w:t>
      </w:r>
      <w:r w:rsidRPr="006B6804">
        <w:rPr>
          <w:color w:val="0070C0"/>
          <w:szCs w:val="20"/>
        </w:rPr>
        <w:t>[1981] O.J. No. 3125 (Ont. C.A.)</w:t>
      </w:r>
      <w:r w:rsidRPr="006B6804">
        <w:rPr>
          <w:szCs w:val="20"/>
        </w:rPr>
        <w:t>)</w:t>
      </w:r>
    </w:p>
    <w:p w14:paraId="5BFF6548" w14:textId="21AF851B" w:rsidR="00561B4C" w:rsidRPr="006B6804" w:rsidRDefault="00561B4C" w:rsidP="00561B4C">
      <w:pPr>
        <w:pStyle w:val="ListParagraph"/>
        <w:numPr>
          <w:ilvl w:val="0"/>
          <w:numId w:val="4"/>
        </w:numPr>
        <w:rPr>
          <w:szCs w:val="20"/>
        </w:rPr>
      </w:pPr>
      <w:r w:rsidRPr="006B6804">
        <w:rPr>
          <w:szCs w:val="20"/>
        </w:rPr>
        <w:t xml:space="preserve">Did the </w:t>
      </w:r>
      <w:r w:rsidRPr="006B6804">
        <w:rPr>
          <w:szCs w:val="20"/>
          <w:u w:val="single"/>
        </w:rPr>
        <w:t>OFFEREE</w:t>
      </w:r>
      <w:r w:rsidRPr="006B6804">
        <w:rPr>
          <w:szCs w:val="20"/>
        </w:rPr>
        <w:t xml:space="preserve"> accept?</w:t>
      </w:r>
      <w:r w:rsidR="000E7B5C" w:rsidRPr="006B6804">
        <w:rPr>
          <w:szCs w:val="20"/>
        </w:rPr>
        <w:t xml:space="preserve"> </w:t>
      </w:r>
    </w:p>
    <w:p w14:paraId="6FDD5F1C" w14:textId="36901F4F" w:rsidR="000E7B5C" w:rsidRPr="006B6804" w:rsidRDefault="00464EE4" w:rsidP="000E7B5C">
      <w:pPr>
        <w:pStyle w:val="ListParagraph"/>
        <w:numPr>
          <w:ilvl w:val="1"/>
          <w:numId w:val="4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Pr="006B6804">
        <w:rPr>
          <w:color w:val="FF0000"/>
          <w:szCs w:val="20"/>
        </w:rPr>
        <w:sym w:font="Wingdings" w:char="F0E0"/>
      </w:r>
      <w:r w:rsidR="004073E7" w:rsidRPr="006B6804">
        <w:rPr>
          <w:color w:val="FF0000"/>
          <w:szCs w:val="20"/>
        </w:rPr>
        <w:t xml:space="preserve"> N</w:t>
      </w:r>
      <w:r w:rsidR="00942BC1">
        <w:rPr>
          <w:color w:val="FF0000"/>
          <w:szCs w:val="20"/>
        </w:rPr>
        <w:t>o</w:t>
      </w:r>
      <w:r w:rsidR="004073E7" w:rsidRPr="006B6804">
        <w:rPr>
          <w:color w:val="FF0000"/>
          <w:szCs w:val="20"/>
        </w:rPr>
        <w:t>-K</w:t>
      </w:r>
    </w:p>
    <w:p w14:paraId="1A969ADA" w14:textId="1AF5165C" w:rsidR="00112851" w:rsidRPr="006B6804" w:rsidRDefault="00B15C68" w:rsidP="00B15C68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No one but the party to whom the offer was made can accept (</w:t>
      </w:r>
      <w:r w:rsidRPr="006B6804">
        <w:rPr>
          <w:i/>
          <w:color w:val="0070C0"/>
          <w:szCs w:val="20"/>
        </w:rPr>
        <w:t>Shogun Finance Ltd. v. Hudson</w:t>
      </w:r>
      <w:r w:rsidRPr="006B6804">
        <w:rPr>
          <w:color w:val="0070C0"/>
          <w:szCs w:val="20"/>
        </w:rPr>
        <w:t>, [2003] UKHL 62 (H.L.)</w:t>
      </w:r>
      <w:r w:rsidRPr="006B6804">
        <w:rPr>
          <w:szCs w:val="20"/>
        </w:rPr>
        <w:t>)</w:t>
      </w:r>
    </w:p>
    <w:p w14:paraId="47679619" w14:textId="39CF217B" w:rsidR="00B15C68" w:rsidRPr="006B6804" w:rsidRDefault="00602DE2" w:rsidP="00B15C68">
      <w:pPr>
        <w:pStyle w:val="ListParagraph"/>
        <w:numPr>
          <w:ilvl w:val="0"/>
          <w:numId w:val="4"/>
        </w:numPr>
        <w:rPr>
          <w:szCs w:val="20"/>
        </w:rPr>
      </w:pPr>
      <w:r w:rsidRPr="006B6804">
        <w:rPr>
          <w:szCs w:val="20"/>
        </w:rPr>
        <w:t xml:space="preserve">Was acceptance </w:t>
      </w:r>
      <w:r w:rsidR="00C46422" w:rsidRPr="006B6804">
        <w:rPr>
          <w:szCs w:val="20"/>
          <w:u w:val="single"/>
        </w:rPr>
        <w:t>IMPOSSIBLE</w:t>
      </w:r>
      <w:r w:rsidR="00C46422" w:rsidRPr="006B6804">
        <w:rPr>
          <w:szCs w:val="20"/>
        </w:rPr>
        <w:t>?</w:t>
      </w:r>
    </w:p>
    <w:p w14:paraId="5A444B71" w14:textId="7C3C2730" w:rsidR="00C46422" w:rsidRPr="006B6804" w:rsidRDefault="00C46422" w:rsidP="00C46422">
      <w:pPr>
        <w:pStyle w:val="ListParagraph"/>
        <w:numPr>
          <w:ilvl w:val="1"/>
          <w:numId w:val="4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="004073E7" w:rsidRPr="006B6804">
        <w:rPr>
          <w:color w:val="FF0000"/>
          <w:szCs w:val="20"/>
        </w:rPr>
        <w:t>N</w:t>
      </w:r>
      <w:r w:rsidR="00942BC1">
        <w:rPr>
          <w:color w:val="FF0000"/>
          <w:szCs w:val="20"/>
        </w:rPr>
        <w:t>o</w:t>
      </w:r>
      <w:r w:rsidR="004073E7" w:rsidRPr="006B6804">
        <w:rPr>
          <w:color w:val="FF0000"/>
          <w:szCs w:val="20"/>
        </w:rPr>
        <w:t>-K</w:t>
      </w:r>
    </w:p>
    <w:p w14:paraId="52D1F0A9" w14:textId="5001E9CA" w:rsidR="00C46422" w:rsidRPr="006B6804" w:rsidRDefault="00C46422" w:rsidP="00C46422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The offeror must make it possible for the offeree to accept (</w:t>
      </w:r>
      <w:r w:rsidRPr="006B6804">
        <w:rPr>
          <w:i/>
          <w:color w:val="0070C0"/>
          <w:szCs w:val="20"/>
        </w:rPr>
        <w:t>Carmichael v. Bank of Montreal</w:t>
      </w:r>
      <w:r w:rsidRPr="006B6804">
        <w:rPr>
          <w:color w:val="0070C0"/>
          <w:szCs w:val="20"/>
        </w:rPr>
        <w:t>, [1972] M.J. No. 71, (Man. Q.B.)</w:t>
      </w:r>
      <w:r w:rsidRPr="006B6804">
        <w:rPr>
          <w:szCs w:val="20"/>
        </w:rPr>
        <w:t>)</w:t>
      </w:r>
    </w:p>
    <w:p w14:paraId="7472BF50" w14:textId="16C10AFB" w:rsidR="00C46422" w:rsidRPr="006B6804" w:rsidRDefault="004073E7" w:rsidP="004073E7">
      <w:pPr>
        <w:pStyle w:val="ListParagraph"/>
        <w:numPr>
          <w:ilvl w:val="0"/>
          <w:numId w:val="4"/>
        </w:numPr>
        <w:rPr>
          <w:szCs w:val="20"/>
        </w:rPr>
      </w:pPr>
      <w:r w:rsidRPr="006B6804">
        <w:rPr>
          <w:szCs w:val="20"/>
        </w:rPr>
        <w:lastRenderedPageBreak/>
        <w:t xml:space="preserve">Was acceptance </w:t>
      </w:r>
      <w:r w:rsidRPr="006B6804">
        <w:rPr>
          <w:szCs w:val="20"/>
          <w:u w:val="single"/>
        </w:rPr>
        <w:t>ONLINE</w:t>
      </w:r>
      <w:r w:rsidRPr="006B6804">
        <w:rPr>
          <w:szCs w:val="20"/>
        </w:rPr>
        <w:t>?</w:t>
      </w:r>
    </w:p>
    <w:p w14:paraId="7FD2BB76" w14:textId="6B228EAA" w:rsidR="004073E7" w:rsidRPr="006B6804" w:rsidRDefault="00FC2ABE" w:rsidP="004073E7">
      <w:pPr>
        <w:pStyle w:val="ListParagraph"/>
        <w:numPr>
          <w:ilvl w:val="1"/>
          <w:numId w:val="4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="004073E7" w:rsidRPr="006B6804">
        <w:rPr>
          <w:color w:val="FF0000"/>
          <w:szCs w:val="20"/>
        </w:rPr>
        <w:t xml:space="preserve">NOTICE GIVEN </w:t>
      </w:r>
      <w:r w:rsidR="004073E7" w:rsidRPr="006B6804">
        <w:rPr>
          <w:color w:val="FF0000"/>
          <w:szCs w:val="20"/>
        </w:rPr>
        <w:sym w:font="Wingdings" w:char="F0E0"/>
      </w:r>
      <w:r w:rsidR="004073E7" w:rsidRPr="006B6804">
        <w:rPr>
          <w:color w:val="FF0000"/>
          <w:szCs w:val="20"/>
        </w:rPr>
        <w:t xml:space="preserve"> </w:t>
      </w:r>
      <w:r w:rsidRPr="006B6804">
        <w:rPr>
          <w:color w:val="FF0000"/>
          <w:szCs w:val="20"/>
        </w:rPr>
        <w:t>No-</w:t>
      </w:r>
      <w:r w:rsidR="004073E7" w:rsidRPr="006B6804">
        <w:rPr>
          <w:color w:val="FF0000"/>
          <w:szCs w:val="20"/>
        </w:rPr>
        <w:t>K</w:t>
      </w:r>
    </w:p>
    <w:p w14:paraId="3502F7B8" w14:textId="4F1D2D37" w:rsidR="004073E7" w:rsidRPr="006B6804" w:rsidRDefault="004073E7" w:rsidP="004073E7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Notice must be given, and more effort to find the K-offer, the less likely notice succeeds (shrink-, click-, and browse-wrap agreements) (</w:t>
      </w:r>
      <w:r w:rsidRPr="006B6804">
        <w:rPr>
          <w:i/>
          <w:color w:val="0070C0"/>
          <w:szCs w:val="20"/>
        </w:rPr>
        <w:t>Century 21 Canada Limited Partnership v. Rogers Communications Inc.</w:t>
      </w:r>
      <w:r w:rsidRPr="006B6804">
        <w:rPr>
          <w:color w:val="0070C0"/>
          <w:szCs w:val="20"/>
        </w:rPr>
        <w:t>, 2011 BCSC 1196 (B.C.S.C.).</w:t>
      </w:r>
      <w:r w:rsidRPr="006B6804">
        <w:rPr>
          <w:szCs w:val="20"/>
        </w:rPr>
        <w:t>)</w:t>
      </w:r>
    </w:p>
    <w:p w14:paraId="2D5C692E" w14:textId="41652816" w:rsidR="004073E7" w:rsidRPr="006B6804" w:rsidRDefault="00CC695A" w:rsidP="004073E7">
      <w:pPr>
        <w:pStyle w:val="ListParagraph"/>
        <w:numPr>
          <w:ilvl w:val="0"/>
          <w:numId w:val="4"/>
        </w:numPr>
        <w:rPr>
          <w:szCs w:val="20"/>
        </w:rPr>
      </w:pPr>
      <w:r w:rsidRPr="006B6804">
        <w:rPr>
          <w:szCs w:val="20"/>
        </w:rPr>
        <w:t xml:space="preserve">Did the offeror </w:t>
      </w:r>
      <w:r w:rsidRPr="006B6804">
        <w:rPr>
          <w:szCs w:val="20"/>
          <w:u w:val="single"/>
        </w:rPr>
        <w:t>RECEIVE</w:t>
      </w:r>
      <w:r w:rsidRPr="006B6804">
        <w:rPr>
          <w:szCs w:val="20"/>
        </w:rPr>
        <w:t xml:space="preserve"> acceptance?</w:t>
      </w:r>
    </w:p>
    <w:p w14:paraId="60BFB2A0" w14:textId="3C2E1AC2" w:rsidR="00CC695A" w:rsidRPr="006B6804" w:rsidRDefault="00CC695A" w:rsidP="00CC695A">
      <w:pPr>
        <w:pStyle w:val="ListParagraph"/>
        <w:numPr>
          <w:ilvl w:val="1"/>
          <w:numId w:val="4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Pr="006B6804">
        <w:rPr>
          <w:color w:val="FF0000"/>
          <w:szCs w:val="20"/>
        </w:rPr>
        <w:sym w:font="Wingdings" w:char="F0E0"/>
      </w:r>
      <w:r w:rsidR="00FC2ABE" w:rsidRPr="006B6804">
        <w:rPr>
          <w:color w:val="FF0000"/>
          <w:szCs w:val="20"/>
        </w:rPr>
        <w:t xml:space="preserve"> No</w:t>
      </w:r>
      <w:r w:rsidRPr="006B6804">
        <w:rPr>
          <w:color w:val="FF0000"/>
          <w:szCs w:val="20"/>
        </w:rPr>
        <w:t>-K</w:t>
      </w:r>
    </w:p>
    <w:p w14:paraId="15FF4A5D" w14:textId="7C6A5F9D" w:rsidR="00CC695A" w:rsidRPr="006B6804" w:rsidRDefault="00CC695A" w:rsidP="00CC695A">
      <w:pPr>
        <w:pStyle w:val="ListParagraph"/>
        <w:numPr>
          <w:ilvl w:val="1"/>
          <w:numId w:val="4"/>
        </w:numPr>
        <w:rPr>
          <w:szCs w:val="20"/>
        </w:rPr>
      </w:pPr>
      <w:r w:rsidRPr="006B6804">
        <w:rPr>
          <w:szCs w:val="20"/>
        </w:rPr>
        <w:t>The offeror needn’t read the acceptance for it to count (</w:t>
      </w:r>
      <w:r w:rsidRPr="006B6804">
        <w:rPr>
          <w:i/>
          <w:color w:val="0070C0"/>
          <w:szCs w:val="20"/>
        </w:rPr>
        <w:t xml:space="preserve">Renault UK Ltd. v. </w:t>
      </w:r>
      <w:proofErr w:type="spellStart"/>
      <w:r w:rsidRPr="006B6804">
        <w:rPr>
          <w:i/>
          <w:color w:val="0070C0"/>
          <w:szCs w:val="20"/>
        </w:rPr>
        <w:t>Fleetpro</w:t>
      </w:r>
      <w:proofErr w:type="spellEnd"/>
      <w:r w:rsidRPr="006B6804">
        <w:rPr>
          <w:i/>
          <w:color w:val="0070C0"/>
          <w:szCs w:val="20"/>
        </w:rPr>
        <w:t xml:space="preserve"> Technical Services Ltd.</w:t>
      </w:r>
      <w:r w:rsidRPr="006B6804">
        <w:rPr>
          <w:color w:val="0070C0"/>
          <w:szCs w:val="20"/>
        </w:rPr>
        <w:t>, [2007] EWHC 2541 (Q.B.).</w:t>
      </w:r>
      <w:r w:rsidRPr="006B6804">
        <w:rPr>
          <w:szCs w:val="20"/>
        </w:rPr>
        <w:t>)</w:t>
      </w:r>
    </w:p>
    <w:p w14:paraId="353EF135" w14:textId="77777777" w:rsidR="002D379B" w:rsidRPr="006B6804" w:rsidRDefault="002D379B" w:rsidP="006B6804">
      <w:pPr>
        <w:pStyle w:val="Heading2"/>
      </w:pPr>
    </w:p>
    <w:p w14:paraId="17E2F4E3" w14:textId="101CA051" w:rsidR="00CC695A" w:rsidRPr="006B6804" w:rsidRDefault="002D379B" w:rsidP="006B6804">
      <w:pPr>
        <w:pStyle w:val="Heading2"/>
      </w:pPr>
      <w:bookmarkStart w:id="6" w:name="_Toc479529242"/>
      <w:r w:rsidRPr="006B6804">
        <w:t>Certainty of Terms</w:t>
      </w:r>
      <w:bookmarkEnd w:id="6"/>
    </w:p>
    <w:p w14:paraId="4AB8576B" w14:textId="5F40FD15" w:rsidR="002D379B" w:rsidRPr="006B6804" w:rsidRDefault="002D379B" w:rsidP="002D379B">
      <w:pPr>
        <w:pStyle w:val="ListParagraph"/>
        <w:numPr>
          <w:ilvl w:val="0"/>
          <w:numId w:val="6"/>
        </w:numPr>
        <w:rPr>
          <w:szCs w:val="20"/>
        </w:rPr>
      </w:pPr>
      <w:r w:rsidRPr="006B6804">
        <w:rPr>
          <w:szCs w:val="20"/>
        </w:rPr>
        <w:t xml:space="preserve">Does the K specify </w:t>
      </w:r>
      <w:r w:rsidRPr="006B6804">
        <w:rPr>
          <w:szCs w:val="20"/>
          <w:u w:val="single"/>
        </w:rPr>
        <w:t>PRICE</w:t>
      </w:r>
      <w:r w:rsidRPr="006B6804">
        <w:rPr>
          <w:szCs w:val="20"/>
        </w:rPr>
        <w:t xml:space="preserve">, </w:t>
      </w:r>
      <w:r w:rsidRPr="006B6804">
        <w:rPr>
          <w:szCs w:val="20"/>
          <w:u w:val="single"/>
        </w:rPr>
        <w:t>PARTIES</w:t>
      </w:r>
      <w:r w:rsidRPr="006B6804">
        <w:rPr>
          <w:szCs w:val="20"/>
        </w:rPr>
        <w:t xml:space="preserve">, and </w:t>
      </w:r>
      <w:r w:rsidRPr="006B6804">
        <w:rPr>
          <w:szCs w:val="20"/>
          <w:u w:val="single"/>
        </w:rPr>
        <w:t>PRODUCT</w:t>
      </w:r>
      <w:r w:rsidRPr="006B6804">
        <w:rPr>
          <w:szCs w:val="20"/>
        </w:rPr>
        <w:t>?</w:t>
      </w:r>
    </w:p>
    <w:p w14:paraId="5B39ED0A" w14:textId="6304EC7B" w:rsidR="002D379B" w:rsidRPr="006B6804" w:rsidRDefault="002D379B" w:rsidP="002D379B">
      <w:pPr>
        <w:pStyle w:val="ListParagraph"/>
        <w:numPr>
          <w:ilvl w:val="1"/>
          <w:numId w:val="6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</w:t>
      </w:r>
      <w:r w:rsidR="00FC2ABE" w:rsidRPr="006B6804">
        <w:rPr>
          <w:color w:val="FF0000"/>
          <w:szCs w:val="20"/>
        </w:rPr>
        <w:t>o</w:t>
      </w:r>
      <w:r w:rsidRPr="006B6804">
        <w:rPr>
          <w:color w:val="FF0000"/>
          <w:szCs w:val="20"/>
        </w:rPr>
        <w:t>-K</w:t>
      </w:r>
    </w:p>
    <w:p w14:paraId="35F3D045" w14:textId="71EC0D14" w:rsidR="002D379B" w:rsidRPr="006B6804" w:rsidRDefault="002D379B" w:rsidP="002D379B">
      <w:pPr>
        <w:pStyle w:val="ListParagraph"/>
        <w:numPr>
          <w:ilvl w:val="1"/>
          <w:numId w:val="6"/>
        </w:numPr>
        <w:rPr>
          <w:szCs w:val="20"/>
        </w:rPr>
      </w:pPr>
      <w:r w:rsidRPr="006B6804">
        <w:rPr>
          <w:szCs w:val="20"/>
        </w:rPr>
        <w:t>The “3 Ps” are necessary for certainty. (</w:t>
      </w:r>
      <w:proofErr w:type="spellStart"/>
      <w:r w:rsidRPr="006B6804">
        <w:rPr>
          <w:i/>
          <w:color w:val="0070C0"/>
          <w:szCs w:val="20"/>
        </w:rPr>
        <w:t>Logikor</w:t>
      </w:r>
      <w:proofErr w:type="spellEnd"/>
      <w:r w:rsidRPr="006B6804">
        <w:rPr>
          <w:i/>
          <w:color w:val="0070C0"/>
          <w:szCs w:val="20"/>
        </w:rPr>
        <w:t xml:space="preserve"> Inc. v. </w:t>
      </w:r>
      <w:proofErr w:type="spellStart"/>
      <w:r w:rsidRPr="006B6804">
        <w:rPr>
          <w:i/>
          <w:color w:val="0070C0"/>
          <w:szCs w:val="20"/>
        </w:rPr>
        <w:t>Bessey</w:t>
      </w:r>
      <w:proofErr w:type="spellEnd"/>
      <w:r w:rsidRPr="006B6804">
        <w:rPr>
          <w:i/>
          <w:color w:val="0070C0"/>
          <w:szCs w:val="20"/>
        </w:rPr>
        <w:t xml:space="preserve"> Tools </w:t>
      </w:r>
      <w:proofErr w:type="spellStart"/>
      <w:r w:rsidRPr="006B6804">
        <w:rPr>
          <w:i/>
          <w:color w:val="0070C0"/>
          <w:szCs w:val="20"/>
        </w:rPr>
        <w:t>Inc</w:t>
      </w:r>
      <w:proofErr w:type="spellEnd"/>
      <w:r w:rsidRPr="006B6804">
        <w:rPr>
          <w:color w:val="0070C0"/>
          <w:szCs w:val="20"/>
        </w:rPr>
        <w:t xml:space="preserve">, [2013] O.J. No. 3607 (Ont. S.C.J.), </w:t>
      </w:r>
      <w:r w:rsidRPr="006B6804">
        <w:rPr>
          <w:szCs w:val="20"/>
        </w:rPr>
        <w:t>)</w:t>
      </w:r>
    </w:p>
    <w:p w14:paraId="28DE4439" w14:textId="1D1D78A0" w:rsidR="002D379B" w:rsidRPr="006B6804" w:rsidRDefault="00515508" w:rsidP="00515508">
      <w:pPr>
        <w:pStyle w:val="ListParagraph"/>
        <w:numPr>
          <w:ilvl w:val="0"/>
          <w:numId w:val="6"/>
        </w:numPr>
        <w:rPr>
          <w:szCs w:val="20"/>
        </w:rPr>
      </w:pPr>
      <w:r w:rsidRPr="006B6804">
        <w:rPr>
          <w:szCs w:val="20"/>
        </w:rPr>
        <w:t xml:space="preserve">Does the K have </w:t>
      </w:r>
      <w:r w:rsidRPr="006B6804">
        <w:rPr>
          <w:szCs w:val="20"/>
          <w:u w:val="single"/>
        </w:rPr>
        <w:t>MISSING TERMS</w:t>
      </w:r>
      <w:r w:rsidRPr="006B6804">
        <w:rPr>
          <w:szCs w:val="20"/>
        </w:rPr>
        <w:t>?</w:t>
      </w:r>
    </w:p>
    <w:p w14:paraId="0EA9429B" w14:textId="1EF25FAA" w:rsidR="00515508" w:rsidRPr="006B6804" w:rsidRDefault="00515508" w:rsidP="00515508">
      <w:pPr>
        <w:pStyle w:val="ListParagraph"/>
        <w:numPr>
          <w:ilvl w:val="1"/>
          <w:numId w:val="6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Pr="00942BC1">
        <w:rPr>
          <w:i/>
          <w:color w:val="FF0000"/>
          <w:szCs w:val="20"/>
        </w:rPr>
        <w:t>Probably</w:t>
      </w:r>
      <w:r w:rsidRPr="006B6804">
        <w:rPr>
          <w:color w:val="FF0000"/>
          <w:szCs w:val="20"/>
        </w:rPr>
        <w:t>-K</w:t>
      </w:r>
    </w:p>
    <w:p w14:paraId="2FFD4E28" w14:textId="04CC06E7" w:rsidR="00FC2ABE" w:rsidRPr="006B6804" w:rsidRDefault="00FC2ABE" w:rsidP="00FC2ABE">
      <w:pPr>
        <w:pStyle w:val="ListParagraph"/>
        <w:numPr>
          <w:ilvl w:val="1"/>
          <w:numId w:val="6"/>
        </w:numPr>
        <w:rPr>
          <w:szCs w:val="20"/>
        </w:rPr>
      </w:pPr>
      <w:r w:rsidRPr="006B6804">
        <w:rPr>
          <w:szCs w:val="20"/>
        </w:rPr>
        <w:t>K words’ meanings are found:</w:t>
      </w:r>
    </w:p>
    <w:p w14:paraId="450BEA80" w14:textId="78D7283D" w:rsidR="00FC2ABE" w:rsidRPr="006B6804" w:rsidRDefault="00FC2ABE" w:rsidP="00FC2ABE">
      <w:pPr>
        <w:pStyle w:val="ListParagraph"/>
        <w:numPr>
          <w:ilvl w:val="2"/>
          <w:numId w:val="6"/>
        </w:numPr>
        <w:rPr>
          <w:szCs w:val="20"/>
        </w:rPr>
      </w:pPr>
      <w:r w:rsidRPr="006B6804">
        <w:rPr>
          <w:szCs w:val="20"/>
        </w:rPr>
        <w:t>In light of:</w:t>
      </w:r>
    </w:p>
    <w:p w14:paraId="5AD6E406" w14:textId="77777777" w:rsidR="00FC2ABE" w:rsidRPr="006B6804" w:rsidRDefault="00FC2ABE" w:rsidP="00FC2ABE">
      <w:pPr>
        <w:pStyle w:val="ListParagraph"/>
        <w:numPr>
          <w:ilvl w:val="3"/>
          <w:numId w:val="6"/>
        </w:numPr>
        <w:rPr>
          <w:szCs w:val="20"/>
        </w:rPr>
      </w:pPr>
      <w:r w:rsidRPr="006B6804">
        <w:rPr>
          <w:szCs w:val="20"/>
        </w:rPr>
        <w:t>The natural the natural and ordinary meaning of those words,</w:t>
      </w:r>
    </w:p>
    <w:p w14:paraId="00F69CCA" w14:textId="798105FE" w:rsidR="00FC2ABE" w:rsidRPr="006B6804" w:rsidRDefault="00FC2ABE" w:rsidP="00FC2ABE">
      <w:pPr>
        <w:pStyle w:val="ListParagraph"/>
        <w:numPr>
          <w:ilvl w:val="3"/>
          <w:numId w:val="6"/>
        </w:numPr>
        <w:rPr>
          <w:szCs w:val="20"/>
        </w:rPr>
      </w:pPr>
      <w:r w:rsidRPr="006B6804">
        <w:rPr>
          <w:szCs w:val="20"/>
        </w:rPr>
        <w:t>the overall purpose of the document,</w:t>
      </w:r>
    </w:p>
    <w:p w14:paraId="0FE9A65C" w14:textId="49B40265" w:rsidR="00FC2ABE" w:rsidRPr="006B6804" w:rsidRDefault="00FC2ABE" w:rsidP="00FC2ABE">
      <w:pPr>
        <w:pStyle w:val="ListParagraph"/>
        <w:numPr>
          <w:ilvl w:val="3"/>
          <w:numId w:val="6"/>
        </w:numPr>
        <w:rPr>
          <w:szCs w:val="20"/>
        </w:rPr>
      </w:pPr>
      <w:r w:rsidRPr="006B6804">
        <w:rPr>
          <w:szCs w:val="20"/>
        </w:rPr>
        <w:t>any other provisions of the document</w:t>
      </w:r>
    </w:p>
    <w:p w14:paraId="119FDB03" w14:textId="19CCC811" w:rsidR="00FC2ABE" w:rsidRPr="006B6804" w:rsidRDefault="00FC2ABE" w:rsidP="00FC2ABE">
      <w:pPr>
        <w:pStyle w:val="ListParagraph"/>
        <w:numPr>
          <w:ilvl w:val="3"/>
          <w:numId w:val="6"/>
        </w:numPr>
        <w:rPr>
          <w:szCs w:val="20"/>
        </w:rPr>
      </w:pPr>
      <w:r w:rsidRPr="006B6804">
        <w:rPr>
          <w:szCs w:val="20"/>
        </w:rPr>
        <w:t>the facts known or assumed by the parties at the time that the document was executed, and</w:t>
      </w:r>
    </w:p>
    <w:p w14:paraId="519C7DA0" w14:textId="76221E64" w:rsidR="00FC2ABE" w:rsidRPr="006B6804" w:rsidRDefault="00FC2ABE" w:rsidP="00FC2ABE">
      <w:pPr>
        <w:pStyle w:val="ListParagraph"/>
        <w:numPr>
          <w:ilvl w:val="3"/>
          <w:numId w:val="6"/>
        </w:numPr>
        <w:rPr>
          <w:szCs w:val="20"/>
        </w:rPr>
      </w:pPr>
      <w:r w:rsidRPr="006B6804">
        <w:rPr>
          <w:szCs w:val="20"/>
        </w:rPr>
        <w:t>common sense, BUT</w:t>
      </w:r>
    </w:p>
    <w:p w14:paraId="3D2F5D67" w14:textId="59331403" w:rsidR="00FC2ABE" w:rsidRPr="006B6804" w:rsidRDefault="00FC2ABE" w:rsidP="00FC2ABE">
      <w:pPr>
        <w:pStyle w:val="ListParagraph"/>
        <w:numPr>
          <w:ilvl w:val="2"/>
          <w:numId w:val="6"/>
        </w:numPr>
        <w:rPr>
          <w:szCs w:val="20"/>
        </w:rPr>
      </w:pPr>
      <w:r w:rsidRPr="006B6804">
        <w:rPr>
          <w:szCs w:val="20"/>
        </w:rPr>
        <w:t>ignoring subjective evidence of any party’s intentions.  (</w:t>
      </w:r>
      <w:r w:rsidRPr="006B6804">
        <w:rPr>
          <w:i/>
          <w:color w:val="0070C0"/>
          <w:szCs w:val="20"/>
        </w:rPr>
        <w:t>Marley v. Rawlings</w:t>
      </w:r>
      <w:r w:rsidRPr="006B6804">
        <w:rPr>
          <w:color w:val="0070C0"/>
          <w:szCs w:val="20"/>
        </w:rPr>
        <w:t>, [2014] UKSC 2</w:t>
      </w:r>
      <w:r w:rsidRPr="006B6804">
        <w:rPr>
          <w:szCs w:val="20"/>
        </w:rPr>
        <w:t>)</w:t>
      </w:r>
    </w:p>
    <w:p w14:paraId="3F7FA539" w14:textId="66F66451" w:rsidR="00515508" w:rsidRPr="006B6804" w:rsidRDefault="00515508" w:rsidP="00515508">
      <w:pPr>
        <w:pStyle w:val="ListParagraph"/>
        <w:numPr>
          <w:ilvl w:val="1"/>
          <w:numId w:val="6"/>
        </w:numPr>
        <w:rPr>
          <w:szCs w:val="20"/>
        </w:rPr>
      </w:pPr>
      <w:r w:rsidRPr="006B6804">
        <w:rPr>
          <w:szCs w:val="20"/>
        </w:rPr>
        <w:t xml:space="preserve">If the parties </w:t>
      </w:r>
      <w:r w:rsidRPr="006B6804">
        <w:rPr>
          <w:i/>
          <w:szCs w:val="20"/>
        </w:rPr>
        <w:t>act</w:t>
      </w:r>
      <w:r w:rsidRPr="006B6804">
        <w:rPr>
          <w:szCs w:val="20"/>
        </w:rPr>
        <w:t xml:space="preserve"> like there’s a K, the court will try hard to find a K (</w:t>
      </w:r>
      <w:proofErr w:type="spellStart"/>
      <w:r w:rsidR="00FC2ABE" w:rsidRPr="006B6804">
        <w:rPr>
          <w:i/>
          <w:color w:val="0070C0"/>
          <w:szCs w:val="20"/>
        </w:rPr>
        <w:t>Hillas</w:t>
      </w:r>
      <w:proofErr w:type="spellEnd"/>
      <w:r w:rsidR="00FC2ABE" w:rsidRPr="006B6804">
        <w:rPr>
          <w:i/>
          <w:color w:val="0070C0"/>
          <w:szCs w:val="20"/>
        </w:rPr>
        <w:t xml:space="preserve"> and Co. v. Arcos</w:t>
      </w:r>
      <w:r w:rsidR="00FC2ABE" w:rsidRPr="006B6804">
        <w:rPr>
          <w:color w:val="0070C0"/>
          <w:szCs w:val="20"/>
        </w:rPr>
        <w:t xml:space="preserve"> (1932), 147 L.T. 503 (H.L.)</w:t>
      </w:r>
      <w:r w:rsidR="00FC2ABE" w:rsidRPr="006B6804">
        <w:rPr>
          <w:szCs w:val="20"/>
        </w:rPr>
        <w:t>)</w:t>
      </w:r>
    </w:p>
    <w:p w14:paraId="15735983" w14:textId="1793AC5B" w:rsidR="00FC2ABE" w:rsidRPr="006B6804" w:rsidRDefault="00FC2ABE" w:rsidP="00FC2ABE">
      <w:pPr>
        <w:pStyle w:val="ListParagraph"/>
        <w:numPr>
          <w:ilvl w:val="0"/>
          <w:numId w:val="6"/>
        </w:numPr>
        <w:rPr>
          <w:szCs w:val="20"/>
        </w:rPr>
      </w:pPr>
      <w:r w:rsidRPr="006B6804">
        <w:rPr>
          <w:szCs w:val="20"/>
        </w:rPr>
        <w:t xml:space="preserve">Is it an </w:t>
      </w:r>
      <w:r w:rsidRPr="006B6804">
        <w:rPr>
          <w:szCs w:val="20"/>
          <w:u w:val="single"/>
        </w:rPr>
        <w:t>AGREEMENT TO AGREE</w:t>
      </w:r>
      <w:r w:rsidRPr="006B6804">
        <w:rPr>
          <w:szCs w:val="20"/>
        </w:rPr>
        <w:t>?</w:t>
      </w:r>
    </w:p>
    <w:p w14:paraId="1747DCCD" w14:textId="19221069" w:rsidR="00FC2ABE" w:rsidRPr="006B6804" w:rsidRDefault="00FC2ABE" w:rsidP="00FC2ABE">
      <w:pPr>
        <w:pStyle w:val="ListParagraph"/>
        <w:numPr>
          <w:ilvl w:val="1"/>
          <w:numId w:val="6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="00942BC1">
        <w:rPr>
          <w:i/>
          <w:color w:val="FF0000"/>
          <w:szCs w:val="20"/>
        </w:rPr>
        <w:t>maybe</w:t>
      </w:r>
      <w:r w:rsidR="00942BC1">
        <w:rPr>
          <w:color w:val="FF0000"/>
          <w:szCs w:val="20"/>
        </w:rPr>
        <w:t xml:space="preserve"> </w:t>
      </w:r>
      <w:r w:rsidRPr="006B6804">
        <w:rPr>
          <w:color w:val="FF0000"/>
          <w:szCs w:val="20"/>
        </w:rPr>
        <w:t>K</w:t>
      </w:r>
    </w:p>
    <w:p w14:paraId="76A60C6C" w14:textId="487E13DE" w:rsidR="00FC2ABE" w:rsidRPr="006B6804" w:rsidRDefault="00FC2ABE" w:rsidP="00FC2ABE">
      <w:pPr>
        <w:pStyle w:val="ListParagraph"/>
        <w:numPr>
          <w:ilvl w:val="1"/>
          <w:numId w:val="6"/>
        </w:numPr>
        <w:rPr>
          <w:szCs w:val="20"/>
        </w:rPr>
      </w:pPr>
      <w:r w:rsidRPr="006B6804">
        <w:rPr>
          <w:szCs w:val="20"/>
        </w:rPr>
        <w:t xml:space="preserve">If the agreement to agree in the future is </w:t>
      </w:r>
      <w:r w:rsidRPr="006B6804">
        <w:rPr>
          <w:i/>
          <w:szCs w:val="20"/>
        </w:rPr>
        <w:t>sufficiently certain</w:t>
      </w:r>
      <w:r w:rsidRPr="006B6804">
        <w:rPr>
          <w:szCs w:val="20"/>
        </w:rPr>
        <w:t xml:space="preserve"> (i.e. “market-rate” rents) (</w:t>
      </w:r>
      <w:r w:rsidRPr="006B6804">
        <w:rPr>
          <w:i/>
          <w:color w:val="0070C0"/>
          <w:szCs w:val="20"/>
        </w:rPr>
        <w:t>Empress Towers Ltd. v. Bank of Nova Scotia</w:t>
      </w:r>
      <w:r w:rsidRPr="006B6804">
        <w:rPr>
          <w:color w:val="0070C0"/>
          <w:szCs w:val="20"/>
        </w:rPr>
        <w:t>, [1990] B.C.J. No. 2054,(B.C.C.A.)</w:t>
      </w:r>
      <w:r w:rsidRPr="006B6804">
        <w:rPr>
          <w:szCs w:val="20"/>
        </w:rPr>
        <w:t>)</w:t>
      </w:r>
    </w:p>
    <w:p w14:paraId="54A3D331" w14:textId="2F3E6CDB" w:rsidR="00FC2ABE" w:rsidRPr="006B6804" w:rsidRDefault="00FC2ABE" w:rsidP="00FC2ABE">
      <w:pPr>
        <w:pStyle w:val="ListParagraph"/>
        <w:numPr>
          <w:ilvl w:val="0"/>
          <w:numId w:val="6"/>
        </w:numPr>
        <w:rPr>
          <w:szCs w:val="20"/>
        </w:rPr>
      </w:pPr>
      <w:r w:rsidRPr="006B6804">
        <w:rPr>
          <w:szCs w:val="20"/>
        </w:rPr>
        <w:t xml:space="preserve">Is it an </w:t>
      </w:r>
      <w:r w:rsidRPr="006B6804">
        <w:rPr>
          <w:szCs w:val="20"/>
          <w:u w:val="single"/>
        </w:rPr>
        <w:t>INSURANCE AGREEMENT</w:t>
      </w:r>
      <w:r w:rsidRPr="006B6804">
        <w:rPr>
          <w:szCs w:val="20"/>
        </w:rPr>
        <w:t>?</w:t>
      </w:r>
    </w:p>
    <w:p w14:paraId="21E026D5" w14:textId="0BD4393C" w:rsidR="00FC2ABE" w:rsidRPr="006B6804" w:rsidRDefault="00FC2ABE" w:rsidP="00FC2ABE">
      <w:pPr>
        <w:pStyle w:val="ListParagraph"/>
        <w:numPr>
          <w:ilvl w:val="1"/>
          <w:numId w:val="6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Pr="006B6804">
        <w:rPr>
          <w:i/>
          <w:color w:val="FF0000"/>
          <w:szCs w:val="20"/>
        </w:rPr>
        <w:t xml:space="preserve">contra </w:t>
      </w:r>
      <w:proofErr w:type="spellStart"/>
      <w:r w:rsidRPr="006B6804">
        <w:rPr>
          <w:i/>
          <w:color w:val="FF0000"/>
          <w:szCs w:val="20"/>
        </w:rPr>
        <w:t>proferentum</w:t>
      </w:r>
      <w:proofErr w:type="spellEnd"/>
      <w:r w:rsidRPr="006B6804">
        <w:rPr>
          <w:color w:val="FF0000"/>
          <w:szCs w:val="20"/>
        </w:rPr>
        <w:t xml:space="preserve"> rule!</w:t>
      </w:r>
    </w:p>
    <w:p w14:paraId="50669E50" w14:textId="354F56A0" w:rsidR="00FC2ABE" w:rsidRPr="006B6804" w:rsidRDefault="0013734B" w:rsidP="00FC2ABE">
      <w:pPr>
        <w:pStyle w:val="ListParagraph"/>
        <w:numPr>
          <w:ilvl w:val="1"/>
          <w:numId w:val="6"/>
        </w:numPr>
        <w:rPr>
          <w:szCs w:val="20"/>
        </w:rPr>
      </w:pPr>
      <w:r w:rsidRPr="006B6804">
        <w:rPr>
          <w:szCs w:val="20"/>
        </w:rPr>
        <w:t>Uncertainty in i</w:t>
      </w:r>
      <w:r w:rsidR="00FC2ABE" w:rsidRPr="006B6804">
        <w:rPr>
          <w:szCs w:val="20"/>
        </w:rPr>
        <w:t xml:space="preserve">nsurance contracts </w:t>
      </w:r>
      <w:r w:rsidRPr="006B6804">
        <w:rPr>
          <w:szCs w:val="20"/>
        </w:rPr>
        <w:t>is</w:t>
      </w:r>
      <w:r w:rsidR="00FC2ABE" w:rsidRPr="006B6804">
        <w:rPr>
          <w:szCs w:val="20"/>
        </w:rPr>
        <w:t xml:space="preserve"> interpreted </w:t>
      </w:r>
      <w:r w:rsidR="0092495C" w:rsidRPr="006B6804">
        <w:rPr>
          <w:szCs w:val="20"/>
        </w:rPr>
        <w:t>against insurers because of the special fiduciary relationship (</w:t>
      </w:r>
      <w:r w:rsidR="0092495C" w:rsidRPr="006B6804">
        <w:rPr>
          <w:i/>
          <w:color w:val="0070C0"/>
          <w:szCs w:val="20"/>
        </w:rPr>
        <w:t>Indemnity Insurance Co. v. Excel Cleaning Service</w:t>
      </w:r>
      <w:r w:rsidR="0092495C" w:rsidRPr="006B6804">
        <w:rPr>
          <w:color w:val="0070C0"/>
          <w:szCs w:val="20"/>
        </w:rPr>
        <w:t>, [1954] S.C.R. 169 at 179 (S.C.C.)</w:t>
      </w:r>
      <w:r w:rsidR="0092495C" w:rsidRPr="006B6804">
        <w:rPr>
          <w:szCs w:val="20"/>
        </w:rPr>
        <w:t>)</w:t>
      </w:r>
    </w:p>
    <w:p w14:paraId="631D28C3" w14:textId="6C7BA95C" w:rsidR="0092495C" w:rsidRPr="006B6804" w:rsidRDefault="0092495C" w:rsidP="0092495C">
      <w:pPr>
        <w:pStyle w:val="ListParagraph"/>
        <w:numPr>
          <w:ilvl w:val="0"/>
          <w:numId w:val="6"/>
        </w:numPr>
        <w:rPr>
          <w:szCs w:val="20"/>
        </w:rPr>
      </w:pPr>
      <w:r w:rsidRPr="006B6804">
        <w:rPr>
          <w:szCs w:val="20"/>
        </w:rPr>
        <w:t xml:space="preserve">Is there a </w:t>
      </w:r>
      <w:r w:rsidRPr="006B6804">
        <w:rPr>
          <w:szCs w:val="20"/>
          <w:u w:val="single"/>
        </w:rPr>
        <w:t>FUNDAMENTAL</w:t>
      </w:r>
      <w:r w:rsidRPr="006B6804">
        <w:rPr>
          <w:szCs w:val="20"/>
        </w:rPr>
        <w:t xml:space="preserve"> uncertainty?</w:t>
      </w:r>
    </w:p>
    <w:p w14:paraId="70B1B50D" w14:textId="5319B5F9" w:rsidR="0092495C" w:rsidRPr="006B6804" w:rsidRDefault="0092495C" w:rsidP="0092495C">
      <w:pPr>
        <w:pStyle w:val="ListParagraph"/>
        <w:numPr>
          <w:ilvl w:val="1"/>
          <w:numId w:val="6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No-K</w:t>
      </w:r>
    </w:p>
    <w:p w14:paraId="5E67E71A" w14:textId="3F3F759C" w:rsidR="0092495C" w:rsidRPr="006B6804" w:rsidRDefault="00DE4AB8" w:rsidP="0092495C">
      <w:pPr>
        <w:pStyle w:val="ListParagraph"/>
        <w:numPr>
          <w:ilvl w:val="1"/>
          <w:numId w:val="6"/>
        </w:numPr>
        <w:rPr>
          <w:color w:val="0070C0"/>
          <w:szCs w:val="20"/>
        </w:rPr>
      </w:pPr>
      <w:r w:rsidRPr="006B6804">
        <w:rPr>
          <w:i/>
          <w:color w:val="0070C0"/>
          <w:szCs w:val="20"/>
        </w:rPr>
        <w:t xml:space="preserve">Raffles v. </w:t>
      </w:r>
      <w:proofErr w:type="spellStart"/>
      <w:r w:rsidRPr="006B6804">
        <w:rPr>
          <w:i/>
          <w:color w:val="0070C0"/>
          <w:szCs w:val="20"/>
        </w:rPr>
        <w:t>Wichelhaus</w:t>
      </w:r>
      <w:proofErr w:type="spellEnd"/>
      <w:r w:rsidRPr="006B6804">
        <w:rPr>
          <w:color w:val="0070C0"/>
          <w:szCs w:val="20"/>
        </w:rPr>
        <w:t xml:space="preserve"> (1864), 2 H. &amp; C. 906, 159 E.R. 375 (Exch.)</w:t>
      </w:r>
    </w:p>
    <w:p w14:paraId="008FBAEA" w14:textId="77777777" w:rsidR="00DE4AB8" w:rsidRPr="006B6804" w:rsidRDefault="00DE4AB8" w:rsidP="00DE4AB8">
      <w:pPr>
        <w:rPr>
          <w:szCs w:val="20"/>
        </w:rPr>
      </w:pPr>
    </w:p>
    <w:p w14:paraId="73D9AEB4" w14:textId="16D73CEC" w:rsidR="00DE4AB8" w:rsidRPr="006B6804" w:rsidRDefault="00DE4AB8" w:rsidP="006B6804">
      <w:pPr>
        <w:pStyle w:val="Heading2"/>
      </w:pPr>
      <w:bookmarkStart w:id="7" w:name="_Toc479529243"/>
      <w:r w:rsidRPr="006B6804">
        <w:t>Intention to Create Legal Relations</w:t>
      </w:r>
      <w:bookmarkEnd w:id="7"/>
    </w:p>
    <w:p w14:paraId="01103118" w14:textId="3939EA09" w:rsidR="00DE4AB8" w:rsidRPr="006B6804" w:rsidRDefault="00DE4AB8" w:rsidP="006B6804">
      <w:pPr>
        <w:pStyle w:val="Heading3"/>
      </w:pPr>
      <w:r w:rsidRPr="006B6804">
        <w:t xml:space="preserve">Erstwhile </w:t>
      </w:r>
      <w:r w:rsidR="00A00591" w:rsidRPr="006B6804">
        <w:t>K-</w:t>
      </w:r>
      <w:proofErr w:type="spellStart"/>
      <w:r w:rsidRPr="006B6804">
        <w:t>breacher</w:t>
      </w:r>
      <w:proofErr w:type="spellEnd"/>
      <w:r w:rsidRPr="006B6804">
        <w:t xml:space="preserve"> bears onus</w:t>
      </w:r>
      <w:r w:rsidR="00A00591" w:rsidRPr="006B6804">
        <w:t xml:space="preserve"> of proof</w:t>
      </w:r>
    </w:p>
    <w:p w14:paraId="2DDC7BAB" w14:textId="05F4E514" w:rsidR="00C72731" w:rsidRPr="006B6804" w:rsidRDefault="00A00591" w:rsidP="00A00591">
      <w:pPr>
        <w:pStyle w:val="ListParagraph"/>
        <w:numPr>
          <w:ilvl w:val="0"/>
          <w:numId w:val="8"/>
        </w:numPr>
        <w:rPr>
          <w:szCs w:val="20"/>
        </w:rPr>
      </w:pPr>
      <w:r w:rsidRPr="006B6804">
        <w:rPr>
          <w:szCs w:val="20"/>
        </w:rPr>
        <w:t xml:space="preserve">If unclear, can intent be </w:t>
      </w:r>
      <w:r w:rsidRPr="006B6804">
        <w:rPr>
          <w:szCs w:val="20"/>
          <w:u w:val="single"/>
        </w:rPr>
        <w:t>CONSTRUCTED</w:t>
      </w:r>
      <w:r w:rsidRPr="006B6804">
        <w:rPr>
          <w:szCs w:val="20"/>
        </w:rPr>
        <w:t>?</w:t>
      </w:r>
    </w:p>
    <w:p w14:paraId="005DBE15" w14:textId="03731CF0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NO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No-K</w:t>
      </w:r>
    </w:p>
    <w:p w14:paraId="477C37BD" w14:textId="7A836A17" w:rsidR="00A00591" w:rsidRPr="006B6804" w:rsidRDefault="00A00591" w:rsidP="00A00591">
      <w:pPr>
        <w:pStyle w:val="ListParagraph"/>
        <w:numPr>
          <w:ilvl w:val="1"/>
          <w:numId w:val="8"/>
        </w:numPr>
        <w:rPr>
          <w:szCs w:val="20"/>
        </w:rPr>
      </w:pPr>
      <w:r w:rsidRPr="006B6804">
        <w:rPr>
          <w:szCs w:val="20"/>
        </w:rPr>
        <w:t>The courts will attempt to construct intent when possible. (</w:t>
      </w:r>
      <w:r w:rsidRPr="006B6804">
        <w:rPr>
          <w:i/>
          <w:color w:val="0070C0"/>
          <w:szCs w:val="20"/>
        </w:rPr>
        <w:t>Canada v. CAE Industries Ltd.</w:t>
      </w:r>
      <w:r w:rsidRPr="006B6804">
        <w:rPr>
          <w:color w:val="0070C0"/>
          <w:szCs w:val="20"/>
        </w:rPr>
        <w:t>, [1985] F.C.J. No. 171, (F.C.A.)</w:t>
      </w:r>
      <w:r w:rsidRPr="006B6804">
        <w:rPr>
          <w:szCs w:val="20"/>
        </w:rPr>
        <w:t>)</w:t>
      </w:r>
    </w:p>
    <w:p w14:paraId="4B1FBDCA" w14:textId="11B75C81" w:rsidR="00A00591" w:rsidRPr="006B6804" w:rsidRDefault="00A00591" w:rsidP="00A00591">
      <w:pPr>
        <w:pStyle w:val="ListParagraph"/>
        <w:numPr>
          <w:ilvl w:val="0"/>
          <w:numId w:val="8"/>
        </w:numPr>
        <w:rPr>
          <w:szCs w:val="20"/>
        </w:rPr>
      </w:pPr>
      <w:r w:rsidRPr="006B6804">
        <w:rPr>
          <w:szCs w:val="20"/>
        </w:rPr>
        <w:t xml:space="preserve">Is it a GENTLEMEN’S </w:t>
      </w:r>
      <w:r w:rsidR="00DC0DB9" w:rsidRPr="006B6804">
        <w:rPr>
          <w:szCs w:val="20"/>
        </w:rPr>
        <w:t>agreement</w:t>
      </w:r>
      <w:r w:rsidRPr="006B6804">
        <w:rPr>
          <w:szCs w:val="20"/>
        </w:rPr>
        <w:t>?</w:t>
      </w:r>
    </w:p>
    <w:p w14:paraId="42028450" w14:textId="45E8C542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No-K</w:t>
      </w:r>
    </w:p>
    <w:p w14:paraId="14957CFD" w14:textId="07430503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0070C0"/>
          <w:szCs w:val="20"/>
        </w:rPr>
      </w:pPr>
      <w:r w:rsidRPr="006B6804">
        <w:rPr>
          <w:i/>
          <w:color w:val="0070C0"/>
          <w:szCs w:val="20"/>
        </w:rPr>
        <w:t>Rose and Frank Co. v. J.R. Crompton and Bros.</w:t>
      </w:r>
      <w:r w:rsidRPr="006B6804">
        <w:rPr>
          <w:color w:val="0070C0"/>
          <w:szCs w:val="20"/>
        </w:rPr>
        <w:t>, Ltd., [1923] 2 K.B. 261 (C.A.)</w:t>
      </w:r>
    </w:p>
    <w:p w14:paraId="338B6F8B" w14:textId="3123EB94" w:rsidR="00A00591" w:rsidRPr="006B6804" w:rsidRDefault="00A00591" w:rsidP="00A00591">
      <w:pPr>
        <w:pStyle w:val="ListParagraph"/>
        <w:numPr>
          <w:ilvl w:val="0"/>
          <w:numId w:val="8"/>
        </w:numPr>
        <w:rPr>
          <w:szCs w:val="20"/>
        </w:rPr>
      </w:pPr>
      <w:r w:rsidRPr="006B6804">
        <w:rPr>
          <w:szCs w:val="20"/>
        </w:rPr>
        <w:t>Is it a LETTER OF COMFORT, or MEMO OF UNDERSTANDING?</w:t>
      </w:r>
    </w:p>
    <w:p w14:paraId="656BB394" w14:textId="12EDE129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No-K</w:t>
      </w:r>
    </w:p>
    <w:p w14:paraId="6FD51845" w14:textId="426479BC" w:rsidR="00A00591" w:rsidRPr="006B6804" w:rsidRDefault="00DC0DB9" w:rsidP="00A00591">
      <w:pPr>
        <w:pStyle w:val="ListParagraph"/>
        <w:numPr>
          <w:ilvl w:val="1"/>
          <w:numId w:val="8"/>
        </w:numPr>
        <w:rPr>
          <w:szCs w:val="20"/>
        </w:rPr>
      </w:pPr>
      <w:r w:rsidRPr="006B6804">
        <w:rPr>
          <w:szCs w:val="20"/>
        </w:rPr>
        <w:t xml:space="preserve">These </w:t>
      </w:r>
      <w:proofErr w:type="spellStart"/>
      <w:r w:rsidR="00A00591" w:rsidRPr="006B6804">
        <w:rPr>
          <w:i/>
          <w:color w:val="0070C0"/>
          <w:szCs w:val="20"/>
        </w:rPr>
        <w:t>Bawitko</w:t>
      </w:r>
      <w:proofErr w:type="spellEnd"/>
      <w:r w:rsidR="00A00591" w:rsidRPr="006B6804">
        <w:rPr>
          <w:color w:val="0070C0"/>
          <w:szCs w:val="20"/>
        </w:rPr>
        <w:t xml:space="preserve"> </w:t>
      </w:r>
      <w:r w:rsidR="00A00591" w:rsidRPr="006B6804">
        <w:rPr>
          <w:i/>
          <w:color w:val="0070C0"/>
          <w:szCs w:val="20"/>
        </w:rPr>
        <w:t>Investments Ltd. v. Kernels Popcorn Ltd.,</w:t>
      </w:r>
      <w:r w:rsidR="00A00591" w:rsidRPr="006B6804">
        <w:rPr>
          <w:color w:val="0070C0"/>
          <w:szCs w:val="20"/>
        </w:rPr>
        <w:t xml:space="preserve"> [1991] O.J. No. 495 (Ont. C.A.)</w:t>
      </w:r>
    </w:p>
    <w:p w14:paraId="4D62D753" w14:textId="1895874C" w:rsidR="00A00591" w:rsidRPr="006B6804" w:rsidRDefault="00A00591" w:rsidP="00A00591">
      <w:pPr>
        <w:pStyle w:val="ListParagraph"/>
        <w:numPr>
          <w:ilvl w:val="0"/>
          <w:numId w:val="8"/>
        </w:numPr>
        <w:rPr>
          <w:szCs w:val="20"/>
        </w:rPr>
      </w:pPr>
      <w:r w:rsidRPr="006B6804">
        <w:rPr>
          <w:szCs w:val="20"/>
        </w:rPr>
        <w:t>Is it PRELIMINARY COMMUNICATION?</w:t>
      </w:r>
    </w:p>
    <w:p w14:paraId="4AE399F1" w14:textId="576B9FBB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No-K</w:t>
      </w:r>
    </w:p>
    <w:p w14:paraId="0B69082F" w14:textId="2659CE1D" w:rsidR="00A00591" w:rsidRPr="006B6804" w:rsidRDefault="00A00591" w:rsidP="00A00591">
      <w:pPr>
        <w:pStyle w:val="ListParagraph"/>
        <w:numPr>
          <w:ilvl w:val="1"/>
          <w:numId w:val="8"/>
        </w:numPr>
        <w:rPr>
          <w:szCs w:val="20"/>
        </w:rPr>
      </w:pPr>
      <w:r w:rsidRPr="006B6804">
        <w:rPr>
          <w:szCs w:val="20"/>
        </w:rPr>
        <w:t>Discussion is not intention to create. (</w:t>
      </w:r>
      <w:r w:rsidRPr="006B6804">
        <w:rPr>
          <w:i/>
          <w:color w:val="0070C0"/>
          <w:szCs w:val="20"/>
        </w:rPr>
        <w:t>Blair v. Western Mutual Benefit Assn.</w:t>
      </w:r>
      <w:r w:rsidRPr="006B6804">
        <w:rPr>
          <w:color w:val="0070C0"/>
          <w:szCs w:val="20"/>
        </w:rPr>
        <w:t>, [1972] B.C.J. No. 620 (B.C.C.A.)</w:t>
      </w:r>
      <w:r w:rsidRPr="006B6804">
        <w:rPr>
          <w:szCs w:val="20"/>
        </w:rPr>
        <w:t>)</w:t>
      </w:r>
    </w:p>
    <w:p w14:paraId="5E44E4DC" w14:textId="2E5E980C" w:rsidR="00A00591" w:rsidRPr="006B6804" w:rsidRDefault="00A00591" w:rsidP="00A00591">
      <w:pPr>
        <w:pStyle w:val="ListParagraph"/>
        <w:numPr>
          <w:ilvl w:val="0"/>
          <w:numId w:val="8"/>
        </w:numPr>
        <w:rPr>
          <w:szCs w:val="20"/>
        </w:rPr>
      </w:pPr>
      <w:r w:rsidRPr="006B6804">
        <w:rPr>
          <w:szCs w:val="20"/>
        </w:rPr>
        <w:t>Is</w:t>
      </w:r>
      <w:r w:rsidR="001A4793">
        <w:rPr>
          <w:szCs w:val="20"/>
        </w:rPr>
        <w:t xml:space="preserve"> K-negotiation by </w:t>
      </w:r>
      <w:r w:rsidRPr="006B6804">
        <w:rPr>
          <w:szCs w:val="20"/>
        </w:rPr>
        <w:t>PERSONAL EMAIL?</w:t>
      </w:r>
    </w:p>
    <w:p w14:paraId="4C7C2719" w14:textId="252A8905" w:rsidR="00A00591" w:rsidRPr="006B6804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6B6804">
        <w:rPr>
          <w:color w:val="FF0000"/>
          <w:szCs w:val="20"/>
        </w:rPr>
        <w:t xml:space="preserve">YES </w:t>
      </w:r>
      <w:r w:rsidRPr="006B6804">
        <w:rPr>
          <w:color w:val="FF0000"/>
          <w:szCs w:val="20"/>
        </w:rPr>
        <w:sym w:font="Wingdings" w:char="F0E0"/>
      </w:r>
      <w:r w:rsidRPr="006B6804">
        <w:rPr>
          <w:color w:val="FF0000"/>
          <w:szCs w:val="20"/>
        </w:rPr>
        <w:t xml:space="preserve"> </w:t>
      </w:r>
      <w:r w:rsidRPr="00942BC1">
        <w:rPr>
          <w:i/>
          <w:color w:val="FF0000"/>
          <w:szCs w:val="20"/>
        </w:rPr>
        <w:t>Possible</w:t>
      </w:r>
      <w:r w:rsidRPr="006B6804">
        <w:rPr>
          <w:color w:val="FF0000"/>
          <w:szCs w:val="20"/>
        </w:rPr>
        <w:t xml:space="preserve"> No-K</w:t>
      </w:r>
    </w:p>
    <w:p w14:paraId="6BD73FC8" w14:textId="3F35427B" w:rsidR="00A00591" w:rsidRDefault="001A4793" w:rsidP="00A00591">
      <w:pPr>
        <w:pStyle w:val="ListParagraph"/>
        <w:numPr>
          <w:ilvl w:val="1"/>
          <w:numId w:val="8"/>
        </w:numPr>
        <w:rPr>
          <w:szCs w:val="20"/>
        </w:rPr>
      </w:pPr>
      <w:r>
        <w:rPr>
          <w:szCs w:val="20"/>
        </w:rPr>
        <w:t xml:space="preserve">Rapid-fire personal emails are suspect. </w:t>
      </w:r>
      <w:proofErr w:type="spellStart"/>
      <w:r w:rsidRPr="001A4793">
        <w:rPr>
          <w:i/>
          <w:color w:val="0070C0"/>
          <w:szCs w:val="20"/>
        </w:rPr>
        <w:t>Girouard</w:t>
      </w:r>
      <w:proofErr w:type="spellEnd"/>
      <w:r w:rsidRPr="001A4793">
        <w:rPr>
          <w:i/>
          <w:color w:val="0070C0"/>
          <w:szCs w:val="20"/>
        </w:rPr>
        <w:t xml:space="preserve"> v</w:t>
      </w:r>
      <w:r w:rsidR="00A00591" w:rsidRPr="001A4793">
        <w:rPr>
          <w:i/>
          <w:color w:val="0070C0"/>
          <w:szCs w:val="20"/>
        </w:rPr>
        <w:t xml:space="preserve"> </w:t>
      </w:r>
      <w:proofErr w:type="spellStart"/>
      <w:r w:rsidR="00A00591" w:rsidRPr="001A4793">
        <w:rPr>
          <w:i/>
          <w:color w:val="0070C0"/>
          <w:szCs w:val="20"/>
        </w:rPr>
        <w:t>Druet</w:t>
      </w:r>
      <w:proofErr w:type="spellEnd"/>
      <w:r w:rsidR="00A00591" w:rsidRPr="001A4793">
        <w:rPr>
          <w:color w:val="0070C0"/>
          <w:szCs w:val="20"/>
        </w:rPr>
        <w:t>, 2012 NBCA 40</w:t>
      </w:r>
      <w:r>
        <w:rPr>
          <w:szCs w:val="20"/>
        </w:rPr>
        <w:t>.</w:t>
      </w:r>
    </w:p>
    <w:p w14:paraId="79443A6D" w14:textId="77A311B6" w:rsidR="001A4793" w:rsidRPr="001A4793" w:rsidRDefault="001A4793" w:rsidP="00A00591">
      <w:pPr>
        <w:pStyle w:val="ListParagraph"/>
        <w:numPr>
          <w:ilvl w:val="1"/>
          <w:numId w:val="8"/>
        </w:numPr>
        <w:rPr>
          <w:szCs w:val="20"/>
        </w:rPr>
      </w:pPr>
      <w:r>
        <w:rPr>
          <w:szCs w:val="20"/>
        </w:rPr>
        <w:t xml:space="preserve">Commercial contexts mean emails are a valid negotiation medium. </w:t>
      </w:r>
      <w:r w:rsidR="00067A75" w:rsidRPr="00067A75">
        <w:rPr>
          <w:i/>
          <w:color w:val="0070C0"/>
          <w:szCs w:val="20"/>
        </w:rPr>
        <w:t>Vancouve</w:t>
      </w:r>
      <w:r w:rsidR="00067A75">
        <w:rPr>
          <w:i/>
          <w:color w:val="0070C0"/>
          <w:szCs w:val="20"/>
        </w:rPr>
        <w:t>r Canucks Limited Partnership v</w:t>
      </w:r>
      <w:r w:rsidR="00067A75" w:rsidRPr="00067A75">
        <w:rPr>
          <w:i/>
          <w:color w:val="0070C0"/>
          <w:szCs w:val="20"/>
        </w:rPr>
        <w:t xml:space="preserve"> Canon Canada </w:t>
      </w:r>
      <w:proofErr w:type="spellStart"/>
      <w:r w:rsidR="00067A75" w:rsidRPr="00067A75">
        <w:rPr>
          <w:i/>
          <w:color w:val="0070C0"/>
          <w:szCs w:val="20"/>
        </w:rPr>
        <w:t>Inc</w:t>
      </w:r>
      <w:proofErr w:type="spellEnd"/>
      <w:r w:rsidR="00067A75" w:rsidRPr="00067A75">
        <w:rPr>
          <w:color w:val="0070C0"/>
          <w:szCs w:val="20"/>
        </w:rPr>
        <w:t>, 2015 BCCA 144</w:t>
      </w:r>
      <w:r w:rsidR="00067A75">
        <w:rPr>
          <w:szCs w:val="20"/>
        </w:rPr>
        <w:t>.</w:t>
      </w:r>
    </w:p>
    <w:p w14:paraId="58AA9773" w14:textId="1A9EBC12" w:rsidR="00A00591" w:rsidRPr="006B6804" w:rsidRDefault="00D125BD" w:rsidP="006544DA">
      <w:pPr>
        <w:rPr>
          <w:szCs w:val="20"/>
        </w:rPr>
      </w:pPr>
      <w:r>
        <w:rPr>
          <w:szCs w:val="20"/>
        </w:rPr>
        <w:br w:type="page"/>
      </w:r>
      <w:r w:rsidR="00A00591" w:rsidRPr="006B6804">
        <w:rPr>
          <w:szCs w:val="20"/>
        </w:rPr>
        <w:lastRenderedPageBreak/>
        <w:t>Is it a DOMESTIC AGREEMENT?</w:t>
      </w:r>
    </w:p>
    <w:p w14:paraId="2380FF61" w14:textId="5C4C47B0" w:rsidR="00A00591" w:rsidRPr="00D125BD" w:rsidRDefault="00A00591" w:rsidP="00A00591">
      <w:pPr>
        <w:pStyle w:val="ListParagraph"/>
        <w:numPr>
          <w:ilvl w:val="1"/>
          <w:numId w:val="8"/>
        </w:numPr>
        <w:rPr>
          <w:color w:val="FF0000"/>
          <w:szCs w:val="20"/>
        </w:rPr>
      </w:pPr>
      <w:r w:rsidRPr="00D125BD">
        <w:rPr>
          <w:color w:val="FF0000"/>
          <w:szCs w:val="20"/>
        </w:rPr>
        <w:t xml:space="preserve">YES </w:t>
      </w:r>
      <w:r w:rsidRPr="00D125BD">
        <w:rPr>
          <w:color w:val="FF0000"/>
          <w:szCs w:val="20"/>
        </w:rPr>
        <w:sym w:font="Wingdings" w:char="F0E0"/>
      </w:r>
      <w:r w:rsidRPr="00D125BD">
        <w:rPr>
          <w:color w:val="FF0000"/>
          <w:szCs w:val="20"/>
        </w:rPr>
        <w:t xml:space="preserve"> </w:t>
      </w:r>
      <w:r w:rsidRPr="00D125BD">
        <w:rPr>
          <w:i/>
          <w:color w:val="FF0000"/>
          <w:szCs w:val="20"/>
        </w:rPr>
        <w:t>Probably</w:t>
      </w:r>
      <w:r w:rsidRPr="00D125BD">
        <w:rPr>
          <w:color w:val="FF0000"/>
          <w:szCs w:val="20"/>
        </w:rPr>
        <w:t xml:space="preserve"> No-K</w:t>
      </w:r>
    </w:p>
    <w:p w14:paraId="4B3F73DA" w14:textId="7A538C5E" w:rsidR="00A00591" w:rsidRPr="006B6804" w:rsidRDefault="00A00591" w:rsidP="00A00591">
      <w:pPr>
        <w:pStyle w:val="ListParagraph"/>
        <w:numPr>
          <w:ilvl w:val="1"/>
          <w:numId w:val="8"/>
        </w:numPr>
        <w:rPr>
          <w:szCs w:val="20"/>
        </w:rPr>
      </w:pPr>
      <w:r w:rsidRPr="006B6804">
        <w:rPr>
          <w:szCs w:val="20"/>
        </w:rPr>
        <w:t>Could be softening, but no authorities.</w:t>
      </w:r>
    </w:p>
    <w:p w14:paraId="560E36A7" w14:textId="0CAF7904" w:rsidR="00A00591" w:rsidRPr="006B6804" w:rsidRDefault="00A00591" w:rsidP="00A00591">
      <w:pPr>
        <w:pStyle w:val="ListParagraph"/>
        <w:numPr>
          <w:ilvl w:val="1"/>
          <w:numId w:val="8"/>
        </w:numPr>
        <w:rPr>
          <w:szCs w:val="20"/>
        </w:rPr>
      </w:pPr>
      <w:r w:rsidRPr="006B6804">
        <w:rPr>
          <w:szCs w:val="20"/>
        </w:rPr>
        <w:t>No-K authority (</w:t>
      </w:r>
      <w:r w:rsidRPr="006B6804">
        <w:rPr>
          <w:i/>
          <w:color w:val="0070C0"/>
          <w:szCs w:val="20"/>
        </w:rPr>
        <w:t xml:space="preserve">Jones v. </w:t>
      </w:r>
      <w:proofErr w:type="spellStart"/>
      <w:r w:rsidRPr="006B6804">
        <w:rPr>
          <w:i/>
          <w:color w:val="0070C0"/>
          <w:szCs w:val="20"/>
        </w:rPr>
        <w:t>Padavatton</w:t>
      </w:r>
      <w:proofErr w:type="spellEnd"/>
      <w:r w:rsidRPr="006B6804">
        <w:rPr>
          <w:color w:val="0070C0"/>
          <w:szCs w:val="20"/>
        </w:rPr>
        <w:t>, [1969] 1 W.L.R. 328 (C.A.)</w:t>
      </w:r>
      <w:r w:rsidRPr="006B6804">
        <w:rPr>
          <w:szCs w:val="20"/>
        </w:rPr>
        <w:t>)</w:t>
      </w:r>
    </w:p>
    <w:p w14:paraId="42C2581C" w14:textId="5A48DCFC" w:rsidR="00A00591" w:rsidRPr="006B6804" w:rsidRDefault="00A00591" w:rsidP="006B6804">
      <w:pPr>
        <w:pStyle w:val="Heading2"/>
      </w:pPr>
    </w:p>
    <w:p w14:paraId="239EF5F8" w14:textId="6BDDCBD6" w:rsidR="00DC0DB9" w:rsidRPr="006B6804" w:rsidRDefault="00DC0DB9" w:rsidP="006B6804">
      <w:pPr>
        <w:pStyle w:val="Heading1"/>
      </w:pPr>
      <w:bookmarkStart w:id="8" w:name="_Toc479529244"/>
      <w:r w:rsidRPr="006B6804">
        <w:t>Who Can Enforce the Contract?</w:t>
      </w:r>
      <w:bookmarkEnd w:id="8"/>
    </w:p>
    <w:p w14:paraId="11BF5022" w14:textId="77777777" w:rsidR="00B81199" w:rsidRPr="006B6804" w:rsidRDefault="00B81199" w:rsidP="006B6804">
      <w:pPr>
        <w:pStyle w:val="Heading2"/>
      </w:pPr>
    </w:p>
    <w:p w14:paraId="3CF32C32" w14:textId="5B98D8BA" w:rsidR="00F67D65" w:rsidRPr="006B6804" w:rsidRDefault="00DC0DB9" w:rsidP="006B6804">
      <w:pPr>
        <w:pStyle w:val="Heading2"/>
      </w:pPr>
      <w:bookmarkStart w:id="9" w:name="_Toc479529245"/>
      <w:r w:rsidRPr="006B6804">
        <w:t>Privity</w:t>
      </w:r>
      <w:bookmarkEnd w:id="9"/>
    </w:p>
    <w:p w14:paraId="031119E6" w14:textId="1AFFF444" w:rsidR="00DC0DB9" w:rsidRPr="006B6804" w:rsidRDefault="00DC0DB9" w:rsidP="00DC0DB9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a </w:t>
      </w:r>
      <w:r w:rsidRPr="006B6804">
        <w:rPr>
          <w:szCs w:val="20"/>
          <w:u w:val="single"/>
        </w:rPr>
        <w:t>THIRD PARTY</w:t>
      </w:r>
      <w:r w:rsidRPr="006B6804">
        <w:rPr>
          <w:szCs w:val="20"/>
        </w:rPr>
        <w:t xml:space="preserve"> trying to enforce?</w:t>
      </w:r>
    </w:p>
    <w:p w14:paraId="1AF3EE0C" w14:textId="77D29792" w:rsidR="00DC0DB9" w:rsidRPr="000800DB" w:rsidRDefault="00DC0DB9" w:rsidP="00DC0DB9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0800DB">
        <w:rPr>
          <w:color w:val="FF0000"/>
          <w:szCs w:val="20"/>
        </w:rPr>
        <w:t xml:space="preserve">YES </w:t>
      </w:r>
      <w:r w:rsidRPr="000800DB">
        <w:rPr>
          <w:color w:val="FF0000"/>
          <w:szCs w:val="20"/>
        </w:rPr>
        <w:sym w:font="Wingdings" w:char="F0E0"/>
      </w:r>
      <w:r w:rsidR="00F67D65" w:rsidRPr="000800DB">
        <w:rPr>
          <w:color w:val="FF0000"/>
          <w:szCs w:val="20"/>
        </w:rPr>
        <w:t xml:space="preserve"> </w:t>
      </w:r>
      <w:r w:rsidR="00B81199" w:rsidRPr="000800DB">
        <w:rPr>
          <w:i/>
          <w:color w:val="FF0000"/>
          <w:szCs w:val="20"/>
        </w:rPr>
        <w:t>likely</w:t>
      </w:r>
      <w:r w:rsidR="00B81199" w:rsidRPr="000800DB">
        <w:rPr>
          <w:color w:val="FF0000"/>
          <w:szCs w:val="20"/>
        </w:rPr>
        <w:t xml:space="preserve"> </w:t>
      </w:r>
      <w:r w:rsidR="00F67D65" w:rsidRPr="000800DB">
        <w:rPr>
          <w:color w:val="FF0000"/>
          <w:szCs w:val="20"/>
        </w:rPr>
        <w:t>un</w:t>
      </w:r>
      <w:r w:rsidRPr="000800DB">
        <w:rPr>
          <w:color w:val="FF0000"/>
          <w:szCs w:val="20"/>
        </w:rPr>
        <w:t>enforce</w:t>
      </w:r>
      <w:r w:rsidR="00F67D65" w:rsidRPr="000800DB">
        <w:rPr>
          <w:color w:val="FF0000"/>
          <w:szCs w:val="20"/>
        </w:rPr>
        <w:t>able</w:t>
      </w:r>
    </w:p>
    <w:p w14:paraId="7CBD880D" w14:textId="31578E2A" w:rsidR="00DC0DB9" w:rsidRPr="006B6804" w:rsidRDefault="00B82F5B" w:rsidP="00DC0DB9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Only parties to the contract can enforce it (</w:t>
      </w:r>
      <w:proofErr w:type="spellStart"/>
      <w:r w:rsidRPr="006B6804">
        <w:rPr>
          <w:i/>
          <w:color w:val="0070C0"/>
          <w:szCs w:val="20"/>
        </w:rPr>
        <w:t>Beswick</w:t>
      </w:r>
      <w:proofErr w:type="spellEnd"/>
      <w:r w:rsidRPr="006B6804">
        <w:rPr>
          <w:i/>
          <w:color w:val="0070C0"/>
          <w:szCs w:val="20"/>
        </w:rPr>
        <w:t xml:space="preserve"> v </w:t>
      </w:r>
      <w:proofErr w:type="spellStart"/>
      <w:r w:rsidRPr="006B6804">
        <w:rPr>
          <w:i/>
          <w:color w:val="0070C0"/>
          <w:szCs w:val="20"/>
        </w:rPr>
        <w:t>Beswic</w:t>
      </w:r>
      <w:r w:rsidR="000A2861" w:rsidRPr="006B6804">
        <w:rPr>
          <w:i/>
          <w:color w:val="0070C0"/>
          <w:szCs w:val="20"/>
        </w:rPr>
        <w:t>k</w:t>
      </w:r>
      <w:proofErr w:type="spellEnd"/>
      <w:r w:rsidR="000A2861" w:rsidRPr="006B6804">
        <w:rPr>
          <w:color w:val="0070C0"/>
          <w:szCs w:val="20"/>
        </w:rPr>
        <w:t xml:space="preserve">, [1966] </w:t>
      </w:r>
      <w:proofErr w:type="spellStart"/>
      <w:r w:rsidR="000A2861" w:rsidRPr="006B6804">
        <w:rPr>
          <w:color w:val="0070C0"/>
          <w:szCs w:val="20"/>
        </w:rPr>
        <w:t>Ch</w:t>
      </w:r>
      <w:proofErr w:type="spellEnd"/>
      <w:r w:rsidR="000A2861" w:rsidRPr="006B6804">
        <w:rPr>
          <w:color w:val="0070C0"/>
          <w:szCs w:val="20"/>
        </w:rPr>
        <w:t xml:space="preserve"> 538 (CA), </w:t>
      </w:r>
      <w:proofErr w:type="spellStart"/>
      <w:r w:rsidR="000A2861" w:rsidRPr="006B6804">
        <w:rPr>
          <w:color w:val="0070C0"/>
          <w:szCs w:val="20"/>
        </w:rPr>
        <w:t>rev’d</w:t>
      </w:r>
      <w:proofErr w:type="spellEnd"/>
      <w:r w:rsidR="000A2861" w:rsidRPr="006B6804">
        <w:rPr>
          <w:color w:val="0070C0"/>
          <w:szCs w:val="20"/>
        </w:rPr>
        <w:t xml:space="preserve"> [1968] AC 58 (HL)</w:t>
      </w:r>
      <w:r w:rsidR="00F67D65" w:rsidRPr="006B6804">
        <w:rPr>
          <w:szCs w:val="20"/>
        </w:rPr>
        <w:t>)</w:t>
      </w:r>
    </w:p>
    <w:p w14:paraId="19F98E47" w14:textId="15D40746" w:rsidR="00B81199" w:rsidRPr="006B6804" w:rsidRDefault="00B81199" w:rsidP="00B81199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Did a </w:t>
      </w:r>
      <w:r w:rsidRPr="006B6804">
        <w:rPr>
          <w:szCs w:val="20"/>
          <w:u w:val="single"/>
        </w:rPr>
        <w:t>THIRD PARTY</w:t>
      </w:r>
      <w:r w:rsidRPr="006B6804">
        <w:rPr>
          <w:szCs w:val="20"/>
        </w:rPr>
        <w:t xml:space="preserve"> suffer </w:t>
      </w:r>
      <w:r w:rsidRPr="006B6804">
        <w:rPr>
          <w:szCs w:val="20"/>
          <w:u w:val="single"/>
        </w:rPr>
        <w:t>QUANTIFIABLE DAMAGES</w:t>
      </w:r>
      <w:r w:rsidRPr="006B6804">
        <w:rPr>
          <w:szCs w:val="20"/>
        </w:rPr>
        <w:t>?</w:t>
      </w:r>
    </w:p>
    <w:p w14:paraId="0227B4DE" w14:textId="6D44AFB2" w:rsidR="00B81199" w:rsidRPr="00942BC1" w:rsidRDefault="00B81199" w:rsidP="00B81199">
      <w:pPr>
        <w:pStyle w:val="ListParagraph"/>
        <w:numPr>
          <w:ilvl w:val="1"/>
          <w:numId w:val="10"/>
        </w:numPr>
        <w:rPr>
          <w:i/>
          <w:color w:val="FF0000"/>
          <w:szCs w:val="20"/>
        </w:rPr>
      </w:pPr>
      <w:r w:rsidRPr="000800DB">
        <w:rPr>
          <w:color w:val="FF0000"/>
          <w:szCs w:val="20"/>
        </w:rPr>
        <w:t xml:space="preserve">YES </w:t>
      </w:r>
      <w:r w:rsidRPr="000800DB">
        <w:rPr>
          <w:color w:val="FF0000"/>
          <w:szCs w:val="20"/>
        </w:rPr>
        <w:sym w:font="Wingdings" w:char="F0E0"/>
      </w:r>
      <w:r w:rsidRPr="000800DB">
        <w:rPr>
          <w:color w:val="FF0000"/>
          <w:szCs w:val="20"/>
        </w:rPr>
        <w:t xml:space="preserve"> enforceable </w:t>
      </w:r>
      <w:r w:rsidRPr="00942BC1">
        <w:rPr>
          <w:i/>
          <w:color w:val="FF0000"/>
          <w:szCs w:val="20"/>
        </w:rPr>
        <w:t>to the extent of damages</w:t>
      </w:r>
    </w:p>
    <w:p w14:paraId="6B3F0F8E" w14:textId="1D1B9D60" w:rsidR="00B81199" w:rsidRPr="006B6804" w:rsidRDefault="00B81199" w:rsidP="00B81199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A party to a K can collect damages suffered as a result of breach, but no more.</w:t>
      </w:r>
    </w:p>
    <w:p w14:paraId="7371E5CA" w14:textId="27F0822E" w:rsidR="00B81199" w:rsidRPr="006B6804" w:rsidRDefault="00B81199" w:rsidP="00B81199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Did a </w:t>
      </w:r>
      <w:r w:rsidRPr="006B6804">
        <w:rPr>
          <w:szCs w:val="20"/>
          <w:u w:val="single"/>
        </w:rPr>
        <w:t>COLLATERAL</w:t>
      </w:r>
      <w:r w:rsidRPr="006B6804">
        <w:rPr>
          <w:szCs w:val="20"/>
        </w:rPr>
        <w:t xml:space="preserve"> K get created</w:t>
      </w:r>
      <w:r w:rsidR="0057154E" w:rsidRPr="006B6804">
        <w:rPr>
          <w:szCs w:val="20"/>
        </w:rPr>
        <w:t xml:space="preserve"> between erstwhile third parties</w:t>
      </w:r>
      <w:r w:rsidRPr="006B6804">
        <w:rPr>
          <w:szCs w:val="20"/>
        </w:rPr>
        <w:t>?</w:t>
      </w:r>
    </w:p>
    <w:p w14:paraId="03AD25F5" w14:textId="52BA2EE8" w:rsidR="00B81199" w:rsidRPr="000800DB" w:rsidRDefault="00B81199" w:rsidP="00B81199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0800DB">
        <w:rPr>
          <w:color w:val="FF0000"/>
          <w:szCs w:val="20"/>
        </w:rPr>
        <w:t xml:space="preserve">YES </w:t>
      </w:r>
      <w:r w:rsidRPr="000800DB">
        <w:rPr>
          <w:color w:val="FF0000"/>
          <w:szCs w:val="20"/>
        </w:rPr>
        <w:sym w:font="Wingdings" w:char="F0E0"/>
      </w:r>
      <w:r w:rsidRPr="000800DB">
        <w:rPr>
          <w:color w:val="FF0000"/>
          <w:szCs w:val="20"/>
        </w:rPr>
        <w:t xml:space="preserve"> enforceable</w:t>
      </w:r>
    </w:p>
    <w:p w14:paraId="4D1DAB3B" w14:textId="26BD2196" w:rsidR="0057154E" w:rsidRPr="006B6804" w:rsidRDefault="0057154E" w:rsidP="00B81199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 xml:space="preserve">When </w:t>
      </w: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Ks with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such that it affects </w:t>
      </w:r>
      <w:r w:rsidRPr="006B6804">
        <w:rPr>
          <w:i/>
          <w:szCs w:val="20"/>
        </w:rPr>
        <w:t>C</w:t>
      </w:r>
      <w:r w:rsidRPr="006B6804">
        <w:rPr>
          <w:szCs w:val="20"/>
        </w:rPr>
        <w:t xml:space="preserve">, a collateral K can formed between </w:t>
      </w: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&amp; </w:t>
      </w:r>
      <w:r w:rsidRPr="006B6804">
        <w:rPr>
          <w:i/>
          <w:szCs w:val="20"/>
        </w:rPr>
        <w:t>C</w:t>
      </w:r>
      <w:r w:rsidRPr="006B6804">
        <w:rPr>
          <w:szCs w:val="20"/>
        </w:rPr>
        <w:t>. (</w:t>
      </w:r>
      <w:proofErr w:type="spellStart"/>
      <w:r w:rsidRPr="006B6804">
        <w:rPr>
          <w:i/>
          <w:color w:val="0070C0"/>
          <w:szCs w:val="20"/>
        </w:rPr>
        <w:t>Shanklin</w:t>
      </w:r>
      <w:proofErr w:type="spellEnd"/>
      <w:r w:rsidRPr="006B6804">
        <w:rPr>
          <w:i/>
          <w:color w:val="0070C0"/>
          <w:szCs w:val="20"/>
        </w:rPr>
        <w:t xml:space="preserve"> Pier Ltd. v. </w:t>
      </w:r>
      <w:proofErr w:type="spellStart"/>
      <w:r w:rsidRPr="006B6804">
        <w:rPr>
          <w:i/>
          <w:color w:val="0070C0"/>
          <w:szCs w:val="20"/>
        </w:rPr>
        <w:t>Detel</w:t>
      </w:r>
      <w:proofErr w:type="spellEnd"/>
      <w:r w:rsidRPr="006B6804">
        <w:rPr>
          <w:i/>
          <w:color w:val="0070C0"/>
          <w:szCs w:val="20"/>
        </w:rPr>
        <w:t xml:space="preserve"> Products Ltd.</w:t>
      </w:r>
      <w:r w:rsidRPr="006B6804">
        <w:rPr>
          <w:color w:val="0070C0"/>
          <w:szCs w:val="20"/>
        </w:rPr>
        <w:t>, [1951] 2 K.B. 854 (K.B.D.)</w:t>
      </w:r>
      <w:r w:rsidRPr="006B6804">
        <w:rPr>
          <w:szCs w:val="20"/>
        </w:rPr>
        <w:t>)</w:t>
      </w:r>
    </w:p>
    <w:p w14:paraId="18DC33C1" w14:textId="41B3C099" w:rsidR="00B81199" w:rsidRPr="006B6804" w:rsidRDefault="0057154E" w:rsidP="00B81199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 xml:space="preserve">E.g. </w:t>
      </w: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Ks that paint is </w:t>
      </w:r>
      <w:r w:rsidRPr="006B6804">
        <w:rPr>
          <w:i/>
          <w:szCs w:val="20"/>
        </w:rPr>
        <w:t>x</w:t>
      </w:r>
      <w:r w:rsidRPr="006B6804">
        <w:rPr>
          <w:szCs w:val="20"/>
        </w:rPr>
        <w:t xml:space="preserve"> to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, and </w:t>
      </w:r>
      <w:r w:rsidRPr="006B6804">
        <w:rPr>
          <w:i/>
          <w:szCs w:val="20"/>
        </w:rPr>
        <w:t>C</w:t>
      </w:r>
      <w:r w:rsidRPr="006B6804">
        <w:rPr>
          <w:szCs w:val="20"/>
        </w:rPr>
        <w:t xml:space="preserve"> Ks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to paint </w:t>
      </w:r>
      <w:r w:rsidRPr="006B6804">
        <w:rPr>
          <w:i/>
          <w:szCs w:val="20"/>
        </w:rPr>
        <w:t>C</w:t>
      </w:r>
      <w:r w:rsidRPr="006B6804">
        <w:rPr>
          <w:szCs w:val="20"/>
        </w:rPr>
        <w:t xml:space="preserve">’s dock based on paint being </w:t>
      </w:r>
      <w:r w:rsidRPr="006B6804">
        <w:rPr>
          <w:i/>
          <w:szCs w:val="20"/>
        </w:rPr>
        <w:t>x</w:t>
      </w:r>
      <w:r w:rsidRPr="006B6804">
        <w:rPr>
          <w:szCs w:val="20"/>
        </w:rPr>
        <w:t>.</w:t>
      </w:r>
    </w:p>
    <w:p w14:paraId="7002F80E" w14:textId="742154A6" w:rsidR="00F67D65" w:rsidRPr="006B6804" w:rsidRDefault="00F67D65" w:rsidP="00F67D65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the K </w:t>
      </w:r>
      <w:r w:rsidRPr="006B6804">
        <w:rPr>
          <w:szCs w:val="20"/>
          <w:u w:val="single"/>
        </w:rPr>
        <w:t>FOR THE BENEFIT</w:t>
      </w:r>
      <w:r w:rsidRPr="006B6804">
        <w:rPr>
          <w:szCs w:val="20"/>
        </w:rPr>
        <w:t xml:space="preserve"> of a third party?</w:t>
      </w:r>
    </w:p>
    <w:p w14:paraId="5F7A2248" w14:textId="7389747C" w:rsidR="00F67D65" w:rsidRPr="000800DB" w:rsidRDefault="00F67D65" w:rsidP="00F67D65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0800DB">
        <w:rPr>
          <w:color w:val="FF0000"/>
          <w:szCs w:val="20"/>
        </w:rPr>
        <w:t xml:space="preserve">YES </w:t>
      </w:r>
      <w:r w:rsidRPr="000800DB">
        <w:rPr>
          <w:color w:val="FF0000"/>
          <w:szCs w:val="20"/>
        </w:rPr>
        <w:sym w:font="Wingdings" w:char="F0E0"/>
      </w:r>
      <w:r w:rsidRPr="000800DB">
        <w:rPr>
          <w:color w:val="FF0000"/>
          <w:szCs w:val="20"/>
        </w:rPr>
        <w:t xml:space="preserve"> </w:t>
      </w:r>
      <w:r w:rsidRPr="00942BC1">
        <w:rPr>
          <w:i/>
          <w:color w:val="FF0000"/>
          <w:szCs w:val="20"/>
        </w:rPr>
        <w:t>maybe</w:t>
      </w:r>
      <w:r w:rsidRPr="000800DB">
        <w:rPr>
          <w:color w:val="FF0000"/>
          <w:szCs w:val="20"/>
        </w:rPr>
        <w:t xml:space="preserve"> enforce</w:t>
      </w:r>
      <w:r w:rsidR="00B81199" w:rsidRPr="000800DB">
        <w:rPr>
          <w:color w:val="FF0000"/>
          <w:szCs w:val="20"/>
        </w:rPr>
        <w:t>able</w:t>
      </w:r>
      <w:r w:rsidRPr="000800DB">
        <w:rPr>
          <w:color w:val="FF0000"/>
          <w:szCs w:val="20"/>
        </w:rPr>
        <w:t>?</w:t>
      </w:r>
    </w:p>
    <w:p w14:paraId="527F6C8E" w14:textId="40E7F899" w:rsidR="00F67D65" w:rsidRPr="006B6804" w:rsidRDefault="00F67D65" w:rsidP="00F67D65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Mom can’t enforce bottle K on behalf of baby; benefit is for mom’s feeding convenience, not baby’s. (</w:t>
      </w:r>
      <w:r w:rsidRPr="006B6804">
        <w:rPr>
          <w:i/>
          <w:color w:val="0070C0"/>
          <w:szCs w:val="20"/>
        </w:rPr>
        <w:t>Lyons (Guardian ad litem of) v. Consumers Glass Co.</w:t>
      </w:r>
      <w:r w:rsidRPr="006B6804">
        <w:rPr>
          <w:color w:val="0070C0"/>
          <w:szCs w:val="20"/>
        </w:rPr>
        <w:t>, [1981] B.C.J. No. 2180 (BCSC)</w:t>
      </w:r>
      <w:r w:rsidRPr="006B6804">
        <w:rPr>
          <w:szCs w:val="20"/>
        </w:rPr>
        <w:t>)</w:t>
      </w:r>
    </w:p>
    <w:p w14:paraId="5AF91BA5" w14:textId="29C18B8C" w:rsidR="00B81199" w:rsidRPr="006B6804" w:rsidRDefault="00B81199" w:rsidP="00F67D65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Mom is agent to baby? Only if baby gives consideration for agency. (</w:t>
      </w:r>
      <w:r w:rsidRPr="006B6804">
        <w:rPr>
          <w:i/>
          <w:color w:val="0070C0"/>
          <w:szCs w:val="20"/>
        </w:rPr>
        <w:t>Ibid</w:t>
      </w:r>
      <w:r w:rsidRPr="006B6804">
        <w:rPr>
          <w:color w:val="0070C0"/>
          <w:szCs w:val="20"/>
        </w:rPr>
        <w:t>.</w:t>
      </w:r>
      <w:r w:rsidRPr="006B6804">
        <w:rPr>
          <w:szCs w:val="20"/>
        </w:rPr>
        <w:t>)</w:t>
      </w:r>
    </w:p>
    <w:p w14:paraId="41BBB1EE" w14:textId="29C18B8C" w:rsidR="00F67D65" w:rsidRPr="006B6804" w:rsidRDefault="00F67D65" w:rsidP="00F67D65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there </w:t>
      </w:r>
      <w:r w:rsidRPr="006B6804">
        <w:rPr>
          <w:szCs w:val="20"/>
          <w:u w:val="single"/>
        </w:rPr>
        <w:t>VERTICAL privity</w:t>
      </w:r>
      <w:r w:rsidRPr="006B6804">
        <w:rPr>
          <w:szCs w:val="20"/>
        </w:rPr>
        <w:t>?</w:t>
      </w:r>
    </w:p>
    <w:p w14:paraId="442A6668" w14:textId="16AF3FFC" w:rsidR="00F67D65" w:rsidRPr="00E5227E" w:rsidRDefault="00F67D65" w:rsidP="00F67D65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2A15F919" w14:textId="284ADC7B" w:rsidR="00F67D65" w:rsidRPr="006B6804" w:rsidRDefault="00F67D65" w:rsidP="00F67D65">
      <w:pPr>
        <w:pStyle w:val="ListParagraph"/>
        <w:numPr>
          <w:ilvl w:val="1"/>
          <w:numId w:val="10"/>
        </w:numPr>
        <w:rPr>
          <w:szCs w:val="20"/>
        </w:rPr>
      </w:pPr>
      <w:r w:rsidRPr="00E5227E">
        <w:rPr>
          <w:i/>
          <w:szCs w:val="20"/>
        </w:rPr>
        <w:t>A</w:t>
      </w:r>
      <w:r w:rsidRPr="006B6804">
        <w:rPr>
          <w:szCs w:val="20"/>
        </w:rPr>
        <w:t xml:space="preserve"> </w:t>
      </w:r>
      <w:r w:rsidR="00B81199" w:rsidRPr="006B6804">
        <w:rPr>
          <w:szCs w:val="20"/>
        </w:rPr>
        <w:t xml:space="preserve">has </w:t>
      </w:r>
      <w:r w:rsidRPr="006B6804">
        <w:rPr>
          <w:szCs w:val="20"/>
        </w:rPr>
        <w:t xml:space="preserve">K with </w:t>
      </w:r>
      <w:r w:rsidRPr="00E5227E">
        <w:rPr>
          <w:i/>
          <w:szCs w:val="20"/>
        </w:rPr>
        <w:t>B</w:t>
      </w:r>
      <w:r w:rsidRPr="006B6804">
        <w:rPr>
          <w:szCs w:val="20"/>
        </w:rPr>
        <w:t xml:space="preserve">, </w:t>
      </w:r>
      <w:r w:rsidRPr="00E5227E">
        <w:rPr>
          <w:i/>
          <w:szCs w:val="20"/>
        </w:rPr>
        <w:t>B</w:t>
      </w:r>
      <w:r w:rsidRPr="006B6804">
        <w:rPr>
          <w:szCs w:val="20"/>
        </w:rPr>
        <w:t xml:space="preserve"> has </w:t>
      </w:r>
      <w:r w:rsidR="00B81199" w:rsidRPr="006B6804">
        <w:rPr>
          <w:szCs w:val="20"/>
        </w:rPr>
        <w:t xml:space="preserve">related </w:t>
      </w:r>
      <w:r w:rsidRPr="006B6804">
        <w:rPr>
          <w:szCs w:val="20"/>
        </w:rPr>
        <w:t xml:space="preserve">K with </w:t>
      </w:r>
      <w:r w:rsidRPr="00E5227E">
        <w:rPr>
          <w:i/>
          <w:szCs w:val="20"/>
        </w:rPr>
        <w:t>C</w:t>
      </w:r>
      <w:r w:rsidR="00B81199" w:rsidRPr="006B6804">
        <w:rPr>
          <w:szCs w:val="20"/>
        </w:rPr>
        <w:t xml:space="preserve">. </w:t>
      </w:r>
      <w:r w:rsidR="00B81199" w:rsidRPr="00E5227E">
        <w:rPr>
          <w:i/>
          <w:szCs w:val="20"/>
        </w:rPr>
        <w:t>C</w:t>
      </w:r>
      <w:r w:rsidR="00B81199" w:rsidRPr="006B6804">
        <w:rPr>
          <w:szCs w:val="20"/>
        </w:rPr>
        <w:t xml:space="preserve"> can’t touch </w:t>
      </w:r>
      <w:r w:rsidR="00B81199" w:rsidRPr="00E5227E">
        <w:rPr>
          <w:i/>
          <w:szCs w:val="20"/>
        </w:rPr>
        <w:t>A</w:t>
      </w:r>
      <w:r w:rsidR="00B81199" w:rsidRPr="006B6804">
        <w:rPr>
          <w:szCs w:val="20"/>
        </w:rPr>
        <w:t xml:space="preserve"> &amp; </w:t>
      </w:r>
      <w:r w:rsidR="00B81199" w:rsidRPr="00E5227E">
        <w:rPr>
          <w:i/>
          <w:szCs w:val="20"/>
        </w:rPr>
        <w:t>B</w:t>
      </w:r>
      <w:r w:rsidR="00B81199" w:rsidRPr="006B6804">
        <w:rPr>
          <w:szCs w:val="20"/>
        </w:rPr>
        <w:t xml:space="preserve">’s K, and </w:t>
      </w:r>
      <w:r w:rsidR="00B81199" w:rsidRPr="00E5227E">
        <w:rPr>
          <w:i/>
          <w:szCs w:val="20"/>
        </w:rPr>
        <w:t>A</w:t>
      </w:r>
      <w:r w:rsidR="00B81199" w:rsidRPr="006B6804">
        <w:rPr>
          <w:szCs w:val="20"/>
        </w:rPr>
        <w:t xml:space="preserve"> can’t touch </w:t>
      </w:r>
      <w:r w:rsidR="00B81199" w:rsidRPr="00E5227E">
        <w:rPr>
          <w:i/>
          <w:szCs w:val="20"/>
        </w:rPr>
        <w:t>B</w:t>
      </w:r>
      <w:r w:rsidR="00B81199" w:rsidRPr="006B6804">
        <w:rPr>
          <w:szCs w:val="20"/>
        </w:rPr>
        <w:t xml:space="preserve"> &amp; </w:t>
      </w:r>
      <w:r w:rsidR="00B81199" w:rsidRPr="00E5227E">
        <w:rPr>
          <w:i/>
          <w:szCs w:val="20"/>
        </w:rPr>
        <w:t>C</w:t>
      </w:r>
      <w:r w:rsidR="00B81199" w:rsidRPr="006B6804">
        <w:rPr>
          <w:szCs w:val="20"/>
        </w:rPr>
        <w:t>’s K. (</w:t>
      </w:r>
      <w:r w:rsidR="00B81199" w:rsidRPr="006B6804">
        <w:rPr>
          <w:i/>
          <w:color w:val="0070C0"/>
          <w:szCs w:val="20"/>
        </w:rPr>
        <w:t>Dunlop Pneumatic Tyre Co. v. Selfridge &amp; Co.</w:t>
      </w:r>
      <w:r w:rsidR="00B81199" w:rsidRPr="006B6804">
        <w:rPr>
          <w:color w:val="0070C0"/>
          <w:szCs w:val="20"/>
        </w:rPr>
        <w:t>, [1915] A.C. 847 (H.L.)</w:t>
      </w:r>
      <w:r w:rsidR="00B81199" w:rsidRPr="006B6804">
        <w:rPr>
          <w:szCs w:val="20"/>
        </w:rPr>
        <w:t>)</w:t>
      </w:r>
    </w:p>
    <w:p w14:paraId="24A6C7FB" w14:textId="60655DC8" w:rsidR="00B81199" w:rsidRPr="006B6804" w:rsidRDefault="00B81199" w:rsidP="00B81199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an </w:t>
      </w:r>
      <w:r w:rsidRPr="006B6804">
        <w:rPr>
          <w:szCs w:val="20"/>
          <w:u w:val="single"/>
        </w:rPr>
        <w:t>INSURER</w:t>
      </w:r>
      <w:r w:rsidRPr="006B6804">
        <w:rPr>
          <w:szCs w:val="20"/>
        </w:rPr>
        <w:t xml:space="preserve"> enforcing a K for its client?</w:t>
      </w:r>
    </w:p>
    <w:p w14:paraId="5EB7EB23" w14:textId="693322C7" w:rsidR="00B81199" w:rsidRPr="00E5227E" w:rsidRDefault="00B81199" w:rsidP="00B81199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 xml:space="preserve">via </w:t>
      </w:r>
      <w:r w:rsidRPr="00E5227E">
        <w:rPr>
          <w:color w:val="FF0000"/>
          <w:szCs w:val="20"/>
        </w:rPr>
        <w:t>subrogation</w:t>
      </w:r>
    </w:p>
    <w:p w14:paraId="2BCBB426" w14:textId="03D50AC9" w:rsidR="00B81199" w:rsidRPr="006B6804" w:rsidRDefault="00B81199" w:rsidP="00B81199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Subrogation allows insurers to enforce certain of their client’s contracts to recover.</w:t>
      </w:r>
    </w:p>
    <w:p w14:paraId="4ED25284" w14:textId="02959E54" w:rsidR="00BE43FC" w:rsidRPr="006B6804" w:rsidRDefault="00BE43FC" w:rsidP="00BE43FC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</w:t>
      </w:r>
      <w:r w:rsidR="007E2850" w:rsidRPr="006B6804">
        <w:rPr>
          <w:szCs w:val="20"/>
        </w:rPr>
        <w:t>there</w:t>
      </w:r>
      <w:r w:rsidRPr="006B6804">
        <w:rPr>
          <w:szCs w:val="20"/>
        </w:rPr>
        <w:t xml:space="preserve"> a </w:t>
      </w:r>
      <w:r w:rsidRPr="006B6804">
        <w:rPr>
          <w:szCs w:val="20"/>
          <w:u w:val="single"/>
        </w:rPr>
        <w:t>TRUST</w:t>
      </w:r>
      <w:r w:rsidR="007E2850" w:rsidRPr="006B6804">
        <w:rPr>
          <w:szCs w:val="20"/>
        </w:rPr>
        <w:t xml:space="preserve"> at play</w:t>
      </w:r>
      <w:r w:rsidRPr="006B6804">
        <w:rPr>
          <w:szCs w:val="20"/>
        </w:rPr>
        <w:t>?</w:t>
      </w:r>
    </w:p>
    <w:p w14:paraId="43C776FB" w14:textId="344D9D98" w:rsidR="00BE43FC" w:rsidRPr="00E5227E" w:rsidRDefault="00BE43FC" w:rsidP="00BE43FC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="007E2850" w:rsidRPr="00942BC1">
        <w:rPr>
          <w:i/>
          <w:color w:val="FF0000"/>
          <w:szCs w:val="20"/>
        </w:rPr>
        <w:t>special</w:t>
      </w:r>
      <w:r w:rsidRPr="00E5227E">
        <w:rPr>
          <w:color w:val="FF0000"/>
          <w:szCs w:val="20"/>
        </w:rPr>
        <w:t xml:space="preserve"> </w:t>
      </w:r>
      <w:r w:rsidR="007E2850" w:rsidRPr="00E5227E">
        <w:rPr>
          <w:color w:val="FF0000"/>
          <w:szCs w:val="20"/>
        </w:rPr>
        <w:t>enforceability</w:t>
      </w:r>
    </w:p>
    <w:p w14:paraId="20E3D8F1" w14:textId="1FF60CF9" w:rsidR="00BE43FC" w:rsidRPr="006B6804" w:rsidRDefault="00BE43FC" w:rsidP="00BE43FC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 xml:space="preserve">Trustee </w:t>
      </w:r>
      <w:r w:rsidRPr="006B6804">
        <w:rPr>
          <w:i/>
          <w:szCs w:val="20"/>
        </w:rPr>
        <w:t xml:space="preserve">A </w:t>
      </w:r>
      <w:r w:rsidRPr="006B6804">
        <w:rPr>
          <w:szCs w:val="20"/>
        </w:rPr>
        <w:t xml:space="preserve">Ks with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, K benefits to benefactor </w:t>
      </w:r>
      <w:r w:rsidRPr="006B6804">
        <w:rPr>
          <w:i/>
          <w:szCs w:val="20"/>
        </w:rPr>
        <w:t>C</w:t>
      </w:r>
      <w:r w:rsidRPr="006B6804">
        <w:rPr>
          <w:szCs w:val="20"/>
        </w:rPr>
        <w:t xml:space="preserve">. </w:t>
      </w:r>
      <w:r w:rsidRPr="006B6804">
        <w:rPr>
          <w:i/>
          <w:szCs w:val="20"/>
        </w:rPr>
        <w:t xml:space="preserve">A </w:t>
      </w:r>
      <w:r w:rsidRPr="006B6804">
        <w:rPr>
          <w:szCs w:val="20"/>
        </w:rPr>
        <w:t xml:space="preserve">can enforce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to benefits to </w:t>
      </w:r>
      <w:r w:rsidRPr="006B6804">
        <w:rPr>
          <w:i/>
          <w:szCs w:val="20"/>
        </w:rPr>
        <w:t>C</w:t>
      </w:r>
      <w:r w:rsidRPr="006B6804">
        <w:rPr>
          <w:szCs w:val="20"/>
        </w:rPr>
        <w:t>.</w:t>
      </w:r>
    </w:p>
    <w:p w14:paraId="1B116D3D" w14:textId="7C8211EB" w:rsidR="00BE43FC" w:rsidRPr="006B6804" w:rsidRDefault="00BE43FC" w:rsidP="007E2850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i/>
          <w:szCs w:val="20"/>
        </w:rPr>
        <w:t xml:space="preserve">C </w:t>
      </w:r>
      <w:r w:rsidRPr="006B6804">
        <w:rPr>
          <w:szCs w:val="20"/>
        </w:rPr>
        <w:t xml:space="preserve">can force </w:t>
      </w: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to enforce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to benefit </w:t>
      </w:r>
      <w:r w:rsidRPr="006B6804">
        <w:rPr>
          <w:i/>
          <w:szCs w:val="20"/>
        </w:rPr>
        <w:t>C</w:t>
      </w:r>
      <w:r w:rsidRPr="006B6804">
        <w:rPr>
          <w:szCs w:val="20"/>
        </w:rPr>
        <w:t>.</w:t>
      </w:r>
      <w:r w:rsidR="007E2850" w:rsidRPr="006B6804">
        <w:rPr>
          <w:szCs w:val="20"/>
        </w:rPr>
        <w:t xml:space="preserve"> (</w:t>
      </w:r>
      <w:proofErr w:type="spellStart"/>
      <w:r w:rsidR="007E2850" w:rsidRPr="006B6804">
        <w:rPr>
          <w:i/>
          <w:color w:val="0070C0"/>
          <w:szCs w:val="20"/>
        </w:rPr>
        <w:t>Vandepitte</w:t>
      </w:r>
      <w:proofErr w:type="spellEnd"/>
      <w:r w:rsidR="007E2850" w:rsidRPr="006B6804">
        <w:rPr>
          <w:i/>
          <w:color w:val="0070C0"/>
          <w:szCs w:val="20"/>
        </w:rPr>
        <w:t xml:space="preserve"> v. Preferred Accident Ins. Co.</w:t>
      </w:r>
      <w:r w:rsidR="007E2850" w:rsidRPr="006B6804">
        <w:rPr>
          <w:color w:val="0070C0"/>
          <w:szCs w:val="20"/>
        </w:rPr>
        <w:t>, [1932] 3 W.W.R. 573 (P.C.)</w:t>
      </w:r>
      <w:r w:rsidR="007E2850" w:rsidRPr="006B6804">
        <w:rPr>
          <w:szCs w:val="20"/>
        </w:rPr>
        <w:t>)</w:t>
      </w:r>
    </w:p>
    <w:p w14:paraId="054DD97A" w14:textId="6AA79F5C" w:rsidR="003C35C1" w:rsidRPr="006B6804" w:rsidRDefault="003C35C1" w:rsidP="003C35C1">
      <w:pPr>
        <w:pStyle w:val="ListParagraph"/>
        <w:numPr>
          <w:ilvl w:val="0"/>
          <w:numId w:val="10"/>
        </w:numPr>
        <w:rPr>
          <w:szCs w:val="20"/>
        </w:rPr>
      </w:pPr>
      <w:r w:rsidRPr="006B6804">
        <w:rPr>
          <w:szCs w:val="20"/>
        </w:rPr>
        <w:t xml:space="preserve">Is someone not named in a </w:t>
      </w:r>
      <w:r w:rsidRPr="006B6804">
        <w:rPr>
          <w:szCs w:val="20"/>
          <w:u w:val="single"/>
        </w:rPr>
        <w:t>SEALED K</w:t>
      </w:r>
      <w:r w:rsidRPr="006B6804">
        <w:rPr>
          <w:szCs w:val="20"/>
        </w:rPr>
        <w:t xml:space="preserve"> trying to sue?</w:t>
      </w:r>
    </w:p>
    <w:p w14:paraId="2B4E01CB" w14:textId="68296918" w:rsidR="003C35C1" w:rsidRPr="00E5227E" w:rsidRDefault="003C35C1" w:rsidP="003C35C1">
      <w:pPr>
        <w:pStyle w:val="ListParagraph"/>
        <w:numPr>
          <w:ilvl w:val="1"/>
          <w:numId w:val="10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17886F7A" w14:textId="6F01D932" w:rsidR="003C35C1" w:rsidRPr="006B6804" w:rsidRDefault="003C35C1" w:rsidP="003C35C1">
      <w:pPr>
        <w:pStyle w:val="ListParagraph"/>
        <w:numPr>
          <w:ilvl w:val="1"/>
          <w:numId w:val="10"/>
        </w:numPr>
        <w:rPr>
          <w:szCs w:val="20"/>
        </w:rPr>
      </w:pPr>
      <w:r w:rsidRPr="006B6804">
        <w:rPr>
          <w:szCs w:val="20"/>
        </w:rPr>
        <w:t>Only parties named in a sealed K can be privy to it (</w:t>
      </w:r>
      <w:proofErr w:type="spellStart"/>
      <w:r w:rsidRPr="006B6804">
        <w:rPr>
          <w:i/>
          <w:color w:val="0070C0"/>
          <w:szCs w:val="20"/>
        </w:rPr>
        <w:t>Friedmann</w:t>
      </w:r>
      <w:proofErr w:type="spellEnd"/>
      <w:r w:rsidRPr="006B6804">
        <w:rPr>
          <w:i/>
          <w:color w:val="0070C0"/>
          <w:szCs w:val="20"/>
        </w:rPr>
        <w:t xml:space="preserve"> Equity Developments Inc. v. Final Note Ltd.</w:t>
      </w:r>
      <w:r w:rsidRPr="006B6804">
        <w:rPr>
          <w:color w:val="0070C0"/>
          <w:szCs w:val="20"/>
        </w:rPr>
        <w:t>, 2000 SCC 34 (S.C.C.)</w:t>
      </w:r>
      <w:r w:rsidRPr="006B6804">
        <w:rPr>
          <w:szCs w:val="20"/>
        </w:rPr>
        <w:t>)</w:t>
      </w:r>
    </w:p>
    <w:p w14:paraId="5630F8ED" w14:textId="77777777" w:rsidR="000D6BB2" w:rsidRPr="006B6804" w:rsidRDefault="000D6BB2" w:rsidP="000D6BB2">
      <w:pPr>
        <w:rPr>
          <w:szCs w:val="20"/>
        </w:rPr>
      </w:pPr>
    </w:p>
    <w:p w14:paraId="4AED8FC0" w14:textId="1A916088" w:rsidR="000D6BB2" w:rsidRPr="006B6804" w:rsidRDefault="000D6BB2" w:rsidP="006B6804">
      <w:pPr>
        <w:pStyle w:val="Heading2"/>
      </w:pPr>
      <w:bookmarkStart w:id="10" w:name="_Toc479529246"/>
      <w:r w:rsidRPr="006B6804">
        <w:t>Exceptions to Privity</w:t>
      </w:r>
      <w:bookmarkEnd w:id="10"/>
    </w:p>
    <w:p w14:paraId="255D1AA9" w14:textId="2545D86F" w:rsidR="000D6BB2" w:rsidRPr="006B6804" w:rsidRDefault="000D6BB2" w:rsidP="000D6BB2">
      <w:pPr>
        <w:pStyle w:val="ListParagraph"/>
        <w:numPr>
          <w:ilvl w:val="0"/>
          <w:numId w:val="11"/>
        </w:numPr>
        <w:rPr>
          <w:szCs w:val="20"/>
        </w:rPr>
      </w:pPr>
      <w:r w:rsidRPr="006B6804">
        <w:rPr>
          <w:szCs w:val="20"/>
        </w:rPr>
        <w:t xml:space="preserve">Is privity abolished by </w:t>
      </w:r>
      <w:r w:rsidRPr="006B6804">
        <w:rPr>
          <w:szCs w:val="20"/>
          <w:u w:val="single"/>
        </w:rPr>
        <w:t>STATUTE</w:t>
      </w:r>
      <w:r w:rsidRPr="006B6804">
        <w:rPr>
          <w:szCs w:val="20"/>
        </w:rPr>
        <w:t xml:space="preserve"> in this area?</w:t>
      </w:r>
    </w:p>
    <w:p w14:paraId="038CE81B" w14:textId="6322BDF7" w:rsidR="000D6BB2" w:rsidRPr="00E5227E" w:rsidRDefault="000D6BB2" w:rsidP="000D6BB2">
      <w:pPr>
        <w:pStyle w:val="ListParagraph"/>
        <w:numPr>
          <w:ilvl w:val="1"/>
          <w:numId w:val="11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04FFC484" w14:textId="33897900" w:rsidR="000D6BB2" w:rsidRPr="006B6804" w:rsidRDefault="000D6BB2" w:rsidP="000D6BB2">
      <w:pPr>
        <w:pStyle w:val="ListParagraph"/>
        <w:numPr>
          <w:ilvl w:val="0"/>
          <w:numId w:val="11"/>
        </w:numPr>
        <w:rPr>
          <w:szCs w:val="20"/>
        </w:rPr>
      </w:pPr>
      <w:r w:rsidRPr="006B6804">
        <w:rPr>
          <w:szCs w:val="20"/>
        </w:rPr>
        <w:t xml:space="preserve">Was there </w:t>
      </w:r>
      <w:r w:rsidRPr="006B6804">
        <w:rPr>
          <w:szCs w:val="20"/>
          <w:u w:val="single"/>
        </w:rPr>
        <w:t>NEGLIGENCE</w:t>
      </w:r>
      <w:r w:rsidRPr="006B6804">
        <w:rPr>
          <w:szCs w:val="20"/>
        </w:rPr>
        <w:t xml:space="preserve"> by a third party?</w:t>
      </w:r>
    </w:p>
    <w:p w14:paraId="729C1C24" w14:textId="3BF3B30B" w:rsidR="000D6BB2" w:rsidRPr="00E5227E" w:rsidRDefault="000D6BB2" w:rsidP="000D6BB2">
      <w:pPr>
        <w:pStyle w:val="ListParagraph"/>
        <w:numPr>
          <w:ilvl w:val="1"/>
          <w:numId w:val="11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 xml:space="preserve">maybe </w:t>
      </w:r>
      <w:r w:rsidRPr="00E5227E">
        <w:rPr>
          <w:color w:val="FF0000"/>
          <w:szCs w:val="20"/>
        </w:rPr>
        <w:t>unenforceable</w:t>
      </w:r>
    </w:p>
    <w:p w14:paraId="6D5620FF" w14:textId="77777777" w:rsidR="000D6BB2" w:rsidRPr="006B6804" w:rsidRDefault="000D6BB2" w:rsidP="000D6BB2">
      <w:pPr>
        <w:pStyle w:val="ListParagraph"/>
        <w:numPr>
          <w:ilvl w:val="1"/>
          <w:numId w:val="11"/>
        </w:numPr>
        <w:rPr>
          <w:szCs w:val="20"/>
        </w:rPr>
      </w:pPr>
      <w:r w:rsidRPr="006B6804">
        <w:rPr>
          <w:szCs w:val="20"/>
        </w:rPr>
        <w:t>When</w:t>
      </w:r>
    </w:p>
    <w:p w14:paraId="665B2D42" w14:textId="1C3CC9F4" w:rsidR="000D6BB2" w:rsidRPr="006B6804" w:rsidRDefault="000D6BB2" w:rsidP="000D6BB2">
      <w:pPr>
        <w:pStyle w:val="ListParagraph"/>
        <w:numPr>
          <w:ilvl w:val="2"/>
          <w:numId w:val="11"/>
        </w:numPr>
        <w:rPr>
          <w:szCs w:val="20"/>
        </w:rPr>
      </w:pPr>
      <w:r w:rsidRPr="006B6804">
        <w:rPr>
          <w:szCs w:val="20"/>
        </w:rPr>
        <w:t xml:space="preserve">A term protects parties </w:t>
      </w:r>
      <w:r w:rsidRPr="006B6804">
        <w:rPr>
          <w:i/>
          <w:szCs w:val="20"/>
        </w:rPr>
        <w:t>generically</w:t>
      </w:r>
      <w:r w:rsidRPr="006B6804">
        <w:rPr>
          <w:szCs w:val="20"/>
        </w:rPr>
        <w:t xml:space="preserve"> from their own negligence, </w:t>
      </w:r>
      <w:r w:rsidRPr="006B6804">
        <w:rPr>
          <w:i/>
          <w:szCs w:val="20"/>
        </w:rPr>
        <w:t>and</w:t>
      </w:r>
    </w:p>
    <w:p w14:paraId="52E431A4" w14:textId="77777777" w:rsidR="000D6BB2" w:rsidRPr="006B6804" w:rsidRDefault="000D6BB2" w:rsidP="000D6BB2">
      <w:pPr>
        <w:pStyle w:val="ListParagraph"/>
        <w:numPr>
          <w:ilvl w:val="2"/>
          <w:numId w:val="11"/>
        </w:numPr>
        <w:rPr>
          <w:szCs w:val="20"/>
        </w:rPr>
      </w:pPr>
      <w:r w:rsidRPr="006B6804">
        <w:rPr>
          <w:szCs w:val="20"/>
        </w:rPr>
        <w:t>Both K-parties intended extending the term to 3</w:t>
      </w:r>
      <w:r w:rsidRPr="006B6804">
        <w:rPr>
          <w:szCs w:val="20"/>
          <w:vertAlign w:val="superscript"/>
        </w:rPr>
        <w:t>rd</w:t>
      </w:r>
      <w:r w:rsidRPr="006B6804">
        <w:rPr>
          <w:szCs w:val="20"/>
        </w:rPr>
        <w:t xml:space="preserve"> parties, </w:t>
      </w:r>
      <w:r w:rsidRPr="006B6804">
        <w:rPr>
          <w:i/>
          <w:szCs w:val="20"/>
        </w:rPr>
        <w:t>and</w:t>
      </w:r>
    </w:p>
    <w:p w14:paraId="1751334D" w14:textId="77777777" w:rsidR="000D6BB2" w:rsidRPr="006B6804" w:rsidRDefault="000D6BB2" w:rsidP="000D6BB2">
      <w:pPr>
        <w:pStyle w:val="ListParagraph"/>
        <w:numPr>
          <w:ilvl w:val="2"/>
          <w:numId w:val="11"/>
        </w:numPr>
        <w:rPr>
          <w:szCs w:val="20"/>
        </w:rPr>
      </w:pPr>
      <w:r w:rsidRPr="006B6804">
        <w:rPr>
          <w:szCs w:val="20"/>
        </w:rPr>
        <w:t>The 3</w:t>
      </w:r>
      <w:r w:rsidRPr="006B6804">
        <w:rPr>
          <w:szCs w:val="20"/>
          <w:vertAlign w:val="superscript"/>
        </w:rPr>
        <w:t>rd</w:t>
      </w:r>
      <w:r w:rsidRPr="006B6804">
        <w:rPr>
          <w:szCs w:val="20"/>
        </w:rPr>
        <w:t xml:space="preserve"> party performed acts in K that activate term, </w:t>
      </w:r>
      <w:r w:rsidRPr="006B6804">
        <w:rPr>
          <w:i/>
          <w:szCs w:val="20"/>
        </w:rPr>
        <w:t>then</w:t>
      </w:r>
    </w:p>
    <w:p w14:paraId="7E0F4A09" w14:textId="2129D8D5" w:rsidR="000D6BB2" w:rsidRPr="006B6804" w:rsidRDefault="000D6BB2" w:rsidP="000D6BB2">
      <w:pPr>
        <w:ind w:left="1800"/>
        <w:rPr>
          <w:szCs w:val="20"/>
        </w:rPr>
      </w:pPr>
      <w:r w:rsidRPr="006B6804">
        <w:rPr>
          <w:szCs w:val="20"/>
        </w:rPr>
        <w:t>The third party is entitled to the defence’s protection.</w:t>
      </w:r>
    </w:p>
    <w:p w14:paraId="739436AA" w14:textId="29CB5B48" w:rsidR="000D6BB2" w:rsidRPr="006B6804" w:rsidRDefault="006104DE" w:rsidP="006104DE">
      <w:pPr>
        <w:pStyle w:val="ListParagraph"/>
        <w:numPr>
          <w:ilvl w:val="1"/>
          <w:numId w:val="11"/>
        </w:numPr>
        <w:rPr>
          <w:szCs w:val="20"/>
        </w:rPr>
      </w:pPr>
      <w:r w:rsidRPr="006B6804">
        <w:rPr>
          <w:szCs w:val="20"/>
        </w:rPr>
        <w:t xml:space="preserve">See </w:t>
      </w:r>
      <w:r w:rsidR="000D6BB2" w:rsidRPr="006B6804">
        <w:rPr>
          <w:i/>
          <w:color w:val="0070C0"/>
          <w:szCs w:val="20"/>
        </w:rPr>
        <w:t>Fraser River Pile &amp; Dredge Ltd. v. Can-Dive Services Ltd.</w:t>
      </w:r>
      <w:r w:rsidR="000D6BB2" w:rsidRPr="006B6804">
        <w:rPr>
          <w:color w:val="0070C0"/>
          <w:szCs w:val="20"/>
        </w:rPr>
        <w:t>, [1999] 3 S.C.R. 108 (S.C.C.)</w:t>
      </w:r>
    </w:p>
    <w:p w14:paraId="7979B35E" w14:textId="39EC227D" w:rsidR="006104DE" w:rsidRPr="006B6804" w:rsidRDefault="006104DE" w:rsidP="006104DE">
      <w:pPr>
        <w:pStyle w:val="ListParagraph"/>
        <w:numPr>
          <w:ilvl w:val="1"/>
          <w:numId w:val="11"/>
        </w:numPr>
        <w:rPr>
          <w:szCs w:val="20"/>
        </w:rPr>
      </w:pPr>
      <w:r w:rsidRPr="006B6804">
        <w:rPr>
          <w:szCs w:val="20"/>
        </w:rPr>
        <w:t xml:space="preserve">This is a </w:t>
      </w:r>
      <w:r w:rsidRPr="006B6804">
        <w:rPr>
          <w:i/>
          <w:szCs w:val="20"/>
        </w:rPr>
        <w:t>shield not a sword</w:t>
      </w:r>
      <w:r w:rsidRPr="006B6804">
        <w:rPr>
          <w:szCs w:val="20"/>
        </w:rPr>
        <w:t>; third parties cannot enforce generic terms that are not simply protection (</w:t>
      </w:r>
      <w:r w:rsidRPr="006B6804">
        <w:rPr>
          <w:i/>
          <w:color w:val="0070C0"/>
          <w:szCs w:val="20"/>
        </w:rPr>
        <w:t>Holmes v. United Furniture Warehouse Limited Partnership</w:t>
      </w:r>
      <w:r w:rsidRPr="006B6804">
        <w:rPr>
          <w:color w:val="0070C0"/>
          <w:szCs w:val="20"/>
        </w:rPr>
        <w:t>, 2012 BCCA 227</w:t>
      </w:r>
      <w:r w:rsidRPr="006B6804">
        <w:rPr>
          <w:szCs w:val="20"/>
        </w:rPr>
        <w:t>)</w:t>
      </w:r>
    </w:p>
    <w:p w14:paraId="21444B74" w14:textId="77777777" w:rsidR="000D6BB2" w:rsidRPr="006B6804" w:rsidRDefault="000D6BB2" w:rsidP="006B6804">
      <w:pPr>
        <w:pStyle w:val="Heading2"/>
      </w:pPr>
    </w:p>
    <w:p w14:paraId="385292AE" w14:textId="3BEE87F9" w:rsidR="00A00591" w:rsidRPr="00D125BD" w:rsidRDefault="00D6206B" w:rsidP="00D125BD">
      <w:pPr>
        <w:pStyle w:val="Heading2"/>
      </w:pPr>
      <w:bookmarkStart w:id="11" w:name="_Toc479529247"/>
      <w:r>
        <w:br w:type="page"/>
      </w:r>
      <w:r w:rsidR="00A00591" w:rsidRPr="006B6804">
        <w:lastRenderedPageBreak/>
        <w:t>Consideration</w:t>
      </w:r>
      <w:bookmarkEnd w:id="11"/>
    </w:p>
    <w:p w14:paraId="569090AC" w14:textId="28E29D37" w:rsidR="00A11215" w:rsidRPr="006B6804" w:rsidRDefault="00516D4B" w:rsidP="006B6804">
      <w:pPr>
        <w:pStyle w:val="Heading3"/>
      </w:pPr>
      <w:r w:rsidRPr="006B6804">
        <w:t>Virtually anything</w:t>
      </w:r>
      <w:r w:rsidR="00DC0DB9" w:rsidRPr="006B6804">
        <w:t xml:space="preserve"> counts</w:t>
      </w:r>
      <w:r w:rsidRPr="006B6804">
        <w:t xml:space="preserve"> (</w:t>
      </w:r>
      <w:r w:rsidRPr="006B6804">
        <w:rPr>
          <w:i/>
        </w:rPr>
        <w:t>Currie v. Misa</w:t>
      </w:r>
      <w:r w:rsidRPr="006B6804">
        <w:t xml:space="preserve"> (1875), L.R. 10 Ex. 153 at 162 (Exch.))</w:t>
      </w:r>
    </w:p>
    <w:p w14:paraId="52D1DC99" w14:textId="5A36C356" w:rsidR="00A00591" w:rsidRPr="006B6804" w:rsidRDefault="00516D4B" w:rsidP="00A11215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Does the consideration </w:t>
      </w:r>
      <w:r w:rsidR="00AF103B" w:rsidRPr="006B6804">
        <w:rPr>
          <w:szCs w:val="20"/>
        </w:rPr>
        <w:t>“flow”</w:t>
      </w:r>
      <w:r w:rsidRPr="006B6804">
        <w:rPr>
          <w:szCs w:val="20"/>
        </w:rPr>
        <w:t xml:space="preserve"> from </w:t>
      </w:r>
      <w:r w:rsidR="002430EF" w:rsidRPr="006B6804">
        <w:rPr>
          <w:szCs w:val="20"/>
          <w:vertAlign w:val="superscript"/>
        </w:rPr>
        <w:t>1</w:t>
      </w:r>
      <w:r w:rsidR="007B4988" w:rsidRPr="006B6804">
        <w:rPr>
          <w:caps/>
          <w:szCs w:val="20"/>
          <w:u w:val="single"/>
        </w:rPr>
        <w:t>promisee</w:t>
      </w:r>
      <w:r w:rsidRPr="006B6804">
        <w:rPr>
          <w:caps/>
          <w:szCs w:val="20"/>
          <w:u w:val="single"/>
        </w:rPr>
        <w:t xml:space="preserve"> to </w:t>
      </w:r>
      <w:r w:rsidR="007B4988" w:rsidRPr="006B6804">
        <w:rPr>
          <w:caps/>
          <w:szCs w:val="20"/>
          <w:u w:val="single"/>
        </w:rPr>
        <w:t>promisor</w:t>
      </w:r>
      <w:r w:rsidRPr="006B6804">
        <w:rPr>
          <w:szCs w:val="20"/>
        </w:rPr>
        <w:t xml:space="preserve"> </w:t>
      </w:r>
      <w:r w:rsidR="002430EF" w:rsidRPr="006B6804">
        <w:rPr>
          <w:szCs w:val="20"/>
        </w:rPr>
        <w:t>at</w:t>
      </w:r>
      <w:r w:rsidRPr="006B6804">
        <w:rPr>
          <w:szCs w:val="20"/>
        </w:rPr>
        <w:t xml:space="preserve"> </w:t>
      </w:r>
      <w:r w:rsidR="003C35C1" w:rsidRPr="006B6804">
        <w:rPr>
          <w:szCs w:val="20"/>
          <w:vertAlign w:val="superscript"/>
        </w:rPr>
        <w:t>2</w:t>
      </w:r>
      <w:r w:rsidR="003C35C1" w:rsidRPr="006B6804">
        <w:rPr>
          <w:szCs w:val="20"/>
          <w:u w:val="single"/>
        </w:rPr>
        <w:t xml:space="preserve">TIME </w:t>
      </w:r>
      <w:r w:rsidRPr="006B6804">
        <w:rPr>
          <w:szCs w:val="20"/>
          <w:u w:val="single"/>
        </w:rPr>
        <w:t xml:space="preserve">K </w:t>
      </w:r>
      <w:r w:rsidR="002430EF" w:rsidRPr="006B6804">
        <w:rPr>
          <w:szCs w:val="20"/>
          <w:u w:val="single"/>
        </w:rPr>
        <w:t>form</w:t>
      </w:r>
      <w:r w:rsidR="003C35C1" w:rsidRPr="006B6804">
        <w:rPr>
          <w:szCs w:val="20"/>
          <w:u w:val="single"/>
        </w:rPr>
        <w:t>ed</w:t>
      </w:r>
      <w:r w:rsidRPr="006B6804">
        <w:rPr>
          <w:szCs w:val="20"/>
        </w:rPr>
        <w:t>?</w:t>
      </w:r>
    </w:p>
    <w:p w14:paraId="12609491" w14:textId="0C835A1C" w:rsidR="00516D4B" w:rsidRPr="00E5227E" w:rsidRDefault="00516D4B" w:rsidP="00516D4B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NO </w:t>
      </w:r>
      <w:r w:rsidRPr="00E5227E">
        <w:rPr>
          <w:color w:val="FF0000"/>
          <w:szCs w:val="20"/>
        </w:rPr>
        <w:sym w:font="Wingdings" w:char="F0E0"/>
      </w:r>
      <w:r w:rsidR="00DC0DB9" w:rsidRPr="00E5227E">
        <w:rPr>
          <w:color w:val="FF0000"/>
          <w:szCs w:val="20"/>
        </w:rPr>
        <w:t xml:space="preserve"> </w:t>
      </w:r>
      <w:r w:rsidR="006104DE" w:rsidRPr="00E5227E">
        <w:rPr>
          <w:i/>
          <w:color w:val="FF0000"/>
          <w:szCs w:val="20"/>
        </w:rPr>
        <w:t xml:space="preserve">likely </w:t>
      </w:r>
      <w:r w:rsidR="00F67D65" w:rsidRPr="00E5227E">
        <w:rPr>
          <w:color w:val="FF0000"/>
          <w:szCs w:val="20"/>
        </w:rPr>
        <w:t>un</w:t>
      </w:r>
      <w:r w:rsidR="00DC0DB9" w:rsidRPr="00E5227E">
        <w:rPr>
          <w:color w:val="FF0000"/>
          <w:szCs w:val="20"/>
        </w:rPr>
        <w:t>enforceable</w:t>
      </w:r>
    </w:p>
    <w:p w14:paraId="390D9253" w14:textId="1ABBF75A" w:rsidR="00516D4B" w:rsidRPr="006B6804" w:rsidRDefault="00516D4B" w:rsidP="00516D4B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 xml:space="preserve">If </w:t>
      </w:r>
      <w:r w:rsidR="007B4988" w:rsidRPr="006B6804">
        <w:rPr>
          <w:szCs w:val="20"/>
        </w:rPr>
        <w:t>promisee</w:t>
      </w:r>
      <w:r w:rsidRPr="006B6804">
        <w:rPr>
          <w:szCs w:val="20"/>
        </w:rPr>
        <w:t xml:space="preserve"> promises a benefit that flows from a third party to the K, it cannot be consideration</w:t>
      </w:r>
      <w:r w:rsidR="007B4988" w:rsidRPr="006B6804">
        <w:rPr>
          <w:szCs w:val="20"/>
        </w:rPr>
        <w:t xml:space="preserve"> to promisor</w:t>
      </w:r>
      <w:r w:rsidRPr="006B6804">
        <w:rPr>
          <w:szCs w:val="20"/>
        </w:rPr>
        <w:t>. (</w:t>
      </w:r>
      <w:r w:rsidRPr="006B6804">
        <w:rPr>
          <w:i/>
          <w:color w:val="0070C0"/>
          <w:szCs w:val="20"/>
        </w:rPr>
        <w:t xml:space="preserve">Dalhousie College v. </w:t>
      </w:r>
      <w:proofErr w:type="spellStart"/>
      <w:r w:rsidRPr="006B6804">
        <w:rPr>
          <w:i/>
          <w:color w:val="0070C0"/>
          <w:szCs w:val="20"/>
        </w:rPr>
        <w:t>Boutilier</w:t>
      </w:r>
      <w:proofErr w:type="spellEnd"/>
      <w:r w:rsidRPr="006B6804">
        <w:rPr>
          <w:i/>
          <w:color w:val="0070C0"/>
          <w:szCs w:val="20"/>
        </w:rPr>
        <w:t xml:space="preserve"> Estate</w:t>
      </w:r>
      <w:r w:rsidRPr="006B6804">
        <w:rPr>
          <w:color w:val="0070C0"/>
          <w:szCs w:val="20"/>
        </w:rPr>
        <w:t>, [1934] S.C.J. No. 44</w:t>
      </w:r>
      <w:r w:rsidRPr="006B6804">
        <w:rPr>
          <w:szCs w:val="20"/>
        </w:rPr>
        <w:t>)</w:t>
      </w:r>
    </w:p>
    <w:p w14:paraId="5FB3FA9D" w14:textId="79545A53" w:rsidR="006104DE" w:rsidRPr="006B6804" w:rsidRDefault="006104DE" w:rsidP="003C35C1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b/>
          <w:szCs w:val="20"/>
        </w:rPr>
        <w:t>However,</w:t>
      </w:r>
      <w:r w:rsidRPr="006B6804">
        <w:rPr>
          <w:szCs w:val="20"/>
        </w:rPr>
        <w:t xml:space="preserve"> an act prior to a promise can sometimes be used as consideration, if</w:t>
      </w:r>
    </w:p>
    <w:p w14:paraId="488DFF8D" w14:textId="0E683F17" w:rsidR="00516D4B" w:rsidRPr="006B6804" w:rsidRDefault="00C63FA8" w:rsidP="00516D4B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Was </w:t>
      </w:r>
      <w:r w:rsidR="003C35C1" w:rsidRPr="006B6804">
        <w:rPr>
          <w:szCs w:val="20"/>
        </w:rPr>
        <w:t xml:space="preserve">purported </w:t>
      </w:r>
      <w:r w:rsidRPr="006B6804">
        <w:rPr>
          <w:szCs w:val="20"/>
        </w:rPr>
        <w:t xml:space="preserve">consideration </w:t>
      </w:r>
      <w:r w:rsidR="003C35C1" w:rsidRPr="006B6804">
        <w:rPr>
          <w:szCs w:val="20"/>
          <w:u w:val="single"/>
        </w:rPr>
        <w:t>PRIOR TO THE PROMISE it supports</w:t>
      </w:r>
      <w:r w:rsidRPr="006B6804">
        <w:rPr>
          <w:szCs w:val="20"/>
        </w:rPr>
        <w:t>?</w:t>
      </w:r>
    </w:p>
    <w:p w14:paraId="63FC0D2D" w14:textId="421418A5" w:rsidR="00C63FA8" w:rsidRPr="00E5227E" w:rsidRDefault="003C35C1" w:rsidP="00C63FA8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>YES</w:t>
      </w:r>
      <w:r w:rsidR="00C63FA8" w:rsidRPr="00E5227E">
        <w:rPr>
          <w:color w:val="FF0000"/>
          <w:szCs w:val="20"/>
        </w:rPr>
        <w:t xml:space="preserve"> </w:t>
      </w:r>
      <w:r w:rsidR="00C63FA8" w:rsidRPr="00E5227E">
        <w:rPr>
          <w:color w:val="FF0000"/>
          <w:szCs w:val="20"/>
        </w:rPr>
        <w:sym w:font="Wingdings" w:char="F0E0"/>
      </w:r>
      <w:r w:rsidR="00DC0DB9"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>maybe</w:t>
      </w:r>
      <w:r w:rsidR="00DC0DB9" w:rsidRPr="00E5227E">
        <w:rPr>
          <w:color w:val="FF0000"/>
          <w:szCs w:val="20"/>
        </w:rPr>
        <w:t xml:space="preserve"> enforceable</w:t>
      </w:r>
    </w:p>
    <w:p w14:paraId="1EC28F04" w14:textId="4E77ED32" w:rsidR="00C63FA8" w:rsidRPr="006B6804" w:rsidRDefault="003C35C1" w:rsidP="00C63FA8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Can only support enforceability if:</w:t>
      </w:r>
    </w:p>
    <w:p w14:paraId="0E8FD70C" w14:textId="77777777" w:rsidR="003C35C1" w:rsidRPr="006B6804" w:rsidRDefault="003C35C1" w:rsidP="003C35C1">
      <w:pPr>
        <w:pStyle w:val="ListParagraph"/>
        <w:numPr>
          <w:ilvl w:val="2"/>
          <w:numId w:val="9"/>
        </w:numPr>
        <w:rPr>
          <w:szCs w:val="20"/>
        </w:rPr>
      </w:pPr>
      <w:r w:rsidRPr="006B6804">
        <w:rPr>
          <w:szCs w:val="20"/>
        </w:rPr>
        <w:t>The act was done at the promisor’s request</w:t>
      </w:r>
    </w:p>
    <w:p w14:paraId="345F7E2A" w14:textId="3F39AD45" w:rsidR="003C35C1" w:rsidRPr="006B6804" w:rsidRDefault="003C35C1" w:rsidP="003C35C1">
      <w:pPr>
        <w:pStyle w:val="ListParagraph"/>
        <w:numPr>
          <w:ilvl w:val="2"/>
          <w:numId w:val="9"/>
        </w:numPr>
        <w:rPr>
          <w:szCs w:val="20"/>
        </w:rPr>
      </w:pPr>
      <w:r w:rsidRPr="006B6804">
        <w:rPr>
          <w:szCs w:val="20"/>
        </w:rPr>
        <w:t>It was mutually understood that the act would be remunerated</w:t>
      </w:r>
    </w:p>
    <w:p w14:paraId="341A24E7" w14:textId="3D8059C8" w:rsidR="003C35C1" w:rsidRPr="006B6804" w:rsidRDefault="003C35C1" w:rsidP="003C35C1">
      <w:pPr>
        <w:pStyle w:val="ListParagraph"/>
        <w:numPr>
          <w:ilvl w:val="2"/>
          <w:numId w:val="9"/>
        </w:numPr>
        <w:rPr>
          <w:szCs w:val="20"/>
        </w:rPr>
      </w:pPr>
      <w:r w:rsidRPr="006B6804">
        <w:rPr>
          <w:szCs w:val="20"/>
        </w:rPr>
        <w:t>the conferment of a benefit must have been legally enforceable had it been promised in advance of the act.</w:t>
      </w:r>
    </w:p>
    <w:p w14:paraId="2EA585CC" w14:textId="59ABA5CE" w:rsidR="00382D37" w:rsidRPr="006B6804" w:rsidRDefault="00382B6A" w:rsidP="00382D37">
      <w:pPr>
        <w:ind w:left="1800"/>
        <w:rPr>
          <w:szCs w:val="20"/>
        </w:rPr>
      </w:pPr>
      <w:proofErr w:type="spellStart"/>
      <w:r w:rsidRPr="006B6804">
        <w:rPr>
          <w:i/>
          <w:color w:val="0070C0"/>
          <w:szCs w:val="20"/>
        </w:rPr>
        <w:t>Pao</w:t>
      </w:r>
      <w:proofErr w:type="spellEnd"/>
      <w:r w:rsidRPr="006B6804">
        <w:rPr>
          <w:i/>
          <w:color w:val="0070C0"/>
          <w:szCs w:val="20"/>
        </w:rPr>
        <w:t xml:space="preserve"> On v. Lau </w:t>
      </w:r>
      <w:proofErr w:type="spellStart"/>
      <w:r w:rsidRPr="006B6804">
        <w:rPr>
          <w:i/>
          <w:color w:val="0070C0"/>
          <w:szCs w:val="20"/>
        </w:rPr>
        <w:t>Yiu</w:t>
      </w:r>
      <w:proofErr w:type="spellEnd"/>
      <w:r w:rsidRPr="006B6804">
        <w:rPr>
          <w:i/>
          <w:color w:val="0070C0"/>
          <w:szCs w:val="20"/>
        </w:rPr>
        <w:t xml:space="preserve"> Long</w:t>
      </w:r>
      <w:r w:rsidRPr="006B6804">
        <w:rPr>
          <w:color w:val="0070C0"/>
          <w:szCs w:val="20"/>
        </w:rPr>
        <w:t>, [1980] A.C. 614 (P.C.)</w:t>
      </w:r>
      <w:r w:rsidRPr="006B6804">
        <w:rPr>
          <w:szCs w:val="20"/>
        </w:rPr>
        <w:t>.</w:t>
      </w:r>
    </w:p>
    <w:p w14:paraId="465DF21D" w14:textId="465D4256" w:rsidR="00C63FA8" w:rsidRPr="006B6804" w:rsidRDefault="0099233B" w:rsidP="0099233B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Did a party </w:t>
      </w:r>
      <w:r w:rsidRPr="006B6804">
        <w:rPr>
          <w:szCs w:val="20"/>
          <w:u w:val="single"/>
        </w:rPr>
        <w:t>FORBEAR</w:t>
      </w:r>
      <w:r w:rsidRPr="006B6804">
        <w:rPr>
          <w:szCs w:val="20"/>
        </w:rPr>
        <w:t xml:space="preserve"> an act</w:t>
      </w:r>
      <w:r w:rsidR="00CB6768" w:rsidRPr="006B6804">
        <w:rPr>
          <w:szCs w:val="20"/>
        </w:rPr>
        <w:t xml:space="preserve"> </w:t>
      </w:r>
      <w:r w:rsidR="00CB6768" w:rsidRPr="006B6804">
        <w:rPr>
          <w:szCs w:val="20"/>
          <w:u w:val="single"/>
        </w:rPr>
        <w:t>that wasn’t valuable</w:t>
      </w:r>
      <w:r w:rsidRPr="006B6804">
        <w:rPr>
          <w:szCs w:val="20"/>
        </w:rPr>
        <w:t>?</w:t>
      </w:r>
    </w:p>
    <w:p w14:paraId="7C7974BE" w14:textId="46208063" w:rsidR="0099233B" w:rsidRPr="00E5227E" w:rsidRDefault="0099233B" w:rsidP="0099233B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="00F67D65" w:rsidRPr="00E5227E">
        <w:rPr>
          <w:color w:val="FF0000"/>
          <w:szCs w:val="20"/>
        </w:rPr>
        <w:t xml:space="preserve"> un</w:t>
      </w:r>
      <w:r w:rsidR="00DC0DB9" w:rsidRPr="00E5227E">
        <w:rPr>
          <w:color w:val="FF0000"/>
          <w:szCs w:val="20"/>
        </w:rPr>
        <w:t>enforce</w:t>
      </w:r>
      <w:r w:rsidR="00F67D65" w:rsidRPr="00E5227E">
        <w:rPr>
          <w:color w:val="FF0000"/>
          <w:szCs w:val="20"/>
        </w:rPr>
        <w:t>able</w:t>
      </w:r>
    </w:p>
    <w:p w14:paraId="3BFE8C51" w14:textId="65EC320C" w:rsidR="0099233B" w:rsidRPr="006B6804" w:rsidRDefault="00CB6768" w:rsidP="0099233B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 xml:space="preserve">Forbearing to do something you </w:t>
      </w:r>
      <w:r w:rsidRPr="006B6804">
        <w:rPr>
          <w:i/>
          <w:szCs w:val="20"/>
        </w:rPr>
        <w:t xml:space="preserve">cannot </w:t>
      </w:r>
      <w:r w:rsidRPr="006B6804">
        <w:rPr>
          <w:szCs w:val="20"/>
        </w:rPr>
        <w:t>do isn’t consideration</w:t>
      </w:r>
      <w:r w:rsidR="0099233B" w:rsidRPr="006B6804">
        <w:rPr>
          <w:szCs w:val="20"/>
        </w:rPr>
        <w:t>. (</w:t>
      </w:r>
      <w:r w:rsidR="0099233B" w:rsidRPr="006B6804">
        <w:rPr>
          <w:i/>
          <w:color w:val="0070C0"/>
          <w:szCs w:val="20"/>
        </w:rPr>
        <w:t>B. (D.C.) v. Arkin</w:t>
      </w:r>
      <w:r w:rsidR="0099233B" w:rsidRPr="006B6804">
        <w:rPr>
          <w:color w:val="0070C0"/>
          <w:szCs w:val="20"/>
        </w:rPr>
        <w:t>, [1996] M.J. No. 362, aff</w:t>
      </w:r>
      <w:r w:rsidR="002430EF" w:rsidRPr="006B6804">
        <w:rPr>
          <w:color w:val="0070C0"/>
          <w:szCs w:val="20"/>
        </w:rPr>
        <w:t>’</w:t>
      </w:r>
      <w:r w:rsidR="0099233B" w:rsidRPr="006B6804">
        <w:rPr>
          <w:color w:val="0070C0"/>
          <w:szCs w:val="20"/>
        </w:rPr>
        <w:t>d [1996] M.J. No. 499 (Man. C.A.)</w:t>
      </w:r>
      <w:r w:rsidR="0099233B" w:rsidRPr="006B6804">
        <w:rPr>
          <w:szCs w:val="20"/>
        </w:rPr>
        <w:t>)</w:t>
      </w:r>
    </w:p>
    <w:p w14:paraId="3F6902B4" w14:textId="7347916F" w:rsidR="00CB6768" w:rsidRPr="006B6804" w:rsidRDefault="00CB6768" w:rsidP="0099233B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b/>
          <w:szCs w:val="20"/>
        </w:rPr>
        <w:t>However</w:t>
      </w:r>
      <w:r w:rsidRPr="006B6804">
        <w:rPr>
          <w:szCs w:val="20"/>
        </w:rPr>
        <w:t>, if both parties thought the forbearance valuable, it can still count (</w:t>
      </w:r>
      <w:proofErr w:type="spellStart"/>
      <w:r w:rsidRPr="006B6804">
        <w:rPr>
          <w:i/>
          <w:color w:val="0070C0"/>
          <w:szCs w:val="20"/>
        </w:rPr>
        <w:t>Callisher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Bischoffsheim</w:t>
      </w:r>
      <w:proofErr w:type="spellEnd"/>
      <w:r w:rsidRPr="006B6804">
        <w:rPr>
          <w:color w:val="0070C0"/>
          <w:szCs w:val="20"/>
        </w:rPr>
        <w:t xml:space="preserve"> (1870), L.R. 5 Q.B. 449</w:t>
      </w:r>
      <w:r w:rsidRPr="006B6804">
        <w:rPr>
          <w:szCs w:val="20"/>
        </w:rPr>
        <w:t>)</w:t>
      </w:r>
    </w:p>
    <w:p w14:paraId="3D2BCE78" w14:textId="1EEA173D" w:rsidR="0099233B" w:rsidRPr="006B6804" w:rsidRDefault="007B4988" w:rsidP="00167531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Did a party </w:t>
      </w:r>
      <w:r w:rsidRPr="006B6804">
        <w:rPr>
          <w:szCs w:val="20"/>
          <w:u w:val="single"/>
        </w:rPr>
        <w:t>agree to PAY MORE</w:t>
      </w:r>
      <w:r w:rsidRPr="006B6804">
        <w:rPr>
          <w:szCs w:val="20"/>
        </w:rPr>
        <w:t xml:space="preserve"> than original K,</w:t>
      </w:r>
      <w:r w:rsidR="00167531" w:rsidRPr="006B6804">
        <w:rPr>
          <w:szCs w:val="20"/>
        </w:rPr>
        <w:t xml:space="preserve"> without fresh consideration?</w:t>
      </w:r>
    </w:p>
    <w:p w14:paraId="29145622" w14:textId="60128B27" w:rsidR="00167531" w:rsidRPr="006B6804" w:rsidRDefault="00167531" w:rsidP="00167531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 xml:space="preserve">YES </w:t>
      </w:r>
      <w:r w:rsidRPr="006B6804">
        <w:rPr>
          <w:szCs w:val="20"/>
        </w:rPr>
        <w:sym w:font="Wingdings" w:char="F0E0"/>
      </w:r>
      <w:r w:rsidR="00DC0DB9" w:rsidRPr="006B6804">
        <w:rPr>
          <w:szCs w:val="20"/>
        </w:rPr>
        <w:t xml:space="preserve"> Still-enforceable</w:t>
      </w:r>
    </w:p>
    <w:p w14:paraId="5A47A6FB" w14:textId="57B830D9" w:rsidR="00167531" w:rsidRPr="006B6804" w:rsidRDefault="00167531" w:rsidP="00167531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 xml:space="preserve">Unless operating under </w:t>
      </w:r>
      <w:r w:rsidRPr="006B6804">
        <w:rPr>
          <w:i/>
          <w:szCs w:val="20"/>
        </w:rPr>
        <w:t>duress</w:t>
      </w:r>
      <w:r w:rsidRPr="006B6804">
        <w:rPr>
          <w:szCs w:val="20"/>
        </w:rPr>
        <w:t>, accepted modifications need no fresh consideration. (</w:t>
      </w:r>
      <w:r w:rsidRPr="006B6804">
        <w:rPr>
          <w:i/>
          <w:color w:val="0070C0"/>
          <w:szCs w:val="20"/>
        </w:rPr>
        <w:t>Greater Fredericton Airport Authority Inc. v. NAV Canada</w:t>
      </w:r>
      <w:r w:rsidRPr="006B6804">
        <w:rPr>
          <w:color w:val="0070C0"/>
          <w:szCs w:val="20"/>
        </w:rPr>
        <w:t>, 2008 NBCA 28</w:t>
      </w:r>
      <w:r w:rsidRPr="006B6804">
        <w:rPr>
          <w:szCs w:val="20"/>
        </w:rPr>
        <w:t>)</w:t>
      </w:r>
    </w:p>
    <w:p w14:paraId="5036D7BD" w14:textId="2877CF60" w:rsidR="00167531" w:rsidRPr="006B6804" w:rsidRDefault="007B4988" w:rsidP="00167531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Did a party </w:t>
      </w:r>
      <w:r w:rsidRPr="006B6804">
        <w:rPr>
          <w:szCs w:val="20"/>
          <w:u w:val="single"/>
        </w:rPr>
        <w:t>agree to PAY LESS</w:t>
      </w:r>
      <w:r w:rsidRPr="006B6804">
        <w:rPr>
          <w:szCs w:val="20"/>
        </w:rPr>
        <w:t xml:space="preserve"> without fresh consideration?</w:t>
      </w:r>
    </w:p>
    <w:p w14:paraId="7DE07F12" w14:textId="0B32AE3F" w:rsidR="007B4988" w:rsidRPr="006B6804" w:rsidRDefault="007B4988" w:rsidP="007B4988">
      <w:pPr>
        <w:pStyle w:val="ListParagraph"/>
        <w:numPr>
          <w:ilvl w:val="1"/>
          <w:numId w:val="9"/>
        </w:numPr>
        <w:rPr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="00DC0DB9" w:rsidRPr="00E5227E">
        <w:rPr>
          <w:color w:val="FF0000"/>
          <w:szCs w:val="20"/>
        </w:rPr>
        <w:t xml:space="preserve"> </w:t>
      </w:r>
      <w:r w:rsidR="00DC0DB9" w:rsidRPr="00942BC1">
        <w:rPr>
          <w:i/>
          <w:color w:val="FF0000"/>
          <w:szCs w:val="20"/>
        </w:rPr>
        <w:t>Still</w:t>
      </w:r>
      <w:r w:rsidR="00DC0DB9" w:rsidRPr="00E5227E">
        <w:rPr>
          <w:color w:val="FF0000"/>
          <w:szCs w:val="20"/>
        </w:rPr>
        <w:t>-enforceable</w:t>
      </w:r>
    </w:p>
    <w:p w14:paraId="2BF369A3" w14:textId="163E8680" w:rsidR="007B4988" w:rsidRPr="006B6804" w:rsidRDefault="007B4988" w:rsidP="007B4988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 xml:space="preserve">The </w:t>
      </w:r>
      <w:r w:rsidRPr="006B6804">
        <w:rPr>
          <w:i/>
          <w:color w:val="538135" w:themeColor="accent6" w:themeShade="BF"/>
          <w:szCs w:val="20"/>
        </w:rPr>
        <w:t>Law and Equity Act,</w:t>
      </w:r>
      <w:r w:rsidRPr="006B6804">
        <w:rPr>
          <w:color w:val="538135" w:themeColor="accent6" w:themeShade="BF"/>
          <w:szCs w:val="20"/>
        </w:rPr>
        <w:t xml:space="preserve"> s 43 </w:t>
      </w:r>
      <w:r w:rsidRPr="006B6804">
        <w:rPr>
          <w:szCs w:val="20"/>
        </w:rPr>
        <w:t xml:space="preserve">permits </w:t>
      </w:r>
      <w:r w:rsidRPr="006B6804">
        <w:rPr>
          <w:i/>
          <w:szCs w:val="20"/>
        </w:rPr>
        <w:t>expressly accepted</w:t>
      </w:r>
      <w:r w:rsidRPr="006B6804">
        <w:rPr>
          <w:szCs w:val="20"/>
        </w:rPr>
        <w:t xml:space="preserve"> “part performance” to be enforced as settling a debt even without fresh consideration.</w:t>
      </w:r>
    </w:p>
    <w:p w14:paraId="471FC669" w14:textId="53EA9C86" w:rsidR="003B7802" w:rsidRPr="006B6804" w:rsidRDefault="003B7802" w:rsidP="007B4988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A promise to pay a debt already owed is not consideration, and can’t ground an agreement to pay less. (</w:t>
      </w:r>
      <w:r w:rsidRPr="006B6804">
        <w:rPr>
          <w:i/>
          <w:color w:val="0070C0"/>
          <w:szCs w:val="20"/>
        </w:rPr>
        <w:t xml:space="preserve">Re </w:t>
      </w:r>
      <w:proofErr w:type="spellStart"/>
      <w:r w:rsidRPr="006B6804">
        <w:rPr>
          <w:i/>
          <w:color w:val="0070C0"/>
          <w:szCs w:val="20"/>
        </w:rPr>
        <w:t>Selectmove</w:t>
      </w:r>
      <w:proofErr w:type="spellEnd"/>
      <w:r w:rsidRPr="006B6804">
        <w:rPr>
          <w:i/>
          <w:color w:val="0070C0"/>
          <w:szCs w:val="20"/>
        </w:rPr>
        <w:t xml:space="preserve"> Ltd.</w:t>
      </w:r>
      <w:r w:rsidRPr="006B6804">
        <w:rPr>
          <w:color w:val="0070C0"/>
          <w:szCs w:val="20"/>
        </w:rPr>
        <w:t>, [1995] 2 All E.R. 531 (C.A.)</w:t>
      </w:r>
      <w:r w:rsidRPr="006B6804">
        <w:rPr>
          <w:szCs w:val="20"/>
        </w:rPr>
        <w:t>)</w:t>
      </w:r>
    </w:p>
    <w:p w14:paraId="3CF0E233" w14:textId="1A07A7AD" w:rsidR="00FA0C47" w:rsidRPr="006B6804" w:rsidRDefault="00FA0C47" w:rsidP="007B4988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Did a party offer to do a </w:t>
      </w:r>
      <w:r w:rsidRPr="006B6804">
        <w:rPr>
          <w:szCs w:val="20"/>
          <w:u w:val="single"/>
        </w:rPr>
        <w:t>PUBLIC DUTY</w:t>
      </w:r>
      <w:r w:rsidRPr="006B6804">
        <w:rPr>
          <w:szCs w:val="20"/>
        </w:rPr>
        <w:t xml:space="preserve"> as consideration?</w:t>
      </w:r>
    </w:p>
    <w:p w14:paraId="2ED7709B" w14:textId="613F515A" w:rsidR="00FA0C47" w:rsidRPr="00E5227E" w:rsidRDefault="00FA0C47" w:rsidP="00FA0C47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>likely</w:t>
      </w:r>
      <w:r w:rsidRPr="00E5227E">
        <w:rPr>
          <w:color w:val="FF0000"/>
          <w:szCs w:val="20"/>
        </w:rPr>
        <w:t xml:space="preserve"> unenforceable</w:t>
      </w:r>
    </w:p>
    <w:p w14:paraId="40FA669C" w14:textId="385FC7B7" w:rsidR="00FA0C47" w:rsidRPr="006B6804" w:rsidRDefault="00FA0C47" w:rsidP="00FA0C47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Doing something you’re bound to do anyway isn’t consideration (</w:t>
      </w:r>
      <w:proofErr w:type="spellStart"/>
      <w:r w:rsidRPr="006B6804">
        <w:rPr>
          <w:i/>
          <w:color w:val="0070C0"/>
          <w:szCs w:val="20"/>
        </w:rPr>
        <w:t>Glasbrook</w:t>
      </w:r>
      <w:proofErr w:type="spellEnd"/>
      <w:r w:rsidRPr="006B6804">
        <w:rPr>
          <w:i/>
          <w:color w:val="0070C0"/>
          <w:szCs w:val="20"/>
        </w:rPr>
        <w:t xml:space="preserve"> Brothers Ltd. v. Glamorgan County Council</w:t>
      </w:r>
      <w:r w:rsidRPr="006B6804">
        <w:rPr>
          <w:color w:val="0070C0"/>
          <w:szCs w:val="20"/>
        </w:rPr>
        <w:t>, [1925] A.C. 270 (H.L.)</w:t>
      </w:r>
      <w:r w:rsidRPr="006B6804">
        <w:rPr>
          <w:szCs w:val="20"/>
        </w:rPr>
        <w:t>)</w:t>
      </w:r>
    </w:p>
    <w:p w14:paraId="4D7D9810" w14:textId="46F2722C" w:rsidR="00FA0C47" w:rsidRPr="006B6804" w:rsidRDefault="00FA0C47" w:rsidP="00FA0C47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b/>
          <w:szCs w:val="20"/>
        </w:rPr>
        <w:t>However</w:t>
      </w:r>
      <w:r w:rsidRPr="006B6804">
        <w:rPr>
          <w:szCs w:val="20"/>
        </w:rPr>
        <w:t xml:space="preserve">, if it’s supererogatory, it might count: </w:t>
      </w:r>
      <w:r w:rsidRPr="006B6804">
        <w:rPr>
          <w:i/>
          <w:color w:val="0070C0"/>
          <w:szCs w:val="20"/>
        </w:rPr>
        <w:t xml:space="preserve">Ward v. </w:t>
      </w:r>
      <w:proofErr w:type="spellStart"/>
      <w:r w:rsidRPr="006B6804">
        <w:rPr>
          <w:i/>
          <w:color w:val="0070C0"/>
          <w:szCs w:val="20"/>
        </w:rPr>
        <w:t>Byham</w:t>
      </w:r>
      <w:proofErr w:type="spellEnd"/>
      <w:r w:rsidRPr="006B6804">
        <w:rPr>
          <w:color w:val="0070C0"/>
          <w:szCs w:val="20"/>
        </w:rPr>
        <w:t>, [1956] 1 W.L.R. 496 at 497 (C.A.)</w:t>
      </w:r>
      <w:r w:rsidRPr="006B6804">
        <w:rPr>
          <w:szCs w:val="20"/>
        </w:rPr>
        <w:t>.</w:t>
      </w:r>
    </w:p>
    <w:p w14:paraId="43845660" w14:textId="69A1E20F" w:rsidR="00FA0C47" w:rsidRPr="006B6804" w:rsidRDefault="00FA0C47" w:rsidP="00FA0C47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Did a party offer to do something it </w:t>
      </w:r>
      <w:r w:rsidRPr="006B6804">
        <w:rPr>
          <w:caps/>
          <w:szCs w:val="20"/>
          <w:u w:val="single"/>
        </w:rPr>
        <w:t>already promised</w:t>
      </w:r>
      <w:r w:rsidRPr="006B6804">
        <w:rPr>
          <w:szCs w:val="20"/>
          <w:u w:val="single"/>
        </w:rPr>
        <w:t xml:space="preserve"> to a third party</w:t>
      </w:r>
      <w:r w:rsidRPr="006B6804">
        <w:rPr>
          <w:szCs w:val="20"/>
        </w:rPr>
        <w:t xml:space="preserve"> as consideration?</w:t>
      </w:r>
    </w:p>
    <w:p w14:paraId="34F63638" w14:textId="25C26B92" w:rsidR="003C35C1" w:rsidRPr="00E5227E" w:rsidRDefault="00FA0C47" w:rsidP="00382D37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 xml:space="preserve">maybe </w:t>
      </w:r>
      <w:r w:rsidRPr="00E5227E">
        <w:rPr>
          <w:color w:val="FF0000"/>
          <w:szCs w:val="20"/>
        </w:rPr>
        <w:t>enforceable</w:t>
      </w:r>
    </w:p>
    <w:p w14:paraId="1792F0B7" w14:textId="43CC755A" w:rsidR="00FA0C47" w:rsidRPr="006B6804" w:rsidRDefault="00FA0C47" w:rsidP="00FA0C47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Existing promises to others might be consideration because they create new value—enforceability—for promisor (</w:t>
      </w:r>
      <w:r w:rsidRPr="006B6804">
        <w:rPr>
          <w:i/>
          <w:color w:val="0070C0"/>
          <w:szCs w:val="20"/>
        </w:rPr>
        <w:t>N. Z. Shipping Co. v. A.M. Satterthwaite &amp; Co.</w:t>
      </w:r>
      <w:r w:rsidRPr="006B6804">
        <w:rPr>
          <w:color w:val="0070C0"/>
          <w:szCs w:val="20"/>
        </w:rPr>
        <w:t>, [1975] (P.C.)</w:t>
      </w:r>
      <w:r w:rsidRPr="006B6804">
        <w:rPr>
          <w:szCs w:val="20"/>
        </w:rPr>
        <w:t>)</w:t>
      </w:r>
    </w:p>
    <w:p w14:paraId="77BA99A3" w14:textId="5F8D969B" w:rsidR="007B4988" w:rsidRPr="006B6804" w:rsidRDefault="007B4988" w:rsidP="007B4988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Was there a </w:t>
      </w:r>
      <w:r w:rsidRPr="006B6804">
        <w:rPr>
          <w:szCs w:val="20"/>
          <w:u w:val="single"/>
        </w:rPr>
        <w:t>SEAL</w:t>
      </w:r>
      <w:r w:rsidRPr="006B6804">
        <w:rPr>
          <w:szCs w:val="20"/>
        </w:rPr>
        <w:t xml:space="preserve"> acknowledged by the </w:t>
      </w:r>
      <w:r w:rsidRPr="006B6804">
        <w:rPr>
          <w:szCs w:val="20"/>
          <w:u w:val="single"/>
        </w:rPr>
        <w:t>actual promisor</w:t>
      </w:r>
      <w:r w:rsidRPr="006B6804">
        <w:rPr>
          <w:szCs w:val="20"/>
        </w:rPr>
        <w:t>?</w:t>
      </w:r>
    </w:p>
    <w:p w14:paraId="55D79332" w14:textId="44C3DC2E" w:rsidR="007B4988" w:rsidRPr="00E5227E" w:rsidRDefault="007B4988" w:rsidP="007B4988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="00DC0DB9" w:rsidRPr="00E5227E">
        <w:rPr>
          <w:color w:val="FF0000"/>
          <w:szCs w:val="20"/>
        </w:rPr>
        <w:t xml:space="preserve"> </w:t>
      </w:r>
      <w:r w:rsidR="00DC0DB9" w:rsidRPr="00942BC1">
        <w:rPr>
          <w:i/>
          <w:color w:val="FF0000"/>
          <w:szCs w:val="20"/>
        </w:rPr>
        <w:t>Still</w:t>
      </w:r>
      <w:r w:rsidR="00DC0DB9" w:rsidRPr="00E5227E">
        <w:rPr>
          <w:color w:val="FF0000"/>
          <w:szCs w:val="20"/>
        </w:rPr>
        <w:t>-enforceable</w:t>
      </w:r>
    </w:p>
    <w:p w14:paraId="674E6FE2" w14:textId="71C34FB2" w:rsidR="007B4988" w:rsidRPr="006B6804" w:rsidRDefault="007B4988" w:rsidP="007B4988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A seal can be any mark acknowledged by the promisor themselves—no agents. (</w:t>
      </w:r>
      <w:r w:rsidRPr="006B6804">
        <w:rPr>
          <w:i/>
          <w:color w:val="0070C0"/>
          <w:szCs w:val="20"/>
        </w:rPr>
        <w:t>Royal Bank of Canada v. Kiska</w:t>
      </w:r>
      <w:r w:rsidRPr="006B6804">
        <w:rPr>
          <w:color w:val="0070C0"/>
          <w:szCs w:val="20"/>
        </w:rPr>
        <w:t>, [1967] 63 DLR (2d) 582 (</w:t>
      </w:r>
      <w:proofErr w:type="spellStart"/>
      <w:r w:rsidRPr="006B6804">
        <w:rPr>
          <w:color w:val="0070C0"/>
          <w:szCs w:val="20"/>
        </w:rPr>
        <w:t>Ont</w:t>
      </w:r>
      <w:proofErr w:type="spellEnd"/>
      <w:r w:rsidRPr="006B6804">
        <w:rPr>
          <w:color w:val="0070C0"/>
          <w:szCs w:val="20"/>
        </w:rPr>
        <w:t xml:space="preserve"> CA)</w:t>
      </w:r>
      <w:r w:rsidRPr="006B6804">
        <w:rPr>
          <w:szCs w:val="20"/>
        </w:rPr>
        <w:t>)</w:t>
      </w:r>
    </w:p>
    <w:p w14:paraId="6CD5500E" w14:textId="4D8EB42D" w:rsidR="007B4988" w:rsidRPr="006B6804" w:rsidRDefault="007B4988" w:rsidP="007B4988">
      <w:pPr>
        <w:pStyle w:val="ListParagraph"/>
        <w:numPr>
          <w:ilvl w:val="1"/>
          <w:numId w:val="9"/>
        </w:numPr>
        <w:rPr>
          <w:szCs w:val="20"/>
        </w:rPr>
      </w:pPr>
      <w:r w:rsidRPr="006B6804">
        <w:rPr>
          <w:szCs w:val="20"/>
        </w:rPr>
        <w:t>The parties intentions determine what counts as a seal. (</w:t>
      </w:r>
      <w:r w:rsidRPr="006B6804">
        <w:rPr>
          <w:i/>
          <w:color w:val="0070C0"/>
          <w:szCs w:val="20"/>
        </w:rPr>
        <w:t>In Re/Max Garden City Realty v. 828294 Ontario Inc.</w:t>
      </w:r>
      <w:r w:rsidRPr="006B6804">
        <w:rPr>
          <w:color w:val="0070C0"/>
          <w:szCs w:val="20"/>
        </w:rPr>
        <w:t>, [1992] O.J. No. 1080 (Ont. Gen. Div.)</w:t>
      </w:r>
      <w:r w:rsidRPr="006B6804">
        <w:rPr>
          <w:szCs w:val="20"/>
        </w:rPr>
        <w:t>)</w:t>
      </w:r>
    </w:p>
    <w:p w14:paraId="76A2EF5F" w14:textId="76A5FC47" w:rsidR="007B4988" w:rsidRPr="006B6804" w:rsidRDefault="003C35C1" w:rsidP="007B4988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Is this a </w:t>
      </w:r>
      <w:r w:rsidRPr="006B6804">
        <w:rPr>
          <w:szCs w:val="20"/>
          <w:u w:val="single"/>
        </w:rPr>
        <w:t>TRUST</w:t>
      </w:r>
      <w:r w:rsidRPr="006B6804">
        <w:rPr>
          <w:szCs w:val="20"/>
        </w:rPr>
        <w:t xml:space="preserve"> where no consideration passed?</w:t>
      </w:r>
    </w:p>
    <w:p w14:paraId="2D08CAFD" w14:textId="7C1E003B" w:rsidR="003C35C1" w:rsidRPr="00E5227E" w:rsidRDefault="003C35C1" w:rsidP="003C35C1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2D42F0D6" w14:textId="38CE5300" w:rsidR="003C35C1" w:rsidRPr="006B6804" w:rsidRDefault="003C35C1" w:rsidP="003C35C1">
      <w:pPr>
        <w:pStyle w:val="ListParagraph"/>
        <w:numPr>
          <w:ilvl w:val="1"/>
          <w:numId w:val="9"/>
        </w:numPr>
        <w:rPr>
          <w:szCs w:val="20"/>
        </w:rPr>
      </w:pPr>
      <w:proofErr w:type="spellStart"/>
      <w:r w:rsidRPr="006B6804">
        <w:rPr>
          <w:i/>
          <w:color w:val="0070C0"/>
          <w:szCs w:val="20"/>
        </w:rPr>
        <w:t>Vandepitte</w:t>
      </w:r>
      <w:proofErr w:type="spellEnd"/>
      <w:r w:rsidRPr="006B6804">
        <w:rPr>
          <w:i/>
          <w:color w:val="0070C0"/>
          <w:szCs w:val="20"/>
        </w:rPr>
        <w:t xml:space="preserve"> v. Preferred Accident Ins. Co.</w:t>
      </w:r>
      <w:r w:rsidRPr="006B6804">
        <w:rPr>
          <w:color w:val="0070C0"/>
          <w:szCs w:val="20"/>
        </w:rPr>
        <w:t>, [1932] 3 W.W.R. 573 (P.C.)</w:t>
      </w:r>
      <w:r w:rsidRPr="006B6804">
        <w:rPr>
          <w:szCs w:val="20"/>
        </w:rPr>
        <w:t>.</w:t>
      </w:r>
    </w:p>
    <w:p w14:paraId="70CA0881" w14:textId="64ADFDEA" w:rsidR="003C35C1" w:rsidRPr="006B6804" w:rsidRDefault="003C35C1" w:rsidP="003C35C1">
      <w:pPr>
        <w:pStyle w:val="ListParagraph"/>
        <w:numPr>
          <w:ilvl w:val="0"/>
          <w:numId w:val="9"/>
        </w:numPr>
        <w:rPr>
          <w:szCs w:val="20"/>
        </w:rPr>
      </w:pPr>
      <w:r w:rsidRPr="006B6804">
        <w:rPr>
          <w:szCs w:val="20"/>
        </w:rPr>
        <w:t xml:space="preserve">Is this a case of </w:t>
      </w:r>
      <w:r w:rsidRPr="006B6804">
        <w:rPr>
          <w:szCs w:val="20"/>
          <w:u w:val="single"/>
        </w:rPr>
        <w:t>PROPRIETARY ESTOPPEL</w:t>
      </w:r>
      <w:r w:rsidRPr="006B6804">
        <w:rPr>
          <w:szCs w:val="20"/>
        </w:rPr>
        <w:t xml:space="preserve"> where no consideration passed?</w:t>
      </w:r>
    </w:p>
    <w:p w14:paraId="65FAE19C" w14:textId="78FA3E22" w:rsidR="003C35C1" w:rsidRPr="00E5227E" w:rsidRDefault="003C35C1" w:rsidP="003C35C1">
      <w:pPr>
        <w:pStyle w:val="ListParagraph"/>
        <w:numPr>
          <w:ilvl w:val="1"/>
          <w:numId w:val="9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37E22034" w14:textId="1EA6B1F5" w:rsidR="003C35C1" w:rsidRPr="006B6804" w:rsidRDefault="003C35C1" w:rsidP="003C35C1">
      <w:pPr>
        <w:pStyle w:val="ListParagraph"/>
        <w:numPr>
          <w:ilvl w:val="1"/>
          <w:numId w:val="9"/>
        </w:numPr>
        <w:rPr>
          <w:szCs w:val="20"/>
        </w:rPr>
      </w:pPr>
      <w:proofErr w:type="spellStart"/>
      <w:r w:rsidRPr="006B6804">
        <w:rPr>
          <w:i/>
          <w:color w:val="0070C0"/>
          <w:szCs w:val="20"/>
        </w:rPr>
        <w:t>Crabb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Arun</w:t>
      </w:r>
      <w:proofErr w:type="spellEnd"/>
      <w:r w:rsidRPr="006B6804">
        <w:rPr>
          <w:i/>
          <w:color w:val="0070C0"/>
          <w:szCs w:val="20"/>
        </w:rPr>
        <w:t xml:space="preserve"> District Council</w:t>
      </w:r>
      <w:r w:rsidRPr="006B6804">
        <w:rPr>
          <w:color w:val="0070C0"/>
          <w:szCs w:val="20"/>
        </w:rPr>
        <w:t>, [1976] Ch. 179 at 187 (C.A.)</w:t>
      </w:r>
      <w:r w:rsidRPr="006B6804">
        <w:rPr>
          <w:szCs w:val="20"/>
        </w:rPr>
        <w:t>.</w:t>
      </w:r>
    </w:p>
    <w:p w14:paraId="7C05CB1C" w14:textId="77777777" w:rsidR="003C35C1" w:rsidRPr="006B6804" w:rsidRDefault="003C35C1" w:rsidP="00201D3B">
      <w:pPr>
        <w:rPr>
          <w:szCs w:val="20"/>
        </w:rPr>
      </w:pPr>
    </w:p>
    <w:p w14:paraId="1BF79312" w14:textId="77777777" w:rsidR="00D6206B" w:rsidRDefault="00D6206B">
      <w:pPr>
        <w:rPr>
          <w:b/>
          <w:sz w:val="22"/>
          <w:szCs w:val="22"/>
        </w:rPr>
      </w:pPr>
      <w:bookmarkStart w:id="12" w:name="_Toc479529248"/>
      <w:r>
        <w:br w:type="page"/>
      </w:r>
    </w:p>
    <w:p w14:paraId="779E039B" w14:textId="4EC5F93E" w:rsidR="00201D3B" w:rsidRPr="006B6804" w:rsidRDefault="00201D3B" w:rsidP="006B6804">
      <w:pPr>
        <w:pStyle w:val="Heading2"/>
      </w:pPr>
      <w:r w:rsidRPr="006B6804">
        <w:lastRenderedPageBreak/>
        <w:t>Estoppel</w:t>
      </w:r>
      <w:bookmarkEnd w:id="12"/>
    </w:p>
    <w:p w14:paraId="54975AD8" w14:textId="102FD2E2" w:rsidR="00FE41B1" w:rsidRPr="006B6804" w:rsidRDefault="00FE41B1" w:rsidP="006B6804">
      <w:pPr>
        <w:pStyle w:val="Heading3"/>
      </w:pPr>
      <w:r w:rsidRPr="006B6804">
        <w:t xml:space="preserve">An </w:t>
      </w:r>
      <w:r w:rsidRPr="006B6804">
        <w:rPr>
          <w:i/>
        </w:rPr>
        <w:t>equitable</w:t>
      </w:r>
      <w:r w:rsidRPr="006B6804">
        <w:t xml:space="preserve"> remedy, not a legal one.</w:t>
      </w:r>
    </w:p>
    <w:p w14:paraId="21BE2CC7" w14:textId="45419471" w:rsidR="00201D3B" w:rsidRPr="006B6804" w:rsidRDefault="00201D3B" w:rsidP="00201D3B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Was there </w:t>
      </w:r>
      <w:r w:rsidRPr="006B6804">
        <w:rPr>
          <w:szCs w:val="20"/>
          <w:u w:val="single"/>
        </w:rPr>
        <w:t xml:space="preserve">estoppel by </w:t>
      </w:r>
      <w:r w:rsidRPr="006B6804">
        <w:rPr>
          <w:caps/>
          <w:szCs w:val="20"/>
          <w:u w:val="single"/>
        </w:rPr>
        <w:t>representation</w:t>
      </w:r>
      <w:r w:rsidRPr="006B6804">
        <w:rPr>
          <w:szCs w:val="20"/>
        </w:rPr>
        <w:t>?</w:t>
      </w:r>
    </w:p>
    <w:p w14:paraId="533CA4EE" w14:textId="74A508AC" w:rsidR="00201D3B" w:rsidRPr="00E5227E" w:rsidRDefault="00201D3B" w:rsidP="00201D3B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>as defence</w:t>
      </w:r>
    </w:p>
    <w:p w14:paraId="6B13DA02" w14:textId="35B708BA" w:rsidR="00201D3B" w:rsidRPr="006B6804" w:rsidRDefault="00201D3B" w:rsidP="00201D3B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The following requirements must be met:</w:t>
      </w:r>
    </w:p>
    <w:p w14:paraId="44B646F1" w14:textId="77777777" w:rsidR="00201D3B" w:rsidRPr="006B6804" w:rsidRDefault="00201D3B" w:rsidP="00201D3B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A </w:t>
      </w:r>
      <w:r w:rsidRPr="006B6804">
        <w:rPr>
          <w:szCs w:val="20"/>
        </w:rPr>
        <w:t>has, by word or conduct</w:t>
      </w:r>
    </w:p>
    <w:p w14:paraId="739F69A6" w14:textId="6A693084" w:rsidR="00201D3B" w:rsidRPr="006B6804" w:rsidRDefault="00201D3B" w:rsidP="00201D3B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justified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in believing that certain facts, </w:t>
      </w:r>
      <w:r w:rsidRPr="006B6804">
        <w:rPr>
          <w:i/>
          <w:szCs w:val="20"/>
        </w:rPr>
        <w:t>x</w:t>
      </w:r>
      <w:r w:rsidRPr="006B6804">
        <w:rPr>
          <w:szCs w:val="20"/>
        </w:rPr>
        <w:t>, are true</w:t>
      </w:r>
    </w:p>
    <w:p w14:paraId="0109AB9B" w14:textId="73BC8E39" w:rsidR="00201D3B" w:rsidRPr="006B6804" w:rsidRDefault="00201D3B" w:rsidP="00201D3B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B </w:t>
      </w:r>
      <w:r w:rsidRPr="006B6804">
        <w:rPr>
          <w:szCs w:val="20"/>
        </w:rPr>
        <w:t>has relied on those facts</w:t>
      </w:r>
    </w:p>
    <w:p w14:paraId="548454F8" w14:textId="29BE8E47" w:rsidR="00201D3B" w:rsidRPr="006B6804" w:rsidRDefault="00201D3B" w:rsidP="00201D3B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to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’s detriment, </w:t>
      </w:r>
      <w:r w:rsidRPr="006B6804">
        <w:rPr>
          <w:i/>
          <w:szCs w:val="20"/>
        </w:rPr>
        <w:t>then</w:t>
      </w:r>
    </w:p>
    <w:p w14:paraId="313EFB3E" w14:textId="0CA384B9" w:rsidR="00201D3B" w:rsidRPr="006B6804" w:rsidRDefault="00201D3B" w:rsidP="00201D3B">
      <w:pPr>
        <w:ind w:left="1800"/>
        <w:rPr>
          <w:szCs w:val="20"/>
        </w:rPr>
      </w:pP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cannot later claim that </w:t>
      </w:r>
      <w:r w:rsidRPr="006B6804">
        <w:rPr>
          <w:i/>
          <w:szCs w:val="20"/>
        </w:rPr>
        <w:t>x</w:t>
      </w:r>
      <w:r w:rsidRPr="006B6804">
        <w:rPr>
          <w:szCs w:val="20"/>
        </w:rPr>
        <w:t xml:space="preserve"> is not the case.</w:t>
      </w:r>
    </w:p>
    <w:p w14:paraId="6A8F467C" w14:textId="1079239E" w:rsidR="00201D3B" w:rsidRPr="006B6804" w:rsidRDefault="00201D3B" w:rsidP="00201D3B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 xml:space="preserve">See </w:t>
      </w:r>
      <w:r w:rsidRPr="006B6804">
        <w:rPr>
          <w:i/>
          <w:color w:val="0070C0"/>
          <w:szCs w:val="20"/>
        </w:rPr>
        <w:t xml:space="preserve">A.E. </w:t>
      </w:r>
      <w:proofErr w:type="spellStart"/>
      <w:r w:rsidRPr="006B6804">
        <w:rPr>
          <w:i/>
          <w:color w:val="0070C0"/>
          <w:szCs w:val="20"/>
        </w:rPr>
        <w:t>LePage</w:t>
      </w:r>
      <w:proofErr w:type="spellEnd"/>
      <w:r w:rsidRPr="006B6804">
        <w:rPr>
          <w:i/>
          <w:color w:val="0070C0"/>
          <w:szCs w:val="20"/>
        </w:rPr>
        <w:t xml:space="preserve"> Real Estate Services v. Rattray Publications Ltd.</w:t>
      </w:r>
      <w:r w:rsidRPr="006B6804">
        <w:rPr>
          <w:color w:val="0070C0"/>
          <w:szCs w:val="20"/>
        </w:rPr>
        <w:t>, [1994] O.J. No. 2950 (Ont. C.A.)</w:t>
      </w:r>
      <w:r w:rsidRPr="006B6804">
        <w:rPr>
          <w:szCs w:val="20"/>
        </w:rPr>
        <w:t>.</w:t>
      </w:r>
    </w:p>
    <w:p w14:paraId="1258225E" w14:textId="1D83889E" w:rsidR="00201D3B" w:rsidRPr="006B6804" w:rsidRDefault="00201D3B" w:rsidP="00201D3B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Was there </w:t>
      </w:r>
      <w:r w:rsidRPr="006B6804">
        <w:rPr>
          <w:szCs w:val="20"/>
          <w:u w:val="single"/>
        </w:rPr>
        <w:t>PROMISSORY estoppel</w:t>
      </w:r>
      <w:r w:rsidRPr="006B6804">
        <w:rPr>
          <w:szCs w:val="20"/>
        </w:rPr>
        <w:t>?</w:t>
      </w:r>
    </w:p>
    <w:p w14:paraId="4C7E1F4C" w14:textId="1B64C6FC" w:rsidR="00201D3B" w:rsidRPr="00E5227E" w:rsidRDefault="00201D3B" w:rsidP="00201D3B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>as defence</w:t>
      </w:r>
    </w:p>
    <w:p w14:paraId="2CB64D8C" w14:textId="77777777" w:rsidR="00562E90" w:rsidRPr="006B6804" w:rsidRDefault="00562E90" w:rsidP="00562E90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The following requirements must be met:</w:t>
      </w:r>
    </w:p>
    <w:p w14:paraId="68C9C18F" w14:textId="77777777" w:rsidR="00562E90" w:rsidRPr="006B6804" w:rsidRDefault="00562E90" w:rsidP="00562E90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A </w:t>
      </w:r>
      <w:r w:rsidRPr="006B6804">
        <w:rPr>
          <w:szCs w:val="20"/>
        </w:rPr>
        <w:t>has, by word or conduct</w:t>
      </w:r>
    </w:p>
    <w:p w14:paraId="1F1372A7" w14:textId="26F70057" w:rsidR="00562E90" w:rsidRPr="006B6804" w:rsidRDefault="00562E90" w:rsidP="00562E90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promised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 that </w:t>
      </w:r>
      <w:r w:rsidRPr="006B6804">
        <w:rPr>
          <w:i/>
          <w:szCs w:val="20"/>
        </w:rPr>
        <w:t>x</w:t>
      </w:r>
    </w:p>
    <w:p w14:paraId="48223321" w14:textId="3B6EBD62" w:rsidR="00562E90" w:rsidRPr="006B6804" w:rsidRDefault="00562E90" w:rsidP="00562E90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B </w:t>
      </w:r>
      <w:r w:rsidRPr="006B6804">
        <w:rPr>
          <w:szCs w:val="20"/>
        </w:rPr>
        <w:t>has relied on this promise</w:t>
      </w:r>
    </w:p>
    <w:p w14:paraId="6310573F" w14:textId="77777777" w:rsidR="00562E90" w:rsidRPr="006B6804" w:rsidRDefault="00562E90" w:rsidP="00562E90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to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’s detriment, </w:t>
      </w:r>
      <w:r w:rsidRPr="006B6804">
        <w:rPr>
          <w:i/>
          <w:szCs w:val="20"/>
        </w:rPr>
        <w:t>then</w:t>
      </w:r>
    </w:p>
    <w:p w14:paraId="04EFF910" w14:textId="0E4AFE43" w:rsidR="00562E90" w:rsidRPr="006B6804" w:rsidRDefault="00562E90" w:rsidP="00562E90">
      <w:pPr>
        <w:ind w:left="1800"/>
        <w:rPr>
          <w:szCs w:val="20"/>
        </w:rPr>
      </w:pP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cannot go back on </w:t>
      </w:r>
      <w:r w:rsidRPr="006B6804">
        <w:rPr>
          <w:i/>
          <w:szCs w:val="20"/>
        </w:rPr>
        <w:t>x</w:t>
      </w:r>
      <w:r w:rsidRPr="006B6804">
        <w:rPr>
          <w:szCs w:val="20"/>
        </w:rPr>
        <w:t>.</w:t>
      </w:r>
    </w:p>
    <w:p w14:paraId="053280E1" w14:textId="07A58550" w:rsidR="00562E90" w:rsidRPr="006B6804" w:rsidRDefault="00562E90" w:rsidP="00562E90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 xml:space="preserve">See </w:t>
      </w:r>
      <w:r w:rsidR="00E94762" w:rsidRPr="006B6804">
        <w:rPr>
          <w:i/>
          <w:color w:val="0070C0"/>
          <w:szCs w:val="20"/>
        </w:rPr>
        <w:t>Ryan v. Moore</w:t>
      </w:r>
      <w:r w:rsidR="00E94762" w:rsidRPr="006B6804">
        <w:rPr>
          <w:color w:val="0070C0"/>
          <w:szCs w:val="20"/>
        </w:rPr>
        <w:t>, [2005] S.C.J. No. 38</w:t>
      </w:r>
      <w:r w:rsidRPr="006B6804">
        <w:rPr>
          <w:szCs w:val="20"/>
        </w:rPr>
        <w:t>.</w:t>
      </w:r>
    </w:p>
    <w:p w14:paraId="04326B78" w14:textId="7D3F1F1C" w:rsidR="00201D3B" w:rsidRPr="006B6804" w:rsidRDefault="00E94762" w:rsidP="00E94762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Did </w:t>
      </w:r>
      <w:r w:rsidRPr="006B6804">
        <w:rPr>
          <w:szCs w:val="20"/>
          <w:u w:val="single"/>
        </w:rPr>
        <w:t>PROMISSORY estoppel</w:t>
      </w:r>
      <w:r w:rsidRPr="006B6804">
        <w:rPr>
          <w:szCs w:val="20"/>
        </w:rPr>
        <w:t xml:space="preserve"> occur under very </w:t>
      </w:r>
      <w:r w:rsidRPr="006B6804">
        <w:rPr>
          <w:szCs w:val="20"/>
          <w:u w:val="single"/>
        </w:rPr>
        <w:t>SPECIAL circumstances</w:t>
      </w:r>
      <w:r w:rsidRPr="006B6804">
        <w:rPr>
          <w:szCs w:val="20"/>
        </w:rPr>
        <w:t>?</w:t>
      </w:r>
    </w:p>
    <w:p w14:paraId="79997213" w14:textId="27262744" w:rsidR="00E94762" w:rsidRPr="00E5227E" w:rsidRDefault="00E94762" w:rsidP="00E94762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 xml:space="preserve">maybe </w:t>
      </w:r>
      <w:r w:rsidRPr="00E5227E">
        <w:rPr>
          <w:color w:val="FF0000"/>
          <w:szCs w:val="20"/>
        </w:rPr>
        <w:t xml:space="preserve">enforceable </w:t>
      </w:r>
      <w:r w:rsidRPr="00942BC1">
        <w:rPr>
          <w:color w:val="FF0000"/>
          <w:szCs w:val="20"/>
        </w:rPr>
        <w:t>as offence</w:t>
      </w:r>
    </w:p>
    <w:p w14:paraId="10C315C0" w14:textId="5B3DEF63" w:rsidR="00E94762" w:rsidRPr="006B6804" w:rsidRDefault="00E94762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When these conditions are met:</w:t>
      </w:r>
    </w:p>
    <w:p w14:paraId="1DC342D1" w14:textId="77777777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P assumed or expected that there was a legal relationship between P and D</w:t>
      </w:r>
    </w:p>
    <w:p w14:paraId="66E70D09" w14:textId="25F6FB9C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D has induced P to adopt that expectation or assumption</w:t>
      </w:r>
    </w:p>
    <w:p w14:paraId="48EC0C8D" w14:textId="0F1F67DE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P acts/abstains from acting in reliance on the assumption/expectation</w:t>
      </w:r>
    </w:p>
    <w:p w14:paraId="22AA67D9" w14:textId="42E05B1B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D knew and intended P would do so</w:t>
      </w:r>
    </w:p>
    <w:p w14:paraId="7E5EB583" w14:textId="34140223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P’s action/inaction will cause detriment if assumption/expectation is not fulfilled AND</w:t>
      </w:r>
    </w:p>
    <w:p w14:paraId="7DBD1E3C" w14:textId="7EA2BEB2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>D failed to act to avoid that detriment whether by fulfilling assumption/expectation or otherwise</w:t>
      </w:r>
    </w:p>
    <w:p w14:paraId="2D30DD24" w14:textId="77777777" w:rsidR="00E94762" w:rsidRPr="006B6804" w:rsidRDefault="00E94762" w:rsidP="00E94762">
      <w:pPr>
        <w:pStyle w:val="ListParagraph"/>
        <w:ind w:left="1080" w:firstLine="720"/>
        <w:rPr>
          <w:szCs w:val="20"/>
        </w:rPr>
      </w:pPr>
      <w:r w:rsidRPr="006B6804">
        <w:rPr>
          <w:szCs w:val="20"/>
        </w:rPr>
        <w:t>Estoppel could ground a cause of action (not just defence!)</w:t>
      </w:r>
    </w:p>
    <w:p w14:paraId="30E5CAC9" w14:textId="44A8A6D8" w:rsidR="00E94762" w:rsidRPr="006B6804" w:rsidRDefault="00E94762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 xml:space="preserve">See </w:t>
      </w:r>
      <w:proofErr w:type="spellStart"/>
      <w:r w:rsidRPr="006B6804">
        <w:rPr>
          <w:i/>
          <w:color w:val="0070C0"/>
          <w:szCs w:val="20"/>
        </w:rPr>
        <w:t>Waltons</w:t>
      </w:r>
      <w:proofErr w:type="spellEnd"/>
      <w:r w:rsidRPr="006B6804">
        <w:rPr>
          <w:i/>
          <w:color w:val="0070C0"/>
          <w:szCs w:val="20"/>
        </w:rPr>
        <w:t xml:space="preserve"> Stores (Interstate) Pty Ltd. v. Maher</w:t>
      </w:r>
      <w:r w:rsidRPr="006B6804">
        <w:rPr>
          <w:color w:val="0070C0"/>
          <w:szCs w:val="20"/>
        </w:rPr>
        <w:t xml:space="preserve"> (1988), 164 C.L.R. 387 (H.C.)</w:t>
      </w:r>
      <w:r w:rsidRPr="006B6804">
        <w:rPr>
          <w:szCs w:val="20"/>
        </w:rPr>
        <w:t xml:space="preserve">; </w:t>
      </w:r>
      <w:proofErr w:type="spellStart"/>
      <w:r w:rsidRPr="006B6804">
        <w:rPr>
          <w:szCs w:val="20"/>
        </w:rPr>
        <w:t>apprv’d</w:t>
      </w:r>
      <w:proofErr w:type="spellEnd"/>
      <w:r w:rsidRPr="006B6804">
        <w:rPr>
          <w:szCs w:val="20"/>
        </w:rPr>
        <w:t xml:space="preserve"> </w:t>
      </w:r>
      <w:r w:rsidRPr="006B6804">
        <w:rPr>
          <w:i/>
          <w:color w:val="0070C0"/>
          <w:szCs w:val="20"/>
        </w:rPr>
        <w:t>M. (N.) v. A. (A.T.)</w:t>
      </w:r>
      <w:r w:rsidRPr="006B6804">
        <w:rPr>
          <w:color w:val="0070C0"/>
          <w:szCs w:val="20"/>
        </w:rPr>
        <w:t>, 2003 BCCA 297</w:t>
      </w:r>
      <w:r w:rsidRPr="006B6804">
        <w:rPr>
          <w:szCs w:val="20"/>
        </w:rPr>
        <w:t>.</w:t>
      </w:r>
    </w:p>
    <w:p w14:paraId="6EE3965A" w14:textId="428DCA51" w:rsidR="00FE41B1" w:rsidRPr="006B6804" w:rsidRDefault="00FE41B1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b/>
          <w:szCs w:val="20"/>
        </w:rPr>
        <w:t>However</w:t>
      </w:r>
      <w:r w:rsidRPr="006B6804">
        <w:rPr>
          <w:szCs w:val="20"/>
        </w:rPr>
        <w:t xml:space="preserve">, promissory estoppel can be used to </w:t>
      </w:r>
      <w:r w:rsidRPr="006B6804">
        <w:rPr>
          <w:i/>
          <w:szCs w:val="20"/>
        </w:rPr>
        <w:t>modify</w:t>
      </w:r>
      <w:r w:rsidRPr="006B6804">
        <w:rPr>
          <w:szCs w:val="20"/>
        </w:rPr>
        <w:t xml:space="preserve"> existing obligations</w:t>
      </w:r>
    </w:p>
    <w:p w14:paraId="15157E71" w14:textId="21586874" w:rsidR="00E94762" w:rsidRPr="006B6804" w:rsidRDefault="00E94762" w:rsidP="00E94762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Was this </w:t>
      </w:r>
      <w:r w:rsidRPr="006B6804">
        <w:rPr>
          <w:szCs w:val="20"/>
          <w:u w:val="single"/>
        </w:rPr>
        <w:t>estoppel by CONVENTION</w:t>
      </w:r>
      <w:r w:rsidRPr="006B6804">
        <w:rPr>
          <w:szCs w:val="20"/>
        </w:rPr>
        <w:t>?</w:t>
      </w:r>
    </w:p>
    <w:p w14:paraId="088E6A07" w14:textId="27682E1E" w:rsidR="00E94762" w:rsidRPr="00E5227E" w:rsidRDefault="00E94762" w:rsidP="00E94762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>Y</w:t>
      </w:r>
      <w:r w:rsidR="00E5227E">
        <w:rPr>
          <w:color w:val="FF0000"/>
          <w:szCs w:val="20"/>
        </w:rPr>
        <w:t>ES</w:t>
      </w:r>
      <w:r w:rsidRPr="00E5227E">
        <w:rPr>
          <w:color w:val="FF0000"/>
          <w:szCs w:val="20"/>
        </w:rPr>
        <w:t xml:space="preserve">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>as defence</w:t>
      </w:r>
    </w:p>
    <w:p w14:paraId="6CE8A106" w14:textId="77777777" w:rsidR="00E94762" w:rsidRPr="006B6804" w:rsidRDefault="00E94762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The following requirements must be met:</w:t>
      </w:r>
    </w:p>
    <w:p w14:paraId="337666AE" w14:textId="162DA9A2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A </w:t>
      </w:r>
      <w:r w:rsidRPr="006B6804">
        <w:rPr>
          <w:szCs w:val="20"/>
        </w:rPr>
        <w:t xml:space="preserve">and </w:t>
      </w:r>
      <w:r w:rsidRPr="006B6804">
        <w:rPr>
          <w:i/>
          <w:szCs w:val="20"/>
        </w:rPr>
        <w:t xml:space="preserve">B </w:t>
      </w:r>
      <w:r w:rsidRPr="006B6804">
        <w:rPr>
          <w:szCs w:val="20"/>
        </w:rPr>
        <w:t>have, by word or conduct</w:t>
      </w:r>
    </w:p>
    <w:p w14:paraId="604DF2A8" w14:textId="2801363A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agreed to K operating in way </w:t>
      </w:r>
      <w:r w:rsidRPr="006B6804">
        <w:rPr>
          <w:i/>
          <w:szCs w:val="20"/>
        </w:rPr>
        <w:t>x</w:t>
      </w:r>
    </w:p>
    <w:p w14:paraId="296301E1" w14:textId="36D6F35D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i/>
          <w:szCs w:val="20"/>
        </w:rPr>
        <w:t xml:space="preserve">B </w:t>
      </w:r>
      <w:r w:rsidRPr="006B6804">
        <w:rPr>
          <w:szCs w:val="20"/>
        </w:rPr>
        <w:t>has relied on this convention</w:t>
      </w:r>
    </w:p>
    <w:p w14:paraId="564BEF53" w14:textId="77777777" w:rsidR="00E94762" w:rsidRPr="006B6804" w:rsidRDefault="00E94762" w:rsidP="00E94762">
      <w:pPr>
        <w:pStyle w:val="ListParagraph"/>
        <w:numPr>
          <w:ilvl w:val="2"/>
          <w:numId w:val="14"/>
        </w:numPr>
        <w:rPr>
          <w:szCs w:val="20"/>
        </w:rPr>
      </w:pPr>
      <w:r w:rsidRPr="006B6804">
        <w:rPr>
          <w:szCs w:val="20"/>
        </w:rPr>
        <w:t xml:space="preserve">to </w:t>
      </w:r>
      <w:r w:rsidRPr="006B6804">
        <w:rPr>
          <w:i/>
          <w:szCs w:val="20"/>
        </w:rPr>
        <w:t>B</w:t>
      </w:r>
      <w:r w:rsidRPr="006B6804">
        <w:rPr>
          <w:szCs w:val="20"/>
        </w:rPr>
        <w:t xml:space="preserve">’s detriment, </w:t>
      </w:r>
      <w:r w:rsidRPr="006B6804">
        <w:rPr>
          <w:i/>
          <w:szCs w:val="20"/>
        </w:rPr>
        <w:t>then</w:t>
      </w:r>
    </w:p>
    <w:p w14:paraId="3A293425" w14:textId="4A0E888E" w:rsidR="00E94762" w:rsidRPr="006B6804" w:rsidRDefault="00E94762" w:rsidP="00E94762">
      <w:pPr>
        <w:ind w:left="1800"/>
        <w:rPr>
          <w:szCs w:val="20"/>
        </w:rPr>
      </w:pPr>
      <w:r w:rsidRPr="006B6804">
        <w:rPr>
          <w:i/>
          <w:szCs w:val="20"/>
        </w:rPr>
        <w:t>A</w:t>
      </w:r>
      <w:r w:rsidRPr="006B6804">
        <w:rPr>
          <w:szCs w:val="20"/>
        </w:rPr>
        <w:t xml:space="preserve"> cannot act as if </w:t>
      </w:r>
      <w:r w:rsidRPr="006B6804">
        <w:rPr>
          <w:i/>
          <w:szCs w:val="20"/>
        </w:rPr>
        <w:t>x</w:t>
      </w:r>
      <w:r w:rsidRPr="006B6804">
        <w:rPr>
          <w:szCs w:val="20"/>
        </w:rPr>
        <w:t xml:space="preserve"> is not the case.</w:t>
      </w:r>
    </w:p>
    <w:p w14:paraId="59C245FB" w14:textId="6DAB3C75" w:rsidR="00E94762" w:rsidRPr="006B6804" w:rsidRDefault="00E94762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 xml:space="preserve">See </w:t>
      </w:r>
      <w:r w:rsidRPr="006B6804">
        <w:rPr>
          <w:i/>
          <w:color w:val="0070C0"/>
          <w:szCs w:val="20"/>
        </w:rPr>
        <w:t>Le Soleil Hotel &amp; Suites Ltd. v. Le Soleil Management Inc.</w:t>
      </w:r>
      <w:r w:rsidRPr="006B6804">
        <w:rPr>
          <w:color w:val="0070C0"/>
          <w:szCs w:val="20"/>
        </w:rPr>
        <w:t>, 2009 BCSC 1303</w:t>
      </w:r>
      <w:r w:rsidRPr="006B6804">
        <w:rPr>
          <w:szCs w:val="20"/>
        </w:rPr>
        <w:t>.</w:t>
      </w:r>
    </w:p>
    <w:p w14:paraId="09F5BBB5" w14:textId="77777777" w:rsidR="00E94762" w:rsidRPr="006B6804" w:rsidRDefault="00E94762" w:rsidP="00E94762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Was this </w:t>
      </w:r>
      <w:r w:rsidRPr="006B6804">
        <w:rPr>
          <w:szCs w:val="20"/>
          <w:u w:val="single"/>
        </w:rPr>
        <w:t>PROPRIETARY estoppel</w:t>
      </w:r>
      <w:r w:rsidRPr="006B6804">
        <w:rPr>
          <w:szCs w:val="20"/>
        </w:rPr>
        <w:t>?</w:t>
      </w:r>
    </w:p>
    <w:p w14:paraId="225A1491" w14:textId="0150EEFE" w:rsidR="00E94762" w:rsidRPr="00E5227E" w:rsidRDefault="00E94762" w:rsidP="00E94762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 xml:space="preserve">as cause </w:t>
      </w:r>
      <w:r w:rsidRPr="00942BC1">
        <w:rPr>
          <w:i/>
          <w:color w:val="FF0000"/>
          <w:szCs w:val="20"/>
          <w:u w:val="single"/>
        </w:rPr>
        <w:t>and</w:t>
      </w:r>
      <w:r w:rsidRPr="00E5227E">
        <w:rPr>
          <w:i/>
          <w:color w:val="FF0000"/>
          <w:szCs w:val="20"/>
        </w:rPr>
        <w:t xml:space="preserve"> defence</w:t>
      </w:r>
    </w:p>
    <w:p w14:paraId="18ED3B2D" w14:textId="51F45BB2" w:rsidR="00E94762" w:rsidRPr="006B6804" w:rsidRDefault="00E94762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The same as any other estoppel, but the representation/promise</w:t>
      </w:r>
      <w:r w:rsidR="00FE41B1" w:rsidRPr="006B6804">
        <w:rPr>
          <w:szCs w:val="20"/>
        </w:rPr>
        <w:t>/convention must relate to land.</w:t>
      </w:r>
    </w:p>
    <w:p w14:paraId="3A5109DE" w14:textId="75590F44" w:rsidR="00FE41B1" w:rsidRPr="006B6804" w:rsidRDefault="00FE41B1" w:rsidP="00E94762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 xml:space="preserve">Can be a sword and a shield: </w:t>
      </w:r>
      <w:proofErr w:type="spellStart"/>
      <w:r w:rsidRPr="006B6804">
        <w:rPr>
          <w:i/>
          <w:color w:val="0070C0"/>
          <w:szCs w:val="20"/>
        </w:rPr>
        <w:t>Crabb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Arun</w:t>
      </w:r>
      <w:proofErr w:type="spellEnd"/>
      <w:r w:rsidRPr="006B6804">
        <w:rPr>
          <w:i/>
          <w:color w:val="0070C0"/>
          <w:szCs w:val="20"/>
        </w:rPr>
        <w:t xml:space="preserve"> District Council</w:t>
      </w:r>
      <w:r w:rsidRPr="006B6804">
        <w:rPr>
          <w:color w:val="0070C0"/>
          <w:szCs w:val="20"/>
        </w:rPr>
        <w:t>, [1976] Ch. 179 at 187 (C.A.)</w:t>
      </w:r>
    </w:p>
    <w:p w14:paraId="71372DE5" w14:textId="75590F44" w:rsidR="00E94762" w:rsidRPr="006B6804" w:rsidRDefault="00E94762" w:rsidP="00E94762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Is estoppel being used to </w:t>
      </w:r>
      <w:r w:rsidR="00FE41B1" w:rsidRPr="006B6804">
        <w:rPr>
          <w:szCs w:val="20"/>
        </w:rPr>
        <w:t xml:space="preserve">enforce a </w:t>
      </w:r>
      <w:r w:rsidR="00FE41B1" w:rsidRPr="006B6804">
        <w:rPr>
          <w:szCs w:val="20"/>
          <w:u w:val="single"/>
        </w:rPr>
        <w:t>TERMINATED OBLIGATION</w:t>
      </w:r>
      <w:r w:rsidR="00FE41B1" w:rsidRPr="006B6804">
        <w:rPr>
          <w:szCs w:val="20"/>
        </w:rPr>
        <w:t>?</w:t>
      </w:r>
    </w:p>
    <w:p w14:paraId="2D696251" w14:textId="08D7140E" w:rsidR="00FE41B1" w:rsidRPr="00E5227E" w:rsidRDefault="00FE41B1" w:rsidP="00FE41B1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 (can’t estop)</w:t>
      </w:r>
    </w:p>
    <w:p w14:paraId="0BA7B75E" w14:textId="53D3DEEF" w:rsidR="00FE41B1" w:rsidRPr="006B6804" w:rsidRDefault="00FE41B1" w:rsidP="00FE41B1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Estoppel cannot operate on obligations that do not exist (</w:t>
      </w:r>
      <w:r w:rsidRPr="006B6804">
        <w:rPr>
          <w:i/>
          <w:color w:val="0070C0"/>
          <w:szCs w:val="20"/>
        </w:rPr>
        <w:t xml:space="preserve">Canadian Oil Ltd. et al. v. </w:t>
      </w:r>
      <w:proofErr w:type="spellStart"/>
      <w:r w:rsidRPr="006B6804">
        <w:rPr>
          <w:i/>
          <w:color w:val="0070C0"/>
          <w:szCs w:val="20"/>
        </w:rPr>
        <w:t>Paddon</w:t>
      </w:r>
      <w:proofErr w:type="spellEnd"/>
      <w:r w:rsidRPr="006B6804">
        <w:rPr>
          <w:i/>
          <w:color w:val="0070C0"/>
          <w:szCs w:val="20"/>
        </w:rPr>
        <w:t xml:space="preserve">-Hughes Development Co. Ltd, </w:t>
      </w:r>
      <w:proofErr w:type="spellStart"/>
      <w:r w:rsidRPr="006B6804">
        <w:rPr>
          <w:i/>
          <w:color w:val="0070C0"/>
          <w:szCs w:val="20"/>
        </w:rPr>
        <w:t>Hambly</w:t>
      </w:r>
      <w:proofErr w:type="spellEnd"/>
      <w:r w:rsidRPr="006B6804">
        <w:rPr>
          <w:i/>
          <w:color w:val="0070C0"/>
          <w:szCs w:val="20"/>
        </w:rPr>
        <w:t>, et al</w:t>
      </w:r>
      <w:r w:rsidRPr="006B6804">
        <w:rPr>
          <w:color w:val="0070C0"/>
          <w:szCs w:val="20"/>
        </w:rPr>
        <w:t>, [1970] S.C.R. 932</w:t>
      </w:r>
      <w:r w:rsidRPr="006B6804">
        <w:rPr>
          <w:szCs w:val="20"/>
        </w:rPr>
        <w:t>)</w:t>
      </w:r>
    </w:p>
    <w:p w14:paraId="021C5D41" w14:textId="6A3E4FD3" w:rsidR="00FE41B1" w:rsidRPr="006B6804" w:rsidRDefault="00FE41B1" w:rsidP="00FE41B1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Is a party enforcing a term despite </w:t>
      </w:r>
      <w:r w:rsidRPr="006B6804">
        <w:rPr>
          <w:szCs w:val="20"/>
          <w:u w:val="single"/>
        </w:rPr>
        <w:t>REPEATEDLY ELECTING not to enforce</w:t>
      </w:r>
      <w:r w:rsidRPr="006B6804">
        <w:rPr>
          <w:szCs w:val="20"/>
        </w:rPr>
        <w:t>?</w:t>
      </w:r>
    </w:p>
    <w:p w14:paraId="73894D0E" w14:textId="6EA3F6C9" w:rsidR="00FE41B1" w:rsidRPr="00E5227E" w:rsidRDefault="00FE41B1" w:rsidP="00FE41B1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>still</w:t>
      </w:r>
      <w:r w:rsidRPr="00E5227E">
        <w:rPr>
          <w:color w:val="FF0000"/>
          <w:szCs w:val="20"/>
        </w:rPr>
        <w:t xml:space="preserve"> enforceable</w:t>
      </w:r>
    </w:p>
    <w:p w14:paraId="66AF502F" w14:textId="5FC2AB1F" w:rsidR="00FE41B1" w:rsidRPr="006B6804" w:rsidRDefault="00FE41B1" w:rsidP="00FE41B1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Regularly accepting late payment doesn’t mean you are estopped from enforcing timely payment (</w:t>
      </w:r>
      <w:r w:rsidRPr="006B6804">
        <w:rPr>
          <w:i/>
          <w:color w:val="0070C0"/>
          <w:szCs w:val="20"/>
        </w:rPr>
        <w:t>John Burrows Ltd. v. Subsurface Surveys Ltd.</w:t>
      </w:r>
      <w:r w:rsidRPr="006B6804">
        <w:rPr>
          <w:color w:val="0070C0"/>
          <w:szCs w:val="20"/>
        </w:rPr>
        <w:t>, [1968] S.C.R. 607</w:t>
      </w:r>
      <w:r w:rsidRPr="006B6804">
        <w:rPr>
          <w:szCs w:val="20"/>
        </w:rPr>
        <w:t>)</w:t>
      </w:r>
    </w:p>
    <w:p w14:paraId="0DE3BE40" w14:textId="77777777" w:rsidR="00D125BD" w:rsidRDefault="00D125BD">
      <w:pPr>
        <w:rPr>
          <w:szCs w:val="20"/>
        </w:rPr>
      </w:pPr>
      <w:r>
        <w:rPr>
          <w:szCs w:val="20"/>
        </w:rPr>
        <w:br w:type="page"/>
      </w:r>
    </w:p>
    <w:p w14:paraId="4A2BB75A" w14:textId="4EA0E7A7" w:rsidR="00FE41B1" w:rsidRPr="006B6804" w:rsidRDefault="00FE41B1" w:rsidP="00FE41B1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lastRenderedPageBreak/>
        <w:t xml:space="preserve">Would estopping be </w:t>
      </w:r>
      <w:r w:rsidRPr="006B6804">
        <w:rPr>
          <w:szCs w:val="20"/>
          <w:u w:val="single"/>
        </w:rPr>
        <w:t>INEQUITABLE</w:t>
      </w:r>
      <w:r w:rsidRPr="006B6804">
        <w:rPr>
          <w:szCs w:val="20"/>
        </w:rPr>
        <w:t>?</w:t>
      </w:r>
    </w:p>
    <w:p w14:paraId="3B6F3671" w14:textId="6074E60F" w:rsidR="00FE41B1" w:rsidRPr="00E5227E" w:rsidRDefault="00FE41B1" w:rsidP="00FE41B1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79F2535C" w14:textId="71A3B918" w:rsidR="00FE41B1" w:rsidRPr="006B6804" w:rsidRDefault="00FE41B1" w:rsidP="00FE41B1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Estoppel is a creature of equity, it will not produce inequitable results (</w:t>
      </w:r>
      <w:r w:rsidRPr="006B6804">
        <w:rPr>
          <w:i/>
          <w:color w:val="0070C0"/>
          <w:szCs w:val="20"/>
        </w:rPr>
        <w:t>D. &amp; C. Builders Ltd. v. Rees</w:t>
      </w:r>
      <w:r w:rsidRPr="006B6804">
        <w:rPr>
          <w:color w:val="0070C0"/>
          <w:szCs w:val="20"/>
        </w:rPr>
        <w:t>, [1965] 3 All E.R. 837 (C.A.)</w:t>
      </w:r>
      <w:r w:rsidRPr="006B6804">
        <w:rPr>
          <w:szCs w:val="20"/>
        </w:rPr>
        <w:t>)</w:t>
      </w:r>
    </w:p>
    <w:p w14:paraId="3100BEDD" w14:textId="197E4447" w:rsidR="00FE41B1" w:rsidRPr="006B6804" w:rsidRDefault="0095640B" w:rsidP="00FE41B1">
      <w:pPr>
        <w:pStyle w:val="ListParagraph"/>
        <w:numPr>
          <w:ilvl w:val="0"/>
          <w:numId w:val="14"/>
        </w:numPr>
        <w:rPr>
          <w:szCs w:val="20"/>
        </w:rPr>
      </w:pPr>
      <w:r w:rsidRPr="006B6804">
        <w:rPr>
          <w:szCs w:val="20"/>
        </w:rPr>
        <w:t xml:space="preserve">Is estoppel </w:t>
      </w:r>
      <w:r w:rsidRPr="006B6804">
        <w:rPr>
          <w:szCs w:val="20"/>
          <w:u w:val="single"/>
        </w:rPr>
        <w:t>EQUITABLE</w:t>
      </w:r>
      <w:r w:rsidRPr="006B6804">
        <w:rPr>
          <w:szCs w:val="20"/>
        </w:rPr>
        <w:t xml:space="preserve"> but only </w:t>
      </w:r>
      <w:r w:rsidRPr="006B6804">
        <w:rPr>
          <w:szCs w:val="20"/>
          <w:u w:val="single"/>
        </w:rPr>
        <w:t>FOR A TIME</w:t>
      </w:r>
      <w:r w:rsidRPr="006B6804">
        <w:rPr>
          <w:szCs w:val="20"/>
        </w:rPr>
        <w:t>?</w:t>
      </w:r>
    </w:p>
    <w:p w14:paraId="1C0E25A5" w14:textId="1DAACB4D" w:rsidR="0095640B" w:rsidRPr="00E5227E" w:rsidRDefault="0095640B" w:rsidP="0095640B">
      <w:pPr>
        <w:pStyle w:val="ListParagraph"/>
        <w:numPr>
          <w:ilvl w:val="1"/>
          <w:numId w:val="14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 </w:t>
      </w:r>
      <w:r w:rsidRPr="00E5227E">
        <w:rPr>
          <w:i/>
          <w:color w:val="FF0000"/>
          <w:szCs w:val="20"/>
        </w:rPr>
        <w:t>for a time</w:t>
      </w:r>
    </w:p>
    <w:p w14:paraId="3C461301" w14:textId="297FB027" w:rsidR="0095640B" w:rsidRPr="006B6804" w:rsidRDefault="0095640B" w:rsidP="0095640B">
      <w:pPr>
        <w:pStyle w:val="ListParagraph"/>
        <w:numPr>
          <w:ilvl w:val="1"/>
          <w:numId w:val="14"/>
        </w:numPr>
        <w:rPr>
          <w:szCs w:val="20"/>
        </w:rPr>
      </w:pPr>
      <w:r w:rsidRPr="006B6804">
        <w:rPr>
          <w:szCs w:val="20"/>
        </w:rPr>
        <w:t>Estoppel is a creature of equity, it will not produce inequitable results (</w:t>
      </w:r>
      <w:r w:rsidRPr="006B6804">
        <w:rPr>
          <w:i/>
          <w:color w:val="0070C0"/>
          <w:szCs w:val="20"/>
        </w:rPr>
        <w:t>M. (N.) v. A. (A.T.)</w:t>
      </w:r>
      <w:r w:rsidRPr="006B6804">
        <w:rPr>
          <w:color w:val="0070C0"/>
          <w:szCs w:val="20"/>
        </w:rPr>
        <w:t>, 2003 BCCA 297</w:t>
      </w:r>
      <w:r w:rsidRPr="006B6804">
        <w:rPr>
          <w:szCs w:val="20"/>
        </w:rPr>
        <w:t>)</w:t>
      </w:r>
    </w:p>
    <w:p w14:paraId="78275391" w14:textId="77777777" w:rsidR="00201D3B" w:rsidRPr="006B6804" w:rsidRDefault="00201D3B" w:rsidP="00201D3B">
      <w:pPr>
        <w:rPr>
          <w:szCs w:val="20"/>
        </w:rPr>
      </w:pPr>
    </w:p>
    <w:p w14:paraId="5B487DBE" w14:textId="11923C4D" w:rsidR="003A51E7" w:rsidRPr="006B6804" w:rsidRDefault="003A51E7" w:rsidP="006B6804">
      <w:pPr>
        <w:pStyle w:val="Heading2"/>
      </w:pPr>
      <w:bookmarkStart w:id="13" w:name="_Toc479529249"/>
      <w:r w:rsidRPr="006B6804">
        <w:t>Voluntary Waiving</w:t>
      </w:r>
      <w:bookmarkEnd w:id="13"/>
    </w:p>
    <w:p w14:paraId="4488C470" w14:textId="1267C938" w:rsidR="00310270" w:rsidRPr="006B6804" w:rsidRDefault="00310270" w:rsidP="006B6804">
      <w:pPr>
        <w:pStyle w:val="Heading3"/>
      </w:pPr>
      <w:r w:rsidRPr="006B6804">
        <w:t>A “waiver” and “abandonment” are often synonymous in the courts’ writing.</w:t>
      </w:r>
    </w:p>
    <w:p w14:paraId="070CCFF2" w14:textId="4DA4DD27" w:rsidR="003A51E7" w:rsidRPr="006B6804" w:rsidRDefault="00C07D16" w:rsidP="003A51E7">
      <w:pPr>
        <w:pStyle w:val="ListParagraph"/>
        <w:numPr>
          <w:ilvl w:val="0"/>
          <w:numId w:val="15"/>
        </w:numPr>
        <w:rPr>
          <w:szCs w:val="20"/>
        </w:rPr>
      </w:pPr>
      <w:r w:rsidRPr="006B6804">
        <w:rPr>
          <w:szCs w:val="20"/>
        </w:rPr>
        <w:t xml:space="preserve">Did a party make an </w:t>
      </w:r>
      <w:r w:rsidRPr="006B6804">
        <w:rPr>
          <w:szCs w:val="20"/>
          <w:u w:val="single"/>
        </w:rPr>
        <w:t>ELECTION</w:t>
      </w:r>
      <w:r w:rsidRPr="006B6804">
        <w:rPr>
          <w:szCs w:val="20"/>
        </w:rPr>
        <w:t xml:space="preserve"> between </w:t>
      </w:r>
      <w:r w:rsidR="00F31049" w:rsidRPr="006B6804">
        <w:rPr>
          <w:szCs w:val="20"/>
        </w:rPr>
        <w:t>K-stipulated options?</w:t>
      </w:r>
    </w:p>
    <w:p w14:paraId="48C4F384" w14:textId="5501FE1F" w:rsidR="00F31049" w:rsidRPr="00E5227E" w:rsidRDefault="00F31049" w:rsidP="00F31049">
      <w:pPr>
        <w:pStyle w:val="ListParagraph"/>
        <w:numPr>
          <w:ilvl w:val="1"/>
          <w:numId w:val="15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 xml:space="preserve">other options </w:t>
      </w:r>
      <w:r w:rsidRPr="00E5227E">
        <w:rPr>
          <w:color w:val="FF0000"/>
          <w:szCs w:val="20"/>
        </w:rPr>
        <w:t>unenforceable</w:t>
      </w:r>
    </w:p>
    <w:p w14:paraId="0A14A4C6" w14:textId="5B222CF4" w:rsidR="00F31049" w:rsidRPr="006B6804" w:rsidRDefault="00F31049" w:rsidP="00F31049">
      <w:pPr>
        <w:pStyle w:val="ListParagraph"/>
        <w:numPr>
          <w:ilvl w:val="1"/>
          <w:numId w:val="15"/>
        </w:numPr>
        <w:rPr>
          <w:szCs w:val="20"/>
        </w:rPr>
      </w:pPr>
      <w:r w:rsidRPr="006B6804">
        <w:rPr>
          <w:szCs w:val="20"/>
        </w:rPr>
        <w:t xml:space="preserve">Once a party elects for </w:t>
      </w:r>
      <w:r w:rsidRPr="006B6804">
        <w:rPr>
          <w:i/>
          <w:szCs w:val="20"/>
        </w:rPr>
        <w:t>x</w:t>
      </w:r>
      <w:r w:rsidRPr="006B6804">
        <w:rPr>
          <w:szCs w:val="20"/>
        </w:rPr>
        <w:t>, the rights to K’s alternatives are waived (</w:t>
      </w:r>
      <w:r w:rsidRPr="006B6804">
        <w:rPr>
          <w:i/>
          <w:color w:val="0070C0"/>
          <w:szCs w:val="20"/>
        </w:rPr>
        <w:t>Motor Oil Hellas (Corinth) Refineries SA v. Shipping Corp. of India (The “Kanchenjunga”)</w:t>
      </w:r>
      <w:r w:rsidRPr="006B6804">
        <w:rPr>
          <w:color w:val="0070C0"/>
          <w:szCs w:val="20"/>
        </w:rPr>
        <w:t>, [1990] 1 Lloyd’s Rep. 391 at 398 (H.L.)</w:t>
      </w:r>
      <w:r w:rsidR="00F15209" w:rsidRPr="006B6804">
        <w:rPr>
          <w:szCs w:val="20"/>
        </w:rPr>
        <w:t>)</w:t>
      </w:r>
    </w:p>
    <w:p w14:paraId="4923656E" w14:textId="7922F13C" w:rsidR="00F15209" w:rsidRPr="006B6804" w:rsidRDefault="00F15209" w:rsidP="00F15209">
      <w:pPr>
        <w:pStyle w:val="ListParagraph"/>
        <w:numPr>
          <w:ilvl w:val="0"/>
          <w:numId w:val="15"/>
        </w:numPr>
        <w:rPr>
          <w:szCs w:val="20"/>
        </w:rPr>
      </w:pPr>
      <w:r w:rsidRPr="006B6804">
        <w:rPr>
          <w:szCs w:val="20"/>
        </w:rPr>
        <w:t xml:space="preserve">Did one party </w:t>
      </w:r>
      <w:r w:rsidRPr="006B6804">
        <w:rPr>
          <w:szCs w:val="20"/>
          <w:u w:val="single"/>
        </w:rPr>
        <w:t>ABANDON</w:t>
      </w:r>
      <w:r w:rsidRPr="006B6804">
        <w:rPr>
          <w:szCs w:val="20"/>
        </w:rPr>
        <w:t xml:space="preserve"> a right in the K?</w:t>
      </w:r>
    </w:p>
    <w:p w14:paraId="4C8D8ED2" w14:textId="585F8C0E" w:rsidR="00F15209" w:rsidRPr="00E5227E" w:rsidRDefault="00F15209" w:rsidP="00F15209">
      <w:pPr>
        <w:pStyle w:val="ListParagraph"/>
        <w:numPr>
          <w:ilvl w:val="1"/>
          <w:numId w:val="15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08419E38" w14:textId="0AA2F7FC" w:rsidR="00F15209" w:rsidRPr="006B6804" w:rsidRDefault="00F15209" w:rsidP="00F15209">
      <w:pPr>
        <w:pStyle w:val="ListParagraph"/>
        <w:numPr>
          <w:ilvl w:val="1"/>
          <w:numId w:val="15"/>
        </w:numPr>
        <w:rPr>
          <w:szCs w:val="20"/>
        </w:rPr>
      </w:pPr>
      <w:r w:rsidRPr="006B6804">
        <w:rPr>
          <w:szCs w:val="20"/>
        </w:rPr>
        <w:t>If these conditions are met:</w:t>
      </w:r>
    </w:p>
    <w:p w14:paraId="648CDA63" w14:textId="2C20F649" w:rsidR="00F15209" w:rsidRPr="006B6804" w:rsidRDefault="00F15209" w:rsidP="00F15209">
      <w:pPr>
        <w:pStyle w:val="ListParagraph"/>
        <w:numPr>
          <w:ilvl w:val="2"/>
          <w:numId w:val="15"/>
        </w:numPr>
        <w:rPr>
          <w:szCs w:val="20"/>
        </w:rPr>
      </w:pPr>
      <w:r w:rsidRPr="006B6804">
        <w:rPr>
          <w:szCs w:val="20"/>
        </w:rPr>
        <w:t xml:space="preserve">The abandoning party had full knowledge of its rights, </w:t>
      </w:r>
      <w:r w:rsidRPr="006B6804">
        <w:rPr>
          <w:i/>
          <w:szCs w:val="20"/>
        </w:rPr>
        <w:t>and</w:t>
      </w:r>
    </w:p>
    <w:p w14:paraId="07951EEC" w14:textId="0A28A613" w:rsidR="00F15209" w:rsidRPr="006B6804" w:rsidRDefault="00F15209" w:rsidP="00F15209">
      <w:pPr>
        <w:pStyle w:val="ListParagraph"/>
        <w:numPr>
          <w:ilvl w:val="2"/>
          <w:numId w:val="15"/>
        </w:numPr>
        <w:rPr>
          <w:szCs w:val="20"/>
        </w:rPr>
      </w:pPr>
      <w:r w:rsidRPr="006B6804">
        <w:rPr>
          <w:szCs w:val="20"/>
        </w:rPr>
        <w:t xml:space="preserve">The abandoning party displayed an unequivocal and conscious intention to abandon the right(s), </w:t>
      </w:r>
      <w:r w:rsidRPr="006B6804">
        <w:rPr>
          <w:i/>
          <w:szCs w:val="20"/>
        </w:rPr>
        <w:t>then</w:t>
      </w:r>
    </w:p>
    <w:p w14:paraId="734AD776" w14:textId="58E7BF5E" w:rsidR="00F15209" w:rsidRPr="006B6804" w:rsidRDefault="00F15209" w:rsidP="00F15209">
      <w:pPr>
        <w:ind w:left="1800"/>
        <w:rPr>
          <w:szCs w:val="20"/>
        </w:rPr>
      </w:pPr>
      <w:r w:rsidRPr="006B6804">
        <w:rPr>
          <w:szCs w:val="20"/>
        </w:rPr>
        <w:t>The abandoned rights are waived.</w:t>
      </w:r>
    </w:p>
    <w:p w14:paraId="4DA561F9" w14:textId="5EE64396" w:rsidR="00F15209" w:rsidRPr="006B6804" w:rsidRDefault="00F15209" w:rsidP="00F15209">
      <w:pPr>
        <w:pStyle w:val="ListParagraph"/>
        <w:numPr>
          <w:ilvl w:val="1"/>
          <w:numId w:val="15"/>
        </w:numPr>
        <w:rPr>
          <w:szCs w:val="20"/>
        </w:rPr>
      </w:pPr>
      <w:r w:rsidRPr="006B6804">
        <w:rPr>
          <w:szCs w:val="20"/>
        </w:rPr>
        <w:t>See</w:t>
      </w:r>
      <w:r w:rsidRPr="006B6804">
        <w:rPr>
          <w:i/>
          <w:szCs w:val="20"/>
        </w:rPr>
        <w:t xml:space="preserve"> </w:t>
      </w:r>
      <w:r w:rsidRPr="006B6804">
        <w:rPr>
          <w:i/>
          <w:color w:val="0070C0"/>
          <w:szCs w:val="20"/>
        </w:rPr>
        <w:t>Saskatchewan River Bungalows Ltd. v. Maritime Life Assurance Co.</w:t>
      </w:r>
      <w:r w:rsidRPr="006B6804">
        <w:rPr>
          <w:color w:val="0070C0"/>
          <w:szCs w:val="20"/>
        </w:rPr>
        <w:t>, [1994] 2 S.C.R. 490</w:t>
      </w:r>
      <w:r w:rsidRPr="006B6804">
        <w:rPr>
          <w:szCs w:val="20"/>
        </w:rPr>
        <w:t>.</w:t>
      </w:r>
    </w:p>
    <w:p w14:paraId="00E4F771" w14:textId="2E582B78" w:rsidR="003B3326" w:rsidRPr="006B6804" w:rsidRDefault="003B3326" w:rsidP="003B3326">
      <w:pPr>
        <w:pStyle w:val="ListParagraph"/>
        <w:numPr>
          <w:ilvl w:val="0"/>
          <w:numId w:val="15"/>
        </w:numPr>
        <w:rPr>
          <w:szCs w:val="20"/>
        </w:rPr>
      </w:pPr>
      <w:r w:rsidRPr="006B6804">
        <w:rPr>
          <w:szCs w:val="20"/>
        </w:rPr>
        <w:t xml:space="preserve">Did the abandoning party </w:t>
      </w:r>
      <w:r w:rsidRPr="006B6804">
        <w:rPr>
          <w:szCs w:val="20"/>
          <w:u w:val="single"/>
        </w:rPr>
        <w:t>RESCIND its abandonment</w:t>
      </w:r>
      <w:r w:rsidRPr="006B6804">
        <w:rPr>
          <w:szCs w:val="20"/>
        </w:rPr>
        <w:t>?</w:t>
      </w:r>
    </w:p>
    <w:p w14:paraId="078853B1" w14:textId="0A67396D" w:rsidR="003B3326" w:rsidRPr="00E5227E" w:rsidRDefault="003B3326" w:rsidP="003B3326">
      <w:pPr>
        <w:pStyle w:val="ListParagraph"/>
        <w:numPr>
          <w:ilvl w:val="1"/>
          <w:numId w:val="15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enforceable!</w:t>
      </w:r>
    </w:p>
    <w:p w14:paraId="35B20B45" w14:textId="45569AAD" w:rsidR="003B3326" w:rsidRPr="006B6804" w:rsidRDefault="003B3326" w:rsidP="003B3326">
      <w:pPr>
        <w:pStyle w:val="ListParagraph"/>
        <w:numPr>
          <w:ilvl w:val="1"/>
          <w:numId w:val="15"/>
        </w:numPr>
        <w:rPr>
          <w:szCs w:val="20"/>
        </w:rPr>
      </w:pPr>
      <w:r w:rsidRPr="006B6804">
        <w:rPr>
          <w:szCs w:val="20"/>
        </w:rPr>
        <w:t xml:space="preserve">An abandoned right may be resurrected by </w:t>
      </w:r>
      <w:r w:rsidR="00310270" w:rsidRPr="006B6804">
        <w:rPr>
          <w:szCs w:val="20"/>
        </w:rPr>
        <w:t>giving sufficient notice, so long as the abandonment has yet to be relied upon.</w:t>
      </w:r>
    </w:p>
    <w:p w14:paraId="1CA01BC8" w14:textId="11D8DC47" w:rsidR="00310270" w:rsidRPr="006B6804" w:rsidRDefault="00310270" w:rsidP="00310270">
      <w:pPr>
        <w:pStyle w:val="ListParagraph"/>
        <w:numPr>
          <w:ilvl w:val="1"/>
          <w:numId w:val="15"/>
        </w:numPr>
        <w:rPr>
          <w:szCs w:val="20"/>
        </w:rPr>
      </w:pPr>
      <w:r w:rsidRPr="006B6804">
        <w:rPr>
          <w:szCs w:val="20"/>
        </w:rPr>
        <w:t>No notice is required if the abandonment has yet to be relied upon (</w:t>
      </w:r>
      <w:r w:rsidRPr="006B6804">
        <w:rPr>
          <w:i/>
          <w:color w:val="0070C0"/>
          <w:szCs w:val="20"/>
        </w:rPr>
        <w:t>Saskatchewan River Bungalows Ltd. v. Maritime Life Assurance Co.</w:t>
      </w:r>
      <w:r w:rsidRPr="006B6804">
        <w:rPr>
          <w:color w:val="0070C0"/>
          <w:szCs w:val="20"/>
        </w:rPr>
        <w:t>, [1994] 2 S.C.R. 490</w:t>
      </w:r>
      <w:r w:rsidRPr="006B6804">
        <w:rPr>
          <w:szCs w:val="20"/>
        </w:rPr>
        <w:t>)</w:t>
      </w:r>
    </w:p>
    <w:p w14:paraId="1FB8DBE6" w14:textId="77777777" w:rsidR="00310270" w:rsidRPr="006B6804" w:rsidRDefault="00310270" w:rsidP="00310270">
      <w:pPr>
        <w:rPr>
          <w:szCs w:val="20"/>
        </w:rPr>
      </w:pPr>
    </w:p>
    <w:p w14:paraId="631DEFD8" w14:textId="75C85253" w:rsidR="00310270" w:rsidRPr="006B6804" w:rsidRDefault="00310270" w:rsidP="006B6804">
      <w:pPr>
        <w:pStyle w:val="Heading1"/>
      </w:pPr>
      <w:bookmarkStart w:id="14" w:name="_Toc479529250"/>
      <w:r w:rsidRPr="006B6804">
        <w:t>How Much of the Contract is Enforceable?</w:t>
      </w:r>
      <w:bookmarkEnd w:id="14"/>
    </w:p>
    <w:p w14:paraId="210B3377" w14:textId="77777777" w:rsidR="00310270" w:rsidRPr="006B6804" w:rsidRDefault="00310270" w:rsidP="00310270">
      <w:pPr>
        <w:rPr>
          <w:szCs w:val="20"/>
        </w:rPr>
      </w:pPr>
    </w:p>
    <w:p w14:paraId="5CD70E9D" w14:textId="09F6405B" w:rsidR="00310270" w:rsidRPr="006B6804" w:rsidRDefault="00C34FC5" w:rsidP="006B6804">
      <w:pPr>
        <w:pStyle w:val="Heading2"/>
      </w:pPr>
      <w:bookmarkStart w:id="15" w:name="_Toc479529251"/>
      <w:r w:rsidRPr="006B6804">
        <w:t>Classification</w:t>
      </w:r>
      <w:r w:rsidR="00310270" w:rsidRPr="006B6804">
        <w:t xml:space="preserve"> of Terms</w:t>
      </w:r>
      <w:bookmarkEnd w:id="15"/>
    </w:p>
    <w:p w14:paraId="6FDEE29F" w14:textId="09C8111C" w:rsidR="00310270" w:rsidRPr="006B6804" w:rsidRDefault="002C158D" w:rsidP="00310270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 xml:space="preserve">Is this part of the K a </w:t>
      </w:r>
      <w:r w:rsidRPr="006B6804">
        <w:rPr>
          <w:szCs w:val="20"/>
          <w:u w:val="single"/>
        </w:rPr>
        <w:t>TERM</w:t>
      </w:r>
      <w:r w:rsidR="00C34FC5" w:rsidRPr="006B6804">
        <w:rPr>
          <w:szCs w:val="20"/>
          <w:u w:val="single"/>
        </w:rPr>
        <w:t xml:space="preserve"> at all</w:t>
      </w:r>
      <w:r w:rsidRPr="006B6804">
        <w:rPr>
          <w:szCs w:val="20"/>
        </w:rPr>
        <w:t>?</w:t>
      </w:r>
    </w:p>
    <w:p w14:paraId="3826EBAA" w14:textId="333F12DF" w:rsidR="002C158D" w:rsidRPr="00E5227E" w:rsidRDefault="002C158D" w:rsidP="00310270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NO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54A8D084" w14:textId="15C3C1F7" w:rsidR="00310270" w:rsidRPr="006B6804" w:rsidRDefault="00310270" w:rsidP="00310270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The officious bystander test</w:t>
      </w:r>
      <w:r w:rsidR="002C158D" w:rsidRPr="006B6804">
        <w:rPr>
          <w:szCs w:val="20"/>
        </w:rPr>
        <w:t>—i.e. what is outwardly observable. (</w:t>
      </w:r>
      <w:r w:rsidR="002C158D" w:rsidRPr="006B6804">
        <w:rPr>
          <w:i/>
          <w:color w:val="0070C0"/>
          <w:szCs w:val="20"/>
        </w:rPr>
        <w:t>Oscar Chess Ltd. v. Williams</w:t>
      </w:r>
      <w:r w:rsidR="002C158D" w:rsidRPr="006B6804">
        <w:rPr>
          <w:color w:val="0070C0"/>
          <w:szCs w:val="20"/>
        </w:rPr>
        <w:t>, [1957] 1 W.L.R. 370 at 375 (C.A.)</w:t>
      </w:r>
      <w:r w:rsidR="002C158D" w:rsidRPr="006B6804">
        <w:rPr>
          <w:szCs w:val="20"/>
        </w:rPr>
        <w:t>)</w:t>
      </w:r>
    </w:p>
    <w:p w14:paraId="11F4E91D" w14:textId="1D0198EB" w:rsidR="002C158D" w:rsidRPr="006B6804" w:rsidRDefault="002C158D" w:rsidP="00310270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If it’s a term, it might be enforceable or not.</w:t>
      </w:r>
    </w:p>
    <w:p w14:paraId="45C212B4" w14:textId="7852FC41" w:rsidR="00310270" w:rsidRPr="006B6804" w:rsidRDefault="00310270" w:rsidP="00310270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 xml:space="preserve">Does the </w:t>
      </w:r>
      <w:r w:rsidRPr="006B6804">
        <w:rPr>
          <w:caps/>
          <w:szCs w:val="20"/>
          <w:u w:val="single"/>
        </w:rPr>
        <w:t>character</w:t>
      </w:r>
      <w:r w:rsidRPr="006B6804">
        <w:rPr>
          <w:szCs w:val="20"/>
          <w:u w:val="single"/>
        </w:rPr>
        <w:t xml:space="preserve"> of the K-parties</w:t>
      </w:r>
      <w:r w:rsidRPr="006B6804">
        <w:rPr>
          <w:szCs w:val="20"/>
        </w:rPr>
        <w:t xml:space="preserve"> </w:t>
      </w:r>
      <w:r w:rsidR="002C158D" w:rsidRPr="006B6804">
        <w:rPr>
          <w:szCs w:val="20"/>
        </w:rPr>
        <w:t>help to identify</w:t>
      </w:r>
      <w:r w:rsidRPr="006B6804">
        <w:rPr>
          <w:szCs w:val="20"/>
        </w:rPr>
        <w:t xml:space="preserve"> terms?</w:t>
      </w:r>
    </w:p>
    <w:p w14:paraId="3503F234" w14:textId="5C6BF87E" w:rsidR="00310270" w:rsidRPr="00E5227E" w:rsidRDefault="00310270" w:rsidP="00310270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>YES</w:t>
      </w:r>
    </w:p>
    <w:p w14:paraId="15E3BA3A" w14:textId="38A53372" w:rsidR="00310270" w:rsidRPr="006B6804" w:rsidRDefault="00310270" w:rsidP="00310270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The skills/knowledge of the parties should be taken into account when evaluating terms (</w:t>
      </w:r>
      <w:r w:rsidRPr="006B6804">
        <w:rPr>
          <w:i/>
          <w:color w:val="0070C0"/>
          <w:szCs w:val="20"/>
        </w:rPr>
        <w:t xml:space="preserve">Esso Petroleum Co. v. </w:t>
      </w:r>
      <w:proofErr w:type="spellStart"/>
      <w:r w:rsidRPr="006B6804">
        <w:rPr>
          <w:i/>
          <w:color w:val="0070C0"/>
          <w:szCs w:val="20"/>
        </w:rPr>
        <w:t>Mardon</w:t>
      </w:r>
      <w:proofErr w:type="spellEnd"/>
      <w:r w:rsidRPr="006B6804">
        <w:rPr>
          <w:color w:val="0070C0"/>
          <w:szCs w:val="20"/>
        </w:rPr>
        <w:t>, [1976] Q.B. 801 (C.A.)</w:t>
      </w:r>
      <w:r w:rsidRPr="006B6804">
        <w:rPr>
          <w:szCs w:val="20"/>
        </w:rPr>
        <w:t>)</w:t>
      </w:r>
    </w:p>
    <w:p w14:paraId="1AA1D3CC" w14:textId="5EFDD313" w:rsidR="007548EA" w:rsidRPr="006B6804" w:rsidRDefault="00C84360" w:rsidP="00C84360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>Does the K</w:t>
      </w:r>
      <w:r w:rsidR="007548EA" w:rsidRPr="006B6804">
        <w:rPr>
          <w:szCs w:val="20"/>
        </w:rPr>
        <w:t xml:space="preserve"> </w:t>
      </w:r>
      <w:r w:rsidRPr="006B6804">
        <w:rPr>
          <w:szCs w:val="20"/>
          <w:u w:val="single"/>
        </w:rPr>
        <w:t>CLASSIFY</w:t>
      </w:r>
      <w:r w:rsidR="007548EA" w:rsidRPr="006B6804">
        <w:rPr>
          <w:szCs w:val="20"/>
          <w:u w:val="single"/>
        </w:rPr>
        <w:t xml:space="preserve"> </w:t>
      </w:r>
      <w:r w:rsidRPr="006B6804">
        <w:rPr>
          <w:szCs w:val="20"/>
          <w:u w:val="single"/>
        </w:rPr>
        <w:t>its terms</w:t>
      </w:r>
      <w:r w:rsidR="007548EA" w:rsidRPr="006B6804">
        <w:rPr>
          <w:szCs w:val="20"/>
        </w:rPr>
        <w:t>?</w:t>
      </w:r>
    </w:p>
    <w:p w14:paraId="679F6136" w14:textId="5982047A" w:rsidR="007548EA" w:rsidRPr="006B6804" w:rsidRDefault="007548EA" w:rsidP="007548EA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 xml:space="preserve">Courts </w:t>
      </w:r>
      <w:r w:rsidRPr="00E5227E">
        <w:rPr>
          <w:color w:val="FF0000"/>
          <w:szCs w:val="20"/>
        </w:rPr>
        <w:t>respect</w:t>
      </w:r>
      <w:r w:rsidRPr="006B6804">
        <w:rPr>
          <w:szCs w:val="20"/>
        </w:rPr>
        <w:t xml:space="preserve"> “</w:t>
      </w:r>
      <w:r w:rsidRPr="006B6804">
        <w:rPr>
          <w:i/>
          <w:szCs w:val="20"/>
        </w:rPr>
        <w:t>primary</w:t>
      </w:r>
      <w:r w:rsidRPr="006B6804">
        <w:rPr>
          <w:szCs w:val="20"/>
        </w:rPr>
        <w:t>” or “</w:t>
      </w:r>
      <w:r w:rsidRPr="006B6804">
        <w:rPr>
          <w:i/>
          <w:szCs w:val="20"/>
        </w:rPr>
        <w:t>secondary</w:t>
      </w:r>
      <w:r w:rsidRPr="006B6804">
        <w:rPr>
          <w:szCs w:val="20"/>
        </w:rPr>
        <w:t>” classifications in Ks.</w:t>
      </w:r>
    </w:p>
    <w:p w14:paraId="19122F1C" w14:textId="01A39962" w:rsidR="007548EA" w:rsidRPr="006B6804" w:rsidRDefault="007548EA" w:rsidP="007548EA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 xml:space="preserve">Courts </w:t>
      </w:r>
      <w:r w:rsidRPr="00E5227E">
        <w:rPr>
          <w:color w:val="FF0000"/>
          <w:szCs w:val="20"/>
        </w:rPr>
        <w:t>decide</w:t>
      </w:r>
      <w:r w:rsidRPr="006B6804">
        <w:rPr>
          <w:szCs w:val="20"/>
        </w:rPr>
        <w:t xml:space="preserve"> </w:t>
      </w:r>
      <w:r w:rsidRPr="00E5227E">
        <w:rPr>
          <w:color w:val="FF0000"/>
          <w:szCs w:val="20"/>
        </w:rPr>
        <w:t>themselves</w:t>
      </w:r>
      <w:r w:rsidRPr="006B6804">
        <w:rPr>
          <w:szCs w:val="20"/>
        </w:rPr>
        <w:t xml:space="preserve"> about Ks defining “</w:t>
      </w:r>
      <w:r w:rsidRPr="006B6804">
        <w:rPr>
          <w:i/>
          <w:szCs w:val="20"/>
        </w:rPr>
        <w:t>conditions</w:t>
      </w:r>
      <w:r w:rsidRPr="006B6804">
        <w:rPr>
          <w:szCs w:val="20"/>
        </w:rPr>
        <w:t>” or “</w:t>
      </w:r>
      <w:r w:rsidRPr="006B6804">
        <w:rPr>
          <w:i/>
          <w:szCs w:val="20"/>
        </w:rPr>
        <w:t>warranties</w:t>
      </w:r>
      <w:r w:rsidRPr="006B6804">
        <w:rPr>
          <w:szCs w:val="20"/>
        </w:rPr>
        <w:t>”.</w:t>
      </w:r>
    </w:p>
    <w:p w14:paraId="48FB7CED" w14:textId="68D964A9" w:rsidR="00C34FC5" w:rsidRPr="006B547D" w:rsidRDefault="007548EA" w:rsidP="006B547D">
      <w:pPr>
        <w:pStyle w:val="ListParagraph"/>
        <w:numPr>
          <w:ilvl w:val="2"/>
          <w:numId w:val="16"/>
        </w:numPr>
        <w:rPr>
          <w:szCs w:val="20"/>
        </w:rPr>
      </w:pPr>
      <w:r w:rsidRPr="006B6804">
        <w:rPr>
          <w:szCs w:val="20"/>
        </w:rPr>
        <w:t>Courts do respect sophisticated commercial parties (</w:t>
      </w:r>
      <w:r w:rsidRPr="006B6804">
        <w:rPr>
          <w:i/>
          <w:color w:val="0070C0"/>
          <w:szCs w:val="20"/>
        </w:rPr>
        <w:t>Heritage Oil and Gas Ltd. v. Tullow Uganda Ltd.</w:t>
      </w:r>
      <w:r w:rsidRPr="006B6804">
        <w:rPr>
          <w:color w:val="0070C0"/>
          <w:szCs w:val="20"/>
        </w:rPr>
        <w:t>, [2014] EWCA Civ. 1048 (C.A.)</w:t>
      </w:r>
      <w:r w:rsidRPr="006B6804">
        <w:rPr>
          <w:szCs w:val="20"/>
        </w:rPr>
        <w:t>)</w:t>
      </w:r>
    </w:p>
    <w:p w14:paraId="6566BB7B" w14:textId="77777777" w:rsidR="0067446D" w:rsidRPr="006B6804" w:rsidRDefault="0067446D" w:rsidP="0067446D">
      <w:pPr>
        <w:rPr>
          <w:szCs w:val="20"/>
        </w:rPr>
      </w:pPr>
    </w:p>
    <w:p w14:paraId="2538A17F" w14:textId="683EA0EF" w:rsidR="00F60F28" w:rsidRPr="006B6804" w:rsidRDefault="00F60F28" w:rsidP="006B6804">
      <w:pPr>
        <w:pStyle w:val="Heading2"/>
      </w:pPr>
      <w:bookmarkStart w:id="16" w:name="_Toc479529252"/>
      <w:r w:rsidRPr="006B6804">
        <w:t>Conditional Terms</w:t>
      </w:r>
      <w:bookmarkEnd w:id="16"/>
    </w:p>
    <w:p w14:paraId="55A64F57" w14:textId="264309CC" w:rsidR="00F60F28" w:rsidRPr="006B6804" w:rsidRDefault="008E1E67" w:rsidP="00F60F28">
      <w:pPr>
        <w:pStyle w:val="ListParagraph"/>
        <w:numPr>
          <w:ilvl w:val="0"/>
          <w:numId w:val="18"/>
        </w:numPr>
        <w:rPr>
          <w:szCs w:val="20"/>
        </w:rPr>
      </w:pPr>
      <w:r w:rsidRPr="006B6804">
        <w:rPr>
          <w:szCs w:val="20"/>
        </w:rPr>
        <w:t xml:space="preserve">Has any </w:t>
      </w:r>
      <w:r w:rsidRPr="006B6804">
        <w:rPr>
          <w:szCs w:val="20"/>
          <w:u w:val="single"/>
        </w:rPr>
        <w:t>CONDITION PRECEDENT</w:t>
      </w:r>
      <w:r w:rsidRPr="006B6804">
        <w:rPr>
          <w:szCs w:val="20"/>
        </w:rPr>
        <w:t xml:space="preserve"> been satisfied?</w:t>
      </w:r>
    </w:p>
    <w:p w14:paraId="5AD6C131" w14:textId="6122711D" w:rsidR="008E1E67" w:rsidRPr="00E5227E" w:rsidRDefault="008E1E67" w:rsidP="008E1E67">
      <w:pPr>
        <w:pStyle w:val="ListParagraph"/>
        <w:numPr>
          <w:ilvl w:val="1"/>
          <w:numId w:val="18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NO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  <w:r w:rsidR="00C84360" w:rsidRPr="00E5227E">
        <w:rPr>
          <w:color w:val="FF0000"/>
          <w:szCs w:val="20"/>
        </w:rPr>
        <w:t xml:space="preserve"> </w:t>
      </w:r>
      <w:r w:rsidR="00C84360" w:rsidRPr="00E5227E">
        <w:rPr>
          <w:i/>
          <w:color w:val="FF0000"/>
          <w:szCs w:val="20"/>
        </w:rPr>
        <w:t>subsequent terms</w:t>
      </w:r>
    </w:p>
    <w:p w14:paraId="7EE81808" w14:textId="57CCB7D1" w:rsidR="008E1E67" w:rsidRPr="006B6804" w:rsidRDefault="008E1E67" w:rsidP="008E1E67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szCs w:val="20"/>
        </w:rPr>
        <w:t>A condition precedent activates enforceability.</w:t>
      </w:r>
    </w:p>
    <w:p w14:paraId="72D2D7C7" w14:textId="498A402C" w:rsidR="008E1E67" w:rsidRPr="006B6804" w:rsidRDefault="008E1E67" w:rsidP="008E1E67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szCs w:val="20"/>
        </w:rPr>
        <w:t xml:space="preserve">The test for what is a condition precedent is </w:t>
      </w:r>
      <w:r w:rsidRPr="006B6804">
        <w:rPr>
          <w:i/>
          <w:szCs w:val="20"/>
        </w:rPr>
        <w:t>objective</w:t>
      </w:r>
      <w:r w:rsidRPr="006B6804">
        <w:rPr>
          <w:szCs w:val="20"/>
        </w:rPr>
        <w:t xml:space="preserve"> (</w:t>
      </w:r>
      <w:r w:rsidRPr="006B6804">
        <w:rPr>
          <w:i/>
          <w:color w:val="0070C0"/>
          <w:szCs w:val="20"/>
        </w:rPr>
        <w:t xml:space="preserve">Wiebe v. </w:t>
      </w:r>
      <w:proofErr w:type="spellStart"/>
      <w:r w:rsidRPr="006B6804">
        <w:rPr>
          <w:i/>
          <w:color w:val="0070C0"/>
          <w:szCs w:val="20"/>
        </w:rPr>
        <w:t>Bobsien</w:t>
      </w:r>
      <w:proofErr w:type="spellEnd"/>
      <w:r w:rsidRPr="006B6804">
        <w:rPr>
          <w:color w:val="0070C0"/>
          <w:szCs w:val="20"/>
        </w:rPr>
        <w:t xml:space="preserve">, [1984] BCJ No 3209 (BCSC), </w:t>
      </w:r>
      <w:proofErr w:type="spellStart"/>
      <w:r w:rsidRPr="006B6804">
        <w:rPr>
          <w:color w:val="0070C0"/>
          <w:szCs w:val="20"/>
        </w:rPr>
        <w:t>affd</w:t>
      </w:r>
      <w:proofErr w:type="spellEnd"/>
      <w:r w:rsidRPr="006B6804">
        <w:rPr>
          <w:color w:val="0070C0"/>
          <w:szCs w:val="20"/>
        </w:rPr>
        <w:t xml:space="preserve"> [1985] BCJ No 1742 (BCCA)</w:t>
      </w:r>
      <w:r w:rsidRPr="006B6804">
        <w:rPr>
          <w:szCs w:val="20"/>
        </w:rPr>
        <w:t>)</w:t>
      </w:r>
    </w:p>
    <w:p w14:paraId="74DB9CF1" w14:textId="61901C99" w:rsidR="008E1E67" w:rsidRPr="006B6804" w:rsidRDefault="008E1E67" w:rsidP="008E1E67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b/>
          <w:szCs w:val="20"/>
        </w:rPr>
        <w:t>Note:</w:t>
      </w:r>
      <w:r w:rsidR="00EF4137" w:rsidRPr="006B6804">
        <w:rPr>
          <w:szCs w:val="20"/>
        </w:rPr>
        <w:t xml:space="preserve"> C</w:t>
      </w:r>
      <w:r w:rsidRPr="006B6804">
        <w:rPr>
          <w:szCs w:val="20"/>
        </w:rPr>
        <w:t>ourts will imply mutual promises to “do what is necessary” to secur</w:t>
      </w:r>
      <w:r w:rsidR="00EF4137" w:rsidRPr="006B6804">
        <w:rPr>
          <w:szCs w:val="20"/>
        </w:rPr>
        <w:t>e performance of K. If the condition</w:t>
      </w:r>
      <w:r w:rsidRPr="006B6804">
        <w:rPr>
          <w:szCs w:val="20"/>
        </w:rPr>
        <w:t xml:space="preserve"> hasn’t activated the K, K might still be enforceable for damages/specific performance! (</w:t>
      </w:r>
      <w:r w:rsidRPr="006B6804">
        <w:rPr>
          <w:i/>
          <w:color w:val="0070C0"/>
          <w:szCs w:val="20"/>
        </w:rPr>
        <w:t>Dynamic Transport Ltd. v. O.K. Detailing Ltd.</w:t>
      </w:r>
      <w:r w:rsidRPr="006B6804">
        <w:rPr>
          <w:color w:val="0070C0"/>
          <w:szCs w:val="20"/>
        </w:rPr>
        <w:t>, [1978] 2 S.C.R. 1072</w:t>
      </w:r>
      <w:r w:rsidRPr="006B6804">
        <w:rPr>
          <w:szCs w:val="20"/>
        </w:rPr>
        <w:t>)</w:t>
      </w:r>
    </w:p>
    <w:p w14:paraId="70A609D2" w14:textId="3B221BFB" w:rsidR="00EF4137" w:rsidRPr="006B6804" w:rsidRDefault="00EF4137" w:rsidP="00EF4137">
      <w:pPr>
        <w:pStyle w:val="ListParagraph"/>
        <w:numPr>
          <w:ilvl w:val="0"/>
          <w:numId w:val="18"/>
        </w:numPr>
        <w:rPr>
          <w:szCs w:val="20"/>
        </w:rPr>
      </w:pPr>
      <w:r w:rsidRPr="006B6804">
        <w:rPr>
          <w:szCs w:val="20"/>
        </w:rPr>
        <w:lastRenderedPageBreak/>
        <w:t xml:space="preserve">Has a party </w:t>
      </w:r>
      <w:r w:rsidR="00C84360" w:rsidRPr="006B6804">
        <w:rPr>
          <w:szCs w:val="20"/>
          <w:u w:val="single"/>
        </w:rPr>
        <w:t xml:space="preserve">UNILATERALLY </w:t>
      </w:r>
      <w:r w:rsidRPr="006B6804">
        <w:rPr>
          <w:szCs w:val="20"/>
          <w:u w:val="single"/>
        </w:rPr>
        <w:t>ABANDONED IT</w:t>
      </w:r>
      <w:r w:rsidRPr="006B6804">
        <w:rPr>
          <w:szCs w:val="20"/>
        </w:rPr>
        <w:t>?</w:t>
      </w:r>
    </w:p>
    <w:p w14:paraId="407E53C5" w14:textId="01601378" w:rsidR="00C84360" w:rsidRPr="00E5227E" w:rsidRDefault="00C84360" w:rsidP="00C84360">
      <w:pPr>
        <w:pStyle w:val="ListParagraph"/>
        <w:numPr>
          <w:ilvl w:val="1"/>
          <w:numId w:val="18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</w:t>
      </w:r>
      <w:r w:rsidRPr="00E5227E">
        <w:rPr>
          <w:i/>
          <w:color w:val="FF0000"/>
          <w:szCs w:val="20"/>
        </w:rPr>
        <w:t xml:space="preserve">maybe </w:t>
      </w:r>
      <w:r w:rsidRPr="00E5227E">
        <w:rPr>
          <w:color w:val="FF0000"/>
          <w:szCs w:val="20"/>
        </w:rPr>
        <w:t xml:space="preserve">unenforceable </w:t>
      </w:r>
      <w:r w:rsidRPr="00E5227E">
        <w:rPr>
          <w:i/>
          <w:color w:val="FF0000"/>
          <w:szCs w:val="20"/>
        </w:rPr>
        <w:t>subsequent terms</w:t>
      </w:r>
    </w:p>
    <w:p w14:paraId="17710F6A" w14:textId="7B403953" w:rsidR="00C84360" w:rsidRPr="006B6804" w:rsidRDefault="00C84360" w:rsidP="00C84360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szCs w:val="20"/>
        </w:rPr>
        <w:t xml:space="preserve">This is only possible when the condition being abandoned is </w:t>
      </w:r>
      <w:r w:rsidRPr="006B6804">
        <w:rPr>
          <w:i/>
          <w:szCs w:val="20"/>
        </w:rPr>
        <w:t>in favour</w:t>
      </w:r>
      <w:r w:rsidRPr="006B6804">
        <w:rPr>
          <w:szCs w:val="20"/>
        </w:rPr>
        <w:t xml:space="preserve"> of the party purporting to abandon (</w:t>
      </w:r>
      <w:proofErr w:type="spellStart"/>
      <w:r w:rsidRPr="006B6804">
        <w:rPr>
          <w:i/>
          <w:color w:val="0070C0"/>
          <w:szCs w:val="20"/>
        </w:rPr>
        <w:t>Turney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Zhilka</w:t>
      </w:r>
      <w:proofErr w:type="spellEnd"/>
      <w:r w:rsidRPr="006B6804">
        <w:rPr>
          <w:color w:val="0070C0"/>
          <w:szCs w:val="20"/>
        </w:rPr>
        <w:t>, [1959] S.C.J. No. 37</w:t>
      </w:r>
      <w:r w:rsidRPr="006B6804">
        <w:rPr>
          <w:szCs w:val="20"/>
        </w:rPr>
        <w:t>)</w:t>
      </w:r>
    </w:p>
    <w:p w14:paraId="69E41146" w14:textId="775730EE" w:rsidR="00C84360" w:rsidRPr="006B6804" w:rsidRDefault="00C84360" w:rsidP="00C84360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b/>
          <w:szCs w:val="20"/>
        </w:rPr>
        <w:t>Note:</w:t>
      </w:r>
      <w:r w:rsidRPr="006B6804">
        <w:rPr>
          <w:szCs w:val="20"/>
        </w:rPr>
        <w:t xml:space="preserve"> Can so abandon in BC even if it affects a 3</w:t>
      </w:r>
      <w:r w:rsidRPr="006B6804">
        <w:rPr>
          <w:szCs w:val="20"/>
          <w:vertAlign w:val="superscript"/>
        </w:rPr>
        <w:t>rd</w:t>
      </w:r>
      <w:r w:rsidRPr="006B6804">
        <w:rPr>
          <w:szCs w:val="20"/>
        </w:rPr>
        <w:t xml:space="preserve"> party (</w:t>
      </w:r>
      <w:r w:rsidRPr="006B6804">
        <w:rPr>
          <w:i/>
          <w:color w:val="538135" w:themeColor="accent6" w:themeShade="BF"/>
          <w:szCs w:val="20"/>
        </w:rPr>
        <w:t>Law and Equity Act</w:t>
      </w:r>
      <w:r w:rsidRPr="006B6804">
        <w:rPr>
          <w:color w:val="538135" w:themeColor="accent6" w:themeShade="BF"/>
          <w:szCs w:val="20"/>
        </w:rPr>
        <w:t>, RSBC 1996, c. 253</w:t>
      </w:r>
      <w:r w:rsidRPr="006B6804">
        <w:rPr>
          <w:szCs w:val="20"/>
        </w:rPr>
        <w:t>)</w:t>
      </w:r>
    </w:p>
    <w:p w14:paraId="7C967CD3" w14:textId="4150E35F" w:rsidR="00F53D0B" w:rsidRPr="006B6804" w:rsidRDefault="00F53D0B" w:rsidP="00F53D0B">
      <w:pPr>
        <w:pStyle w:val="ListParagraph"/>
        <w:numPr>
          <w:ilvl w:val="0"/>
          <w:numId w:val="18"/>
        </w:numPr>
        <w:rPr>
          <w:szCs w:val="20"/>
        </w:rPr>
      </w:pPr>
      <w:r w:rsidRPr="006B6804">
        <w:rPr>
          <w:szCs w:val="20"/>
        </w:rPr>
        <w:t xml:space="preserve">Has a </w:t>
      </w:r>
      <w:r w:rsidRPr="006B6804">
        <w:rPr>
          <w:szCs w:val="20"/>
          <w:u w:val="single"/>
        </w:rPr>
        <w:t>CONDITION SUBSEQUENT</w:t>
      </w:r>
      <w:r w:rsidRPr="006B6804">
        <w:rPr>
          <w:szCs w:val="20"/>
        </w:rPr>
        <w:t xml:space="preserve"> occurred?</w:t>
      </w:r>
    </w:p>
    <w:p w14:paraId="4CD277F5" w14:textId="5D801A5B" w:rsidR="00F53D0B" w:rsidRPr="00E5227E" w:rsidRDefault="00F53D0B" w:rsidP="00F53D0B">
      <w:pPr>
        <w:pStyle w:val="ListParagraph"/>
        <w:numPr>
          <w:ilvl w:val="1"/>
          <w:numId w:val="18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437AEA6C" w14:textId="765D9D7B" w:rsidR="00F53D0B" w:rsidRPr="006B6804" w:rsidRDefault="00F53D0B" w:rsidP="00F53D0B">
      <w:pPr>
        <w:pStyle w:val="ListParagraph"/>
        <w:numPr>
          <w:ilvl w:val="1"/>
          <w:numId w:val="18"/>
        </w:numPr>
        <w:rPr>
          <w:szCs w:val="20"/>
        </w:rPr>
      </w:pPr>
      <w:r w:rsidRPr="006B6804">
        <w:rPr>
          <w:szCs w:val="20"/>
        </w:rPr>
        <w:t>A condition subsequent ends the preceding obligations.</w:t>
      </w:r>
    </w:p>
    <w:p w14:paraId="08984BF3" w14:textId="77777777" w:rsidR="00F60F28" w:rsidRPr="006B6804" w:rsidRDefault="00F60F28" w:rsidP="0067446D">
      <w:pPr>
        <w:rPr>
          <w:szCs w:val="20"/>
        </w:rPr>
      </w:pPr>
    </w:p>
    <w:p w14:paraId="4B18894E" w14:textId="7B5DF030" w:rsidR="0067446D" w:rsidRPr="006B6804" w:rsidRDefault="0067446D" w:rsidP="006B6804">
      <w:pPr>
        <w:pStyle w:val="Heading2"/>
      </w:pPr>
      <w:bookmarkStart w:id="17" w:name="_Toc479529253"/>
      <w:r w:rsidRPr="006B6804">
        <w:t>Implied Terms</w:t>
      </w:r>
      <w:bookmarkEnd w:id="17"/>
    </w:p>
    <w:p w14:paraId="4FF90282" w14:textId="7575BC82" w:rsidR="00310270" w:rsidRPr="006B6804" w:rsidRDefault="002C158D" w:rsidP="00310270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 xml:space="preserve">Is a term </w:t>
      </w:r>
      <w:r w:rsidRPr="006B6804">
        <w:rPr>
          <w:szCs w:val="20"/>
          <w:u w:val="single"/>
        </w:rPr>
        <w:t>implied by CUSTOM or USAGE</w:t>
      </w:r>
      <w:r w:rsidRPr="006B6804">
        <w:rPr>
          <w:szCs w:val="20"/>
        </w:rPr>
        <w:t>?</w:t>
      </w:r>
    </w:p>
    <w:p w14:paraId="1A4BB2DB" w14:textId="2897EFF4" w:rsidR="002C158D" w:rsidRPr="00E5227E" w:rsidRDefault="002C158D" w:rsidP="002C158D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22A43A15" w14:textId="3C314E65" w:rsidR="002C158D" w:rsidRPr="006B6804" w:rsidRDefault="002C158D" w:rsidP="002C158D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A well-established custom between the parties needn’t be revisited every time (</w:t>
      </w:r>
      <w:r w:rsidRPr="006B6804">
        <w:rPr>
          <w:i/>
          <w:color w:val="0070C0"/>
          <w:szCs w:val="20"/>
        </w:rPr>
        <w:t xml:space="preserve">McCutcheon v. David </w:t>
      </w:r>
      <w:proofErr w:type="spellStart"/>
      <w:r w:rsidRPr="006B6804">
        <w:rPr>
          <w:i/>
          <w:color w:val="0070C0"/>
          <w:szCs w:val="20"/>
        </w:rPr>
        <w:t>MacBrayne</w:t>
      </w:r>
      <w:proofErr w:type="spellEnd"/>
      <w:r w:rsidRPr="006B6804">
        <w:rPr>
          <w:i/>
          <w:color w:val="0070C0"/>
          <w:szCs w:val="20"/>
        </w:rPr>
        <w:t xml:space="preserve"> Ltd.</w:t>
      </w:r>
      <w:r w:rsidRPr="006B6804">
        <w:rPr>
          <w:color w:val="0070C0"/>
          <w:szCs w:val="20"/>
        </w:rPr>
        <w:t>, [1964] 1 W.L.R. 125 at 128 (H.L.)</w:t>
      </w:r>
      <w:r w:rsidRPr="006B6804">
        <w:rPr>
          <w:szCs w:val="20"/>
        </w:rPr>
        <w:t>)</w:t>
      </w:r>
    </w:p>
    <w:p w14:paraId="5222EF66" w14:textId="6113AA3B" w:rsidR="002C158D" w:rsidRPr="006B6804" w:rsidRDefault="002C158D" w:rsidP="002C158D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A well-established industry practice needn’t be revisited every time (</w:t>
      </w:r>
      <w:r w:rsidRPr="006B6804">
        <w:rPr>
          <w:i/>
          <w:color w:val="0070C0"/>
          <w:szCs w:val="20"/>
        </w:rPr>
        <w:t xml:space="preserve">McCutcheon v. David </w:t>
      </w:r>
      <w:proofErr w:type="spellStart"/>
      <w:r w:rsidRPr="006B6804">
        <w:rPr>
          <w:i/>
          <w:color w:val="0070C0"/>
          <w:szCs w:val="20"/>
        </w:rPr>
        <w:t>MacBrayne</w:t>
      </w:r>
      <w:proofErr w:type="spellEnd"/>
      <w:r w:rsidRPr="006B6804">
        <w:rPr>
          <w:i/>
          <w:color w:val="0070C0"/>
          <w:szCs w:val="20"/>
        </w:rPr>
        <w:t xml:space="preserve"> Ltd.</w:t>
      </w:r>
      <w:r w:rsidRPr="006B6804">
        <w:rPr>
          <w:color w:val="0070C0"/>
          <w:szCs w:val="20"/>
        </w:rPr>
        <w:t>, [1964] 1 W.L.R. 125 at 128 (H.L.)</w:t>
      </w:r>
      <w:r w:rsidRPr="006B6804">
        <w:rPr>
          <w:szCs w:val="20"/>
        </w:rPr>
        <w:t>)</w:t>
      </w:r>
    </w:p>
    <w:p w14:paraId="3F927AAF" w14:textId="2C5BEF13" w:rsidR="002C158D" w:rsidRPr="006B6804" w:rsidRDefault="002C158D" w:rsidP="002C158D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 xml:space="preserve">Customary terms </w:t>
      </w:r>
      <w:r w:rsidRPr="006B6804">
        <w:rPr>
          <w:i/>
          <w:szCs w:val="20"/>
        </w:rPr>
        <w:t>can</w:t>
      </w:r>
      <w:r w:rsidRPr="006B6804">
        <w:rPr>
          <w:szCs w:val="20"/>
        </w:rPr>
        <w:t xml:space="preserve"> </w:t>
      </w:r>
      <w:r w:rsidRPr="006B6804">
        <w:rPr>
          <w:i/>
          <w:szCs w:val="20"/>
        </w:rPr>
        <w:t>be</w:t>
      </w:r>
      <w:r w:rsidRPr="006B6804">
        <w:rPr>
          <w:szCs w:val="20"/>
        </w:rPr>
        <w:t xml:space="preserve"> explicitly excluded.</w:t>
      </w:r>
    </w:p>
    <w:p w14:paraId="4A768328" w14:textId="6E10A096" w:rsidR="002C158D" w:rsidRPr="006B6804" w:rsidRDefault="002C158D" w:rsidP="002C158D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 xml:space="preserve">Is a term </w:t>
      </w:r>
      <w:r w:rsidRPr="006B6804">
        <w:rPr>
          <w:szCs w:val="20"/>
          <w:u w:val="single"/>
        </w:rPr>
        <w:t>implied by NECESSITY</w:t>
      </w:r>
      <w:r w:rsidRPr="006B6804">
        <w:rPr>
          <w:szCs w:val="20"/>
        </w:rPr>
        <w:t>?</w:t>
      </w:r>
    </w:p>
    <w:p w14:paraId="05356FDA" w14:textId="168D44C9" w:rsidR="002C158D" w:rsidRPr="00E5227E" w:rsidRDefault="002C158D" w:rsidP="002C158D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19CADD02" w14:textId="63654B9F" w:rsidR="002C158D" w:rsidRPr="006B6804" w:rsidRDefault="002C158D" w:rsidP="002C158D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If a non-explicit term is naturally required (officious bystander test), then it is implied (</w:t>
      </w:r>
      <w:r w:rsidRPr="006B6804">
        <w:rPr>
          <w:i/>
          <w:color w:val="0070C0"/>
          <w:szCs w:val="20"/>
        </w:rPr>
        <w:t>Reigate v. Union Manufacturing Co.</w:t>
      </w:r>
      <w:r w:rsidRPr="006B6804">
        <w:rPr>
          <w:color w:val="0070C0"/>
          <w:szCs w:val="20"/>
        </w:rPr>
        <w:t>, [1918] 1 K.B. 592 at 605 (C.A.)</w:t>
      </w:r>
      <w:r w:rsidRPr="006B6804">
        <w:rPr>
          <w:szCs w:val="20"/>
        </w:rPr>
        <w:t>)</w:t>
      </w:r>
    </w:p>
    <w:p w14:paraId="4012F824" w14:textId="1787C29B" w:rsidR="002C158D" w:rsidRPr="006B6804" w:rsidRDefault="002C158D" w:rsidP="002C158D">
      <w:pPr>
        <w:pStyle w:val="ListParagraph"/>
        <w:numPr>
          <w:ilvl w:val="0"/>
          <w:numId w:val="16"/>
        </w:numPr>
        <w:rPr>
          <w:szCs w:val="20"/>
        </w:rPr>
      </w:pPr>
      <w:r w:rsidRPr="006B6804">
        <w:rPr>
          <w:szCs w:val="20"/>
        </w:rPr>
        <w:t xml:space="preserve">Does </w:t>
      </w:r>
      <w:r w:rsidRPr="006B6804">
        <w:rPr>
          <w:szCs w:val="20"/>
          <w:u w:val="single"/>
        </w:rPr>
        <w:t>LAW impose</w:t>
      </w:r>
      <w:r w:rsidRPr="006B6804">
        <w:rPr>
          <w:szCs w:val="20"/>
        </w:rPr>
        <w:t xml:space="preserve"> a term?</w:t>
      </w:r>
    </w:p>
    <w:p w14:paraId="4E416CE1" w14:textId="42F92B91" w:rsidR="002C158D" w:rsidRPr="00E5227E" w:rsidRDefault="002C158D" w:rsidP="002C158D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enforceable</w:t>
      </w:r>
    </w:p>
    <w:p w14:paraId="1351AB04" w14:textId="77777777" w:rsidR="0067446D" w:rsidRPr="006B6804" w:rsidRDefault="002C158D" w:rsidP="002C158D">
      <w:pPr>
        <w:pStyle w:val="ListParagraph"/>
        <w:numPr>
          <w:ilvl w:val="1"/>
          <w:numId w:val="16"/>
        </w:numPr>
        <w:rPr>
          <w:szCs w:val="20"/>
        </w:rPr>
      </w:pPr>
      <w:r w:rsidRPr="006B6804">
        <w:rPr>
          <w:szCs w:val="20"/>
        </w:rPr>
        <w:t>When statute or the common law impo</w:t>
      </w:r>
      <w:r w:rsidR="0067446D" w:rsidRPr="006B6804">
        <w:rPr>
          <w:szCs w:val="20"/>
        </w:rPr>
        <w:t>ses a term, it must be followed</w:t>
      </w:r>
    </w:p>
    <w:p w14:paraId="4D72AA39" w14:textId="110FE776" w:rsidR="002C158D" w:rsidRPr="006B6804" w:rsidRDefault="0067446D" w:rsidP="0067446D">
      <w:pPr>
        <w:pStyle w:val="ListParagraph"/>
        <w:numPr>
          <w:ilvl w:val="2"/>
          <w:numId w:val="16"/>
        </w:numPr>
        <w:rPr>
          <w:szCs w:val="20"/>
        </w:rPr>
      </w:pPr>
      <w:r w:rsidRPr="006B6804">
        <w:rPr>
          <w:szCs w:val="20"/>
        </w:rPr>
        <w:t xml:space="preserve">Duty of honest performance: </w:t>
      </w:r>
      <w:proofErr w:type="spellStart"/>
      <w:r w:rsidRPr="006B6804">
        <w:rPr>
          <w:i/>
          <w:color w:val="0070C0"/>
          <w:szCs w:val="20"/>
        </w:rPr>
        <w:t>Bhasin</w:t>
      </w:r>
      <w:proofErr w:type="spellEnd"/>
      <w:r w:rsidRPr="006B6804">
        <w:rPr>
          <w:i/>
          <w:color w:val="0070C0"/>
          <w:szCs w:val="20"/>
        </w:rPr>
        <w:t xml:space="preserve"> v </w:t>
      </w:r>
      <w:proofErr w:type="spellStart"/>
      <w:r w:rsidRPr="006B6804">
        <w:rPr>
          <w:i/>
          <w:color w:val="0070C0"/>
          <w:szCs w:val="20"/>
        </w:rPr>
        <w:t>Hrynew</w:t>
      </w:r>
      <w:proofErr w:type="spellEnd"/>
      <w:r w:rsidRPr="006B6804">
        <w:rPr>
          <w:color w:val="0070C0"/>
          <w:szCs w:val="20"/>
        </w:rPr>
        <w:t>, 2014 SCC 71</w:t>
      </w:r>
      <w:r w:rsidRPr="006B6804">
        <w:rPr>
          <w:szCs w:val="20"/>
        </w:rPr>
        <w:t>.</w:t>
      </w:r>
    </w:p>
    <w:p w14:paraId="15A25E7F" w14:textId="61D4A216" w:rsidR="0067446D" w:rsidRPr="006B6804" w:rsidRDefault="00542EE7" w:rsidP="0067446D">
      <w:pPr>
        <w:pStyle w:val="ListParagraph"/>
        <w:numPr>
          <w:ilvl w:val="2"/>
          <w:numId w:val="16"/>
        </w:numPr>
        <w:rPr>
          <w:szCs w:val="20"/>
        </w:rPr>
      </w:pPr>
      <w:r w:rsidRPr="006B6804">
        <w:rPr>
          <w:szCs w:val="20"/>
        </w:rPr>
        <w:t xml:space="preserve">Duty not to negotiate deceitfully: </w:t>
      </w:r>
      <w:r w:rsidRPr="006B6804">
        <w:rPr>
          <w:i/>
          <w:color w:val="0070C0"/>
          <w:szCs w:val="20"/>
        </w:rPr>
        <w:t>Derry v Peek</w:t>
      </w:r>
      <w:r w:rsidRPr="006B6804">
        <w:rPr>
          <w:color w:val="0070C0"/>
          <w:szCs w:val="20"/>
        </w:rPr>
        <w:t xml:space="preserve"> (1889), 14 App </w:t>
      </w:r>
      <w:proofErr w:type="spellStart"/>
      <w:r w:rsidRPr="006B6804">
        <w:rPr>
          <w:color w:val="0070C0"/>
          <w:szCs w:val="20"/>
        </w:rPr>
        <w:t>Cas</w:t>
      </w:r>
      <w:proofErr w:type="spellEnd"/>
      <w:r w:rsidRPr="006B6804">
        <w:rPr>
          <w:color w:val="0070C0"/>
          <w:szCs w:val="20"/>
        </w:rPr>
        <w:t xml:space="preserve"> 337 (HL)</w:t>
      </w:r>
      <w:r w:rsidRPr="006B6804">
        <w:rPr>
          <w:szCs w:val="20"/>
        </w:rPr>
        <w:t>.</w:t>
      </w:r>
    </w:p>
    <w:p w14:paraId="59E3767A" w14:textId="04A6965C" w:rsidR="00C57C1D" w:rsidRPr="006B6804" w:rsidRDefault="00C57C1D" w:rsidP="006B6804">
      <w:pPr>
        <w:pStyle w:val="Heading2"/>
      </w:pPr>
      <w:bookmarkStart w:id="18" w:name="_Toc479529254"/>
      <w:r w:rsidRPr="006B6804">
        <w:t>Pre-incorporation</w:t>
      </w:r>
      <w:bookmarkEnd w:id="18"/>
    </w:p>
    <w:p w14:paraId="6143E49F" w14:textId="5C022B9E" w:rsidR="00C57C1D" w:rsidRPr="006B6804" w:rsidRDefault="00C57C1D" w:rsidP="00C57C1D">
      <w:pPr>
        <w:pStyle w:val="ListParagraph"/>
        <w:numPr>
          <w:ilvl w:val="0"/>
          <w:numId w:val="22"/>
        </w:numPr>
        <w:rPr>
          <w:szCs w:val="20"/>
        </w:rPr>
      </w:pPr>
      <w:r w:rsidRPr="006B6804">
        <w:rPr>
          <w:szCs w:val="20"/>
        </w:rPr>
        <w:t xml:space="preserve">Was the K entered with a </w:t>
      </w:r>
      <w:r w:rsidRPr="006B6804">
        <w:rPr>
          <w:szCs w:val="20"/>
          <w:u w:val="single"/>
        </w:rPr>
        <w:t>YET-TO-BE INCORPORATED corporation</w:t>
      </w:r>
      <w:r w:rsidRPr="006B6804">
        <w:rPr>
          <w:szCs w:val="20"/>
        </w:rPr>
        <w:t>?</w:t>
      </w:r>
    </w:p>
    <w:p w14:paraId="4630DFB0" w14:textId="7F787F0C" w:rsidR="00C57C1D" w:rsidRPr="00E5227E" w:rsidRDefault="00C57C1D" w:rsidP="00C57C1D">
      <w:pPr>
        <w:pStyle w:val="ListParagraph"/>
        <w:numPr>
          <w:ilvl w:val="1"/>
          <w:numId w:val="22"/>
        </w:numPr>
        <w:rPr>
          <w:color w:val="FF0000"/>
          <w:szCs w:val="20"/>
        </w:rPr>
      </w:pPr>
      <w:r w:rsidRPr="00E5227E">
        <w:rPr>
          <w:color w:val="FF0000"/>
          <w:szCs w:val="20"/>
        </w:rPr>
        <w:t xml:space="preserve">YES </w:t>
      </w:r>
      <w:r w:rsidRPr="00E5227E">
        <w:rPr>
          <w:color w:val="FF0000"/>
          <w:szCs w:val="20"/>
        </w:rPr>
        <w:sym w:font="Wingdings" w:char="F0E0"/>
      </w:r>
      <w:r w:rsidRPr="00E5227E">
        <w:rPr>
          <w:color w:val="FF0000"/>
          <w:szCs w:val="20"/>
        </w:rPr>
        <w:t xml:space="preserve"> unenforceable</w:t>
      </w:r>
    </w:p>
    <w:p w14:paraId="5C7B40F9" w14:textId="3386A265" w:rsidR="00C57C1D" w:rsidRPr="006B6804" w:rsidRDefault="00C57C1D" w:rsidP="00C57C1D">
      <w:pPr>
        <w:pStyle w:val="ListParagraph"/>
        <w:numPr>
          <w:ilvl w:val="1"/>
          <w:numId w:val="22"/>
        </w:numPr>
        <w:rPr>
          <w:szCs w:val="20"/>
        </w:rPr>
      </w:pPr>
      <w:r w:rsidRPr="006B6804">
        <w:rPr>
          <w:szCs w:val="20"/>
        </w:rPr>
        <w:t>Until incorporated, a corporation is not a legal entity with whom a K can be made (</w:t>
      </w:r>
      <w:r w:rsidRPr="00D125BD">
        <w:rPr>
          <w:color w:val="7030A0"/>
          <w:szCs w:val="20"/>
        </w:rPr>
        <w:t>MacDougall</w:t>
      </w:r>
      <w:r w:rsidRPr="006B6804">
        <w:rPr>
          <w:color w:val="7030A0"/>
          <w:szCs w:val="20"/>
        </w:rPr>
        <w:t>, p 188</w:t>
      </w:r>
      <w:r w:rsidRPr="006B6804">
        <w:rPr>
          <w:szCs w:val="20"/>
        </w:rPr>
        <w:t>)</w:t>
      </w:r>
    </w:p>
    <w:p w14:paraId="2A2F4B9F" w14:textId="77777777" w:rsidR="0067446D" w:rsidRPr="006B6804" w:rsidRDefault="0067446D" w:rsidP="0067446D">
      <w:pPr>
        <w:rPr>
          <w:szCs w:val="20"/>
        </w:rPr>
      </w:pPr>
    </w:p>
    <w:p w14:paraId="43CFD08D" w14:textId="2C0114E7" w:rsidR="00542EE7" w:rsidRPr="006B6804" w:rsidRDefault="00B54EEC" w:rsidP="006B6804">
      <w:pPr>
        <w:pStyle w:val="Heading1"/>
      </w:pPr>
      <w:bookmarkStart w:id="19" w:name="_Toc479529255"/>
      <w:r w:rsidRPr="006B6804">
        <w:t xml:space="preserve">How </w:t>
      </w:r>
      <w:r w:rsidR="00A530E2" w:rsidRPr="006B6804">
        <w:t>c</w:t>
      </w:r>
      <w:r w:rsidRPr="006B6804">
        <w:t>an the Contract be Contested</w:t>
      </w:r>
      <w:r w:rsidR="00A530E2" w:rsidRPr="006B6804">
        <w:t xml:space="preserve"> and What are the Remedies</w:t>
      </w:r>
      <w:r w:rsidR="00542EE7" w:rsidRPr="006B6804">
        <w:t>?</w:t>
      </w:r>
      <w:bookmarkEnd w:id="19"/>
    </w:p>
    <w:p w14:paraId="16807F27" w14:textId="77777777" w:rsidR="00542EE7" w:rsidRPr="006B6804" w:rsidRDefault="00542EE7" w:rsidP="0067446D">
      <w:pPr>
        <w:rPr>
          <w:szCs w:val="20"/>
        </w:rPr>
      </w:pPr>
    </w:p>
    <w:p w14:paraId="45604B21" w14:textId="1ABF0D2E" w:rsidR="00B54EEC" w:rsidRPr="006B6804" w:rsidRDefault="00B54EEC" w:rsidP="006B6804">
      <w:pPr>
        <w:pStyle w:val="Heading2"/>
      </w:pPr>
      <w:bookmarkStart w:id="20" w:name="_Toc479529256"/>
      <w:r w:rsidRPr="006B6804">
        <w:t>Capacity</w:t>
      </w:r>
      <w:bookmarkEnd w:id="20"/>
    </w:p>
    <w:p w14:paraId="1A2F1180" w14:textId="6F7772DF" w:rsidR="00B54EEC" w:rsidRPr="006B6804" w:rsidRDefault="00B54EEC" w:rsidP="00B54EEC">
      <w:pPr>
        <w:pStyle w:val="ListParagraph"/>
        <w:numPr>
          <w:ilvl w:val="0"/>
          <w:numId w:val="21"/>
        </w:numPr>
        <w:rPr>
          <w:szCs w:val="20"/>
        </w:rPr>
      </w:pPr>
      <w:r w:rsidRPr="006B6804">
        <w:rPr>
          <w:szCs w:val="20"/>
        </w:rPr>
        <w:t xml:space="preserve">Is one of the parties </w:t>
      </w:r>
      <w:r w:rsidRPr="006B6804">
        <w:rPr>
          <w:caps/>
          <w:szCs w:val="20"/>
          <w:u w:val="single"/>
        </w:rPr>
        <w:t>mentally incapable</w:t>
      </w:r>
      <w:r w:rsidRPr="006B6804">
        <w:rPr>
          <w:szCs w:val="20"/>
        </w:rPr>
        <w:t>?</w:t>
      </w:r>
    </w:p>
    <w:p w14:paraId="547ECA59" w14:textId="333D4873" w:rsidR="00B54EEC" w:rsidRPr="00EC42DC" w:rsidRDefault="00B54EEC" w:rsidP="00B54EEC">
      <w:pPr>
        <w:pStyle w:val="ListParagraph"/>
        <w:numPr>
          <w:ilvl w:val="1"/>
          <w:numId w:val="21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voidable</w:t>
      </w:r>
      <w:r w:rsidR="0062777A" w:rsidRPr="00EC42DC">
        <w:rPr>
          <w:color w:val="FF0000"/>
          <w:szCs w:val="20"/>
        </w:rPr>
        <w:t xml:space="preserve"> </w:t>
      </w:r>
      <w:r w:rsidR="0062777A" w:rsidRPr="00EC42DC">
        <w:rPr>
          <w:i/>
          <w:color w:val="FF0000"/>
          <w:szCs w:val="20"/>
        </w:rPr>
        <w:t>usually</w:t>
      </w:r>
    </w:p>
    <w:p w14:paraId="645F5979" w14:textId="15B4B54A" w:rsidR="00B54EEC" w:rsidRPr="006B6804" w:rsidRDefault="0062777A" w:rsidP="00B54EEC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b/>
          <w:szCs w:val="20"/>
        </w:rPr>
        <w:t xml:space="preserve">Note: </w:t>
      </w:r>
      <w:r w:rsidRPr="006B6804">
        <w:rPr>
          <w:szCs w:val="20"/>
        </w:rPr>
        <w:t>Physicians’ evidence is no weightier than laypeople’s (</w:t>
      </w:r>
      <w:proofErr w:type="spellStart"/>
      <w:r w:rsidRPr="006B6804">
        <w:rPr>
          <w:i/>
          <w:color w:val="0070C0"/>
          <w:szCs w:val="20"/>
        </w:rPr>
        <w:t>Sawatzky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Sawatzky</w:t>
      </w:r>
      <w:proofErr w:type="spellEnd"/>
      <w:r w:rsidRPr="006B6804">
        <w:rPr>
          <w:color w:val="0070C0"/>
          <w:szCs w:val="20"/>
        </w:rPr>
        <w:t>, [1986] S.J. No. 371 (Sask. Q.B.)</w:t>
      </w:r>
      <w:r w:rsidRPr="006B6804">
        <w:rPr>
          <w:szCs w:val="20"/>
        </w:rPr>
        <w:t>)</w:t>
      </w:r>
    </w:p>
    <w:p w14:paraId="4279A63E" w14:textId="6C1844CA" w:rsidR="0062777A" w:rsidRPr="006B6804" w:rsidRDefault="0062777A" w:rsidP="00B54EEC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b/>
          <w:szCs w:val="20"/>
        </w:rPr>
        <w:t xml:space="preserve">Note: </w:t>
      </w:r>
      <w:r w:rsidRPr="006B6804">
        <w:rPr>
          <w:szCs w:val="20"/>
        </w:rPr>
        <w:t>Mental capacity can be fleeting (</w:t>
      </w:r>
      <w:r w:rsidRPr="006B6804">
        <w:rPr>
          <w:i/>
          <w:color w:val="0070C0"/>
          <w:szCs w:val="20"/>
        </w:rPr>
        <w:t>MacDonald v Fraser</w:t>
      </w:r>
      <w:r w:rsidRPr="006B6804">
        <w:rPr>
          <w:color w:val="0070C0"/>
          <w:szCs w:val="20"/>
        </w:rPr>
        <w:t>, [1993] NSJ No 446 (NSSC)</w:t>
      </w:r>
      <w:r w:rsidRPr="006B6804">
        <w:rPr>
          <w:szCs w:val="20"/>
        </w:rPr>
        <w:t>)</w:t>
      </w:r>
    </w:p>
    <w:p w14:paraId="7A13F8E8" w14:textId="794B3D43" w:rsidR="0062777A" w:rsidRPr="006B6804" w:rsidRDefault="00677344" w:rsidP="0062777A">
      <w:pPr>
        <w:pStyle w:val="ListParagraph"/>
        <w:numPr>
          <w:ilvl w:val="0"/>
          <w:numId w:val="21"/>
        </w:numPr>
        <w:rPr>
          <w:szCs w:val="20"/>
        </w:rPr>
      </w:pPr>
      <w:r w:rsidRPr="006B6804">
        <w:rPr>
          <w:szCs w:val="20"/>
        </w:rPr>
        <w:t>Did</w:t>
      </w:r>
      <w:r w:rsidR="0062777A" w:rsidRPr="006B6804">
        <w:rPr>
          <w:szCs w:val="20"/>
        </w:rPr>
        <w:t xml:space="preserve"> the erstwhile enforcer </w:t>
      </w:r>
      <w:r w:rsidRPr="006B6804">
        <w:rPr>
          <w:caps/>
          <w:szCs w:val="20"/>
          <w:u w:val="single"/>
        </w:rPr>
        <w:t>INNOCENTLY</w:t>
      </w:r>
      <w:r w:rsidRPr="006B6804">
        <w:rPr>
          <w:szCs w:val="20"/>
        </w:rPr>
        <w:t xml:space="preserve"> and </w:t>
      </w:r>
      <w:r w:rsidRPr="006B6804">
        <w:rPr>
          <w:i/>
          <w:caps/>
          <w:szCs w:val="20"/>
          <w:u w:val="single"/>
        </w:rPr>
        <w:t>BONA FIDE</w:t>
      </w:r>
      <w:r w:rsidRPr="006B6804">
        <w:rPr>
          <w:caps/>
          <w:szCs w:val="20"/>
        </w:rPr>
        <w:t xml:space="preserve"> </w:t>
      </w:r>
      <w:r w:rsidRPr="006B6804">
        <w:rPr>
          <w:szCs w:val="20"/>
        </w:rPr>
        <w:t>K with the incapable</w:t>
      </w:r>
      <w:r w:rsidR="0062777A" w:rsidRPr="006B6804">
        <w:rPr>
          <w:szCs w:val="20"/>
        </w:rPr>
        <w:t>?</w:t>
      </w:r>
    </w:p>
    <w:p w14:paraId="4BD02D70" w14:textId="3438F24E" w:rsidR="00677344" w:rsidRPr="00EC42DC" w:rsidRDefault="00677344" w:rsidP="00677344">
      <w:pPr>
        <w:pStyle w:val="ListParagraph"/>
        <w:numPr>
          <w:ilvl w:val="1"/>
          <w:numId w:val="21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</w:t>
      </w:r>
      <w:r w:rsidRPr="00EC42DC">
        <w:rPr>
          <w:i/>
          <w:color w:val="FF0000"/>
          <w:szCs w:val="20"/>
        </w:rPr>
        <w:t xml:space="preserve">still </w:t>
      </w:r>
      <w:r w:rsidRPr="00EC42DC">
        <w:rPr>
          <w:color w:val="FF0000"/>
          <w:szCs w:val="20"/>
        </w:rPr>
        <w:t>enforceable</w:t>
      </w:r>
    </w:p>
    <w:p w14:paraId="07B47048" w14:textId="2A853CE5" w:rsidR="00677344" w:rsidRPr="006B6804" w:rsidRDefault="00677344" w:rsidP="00677344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szCs w:val="20"/>
        </w:rPr>
        <w:t>Only if the enforcer:</w:t>
      </w:r>
    </w:p>
    <w:p w14:paraId="30443ABF" w14:textId="39B58A20" w:rsidR="00677344" w:rsidRPr="006B6804" w:rsidRDefault="00677344" w:rsidP="00677344">
      <w:pPr>
        <w:pStyle w:val="ListParagraph"/>
        <w:numPr>
          <w:ilvl w:val="2"/>
          <w:numId w:val="21"/>
        </w:numPr>
        <w:rPr>
          <w:szCs w:val="20"/>
        </w:rPr>
      </w:pPr>
      <w:r w:rsidRPr="006B6804">
        <w:rPr>
          <w:szCs w:val="20"/>
        </w:rPr>
        <w:t>Made the K in good faith</w:t>
      </w:r>
    </w:p>
    <w:p w14:paraId="0480CDC3" w14:textId="7DCE72D8" w:rsidR="00677344" w:rsidRPr="006B6804" w:rsidRDefault="00677344" w:rsidP="00677344">
      <w:pPr>
        <w:pStyle w:val="ListParagraph"/>
        <w:numPr>
          <w:ilvl w:val="2"/>
          <w:numId w:val="21"/>
        </w:numPr>
        <w:rPr>
          <w:szCs w:val="20"/>
        </w:rPr>
      </w:pPr>
      <w:r w:rsidRPr="006B6804">
        <w:rPr>
          <w:szCs w:val="20"/>
        </w:rPr>
        <w:t>Had no knowledge of the mental incapacity</w:t>
      </w:r>
    </w:p>
    <w:p w14:paraId="547DEBDD" w14:textId="7418C872" w:rsidR="00677344" w:rsidRPr="006B6804" w:rsidRDefault="00677344" w:rsidP="00677344">
      <w:pPr>
        <w:pStyle w:val="ListParagraph"/>
        <w:numPr>
          <w:ilvl w:val="2"/>
          <w:numId w:val="21"/>
        </w:numPr>
        <w:rPr>
          <w:szCs w:val="20"/>
        </w:rPr>
      </w:pPr>
      <w:r w:rsidRPr="006B6804">
        <w:rPr>
          <w:szCs w:val="20"/>
        </w:rPr>
        <w:t>Is not taking an advantage</w:t>
      </w:r>
    </w:p>
    <w:p w14:paraId="75CEA08B" w14:textId="15402012" w:rsidR="00677344" w:rsidRPr="006B6804" w:rsidRDefault="00677344" w:rsidP="00677344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szCs w:val="20"/>
        </w:rPr>
        <w:t xml:space="preserve">See </w:t>
      </w:r>
      <w:r w:rsidRPr="006B6804">
        <w:rPr>
          <w:i/>
          <w:color w:val="0070C0"/>
          <w:szCs w:val="20"/>
        </w:rPr>
        <w:t>Hardman v. Falk</w:t>
      </w:r>
      <w:r w:rsidRPr="006B6804">
        <w:rPr>
          <w:color w:val="0070C0"/>
          <w:szCs w:val="20"/>
        </w:rPr>
        <w:t>, [1955] B.C.J. No. 119 (B.C.C.A.)</w:t>
      </w:r>
      <w:r w:rsidRPr="006B6804">
        <w:rPr>
          <w:szCs w:val="20"/>
        </w:rPr>
        <w:t>.</w:t>
      </w:r>
    </w:p>
    <w:p w14:paraId="581B00C5" w14:textId="4054F022" w:rsidR="00677344" w:rsidRPr="006B6804" w:rsidRDefault="00677344" w:rsidP="00677344">
      <w:pPr>
        <w:pStyle w:val="ListParagraph"/>
        <w:numPr>
          <w:ilvl w:val="0"/>
          <w:numId w:val="21"/>
        </w:numPr>
        <w:rPr>
          <w:szCs w:val="20"/>
        </w:rPr>
      </w:pPr>
      <w:r w:rsidRPr="006B6804">
        <w:rPr>
          <w:szCs w:val="20"/>
        </w:rPr>
        <w:t xml:space="preserve">Was a party </w:t>
      </w:r>
      <w:r w:rsidRPr="006B6804">
        <w:rPr>
          <w:szCs w:val="20"/>
          <w:u w:val="single"/>
        </w:rPr>
        <w:t>INTOXICATED</w:t>
      </w:r>
      <w:r w:rsidRPr="006B6804">
        <w:rPr>
          <w:szCs w:val="20"/>
        </w:rPr>
        <w:t>?</w:t>
      </w:r>
    </w:p>
    <w:p w14:paraId="69D58B7B" w14:textId="7916A3FE" w:rsidR="00677344" w:rsidRPr="00EC42DC" w:rsidRDefault="00677344" w:rsidP="00677344">
      <w:pPr>
        <w:pStyle w:val="ListParagraph"/>
        <w:numPr>
          <w:ilvl w:val="1"/>
          <w:numId w:val="21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voidable</w:t>
      </w:r>
    </w:p>
    <w:p w14:paraId="749E4F91" w14:textId="37FFE87C" w:rsidR="00677344" w:rsidRPr="006B6804" w:rsidRDefault="00677344" w:rsidP="00677344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szCs w:val="20"/>
        </w:rPr>
        <w:t>There must be evidence that the party was drunk enough to not know what they were doing (</w:t>
      </w:r>
      <w:proofErr w:type="spellStart"/>
      <w:r w:rsidRPr="006B6804">
        <w:rPr>
          <w:i/>
          <w:color w:val="0070C0"/>
          <w:szCs w:val="20"/>
        </w:rPr>
        <w:t>Bawlf</w:t>
      </w:r>
      <w:proofErr w:type="spellEnd"/>
      <w:r w:rsidRPr="006B6804">
        <w:rPr>
          <w:i/>
          <w:color w:val="0070C0"/>
          <w:szCs w:val="20"/>
        </w:rPr>
        <w:t xml:space="preserve"> Grain Co. v. Ross</w:t>
      </w:r>
      <w:r w:rsidRPr="006B6804">
        <w:rPr>
          <w:color w:val="0070C0"/>
          <w:szCs w:val="20"/>
        </w:rPr>
        <w:t>, [1917] 55 S.C.R. 232</w:t>
      </w:r>
      <w:r w:rsidRPr="006B6804">
        <w:rPr>
          <w:szCs w:val="20"/>
        </w:rPr>
        <w:t>)</w:t>
      </w:r>
    </w:p>
    <w:p w14:paraId="1DAA3992" w14:textId="1358E244" w:rsidR="00677344" w:rsidRPr="006B6804" w:rsidRDefault="00677344" w:rsidP="00677344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b/>
          <w:szCs w:val="20"/>
        </w:rPr>
        <w:t>Note:</w:t>
      </w:r>
      <w:r w:rsidRPr="006B6804">
        <w:rPr>
          <w:szCs w:val="20"/>
        </w:rPr>
        <w:t xml:space="preserve"> Habitual drunks might be held to a higher standard (</w:t>
      </w:r>
      <w:r w:rsidRPr="006B6804">
        <w:rPr>
          <w:i/>
          <w:color w:val="0070C0"/>
          <w:szCs w:val="20"/>
        </w:rPr>
        <w:t>Murray v. Smith Estate</w:t>
      </w:r>
      <w:r w:rsidRPr="006B6804">
        <w:rPr>
          <w:color w:val="0070C0"/>
          <w:szCs w:val="20"/>
        </w:rPr>
        <w:t>, [1980] 32 Nfld. &amp; P.E.I.R. 191 (PEI SC)</w:t>
      </w:r>
      <w:r w:rsidRPr="006B6804">
        <w:rPr>
          <w:szCs w:val="20"/>
        </w:rPr>
        <w:t>)</w:t>
      </w:r>
    </w:p>
    <w:p w14:paraId="34A49C2D" w14:textId="77777777" w:rsidR="00AD7619" w:rsidRDefault="00AD7619">
      <w:pPr>
        <w:rPr>
          <w:szCs w:val="20"/>
        </w:rPr>
      </w:pPr>
      <w:r>
        <w:rPr>
          <w:szCs w:val="20"/>
        </w:rPr>
        <w:br w:type="page"/>
      </w:r>
    </w:p>
    <w:p w14:paraId="6F86B3BD" w14:textId="6D280DC1" w:rsidR="00677344" w:rsidRPr="006B6804" w:rsidRDefault="00DE47E6" w:rsidP="00677344">
      <w:pPr>
        <w:pStyle w:val="ListParagraph"/>
        <w:numPr>
          <w:ilvl w:val="0"/>
          <w:numId w:val="21"/>
        </w:numPr>
        <w:rPr>
          <w:szCs w:val="20"/>
        </w:rPr>
      </w:pPr>
      <w:r w:rsidRPr="006B6804">
        <w:rPr>
          <w:szCs w:val="20"/>
        </w:rPr>
        <w:lastRenderedPageBreak/>
        <w:t>Was a party an “</w:t>
      </w:r>
      <w:r w:rsidRPr="006B6804">
        <w:rPr>
          <w:szCs w:val="20"/>
          <w:u w:val="single"/>
        </w:rPr>
        <w:t>INFANT</w:t>
      </w:r>
      <w:r w:rsidRPr="006B6804">
        <w:rPr>
          <w:szCs w:val="20"/>
        </w:rPr>
        <w:t>”?</w:t>
      </w:r>
    </w:p>
    <w:p w14:paraId="70EEBFE6" w14:textId="5D5C3E45" w:rsidR="00DE47E6" w:rsidRPr="00EC42DC" w:rsidRDefault="00DE47E6" w:rsidP="00DE47E6">
      <w:pPr>
        <w:pStyle w:val="ListParagraph"/>
        <w:numPr>
          <w:ilvl w:val="1"/>
          <w:numId w:val="21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</w:t>
      </w:r>
      <w:r w:rsidR="00F744B9" w:rsidRPr="00EC42DC">
        <w:rPr>
          <w:color w:val="FF0000"/>
          <w:szCs w:val="20"/>
        </w:rPr>
        <w:t>unenforceable</w:t>
      </w:r>
      <w:r w:rsidR="00C57C1D" w:rsidRPr="00EC42DC">
        <w:rPr>
          <w:color w:val="FF0000"/>
          <w:szCs w:val="20"/>
        </w:rPr>
        <w:t xml:space="preserve"> </w:t>
      </w:r>
      <w:r w:rsidR="00C57C1D" w:rsidRPr="00EC42DC">
        <w:rPr>
          <w:i/>
          <w:color w:val="FF0000"/>
          <w:szCs w:val="20"/>
        </w:rPr>
        <w:t>usually</w:t>
      </w:r>
    </w:p>
    <w:p w14:paraId="732F2BD3" w14:textId="3008FDF1" w:rsidR="00DE47E6" w:rsidRPr="006B6804" w:rsidRDefault="00C57C1D" w:rsidP="00DE47E6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szCs w:val="20"/>
        </w:rPr>
        <w:t>Minors’ Ks</w:t>
      </w:r>
      <w:r w:rsidR="00DE47E6" w:rsidRPr="006B6804">
        <w:rPr>
          <w:szCs w:val="20"/>
        </w:rPr>
        <w:t xml:space="preserve"> </w:t>
      </w:r>
      <w:r w:rsidRPr="006B6804">
        <w:rPr>
          <w:szCs w:val="20"/>
        </w:rPr>
        <w:t xml:space="preserve">are unenforceable by the other party, </w:t>
      </w:r>
      <w:r w:rsidR="00DE47E6" w:rsidRPr="006B6804">
        <w:rPr>
          <w:szCs w:val="20"/>
        </w:rPr>
        <w:t xml:space="preserve">up to one year past </w:t>
      </w:r>
      <w:r w:rsidRPr="006B6804">
        <w:rPr>
          <w:szCs w:val="20"/>
        </w:rPr>
        <w:t>majority. Minors can repudiate K up to one year past majority</w:t>
      </w:r>
      <w:r w:rsidR="00DE47E6" w:rsidRPr="006B6804">
        <w:rPr>
          <w:szCs w:val="20"/>
        </w:rPr>
        <w:t xml:space="preserve"> (</w:t>
      </w:r>
      <w:r w:rsidR="00DE47E6" w:rsidRPr="006B6804">
        <w:rPr>
          <w:i/>
          <w:color w:val="538135" w:themeColor="accent6" w:themeShade="BF"/>
          <w:szCs w:val="20"/>
        </w:rPr>
        <w:t>Infants Act</w:t>
      </w:r>
      <w:r w:rsidR="00DE47E6" w:rsidRPr="006B6804">
        <w:rPr>
          <w:color w:val="538135" w:themeColor="accent6" w:themeShade="BF"/>
          <w:szCs w:val="20"/>
        </w:rPr>
        <w:t>, RSBC 1996, c 223</w:t>
      </w:r>
      <w:r w:rsidRPr="006B6804">
        <w:rPr>
          <w:color w:val="538135" w:themeColor="accent6" w:themeShade="BF"/>
          <w:szCs w:val="20"/>
        </w:rPr>
        <w:t>,</w:t>
      </w:r>
      <w:r w:rsidR="00F744B9" w:rsidRPr="006B6804">
        <w:rPr>
          <w:color w:val="538135" w:themeColor="accent6" w:themeShade="BF"/>
          <w:szCs w:val="20"/>
        </w:rPr>
        <w:t xml:space="preserve"> Part 3</w:t>
      </w:r>
      <w:r w:rsidR="00DE47E6" w:rsidRPr="006B6804">
        <w:rPr>
          <w:szCs w:val="20"/>
        </w:rPr>
        <w:t>)</w:t>
      </w:r>
    </w:p>
    <w:p w14:paraId="7D23DD20" w14:textId="7925B9EB" w:rsidR="00C57C1D" w:rsidRPr="006B6804" w:rsidRDefault="00C57C1D" w:rsidP="00C57C1D">
      <w:pPr>
        <w:pStyle w:val="ListParagraph"/>
        <w:numPr>
          <w:ilvl w:val="1"/>
          <w:numId w:val="21"/>
        </w:numPr>
        <w:rPr>
          <w:szCs w:val="20"/>
        </w:rPr>
      </w:pPr>
      <w:r w:rsidRPr="006B6804">
        <w:rPr>
          <w:b/>
          <w:szCs w:val="20"/>
        </w:rPr>
        <w:t>Note:</w:t>
      </w:r>
      <w:r w:rsidRPr="006B6804">
        <w:rPr>
          <w:szCs w:val="20"/>
        </w:rPr>
        <w:t xml:space="preserve"> Minors’ Ks can be enforceable if enforcement is for their benefit (</w:t>
      </w:r>
      <w:r w:rsidRPr="006B6804">
        <w:rPr>
          <w:i/>
          <w:color w:val="0070C0"/>
          <w:szCs w:val="20"/>
        </w:rPr>
        <w:t>Toronto Marlboro Major Junior “A” Hockey Club v. Tonelli</w:t>
      </w:r>
      <w:r w:rsidRPr="006B6804">
        <w:rPr>
          <w:color w:val="0070C0"/>
          <w:szCs w:val="20"/>
        </w:rPr>
        <w:t xml:space="preserve">, [1977] 18 O.R. (2d) 21 (Ont. H.C.J.), </w:t>
      </w:r>
      <w:proofErr w:type="spellStart"/>
      <w:r w:rsidRPr="006B6804">
        <w:rPr>
          <w:color w:val="0070C0"/>
          <w:szCs w:val="20"/>
        </w:rPr>
        <w:t>affd</w:t>
      </w:r>
      <w:proofErr w:type="spellEnd"/>
      <w:r w:rsidRPr="006B6804">
        <w:rPr>
          <w:color w:val="0070C0"/>
          <w:szCs w:val="20"/>
        </w:rPr>
        <w:t xml:space="preserve"> [1979] 23 O.R. (2d) 193 (Ont. C.A.)</w:t>
      </w:r>
      <w:r w:rsidRPr="006B6804">
        <w:rPr>
          <w:szCs w:val="20"/>
        </w:rPr>
        <w:t>)</w:t>
      </w:r>
    </w:p>
    <w:p w14:paraId="00A4DD3E" w14:textId="77777777" w:rsidR="00B54EEC" w:rsidRPr="006B6804" w:rsidRDefault="00B54EEC" w:rsidP="00B54EEC">
      <w:pPr>
        <w:rPr>
          <w:szCs w:val="20"/>
        </w:rPr>
      </w:pPr>
    </w:p>
    <w:p w14:paraId="22436124" w14:textId="66D99CC6" w:rsidR="0067446D" w:rsidRPr="006B6804" w:rsidRDefault="00B54EEC" w:rsidP="006B6804">
      <w:pPr>
        <w:pStyle w:val="Heading2"/>
      </w:pPr>
      <w:bookmarkStart w:id="21" w:name="_Toc479529257"/>
      <w:r w:rsidRPr="006B6804">
        <w:t>Misrepresentation</w:t>
      </w:r>
      <w:bookmarkEnd w:id="21"/>
    </w:p>
    <w:p w14:paraId="0DF2740E" w14:textId="34E1AE59" w:rsidR="0067446D" w:rsidRPr="006B6804" w:rsidRDefault="00800B69" w:rsidP="0067446D">
      <w:pPr>
        <w:pStyle w:val="ListParagraph"/>
        <w:numPr>
          <w:ilvl w:val="0"/>
          <w:numId w:val="17"/>
        </w:numPr>
        <w:rPr>
          <w:szCs w:val="20"/>
        </w:rPr>
      </w:pPr>
      <w:r w:rsidRPr="006B6804">
        <w:rPr>
          <w:szCs w:val="20"/>
        </w:rPr>
        <w:t xml:space="preserve">Was there an </w:t>
      </w:r>
      <w:r w:rsidRPr="006B6804">
        <w:rPr>
          <w:szCs w:val="20"/>
          <w:u w:val="single"/>
        </w:rPr>
        <w:t>OPERATIVE MISREPRESENTATION</w:t>
      </w:r>
      <w:r w:rsidRPr="006B6804">
        <w:rPr>
          <w:szCs w:val="20"/>
        </w:rPr>
        <w:t>?</w:t>
      </w:r>
    </w:p>
    <w:p w14:paraId="45BB1356" w14:textId="4B562B81" w:rsidR="00800B69" w:rsidRPr="00EC42DC" w:rsidRDefault="00800B69" w:rsidP="00800B69">
      <w:pPr>
        <w:pStyle w:val="ListParagraph"/>
        <w:numPr>
          <w:ilvl w:val="1"/>
          <w:numId w:val="17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</w:t>
      </w:r>
      <w:r w:rsidR="00542EE7" w:rsidRPr="00EC42DC">
        <w:rPr>
          <w:color w:val="FF0000"/>
          <w:szCs w:val="20"/>
        </w:rPr>
        <w:t>rescission</w:t>
      </w:r>
    </w:p>
    <w:p w14:paraId="73FF580F" w14:textId="27A58ACC" w:rsidR="00800B69" w:rsidRPr="006B6804" w:rsidRDefault="00800B69" w:rsidP="00800B69">
      <w:pPr>
        <w:pStyle w:val="ListParagraph"/>
        <w:numPr>
          <w:ilvl w:val="1"/>
          <w:numId w:val="17"/>
        </w:numPr>
        <w:rPr>
          <w:szCs w:val="20"/>
        </w:rPr>
      </w:pPr>
      <w:r w:rsidRPr="006B6804">
        <w:rPr>
          <w:szCs w:val="20"/>
        </w:rPr>
        <w:t>These conditions must be met</w:t>
      </w:r>
      <w:r w:rsidR="00EF6C47">
        <w:rPr>
          <w:szCs w:val="20"/>
        </w:rPr>
        <w:t xml:space="preserve"> by the represento</w:t>
      </w:r>
      <w:r w:rsidR="00AB5567" w:rsidRPr="006B6804">
        <w:rPr>
          <w:szCs w:val="20"/>
        </w:rPr>
        <w:t>r</w:t>
      </w:r>
      <w:r w:rsidRPr="006B6804">
        <w:rPr>
          <w:szCs w:val="20"/>
        </w:rPr>
        <w:t>:</w:t>
      </w:r>
    </w:p>
    <w:p w14:paraId="70308E00" w14:textId="38642415" w:rsidR="00800B69" w:rsidRPr="006B6804" w:rsidRDefault="00EF6C47" w:rsidP="00AB5567">
      <w:pPr>
        <w:pStyle w:val="ListParagraph"/>
        <w:numPr>
          <w:ilvl w:val="2"/>
          <w:numId w:val="15"/>
        </w:numPr>
        <w:rPr>
          <w:szCs w:val="20"/>
        </w:rPr>
      </w:pPr>
      <w:r>
        <w:rPr>
          <w:szCs w:val="20"/>
        </w:rPr>
        <w:t>The represento</w:t>
      </w:r>
      <w:r w:rsidR="00800B69" w:rsidRPr="006B6804">
        <w:rPr>
          <w:szCs w:val="20"/>
        </w:rPr>
        <w:t xml:space="preserve">r (or </w:t>
      </w:r>
      <w:r w:rsidR="00490FA4" w:rsidRPr="006B6804">
        <w:rPr>
          <w:szCs w:val="20"/>
        </w:rPr>
        <w:t xml:space="preserve">their </w:t>
      </w:r>
      <w:r w:rsidR="00800B69" w:rsidRPr="006B6804">
        <w:rPr>
          <w:szCs w:val="20"/>
        </w:rPr>
        <w:t xml:space="preserve">agent) communicates by word or act a statement to the </w:t>
      </w:r>
      <w:proofErr w:type="spellStart"/>
      <w:r w:rsidR="00800B69" w:rsidRPr="006B6804">
        <w:rPr>
          <w:szCs w:val="20"/>
        </w:rPr>
        <w:t>representee</w:t>
      </w:r>
      <w:proofErr w:type="spellEnd"/>
      <w:r w:rsidR="00800B69" w:rsidRPr="006B6804">
        <w:rPr>
          <w:szCs w:val="20"/>
        </w:rPr>
        <w:t>,</w:t>
      </w:r>
    </w:p>
    <w:p w14:paraId="7DA4F30D" w14:textId="7A3AA231" w:rsidR="00800B69" w:rsidRPr="006B6804" w:rsidRDefault="00AB5567" w:rsidP="00AB5567">
      <w:pPr>
        <w:pStyle w:val="ListParagraph"/>
        <w:numPr>
          <w:ilvl w:val="2"/>
          <w:numId w:val="15"/>
        </w:numPr>
        <w:rPr>
          <w:szCs w:val="20"/>
        </w:rPr>
      </w:pPr>
      <w:r w:rsidRPr="006B6804">
        <w:rPr>
          <w:szCs w:val="20"/>
        </w:rPr>
        <w:t>The</w:t>
      </w:r>
      <w:r w:rsidR="00800B69" w:rsidRPr="006B6804">
        <w:rPr>
          <w:szCs w:val="20"/>
        </w:rPr>
        <w:t xml:space="preserve"> statement </w:t>
      </w:r>
      <w:r w:rsidRPr="006B6804">
        <w:rPr>
          <w:szCs w:val="20"/>
        </w:rPr>
        <w:t>must be</w:t>
      </w:r>
      <w:r w:rsidR="00800B69" w:rsidRPr="006B6804">
        <w:rPr>
          <w:szCs w:val="20"/>
        </w:rPr>
        <w:t xml:space="preserve"> made intentionally</w:t>
      </w:r>
    </w:p>
    <w:p w14:paraId="75E1F52E" w14:textId="737CEADB" w:rsidR="00800B69" w:rsidRPr="006B6804" w:rsidRDefault="00800B69" w:rsidP="002C688A">
      <w:pPr>
        <w:ind w:left="2160"/>
        <w:rPr>
          <w:szCs w:val="20"/>
        </w:rPr>
      </w:pPr>
      <w:r w:rsidRPr="006B6804">
        <w:rPr>
          <w:szCs w:val="20"/>
        </w:rPr>
        <w:t>(</w:t>
      </w:r>
      <w:r w:rsidRPr="006B6804">
        <w:rPr>
          <w:i/>
          <w:color w:val="0070C0"/>
          <w:szCs w:val="20"/>
        </w:rPr>
        <w:t>Ryan v. Moore</w:t>
      </w:r>
      <w:r w:rsidRPr="006B6804">
        <w:rPr>
          <w:color w:val="0070C0"/>
          <w:szCs w:val="20"/>
        </w:rPr>
        <w:t>, 2005 SCC 38</w:t>
      </w:r>
      <w:r w:rsidRPr="006B6804">
        <w:rPr>
          <w:szCs w:val="20"/>
        </w:rPr>
        <w:t>;</w:t>
      </w:r>
      <w:r w:rsidRPr="006B6804">
        <w:rPr>
          <w:color w:val="0070C0"/>
          <w:szCs w:val="20"/>
        </w:rPr>
        <w:t xml:space="preserve"> </w:t>
      </w:r>
      <w:proofErr w:type="spellStart"/>
      <w:r w:rsidRPr="006B6804">
        <w:rPr>
          <w:i/>
          <w:color w:val="0070C0"/>
          <w:szCs w:val="20"/>
        </w:rPr>
        <w:t>Weibelzahl</w:t>
      </w:r>
      <w:proofErr w:type="spellEnd"/>
      <w:r w:rsidRPr="006B6804">
        <w:rPr>
          <w:i/>
          <w:color w:val="0070C0"/>
          <w:szCs w:val="20"/>
        </w:rPr>
        <w:t xml:space="preserve"> v. </w:t>
      </w:r>
      <w:proofErr w:type="spellStart"/>
      <w:r w:rsidRPr="006B6804">
        <w:rPr>
          <w:i/>
          <w:color w:val="0070C0"/>
          <w:szCs w:val="20"/>
        </w:rPr>
        <w:t>Symbaluk</w:t>
      </w:r>
      <w:proofErr w:type="spellEnd"/>
      <w:r w:rsidRPr="006B6804">
        <w:rPr>
          <w:i/>
          <w:color w:val="0070C0"/>
          <w:szCs w:val="20"/>
        </w:rPr>
        <w:t xml:space="preserve"> </w:t>
      </w:r>
      <w:r w:rsidRPr="006B6804">
        <w:rPr>
          <w:color w:val="0070C0"/>
          <w:szCs w:val="20"/>
        </w:rPr>
        <w:t>(1963), 42 D.L.R. (2d) 281 (B.C.C.A)</w:t>
      </w:r>
      <w:r w:rsidRPr="006B6804">
        <w:rPr>
          <w:szCs w:val="20"/>
        </w:rPr>
        <w:t>)</w:t>
      </w:r>
    </w:p>
    <w:p w14:paraId="205259D8" w14:textId="2DDF058B" w:rsidR="00800B69" w:rsidRPr="006B6804" w:rsidRDefault="00800B69" w:rsidP="00AB5567">
      <w:pPr>
        <w:pStyle w:val="ListParagraph"/>
        <w:numPr>
          <w:ilvl w:val="2"/>
          <w:numId w:val="15"/>
        </w:numPr>
        <w:rPr>
          <w:szCs w:val="20"/>
        </w:rPr>
      </w:pPr>
      <w:r w:rsidRPr="006B6804">
        <w:rPr>
          <w:szCs w:val="20"/>
        </w:rPr>
        <w:t xml:space="preserve">That is false in either law or fact, </w:t>
      </w:r>
      <w:r w:rsidRPr="006B6804">
        <w:rPr>
          <w:i/>
          <w:szCs w:val="20"/>
        </w:rPr>
        <w:t>and</w:t>
      </w:r>
    </w:p>
    <w:p w14:paraId="124D6839" w14:textId="7418C8F3" w:rsidR="00800B69" w:rsidRPr="006B6804" w:rsidRDefault="00800B69" w:rsidP="00AB5567">
      <w:pPr>
        <w:pStyle w:val="ListParagraph"/>
        <w:numPr>
          <w:ilvl w:val="2"/>
          <w:numId w:val="15"/>
        </w:numPr>
        <w:rPr>
          <w:szCs w:val="20"/>
        </w:rPr>
      </w:pPr>
      <w:r w:rsidRPr="006B6804">
        <w:rPr>
          <w:szCs w:val="20"/>
        </w:rPr>
        <w:t>That is material.</w:t>
      </w:r>
    </w:p>
    <w:p w14:paraId="436A9D86" w14:textId="4D460A1A" w:rsidR="00800B69" w:rsidRPr="006B6804" w:rsidRDefault="002C688A" w:rsidP="002C688A">
      <w:pPr>
        <w:ind w:left="1800" w:firstLine="360"/>
        <w:rPr>
          <w:szCs w:val="20"/>
        </w:rPr>
      </w:pPr>
      <w:r w:rsidRPr="006B6804">
        <w:rPr>
          <w:szCs w:val="20"/>
        </w:rPr>
        <w:t>(</w:t>
      </w:r>
      <w:r w:rsidRPr="006B6804">
        <w:rPr>
          <w:i/>
          <w:color w:val="0070C0"/>
          <w:szCs w:val="20"/>
        </w:rPr>
        <w:t>CP Air Lines Ltd. v. British Columbia</w:t>
      </w:r>
      <w:r w:rsidRPr="006B6804">
        <w:rPr>
          <w:color w:val="0070C0"/>
          <w:szCs w:val="20"/>
        </w:rPr>
        <w:t>, [1989] 1 S.C.R. 1133 (S.C.C.)</w:t>
      </w:r>
      <w:r w:rsidRPr="006B6804">
        <w:rPr>
          <w:szCs w:val="20"/>
        </w:rPr>
        <w:t>)</w:t>
      </w:r>
    </w:p>
    <w:p w14:paraId="3A673CA2" w14:textId="1B539BA9" w:rsidR="00AB5567" w:rsidRPr="006B6804" w:rsidRDefault="00AB5567" w:rsidP="00AB5567">
      <w:pPr>
        <w:pStyle w:val="ListParagraph"/>
        <w:numPr>
          <w:ilvl w:val="1"/>
          <w:numId w:val="17"/>
        </w:numPr>
        <w:rPr>
          <w:szCs w:val="20"/>
        </w:rPr>
      </w:pPr>
      <w:r w:rsidRPr="006B6804">
        <w:rPr>
          <w:szCs w:val="20"/>
        </w:rPr>
        <w:t xml:space="preserve">These conditions must be met by the </w:t>
      </w:r>
      <w:proofErr w:type="spellStart"/>
      <w:r w:rsidRPr="006B6804">
        <w:rPr>
          <w:szCs w:val="20"/>
        </w:rPr>
        <w:t>representee</w:t>
      </w:r>
      <w:proofErr w:type="spellEnd"/>
      <w:r w:rsidRPr="006B6804">
        <w:rPr>
          <w:szCs w:val="20"/>
        </w:rPr>
        <w:t>:</w:t>
      </w:r>
    </w:p>
    <w:p w14:paraId="1A4AD0FE" w14:textId="52D23B8E" w:rsidR="00800B69" w:rsidRPr="006B6804" w:rsidRDefault="00800B69" w:rsidP="00AB5567">
      <w:pPr>
        <w:pStyle w:val="ListParagraph"/>
        <w:numPr>
          <w:ilvl w:val="2"/>
          <w:numId w:val="17"/>
        </w:numPr>
        <w:rPr>
          <w:szCs w:val="20"/>
        </w:rPr>
      </w:pPr>
      <w:r w:rsidRPr="006B6804">
        <w:rPr>
          <w:szCs w:val="20"/>
        </w:rPr>
        <w:t xml:space="preserve">The </w:t>
      </w:r>
      <w:proofErr w:type="spellStart"/>
      <w:r w:rsidRPr="006B6804">
        <w:rPr>
          <w:szCs w:val="20"/>
        </w:rPr>
        <w:t>representee</w:t>
      </w:r>
      <w:proofErr w:type="spellEnd"/>
      <w:r w:rsidRPr="006B6804">
        <w:rPr>
          <w:szCs w:val="20"/>
        </w:rPr>
        <w:t xml:space="preserve"> must have relied on the statement,</w:t>
      </w:r>
    </w:p>
    <w:p w14:paraId="12FE6DF3" w14:textId="1FCF9653" w:rsidR="002C688A" w:rsidRPr="006B6804" w:rsidRDefault="002C688A" w:rsidP="002C688A">
      <w:pPr>
        <w:ind w:left="1800" w:firstLine="360"/>
        <w:rPr>
          <w:szCs w:val="20"/>
        </w:rPr>
      </w:pPr>
      <w:r w:rsidRPr="006B6804">
        <w:rPr>
          <w:szCs w:val="20"/>
        </w:rPr>
        <w:t>(</w:t>
      </w:r>
      <w:r w:rsidRPr="006B6804">
        <w:rPr>
          <w:i/>
          <w:color w:val="0070C0"/>
          <w:szCs w:val="20"/>
        </w:rPr>
        <w:t>Nationwide Building Society v. Lewis</w:t>
      </w:r>
      <w:r w:rsidRPr="006B6804">
        <w:rPr>
          <w:color w:val="0070C0"/>
          <w:szCs w:val="20"/>
        </w:rPr>
        <w:t>, [1998] Ch. 482 (C.A.)</w:t>
      </w:r>
      <w:r w:rsidRPr="006B6804">
        <w:rPr>
          <w:szCs w:val="20"/>
        </w:rPr>
        <w:t>)</w:t>
      </w:r>
    </w:p>
    <w:p w14:paraId="384BE663" w14:textId="71877184" w:rsidR="00800B69" w:rsidRPr="006B6804" w:rsidRDefault="00800B69" w:rsidP="00AB5567">
      <w:pPr>
        <w:pStyle w:val="ListParagraph"/>
        <w:numPr>
          <w:ilvl w:val="2"/>
          <w:numId w:val="17"/>
        </w:numPr>
        <w:rPr>
          <w:szCs w:val="20"/>
        </w:rPr>
      </w:pPr>
      <w:r w:rsidRPr="006B6804">
        <w:rPr>
          <w:szCs w:val="20"/>
        </w:rPr>
        <w:t xml:space="preserve">As </w:t>
      </w:r>
      <w:r w:rsidR="00AB5567" w:rsidRPr="006B6804">
        <w:rPr>
          <w:szCs w:val="20"/>
        </w:rPr>
        <w:t xml:space="preserve">at least </w:t>
      </w:r>
      <w:r w:rsidRPr="006B6804">
        <w:rPr>
          <w:szCs w:val="20"/>
        </w:rPr>
        <w:t>one reason for entering in the K.</w:t>
      </w:r>
    </w:p>
    <w:p w14:paraId="2FEDCC44" w14:textId="4775E9F0" w:rsidR="00A530E2" w:rsidRDefault="002C688A" w:rsidP="00A530E2">
      <w:pPr>
        <w:pStyle w:val="ListParagraph"/>
        <w:ind w:left="2160"/>
        <w:rPr>
          <w:szCs w:val="20"/>
        </w:rPr>
      </w:pPr>
      <w:r w:rsidRPr="006B6804">
        <w:rPr>
          <w:szCs w:val="20"/>
        </w:rPr>
        <w:t>(</w:t>
      </w:r>
      <w:proofErr w:type="spellStart"/>
      <w:r w:rsidRPr="006B6804">
        <w:rPr>
          <w:i/>
          <w:color w:val="0070C0"/>
          <w:szCs w:val="20"/>
        </w:rPr>
        <w:t>Edgington</w:t>
      </w:r>
      <w:proofErr w:type="spellEnd"/>
      <w:r w:rsidRPr="006B6804">
        <w:rPr>
          <w:i/>
          <w:color w:val="0070C0"/>
          <w:szCs w:val="20"/>
        </w:rPr>
        <w:t xml:space="preserve"> v. Fitzmaurice</w:t>
      </w:r>
      <w:r w:rsidRPr="006B6804">
        <w:rPr>
          <w:color w:val="0070C0"/>
          <w:szCs w:val="20"/>
        </w:rPr>
        <w:t xml:space="preserve"> (1885), 29 Ch. D. 459 (C.A.)</w:t>
      </w:r>
      <w:r w:rsidRPr="006B6804">
        <w:rPr>
          <w:szCs w:val="20"/>
        </w:rPr>
        <w:t>)</w:t>
      </w:r>
    </w:p>
    <w:p w14:paraId="3A35E6D8" w14:textId="52CF4A62" w:rsidR="00B1406A" w:rsidRPr="005D31A8" w:rsidRDefault="00B1406A" w:rsidP="00B1406A">
      <w:pPr>
        <w:pStyle w:val="ListParagraph"/>
        <w:numPr>
          <w:ilvl w:val="1"/>
          <w:numId w:val="17"/>
        </w:numPr>
        <w:rPr>
          <w:b/>
          <w:szCs w:val="20"/>
        </w:rPr>
      </w:pPr>
      <w:r>
        <w:rPr>
          <w:b/>
          <w:szCs w:val="20"/>
        </w:rPr>
        <w:t xml:space="preserve">Note: </w:t>
      </w:r>
      <w:r>
        <w:rPr>
          <w:szCs w:val="20"/>
        </w:rPr>
        <w:t xml:space="preserve">The </w:t>
      </w:r>
      <w:proofErr w:type="spellStart"/>
      <w:r>
        <w:rPr>
          <w:szCs w:val="20"/>
        </w:rPr>
        <w:t>representee</w:t>
      </w:r>
      <w:proofErr w:type="spellEnd"/>
      <w:r>
        <w:rPr>
          <w:szCs w:val="20"/>
        </w:rPr>
        <w:t xml:space="preserve"> gets an </w:t>
      </w:r>
      <w:r>
        <w:rPr>
          <w:i/>
          <w:szCs w:val="20"/>
        </w:rPr>
        <w:t>election</w:t>
      </w:r>
      <w:r>
        <w:rPr>
          <w:szCs w:val="20"/>
        </w:rPr>
        <w:t xml:space="preserve"> as soon as rescission becomes available; they must choose, and they must communicate their affirmation/</w:t>
      </w:r>
      <w:r w:rsidR="00C4076A">
        <w:rPr>
          <w:szCs w:val="20"/>
        </w:rPr>
        <w:t>rescission</w:t>
      </w:r>
      <w:r>
        <w:rPr>
          <w:szCs w:val="20"/>
        </w:rPr>
        <w:t xml:space="preserve"> (</w:t>
      </w:r>
      <w:proofErr w:type="spellStart"/>
      <w:r w:rsidR="00903322" w:rsidRPr="00903322">
        <w:rPr>
          <w:i/>
          <w:color w:val="0070C0"/>
          <w:szCs w:val="20"/>
        </w:rPr>
        <w:t>Kellog</w:t>
      </w:r>
      <w:proofErr w:type="spellEnd"/>
      <w:r w:rsidR="00903322" w:rsidRPr="00903322">
        <w:rPr>
          <w:i/>
          <w:color w:val="0070C0"/>
          <w:szCs w:val="20"/>
        </w:rPr>
        <w:t xml:space="preserve"> Brown &amp; Root </w:t>
      </w:r>
      <w:proofErr w:type="spellStart"/>
      <w:r w:rsidR="00903322" w:rsidRPr="00903322">
        <w:rPr>
          <w:i/>
          <w:color w:val="0070C0"/>
          <w:szCs w:val="20"/>
        </w:rPr>
        <w:t>Inc</w:t>
      </w:r>
      <w:proofErr w:type="spellEnd"/>
      <w:r w:rsidR="00903322" w:rsidRPr="00903322">
        <w:rPr>
          <w:i/>
          <w:color w:val="0070C0"/>
          <w:szCs w:val="20"/>
        </w:rPr>
        <w:t xml:space="preserve"> v </w:t>
      </w:r>
      <w:proofErr w:type="spellStart"/>
      <w:r w:rsidR="00903322" w:rsidRPr="00903322">
        <w:rPr>
          <w:i/>
          <w:color w:val="0070C0"/>
          <w:szCs w:val="20"/>
        </w:rPr>
        <w:t>Aeroteh</w:t>
      </w:r>
      <w:proofErr w:type="spellEnd"/>
      <w:r w:rsidR="00903322" w:rsidRPr="00903322">
        <w:rPr>
          <w:i/>
          <w:color w:val="0070C0"/>
          <w:szCs w:val="20"/>
        </w:rPr>
        <w:t xml:space="preserve"> Herman Nelson </w:t>
      </w:r>
      <w:proofErr w:type="spellStart"/>
      <w:r w:rsidR="00903322" w:rsidRPr="00903322">
        <w:rPr>
          <w:i/>
          <w:color w:val="0070C0"/>
          <w:szCs w:val="20"/>
        </w:rPr>
        <w:t>Inc</w:t>
      </w:r>
      <w:proofErr w:type="spellEnd"/>
      <w:r w:rsidR="00903322" w:rsidRPr="00903322">
        <w:rPr>
          <w:color w:val="0070C0"/>
          <w:szCs w:val="20"/>
        </w:rPr>
        <w:t>, 2004 MBCA 63</w:t>
      </w:r>
      <w:r w:rsidR="00903322">
        <w:rPr>
          <w:szCs w:val="20"/>
        </w:rPr>
        <w:t xml:space="preserve">; </w:t>
      </w:r>
      <w:proofErr w:type="spellStart"/>
      <w:r w:rsidR="00903322" w:rsidRPr="00903322">
        <w:rPr>
          <w:i/>
          <w:color w:val="0070C0"/>
          <w:szCs w:val="20"/>
        </w:rPr>
        <w:t>Hrynenko</w:t>
      </w:r>
      <w:proofErr w:type="spellEnd"/>
      <w:r w:rsidR="00903322" w:rsidRPr="00903322">
        <w:rPr>
          <w:i/>
          <w:color w:val="0070C0"/>
          <w:szCs w:val="20"/>
        </w:rPr>
        <w:t xml:space="preserve"> v </w:t>
      </w:r>
      <w:proofErr w:type="spellStart"/>
      <w:r w:rsidR="00903322" w:rsidRPr="00903322">
        <w:rPr>
          <w:i/>
          <w:color w:val="0070C0"/>
          <w:szCs w:val="20"/>
        </w:rPr>
        <w:t>Hrynenko</w:t>
      </w:r>
      <w:proofErr w:type="spellEnd"/>
      <w:r w:rsidR="00903322" w:rsidRPr="00903322">
        <w:rPr>
          <w:color w:val="0070C0"/>
          <w:szCs w:val="20"/>
        </w:rPr>
        <w:t>, [1998] BCJ No 2945 (BCCA)</w:t>
      </w:r>
      <w:r w:rsidR="00903322">
        <w:rPr>
          <w:szCs w:val="20"/>
        </w:rPr>
        <w:t>)</w:t>
      </w:r>
    </w:p>
    <w:p w14:paraId="433B1239" w14:textId="7615E76A" w:rsidR="005D31A8" w:rsidRPr="00B1406A" w:rsidRDefault="005D31A8" w:rsidP="00B1406A">
      <w:pPr>
        <w:pStyle w:val="ListParagraph"/>
        <w:numPr>
          <w:ilvl w:val="1"/>
          <w:numId w:val="17"/>
        </w:numPr>
        <w:rPr>
          <w:b/>
          <w:szCs w:val="20"/>
        </w:rPr>
      </w:pPr>
      <w:r>
        <w:rPr>
          <w:b/>
          <w:szCs w:val="20"/>
        </w:rPr>
        <w:t>Note:</w:t>
      </w:r>
      <w:r>
        <w:rPr>
          <w:szCs w:val="20"/>
        </w:rPr>
        <w:t xml:space="preserve"> </w:t>
      </w:r>
      <w:r w:rsidR="003450F5">
        <w:rPr>
          <w:szCs w:val="20"/>
        </w:rPr>
        <w:t xml:space="preserve">There is no general contract duty of speech—even to convey vital facts—. Non-negligent nondisclosure is </w:t>
      </w:r>
      <w:r w:rsidR="003078CF">
        <w:rPr>
          <w:szCs w:val="20"/>
        </w:rPr>
        <w:t>fine unless asked</w:t>
      </w:r>
      <w:r w:rsidR="003450F5">
        <w:rPr>
          <w:szCs w:val="20"/>
        </w:rPr>
        <w:t xml:space="preserve"> (</w:t>
      </w:r>
      <w:r w:rsidR="003450F5" w:rsidRPr="003450F5">
        <w:rPr>
          <w:i/>
          <w:color w:val="0070C0"/>
          <w:szCs w:val="20"/>
        </w:rPr>
        <w:t>Nixon v MacIver</w:t>
      </w:r>
      <w:r w:rsidR="003450F5" w:rsidRPr="003450F5">
        <w:rPr>
          <w:color w:val="0070C0"/>
          <w:szCs w:val="20"/>
        </w:rPr>
        <w:t>, 2016 BCCA 8</w:t>
      </w:r>
      <w:r w:rsidR="003450F5">
        <w:rPr>
          <w:szCs w:val="20"/>
        </w:rPr>
        <w:t>)</w:t>
      </w:r>
    </w:p>
    <w:p w14:paraId="7621ECF1" w14:textId="0FD8BE25" w:rsidR="004C3E73" w:rsidRDefault="004C3E73" w:rsidP="00A530E2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 xml:space="preserve">Did the </w:t>
      </w:r>
      <w:r>
        <w:rPr>
          <w:szCs w:val="20"/>
          <w:u w:val="single"/>
        </w:rPr>
        <w:t>misrepresentation BECOME A TERM</w:t>
      </w:r>
      <w:r>
        <w:rPr>
          <w:szCs w:val="20"/>
        </w:rPr>
        <w:t>?</w:t>
      </w:r>
    </w:p>
    <w:p w14:paraId="0305C810" w14:textId="560580B3" w:rsidR="004C3E73" w:rsidRPr="00506043" w:rsidRDefault="004C3E73" w:rsidP="004C3E73">
      <w:pPr>
        <w:pStyle w:val="ListParagraph"/>
        <w:numPr>
          <w:ilvl w:val="1"/>
          <w:numId w:val="17"/>
        </w:numPr>
        <w:rPr>
          <w:color w:val="FF0000"/>
          <w:szCs w:val="20"/>
        </w:rPr>
      </w:pPr>
      <w:r w:rsidRPr="00506043">
        <w:rPr>
          <w:color w:val="FF0000"/>
          <w:szCs w:val="20"/>
        </w:rPr>
        <w:t xml:space="preserve">YES </w:t>
      </w:r>
      <w:r w:rsidRPr="00506043">
        <w:rPr>
          <w:color w:val="FF0000"/>
          <w:szCs w:val="20"/>
        </w:rPr>
        <w:sym w:font="Wingdings" w:char="F0E0"/>
      </w:r>
      <w:r w:rsidRPr="00506043">
        <w:rPr>
          <w:color w:val="FF0000"/>
          <w:szCs w:val="20"/>
        </w:rPr>
        <w:t xml:space="preserve"> </w:t>
      </w:r>
      <w:r w:rsidR="00CB746B">
        <w:rPr>
          <w:i/>
          <w:color w:val="FF0000"/>
          <w:szCs w:val="20"/>
        </w:rPr>
        <w:t xml:space="preserve">maybe </w:t>
      </w:r>
      <w:r w:rsidRPr="00506043">
        <w:rPr>
          <w:color w:val="FF0000"/>
          <w:szCs w:val="20"/>
        </w:rPr>
        <w:t xml:space="preserve">rescission </w:t>
      </w:r>
      <w:r w:rsidRPr="00506043">
        <w:rPr>
          <w:i/>
          <w:color w:val="FF0000"/>
          <w:szCs w:val="20"/>
        </w:rPr>
        <w:t>possible</w:t>
      </w:r>
      <w:r w:rsidR="00CB746B">
        <w:rPr>
          <w:i/>
          <w:color w:val="FF0000"/>
          <w:szCs w:val="20"/>
        </w:rPr>
        <w:t>?</w:t>
      </w:r>
    </w:p>
    <w:p w14:paraId="2D97D519" w14:textId="3B5375C6" w:rsidR="00393C83" w:rsidRDefault="00393C83" w:rsidP="004C3E73">
      <w:pPr>
        <w:pStyle w:val="ListParagraph"/>
        <w:numPr>
          <w:ilvl w:val="1"/>
          <w:numId w:val="17"/>
        </w:numPr>
        <w:rPr>
          <w:szCs w:val="20"/>
        </w:rPr>
      </w:pPr>
      <w:r>
        <w:rPr>
          <w:szCs w:val="20"/>
        </w:rPr>
        <w:t xml:space="preserve">Generally terms are thought of differently than representations (they’re in-K, not pre-K), </w:t>
      </w:r>
      <w:r>
        <w:rPr>
          <w:b/>
          <w:szCs w:val="20"/>
        </w:rPr>
        <w:t>but…</w:t>
      </w:r>
    </w:p>
    <w:p w14:paraId="03CDD42A" w14:textId="18BAFCCF" w:rsidR="004C3E73" w:rsidRDefault="00506043" w:rsidP="004C3E73">
      <w:pPr>
        <w:pStyle w:val="ListParagraph"/>
        <w:numPr>
          <w:ilvl w:val="1"/>
          <w:numId w:val="17"/>
        </w:numPr>
        <w:rPr>
          <w:szCs w:val="20"/>
        </w:rPr>
      </w:pPr>
      <w:r>
        <w:rPr>
          <w:szCs w:val="20"/>
        </w:rPr>
        <w:t>Even when misrepresentation becomes a term in the K, rescission may still be available as an equitable remedy (</w:t>
      </w:r>
      <w:r>
        <w:rPr>
          <w:i/>
          <w:color w:val="0070C0"/>
          <w:szCs w:val="20"/>
        </w:rPr>
        <w:t>Guarantee Co of North America v Gordon Capital Corp</w:t>
      </w:r>
      <w:r>
        <w:rPr>
          <w:color w:val="0070C0"/>
          <w:szCs w:val="20"/>
        </w:rPr>
        <w:t>, [1999] SCJ No 60 (SCC)</w:t>
      </w:r>
      <w:r>
        <w:rPr>
          <w:szCs w:val="20"/>
        </w:rPr>
        <w:t>)</w:t>
      </w:r>
    </w:p>
    <w:p w14:paraId="63FF4912" w14:textId="655F733A" w:rsidR="008B1706" w:rsidRDefault="008B1706" w:rsidP="008B1706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 xml:space="preserve">Does the K </w:t>
      </w:r>
      <w:r>
        <w:rPr>
          <w:szCs w:val="20"/>
          <w:u w:val="single"/>
        </w:rPr>
        <w:t>specify the CONSEQUENCES of misrepresentation</w:t>
      </w:r>
      <w:r>
        <w:rPr>
          <w:szCs w:val="20"/>
        </w:rPr>
        <w:t>?</w:t>
      </w:r>
    </w:p>
    <w:p w14:paraId="11F7AAC8" w14:textId="47621205" w:rsidR="008B1706" w:rsidRPr="008B1706" w:rsidRDefault="008B1706" w:rsidP="008B1706">
      <w:pPr>
        <w:pStyle w:val="ListParagraph"/>
        <w:numPr>
          <w:ilvl w:val="1"/>
          <w:numId w:val="17"/>
        </w:numPr>
        <w:rPr>
          <w:color w:val="FF0000"/>
          <w:szCs w:val="20"/>
        </w:rPr>
      </w:pPr>
      <w:r w:rsidRPr="008B1706">
        <w:rPr>
          <w:color w:val="FF0000"/>
          <w:szCs w:val="20"/>
        </w:rPr>
        <w:t xml:space="preserve">YES </w:t>
      </w:r>
      <w:r w:rsidRPr="008B1706">
        <w:rPr>
          <w:color w:val="FF0000"/>
          <w:szCs w:val="20"/>
        </w:rPr>
        <w:sym w:font="Wingdings" w:char="F0E0"/>
      </w:r>
      <w:r w:rsidRPr="008B1706">
        <w:rPr>
          <w:color w:val="FF0000"/>
          <w:szCs w:val="20"/>
        </w:rPr>
        <w:t xml:space="preserve"> follow the K</w:t>
      </w:r>
    </w:p>
    <w:p w14:paraId="28F12D42" w14:textId="6CC765D2" w:rsidR="008B1706" w:rsidRDefault="008B1706" w:rsidP="008B1706">
      <w:pPr>
        <w:pStyle w:val="ListParagraph"/>
        <w:numPr>
          <w:ilvl w:val="1"/>
          <w:numId w:val="17"/>
        </w:numPr>
        <w:rPr>
          <w:szCs w:val="20"/>
        </w:rPr>
      </w:pPr>
      <w:r>
        <w:rPr>
          <w:szCs w:val="20"/>
        </w:rPr>
        <w:t>Parties are able to K the consequences of misrepresentations (</w:t>
      </w:r>
      <w:r>
        <w:rPr>
          <w:i/>
          <w:color w:val="0070C0"/>
          <w:szCs w:val="20"/>
        </w:rPr>
        <w:t>Guarantee Co of North America v Gordon Capital Corp</w:t>
      </w:r>
      <w:r>
        <w:rPr>
          <w:color w:val="0070C0"/>
          <w:szCs w:val="20"/>
        </w:rPr>
        <w:t>, [1999] SCJ No 60 (SCC)</w:t>
      </w:r>
      <w:r>
        <w:rPr>
          <w:szCs w:val="20"/>
        </w:rPr>
        <w:t>)</w:t>
      </w:r>
    </w:p>
    <w:p w14:paraId="28A0FA39" w14:textId="77777777" w:rsidR="00A530E2" w:rsidRPr="006B6804" w:rsidRDefault="00A530E2" w:rsidP="00A530E2">
      <w:pPr>
        <w:pStyle w:val="ListParagraph"/>
        <w:numPr>
          <w:ilvl w:val="0"/>
          <w:numId w:val="17"/>
        </w:numPr>
        <w:rPr>
          <w:szCs w:val="20"/>
        </w:rPr>
      </w:pPr>
      <w:r w:rsidRPr="006B6804">
        <w:rPr>
          <w:szCs w:val="20"/>
        </w:rPr>
        <w:t xml:space="preserve">Was the </w:t>
      </w:r>
      <w:r w:rsidRPr="006B6804">
        <w:rPr>
          <w:szCs w:val="20"/>
          <w:u w:val="single"/>
        </w:rPr>
        <w:t>operative misrepresentation INNOCENT</w:t>
      </w:r>
      <w:r w:rsidRPr="006B6804">
        <w:rPr>
          <w:szCs w:val="20"/>
        </w:rPr>
        <w:t>?</w:t>
      </w:r>
    </w:p>
    <w:p w14:paraId="42AC35B9" w14:textId="77777777" w:rsidR="00A530E2" w:rsidRPr="00EC42DC" w:rsidRDefault="00A530E2" w:rsidP="00A530E2">
      <w:pPr>
        <w:pStyle w:val="ListParagraph"/>
        <w:numPr>
          <w:ilvl w:val="1"/>
          <w:numId w:val="17"/>
        </w:numPr>
        <w:rPr>
          <w:color w:val="FF0000"/>
          <w:szCs w:val="20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rescission</w:t>
      </w:r>
    </w:p>
    <w:p w14:paraId="6395CBF4" w14:textId="77777777" w:rsidR="00A530E2" w:rsidRPr="006B6804" w:rsidRDefault="00A530E2" w:rsidP="00A530E2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6B6804">
        <w:rPr>
          <w:szCs w:val="20"/>
        </w:rPr>
        <w:t xml:space="preserve">Was the </w:t>
      </w:r>
      <w:r w:rsidRPr="006B6804">
        <w:rPr>
          <w:szCs w:val="20"/>
          <w:u w:val="single"/>
        </w:rPr>
        <w:t>operative misrepresentation NEGLIGENT</w:t>
      </w:r>
      <w:r w:rsidRPr="006B6804">
        <w:rPr>
          <w:szCs w:val="20"/>
        </w:rPr>
        <w:t>?</w:t>
      </w:r>
    </w:p>
    <w:p w14:paraId="04BE3001" w14:textId="4C74553D" w:rsidR="00A530E2" w:rsidRPr="006B6804" w:rsidRDefault="00A530E2" w:rsidP="00A530E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rescission &amp; </w:t>
      </w:r>
      <w:r w:rsidR="00C660B2" w:rsidRPr="00EC42DC">
        <w:rPr>
          <w:color w:val="FF0000"/>
          <w:szCs w:val="20"/>
        </w:rPr>
        <w:t>negligence</w:t>
      </w:r>
      <w:r w:rsidRPr="00EC42DC">
        <w:rPr>
          <w:color w:val="FF0000"/>
          <w:szCs w:val="20"/>
        </w:rPr>
        <w:t xml:space="preserve"> damages</w:t>
      </w:r>
    </w:p>
    <w:p w14:paraId="0F443A1B" w14:textId="77777777" w:rsidR="00A530E2" w:rsidRPr="006B6804" w:rsidRDefault="00A530E2" w:rsidP="00A530E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6B6804">
        <w:rPr>
          <w:szCs w:val="20"/>
        </w:rPr>
        <w:t>Must meet conditions:</w:t>
      </w:r>
    </w:p>
    <w:p w14:paraId="119C64A5" w14:textId="668C626B" w:rsidR="00A530E2" w:rsidRPr="006B6804" w:rsidRDefault="00A530E2" w:rsidP="00A530E2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6B6804">
        <w:rPr>
          <w:szCs w:val="20"/>
        </w:rPr>
        <w:t xml:space="preserve">Representor must have a </w:t>
      </w:r>
      <w:r w:rsidRPr="006B6804">
        <w:rPr>
          <w:i/>
          <w:szCs w:val="20"/>
        </w:rPr>
        <w:t>duty of care</w:t>
      </w:r>
      <w:r w:rsidRPr="006B6804">
        <w:rPr>
          <w:szCs w:val="20"/>
        </w:rPr>
        <w:t xml:space="preserve"> to the </w:t>
      </w:r>
      <w:proofErr w:type="spellStart"/>
      <w:r w:rsidRPr="006B6804">
        <w:rPr>
          <w:szCs w:val="20"/>
        </w:rPr>
        <w:t>representee</w:t>
      </w:r>
      <w:proofErr w:type="spellEnd"/>
    </w:p>
    <w:p w14:paraId="32A8858E" w14:textId="57C9A832" w:rsidR="00A530E2" w:rsidRPr="006B6804" w:rsidRDefault="00A530E2" w:rsidP="00A530E2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6B6804">
        <w:rPr>
          <w:szCs w:val="20"/>
        </w:rPr>
        <w:t>The representation is untrue/inaccurate/misleading</w:t>
      </w:r>
    </w:p>
    <w:p w14:paraId="55F29EF9" w14:textId="76DE0F74" w:rsidR="00A530E2" w:rsidRPr="006B6804" w:rsidRDefault="00A530E2" w:rsidP="00A530E2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6B6804">
        <w:rPr>
          <w:szCs w:val="20"/>
        </w:rPr>
        <w:t>The representation was negligently made</w:t>
      </w:r>
    </w:p>
    <w:p w14:paraId="20945DC5" w14:textId="6A175103" w:rsidR="00A530E2" w:rsidRPr="006B6804" w:rsidRDefault="00A530E2" w:rsidP="00A530E2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6B6804">
        <w:rPr>
          <w:szCs w:val="20"/>
        </w:rPr>
        <w:t xml:space="preserve">The </w:t>
      </w:r>
      <w:proofErr w:type="spellStart"/>
      <w:r w:rsidRPr="006B6804">
        <w:rPr>
          <w:szCs w:val="20"/>
        </w:rPr>
        <w:t>representee</w:t>
      </w:r>
      <w:proofErr w:type="spellEnd"/>
      <w:r w:rsidRPr="006B6804">
        <w:rPr>
          <w:szCs w:val="20"/>
        </w:rPr>
        <w:t xml:space="preserve"> must have reasonably relied on the representation</w:t>
      </w:r>
    </w:p>
    <w:p w14:paraId="1B8BD1FC" w14:textId="04A41B2D" w:rsidR="00A530E2" w:rsidRPr="006B6804" w:rsidRDefault="00A530E2" w:rsidP="00A530E2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6B6804">
        <w:rPr>
          <w:szCs w:val="20"/>
        </w:rPr>
        <w:t xml:space="preserve">The reliance must have resulted in a loss to the </w:t>
      </w:r>
      <w:proofErr w:type="spellStart"/>
      <w:r w:rsidRPr="006B6804">
        <w:rPr>
          <w:szCs w:val="20"/>
        </w:rPr>
        <w:t>representee</w:t>
      </w:r>
      <w:proofErr w:type="spellEnd"/>
    </w:p>
    <w:p w14:paraId="23B552FC" w14:textId="7D56FB96" w:rsidR="00A530E2" w:rsidRPr="006B6804" w:rsidRDefault="00A530E2" w:rsidP="00A530E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6B6804">
        <w:rPr>
          <w:szCs w:val="20"/>
        </w:rPr>
        <w:t xml:space="preserve">See </w:t>
      </w:r>
      <w:r w:rsidR="00C660B2" w:rsidRPr="006B6804">
        <w:rPr>
          <w:i/>
          <w:color w:val="0070C0"/>
          <w:szCs w:val="20"/>
        </w:rPr>
        <w:t xml:space="preserve">Queen v Cognos </w:t>
      </w:r>
      <w:proofErr w:type="spellStart"/>
      <w:r w:rsidR="00C660B2" w:rsidRPr="006B6804">
        <w:rPr>
          <w:i/>
          <w:color w:val="0070C0"/>
          <w:szCs w:val="20"/>
        </w:rPr>
        <w:t>Inc</w:t>
      </w:r>
      <w:proofErr w:type="spellEnd"/>
      <w:r w:rsidR="00C660B2" w:rsidRPr="006B6804">
        <w:rPr>
          <w:color w:val="0070C0"/>
          <w:szCs w:val="20"/>
        </w:rPr>
        <w:t>, [1993] 1 SCR 87 (SCC)</w:t>
      </w:r>
      <w:r w:rsidR="00C660B2" w:rsidRPr="006B6804">
        <w:rPr>
          <w:szCs w:val="20"/>
        </w:rPr>
        <w:t>.</w:t>
      </w:r>
    </w:p>
    <w:p w14:paraId="380C60A1" w14:textId="7C6E60C7" w:rsidR="006B6804" w:rsidRPr="006B6804" w:rsidRDefault="006B6804" w:rsidP="00A530E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6B6804">
        <w:rPr>
          <w:b/>
          <w:szCs w:val="20"/>
        </w:rPr>
        <w:t xml:space="preserve">Note: </w:t>
      </w:r>
      <w:r w:rsidRPr="006B6804">
        <w:rPr>
          <w:szCs w:val="20"/>
        </w:rPr>
        <w:t>Exclusions of negligent misrepresentation liability are plausible (</w:t>
      </w:r>
      <w:r w:rsidRPr="006B6804">
        <w:rPr>
          <w:i/>
          <w:color w:val="0070C0"/>
          <w:szCs w:val="20"/>
        </w:rPr>
        <w:t>Carman Construction  Ltd v Canadian Pacific Railway Co</w:t>
      </w:r>
      <w:r w:rsidRPr="006B6804">
        <w:rPr>
          <w:color w:val="0070C0"/>
          <w:szCs w:val="20"/>
        </w:rPr>
        <w:t>, [1982] SCJ No 49 (SCC)</w:t>
      </w:r>
      <w:r w:rsidRPr="006B6804">
        <w:rPr>
          <w:szCs w:val="20"/>
        </w:rPr>
        <w:t>)</w:t>
      </w:r>
    </w:p>
    <w:p w14:paraId="180A8FAF" w14:textId="77777777" w:rsidR="00AD7619" w:rsidRDefault="00AD7619">
      <w:pPr>
        <w:rPr>
          <w:szCs w:val="20"/>
        </w:rPr>
      </w:pPr>
      <w:r>
        <w:rPr>
          <w:szCs w:val="20"/>
        </w:rPr>
        <w:br w:type="page"/>
      </w:r>
    </w:p>
    <w:p w14:paraId="0CFEAA99" w14:textId="2A0835F4" w:rsidR="00C660B2" w:rsidRPr="006B6804" w:rsidRDefault="00C660B2" w:rsidP="00C660B2">
      <w:pPr>
        <w:pStyle w:val="ListParagraph"/>
        <w:numPr>
          <w:ilvl w:val="0"/>
          <w:numId w:val="17"/>
        </w:numPr>
        <w:rPr>
          <w:szCs w:val="20"/>
          <w:u w:val="single"/>
        </w:rPr>
      </w:pPr>
      <w:r w:rsidRPr="006B6804">
        <w:rPr>
          <w:szCs w:val="20"/>
        </w:rPr>
        <w:lastRenderedPageBreak/>
        <w:t xml:space="preserve">Was the </w:t>
      </w:r>
      <w:r w:rsidRPr="006B6804">
        <w:rPr>
          <w:szCs w:val="20"/>
          <w:u w:val="single"/>
        </w:rPr>
        <w:t>operative misrepresentation FRAUDULENT</w:t>
      </w:r>
      <w:r w:rsidRPr="006B6804">
        <w:rPr>
          <w:szCs w:val="20"/>
        </w:rPr>
        <w:t>?</w:t>
      </w:r>
    </w:p>
    <w:p w14:paraId="5749C866" w14:textId="23D8B678" w:rsidR="00C660B2" w:rsidRPr="00EC42DC" w:rsidRDefault="00C660B2" w:rsidP="00C660B2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</w:t>
      </w:r>
      <w:r w:rsidR="00D87B22" w:rsidRPr="00EC42DC">
        <w:rPr>
          <w:color w:val="FF0000"/>
          <w:szCs w:val="20"/>
        </w:rPr>
        <w:t>rescission &amp; deceit damages</w:t>
      </w:r>
    </w:p>
    <w:p w14:paraId="2B096E49" w14:textId="755CE78A" w:rsidR="00D87B22" w:rsidRPr="00D87B22" w:rsidRDefault="00D87B22" w:rsidP="00C660B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>Must meet conditions:</w:t>
      </w:r>
    </w:p>
    <w:p w14:paraId="4BDCEC2A" w14:textId="37AE4A0D" w:rsidR="00D87B22" w:rsidRPr="00D87B22" w:rsidRDefault="00D87B22" w:rsidP="00D87B2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 w:rsidRPr="00D87B22">
        <w:rPr>
          <w:szCs w:val="20"/>
        </w:rPr>
        <w:t>Defendant</w:t>
      </w:r>
      <w:r>
        <w:rPr>
          <w:szCs w:val="20"/>
        </w:rPr>
        <w:t xml:space="preserve"> makes a false representation</w:t>
      </w:r>
    </w:p>
    <w:p w14:paraId="50ADD417" w14:textId="3BA68319" w:rsidR="00D87B22" w:rsidRPr="00D87B22" w:rsidRDefault="00D87B22" w:rsidP="00D87B2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>
        <w:rPr>
          <w:szCs w:val="20"/>
        </w:rPr>
        <w:t xml:space="preserve">Some level of knowledge of falsity by the defendant </w:t>
      </w:r>
    </w:p>
    <w:p w14:paraId="7E002BF2" w14:textId="2B4218A7" w:rsidR="00D87B22" w:rsidRPr="00D87B22" w:rsidRDefault="00D87B22" w:rsidP="00D87B2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>
        <w:rPr>
          <w:szCs w:val="20"/>
        </w:rPr>
        <w:t>The false representation caused the plaintiff to act</w:t>
      </w:r>
    </w:p>
    <w:p w14:paraId="3B5C32A3" w14:textId="43FD0062" w:rsidR="00D87B22" w:rsidRPr="00D87B22" w:rsidRDefault="00595597" w:rsidP="00D87B22">
      <w:pPr>
        <w:pStyle w:val="ListParagraph"/>
        <w:numPr>
          <w:ilvl w:val="0"/>
          <w:numId w:val="25"/>
        </w:numPr>
        <w:rPr>
          <w:szCs w:val="20"/>
          <w:u w:val="single"/>
        </w:rPr>
      </w:pPr>
      <w:r>
        <w:rPr>
          <w:szCs w:val="20"/>
        </w:rPr>
        <w:t xml:space="preserve">(for deceit only) </w:t>
      </w:r>
      <w:r w:rsidR="00D87B22">
        <w:rPr>
          <w:szCs w:val="20"/>
        </w:rPr>
        <w:t>The plaintiff’s actions resulted in</w:t>
      </w:r>
      <w:r w:rsidR="00A308B3">
        <w:rPr>
          <w:szCs w:val="20"/>
        </w:rPr>
        <w:t xml:space="preserve"> provable</w:t>
      </w:r>
      <w:r w:rsidR="00D87B22">
        <w:rPr>
          <w:szCs w:val="20"/>
        </w:rPr>
        <w:t xml:space="preserve"> loss</w:t>
      </w:r>
      <w:r w:rsidR="00A25287">
        <w:rPr>
          <w:szCs w:val="20"/>
        </w:rPr>
        <w:t xml:space="preserve">  </w:t>
      </w:r>
    </w:p>
    <w:p w14:paraId="1E5EA2AF" w14:textId="32F14393" w:rsidR="00D87B22" w:rsidRPr="00D87B22" w:rsidRDefault="00D87B22" w:rsidP="00D87B2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 xml:space="preserve">See </w:t>
      </w:r>
      <w:r w:rsidRPr="00D87B22">
        <w:rPr>
          <w:i/>
          <w:color w:val="0070C0"/>
          <w:szCs w:val="20"/>
        </w:rPr>
        <w:t xml:space="preserve">Bruno Appliance Furniture </w:t>
      </w:r>
      <w:proofErr w:type="spellStart"/>
      <w:r w:rsidRPr="00D87B22">
        <w:rPr>
          <w:i/>
          <w:color w:val="0070C0"/>
          <w:szCs w:val="20"/>
        </w:rPr>
        <w:t>Inc</w:t>
      </w:r>
      <w:proofErr w:type="spellEnd"/>
      <w:r w:rsidRPr="00D87B22">
        <w:rPr>
          <w:i/>
          <w:color w:val="0070C0"/>
          <w:szCs w:val="20"/>
        </w:rPr>
        <w:t xml:space="preserve"> v </w:t>
      </w:r>
      <w:proofErr w:type="spellStart"/>
      <w:r w:rsidRPr="00D87B22">
        <w:rPr>
          <w:i/>
          <w:color w:val="0070C0"/>
          <w:szCs w:val="20"/>
        </w:rPr>
        <w:t>Hyrniak</w:t>
      </w:r>
      <w:proofErr w:type="spellEnd"/>
      <w:r>
        <w:rPr>
          <w:color w:val="0070C0"/>
          <w:szCs w:val="20"/>
        </w:rPr>
        <w:t xml:space="preserve">, </w:t>
      </w:r>
      <w:r w:rsidRPr="00D87B22">
        <w:rPr>
          <w:color w:val="0070C0"/>
          <w:szCs w:val="20"/>
        </w:rPr>
        <w:t>2014 SCC 8</w:t>
      </w:r>
      <w:r>
        <w:rPr>
          <w:szCs w:val="20"/>
        </w:rPr>
        <w:t>.</w:t>
      </w:r>
    </w:p>
    <w:p w14:paraId="6CBA2728" w14:textId="409A3542" w:rsidR="00D87B22" w:rsidRPr="00561C9B" w:rsidRDefault="00D87B22" w:rsidP="00D87B2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b/>
          <w:szCs w:val="20"/>
        </w:rPr>
        <w:t xml:space="preserve">Note: </w:t>
      </w:r>
      <w:r>
        <w:rPr>
          <w:szCs w:val="20"/>
        </w:rPr>
        <w:t>liability for fraudulent misrepresentation is not excludable (</w:t>
      </w:r>
      <w:r>
        <w:rPr>
          <w:i/>
          <w:color w:val="0070C0"/>
          <w:szCs w:val="20"/>
        </w:rPr>
        <w:t>Bo</w:t>
      </w:r>
      <w:r w:rsidRPr="00D87B22">
        <w:rPr>
          <w:i/>
          <w:color w:val="0070C0"/>
          <w:szCs w:val="20"/>
        </w:rPr>
        <w:t>w Valley Husky (Bermuda) Ltd v Saint John Shipbuilding Ltd</w:t>
      </w:r>
      <w:r>
        <w:rPr>
          <w:color w:val="0070C0"/>
          <w:szCs w:val="20"/>
        </w:rPr>
        <w:t>,</w:t>
      </w:r>
      <w:r w:rsidRPr="00D87B22">
        <w:rPr>
          <w:color w:val="0070C0"/>
          <w:szCs w:val="20"/>
        </w:rPr>
        <w:t xml:space="preserve"> [1997] 3 SCR 1210 (SCC)</w:t>
      </w:r>
      <w:r>
        <w:rPr>
          <w:szCs w:val="20"/>
        </w:rPr>
        <w:t>)</w:t>
      </w:r>
    </w:p>
    <w:p w14:paraId="303F595F" w14:textId="4B984DFC" w:rsidR="00561C9B" w:rsidRPr="00D87B22" w:rsidRDefault="00561C9B" w:rsidP="00D87B22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b/>
          <w:szCs w:val="20"/>
        </w:rPr>
        <w:t>Also Note:</w:t>
      </w:r>
      <w:r>
        <w:rPr>
          <w:szCs w:val="20"/>
        </w:rPr>
        <w:t xml:space="preserve"> Tort damages for fraud are restorative (</w:t>
      </w:r>
      <w:r w:rsidRPr="00561C9B">
        <w:rPr>
          <w:i/>
          <w:color w:val="0070C0"/>
          <w:szCs w:val="20"/>
        </w:rPr>
        <w:t>B</w:t>
      </w:r>
      <w:r w:rsidR="00C4076A">
        <w:rPr>
          <w:i/>
          <w:color w:val="0070C0"/>
          <w:szCs w:val="20"/>
        </w:rPr>
        <w:t>G</w:t>
      </w:r>
      <w:r w:rsidRPr="00561C9B">
        <w:rPr>
          <w:i/>
          <w:color w:val="0070C0"/>
          <w:szCs w:val="20"/>
        </w:rPr>
        <w:t xml:space="preserve"> </w:t>
      </w:r>
      <w:proofErr w:type="spellStart"/>
      <w:r w:rsidRPr="00561C9B">
        <w:rPr>
          <w:i/>
          <w:color w:val="0070C0"/>
          <w:szCs w:val="20"/>
        </w:rPr>
        <w:t>Checo</w:t>
      </w:r>
      <w:proofErr w:type="spellEnd"/>
      <w:r w:rsidRPr="00561C9B">
        <w:rPr>
          <w:i/>
          <w:color w:val="0070C0"/>
          <w:szCs w:val="20"/>
        </w:rPr>
        <w:t xml:space="preserve"> International ltd v British Columbia Hydro and Power Authority</w:t>
      </w:r>
      <w:r w:rsidRPr="00561C9B">
        <w:rPr>
          <w:color w:val="0070C0"/>
          <w:szCs w:val="20"/>
        </w:rPr>
        <w:t>, [1993] 1 SCR 12 (SCC)</w:t>
      </w:r>
      <w:r>
        <w:rPr>
          <w:szCs w:val="20"/>
        </w:rPr>
        <w:t>)</w:t>
      </w:r>
    </w:p>
    <w:p w14:paraId="5AF0D5A1" w14:textId="1BBFB8E9" w:rsidR="00D87B22" w:rsidRPr="00232165" w:rsidRDefault="00E153F8" w:rsidP="00D87B22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rPr>
          <w:szCs w:val="20"/>
        </w:rPr>
        <w:t xml:space="preserve">Did </w:t>
      </w:r>
      <w:r>
        <w:rPr>
          <w:szCs w:val="20"/>
          <w:u w:val="single"/>
        </w:rPr>
        <w:t>EQUITY’S DARLING acquire property</w:t>
      </w:r>
      <w:r>
        <w:rPr>
          <w:szCs w:val="20"/>
        </w:rPr>
        <w:t xml:space="preserve"> after the misrepresented K</w:t>
      </w:r>
      <w:r w:rsidR="00232165">
        <w:rPr>
          <w:szCs w:val="20"/>
        </w:rPr>
        <w:t>?</w:t>
      </w:r>
    </w:p>
    <w:p w14:paraId="4C41DEF9" w14:textId="1F207596" w:rsidR="00232165" w:rsidRPr="00EC42DC" w:rsidRDefault="00232165" w:rsidP="00232165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</w:t>
      </w:r>
      <w:r w:rsidR="00E153F8" w:rsidRPr="00EC42DC">
        <w:rPr>
          <w:color w:val="FF0000"/>
          <w:szCs w:val="20"/>
        </w:rPr>
        <w:t xml:space="preserve">no </w:t>
      </w:r>
      <w:r w:rsidR="00306C30" w:rsidRPr="00EC42DC">
        <w:rPr>
          <w:color w:val="FF0000"/>
          <w:szCs w:val="20"/>
        </w:rPr>
        <w:t>rescission</w:t>
      </w:r>
    </w:p>
    <w:p w14:paraId="28A19B67" w14:textId="261E5EA5" w:rsidR="00E153F8" w:rsidRPr="00E153F8" w:rsidRDefault="00E153F8" w:rsidP="00232165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 xml:space="preserve">While rescission usually puts parties back before the K, a </w:t>
      </w:r>
      <w:proofErr w:type="spellStart"/>
      <w:r>
        <w:rPr>
          <w:szCs w:val="20"/>
        </w:rPr>
        <w:t>BFPfVwoN</w:t>
      </w:r>
      <w:proofErr w:type="spellEnd"/>
      <w:r>
        <w:rPr>
          <w:szCs w:val="20"/>
        </w:rPr>
        <w:t xml:space="preserve"> gets to keep the goods</w:t>
      </w:r>
      <w:r w:rsidR="00F60E16">
        <w:rPr>
          <w:szCs w:val="20"/>
        </w:rPr>
        <w:t>, no damages awarded</w:t>
      </w:r>
      <w:r>
        <w:rPr>
          <w:szCs w:val="20"/>
        </w:rPr>
        <w:t xml:space="preserve"> (</w:t>
      </w:r>
      <w:proofErr w:type="spellStart"/>
      <w:r w:rsidRPr="00E153F8">
        <w:rPr>
          <w:i/>
          <w:color w:val="0070C0"/>
          <w:szCs w:val="20"/>
        </w:rPr>
        <w:t>Kingu</w:t>
      </w:r>
      <w:proofErr w:type="spellEnd"/>
      <w:r w:rsidRPr="00E153F8">
        <w:rPr>
          <w:i/>
          <w:color w:val="0070C0"/>
          <w:szCs w:val="20"/>
        </w:rPr>
        <w:t xml:space="preserve"> v. </w:t>
      </w:r>
      <w:proofErr w:type="spellStart"/>
      <w:r w:rsidRPr="00E153F8">
        <w:rPr>
          <w:i/>
          <w:color w:val="0070C0"/>
          <w:szCs w:val="20"/>
        </w:rPr>
        <w:t>Walmar</w:t>
      </w:r>
      <w:proofErr w:type="spellEnd"/>
      <w:r w:rsidRPr="00E153F8">
        <w:rPr>
          <w:i/>
          <w:color w:val="0070C0"/>
          <w:szCs w:val="20"/>
        </w:rPr>
        <w:t xml:space="preserve"> Ventures Ltd.</w:t>
      </w:r>
      <w:r w:rsidRPr="00E153F8">
        <w:rPr>
          <w:color w:val="0070C0"/>
          <w:szCs w:val="20"/>
        </w:rPr>
        <w:t>, [1986] B.C.J. No. 597 (B.C.C.A.)</w:t>
      </w:r>
      <w:r>
        <w:rPr>
          <w:szCs w:val="20"/>
        </w:rPr>
        <w:t>)</w:t>
      </w:r>
    </w:p>
    <w:p w14:paraId="3A79BB74" w14:textId="32890DFC" w:rsidR="00E153F8" w:rsidRPr="00306C30" w:rsidRDefault="00306C30" w:rsidP="00E153F8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rPr>
          <w:szCs w:val="20"/>
        </w:rPr>
        <w:t xml:space="preserve">Is </w:t>
      </w:r>
      <w:r w:rsidRPr="00306C30">
        <w:rPr>
          <w:szCs w:val="20"/>
          <w:u w:val="single"/>
        </w:rPr>
        <w:t>RESTITUTION otherwise impossible</w:t>
      </w:r>
      <w:r>
        <w:rPr>
          <w:szCs w:val="20"/>
        </w:rPr>
        <w:t xml:space="preserve"> for the misrepresented K?</w:t>
      </w:r>
    </w:p>
    <w:p w14:paraId="4EEA3EB5" w14:textId="0BC2AE4F" w:rsidR="00306C30" w:rsidRPr="00EC42DC" w:rsidRDefault="00306C30" w:rsidP="00306C30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no rescission</w:t>
      </w:r>
      <w:r w:rsidR="00F60E16" w:rsidRPr="00EC42DC">
        <w:rPr>
          <w:color w:val="FF0000"/>
          <w:szCs w:val="20"/>
        </w:rPr>
        <w:t xml:space="preserve">, </w:t>
      </w:r>
      <w:r w:rsidR="00F60E16" w:rsidRPr="00EC42DC">
        <w:rPr>
          <w:i/>
          <w:color w:val="FF0000"/>
          <w:szCs w:val="20"/>
        </w:rPr>
        <w:t xml:space="preserve">maybe </w:t>
      </w:r>
      <w:r w:rsidR="00F60E16" w:rsidRPr="00EC42DC">
        <w:rPr>
          <w:color w:val="FF0000"/>
          <w:szCs w:val="20"/>
        </w:rPr>
        <w:t>damages</w:t>
      </w:r>
    </w:p>
    <w:p w14:paraId="46A5C0A0" w14:textId="224E5426" w:rsidR="00F60E16" w:rsidRPr="00F60E16" w:rsidRDefault="00F60E16" w:rsidP="00306C30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 xml:space="preserve">Tort damages will still be possible! </w:t>
      </w:r>
      <w:r w:rsidR="0033448A">
        <w:rPr>
          <w:szCs w:val="20"/>
        </w:rPr>
        <w:t>(</w:t>
      </w:r>
      <w:r w:rsidRPr="00F60E16">
        <w:rPr>
          <w:i/>
          <w:color w:val="0070C0"/>
          <w:szCs w:val="20"/>
        </w:rPr>
        <w:t>Lumley v Broadway Coffee Co</w:t>
      </w:r>
      <w:r>
        <w:rPr>
          <w:color w:val="0070C0"/>
          <w:szCs w:val="20"/>
        </w:rPr>
        <w:t xml:space="preserve">, [1935] OJ No 224 </w:t>
      </w:r>
      <w:r w:rsidRPr="00F60E16">
        <w:rPr>
          <w:color w:val="0070C0"/>
          <w:szCs w:val="20"/>
        </w:rPr>
        <w:t>(</w:t>
      </w:r>
      <w:proofErr w:type="spellStart"/>
      <w:r w:rsidRPr="00F60E16">
        <w:rPr>
          <w:color w:val="0070C0"/>
          <w:szCs w:val="20"/>
        </w:rPr>
        <w:t>Ont</w:t>
      </w:r>
      <w:proofErr w:type="spellEnd"/>
      <w:r w:rsidRPr="00F60E16">
        <w:rPr>
          <w:color w:val="0070C0"/>
          <w:szCs w:val="20"/>
        </w:rPr>
        <w:t xml:space="preserve"> CA)</w:t>
      </w:r>
      <w:r>
        <w:rPr>
          <w:szCs w:val="20"/>
        </w:rPr>
        <w:t>)</w:t>
      </w:r>
    </w:p>
    <w:p w14:paraId="3B4BC5AC" w14:textId="1A479CEC" w:rsidR="00306C30" w:rsidRPr="001D3ADF" w:rsidRDefault="00F60E16" w:rsidP="00306C30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>Equitable money substitutes sometimes work, if the property still exists</w:t>
      </w:r>
      <w:r w:rsidR="00306C30">
        <w:rPr>
          <w:szCs w:val="20"/>
        </w:rPr>
        <w:t xml:space="preserve"> (</w:t>
      </w:r>
      <w:proofErr w:type="spellStart"/>
      <w:r w:rsidR="001D3ADF">
        <w:rPr>
          <w:i/>
          <w:color w:val="0070C0"/>
          <w:szCs w:val="20"/>
        </w:rPr>
        <w:t>Kupchak</w:t>
      </w:r>
      <w:proofErr w:type="spellEnd"/>
      <w:r w:rsidR="001D3ADF">
        <w:rPr>
          <w:i/>
          <w:color w:val="0070C0"/>
          <w:szCs w:val="20"/>
        </w:rPr>
        <w:t xml:space="preserve"> v </w:t>
      </w:r>
      <w:proofErr w:type="spellStart"/>
      <w:r w:rsidR="001D3ADF">
        <w:rPr>
          <w:i/>
          <w:color w:val="0070C0"/>
          <w:szCs w:val="20"/>
        </w:rPr>
        <w:t>Dayson</w:t>
      </w:r>
      <w:proofErr w:type="spellEnd"/>
      <w:r w:rsidR="001D3ADF">
        <w:rPr>
          <w:i/>
          <w:color w:val="0070C0"/>
          <w:szCs w:val="20"/>
        </w:rPr>
        <w:t xml:space="preserve"> Holdings Co</w:t>
      </w:r>
      <w:r w:rsidR="001D3ADF">
        <w:rPr>
          <w:color w:val="0070C0"/>
          <w:szCs w:val="20"/>
        </w:rPr>
        <w:t>, [1965] BCJ No 153</w:t>
      </w:r>
      <w:r w:rsidR="001D3ADF" w:rsidRPr="001D3ADF">
        <w:rPr>
          <w:color w:val="0070C0"/>
          <w:szCs w:val="20"/>
        </w:rPr>
        <w:t xml:space="preserve"> (BCCA)</w:t>
      </w:r>
      <w:r w:rsidR="001D3ADF">
        <w:rPr>
          <w:szCs w:val="20"/>
        </w:rPr>
        <w:t>)</w:t>
      </w:r>
    </w:p>
    <w:p w14:paraId="495C50E2" w14:textId="579966CC" w:rsidR="001D3ADF" w:rsidRPr="00C4076A" w:rsidRDefault="00C4076A" w:rsidP="001D3ADF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rPr>
          <w:szCs w:val="20"/>
        </w:rPr>
        <w:t xml:space="preserve">Was the K </w:t>
      </w:r>
      <w:r>
        <w:rPr>
          <w:szCs w:val="20"/>
          <w:u w:val="single"/>
        </w:rPr>
        <w:t>EXECUTED</w:t>
      </w:r>
      <w:r>
        <w:rPr>
          <w:szCs w:val="20"/>
        </w:rPr>
        <w:t xml:space="preserve"> despite misrepresentation?</w:t>
      </w:r>
    </w:p>
    <w:p w14:paraId="431D56D8" w14:textId="7B44ECF6" w:rsidR="00C4076A" w:rsidRPr="00EC42DC" w:rsidRDefault="00C4076A" w:rsidP="00C4076A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no rescission</w:t>
      </w:r>
    </w:p>
    <w:p w14:paraId="7B36AAD7" w14:textId="47CE5077" w:rsidR="00C4076A" w:rsidRPr="00C4076A" w:rsidRDefault="00C4076A" w:rsidP="00C4076A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>Completed Ks can’t be rescinded (</w:t>
      </w:r>
      <w:proofErr w:type="spellStart"/>
      <w:r w:rsidRPr="00C4076A">
        <w:rPr>
          <w:i/>
          <w:color w:val="0070C0"/>
          <w:szCs w:val="20"/>
        </w:rPr>
        <w:t>Shortt</w:t>
      </w:r>
      <w:proofErr w:type="spellEnd"/>
      <w:r w:rsidRPr="00C4076A">
        <w:rPr>
          <w:i/>
          <w:color w:val="0070C0"/>
          <w:szCs w:val="20"/>
        </w:rPr>
        <w:t xml:space="preserve"> v MacLennan</w:t>
      </w:r>
      <w:r w:rsidRPr="00C4076A">
        <w:rPr>
          <w:color w:val="0070C0"/>
          <w:szCs w:val="20"/>
        </w:rPr>
        <w:t>, [1958] SCJ No 61 (SCC)</w:t>
      </w:r>
      <w:r>
        <w:rPr>
          <w:szCs w:val="20"/>
        </w:rPr>
        <w:t>)</w:t>
      </w:r>
    </w:p>
    <w:p w14:paraId="50F1D0E7" w14:textId="4A957EAE" w:rsidR="00C4076A" w:rsidRPr="00C4076A" w:rsidRDefault="00C4076A" w:rsidP="00C4076A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rPr>
          <w:szCs w:val="20"/>
        </w:rPr>
        <w:t xml:space="preserve">Would rescission cause </w:t>
      </w:r>
      <w:r>
        <w:rPr>
          <w:szCs w:val="20"/>
          <w:u w:val="single"/>
        </w:rPr>
        <w:t>HARDSHIP</w:t>
      </w:r>
      <w:r>
        <w:rPr>
          <w:szCs w:val="20"/>
        </w:rPr>
        <w:t>?</w:t>
      </w:r>
    </w:p>
    <w:p w14:paraId="1939699E" w14:textId="4F15C353" w:rsidR="00C4076A" w:rsidRPr="00EC42DC" w:rsidRDefault="00C4076A" w:rsidP="00C4076A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no rescission</w:t>
      </w:r>
    </w:p>
    <w:p w14:paraId="65176F4D" w14:textId="44AA07AB" w:rsidR="00C4076A" w:rsidRPr="00C4076A" w:rsidRDefault="004D0330" w:rsidP="00C4076A">
      <w:pPr>
        <w:pStyle w:val="ListParagraph"/>
        <w:numPr>
          <w:ilvl w:val="1"/>
          <w:numId w:val="17"/>
        </w:numPr>
        <w:rPr>
          <w:szCs w:val="20"/>
          <w:u w:val="single"/>
        </w:rPr>
      </w:pPr>
      <w:r>
        <w:rPr>
          <w:szCs w:val="20"/>
        </w:rPr>
        <w:t xml:space="preserve">See </w:t>
      </w:r>
      <w:r>
        <w:rPr>
          <w:i/>
          <w:color w:val="0070C0"/>
          <w:szCs w:val="20"/>
        </w:rPr>
        <w:t>CIBC Mortgages plc v Pitt</w:t>
      </w:r>
      <w:r>
        <w:rPr>
          <w:color w:val="0070C0"/>
          <w:szCs w:val="20"/>
        </w:rPr>
        <w:t>, [1994] 1 AC 200 (HL)</w:t>
      </w:r>
      <w:r>
        <w:rPr>
          <w:szCs w:val="20"/>
        </w:rPr>
        <w:t>.</w:t>
      </w:r>
    </w:p>
    <w:p w14:paraId="2CF49736" w14:textId="01125D06" w:rsidR="00C4076A" w:rsidRPr="004D0330" w:rsidRDefault="004D0330" w:rsidP="00C4076A">
      <w:pPr>
        <w:pStyle w:val="ListParagraph"/>
        <w:numPr>
          <w:ilvl w:val="0"/>
          <w:numId w:val="17"/>
        </w:numPr>
        <w:rPr>
          <w:szCs w:val="20"/>
          <w:u w:val="single"/>
        </w:rPr>
      </w:pPr>
      <w:r>
        <w:rPr>
          <w:szCs w:val="20"/>
        </w:rPr>
        <w:t xml:space="preserve">Did the plaintiff </w:t>
      </w:r>
      <w:r>
        <w:rPr>
          <w:szCs w:val="20"/>
          <w:u w:val="single"/>
        </w:rPr>
        <w:t>DELAY</w:t>
      </w:r>
      <w:r>
        <w:rPr>
          <w:szCs w:val="20"/>
        </w:rPr>
        <w:t>?</w:t>
      </w:r>
    </w:p>
    <w:p w14:paraId="35B52327" w14:textId="174B7BA0" w:rsidR="004D0330" w:rsidRPr="00EC42DC" w:rsidRDefault="004D0330" w:rsidP="004D0330">
      <w:pPr>
        <w:pStyle w:val="ListParagraph"/>
        <w:numPr>
          <w:ilvl w:val="1"/>
          <w:numId w:val="17"/>
        </w:numPr>
        <w:rPr>
          <w:color w:val="FF0000"/>
          <w:szCs w:val="20"/>
          <w:u w:val="single"/>
        </w:rPr>
      </w:pPr>
      <w:r w:rsidRPr="00EC42DC">
        <w:rPr>
          <w:color w:val="FF0000"/>
          <w:szCs w:val="20"/>
        </w:rPr>
        <w:t xml:space="preserve">YES </w:t>
      </w:r>
      <w:r w:rsidRPr="00EC42DC">
        <w:rPr>
          <w:color w:val="FF0000"/>
          <w:szCs w:val="20"/>
        </w:rPr>
        <w:sym w:font="Wingdings" w:char="F0E0"/>
      </w:r>
      <w:r w:rsidRPr="00EC42DC">
        <w:rPr>
          <w:color w:val="FF0000"/>
          <w:szCs w:val="20"/>
        </w:rPr>
        <w:t xml:space="preserve"> no rescission</w:t>
      </w:r>
    </w:p>
    <w:p w14:paraId="227901EC" w14:textId="5424FEF2" w:rsidR="004D0330" w:rsidRPr="004D0330" w:rsidRDefault="004D0330" w:rsidP="004D0330">
      <w:pPr>
        <w:pStyle w:val="ListParagraph"/>
        <w:numPr>
          <w:ilvl w:val="1"/>
          <w:numId w:val="17"/>
        </w:numPr>
        <w:rPr>
          <w:szCs w:val="20"/>
          <w:u w:val="single"/>
        </w:rPr>
      </w:pPr>
      <w:r w:rsidRPr="00EC42DC">
        <w:rPr>
          <w:i/>
          <w:szCs w:val="20"/>
        </w:rPr>
        <w:t>Laches</w:t>
      </w:r>
      <w:r>
        <w:rPr>
          <w:szCs w:val="20"/>
        </w:rPr>
        <w:t xml:space="preserve"> precludes restitution (</w:t>
      </w:r>
      <w:proofErr w:type="spellStart"/>
      <w:r w:rsidRPr="00E153F8">
        <w:rPr>
          <w:i/>
          <w:color w:val="0070C0"/>
          <w:szCs w:val="20"/>
        </w:rPr>
        <w:t>Kingu</w:t>
      </w:r>
      <w:proofErr w:type="spellEnd"/>
      <w:r w:rsidRPr="00E153F8">
        <w:rPr>
          <w:i/>
          <w:color w:val="0070C0"/>
          <w:szCs w:val="20"/>
        </w:rPr>
        <w:t xml:space="preserve"> v. </w:t>
      </w:r>
      <w:proofErr w:type="spellStart"/>
      <w:r w:rsidRPr="00E153F8">
        <w:rPr>
          <w:i/>
          <w:color w:val="0070C0"/>
          <w:szCs w:val="20"/>
        </w:rPr>
        <w:t>Walmar</w:t>
      </w:r>
      <w:proofErr w:type="spellEnd"/>
      <w:r w:rsidRPr="00E153F8">
        <w:rPr>
          <w:i/>
          <w:color w:val="0070C0"/>
          <w:szCs w:val="20"/>
        </w:rPr>
        <w:t xml:space="preserve"> Ventures Ltd.</w:t>
      </w:r>
      <w:r w:rsidRPr="00E153F8">
        <w:rPr>
          <w:color w:val="0070C0"/>
          <w:szCs w:val="20"/>
        </w:rPr>
        <w:t>, [1986] B.C.J. No. 597 (B.C.C.A.)</w:t>
      </w:r>
      <w:r>
        <w:rPr>
          <w:szCs w:val="20"/>
        </w:rPr>
        <w:t>)</w:t>
      </w:r>
    </w:p>
    <w:p w14:paraId="2A556E8B" w14:textId="77777777" w:rsidR="004D0330" w:rsidRDefault="004D0330" w:rsidP="008B3397">
      <w:pPr>
        <w:rPr>
          <w:szCs w:val="20"/>
          <w:u w:val="single"/>
        </w:rPr>
      </w:pPr>
    </w:p>
    <w:p w14:paraId="16E2ACFA" w14:textId="13CA600D" w:rsidR="008B3397" w:rsidRDefault="008B3397" w:rsidP="008B3397">
      <w:pPr>
        <w:pStyle w:val="Heading2"/>
      </w:pPr>
      <w:bookmarkStart w:id="22" w:name="_Toc479529258"/>
      <w:r>
        <w:t>Mistake</w:t>
      </w:r>
      <w:bookmarkEnd w:id="22"/>
    </w:p>
    <w:p w14:paraId="3DB272E4" w14:textId="3CE530C1" w:rsidR="00A530E2" w:rsidRPr="00BB2F35" w:rsidRDefault="00BB2F35" w:rsidP="003078CF">
      <w:pPr>
        <w:pStyle w:val="ListParagraph"/>
        <w:numPr>
          <w:ilvl w:val="0"/>
          <w:numId w:val="26"/>
        </w:numPr>
        <w:rPr>
          <w:szCs w:val="20"/>
          <w:u w:val="single"/>
        </w:rPr>
      </w:pPr>
      <w:r>
        <w:rPr>
          <w:szCs w:val="20"/>
        </w:rPr>
        <w:t xml:space="preserve">Was </w:t>
      </w:r>
      <w:r w:rsidR="00755C21">
        <w:rPr>
          <w:szCs w:val="20"/>
        </w:rPr>
        <w:t xml:space="preserve">it </w:t>
      </w:r>
      <w:r w:rsidRPr="00BB2F35">
        <w:rPr>
          <w:szCs w:val="20"/>
          <w:u w:val="single"/>
        </w:rPr>
        <w:t>U</w:t>
      </w:r>
      <w:r>
        <w:rPr>
          <w:szCs w:val="20"/>
          <w:u w:val="single"/>
        </w:rPr>
        <w:t>NILATERAL</w:t>
      </w:r>
      <w:r w:rsidR="000E056F">
        <w:rPr>
          <w:szCs w:val="20"/>
          <w:u w:val="single"/>
        </w:rPr>
        <w:t xml:space="preserve"> mistake as to TERMS</w:t>
      </w:r>
      <w:r w:rsidR="00CA3E12">
        <w:rPr>
          <w:szCs w:val="20"/>
        </w:rPr>
        <w:t>, only one party was mistaken about K</w:t>
      </w:r>
      <w:r w:rsidR="000E056F">
        <w:rPr>
          <w:szCs w:val="20"/>
        </w:rPr>
        <w:t>-term</w:t>
      </w:r>
      <w:r>
        <w:rPr>
          <w:szCs w:val="20"/>
        </w:rPr>
        <w:t>?</w:t>
      </w:r>
    </w:p>
    <w:p w14:paraId="213853A3" w14:textId="22AF30DE" w:rsidR="00BB2F35" w:rsidRPr="00B7726A" w:rsidRDefault="00BB2F35" w:rsidP="00BB2F35">
      <w:pPr>
        <w:pStyle w:val="ListParagraph"/>
        <w:numPr>
          <w:ilvl w:val="1"/>
          <w:numId w:val="26"/>
        </w:numPr>
        <w:rPr>
          <w:color w:val="FF0000"/>
          <w:szCs w:val="20"/>
          <w:u w:val="single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="00B07C74" w:rsidRPr="00B7726A">
        <w:rPr>
          <w:i/>
          <w:color w:val="FF0000"/>
          <w:szCs w:val="20"/>
        </w:rPr>
        <w:t xml:space="preserve">usually </w:t>
      </w:r>
      <w:r w:rsidR="00755C21" w:rsidRPr="00B7726A">
        <w:rPr>
          <w:color w:val="FF0000"/>
          <w:szCs w:val="20"/>
        </w:rPr>
        <w:t>valid</w:t>
      </w:r>
    </w:p>
    <w:p w14:paraId="54375FA8" w14:textId="4C48F94C" w:rsidR="00BB2F35" w:rsidRPr="005C0271" w:rsidRDefault="00BB2F35" w:rsidP="00BB2F35">
      <w:pPr>
        <w:pStyle w:val="ListParagraph"/>
        <w:numPr>
          <w:ilvl w:val="1"/>
          <w:numId w:val="26"/>
        </w:numPr>
        <w:rPr>
          <w:szCs w:val="20"/>
          <w:u w:val="single"/>
        </w:rPr>
      </w:pPr>
      <w:r>
        <w:rPr>
          <w:szCs w:val="20"/>
        </w:rPr>
        <w:t>When on</w:t>
      </w:r>
      <w:r w:rsidR="005C0271">
        <w:rPr>
          <w:szCs w:val="20"/>
        </w:rPr>
        <w:t>e</w:t>
      </w:r>
      <w:r>
        <w:rPr>
          <w:szCs w:val="20"/>
        </w:rPr>
        <w:t xml:space="preserve"> party makes a mistake, they </w:t>
      </w:r>
      <w:r w:rsidR="00B07C74">
        <w:rPr>
          <w:szCs w:val="20"/>
        </w:rPr>
        <w:t xml:space="preserve">generally </w:t>
      </w:r>
      <w:r>
        <w:rPr>
          <w:szCs w:val="20"/>
        </w:rPr>
        <w:t>have to own the mistake.</w:t>
      </w:r>
      <w:r w:rsidR="005C0271">
        <w:rPr>
          <w:szCs w:val="20"/>
        </w:rPr>
        <w:t xml:space="preserve"> (</w:t>
      </w:r>
      <w:proofErr w:type="spellStart"/>
      <w:r w:rsidR="005C0271" w:rsidRPr="005C0271">
        <w:rPr>
          <w:i/>
          <w:color w:val="0070C0"/>
          <w:szCs w:val="20"/>
        </w:rPr>
        <w:t>Asco</w:t>
      </w:r>
      <w:proofErr w:type="spellEnd"/>
      <w:r w:rsidR="005C0271" w:rsidRPr="005C0271">
        <w:rPr>
          <w:i/>
          <w:color w:val="0070C0"/>
          <w:szCs w:val="20"/>
        </w:rPr>
        <w:t xml:space="preserve"> Construction Ltd v Epoxy Solutions </w:t>
      </w:r>
      <w:proofErr w:type="spellStart"/>
      <w:r w:rsidR="005C0271" w:rsidRPr="005C0271">
        <w:rPr>
          <w:i/>
          <w:color w:val="0070C0"/>
          <w:szCs w:val="20"/>
        </w:rPr>
        <w:t>Inc</w:t>
      </w:r>
      <w:proofErr w:type="spellEnd"/>
      <w:r w:rsidR="005C0271" w:rsidRPr="005C0271">
        <w:rPr>
          <w:color w:val="0070C0"/>
          <w:szCs w:val="20"/>
        </w:rPr>
        <w:t>, 2014 ONCA 535</w:t>
      </w:r>
      <w:r w:rsidR="005C0271">
        <w:rPr>
          <w:szCs w:val="20"/>
        </w:rPr>
        <w:t>)</w:t>
      </w:r>
    </w:p>
    <w:p w14:paraId="326F3FDA" w14:textId="24F23D67" w:rsidR="005C0271" w:rsidRPr="00527290" w:rsidRDefault="005C0271" w:rsidP="00B7726A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When one party makes a mistake and induces the mistake in another, they still have to own it. (</w:t>
      </w:r>
      <w:r w:rsidRPr="005C0271">
        <w:rPr>
          <w:i/>
          <w:color w:val="0070C0"/>
          <w:szCs w:val="20"/>
        </w:rPr>
        <w:t>Le v 1435375 Ontario Ltd</w:t>
      </w:r>
      <w:r w:rsidRPr="005C0271">
        <w:rPr>
          <w:color w:val="0070C0"/>
          <w:szCs w:val="20"/>
        </w:rPr>
        <w:t>, 2013 ONCA 516</w:t>
      </w:r>
      <w:r>
        <w:rPr>
          <w:szCs w:val="20"/>
        </w:rPr>
        <w:t>)</w:t>
      </w:r>
    </w:p>
    <w:p w14:paraId="4627899A" w14:textId="6F1D92D7" w:rsidR="005C0271" w:rsidRDefault="00527290" w:rsidP="005C0271">
      <w:pPr>
        <w:pStyle w:val="ListParagraph"/>
        <w:numPr>
          <w:ilvl w:val="0"/>
          <w:numId w:val="26"/>
        </w:numPr>
        <w:rPr>
          <w:szCs w:val="20"/>
        </w:rPr>
      </w:pPr>
      <w:r w:rsidRPr="00527290">
        <w:rPr>
          <w:szCs w:val="20"/>
        </w:rPr>
        <w:t xml:space="preserve">Was </w:t>
      </w:r>
      <w:r w:rsidR="00755C21">
        <w:rPr>
          <w:szCs w:val="20"/>
        </w:rPr>
        <w:t>it</w:t>
      </w:r>
      <w:r w:rsidRPr="00755C21">
        <w:rPr>
          <w:szCs w:val="20"/>
        </w:rPr>
        <w:t xml:space="preserve"> </w:t>
      </w:r>
      <w:r>
        <w:rPr>
          <w:szCs w:val="20"/>
          <w:u w:val="single"/>
        </w:rPr>
        <w:t>MUTUAL</w:t>
      </w:r>
      <w:r w:rsidR="000E056F">
        <w:rPr>
          <w:szCs w:val="20"/>
          <w:u w:val="single"/>
        </w:rPr>
        <w:t xml:space="preserve"> mistake as to TERMS</w:t>
      </w:r>
      <w:r w:rsidR="00CA3E12">
        <w:rPr>
          <w:szCs w:val="20"/>
        </w:rPr>
        <w:t xml:space="preserve">, one party thought some K-term meant </w:t>
      </w:r>
      <w:r w:rsidR="00CA3E12">
        <w:rPr>
          <w:i/>
          <w:szCs w:val="20"/>
        </w:rPr>
        <w:t>x</w:t>
      </w:r>
      <w:r w:rsidR="00CA3E12">
        <w:rPr>
          <w:szCs w:val="20"/>
        </w:rPr>
        <w:t xml:space="preserve">, the other thought </w:t>
      </w:r>
      <w:r w:rsidR="00CA3E12">
        <w:rPr>
          <w:i/>
          <w:szCs w:val="20"/>
        </w:rPr>
        <w:t>y</w:t>
      </w:r>
      <w:r>
        <w:rPr>
          <w:szCs w:val="20"/>
        </w:rPr>
        <w:t>?</w:t>
      </w:r>
    </w:p>
    <w:p w14:paraId="57E74FA5" w14:textId="2539B108" w:rsidR="00527290" w:rsidRPr="00B7726A" w:rsidRDefault="00527290" w:rsidP="00527290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>Y</w:t>
      </w:r>
      <w:r w:rsidR="00CA3E12" w:rsidRPr="00B7726A">
        <w:rPr>
          <w:color w:val="FF0000"/>
          <w:szCs w:val="20"/>
        </w:rPr>
        <w:t xml:space="preserve">ES </w:t>
      </w:r>
      <w:r w:rsidR="00CA3E12" w:rsidRPr="00B7726A">
        <w:rPr>
          <w:color w:val="FF0000"/>
          <w:szCs w:val="20"/>
        </w:rPr>
        <w:sym w:font="Wingdings" w:char="F0E0"/>
      </w:r>
      <w:r w:rsidR="00CA3E12" w:rsidRPr="00B7726A">
        <w:rPr>
          <w:color w:val="FF0000"/>
          <w:szCs w:val="20"/>
        </w:rPr>
        <w:t xml:space="preserve"> void </w:t>
      </w:r>
      <w:r w:rsidR="00CA3E12" w:rsidRPr="00B7726A">
        <w:rPr>
          <w:i/>
          <w:color w:val="FF0000"/>
          <w:szCs w:val="20"/>
        </w:rPr>
        <w:t>ab initio</w:t>
      </w:r>
    </w:p>
    <w:p w14:paraId="5DEF3F06" w14:textId="753E5113" w:rsidR="00CA3E12" w:rsidRDefault="00CA3E12" w:rsidP="00527290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If both parties’ interpretations are plausible, this is effectively lack of </w:t>
      </w:r>
      <w:r>
        <w:rPr>
          <w:i/>
          <w:szCs w:val="20"/>
        </w:rPr>
        <w:t>consensus ad idem</w:t>
      </w:r>
      <w:r>
        <w:rPr>
          <w:szCs w:val="20"/>
        </w:rPr>
        <w:t>. (</w:t>
      </w:r>
      <w:proofErr w:type="spellStart"/>
      <w:r w:rsidRPr="00CA3E12">
        <w:rPr>
          <w:i/>
          <w:color w:val="0070C0"/>
          <w:szCs w:val="20"/>
        </w:rPr>
        <w:t>Staiman</w:t>
      </w:r>
      <w:proofErr w:type="spellEnd"/>
      <w:r>
        <w:rPr>
          <w:i/>
          <w:color w:val="0070C0"/>
          <w:szCs w:val="20"/>
        </w:rPr>
        <w:t xml:space="preserve"> Steel Ltd v Commercial &amp; Home B</w:t>
      </w:r>
      <w:r w:rsidRPr="00CA3E12">
        <w:rPr>
          <w:i/>
          <w:color w:val="0070C0"/>
          <w:szCs w:val="20"/>
        </w:rPr>
        <w:t>uilders Ltd</w:t>
      </w:r>
      <w:r>
        <w:rPr>
          <w:color w:val="0070C0"/>
          <w:szCs w:val="20"/>
        </w:rPr>
        <w:t>, [1976] OJ No 2205</w:t>
      </w:r>
      <w:r w:rsidRPr="00CA3E12">
        <w:rPr>
          <w:color w:val="0070C0"/>
          <w:szCs w:val="20"/>
        </w:rPr>
        <w:t xml:space="preserve"> (</w:t>
      </w:r>
      <w:proofErr w:type="spellStart"/>
      <w:r w:rsidRPr="00CA3E12">
        <w:rPr>
          <w:color w:val="0070C0"/>
          <w:szCs w:val="20"/>
        </w:rPr>
        <w:t>Ont</w:t>
      </w:r>
      <w:proofErr w:type="spellEnd"/>
      <w:r w:rsidRPr="00CA3E12">
        <w:rPr>
          <w:color w:val="0070C0"/>
          <w:szCs w:val="20"/>
        </w:rPr>
        <w:t xml:space="preserve"> HCJ)</w:t>
      </w:r>
      <w:r>
        <w:rPr>
          <w:szCs w:val="20"/>
        </w:rPr>
        <w:t>)</w:t>
      </w:r>
    </w:p>
    <w:p w14:paraId="3149485D" w14:textId="09FD854B" w:rsidR="00CA3E12" w:rsidRDefault="00CA3E12" w:rsidP="00527290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 xml:space="preserve">Note: </w:t>
      </w:r>
      <w:r>
        <w:rPr>
          <w:i/>
          <w:szCs w:val="20"/>
        </w:rPr>
        <w:t>Very unusual</w:t>
      </w:r>
      <w:r>
        <w:rPr>
          <w:szCs w:val="20"/>
        </w:rPr>
        <w:t>, because courts will strain to find a contract</w:t>
      </w:r>
    </w:p>
    <w:p w14:paraId="5FE74ECC" w14:textId="62E18D7E" w:rsidR="00527290" w:rsidRDefault="006B7B82" w:rsidP="00527290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With </w:t>
      </w:r>
      <w:r>
        <w:rPr>
          <w:szCs w:val="20"/>
          <w:u w:val="single"/>
        </w:rPr>
        <w:t>UNILATERA</w:t>
      </w:r>
      <w:r w:rsidR="000E056F">
        <w:rPr>
          <w:szCs w:val="20"/>
          <w:u w:val="single"/>
        </w:rPr>
        <w:t>L mistake as to TERMS</w:t>
      </w:r>
      <w:r>
        <w:rPr>
          <w:szCs w:val="20"/>
        </w:rPr>
        <w:t xml:space="preserve">, did the </w:t>
      </w:r>
      <w:r w:rsidRPr="00755C21">
        <w:rPr>
          <w:caps/>
          <w:szCs w:val="20"/>
          <w:u w:val="single"/>
        </w:rPr>
        <w:t>unmistaken</w:t>
      </w:r>
      <w:r>
        <w:rPr>
          <w:szCs w:val="20"/>
          <w:u w:val="single"/>
        </w:rPr>
        <w:t xml:space="preserve"> party KNOW</w:t>
      </w:r>
      <w:r w:rsidRPr="00755C21">
        <w:rPr>
          <w:szCs w:val="20"/>
        </w:rPr>
        <w:t xml:space="preserve"> </w:t>
      </w:r>
      <w:r w:rsidR="00755C21" w:rsidRPr="00755C21">
        <w:rPr>
          <w:szCs w:val="20"/>
        </w:rPr>
        <w:t>of the mistake</w:t>
      </w:r>
      <w:r>
        <w:rPr>
          <w:szCs w:val="20"/>
        </w:rPr>
        <w:t>?</w:t>
      </w:r>
    </w:p>
    <w:p w14:paraId="20BE47DF" w14:textId="6A99D65A" w:rsidR="006B7B82" w:rsidRPr="00B7726A" w:rsidRDefault="006B7B82" w:rsidP="006B7B82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Pr="00B7726A">
        <w:rPr>
          <w:i/>
          <w:color w:val="FF0000"/>
          <w:szCs w:val="20"/>
        </w:rPr>
        <w:t>possible</w:t>
      </w:r>
      <w:r w:rsidRPr="00B7726A">
        <w:rPr>
          <w:color w:val="FF0000"/>
          <w:szCs w:val="20"/>
        </w:rPr>
        <w:t xml:space="preserve"> void</w:t>
      </w:r>
    </w:p>
    <w:p w14:paraId="741A02B5" w14:textId="6F035F6D" w:rsidR="006B7B82" w:rsidRDefault="00755C21" w:rsidP="006B7B82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If you know that the other party is mistaken about a term, you cannot have had </w:t>
      </w:r>
      <w:r>
        <w:rPr>
          <w:i/>
          <w:szCs w:val="20"/>
        </w:rPr>
        <w:t>consensus</w:t>
      </w:r>
      <w:r>
        <w:rPr>
          <w:szCs w:val="20"/>
        </w:rPr>
        <w:t xml:space="preserve"> (</w:t>
      </w:r>
      <w:r w:rsidRPr="00755C21">
        <w:rPr>
          <w:i/>
          <w:color w:val="0070C0"/>
          <w:szCs w:val="20"/>
        </w:rPr>
        <w:t>Smith v Hughes</w:t>
      </w:r>
      <w:r w:rsidRPr="00755C21">
        <w:rPr>
          <w:color w:val="0070C0"/>
          <w:szCs w:val="20"/>
        </w:rPr>
        <w:t xml:space="preserve"> (1871), LR 6 QB 597 (QB)</w:t>
      </w:r>
      <w:r>
        <w:rPr>
          <w:szCs w:val="20"/>
        </w:rPr>
        <w:t>)</w:t>
      </w:r>
    </w:p>
    <w:p w14:paraId="6F70D474" w14:textId="24627EB8" w:rsidR="00755C21" w:rsidRDefault="00755C21" w:rsidP="006B7B82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 xml:space="preserve">Note: </w:t>
      </w:r>
      <w:r>
        <w:rPr>
          <w:szCs w:val="20"/>
        </w:rPr>
        <w:t xml:space="preserve">Even if you </w:t>
      </w:r>
      <w:r>
        <w:rPr>
          <w:i/>
          <w:szCs w:val="20"/>
        </w:rPr>
        <w:t>ought to have known</w:t>
      </w:r>
      <w:r>
        <w:rPr>
          <w:szCs w:val="20"/>
        </w:rPr>
        <w:t xml:space="preserve"> (</w:t>
      </w:r>
      <w:proofErr w:type="spellStart"/>
      <w:r w:rsidRPr="00755C21">
        <w:rPr>
          <w:i/>
          <w:color w:val="0070C0"/>
          <w:szCs w:val="20"/>
        </w:rPr>
        <w:t>Solle</w:t>
      </w:r>
      <w:proofErr w:type="spellEnd"/>
      <w:r w:rsidRPr="00755C21">
        <w:rPr>
          <w:i/>
          <w:color w:val="0070C0"/>
          <w:szCs w:val="20"/>
        </w:rPr>
        <w:t xml:space="preserve"> v Butcher</w:t>
      </w:r>
      <w:r w:rsidRPr="00755C21">
        <w:rPr>
          <w:color w:val="0070C0"/>
          <w:szCs w:val="20"/>
        </w:rPr>
        <w:t>, [1949] 2 All ER 1107 (CA)</w:t>
      </w:r>
      <w:r>
        <w:rPr>
          <w:szCs w:val="20"/>
        </w:rPr>
        <w:t>)</w:t>
      </w:r>
    </w:p>
    <w:p w14:paraId="71A417B5" w14:textId="78E17660" w:rsidR="00755C21" w:rsidRDefault="00755C21" w:rsidP="00755C2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Did the </w:t>
      </w:r>
      <w:r w:rsidRPr="00755C21">
        <w:rPr>
          <w:szCs w:val="20"/>
          <w:u w:val="single"/>
        </w:rPr>
        <w:t>TENDERER</w:t>
      </w:r>
      <w:r>
        <w:rPr>
          <w:szCs w:val="20"/>
        </w:rPr>
        <w:t xml:space="preserve"> realize their mistake </w:t>
      </w:r>
      <w:r>
        <w:rPr>
          <w:szCs w:val="20"/>
          <w:u w:val="single"/>
        </w:rPr>
        <w:t>AFTER ACCEPTING</w:t>
      </w:r>
      <w:r w:rsidRPr="00755C21">
        <w:rPr>
          <w:szCs w:val="20"/>
        </w:rPr>
        <w:t xml:space="preserve"> a </w:t>
      </w:r>
      <w:r>
        <w:rPr>
          <w:szCs w:val="20"/>
          <w:u w:val="single"/>
        </w:rPr>
        <w:t>“CONTRACT A”</w:t>
      </w:r>
      <w:r w:rsidR="00AA524D">
        <w:rPr>
          <w:szCs w:val="20"/>
        </w:rPr>
        <w:t xml:space="preserve"> request for proposals</w:t>
      </w:r>
      <w:r>
        <w:rPr>
          <w:szCs w:val="20"/>
        </w:rPr>
        <w:t>?</w:t>
      </w:r>
    </w:p>
    <w:p w14:paraId="61CC5ED4" w14:textId="5D8AAB80" w:rsidR="00755C21" w:rsidRPr="00B7726A" w:rsidRDefault="00755C21" w:rsidP="00755C21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valid</w:t>
      </w:r>
    </w:p>
    <w:p w14:paraId="24EFE6B1" w14:textId="00CAE756" w:rsidR="00755C21" w:rsidRDefault="00755C21" w:rsidP="00755C21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The </w:t>
      </w:r>
      <w:r w:rsidRPr="00755C21">
        <w:rPr>
          <w:i/>
          <w:szCs w:val="20"/>
        </w:rPr>
        <w:t>Contract A</w:t>
      </w:r>
      <w:r>
        <w:rPr>
          <w:szCs w:val="20"/>
        </w:rPr>
        <w:t xml:space="preserve"> acceptance completes that K, cannot rescind tender (i.e. tenderer must forfeit deposit). (</w:t>
      </w:r>
      <w:r w:rsidRPr="00755C21">
        <w:rPr>
          <w:i/>
          <w:color w:val="0070C0"/>
          <w:szCs w:val="20"/>
        </w:rPr>
        <w:t>Ontario v Ron Engineering &amp; Construction (Eastern) Ltd</w:t>
      </w:r>
      <w:r>
        <w:rPr>
          <w:color w:val="0070C0"/>
          <w:szCs w:val="20"/>
        </w:rPr>
        <w:t>, [1981] SCJ No 13</w:t>
      </w:r>
      <w:r w:rsidRPr="00755C21">
        <w:rPr>
          <w:color w:val="0070C0"/>
          <w:szCs w:val="20"/>
        </w:rPr>
        <w:t xml:space="preserve"> (SCC)</w:t>
      </w:r>
      <w:r>
        <w:rPr>
          <w:szCs w:val="20"/>
        </w:rPr>
        <w:t>)</w:t>
      </w:r>
    </w:p>
    <w:p w14:paraId="03198552" w14:textId="3C952DEF" w:rsidR="00755C21" w:rsidRDefault="00755C21" w:rsidP="00755C21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>Note:</w:t>
      </w:r>
      <w:r>
        <w:rPr>
          <w:szCs w:val="20"/>
        </w:rPr>
        <w:t xml:space="preserve"> Uncertain effect in BC on </w:t>
      </w:r>
      <w:r w:rsidRPr="00755C21">
        <w:rPr>
          <w:i/>
          <w:szCs w:val="20"/>
        </w:rPr>
        <w:t>Contract B</w:t>
      </w:r>
      <w:r w:rsidR="008D5413">
        <w:rPr>
          <w:szCs w:val="20"/>
        </w:rPr>
        <w:t>.</w:t>
      </w:r>
      <w:r>
        <w:rPr>
          <w:szCs w:val="20"/>
        </w:rPr>
        <w:t xml:space="preserve"> </w:t>
      </w:r>
      <w:r w:rsidR="00C630FB">
        <w:rPr>
          <w:szCs w:val="20"/>
        </w:rPr>
        <w:t>Mistaken t</w:t>
      </w:r>
      <w:r w:rsidR="008D5413">
        <w:rPr>
          <w:szCs w:val="20"/>
        </w:rPr>
        <w:t xml:space="preserve">enderer might be </w:t>
      </w:r>
      <w:r w:rsidR="00C630FB">
        <w:rPr>
          <w:szCs w:val="20"/>
        </w:rPr>
        <w:t>forced to perform if their</w:t>
      </w:r>
      <w:r w:rsidR="008D5413">
        <w:rPr>
          <w:szCs w:val="20"/>
        </w:rPr>
        <w:t xml:space="preserve"> </w:t>
      </w:r>
      <w:r w:rsidR="008D5413">
        <w:rPr>
          <w:i/>
          <w:szCs w:val="20"/>
        </w:rPr>
        <w:t xml:space="preserve">Contract B </w:t>
      </w:r>
      <w:r w:rsidR="008D5413">
        <w:rPr>
          <w:szCs w:val="20"/>
        </w:rPr>
        <w:t xml:space="preserve">offer </w:t>
      </w:r>
      <w:r w:rsidR="00C630FB">
        <w:rPr>
          <w:szCs w:val="20"/>
        </w:rPr>
        <w:t xml:space="preserve">is </w:t>
      </w:r>
      <w:r w:rsidR="008D5413">
        <w:rPr>
          <w:szCs w:val="20"/>
        </w:rPr>
        <w:t>accept</w:t>
      </w:r>
      <w:r w:rsidR="00C630FB">
        <w:rPr>
          <w:szCs w:val="20"/>
        </w:rPr>
        <w:t>ed</w:t>
      </w:r>
      <w:r w:rsidR="008D5413">
        <w:rPr>
          <w:szCs w:val="20"/>
        </w:rPr>
        <w:t>.</w:t>
      </w:r>
      <w:r w:rsidR="00CA2F43">
        <w:rPr>
          <w:szCs w:val="20"/>
        </w:rPr>
        <w:t xml:space="preserve"> (</w:t>
      </w:r>
      <w:r w:rsidR="00CA2F43" w:rsidRPr="00CA2F43">
        <w:rPr>
          <w:i/>
          <w:color w:val="0070C0"/>
          <w:szCs w:val="20"/>
        </w:rPr>
        <w:t>Calgary (City) v Northern Construction Co</w:t>
      </w:r>
      <w:r w:rsidR="00CA2F43">
        <w:rPr>
          <w:color w:val="0070C0"/>
          <w:szCs w:val="20"/>
        </w:rPr>
        <w:t xml:space="preserve">, [1985] AJ No 741 </w:t>
      </w:r>
      <w:r w:rsidR="00CA2F43" w:rsidRPr="00CA2F43">
        <w:rPr>
          <w:color w:val="0070C0"/>
          <w:szCs w:val="20"/>
        </w:rPr>
        <w:t>(</w:t>
      </w:r>
      <w:proofErr w:type="spellStart"/>
      <w:r w:rsidR="00CA2F43" w:rsidRPr="00CA2F43">
        <w:rPr>
          <w:color w:val="0070C0"/>
          <w:szCs w:val="20"/>
        </w:rPr>
        <w:t>Atla</w:t>
      </w:r>
      <w:proofErr w:type="spellEnd"/>
      <w:r w:rsidR="00CA2F43" w:rsidRPr="00CA2F43">
        <w:rPr>
          <w:color w:val="0070C0"/>
          <w:szCs w:val="20"/>
        </w:rPr>
        <w:t xml:space="preserve"> CA)</w:t>
      </w:r>
      <w:r w:rsidR="00CA2F43">
        <w:rPr>
          <w:szCs w:val="20"/>
        </w:rPr>
        <w:t>)</w:t>
      </w:r>
    </w:p>
    <w:p w14:paraId="1E888A04" w14:textId="77777777" w:rsidR="00AD7619" w:rsidRDefault="00AD7619">
      <w:pPr>
        <w:rPr>
          <w:szCs w:val="20"/>
        </w:rPr>
      </w:pPr>
      <w:r>
        <w:rPr>
          <w:szCs w:val="20"/>
        </w:rPr>
        <w:br w:type="page"/>
      </w:r>
    </w:p>
    <w:p w14:paraId="2C713BC3" w14:textId="6836EF55" w:rsidR="00C630FB" w:rsidRDefault="000E056F" w:rsidP="00CA2F43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lastRenderedPageBreak/>
        <w:t xml:space="preserve">Was it a </w:t>
      </w:r>
      <w:r>
        <w:rPr>
          <w:szCs w:val="20"/>
          <w:u w:val="single"/>
        </w:rPr>
        <w:t>COMMON mistaken ASSUMPTION</w:t>
      </w:r>
      <w:r>
        <w:rPr>
          <w:szCs w:val="20"/>
        </w:rPr>
        <w:t xml:space="preserve">, both parties assumed </w:t>
      </w:r>
      <w:r>
        <w:rPr>
          <w:i/>
          <w:szCs w:val="20"/>
        </w:rPr>
        <w:t xml:space="preserve">x </w:t>
      </w:r>
      <w:r>
        <w:rPr>
          <w:szCs w:val="20"/>
        </w:rPr>
        <w:t xml:space="preserve">to be the case, but it was actually </w:t>
      </w:r>
      <w:r>
        <w:rPr>
          <w:i/>
          <w:szCs w:val="20"/>
        </w:rPr>
        <w:t>y</w:t>
      </w:r>
      <w:r>
        <w:rPr>
          <w:szCs w:val="20"/>
        </w:rPr>
        <w:t>?</w:t>
      </w:r>
    </w:p>
    <w:p w14:paraId="2A7710C8" w14:textId="1A3719A9" w:rsidR="000E056F" w:rsidRPr="00B7726A" w:rsidRDefault="00C72AA9" w:rsidP="000E056F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Pr="00B7726A">
        <w:rPr>
          <w:i/>
          <w:color w:val="FF0000"/>
          <w:szCs w:val="20"/>
        </w:rPr>
        <w:t>maybe</w:t>
      </w:r>
      <w:r w:rsidR="00202F8F" w:rsidRPr="00B7726A">
        <w:rPr>
          <w:color w:val="FF0000"/>
          <w:szCs w:val="20"/>
        </w:rPr>
        <w:t xml:space="preserve"> void</w:t>
      </w:r>
    </w:p>
    <w:p w14:paraId="38A7D8DB" w14:textId="0799E02D" w:rsidR="00202F8F" w:rsidRDefault="00202F8F" w:rsidP="000E056F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Must meet these conditions:</w:t>
      </w:r>
    </w:p>
    <w:p w14:paraId="0A277A80" w14:textId="105CDEA4" w:rsidR="00202F8F" w:rsidRPr="00202F8F" w:rsidRDefault="00202F8F" w:rsidP="00202F8F">
      <w:pPr>
        <w:pStyle w:val="ListParagraph"/>
        <w:numPr>
          <w:ilvl w:val="2"/>
          <w:numId w:val="26"/>
        </w:numPr>
        <w:rPr>
          <w:szCs w:val="20"/>
        </w:rPr>
      </w:pPr>
      <w:r w:rsidRPr="00202F8F">
        <w:rPr>
          <w:szCs w:val="20"/>
        </w:rPr>
        <w:t xml:space="preserve">Common assumption </w:t>
      </w:r>
      <w:r>
        <w:rPr>
          <w:szCs w:val="20"/>
        </w:rPr>
        <w:t xml:space="preserve">as </w:t>
      </w:r>
      <w:r w:rsidRPr="00202F8F">
        <w:rPr>
          <w:szCs w:val="20"/>
        </w:rPr>
        <w:t>to the existence of a state of affairs</w:t>
      </w:r>
    </w:p>
    <w:p w14:paraId="279340F1" w14:textId="77777777" w:rsidR="00202F8F" w:rsidRPr="00202F8F" w:rsidRDefault="00202F8F" w:rsidP="00202F8F">
      <w:pPr>
        <w:pStyle w:val="ListParagraph"/>
        <w:numPr>
          <w:ilvl w:val="2"/>
          <w:numId w:val="26"/>
        </w:numPr>
        <w:rPr>
          <w:szCs w:val="20"/>
        </w:rPr>
      </w:pPr>
      <w:r w:rsidRPr="00202F8F">
        <w:rPr>
          <w:szCs w:val="20"/>
        </w:rPr>
        <w:t>No warranty by either party as to the truth of the state of affairs</w:t>
      </w:r>
    </w:p>
    <w:p w14:paraId="572F191E" w14:textId="77777777" w:rsidR="00202F8F" w:rsidRPr="00202F8F" w:rsidRDefault="00202F8F" w:rsidP="00202F8F">
      <w:pPr>
        <w:pStyle w:val="ListParagraph"/>
        <w:numPr>
          <w:ilvl w:val="2"/>
          <w:numId w:val="26"/>
        </w:numPr>
        <w:rPr>
          <w:szCs w:val="20"/>
        </w:rPr>
      </w:pPr>
      <w:r w:rsidRPr="00202F8F">
        <w:rPr>
          <w:szCs w:val="20"/>
        </w:rPr>
        <w:t>No fault can be assigned to either party for the mistaken assumption</w:t>
      </w:r>
    </w:p>
    <w:p w14:paraId="44E37D3F" w14:textId="77777777" w:rsidR="00202F8F" w:rsidRPr="00202F8F" w:rsidRDefault="00202F8F" w:rsidP="00202F8F">
      <w:pPr>
        <w:pStyle w:val="ListParagraph"/>
        <w:numPr>
          <w:ilvl w:val="2"/>
          <w:numId w:val="26"/>
        </w:numPr>
        <w:rPr>
          <w:szCs w:val="20"/>
        </w:rPr>
      </w:pPr>
      <w:r w:rsidRPr="00202F8F">
        <w:rPr>
          <w:szCs w:val="20"/>
        </w:rPr>
        <w:t>The mistaken assumption renders performance impossible</w:t>
      </w:r>
    </w:p>
    <w:p w14:paraId="55D5E243" w14:textId="0144D8CB" w:rsidR="00202F8F" w:rsidRPr="00202F8F" w:rsidRDefault="00202F8F" w:rsidP="00202F8F">
      <w:pPr>
        <w:pStyle w:val="ListParagraph"/>
        <w:numPr>
          <w:ilvl w:val="2"/>
          <w:numId w:val="26"/>
        </w:numPr>
        <w:rPr>
          <w:szCs w:val="20"/>
        </w:rPr>
      </w:pPr>
      <w:r w:rsidRPr="00202F8F">
        <w:rPr>
          <w:szCs w:val="20"/>
        </w:rPr>
        <w:t>State of affairs must be either the existence or vital attribute of the consideration, or circumstances which must exist for the contractual adventure to be possible</w:t>
      </w:r>
    </w:p>
    <w:p w14:paraId="56D69E90" w14:textId="228EA504" w:rsidR="00202F8F" w:rsidRDefault="00202F8F" w:rsidP="00202F8F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See </w:t>
      </w:r>
      <w:r w:rsidR="00D50612">
        <w:rPr>
          <w:i/>
          <w:color w:val="0070C0"/>
          <w:szCs w:val="20"/>
        </w:rPr>
        <w:t xml:space="preserve">Great Peace Shipping Ltd v </w:t>
      </w:r>
      <w:proofErr w:type="spellStart"/>
      <w:r w:rsidR="00D50612">
        <w:rPr>
          <w:i/>
          <w:color w:val="0070C0"/>
          <w:szCs w:val="20"/>
        </w:rPr>
        <w:t>Tsavliris</w:t>
      </w:r>
      <w:proofErr w:type="spellEnd"/>
      <w:r w:rsidR="00D50612">
        <w:rPr>
          <w:i/>
          <w:color w:val="0070C0"/>
          <w:szCs w:val="20"/>
        </w:rPr>
        <w:t xml:space="preserve"> Salvage (International) Ltd (“T</w:t>
      </w:r>
      <w:r w:rsidRPr="00D50612">
        <w:rPr>
          <w:i/>
          <w:color w:val="0070C0"/>
          <w:szCs w:val="20"/>
        </w:rPr>
        <w:t>he Great Peace</w:t>
      </w:r>
      <w:r w:rsidR="00D50612">
        <w:rPr>
          <w:i/>
          <w:color w:val="0070C0"/>
          <w:szCs w:val="20"/>
        </w:rPr>
        <w:t>”)</w:t>
      </w:r>
      <w:r w:rsidRPr="00202F8F">
        <w:rPr>
          <w:color w:val="0070C0"/>
          <w:szCs w:val="20"/>
        </w:rPr>
        <w:t>, [2002] 4 All ER 689</w:t>
      </w:r>
      <w:r w:rsidR="00D50612">
        <w:rPr>
          <w:color w:val="0070C0"/>
          <w:szCs w:val="20"/>
        </w:rPr>
        <w:t xml:space="preserve"> (CA)</w:t>
      </w:r>
      <w:r>
        <w:rPr>
          <w:szCs w:val="20"/>
        </w:rPr>
        <w:t>.</w:t>
      </w:r>
    </w:p>
    <w:p w14:paraId="64A362E2" w14:textId="77D317E5" w:rsidR="00630C83" w:rsidRDefault="00630C83" w:rsidP="00630C83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Was there a </w:t>
      </w:r>
      <w:r>
        <w:rPr>
          <w:szCs w:val="20"/>
          <w:u w:val="single"/>
        </w:rPr>
        <w:t>mistake as to ESSENTIAL QUALITY</w:t>
      </w:r>
      <w:r>
        <w:rPr>
          <w:szCs w:val="20"/>
        </w:rPr>
        <w:t>?</w:t>
      </w:r>
    </w:p>
    <w:p w14:paraId="01FBB725" w14:textId="77777777" w:rsidR="00AA524D" w:rsidRPr="00B7726A" w:rsidRDefault="00630C83" w:rsidP="00AA524D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void</w:t>
      </w:r>
    </w:p>
    <w:p w14:paraId="4EE0228A" w14:textId="0B2A41F0" w:rsidR="00202F8F" w:rsidRDefault="00630C83" w:rsidP="00AA524D">
      <w:pPr>
        <w:pStyle w:val="ListParagraph"/>
        <w:numPr>
          <w:ilvl w:val="1"/>
          <w:numId w:val="26"/>
        </w:numPr>
        <w:rPr>
          <w:szCs w:val="20"/>
        </w:rPr>
      </w:pPr>
      <w:r w:rsidRPr="00AA524D">
        <w:rPr>
          <w:i/>
          <w:szCs w:val="20"/>
        </w:rPr>
        <w:t>Only</w:t>
      </w:r>
      <w:r w:rsidRPr="00AA524D">
        <w:rPr>
          <w:szCs w:val="20"/>
        </w:rPr>
        <w:t xml:space="preserve"> if the </w:t>
      </w:r>
      <w:r w:rsidR="00AA524D" w:rsidRPr="00AA524D">
        <w:rPr>
          <w:szCs w:val="20"/>
        </w:rPr>
        <w:t>actual quality of the thing makes it fundamentally different from what was contemplated in K. (</w:t>
      </w:r>
      <w:r w:rsidR="00AA524D" w:rsidRPr="00AA524D">
        <w:rPr>
          <w:i/>
          <w:color w:val="0070C0"/>
          <w:szCs w:val="20"/>
        </w:rPr>
        <w:t>Bell v Lever Bros Ltd</w:t>
      </w:r>
      <w:r w:rsidR="00AA524D" w:rsidRPr="00AA524D">
        <w:rPr>
          <w:color w:val="0070C0"/>
          <w:szCs w:val="20"/>
        </w:rPr>
        <w:t>, [1932] AC 161 (HL)</w:t>
      </w:r>
      <w:r w:rsidR="00AA524D">
        <w:rPr>
          <w:szCs w:val="20"/>
        </w:rPr>
        <w:t>)</w:t>
      </w:r>
    </w:p>
    <w:p w14:paraId="6F30451D" w14:textId="03AC0250" w:rsidR="00AA524D" w:rsidRDefault="00AA524D" w:rsidP="00AA524D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>Note:</w:t>
      </w:r>
      <w:r>
        <w:rPr>
          <w:szCs w:val="20"/>
        </w:rPr>
        <w:t xml:space="preserve"> If there is a term that guarantees a quality, or obliges someone to verify quality, or makes someone responsible, etc. the contract is valid.</w:t>
      </w:r>
    </w:p>
    <w:p w14:paraId="7C872D5E" w14:textId="6178A3DE" w:rsidR="00AA524D" w:rsidRDefault="00AA524D" w:rsidP="00AA524D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What about that </w:t>
      </w:r>
      <w:r w:rsidRPr="00E2450A">
        <w:rPr>
          <w:szCs w:val="20"/>
          <w:u w:val="single"/>
        </w:rPr>
        <w:t>crazy bastard</w:t>
      </w:r>
      <w:r>
        <w:rPr>
          <w:szCs w:val="20"/>
        </w:rPr>
        <w:t xml:space="preserve">, </w:t>
      </w:r>
      <w:r>
        <w:rPr>
          <w:szCs w:val="20"/>
          <w:u w:val="single"/>
        </w:rPr>
        <w:t>LORD DENNING</w:t>
      </w:r>
      <w:r>
        <w:rPr>
          <w:szCs w:val="20"/>
        </w:rPr>
        <w:t>?</w:t>
      </w:r>
    </w:p>
    <w:p w14:paraId="6C337854" w14:textId="11FD11F3" w:rsidR="00AA524D" w:rsidRPr="00B7726A" w:rsidRDefault="00AA524D" w:rsidP="00AA524D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equitable </w:t>
      </w:r>
      <w:r w:rsidRPr="00B7726A">
        <w:rPr>
          <w:i/>
          <w:color w:val="FF0000"/>
          <w:szCs w:val="20"/>
        </w:rPr>
        <w:t>setting aside</w:t>
      </w:r>
      <w:r w:rsidRPr="00B7726A">
        <w:rPr>
          <w:color w:val="FF0000"/>
          <w:szCs w:val="20"/>
        </w:rPr>
        <w:t xml:space="preserve"> for mistake!</w:t>
      </w:r>
    </w:p>
    <w:p w14:paraId="5B41B767" w14:textId="77777777" w:rsidR="00E2450A" w:rsidRPr="00E2450A" w:rsidRDefault="00E2450A" w:rsidP="00E2450A">
      <w:pPr>
        <w:pStyle w:val="ListParagraph"/>
        <w:numPr>
          <w:ilvl w:val="1"/>
          <w:numId w:val="26"/>
        </w:numPr>
        <w:rPr>
          <w:szCs w:val="20"/>
        </w:rPr>
      </w:pPr>
      <w:r w:rsidRPr="00E2450A">
        <w:rPr>
          <w:szCs w:val="20"/>
        </w:rPr>
        <w:t>A contract of mistake that is good at common law can be set aside nonetheless if:</w:t>
      </w:r>
    </w:p>
    <w:p w14:paraId="0325E168" w14:textId="77777777" w:rsidR="00E2450A" w:rsidRPr="00E2450A" w:rsidRDefault="00E2450A" w:rsidP="00E2450A">
      <w:pPr>
        <w:pStyle w:val="ListParagraph"/>
        <w:numPr>
          <w:ilvl w:val="2"/>
          <w:numId w:val="26"/>
        </w:numPr>
        <w:rPr>
          <w:szCs w:val="20"/>
        </w:rPr>
      </w:pPr>
      <w:r w:rsidRPr="00E2450A">
        <w:rPr>
          <w:szCs w:val="20"/>
        </w:rPr>
        <w:t>Setting aside causes no injustice to third parties</w:t>
      </w:r>
    </w:p>
    <w:p w14:paraId="5F451757" w14:textId="77777777" w:rsidR="00E2450A" w:rsidRPr="00E2450A" w:rsidRDefault="00E2450A" w:rsidP="00E2450A">
      <w:pPr>
        <w:pStyle w:val="ListParagraph"/>
        <w:numPr>
          <w:ilvl w:val="2"/>
          <w:numId w:val="26"/>
        </w:numPr>
        <w:rPr>
          <w:szCs w:val="20"/>
        </w:rPr>
      </w:pPr>
      <w:r w:rsidRPr="00E2450A">
        <w:rPr>
          <w:szCs w:val="20"/>
        </w:rPr>
        <w:t>It is unconscientious for the other party to avail himself of the legal advantage</w:t>
      </w:r>
    </w:p>
    <w:p w14:paraId="789D4629" w14:textId="77777777" w:rsidR="00E2450A" w:rsidRPr="00E2450A" w:rsidRDefault="00E2450A" w:rsidP="00E2450A">
      <w:pPr>
        <w:pStyle w:val="ListParagraph"/>
        <w:ind w:left="1440"/>
        <w:rPr>
          <w:szCs w:val="20"/>
        </w:rPr>
      </w:pPr>
      <w:r w:rsidRPr="00E2450A">
        <w:rPr>
          <w:szCs w:val="20"/>
        </w:rPr>
        <w:t>To common mistake, it can be set aside in equity if:</w:t>
      </w:r>
    </w:p>
    <w:p w14:paraId="449996C5" w14:textId="77777777" w:rsidR="00E2450A" w:rsidRPr="00E2450A" w:rsidRDefault="00E2450A" w:rsidP="00E2450A">
      <w:pPr>
        <w:pStyle w:val="ListParagraph"/>
        <w:numPr>
          <w:ilvl w:val="0"/>
          <w:numId w:val="27"/>
        </w:numPr>
        <w:rPr>
          <w:szCs w:val="20"/>
        </w:rPr>
      </w:pPr>
      <w:r w:rsidRPr="00E2450A">
        <w:rPr>
          <w:szCs w:val="20"/>
        </w:rPr>
        <w:t>Mistake goes to fundamental facts or fundamental relative or respective rights, and</w:t>
      </w:r>
    </w:p>
    <w:p w14:paraId="5339D16B" w14:textId="77777777" w:rsidR="00E2450A" w:rsidRPr="00E2450A" w:rsidRDefault="00E2450A" w:rsidP="00E2450A">
      <w:pPr>
        <w:pStyle w:val="ListParagraph"/>
        <w:numPr>
          <w:ilvl w:val="0"/>
          <w:numId w:val="27"/>
        </w:numPr>
        <w:rPr>
          <w:szCs w:val="20"/>
        </w:rPr>
      </w:pPr>
      <w:r w:rsidRPr="00E2450A">
        <w:rPr>
          <w:szCs w:val="20"/>
        </w:rPr>
        <w:t>The common mistake is not the fault of the party seeking the contract be set aside</w:t>
      </w:r>
    </w:p>
    <w:p w14:paraId="0A5E60C7" w14:textId="6C23C525" w:rsidR="00AA524D" w:rsidRDefault="00E2450A" w:rsidP="00E2450A">
      <w:pPr>
        <w:pStyle w:val="ListParagraph"/>
        <w:ind w:left="1440"/>
        <w:rPr>
          <w:szCs w:val="20"/>
        </w:rPr>
      </w:pPr>
      <w:r w:rsidRPr="00E2450A">
        <w:rPr>
          <w:szCs w:val="20"/>
        </w:rPr>
        <w:t>These situations set the contract aside “as the court sees fit, meaning that mistake in equity could result in partial rescission or adding terms.</w:t>
      </w:r>
    </w:p>
    <w:p w14:paraId="01D732C3" w14:textId="6D9A7CD1" w:rsidR="00E2450A" w:rsidRDefault="00E2450A" w:rsidP="00E2450A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See </w:t>
      </w:r>
      <w:proofErr w:type="spellStart"/>
      <w:r w:rsidRPr="00E2450A">
        <w:rPr>
          <w:i/>
          <w:color w:val="0070C0"/>
          <w:szCs w:val="20"/>
        </w:rPr>
        <w:t>Solle</w:t>
      </w:r>
      <w:proofErr w:type="spellEnd"/>
      <w:r w:rsidRPr="00E2450A">
        <w:rPr>
          <w:i/>
          <w:color w:val="0070C0"/>
          <w:szCs w:val="20"/>
        </w:rPr>
        <w:t xml:space="preserve"> v Butcher</w:t>
      </w:r>
      <w:r w:rsidRPr="00E2450A">
        <w:rPr>
          <w:color w:val="0070C0"/>
          <w:szCs w:val="20"/>
        </w:rPr>
        <w:t>, [1949] 2 All ER 1107 (CA)</w:t>
      </w:r>
      <w:r>
        <w:rPr>
          <w:szCs w:val="20"/>
        </w:rPr>
        <w:t xml:space="preserve">; </w:t>
      </w:r>
      <w:r w:rsidRPr="00E2450A">
        <w:rPr>
          <w:i/>
          <w:color w:val="0070C0"/>
          <w:szCs w:val="20"/>
        </w:rPr>
        <w:t>Toronto Dominion Bank v Fortin (no 2)</w:t>
      </w:r>
      <w:r>
        <w:rPr>
          <w:color w:val="0070C0"/>
          <w:szCs w:val="20"/>
        </w:rPr>
        <w:t>, [1978] BCJ No 1237</w:t>
      </w:r>
      <w:r w:rsidRPr="00E2450A">
        <w:rPr>
          <w:color w:val="0070C0"/>
          <w:szCs w:val="20"/>
        </w:rPr>
        <w:t xml:space="preserve"> (BCSC)</w:t>
      </w:r>
      <w:r>
        <w:rPr>
          <w:szCs w:val="20"/>
        </w:rPr>
        <w:t>.</w:t>
      </w:r>
    </w:p>
    <w:p w14:paraId="62C2DF12" w14:textId="6B10E861" w:rsidR="00E2450A" w:rsidRDefault="0057010E" w:rsidP="00E2450A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Was a </w:t>
      </w:r>
      <w:r>
        <w:rPr>
          <w:szCs w:val="20"/>
          <w:u w:val="single"/>
        </w:rPr>
        <w:t>FORGED</w:t>
      </w:r>
      <w:r>
        <w:rPr>
          <w:szCs w:val="20"/>
        </w:rPr>
        <w:t xml:space="preserve"> or </w:t>
      </w:r>
      <w:r>
        <w:rPr>
          <w:szCs w:val="20"/>
          <w:u w:val="single"/>
        </w:rPr>
        <w:t>careful but IGNORANT SIGNATURE</w:t>
      </w:r>
      <w:r>
        <w:rPr>
          <w:szCs w:val="20"/>
        </w:rPr>
        <w:t xml:space="preserve"> involved</w:t>
      </w:r>
      <w:r w:rsidR="00202BFA">
        <w:rPr>
          <w:szCs w:val="20"/>
        </w:rPr>
        <w:t>?</w:t>
      </w:r>
    </w:p>
    <w:p w14:paraId="194B7A61" w14:textId="4BE353C1" w:rsidR="00202BFA" w:rsidRPr="00B7726A" w:rsidRDefault="00202BFA" w:rsidP="00202BFA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Pr="00B7726A">
        <w:rPr>
          <w:i/>
          <w:color w:val="FF0000"/>
          <w:szCs w:val="20"/>
        </w:rPr>
        <w:t xml:space="preserve">non </w:t>
      </w:r>
      <w:proofErr w:type="spellStart"/>
      <w:r w:rsidRPr="00B7726A">
        <w:rPr>
          <w:i/>
          <w:color w:val="FF0000"/>
          <w:szCs w:val="20"/>
        </w:rPr>
        <w:t>est</w:t>
      </w:r>
      <w:proofErr w:type="spellEnd"/>
      <w:r w:rsidRPr="00B7726A">
        <w:rPr>
          <w:i/>
          <w:color w:val="FF0000"/>
          <w:szCs w:val="20"/>
        </w:rPr>
        <w:t xml:space="preserve"> factum</w:t>
      </w:r>
      <w:r w:rsidR="0057010E" w:rsidRPr="00B7726A">
        <w:rPr>
          <w:color w:val="FF0000"/>
          <w:szCs w:val="20"/>
        </w:rPr>
        <w:t xml:space="preserve"> void</w:t>
      </w:r>
    </w:p>
    <w:p w14:paraId="1C020E7C" w14:textId="6536FBE2" w:rsidR="00202BFA" w:rsidRDefault="0057010E" w:rsidP="00202BFA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If a signature is not truly the product of a properly informed party, it cannot ground a K. This primarily protects non-commercial parties. (</w:t>
      </w:r>
      <w:proofErr w:type="spellStart"/>
      <w:r w:rsidRPr="0057010E">
        <w:rPr>
          <w:i/>
          <w:color w:val="0070C0"/>
          <w:szCs w:val="20"/>
        </w:rPr>
        <w:t>Marvco</w:t>
      </w:r>
      <w:proofErr w:type="spellEnd"/>
      <w:r w:rsidRPr="0057010E">
        <w:rPr>
          <w:i/>
          <w:color w:val="0070C0"/>
          <w:szCs w:val="20"/>
        </w:rPr>
        <w:t xml:space="preserve"> Color Research Ltd v Harris</w:t>
      </w:r>
      <w:r w:rsidRPr="0057010E">
        <w:rPr>
          <w:color w:val="0070C0"/>
          <w:szCs w:val="20"/>
        </w:rPr>
        <w:t>, [1982] SCJ No 98 (SCC)</w:t>
      </w:r>
      <w:r>
        <w:rPr>
          <w:szCs w:val="20"/>
        </w:rPr>
        <w:t>)</w:t>
      </w:r>
    </w:p>
    <w:p w14:paraId="2E0B4D7C" w14:textId="11D17634" w:rsidR="0057010E" w:rsidRDefault="0057010E" w:rsidP="00202BFA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Careless signatures are not protected.</w:t>
      </w:r>
    </w:p>
    <w:p w14:paraId="28A36183" w14:textId="77777777" w:rsidR="0057010E" w:rsidRDefault="0057010E" w:rsidP="00202BFA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Deceitful signers are not protected.</w:t>
      </w:r>
    </w:p>
    <w:p w14:paraId="6A85F6C7" w14:textId="2F30486C" w:rsidR="004D4908" w:rsidRDefault="00210226" w:rsidP="0057514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Did someone sign, </w:t>
      </w:r>
      <w:r w:rsidRPr="00210226">
        <w:rPr>
          <w:szCs w:val="20"/>
          <w:u w:val="single"/>
        </w:rPr>
        <w:t>WITHOUT NOTICE of an ONEROUS TERM</w:t>
      </w:r>
      <w:r>
        <w:rPr>
          <w:szCs w:val="20"/>
        </w:rPr>
        <w:t>?</w:t>
      </w:r>
    </w:p>
    <w:p w14:paraId="57242889" w14:textId="41140976" w:rsidR="00210226" w:rsidRPr="0008753F" w:rsidRDefault="00210226" w:rsidP="00210226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08753F">
        <w:rPr>
          <w:color w:val="FF0000"/>
          <w:szCs w:val="20"/>
        </w:rPr>
        <w:t xml:space="preserve">YES </w:t>
      </w:r>
      <w:r w:rsidRPr="0008753F">
        <w:rPr>
          <w:color w:val="FF0000"/>
          <w:szCs w:val="20"/>
        </w:rPr>
        <w:sym w:font="Wingdings" w:char="F0E0"/>
      </w:r>
      <w:r w:rsidRPr="0008753F">
        <w:rPr>
          <w:color w:val="FF0000"/>
          <w:szCs w:val="20"/>
        </w:rPr>
        <w:t xml:space="preserve"> </w:t>
      </w:r>
      <w:r w:rsidR="0008753F" w:rsidRPr="0008753F">
        <w:rPr>
          <w:color w:val="FF0000"/>
          <w:szCs w:val="20"/>
        </w:rPr>
        <w:t xml:space="preserve">term is </w:t>
      </w:r>
      <w:r w:rsidRPr="0008753F">
        <w:rPr>
          <w:color w:val="FF0000"/>
          <w:szCs w:val="20"/>
        </w:rPr>
        <w:t>unenforceable</w:t>
      </w:r>
    </w:p>
    <w:p w14:paraId="38BBD6B3" w14:textId="02081559" w:rsidR="0008753F" w:rsidRDefault="0008753F" w:rsidP="00210226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Parties must give notice of onerous and unusual terms that do not achieve the core function of the K. If there is no notice, the term cannot be enforced. (</w:t>
      </w:r>
      <w:r w:rsidRPr="0008753F">
        <w:rPr>
          <w:i/>
          <w:color w:val="0070C0"/>
          <w:szCs w:val="20"/>
        </w:rPr>
        <w:t xml:space="preserve">Tilden Rent-A-Car Co v </w:t>
      </w:r>
      <w:proofErr w:type="spellStart"/>
      <w:r w:rsidRPr="0008753F">
        <w:rPr>
          <w:i/>
          <w:color w:val="0070C0"/>
          <w:szCs w:val="20"/>
        </w:rPr>
        <w:t>Clendenning</w:t>
      </w:r>
      <w:proofErr w:type="spellEnd"/>
      <w:r w:rsidRPr="0008753F">
        <w:rPr>
          <w:color w:val="0070C0"/>
          <w:szCs w:val="20"/>
        </w:rPr>
        <w:t>, [1978] OJ No 3260 (</w:t>
      </w:r>
      <w:proofErr w:type="spellStart"/>
      <w:r w:rsidRPr="0008753F">
        <w:rPr>
          <w:color w:val="0070C0"/>
          <w:szCs w:val="20"/>
        </w:rPr>
        <w:t>Ont</w:t>
      </w:r>
      <w:proofErr w:type="spellEnd"/>
      <w:r w:rsidRPr="0008753F">
        <w:rPr>
          <w:color w:val="0070C0"/>
          <w:szCs w:val="20"/>
        </w:rPr>
        <w:t xml:space="preserve"> CA)</w:t>
      </w:r>
      <w:r>
        <w:rPr>
          <w:szCs w:val="20"/>
        </w:rPr>
        <w:t>)</w:t>
      </w:r>
    </w:p>
    <w:p w14:paraId="6114B848" w14:textId="02A27F15" w:rsidR="00575141" w:rsidRDefault="00575141" w:rsidP="0057514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 xml:space="preserve">Does the </w:t>
      </w:r>
      <w:r w:rsidRPr="00575141">
        <w:rPr>
          <w:szCs w:val="20"/>
          <w:u w:val="single"/>
        </w:rPr>
        <w:t>written K NOT MATCH</w:t>
      </w:r>
      <w:r>
        <w:rPr>
          <w:szCs w:val="20"/>
        </w:rPr>
        <w:t xml:space="preserve"> the actual K?</w:t>
      </w:r>
    </w:p>
    <w:p w14:paraId="31D1F825" w14:textId="546803DD" w:rsidR="00575141" w:rsidRPr="00B7726A" w:rsidRDefault="00575141" w:rsidP="00575141">
      <w:pPr>
        <w:pStyle w:val="ListParagraph"/>
        <w:numPr>
          <w:ilvl w:val="1"/>
          <w:numId w:val="26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rectification</w:t>
      </w:r>
    </w:p>
    <w:p w14:paraId="4788566A" w14:textId="19A159DF" w:rsidR="00575141" w:rsidRDefault="00575141" w:rsidP="00575141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I.e. the K is written down incorrectly.</w:t>
      </w:r>
    </w:p>
    <w:p w14:paraId="35690995" w14:textId="1DB7DCD6" w:rsidR="00575141" w:rsidRDefault="00575141" w:rsidP="00575141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The outward acts of the parties inform rectification of the K. (</w:t>
      </w:r>
      <w:proofErr w:type="spellStart"/>
      <w:r w:rsidRPr="00575141">
        <w:rPr>
          <w:i/>
          <w:color w:val="0070C0"/>
          <w:szCs w:val="20"/>
        </w:rPr>
        <w:t>Shafron</w:t>
      </w:r>
      <w:proofErr w:type="spellEnd"/>
      <w:r w:rsidRPr="00575141">
        <w:rPr>
          <w:i/>
          <w:color w:val="0070C0"/>
          <w:szCs w:val="20"/>
        </w:rPr>
        <w:t xml:space="preserve"> v KRG Insurance Brokers (Western) </w:t>
      </w:r>
      <w:proofErr w:type="spellStart"/>
      <w:r w:rsidRPr="00575141">
        <w:rPr>
          <w:i/>
          <w:color w:val="0070C0"/>
          <w:szCs w:val="20"/>
        </w:rPr>
        <w:t>Inc</w:t>
      </w:r>
      <w:proofErr w:type="spellEnd"/>
      <w:r w:rsidRPr="00575141">
        <w:rPr>
          <w:color w:val="0070C0"/>
          <w:szCs w:val="20"/>
        </w:rPr>
        <w:t>, 2009 SCC 6</w:t>
      </w:r>
      <w:r w:rsidRPr="00575141">
        <w:rPr>
          <w:szCs w:val="20"/>
        </w:rPr>
        <w:t>)</w:t>
      </w:r>
    </w:p>
    <w:p w14:paraId="319FB710" w14:textId="3956E552" w:rsidR="00575141" w:rsidRDefault="00575141" w:rsidP="00575141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 xml:space="preserve">Common: </w:t>
      </w:r>
      <w:r>
        <w:rPr>
          <w:szCs w:val="20"/>
        </w:rPr>
        <w:t>heavy burden on party claiming rectification of a common mistake (other party is happy!)</w:t>
      </w:r>
      <w:r w:rsidR="00595677">
        <w:rPr>
          <w:szCs w:val="20"/>
        </w:rPr>
        <w:t xml:space="preserve"> (</w:t>
      </w:r>
      <w:r w:rsidR="00595677" w:rsidRPr="00595677">
        <w:rPr>
          <w:i/>
          <w:color w:val="0070C0"/>
          <w:szCs w:val="20"/>
        </w:rPr>
        <w:t>Fraser v Houston</w:t>
      </w:r>
      <w:r w:rsidR="00595677" w:rsidRPr="00595677">
        <w:rPr>
          <w:color w:val="0070C0"/>
          <w:szCs w:val="20"/>
        </w:rPr>
        <w:t>, 2006 BCCA 66</w:t>
      </w:r>
      <w:r w:rsidR="00595677">
        <w:rPr>
          <w:szCs w:val="20"/>
        </w:rPr>
        <w:t>)</w:t>
      </w:r>
    </w:p>
    <w:p w14:paraId="76D362C2" w14:textId="08B748EE" w:rsidR="00575141" w:rsidRDefault="00575141" w:rsidP="00575141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 xml:space="preserve">Mutual: </w:t>
      </w:r>
      <w:r>
        <w:rPr>
          <w:szCs w:val="20"/>
        </w:rPr>
        <w:t>disagree about what the prior “correct” K is. Each party bears burden.</w:t>
      </w:r>
      <w:r w:rsidR="00595677">
        <w:rPr>
          <w:szCs w:val="20"/>
        </w:rPr>
        <w:t xml:space="preserve"> (</w:t>
      </w:r>
      <w:proofErr w:type="spellStart"/>
      <w:r w:rsidR="00595677" w:rsidRPr="00595677">
        <w:rPr>
          <w:i/>
          <w:color w:val="0070C0"/>
          <w:szCs w:val="20"/>
        </w:rPr>
        <w:t>Bercovici</w:t>
      </w:r>
      <w:proofErr w:type="spellEnd"/>
      <w:r w:rsidR="00595677" w:rsidRPr="00595677">
        <w:rPr>
          <w:i/>
          <w:color w:val="0070C0"/>
          <w:szCs w:val="20"/>
        </w:rPr>
        <w:t xml:space="preserve"> v Palmer</w:t>
      </w:r>
      <w:r w:rsidR="00595677" w:rsidRPr="00595677">
        <w:rPr>
          <w:color w:val="0070C0"/>
          <w:szCs w:val="20"/>
        </w:rPr>
        <w:t>, [1966] SJ No 230 (</w:t>
      </w:r>
      <w:proofErr w:type="spellStart"/>
      <w:r w:rsidR="00595677" w:rsidRPr="00595677">
        <w:rPr>
          <w:color w:val="0070C0"/>
          <w:szCs w:val="20"/>
        </w:rPr>
        <w:t>Sask</w:t>
      </w:r>
      <w:proofErr w:type="spellEnd"/>
      <w:r w:rsidR="00595677" w:rsidRPr="00595677">
        <w:rPr>
          <w:color w:val="0070C0"/>
          <w:szCs w:val="20"/>
        </w:rPr>
        <w:t xml:space="preserve"> CA)</w:t>
      </w:r>
      <w:r w:rsidR="00595677">
        <w:rPr>
          <w:szCs w:val="20"/>
        </w:rPr>
        <w:t>)</w:t>
      </w:r>
    </w:p>
    <w:p w14:paraId="4A92832F" w14:textId="77777777" w:rsidR="00595677" w:rsidRPr="00595677" w:rsidRDefault="00575141" w:rsidP="00595677">
      <w:pPr>
        <w:pStyle w:val="ListParagraph"/>
        <w:numPr>
          <w:ilvl w:val="1"/>
          <w:numId w:val="26"/>
        </w:numPr>
        <w:rPr>
          <w:szCs w:val="20"/>
        </w:rPr>
      </w:pPr>
      <w:r>
        <w:rPr>
          <w:b/>
          <w:szCs w:val="20"/>
        </w:rPr>
        <w:t>Unilateral:</w:t>
      </w:r>
      <w:r>
        <w:rPr>
          <w:szCs w:val="20"/>
        </w:rPr>
        <w:t xml:space="preserve"> </w:t>
      </w:r>
      <w:r w:rsidR="00595677" w:rsidRPr="00595677">
        <w:rPr>
          <w:szCs w:val="20"/>
        </w:rPr>
        <w:t>Requires:</w:t>
      </w:r>
    </w:p>
    <w:p w14:paraId="71BF8367" w14:textId="77777777" w:rsidR="00595677" w:rsidRPr="00595677" w:rsidRDefault="00595677" w:rsidP="00595677">
      <w:pPr>
        <w:pStyle w:val="ListParagraph"/>
        <w:numPr>
          <w:ilvl w:val="2"/>
          <w:numId w:val="26"/>
        </w:numPr>
        <w:rPr>
          <w:szCs w:val="20"/>
        </w:rPr>
      </w:pPr>
      <w:r w:rsidRPr="00595677">
        <w:rPr>
          <w:szCs w:val="20"/>
        </w:rPr>
        <w:t>A prior oral contract where the terms are ascertainable (</w:t>
      </w:r>
      <w:proofErr w:type="spellStart"/>
      <w:r w:rsidRPr="00595677">
        <w:rPr>
          <w:szCs w:val="20"/>
        </w:rPr>
        <w:t>pehaps</w:t>
      </w:r>
      <w:proofErr w:type="spellEnd"/>
      <w:r w:rsidRPr="00595677">
        <w:rPr>
          <w:szCs w:val="20"/>
        </w:rPr>
        <w:t xml:space="preserve"> any previous record)</w:t>
      </w:r>
    </w:p>
    <w:p w14:paraId="5B2104BF" w14:textId="77777777" w:rsidR="00595677" w:rsidRPr="00595677" w:rsidRDefault="00595677" w:rsidP="00595677">
      <w:pPr>
        <w:pStyle w:val="ListParagraph"/>
        <w:numPr>
          <w:ilvl w:val="2"/>
          <w:numId w:val="26"/>
        </w:numPr>
        <w:rPr>
          <w:szCs w:val="20"/>
        </w:rPr>
      </w:pPr>
      <w:r w:rsidRPr="00595677">
        <w:rPr>
          <w:szCs w:val="20"/>
        </w:rPr>
        <w:t>Terms were agreed to, but not written down properly</w:t>
      </w:r>
    </w:p>
    <w:p w14:paraId="1CBFF6D2" w14:textId="77777777" w:rsidR="00595677" w:rsidRPr="00595677" w:rsidRDefault="00595677" w:rsidP="00595677">
      <w:pPr>
        <w:pStyle w:val="ListParagraph"/>
        <w:numPr>
          <w:ilvl w:val="2"/>
          <w:numId w:val="26"/>
        </w:numPr>
        <w:rPr>
          <w:szCs w:val="20"/>
        </w:rPr>
      </w:pPr>
      <w:r w:rsidRPr="00595677">
        <w:rPr>
          <w:szCs w:val="20"/>
        </w:rPr>
        <w:t>At the time of the signing (execution) of the document, the party seeking rectification did not now of the mistake, and the other party either knew or ought to have known</w:t>
      </w:r>
    </w:p>
    <w:p w14:paraId="40A1C023" w14:textId="77777777" w:rsidR="00595677" w:rsidRDefault="00595677" w:rsidP="00595677">
      <w:pPr>
        <w:pStyle w:val="ListParagraph"/>
        <w:numPr>
          <w:ilvl w:val="2"/>
          <w:numId w:val="26"/>
        </w:numPr>
        <w:rPr>
          <w:szCs w:val="20"/>
        </w:rPr>
      </w:pPr>
      <w:r w:rsidRPr="00595677">
        <w:rPr>
          <w:szCs w:val="20"/>
        </w:rPr>
        <w:t>Reliance upon this error would be fraud or equivalent to fraud</w:t>
      </w:r>
    </w:p>
    <w:p w14:paraId="0C071A1D" w14:textId="5B7A98AB" w:rsidR="00595677" w:rsidRDefault="00595677" w:rsidP="00F979D3">
      <w:pPr>
        <w:ind w:left="1800"/>
        <w:rPr>
          <w:szCs w:val="20"/>
        </w:rPr>
      </w:pPr>
      <w:r w:rsidRPr="00595677">
        <w:rPr>
          <w:szCs w:val="20"/>
        </w:rPr>
        <w:t>(</w:t>
      </w:r>
      <w:r w:rsidRPr="00595677">
        <w:rPr>
          <w:i/>
          <w:color w:val="0070C0"/>
          <w:szCs w:val="20"/>
        </w:rPr>
        <w:t>Performance Industries v Sylvan Lake Gold &amp; Tennis Club</w:t>
      </w:r>
      <w:r w:rsidRPr="00595677">
        <w:rPr>
          <w:color w:val="0070C0"/>
          <w:szCs w:val="20"/>
        </w:rPr>
        <w:t>, 2002 SCC 19</w:t>
      </w:r>
      <w:r w:rsidRPr="00595677">
        <w:rPr>
          <w:szCs w:val="20"/>
        </w:rPr>
        <w:t>)</w:t>
      </w:r>
    </w:p>
    <w:p w14:paraId="6AE02471" w14:textId="77777777" w:rsidR="00F979D3" w:rsidRPr="00F979D3" w:rsidRDefault="00F979D3" w:rsidP="00F979D3">
      <w:pPr>
        <w:rPr>
          <w:szCs w:val="20"/>
        </w:rPr>
      </w:pPr>
    </w:p>
    <w:p w14:paraId="6F2D08D0" w14:textId="4757CEE0" w:rsidR="006544DA" w:rsidRDefault="006544DA">
      <w:pPr>
        <w:rPr>
          <w:b/>
          <w:sz w:val="22"/>
          <w:szCs w:val="22"/>
        </w:rPr>
      </w:pPr>
      <w:bookmarkStart w:id="23" w:name="_Toc479529259"/>
      <w:r>
        <w:br w:type="page"/>
      </w:r>
    </w:p>
    <w:p w14:paraId="322E39D4" w14:textId="4757CEE0" w:rsidR="00F979D3" w:rsidRDefault="00F979D3" w:rsidP="00F979D3">
      <w:pPr>
        <w:pStyle w:val="Heading2"/>
      </w:pPr>
      <w:r>
        <w:lastRenderedPageBreak/>
        <w:t>Protecting Weaker Parties</w:t>
      </w:r>
      <w:bookmarkEnd w:id="23"/>
    </w:p>
    <w:p w14:paraId="2833BEDA" w14:textId="6D0F3D83" w:rsidR="00F979D3" w:rsidRDefault="00F979D3" w:rsidP="00F979D3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The Courts will just </w:t>
      </w:r>
      <w:r>
        <w:rPr>
          <w:szCs w:val="20"/>
          <w:u w:val="single"/>
        </w:rPr>
        <w:t>DO JUSTICE</w:t>
      </w:r>
      <w:r>
        <w:rPr>
          <w:szCs w:val="20"/>
        </w:rPr>
        <w:t>!</w:t>
      </w:r>
    </w:p>
    <w:p w14:paraId="596AB0D8" w14:textId="7C2A4EBD" w:rsidR="00F979D3" w:rsidRDefault="00F979D3" w:rsidP="00F979D3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 xml:space="preserve">Courts will </w:t>
      </w:r>
      <w:r w:rsidRPr="00B7726A">
        <w:rPr>
          <w:color w:val="FF0000"/>
          <w:szCs w:val="20"/>
        </w:rPr>
        <w:t xml:space="preserve">protect the weaker party </w:t>
      </w:r>
      <w:r>
        <w:rPr>
          <w:szCs w:val="20"/>
        </w:rPr>
        <w:t>just because it is just, without reference to doctrine</w:t>
      </w:r>
      <w:r w:rsidR="00B7726A">
        <w:rPr>
          <w:szCs w:val="20"/>
        </w:rPr>
        <w:t xml:space="preserve">, </w:t>
      </w:r>
      <w:r w:rsidR="00B7726A" w:rsidRPr="00B7726A">
        <w:rPr>
          <w:color w:val="FF0000"/>
          <w:szCs w:val="20"/>
        </w:rPr>
        <w:t>however they please</w:t>
      </w:r>
      <w:r w:rsidR="00B7726A">
        <w:rPr>
          <w:szCs w:val="20"/>
        </w:rPr>
        <w:t>.</w:t>
      </w:r>
    </w:p>
    <w:p w14:paraId="25D0AD38" w14:textId="734208C8" w:rsidR="00AD7619" w:rsidRDefault="00F979D3" w:rsidP="006544DA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 xml:space="preserve">E.g. </w:t>
      </w:r>
      <w:proofErr w:type="spellStart"/>
      <w:r w:rsidRPr="00F979D3">
        <w:rPr>
          <w:i/>
          <w:color w:val="0070C0"/>
          <w:szCs w:val="20"/>
        </w:rPr>
        <w:t>Gaertner</w:t>
      </w:r>
      <w:proofErr w:type="spellEnd"/>
      <w:r w:rsidRPr="00F979D3">
        <w:rPr>
          <w:i/>
          <w:color w:val="0070C0"/>
          <w:szCs w:val="20"/>
        </w:rPr>
        <w:t xml:space="preserve"> v Fiesta Dance Studios Ltd</w:t>
      </w:r>
      <w:r w:rsidRPr="00F979D3">
        <w:rPr>
          <w:color w:val="0070C0"/>
          <w:szCs w:val="20"/>
        </w:rPr>
        <w:t>, [1972] BCJ No 766 (BCSC)</w:t>
      </w:r>
      <w:r>
        <w:rPr>
          <w:szCs w:val="20"/>
        </w:rPr>
        <w:t>.</w:t>
      </w:r>
    </w:p>
    <w:p w14:paraId="79A09ABB" w14:textId="772371C6" w:rsidR="00F979D3" w:rsidRDefault="00ED1BCE" w:rsidP="00F979D3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Was there </w:t>
      </w:r>
      <w:r>
        <w:rPr>
          <w:szCs w:val="20"/>
          <w:u w:val="single"/>
        </w:rPr>
        <w:t>DURESS</w:t>
      </w:r>
      <w:r>
        <w:rPr>
          <w:szCs w:val="20"/>
        </w:rPr>
        <w:t xml:space="preserve"> on a </w:t>
      </w:r>
      <w:r>
        <w:rPr>
          <w:szCs w:val="20"/>
          <w:u w:val="single"/>
        </w:rPr>
        <w:t>person</w:t>
      </w:r>
      <w:r w:rsidR="007E2692">
        <w:rPr>
          <w:szCs w:val="20"/>
          <w:u w:val="single"/>
        </w:rPr>
        <w:t xml:space="preserve"> or property</w:t>
      </w:r>
      <w:r>
        <w:rPr>
          <w:szCs w:val="20"/>
        </w:rPr>
        <w:t>?</w:t>
      </w:r>
    </w:p>
    <w:p w14:paraId="584A858F" w14:textId="63ABA83E" w:rsidR="00ED1BCE" w:rsidRPr="00B7726A" w:rsidRDefault="00ED1BCE" w:rsidP="00ED1BCE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voidable</w:t>
      </w:r>
    </w:p>
    <w:p w14:paraId="4C3BCBA4" w14:textId="188C530E" w:rsidR="002D2431" w:rsidRDefault="002D2431" w:rsidP="002D2431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Duress to person is any threat, physical interference, wrongful prosecution, wrongful imprisonment, etc. to party or family. (</w:t>
      </w:r>
      <w:r w:rsidRPr="002D2431">
        <w:rPr>
          <w:i/>
          <w:color w:val="0070C0"/>
          <w:szCs w:val="20"/>
        </w:rPr>
        <w:t>Saxon v Saxon</w:t>
      </w:r>
      <w:r w:rsidRPr="002D2431">
        <w:rPr>
          <w:color w:val="0070C0"/>
          <w:szCs w:val="20"/>
        </w:rPr>
        <w:t xml:space="preserve">, </w:t>
      </w:r>
      <w:r>
        <w:rPr>
          <w:color w:val="0070C0"/>
          <w:szCs w:val="20"/>
        </w:rPr>
        <w:t>[1978] BCJ No 810</w:t>
      </w:r>
      <w:r w:rsidRPr="002D2431">
        <w:rPr>
          <w:color w:val="0070C0"/>
          <w:szCs w:val="20"/>
        </w:rPr>
        <w:t xml:space="preserve"> (BCCA)</w:t>
      </w:r>
      <w:r>
        <w:rPr>
          <w:szCs w:val="20"/>
        </w:rPr>
        <w:t>)</w:t>
      </w:r>
    </w:p>
    <w:p w14:paraId="3651116F" w14:textId="5F16A86A" w:rsidR="007E2692" w:rsidRDefault="007E2692" w:rsidP="002D2431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 xml:space="preserve">Duress to property is any interference with </w:t>
      </w:r>
      <w:proofErr w:type="spellStart"/>
      <w:r>
        <w:rPr>
          <w:szCs w:val="20"/>
        </w:rPr>
        <w:t>personalty</w:t>
      </w:r>
      <w:proofErr w:type="spellEnd"/>
      <w:r>
        <w:rPr>
          <w:szCs w:val="20"/>
        </w:rPr>
        <w:t xml:space="preserve"> or realty. (</w:t>
      </w:r>
    </w:p>
    <w:p w14:paraId="5A5B023F" w14:textId="6DED7318" w:rsidR="002D2431" w:rsidRDefault="002D2431" w:rsidP="002D2431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Was there </w:t>
      </w:r>
      <w:r>
        <w:rPr>
          <w:szCs w:val="20"/>
          <w:u w:val="single"/>
        </w:rPr>
        <w:t>ECONOMIC DURESS</w:t>
      </w:r>
      <w:r>
        <w:rPr>
          <w:szCs w:val="20"/>
        </w:rPr>
        <w:t>?</w:t>
      </w:r>
    </w:p>
    <w:p w14:paraId="49BBDB74" w14:textId="54F79B8F" w:rsidR="002D2431" w:rsidRPr="00B7726A" w:rsidRDefault="002D2431" w:rsidP="002D2431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="007E2692" w:rsidRPr="00B7726A">
        <w:rPr>
          <w:i/>
          <w:color w:val="FF0000"/>
          <w:szCs w:val="20"/>
        </w:rPr>
        <w:t xml:space="preserve">legitimate </w:t>
      </w:r>
      <w:r w:rsidRPr="00B7726A">
        <w:rPr>
          <w:color w:val="FF0000"/>
          <w:szCs w:val="20"/>
        </w:rPr>
        <w:t>valid</w:t>
      </w:r>
    </w:p>
    <w:p w14:paraId="4E6331D5" w14:textId="1413FAAF" w:rsidR="007E2692" w:rsidRPr="00B7726A" w:rsidRDefault="007E2692" w:rsidP="002D2431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</w:t>
      </w:r>
      <w:r w:rsidRPr="00B7726A">
        <w:rPr>
          <w:i/>
          <w:color w:val="FF0000"/>
          <w:szCs w:val="20"/>
        </w:rPr>
        <w:t>illegitimate</w:t>
      </w:r>
      <w:r w:rsidRPr="00B7726A">
        <w:rPr>
          <w:color w:val="FF0000"/>
          <w:szCs w:val="20"/>
        </w:rPr>
        <w:t xml:space="preserve"> void</w:t>
      </w:r>
      <w:r w:rsidR="00A265DF" w:rsidRPr="00B7726A">
        <w:rPr>
          <w:color w:val="FF0000"/>
          <w:szCs w:val="20"/>
        </w:rPr>
        <w:t>able</w:t>
      </w:r>
    </w:p>
    <w:p w14:paraId="2957CEA2" w14:textId="77777777" w:rsidR="00161A8E" w:rsidRPr="00161A8E" w:rsidRDefault="00161A8E" w:rsidP="00161A8E">
      <w:pPr>
        <w:pStyle w:val="ListParagraph"/>
        <w:numPr>
          <w:ilvl w:val="1"/>
          <w:numId w:val="28"/>
        </w:numPr>
        <w:rPr>
          <w:szCs w:val="20"/>
        </w:rPr>
      </w:pPr>
      <w:r w:rsidRPr="00161A8E">
        <w:rPr>
          <w:szCs w:val="20"/>
        </w:rPr>
        <w:t xml:space="preserve">Combines </w:t>
      </w:r>
      <w:proofErr w:type="spellStart"/>
      <w:r w:rsidRPr="00161A8E">
        <w:rPr>
          <w:i/>
          <w:szCs w:val="20"/>
        </w:rPr>
        <w:t>Pao</w:t>
      </w:r>
      <w:proofErr w:type="spellEnd"/>
      <w:r w:rsidRPr="00161A8E">
        <w:rPr>
          <w:i/>
          <w:szCs w:val="20"/>
        </w:rPr>
        <w:t xml:space="preserve"> On</w:t>
      </w:r>
      <w:r w:rsidRPr="00161A8E">
        <w:rPr>
          <w:szCs w:val="20"/>
        </w:rPr>
        <w:t xml:space="preserve">  and </w:t>
      </w:r>
      <w:r w:rsidRPr="00161A8E">
        <w:rPr>
          <w:i/>
          <w:szCs w:val="20"/>
        </w:rPr>
        <w:t>Universe Tankships</w:t>
      </w:r>
      <w:r w:rsidRPr="00161A8E">
        <w:rPr>
          <w:szCs w:val="20"/>
        </w:rPr>
        <w:t>:</w:t>
      </w:r>
    </w:p>
    <w:p w14:paraId="289ED2A7" w14:textId="77777777" w:rsidR="00161A8E" w:rsidRPr="00161A8E" w:rsidRDefault="00161A8E" w:rsidP="00161A8E">
      <w:pPr>
        <w:pStyle w:val="ListParagraph"/>
        <w:numPr>
          <w:ilvl w:val="2"/>
          <w:numId w:val="28"/>
        </w:numPr>
        <w:rPr>
          <w:szCs w:val="20"/>
        </w:rPr>
      </w:pPr>
      <w:r w:rsidRPr="00161A8E">
        <w:rPr>
          <w:szCs w:val="20"/>
        </w:rPr>
        <w:t>Traditional Approach</w:t>
      </w:r>
    </w:p>
    <w:p w14:paraId="7004142D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Defined as coercion of the will that vitiates consent</w:t>
      </w:r>
    </w:p>
    <w:p w14:paraId="6786F56F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Has to be more than commercial pressures</w:t>
      </w:r>
    </w:p>
    <w:p w14:paraId="3F82A387" w14:textId="77777777" w:rsidR="00161A8E" w:rsidRPr="00161A8E" w:rsidRDefault="00161A8E" w:rsidP="00161A8E">
      <w:pPr>
        <w:pStyle w:val="ListParagraph"/>
        <w:numPr>
          <w:ilvl w:val="2"/>
          <w:numId w:val="28"/>
        </w:numPr>
        <w:rPr>
          <w:szCs w:val="20"/>
        </w:rPr>
      </w:pPr>
      <w:r w:rsidRPr="00161A8E">
        <w:rPr>
          <w:szCs w:val="20"/>
        </w:rPr>
        <w:t>Factors to consider:</w:t>
      </w:r>
    </w:p>
    <w:p w14:paraId="11C843B8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Protesting at the time of making the contract</w:t>
      </w:r>
    </w:p>
    <w:p w14:paraId="4ADA9CDF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Lack of other alternative (such as a legal remedy)</w:t>
      </w:r>
    </w:p>
    <w:p w14:paraId="3FC0E53D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Independent advisement</w:t>
      </w:r>
    </w:p>
    <w:p w14:paraId="662720E9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After entering, taking steps to avoid it</w:t>
      </w:r>
    </w:p>
    <w:p w14:paraId="0D95B06F" w14:textId="71385E79" w:rsidR="00161A8E" w:rsidRPr="00161A8E" w:rsidRDefault="00161A8E" w:rsidP="00161A8E">
      <w:pPr>
        <w:pStyle w:val="ListParagraph"/>
        <w:numPr>
          <w:ilvl w:val="2"/>
          <w:numId w:val="28"/>
        </w:numPr>
        <w:rPr>
          <w:szCs w:val="20"/>
        </w:rPr>
      </w:pPr>
      <w:r w:rsidRPr="00161A8E">
        <w:rPr>
          <w:szCs w:val="20"/>
        </w:rPr>
        <w:t>Legitimacy</w:t>
      </w:r>
    </w:p>
    <w:p w14:paraId="429E407B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Two factors determine whether the threat is legitimate:</w:t>
      </w:r>
    </w:p>
    <w:p w14:paraId="4C1C8454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The nature of the pressure (first)</w:t>
      </w:r>
    </w:p>
    <w:p w14:paraId="7D0D5597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Unlawful activity is usually illegitimate</w:t>
      </w:r>
    </w:p>
    <w:p w14:paraId="03998236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However, some lawful activity (Blackmail to the police of a crime the coerced has committed) is illegitimate</w:t>
      </w:r>
    </w:p>
    <w:p w14:paraId="33250AF0" w14:textId="77777777" w:rsidR="00161A8E" w:rsidRPr="00161A8E" w:rsidRDefault="00161A8E" w:rsidP="00161A8E">
      <w:pPr>
        <w:pStyle w:val="ListParagraph"/>
        <w:numPr>
          <w:ilvl w:val="2"/>
          <w:numId w:val="28"/>
        </w:numPr>
        <w:rPr>
          <w:szCs w:val="20"/>
        </w:rPr>
      </w:pPr>
      <w:r w:rsidRPr="00161A8E">
        <w:rPr>
          <w:szCs w:val="20"/>
        </w:rPr>
        <w:t>If this isn’t decisive, look at the nature of the demand</w:t>
      </w:r>
    </w:p>
    <w:p w14:paraId="2F21714E" w14:textId="77777777" w:rsidR="00161A8E" w:rsidRPr="00161A8E" w:rsidRDefault="00161A8E" w:rsidP="00161A8E">
      <w:pPr>
        <w:pStyle w:val="ListParagraph"/>
        <w:numPr>
          <w:ilvl w:val="3"/>
          <w:numId w:val="28"/>
        </w:numPr>
        <w:rPr>
          <w:szCs w:val="20"/>
        </w:rPr>
      </w:pPr>
      <w:r w:rsidRPr="00161A8E">
        <w:rPr>
          <w:szCs w:val="20"/>
        </w:rPr>
        <w:t>Some monetary demands are legitimate. Size unknown.</w:t>
      </w:r>
    </w:p>
    <w:p w14:paraId="652BF858" w14:textId="2E186B35" w:rsidR="002D2431" w:rsidRDefault="00161A8E" w:rsidP="002D2431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 xml:space="preserve">See </w:t>
      </w:r>
      <w:r w:rsidRPr="00161A8E">
        <w:rPr>
          <w:i/>
          <w:color w:val="0070C0"/>
          <w:szCs w:val="20"/>
        </w:rPr>
        <w:t>Gordon v Roebuck</w:t>
      </w:r>
      <w:r w:rsidRPr="00161A8E">
        <w:rPr>
          <w:color w:val="0070C0"/>
          <w:szCs w:val="20"/>
        </w:rPr>
        <w:t>, [1992] OJ No 1499, 9 OR (3d) 1 (</w:t>
      </w:r>
      <w:proofErr w:type="spellStart"/>
      <w:r w:rsidRPr="00161A8E">
        <w:rPr>
          <w:color w:val="0070C0"/>
          <w:szCs w:val="20"/>
        </w:rPr>
        <w:t>Ont</w:t>
      </w:r>
      <w:proofErr w:type="spellEnd"/>
      <w:r w:rsidRPr="00161A8E">
        <w:rPr>
          <w:color w:val="0070C0"/>
          <w:szCs w:val="20"/>
        </w:rPr>
        <w:t xml:space="preserve"> CA)</w:t>
      </w:r>
      <w:r>
        <w:rPr>
          <w:szCs w:val="20"/>
        </w:rPr>
        <w:t>.</w:t>
      </w:r>
    </w:p>
    <w:p w14:paraId="664E8912" w14:textId="5F53AAD4" w:rsidR="007E2692" w:rsidRDefault="00A265DF" w:rsidP="007E2692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Was </w:t>
      </w:r>
      <w:r w:rsidRPr="00A265DF">
        <w:rPr>
          <w:szCs w:val="20"/>
          <w:u w:val="single"/>
        </w:rPr>
        <w:t>ECONOMIC DURESS</w:t>
      </w:r>
      <w:r>
        <w:rPr>
          <w:szCs w:val="20"/>
        </w:rPr>
        <w:t xml:space="preserve"> applied to </w:t>
      </w:r>
      <w:r w:rsidRPr="00A265DF">
        <w:rPr>
          <w:szCs w:val="20"/>
          <w:u w:val="single"/>
        </w:rPr>
        <w:t>MODIFY</w:t>
      </w:r>
      <w:r>
        <w:rPr>
          <w:szCs w:val="20"/>
        </w:rPr>
        <w:t xml:space="preserve"> a K?</w:t>
      </w:r>
    </w:p>
    <w:p w14:paraId="27CD80A0" w14:textId="2FEF8D7E" w:rsidR="00A265DF" w:rsidRPr="00B7726A" w:rsidRDefault="00A265DF" w:rsidP="00A265DF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voidable</w:t>
      </w:r>
    </w:p>
    <w:p w14:paraId="039C5130" w14:textId="4B820649" w:rsidR="00A265DF" w:rsidRDefault="00A265DF" w:rsidP="00A265DF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Conditions:</w:t>
      </w:r>
    </w:p>
    <w:p w14:paraId="2ACC4FF2" w14:textId="77777777" w:rsidR="00A265DF" w:rsidRPr="00A265DF" w:rsidRDefault="00A265DF" w:rsidP="00A265DF">
      <w:pPr>
        <w:pStyle w:val="ListParagraph"/>
        <w:numPr>
          <w:ilvl w:val="2"/>
          <w:numId w:val="28"/>
        </w:numPr>
        <w:rPr>
          <w:szCs w:val="20"/>
        </w:rPr>
      </w:pPr>
      <w:r w:rsidRPr="00A265DF">
        <w:rPr>
          <w:szCs w:val="20"/>
        </w:rPr>
        <w:t>the contractual variation must be extracted by pressure in the form of a demand or threat;</w:t>
      </w:r>
    </w:p>
    <w:p w14:paraId="7B23BFD1" w14:textId="77777777" w:rsidR="00A265DF" w:rsidRPr="00A265DF" w:rsidRDefault="00A265DF" w:rsidP="00A265DF">
      <w:pPr>
        <w:pStyle w:val="ListParagraph"/>
        <w:numPr>
          <w:ilvl w:val="2"/>
          <w:numId w:val="28"/>
        </w:numPr>
        <w:rPr>
          <w:szCs w:val="20"/>
        </w:rPr>
      </w:pPr>
      <w:r w:rsidRPr="00A265DF">
        <w:rPr>
          <w:szCs w:val="20"/>
        </w:rPr>
        <w:t>the exercise of the pressure must be such that the coerced party has no  practical alternative but to comply with the demand or threat.</w:t>
      </w:r>
    </w:p>
    <w:p w14:paraId="5D84D23B" w14:textId="6AAB498B" w:rsidR="00A265DF" w:rsidRDefault="00A265DF" w:rsidP="00A265DF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If above are met, then did the weaker party consent, consider:</w:t>
      </w:r>
    </w:p>
    <w:p w14:paraId="1AA8D3CA" w14:textId="77777777" w:rsidR="00A265DF" w:rsidRPr="00A265DF" w:rsidRDefault="00A265DF" w:rsidP="00A265DF">
      <w:pPr>
        <w:pStyle w:val="ListParagraph"/>
        <w:numPr>
          <w:ilvl w:val="2"/>
          <w:numId w:val="28"/>
        </w:numPr>
        <w:rPr>
          <w:szCs w:val="20"/>
        </w:rPr>
      </w:pPr>
      <w:r w:rsidRPr="00A265DF">
        <w:rPr>
          <w:szCs w:val="20"/>
        </w:rPr>
        <w:t xml:space="preserve">whether the promise was supported by        </w:t>
      </w:r>
      <w:r w:rsidRPr="00A265DF">
        <w:rPr>
          <w:szCs w:val="20"/>
        </w:rPr>
        <w:tab/>
        <w:t xml:space="preserve">consideration; </w:t>
      </w:r>
    </w:p>
    <w:p w14:paraId="59D1BE81" w14:textId="77777777" w:rsidR="00A265DF" w:rsidRPr="00A265DF" w:rsidRDefault="00A265DF" w:rsidP="00A265DF">
      <w:pPr>
        <w:pStyle w:val="ListParagraph"/>
        <w:numPr>
          <w:ilvl w:val="2"/>
          <w:numId w:val="28"/>
        </w:numPr>
        <w:rPr>
          <w:szCs w:val="20"/>
        </w:rPr>
      </w:pPr>
      <w:r w:rsidRPr="00A265DF">
        <w:rPr>
          <w:szCs w:val="20"/>
        </w:rPr>
        <w:t>whether the coerced party protested the variation or executed it on a “without prejudice” basis;</w:t>
      </w:r>
    </w:p>
    <w:p w14:paraId="5E8637B3" w14:textId="77777777" w:rsidR="00A265DF" w:rsidRPr="00A265DF" w:rsidRDefault="00A265DF" w:rsidP="00A265DF">
      <w:pPr>
        <w:pStyle w:val="ListParagraph"/>
        <w:numPr>
          <w:ilvl w:val="2"/>
          <w:numId w:val="28"/>
        </w:numPr>
        <w:rPr>
          <w:szCs w:val="20"/>
        </w:rPr>
      </w:pPr>
      <w:r w:rsidRPr="00A265DF">
        <w:rPr>
          <w:szCs w:val="20"/>
        </w:rPr>
        <w:t>whether the coerced party took steps to disavow the variation on a timely basis.</w:t>
      </w:r>
    </w:p>
    <w:p w14:paraId="2582AB04" w14:textId="774C39B4" w:rsidR="00A265DF" w:rsidRDefault="004E2BC4" w:rsidP="004E2BC4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Was there </w:t>
      </w:r>
      <w:r>
        <w:rPr>
          <w:szCs w:val="20"/>
          <w:u w:val="single"/>
        </w:rPr>
        <w:t>UNDUE INFLUENCE</w:t>
      </w:r>
      <w:r>
        <w:rPr>
          <w:szCs w:val="20"/>
        </w:rPr>
        <w:t>?</w:t>
      </w:r>
    </w:p>
    <w:p w14:paraId="5EF4FAF4" w14:textId="56186560" w:rsidR="004E2BC4" w:rsidRPr="00B7726A" w:rsidRDefault="004E2BC4" w:rsidP="004E2BC4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voidable</w:t>
      </w:r>
    </w:p>
    <w:p w14:paraId="2DB36437" w14:textId="715F5866" w:rsidR="004E2BC4" w:rsidRDefault="004E2BC4" w:rsidP="004E2BC4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T</w:t>
      </w:r>
      <w:r w:rsidRPr="004E2BC4">
        <w:rPr>
          <w:szCs w:val="20"/>
        </w:rPr>
        <w:t>he unconscientious use by one person of power possessed by him over another to induce the enter a contract. “</w:t>
      </w:r>
      <w:r>
        <w:rPr>
          <w:szCs w:val="20"/>
        </w:rPr>
        <w:t>Domination of the will” rather than coercion. (</w:t>
      </w:r>
      <w:r w:rsidRPr="004E2BC4">
        <w:rPr>
          <w:i/>
          <w:color w:val="0070C0"/>
          <w:szCs w:val="20"/>
        </w:rPr>
        <w:t xml:space="preserve">Brooks v </w:t>
      </w:r>
      <w:proofErr w:type="spellStart"/>
      <w:r w:rsidRPr="004E2BC4">
        <w:rPr>
          <w:i/>
          <w:color w:val="0070C0"/>
          <w:szCs w:val="20"/>
        </w:rPr>
        <w:t>Alker</w:t>
      </w:r>
      <w:proofErr w:type="spellEnd"/>
      <w:r>
        <w:rPr>
          <w:color w:val="0070C0"/>
          <w:szCs w:val="20"/>
        </w:rPr>
        <w:t xml:space="preserve">, [1975] OJ No 2416 </w:t>
      </w:r>
      <w:r w:rsidRPr="004E2BC4">
        <w:rPr>
          <w:color w:val="0070C0"/>
          <w:szCs w:val="20"/>
        </w:rPr>
        <w:t>(</w:t>
      </w:r>
      <w:proofErr w:type="spellStart"/>
      <w:r w:rsidRPr="004E2BC4">
        <w:rPr>
          <w:color w:val="0070C0"/>
          <w:szCs w:val="20"/>
        </w:rPr>
        <w:t>Ont</w:t>
      </w:r>
      <w:proofErr w:type="spellEnd"/>
      <w:r w:rsidRPr="004E2BC4">
        <w:rPr>
          <w:color w:val="0070C0"/>
          <w:szCs w:val="20"/>
        </w:rPr>
        <w:t xml:space="preserve"> HCJ)</w:t>
      </w:r>
      <w:r>
        <w:rPr>
          <w:szCs w:val="20"/>
        </w:rPr>
        <w:t>)</w:t>
      </w:r>
    </w:p>
    <w:p w14:paraId="71CF37F7" w14:textId="35A2E2C3" w:rsidR="004E2BC4" w:rsidRDefault="004E2BC4" w:rsidP="004E2BC4">
      <w:pPr>
        <w:pStyle w:val="ListParagraph"/>
        <w:numPr>
          <w:ilvl w:val="1"/>
          <w:numId w:val="28"/>
        </w:numPr>
        <w:rPr>
          <w:szCs w:val="20"/>
        </w:rPr>
      </w:pPr>
      <w:r>
        <w:rPr>
          <w:b/>
          <w:szCs w:val="20"/>
        </w:rPr>
        <w:t>Test:</w:t>
      </w:r>
    </w:p>
    <w:p w14:paraId="44E21933" w14:textId="2161E01F" w:rsidR="004E2BC4" w:rsidRDefault="00302170" w:rsidP="004E2BC4">
      <w:pPr>
        <w:pStyle w:val="ListParagraph"/>
        <w:numPr>
          <w:ilvl w:val="2"/>
          <w:numId w:val="28"/>
        </w:numPr>
        <w:rPr>
          <w:szCs w:val="20"/>
        </w:rPr>
      </w:pPr>
      <w:r>
        <w:rPr>
          <w:szCs w:val="20"/>
        </w:rPr>
        <w:t>There was a relationship capable of undue influence</w:t>
      </w:r>
    </w:p>
    <w:p w14:paraId="480D554C" w14:textId="0C73EA11" w:rsidR="00302170" w:rsidRDefault="00302170" w:rsidP="00302170">
      <w:pPr>
        <w:pStyle w:val="ListParagraph"/>
        <w:numPr>
          <w:ilvl w:val="3"/>
          <w:numId w:val="28"/>
        </w:numPr>
        <w:rPr>
          <w:szCs w:val="20"/>
        </w:rPr>
      </w:pPr>
      <w:proofErr w:type="spellStart"/>
      <w:r w:rsidRPr="00302170">
        <w:rPr>
          <w:b/>
          <w:szCs w:val="20"/>
        </w:rPr>
        <w:t>Irrebutable</w:t>
      </w:r>
      <w:proofErr w:type="spellEnd"/>
      <w:r>
        <w:rPr>
          <w:szCs w:val="20"/>
        </w:rPr>
        <w:t xml:space="preserve">: Prove a relationship </w:t>
      </w:r>
      <w:r w:rsidRPr="00302170">
        <w:rPr>
          <w:szCs w:val="20"/>
        </w:rPr>
        <w:t xml:space="preserve">where one party acquires influence over </w:t>
      </w:r>
      <w:r>
        <w:rPr>
          <w:szCs w:val="20"/>
        </w:rPr>
        <w:t>a vulnerable/</w:t>
      </w:r>
      <w:r w:rsidRPr="00302170">
        <w:rPr>
          <w:szCs w:val="20"/>
        </w:rPr>
        <w:t>dependant and where substantial gifts are not normally to be expected</w:t>
      </w:r>
      <w:r>
        <w:rPr>
          <w:szCs w:val="20"/>
        </w:rPr>
        <w:t xml:space="preserve"> (parent-child, trustee-beneficiary, doctor-patient, etc.)</w:t>
      </w:r>
    </w:p>
    <w:p w14:paraId="464CC861" w14:textId="77777777" w:rsidR="00302170" w:rsidRDefault="00302170" w:rsidP="00302170">
      <w:pPr>
        <w:pStyle w:val="ListParagraph"/>
        <w:numPr>
          <w:ilvl w:val="3"/>
          <w:numId w:val="28"/>
        </w:numPr>
        <w:rPr>
          <w:szCs w:val="20"/>
        </w:rPr>
      </w:pPr>
      <w:r>
        <w:rPr>
          <w:b/>
          <w:szCs w:val="20"/>
        </w:rPr>
        <w:t>Rebuttable</w:t>
      </w:r>
      <w:r w:rsidRPr="00302170">
        <w:rPr>
          <w:szCs w:val="20"/>
        </w:rPr>
        <w:t>:</w:t>
      </w:r>
      <w:r>
        <w:rPr>
          <w:szCs w:val="20"/>
        </w:rPr>
        <w:t xml:space="preserve"> </w:t>
      </w:r>
    </w:p>
    <w:p w14:paraId="76788A83" w14:textId="0AAFFEA5" w:rsidR="00302170" w:rsidRDefault="00302170" w:rsidP="00302170">
      <w:pPr>
        <w:pStyle w:val="ListParagraph"/>
        <w:numPr>
          <w:ilvl w:val="4"/>
          <w:numId w:val="28"/>
        </w:numPr>
        <w:rPr>
          <w:szCs w:val="20"/>
        </w:rPr>
      </w:pPr>
      <w:r>
        <w:rPr>
          <w:szCs w:val="20"/>
        </w:rPr>
        <w:t>Prove trust was placed by weaker in stronger</w:t>
      </w:r>
    </w:p>
    <w:p w14:paraId="2314991C" w14:textId="28B3ACCB" w:rsidR="00302170" w:rsidRDefault="00302170" w:rsidP="00302170">
      <w:pPr>
        <w:pStyle w:val="ListParagraph"/>
        <w:numPr>
          <w:ilvl w:val="4"/>
          <w:numId w:val="28"/>
        </w:numPr>
        <w:rPr>
          <w:szCs w:val="20"/>
        </w:rPr>
      </w:pPr>
      <w:r>
        <w:rPr>
          <w:szCs w:val="20"/>
        </w:rPr>
        <w:t>Prove the K was questionable. (</w:t>
      </w:r>
      <w:r w:rsidRPr="00302170">
        <w:rPr>
          <w:i/>
          <w:color w:val="0070C0"/>
          <w:szCs w:val="20"/>
        </w:rPr>
        <w:t>Geffen v Goodman Estate</w:t>
      </w:r>
      <w:r w:rsidRPr="00302170">
        <w:rPr>
          <w:color w:val="0070C0"/>
          <w:szCs w:val="20"/>
        </w:rPr>
        <w:t>, [1991] SCJ No 53 (SCC)</w:t>
      </w:r>
      <w:r>
        <w:rPr>
          <w:szCs w:val="20"/>
        </w:rPr>
        <w:t>)</w:t>
      </w:r>
    </w:p>
    <w:p w14:paraId="7277A7B6" w14:textId="1BACA803" w:rsidR="0012471A" w:rsidRDefault="006F19CC" w:rsidP="0012471A">
      <w:pPr>
        <w:pStyle w:val="ListParagraph"/>
        <w:numPr>
          <w:ilvl w:val="3"/>
          <w:numId w:val="28"/>
        </w:numPr>
        <w:rPr>
          <w:szCs w:val="20"/>
        </w:rPr>
      </w:pPr>
      <w:r>
        <w:rPr>
          <w:b/>
          <w:szCs w:val="20"/>
        </w:rPr>
        <w:t xml:space="preserve">Pseudo-Duress: </w:t>
      </w:r>
      <w:r>
        <w:rPr>
          <w:szCs w:val="20"/>
        </w:rPr>
        <w:t>Just prove that there was “actual” undue influence through duress test.</w:t>
      </w:r>
    </w:p>
    <w:p w14:paraId="2149243D" w14:textId="77777777" w:rsidR="006544DA" w:rsidRDefault="006544DA">
      <w:pPr>
        <w:rPr>
          <w:szCs w:val="20"/>
        </w:rPr>
      </w:pPr>
      <w:r>
        <w:rPr>
          <w:szCs w:val="20"/>
        </w:rPr>
        <w:br w:type="page"/>
      </w:r>
    </w:p>
    <w:p w14:paraId="7D965574" w14:textId="2427ADF4" w:rsidR="00931122" w:rsidRDefault="00931122" w:rsidP="00931122">
      <w:pPr>
        <w:pStyle w:val="ListParagraph"/>
        <w:numPr>
          <w:ilvl w:val="0"/>
          <w:numId w:val="28"/>
        </w:numPr>
        <w:rPr>
          <w:szCs w:val="20"/>
        </w:rPr>
      </w:pPr>
      <w:r>
        <w:rPr>
          <w:szCs w:val="20"/>
        </w:rPr>
        <w:lastRenderedPageBreak/>
        <w:t xml:space="preserve">Was </w:t>
      </w:r>
      <w:r w:rsidRPr="00931122">
        <w:rPr>
          <w:szCs w:val="20"/>
          <w:u w:val="single"/>
        </w:rPr>
        <w:t>UNDUE INFLUENCE</w:t>
      </w:r>
      <w:r>
        <w:rPr>
          <w:szCs w:val="20"/>
        </w:rPr>
        <w:t xml:space="preserve"> exercised by a </w:t>
      </w:r>
      <w:r w:rsidRPr="00931122">
        <w:rPr>
          <w:szCs w:val="20"/>
          <w:u w:val="single"/>
        </w:rPr>
        <w:t>THIRD PARTY</w:t>
      </w:r>
      <w:r w:rsidR="00F65C35">
        <w:rPr>
          <w:szCs w:val="20"/>
        </w:rPr>
        <w:t xml:space="preserve"> who had </w:t>
      </w:r>
      <w:r w:rsidR="00F65C35">
        <w:rPr>
          <w:szCs w:val="20"/>
          <w:u w:val="single"/>
        </w:rPr>
        <w:t>NOTICE</w:t>
      </w:r>
      <w:r>
        <w:rPr>
          <w:szCs w:val="20"/>
        </w:rPr>
        <w:t>?</w:t>
      </w:r>
    </w:p>
    <w:p w14:paraId="50D18DB1" w14:textId="71DCD8A7" w:rsidR="00931122" w:rsidRPr="00B7726A" w:rsidRDefault="00931122" w:rsidP="00931122">
      <w:pPr>
        <w:pStyle w:val="ListParagraph"/>
        <w:numPr>
          <w:ilvl w:val="1"/>
          <w:numId w:val="28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voidable</w:t>
      </w:r>
    </w:p>
    <w:p w14:paraId="6D8A68A1" w14:textId="1260AED9" w:rsidR="00931122" w:rsidRDefault="00F65C35" w:rsidP="00931122">
      <w:pPr>
        <w:pStyle w:val="ListParagraph"/>
        <w:numPr>
          <w:ilvl w:val="1"/>
          <w:numId w:val="28"/>
        </w:numPr>
        <w:rPr>
          <w:szCs w:val="20"/>
        </w:rPr>
      </w:pPr>
      <w:r>
        <w:rPr>
          <w:szCs w:val="20"/>
        </w:rPr>
        <w:t>Usually, 3</w:t>
      </w:r>
      <w:r w:rsidRPr="00F65C35">
        <w:rPr>
          <w:szCs w:val="20"/>
          <w:vertAlign w:val="superscript"/>
        </w:rPr>
        <w:t>rd</w:t>
      </w:r>
      <w:r>
        <w:rPr>
          <w:szCs w:val="20"/>
        </w:rPr>
        <w:t xml:space="preserve"> parties must act as agents or have notice for their undue influence to avoid a K.</w:t>
      </w:r>
    </w:p>
    <w:p w14:paraId="16A8CBAD" w14:textId="5113D8A5" w:rsidR="00F65C35" w:rsidRPr="0012471A" w:rsidRDefault="00F65C35" w:rsidP="00931122">
      <w:pPr>
        <w:pStyle w:val="ListParagraph"/>
        <w:numPr>
          <w:ilvl w:val="1"/>
          <w:numId w:val="28"/>
        </w:numPr>
        <w:rPr>
          <w:szCs w:val="20"/>
        </w:rPr>
      </w:pPr>
      <w:r>
        <w:rPr>
          <w:b/>
          <w:szCs w:val="20"/>
        </w:rPr>
        <w:t>Note:</w:t>
      </w:r>
      <w:r>
        <w:rPr>
          <w:szCs w:val="20"/>
        </w:rPr>
        <w:t xml:space="preserve"> If the stronger party has not taken reasonable steps to ensure proper King, </w:t>
      </w:r>
      <w:r>
        <w:rPr>
          <w:i/>
          <w:szCs w:val="20"/>
        </w:rPr>
        <w:t>notice is constructed</w:t>
      </w:r>
      <w:r>
        <w:rPr>
          <w:szCs w:val="20"/>
        </w:rPr>
        <w:t>. (</w:t>
      </w:r>
      <w:r w:rsidRPr="00F65C35">
        <w:rPr>
          <w:i/>
          <w:color w:val="0070C0"/>
          <w:szCs w:val="20"/>
        </w:rPr>
        <w:t>Gold v Rosenberg</w:t>
      </w:r>
      <w:r w:rsidRPr="00F65C35">
        <w:rPr>
          <w:color w:val="0070C0"/>
          <w:szCs w:val="20"/>
        </w:rPr>
        <w:t>, 3 SCR 767 (SCC)</w:t>
      </w:r>
      <w:r>
        <w:rPr>
          <w:szCs w:val="20"/>
        </w:rPr>
        <w:t>)</w:t>
      </w:r>
    </w:p>
    <w:p w14:paraId="036509EB" w14:textId="11858A62" w:rsidR="0012471A" w:rsidRPr="0012471A" w:rsidRDefault="0012471A" w:rsidP="0012471A">
      <w:pPr>
        <w:pStyle w:val="ListParagraph"/>
        <w:numPr>
          <w:ilvl w:val="0"/>
          <w:numId w:val="30"/>
        </w:numPr>
        <w:rPr>
          <w:szCs w:val="20"/>
        </w:rPr>
      </w:pPr>
      <w:r w:rsidRPr="0012471A">
        <w:rPr>
          <w:szCs w:val="20"/>
        </w:rPr>
        <w:t xml:space="preserve">Was the K </w:t>
      </w:r>
      <w:r w:rsidRPr="0012471A">
        <w:rPr>
          <w:szCs w:val="20"/>
          <w:u w:val="single"/>
        </w:rPr>
        <w:t>UNCONSCIONABLE</w:t>
      </w:r>
      <w:r w:rsidRPr="0012471A">
        <w:rPr>
          <w:szCs w:val="20"/>
        </w:rPr>
        <w:t>?</w:t>
      </w:r>
    </w:p>
    <w:p w14:paraId="563A2DAC" w14:textId="528E39D9" w:rsidR="0012471A" w:rsidRPr="00B7726A" w:rsidRDefault="0012471A" w:rsidP="0012471A">
      <w:pPr>
        <w:pStyle w:val="ListParagraph"/>
        <w:numPr>
          <w:ilvl w:val="1"/>
          <w:numId w:val="30"/>
        </w:numPr>
        <w:rPr>
          <w:color w:val="FF0000"/>
          <w:szCs w:val="20"/>
        </w:rPr>
      </w:pPr>
      <w:r w:rsidRPr="00B7726A">
        <w:rPr>
          <w:color w:val="FF0000"/>
          <w:szCs w:val="20"/>
        </w:rPr>
        <w:t xml:space="preserve">YES </w:t>
      </w:r>
      <w:r w:rsidRPr="00B7726A">
        <w:rPr>
          <w:color w:val="FF0000"/>
          <w:szCs w:val="20"/>
        </w:rPr>
        <w:sym w:font="Wingdings" w:char="F0E0"/>
      </w:r>
      <w:r w:rsidRPr="00B7726A">
        <w:rPr>
          <w:color w:val="FF0000"/>
          <w:szCs w:val="20"/>
        </w:rPr>
        <w:t xml:space="preserve"> (partial) rescission/unenforceable</w:t>
      </w:r>
    </w:p>
    <w:p w14:paraId="10F70D42" w14:textId="18729B81" w:rsidR="0012471A" w:rsidRPr="0012471A" w:rsidRDefault="0012471A" w:rsidP="0012471A">
      <w:pPr>
        <w:pStyle w:val="ListParagraph"/>
        <w:numPr>
          <w:ilvl w:val="1"/>
          <w:numId w:val="30"/>
        </w:numPr>
        <w:rPr>
          <w:szCs w:val="20"/>
        </w:rPr>
      </w:pPr>
      <w:r w:rsidRPr="0012471A">
        <w:rPr>
          <w:szCs w:val="20"/>
        </w:rPr>
        <w:t>Meet four conditions:</w:t>
      </w:r>
    </w:p>
    <w:p w14:paraId="70C4546C" w14:textId="7FC464BF" w:rsidR="0012471A" w:rsidRPr="0012471A" w:rsidRDefault="0012471A" w:rsidP="0012471A">
      <w:pPr>
        <w:pStyle w:val="ListParagraph"/>
        <w:numPr>
          <w:ilvl w:val="2"/>
          <w:numId w:val="30"/>
        </w:numPr>
        <w:rPr>
          <w:szCs w:val="20"/>
        </w:rPr>
      </w:pPr>
      <w:r w:rsidRPr="0012471A">
        <w:rPr>
          <w:szCs w:val="20"/>
        </w:rPr>
        <w:t xml:space="preserve">a grossly unfair and improvident transaction; </w:t>
      </w:r>
    </w:p>
    <w:p w14:paraId="36E79CF6" w14:textId="77777777" w:rsidR="0012471A" w:rsidRPr="0012471A" w:rsidRDefault="0012471A" w:rsidP="0012471A">
      <w:pPr>
        <w:pStyle w:val="ListParagraph"/>
        <w:numPr>
          <w:ilvl w:val="2"/>
          <w:numId w:val="30"/>
        </w:numPr>
        <w:rPr>
          <w:szCs w:val="20"/>
        </w:rPr>
      </w:pPr>
      <w:r w:rsidRPr="0012471A">
        <w:rPr>
          <w:szCs w:val="20"/>
        </w:rPr>
        <w:t xml:space="preserve">the “victim’s” lack of independent legal advice or other suitable advice; </w:t>
      </w:r>
    </w:p>
    <w:p w14:paraId="6E7D483B" w14:textId="77777777" w:rsidR="0012471A" w:rsidRPr="0012471A" w:rsidRDefault="0012471A" w:rsidP="0012471A">
      <w:pPr>
        <w:pStyle w:val="ListParagraph"/>
        <w:numPr>
          <w:ilvl w:val="2"/>
          <w:numId w:val="30"/>
        </w:numPr>
        <w:rPr>
          <w:szCs w:val="20"/>
        </w:rPr>
      </w:pPr>
      <w:r w:rsidRPr="0012471A">
        <w:rPr>
          <w:szCs w:val="20"/>
        </w:rPr>
        <w:t xml:space="preserve">overwhelming imbalance in bargaining power caused by the “victim’s” ignorance of business, illiteracy, ignorance of the language of the bargain, blindness, deafness, illness, senility, or similar disability; and </w:t>
      </w:r>
    </w:p>
    <w:p w14:paraId="5748E87B" w14:textId="77777777" w:rsidR="0012471A" w:rsidRDefault="0012471A" w:rsidP="0012471A">
      <w:pPr>
        <w:pStyle w:val="ListParagraph"/>
        <w:numPr>
          <w:ilvl w:val="2"/>
          <w:numId w:val="30"/>
        </w:numPr>
        <w:rPr>
          <w:szCs w:val="20"/>
        </w:rPr>
      </w:pPr>
      <w:r w:rsidRPr="0012471A">
        <w:rPr>
          <w:szCs w:val="20"/>
        </w:rPr>
        <w:t>the other party’s knowingly taking advantage of this vulnerability.</w:t>
      </w:r>
    </w:p>
    <w:p w14:paraId="05BF22A9" w14:textId="7DAF71BC" w:rsidR="008B4815" w:rsidRPr="008B4815" w:rsidRDefault="008B4815" w:rsidP="008B4815">
      <w:pPr>
        <w:ind w:left="1800"/>
        <w:rPr>
          <w:szCs w:val="20"/>
        </w:rPr>
      </w:pPr>
      <w:r>
        <w:rPr>
          <w:szCs w:val="20"/>
        </w:rPr>
        <w:t xml:space="preserve">See </w:t>
      </w:r>
      <w:r w:rsidRPr="008B4815">
        <w:rPr>
          <w:i/>
          <w:color w:val="0070C0"/>
          <w:szCs w:val="20"/>
        </w:rPr>
        <w:t xml:space="preserve">Cain v </w:t>
      </w:r>
      <w:proofErr w:type="spellStart"/>
      <w:r w:rsidRPr="008B4815">
        <w:rPr>
          <w:i/>
          <w:color w:val="0070C0"/>
          <w:szCs w:val="20"/>
        </w:rPr>
        <w:t>Clarica</w:t>
      </w:r>
      <w:proofErr w:type="spellEnd"/>
      <w:r w:rsidRPr="008B4815">
        <w:rPr>
          <w:i/>
          <w:color w:val="0070C0"/>
          <w:szCs w:val="20"/>
        </w:rPr>
        <w:t xml:space="preserve"> Life Insurance Co</w:t>
      </w:r>
      <w:r>
        <w:rPr>
          <w:color w:val="0070C0"/>
          <w:szCs w:val="20"/>
        </w:rPr>
        <w:t xml:space="preserve">, </w:t>
      </w:r>
      <w:r w:rsidRPr="008B4815">
        <w:rPr>
          <w:color w:val="0070C0"/>
          <w:szCs w:val="20"/>
        </w:rPr>
        <w:t>2005 ABCA 437</w:t>
      </w:r>
      <w:r>
        <w:rPr>
          <w:szCs w:val="20"/>
        </w:rPr>
        <w:t>.</w:t>
      </w:r>
    </w:p>
    <w:p w14:paraId="5FA69581" w14:textId="46D3B9BE" w:rsidR="0012471A" w:rsidRDefault="0012471A" w:rsidP="0012471A">
      <w:pPr>
        <w:pStyle w:val="ListParagraph"/>
        <w:numPr>
          <w:ilvl w:val="1"/>
          <w:numId w:val="30"/>
        </w:numPr>
        <w:rPr>
          <w:szCs w:val="20"/>
        </w:rPr>
      </w:pPr>
      <w:r>
        <w:rPr>
          <w:szCs w:val="20"/>
        </w:rPr>
        <w:t xml:space="preserve">Results: </w:t>
      </w:r>
      <w:r w:rsidRPr="0012471A">
        <w:rPr>
          <w:szCs w:val="20"/>
        </w:rPr>
        <w:t xml:space="preserve">Partial rescission to </w:t>
      </w:r>
      <w:proofErr w:type="spellStart"/>
      <w:r w:rsidRPr="0012471A">
        <w:rPr>
          <w:szCs w:val="20"/>
        </w:rPr>
        <w:t>weaker’s</w:t>
      </w:r>
      <w:proofErr w:type="spellEnd"/>
      <w:r w:rsidRPr="0012471A">
        <w:rPr>
          <w:szCs w:val="20"/>
        </w:rPr>
        <w:t xml:space="preserve"> advantage: </w:t>
      </w:r>
      <w:r w:rsidRPr="0012471A">
        <w:rPr>
          <w:i/>
          <w:color w:val="0070C0"/>
          <w:szCs w:val="20"/>
        </w:rPr>
        <w:t xml:space="preserve">Hunter Engineering Co v </w:t>
      </w:r>
      <w:proofErr w:type="spellStart"/>
      <w:r w:rsidRPr="0012471A">
        <w:rPr>
          <w:i/>
          <w:color w:val="0070C0"/>
          <w:szCs w:val="20"/>
        </w:rPr>
        <w:t>Syncrude</w:t>
      </w:r>
      <w:proofErr w:type="spellEnd"/>
      <w:r w:rsidRPr="0012471A">
        <w:rPr>
          <w:i/>
          <w:color w:val="0070C0"/>
          <w:szCs w:val="20"/>
        </w:rPr>
        <w:t xml:space="preserve"> Canada Ltd</w:t>
      </w:r>
      <w:r w:rsidRPr="0012471A">
        <w:rPr>
          <w:color w:val="0070C0"/>
          <w:szCs w:val="20"/>
        </w:rPr>
        <w:t>, [1989] SCJ No 23 (SCC)</w:t>
      </w:r>
      <w:r w:rsidRPr="0012471A">
        <w:rPr>
          <w:szCs w:val="20"/>
        </w:rPr>
        <w:t>.</w:t>
      </w:r>
    </w:p>
    <w:p w14:paraId="43897CA0" w14:textId="29DCDBA0" w:rsidR="0012471A" w:rsidRDefault="0012471A" w:rsidP="0012471A">
      <w:pPr>
        <w:pStyle w:val="ListParagraph"/>
        <w:numPr>
          <w:ilvl w:val="1"/>
          <w:numId w:val="30"/>
        </w:numPr>
        <w:rPr>
          <w:szCs w:val="20"/>
        </w:rPr>
      </w:pPr>
      <w:r>
        <w:rPr>
          <w:b/>
          <w:szCs w:val="20"/>
        </w:rPr>
        <w:t>Note:</w:t>
      </w:r>
      <w:r>
        <w:rPr>
          <w:szCs w:val="20"/>
        </w:rPr>
        <w:t xml:space="preserve"> Inequality of bargaining power and unconscionability are the same: </w:t>
      </w:r>
      <w:proofErr w:type="spellStart"/>
      <w:r>
        <w:rPr>
          <w:i/>
          <w:color w:val="0070C0"/>
          <w:szCs w:val="20"/>
        </w:rPr>
        <w:t>Te</w:t>
      </w:r>
      <w:r w:rsidRPr="0012471A">
        <w:rPr>
          <w:i/>
          <w:color w:val="0070C0"/>
          <w:szCs w:val="20"/>
        </w:rPr>
        <w:t>rcon</w:t>
      </w:r>
      <w:proofErr w:type="spellEnd"/>
      <w:r w:rsidRPr="0012471A">
        <w:rPr>
          <w:i/>
          <w:color w:val="0070C0"/>
          <w:szCs w:val="20"/>
        </w:rPr>
        <w:t xml:space="preserve"> Contractors Ltd v British Columbia (Transportation and Highways)</w:t>
      </w:r>
      <w:r w:rsidRPr="0012471A">
        <w:rPr>
          <w:color w:val="0070C0"/>
          <w:szCs w:val="20"/>
        </w:rPr>
        <w:t>, 2010 SCC 4</w:t>
      </w:r>
      <w:r>
        <w:rPr>
          <w:szCs w:val="20"/>
        </w:rPr>
        <w:t>.</w:t>
      </w:r>
    </w:p>
    <w:p w14:paraId="18E2539B" w14:textId="45EC02B5" w:rsidR="0012471A" w:rsidRDefault="008B4815" w:rsidP="008B4815">
      <w:pPr>
        <w:pStyle w:val="Heading2"/>
      </w:pPr>
      <w:bookmarkStart w:id="24" w:name="_Toc479529260"/>
      <w:r>
        <w:t>Illegality</w:t>
      </w:r>
      <w:bookmarkEnd w:id="24"/>
    </w:p>
    <w:p w14:paraId="726C75B1" w14:textId="64F1FEED" w:rsidR="008B4815" w:rsidRDefault="00C6520D" w:rsidP="008B4815">
      <w:pPr>
        <w:pStyle w:val="ListParagraph"/>
        <w:numPr>
          <w:ilvl w:val="0"/>
          <w:numId w:val="30"/>
        </w:numPr>
      </w:pPr>
      <w:r>
        <w:t xml:space="preserve">Did the K do something </w:t>
      </w:r>
      <w:r>
        <w:rPr>
          <w:u w:val="single"/>
        </w:rPr>
        <w:t>CONTRAVENE A STATUTE</w:t>
      </w:r>
      <w:r>
        <w:t>?</w:t>
      </w:r>
    </w:p>
    <w:p w14:paraId="59681DF5" w14:textId="7E1B9CF2" w:rsidR="00C6520D" w:rsidRPr="00B7726A" w:rsidRDefault="00C6520D" w:rsidP="00C6520D">
      <w:pPr>
        <w:pStyle w:val="ListParagraph"/>
        <w:numPr>
          <w:ilvl w:val="1"/>
          <w:numId w:val="30"/>
        </w:numPr>
        <w:rPr>
          <w:color w:val="FF0000"/>
        </w:rPr>
      </w:pPr>
      <w:r w:rsidRPr="00B7726A">
        <w:rPr>
          <w:color w:val="FF0000"/>
        </w:rPr>
        <w:t xml:space="preserve">YES </w:t>
      </w:r>
      <w:r w:rsidRPr="00B7726A">
        <w:rPr>
          <w:color w:val="FF0000"/>
        </w:rPr>
        <w:sym w:font="Wingdings" w:char="F0E0"/>
      </w:r>
      <w:r w:rsidRPr="00B7726A">
        <w:rPr>
          <w:color w:val="FF0000"/>
        </w:rPr>
        <w:t xml:space="preserve"> </w:t>
      </w:r>
      <w:r w:rsidRPr="00B7726A">
        <w:rPr>
          <w:i/>
          <w:color w:val="FF0000"/>
        </w:rPr>
        <w:t xml:space="preserve">maybe </w:t>
      </w:r>
      <w:r w:rsidR="002B4F4B" w:rsidRPr="00B7726A">
        <w:rPr>
          <w:color w:val="FF0000"/>
        </w:rPr>
        <w:t>unenforceable</w:t>
      </w:r>
    </w:p>
    <w:p w14:paraId="3FC44B4E" w14:textId="6465C354" w:rsidR="00C6520D" w:rsidRDefault="00C6520D" w:rsidP="00C6520D">
      <w:pPr>
        <w:pStyle w:val="ListParagraph"/>
        <w:numPr>
          <w:ilvl w:val="1"/>
          <w:numId w:val="30"/>
        </w:numPr>
      </w:pPr>
      <w:r>
        <w:rPr>
          <w:b/>
        </w:rPr>
        <w:t>Factors</w:t>
      </w:r>
      <w:r>
        <w:t>: Consider</w:t>
      </w:r>
    </w:p>
    <w:p w14:paraId="0444D884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Considerations of public policy in the light of the mischief the statute was designed to prevent</w:t>
      </w:r>
    </w:p>
    <w:p w14:paraId="6032F6B9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Language</w:t>
      </w:r>
    </w:p>
    <w:p w14:paraId="1E300EF2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Scope &amp; purpose</w:t>
      </w:r>
    </w:p>
    <w:p w14:paraId="34BA176E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Consequences for an innocent party</w:t>
      </w:r>
    </w:p>
    <w:p w14:paraId="6221B5AB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Any other relevant considerations</w:t>
      </w:r>
    </w:p>
    <w:p w14:paraId="424351BD" w14:textId="77777777" w:rsidR="00C6520D" w:rsidRDefault="00C6520D" w:rsidP="00C6520D">
      <w:pPr>
        <w:pStyle w:val="ListParagraph"/>
        <w:numPr>
          <w:ilvl w:val="2"/>
          <w:numId w:val="30"/>
        </w:numPr>
      </w:pPr>
      <w:r>
        <w:t>Who the legislation is supposed to protect</w:t>
      </w:r>
    </w:p>
    <w:p w14:paraId="7BD2E345" w14:textId="67DFC94D" w:rsidR="00C6520D" w:rsidRDefault="00C6520D" w:rsidP="00C6520D">
      <w:pPr>
        <w:ind w:left="1800"/>
      </w:pPr>
      <w:r>
        <w:t xml:space="preserve">See </w:t>
      </w:r>
      <w:r w:rsidRPr="00C6520D">
        <w:rPr>
          <w:i/>
          <w:color w:val="0070C0"/>
        </w:rPr>
        <w:t>Canada Permanent Trust Co v Macleod</w:t>
      </w:r>
      <w:r w:rsidRPr="00C6520D">
        <w:rPr>
          <w:color w:val="0070C0"/>
        </w:rPr>
        <w:t>, [1980] NSJ No 427 (NSCA)</w:t>
      </w:r>
      <w:r>
        <w:t>.</w:t>
      </w:r>
    </w:p>
    <w:p w14:paraId="0F3A8A62" w14:textId="32CDA908" w:rsidR="00C6520D" w:rsidRDefault="00C6520D" w:rsidP="00C6520D">
      <w:pPr>
        <w:pStyle w:val="ListParagraph"/>
        <w:numPr>
          <w:ilvl w:val="1"/>
          <w:numId w:val="30"/>
        </w:numPr>
      </w:pPr>
      <w:r>
        <w:rPr>
          <w:b/>
        </w:rPr>
        <w:t>Note:</w:t>
      </w:r>
      <w:r>
        <w:t xml:space="preserve"> Older approach just voided statutorily illegal contracts period. This is basically antiquated: </w:t>
      </w:r>
      <w:r w:rsidRPr="00C6520D">
        <w:rPr>
          <w:i/>
          <w:color w:val="0070C0"/>
        </w:rPr>
        <w:t>Still v Canada (Minister of National Review - MN</w:t>
      </w:r>
      <w:r>
        <w:rPr>
          <w:i/>
          <w:color w:val="0070C0"/>
        </w:rPr>
        <w:t>R</w:t>
      </w:r>
      <w:r w:rsidRPr="00C6520D">
        <w:rPr>
          <w:i/>
          <w:color w:val="0070C0"/>
        </w:rPr>
        <w:t>)</w:t>
      </w:r>
      <w:r>
        <w:rPr>
          <w:color w:val="0070C0"/>
        </w:rPr>
        <w:t>, [1997] FCJ No 1622</w:t>
      </w:r>
      <w:r w:rsidRPr="00C6520D">
        <w:rPr>
          <w:color w:val="0070C0"/>
        </w:rPr>
        <w:t xml:space="preserve"> (FCA)</w:t>
      </w:r>
      <w:r>
        <w:t>)</w:t>
      </w:r>
    </w:p>
    <w:p w14:paraId="20B590AE" w14:textId="0FE5EABB" w:rsidR="00C6520D" w:rsidRDefault="00C6520D" w:rsidP="00C6520D">
      <w:pPr>
        <w:pStyle w:val="ListParagraph"/>
        <w:numPr>
          <w:ilvl w:val="0"/>
          <w:numId w:val="30"/>
        </w:numPr>
      </w:pPr>
      <w:r>
        <w:t xml:space="preserve">Did the K seek to </w:t>
      </w:r>
      <w:r w:rsidRPr="00C6520D">
        <w:rPr>
          <w:u w:val="single"/>
        </w:rPr>
        <w:t>RESTRAIN TRADE</w:t>
      </w:r>
      <w:r w:rsidRPr="00C6520D">
        <w:t xml:space="preserve"> (employment) in</w:t>
      </w:r>
      <w:r>
        <w:t xml:space="preserve"> </w:t>
      </w:r>
      <w:r w:rsidRPr="00C6520D">
        <w:rPr>
          <w:u w:val="single"/>
        </w:rPr>
        <w:t>IMBALANCED WAYS</w:t>
      </w:r>
      <w:r>
        <w:t>?</w:t>
      </w:r>
    </w:p>
    <w:p w14:paraId="026ABFD6" w14:textId="0460EC86" w:rsidR="00C6520D" w:rsidRPr="00B7726A" w:rsidRDefault="00C6520D" w:rsidP="00C6520D">
      <w:pPr>
        <w:pStyle w:val="ListParagraph"/>
        <w:numPr>
          <w:ilvl w:val="1"/>
          <w:numId w:val="30"/>
        </w:numPr>
        <w:rPr>
          <w:color w:val="FF0000"/>
        </w:rPr>
      </w:pPr>
      <w:r w:rsidRPr="00B7726A">
        <w:rPr>
          <w:color w:val="FF0000"/>
        </w:rPr>
        <w:t xml:space="preserve">YES </w:t>
      </w:r>
      <w:r w:rsidRPr="00B7726A">
        <w:rPr>
          <w:color w:val="FF0000"/>
        </w:rPr>
        <w:sym w:font="Wingdings" w:char="F0E0"/>
      </w:r>
      <w:r w:rsidRPr="00B7726A">
        <w:rPr>
          <w:color w:val="FF0000"/>
        </w:rPr>
        <w:t xml:space="preserve"> </w:t>
      </w:r>
      <w:r w:rsidR="002B4F4B" w:rsidRPr="00B7726A">
        <w:rPr>
          <w:color w:val="FF0000"/>
        </w:rPr>
        <w:t>unenforceable</w:t>
      </w:r>
    </w:p>
    <w:p w14:paraId="4C2B5A2C" w14:textId="47C0BB24" w:rsidR="00C6520D" w:rsidRDefault="00C6520D" w:rsidP="00C6520D">
      <w:pPr>
        <w:pStyle w:val="ListParagraph"/>
        <w:numPr>
          <w:ilvl w:val="1"/>
          <w:numId w:val="30"/>
        </w:numPr>
      </w:pPr>
      <w:r>
        <w:rPr>
          <w:b/>
        </w:rPr>
        <w:t>Test:</w:t>
      </w:r>
      <w:r>
        <w:t xml:space="preserve"> to balance K-freedom and society’s needs</w:t>
      </w:r>
    </w:p>
    <w:p w14:paraId="6E4D7A7A" w14:textId="5432DA2C" w:rsidR="00C6520D" w:rsidRDefault="00C6520D" w:rsidP="00C6520D">
      <w:pPr>
        <w:pStyle w:val="ListParagraph"/>
        <w:numPr>
          <w:ilvl w:val="2"/>
          <w:numId w:val="30"/>
        </w:numPr>
      </w:pPr>
      <w:r>
        <w:t>Restraint offers adequate protection to the party against whom it is imposed</w:t>
      </w:r>
    </w:p>
    <w:p w14:paraId="4A6F9C76" w14:textId="1F34DA3A" w:rsidR="00C6520D" w:rsidRDefault="00C6520D" w:rsidP="00C6520D">
      <w:pPr>
        <w:pStyle w:val="ListParagraph"/>
        <w:numPr>
          <w:ilvl w:val="2"/>
          <w:numId w:val="30"/>
        </w:numPr>
      </w:pPr>
      <w:r>
        <w:t>It must in no way be injurious to the public</w:t>
      </w:r>
    </w:p>
    <w:p w14:paraId="49A4A5D5" w14:textId="4EB083B2" w:rsidR="00C6520D" w:rsidRDefault="00C6520D" w:rsidP="00C6520D">
      <w:pPr>
        <w:ind w:left="1800"/>
      </w:pPr>
      <w:r>
        <w:t xml:space="preserve">See </w:t>
      </w:r>
      <w:proofErr w:type="spellStart"/>
      <w:r w:rsidRPr="00C6520D">
        <w:rPr>
          <w:i/>
          <w:color w:val="0070C0"/>
        </w:rPr>
        <w:t>Elsley</w:t>
      </w:r>
      <w:proofErr w:type="spellEnd"/>
      <w:r w:rsidRPr="00C6520D">
        <w:rPr>
          <w:i/>
          <w:color w:val="0070C0"/>
        </w:rPr>
        <w:t xml:space="preserve"> Estate v JG Collins Insurance Agencies Ltd</w:t>
      </w:r>
      <w:r w:rsidRPr="00C6520D">
        <w:rPr>
          <w:color w:val="0070C0"/>
        </w:rPr>
        <w:t>, [1978] 2 SCR 916 (SCC)</w:t>
      </w:r>
      <w:r>
        <w:t>.</w:t>
      </w:r>
    </w:p>
    <w:p w14:paraId="748D7811" w14:textId="58AC6A00" w:rsidR="00C6520D" w:rsidRDefault="00C6520D" w:rsidP="00C6520D">
      <w:pPr>
        <w:pStyle w:val="ListParagraph"/>
        <w:numPr>
          <w:ilvl w:val="1"/>
          <w:numId w:val="30"/>
        </w:numPr>
      </w:pPr>
      <w:r>
        <w:t xml:space="preserve">Labour </w:t>
      </w:r>
      <w:r w:rsidR="00FA3AD5">
        <w:t>Ks</w:t>
      </w:r>
      <w:r>
        <w:t xml:space="preserve"> need more </w:t>
      </w:r>
      <w:r w:rsidR="00FA3AD5">
        <w:t xml:space="preserve">than mercantile Ks to justify restraints </w:t>
      </w:r>
      <w:r>
        <w:t xml:space="preserve">because of power imbalance: </w:t>
      </w:r>
      <w:r w:rsidRPr="00FA3AD5">
        <w:rPr>
          <w:i/>
          <w:color w:val="0070C0"/>
        </w:rPr>
        <w:t xml:space="preserve">Payette v </w:t>
      </w:r>
      <w:proofErr w:type="spellStart"/>
      <w:r w:rsidRPr="00FA3AD5">
        <w:rPr>
          <w:i/>
          <w:color w:val="0070C0"/>
        </w:rPr>
        <w:t>Guay</w:t>
      </w:r>
      <w:proofErr w:type="spellEnd"/>
      <w:r w:rsidRPr="00FA3AD5">
        <w:rPr>
          <w:i/>
          <w:color w:val="0070C0"/>
        </w:rPr>
        <w:t xml:space="preserve"> </w:t>
      </w:r>
      <w:proofErr w:type="spellStart"/>
      <w:r w:rsidRPr="00FA3AD5">
        <w:rPr>
          <w:i/>
          <w:color w:val="0070C0"/>
        </w:rPr>
        <w:t>Inc</w:t>
      </w:r>
      <w:proofErr w:type="spellEnd"/>
      <w:r w:rsidRPr="00FA3AD5">
        <w:rPr>
          <w:color w:val="0070C0"/>
        </w:rPr>
        <w:t xml:space="preserve">, </w:t>
      </w:r>
      <w:r w:rsidR="00FA3AD5" w:rsidRPr="00FA3AD5">
        <w:rPr>
          <w:color w:val="0070C0"/>
        </w:rPr>
        <w:t>2013 SCC 45</w:t>
      </w:r>
      <w:r w:rsidR="00FA3AD5">
        <w:t>.</w:t>
      </w:r>
    </w:p>
    <w:p w14:paraId="1CF375A8" w14:textId="4EB083B2" w:rsidR="00C6520D" w:rsidRDefault="00C6520D" w:rsidP="00C6520D">
      <w:pPr>
        <w:pStyle w:val="ListParagraph"/>
        <w:numPr>
          <w:ilvl w:val="1"/>
          <w:numId w:val="30"/>
        </w:numPr>
      </w:pPr>
      <w:r>
        <w:t xml:space="preserve">Restrictive covenants can be good: </w:t>
      </w:r>
      <w:proofErr w:type="spellStart"/>
      <w:r w:rsidRPr="00C6520D">
        <w:rPr>
          <w:i/>
          <w:color w:val="0070C0"/>
        </w:rPr>
        <w:t>Shafron</w:t>
      </w:r>
      <w:proofErr w:type="spellEnd"/>
      <w:r w:rsidRPr="00C6520D">
        <w:rPr>
          <w:i/>
          <w:color w:val="0070C0"/>
        </w:rPr>
        <w:t xml:space="preserve"> v KRG Insurance Brokers (Western) </w:t>
      </w:r>
      <w:proofErr w:type="spellStart"/>
      <w:r w:rsidRPr="00C6520D">
        <w:rPr>
          <w:i/>
          <w:color w:val="0070C0"/>
        </w:rPr>
        <w:t>Inc</w:t>
      </w:r>
      <w:proofErr w:type="spellEnd"/>
      <w:r w:rsidRPr="00C6520D">
        <w:rPr>
          <w:color w:val="0070C0"/>
        </w:rPr>
        <w:t>, 2009 SCC 6</w:t>
      </w:r>
      <w:r>
        <w:t>.</w:t>
      </w:r>
    </w:p>
    <w:p w14:paraId="25679E20" w14:textId="56E1061F" w:rsidR="00F70E52" w:rsidRDefault="002B4F4B" w:rsidP="00F70E52">
      <w:pPr>
        <w:pStyle w:val="ListParagraph"/>
        <w:numPr>
          <w:ilvl w:val="0"/>
          <w:numId w:val="30"/>
        </w:numPr>
      </w:pPr>
      <w:r>
        <w:t xml:space="preserve">Was the K </w:t>
      </w:r>
      <w:r w:rsidRPr="002B4F4B">
        <w:rPr>
          <w:u w:val="single"/>
        </w:rPr>
        <w:t>with respect to ILLEGAL</w:t>
      </w:r>
      <w:r>
        <w:rPr>
          <w:u w:val="single"/>
        </w:rPr>
        <w:t xml:space="preserve"> </w:t>
      </w:r>
      <w:r>
        <w:t>activity?</w:t>
      </w:r>
    </w:p>
    <w:p w14:paraId="325DE32D" w14:textId="0417CB32" w:rsidR="002B4F4B" w:rsidRDefault="002B4F4B" w:rsidP="002B4F4B">
      <w:pPr>
        <w:pStyle w:val="ListParagraph"/>
        <w:numPr>
          <w:ilvl w:val="1"/>
          <w:numId w:val="30"/>
        </w:numPr>
      </w:pPr>
      <w:r>
        <w:t xml:space="preserve">YES </w:t>
      </w:r>
      <w:r>
        <w:sym w:font="Wingdings" w:char="F0E0"/>
      </w:r>
      <w:r>
        <w:t xml:space="preserve"> void/unenforceable</w:t>
      </w:r>
    </w:p>
    <w:p w14:paraId="067FE9CC" w14:textId="7E9DBAE4" w:rsidR="002B4F4B" w:rsidRDefault="002B4F4B" w:rsidP="002B4F4B">
      <w:pPr>
        <w:pStyle w:val="ListParagraph"/>
        <w:numPr>
          <w:ilvl w:val="1"/>
          <w:numId w:val="30"/>
        </w:numPr>
      </w:pPr>
      <w:r>
        <w:t>E.g. K to split proceeds of illegal activity. (</w:t>
      </w:r>
      <w:r w:rsidRPr="002B4F4B">
        <w:rPr>
          <w:i/>
          <w:color w:val="0070C0"/>
        </w:rPr>
        <w:t>Byron v Tremaine</w:t>
      </w:r>
      <w:r w:rsidRPr="002B4F4B">
        <w:rPr>
          <w:color w:val="0070C0"/>
        </w:rPr>
        <w:t xml:space="preserve"> (1898), 31 NSR 425 (NSCA)</w:t>
      </w:r>
      <w:r>
        <w:t>)</w:t>
      </w:r>
    </w:p>
    <w:p w14:paraId="13416315" w14:textId="45D60C4B" w:rsidR="002B4F4B" w:rsidRDefault="002B4F4B" w:rsidP="002B4F4B">
      <w:pPr>
        <w:pStyle w:val="ListParagraph"/>
        <w:numPr>
          <w:ilvl w:val="1"/>
          <w:numId w:val="30"/>
        </w:numPr>
      </w:pPr>
      <w:r>
        <w:t>E.g. Performing K</w:t>
      </w:r>
      <w:r w:rsidRPr="002B4F4B">
        <w:rPr>
          <w:vertAlign w:val="subscript"/>
        </w:rPr>
        <w:t>0</w:t>
      </w:r>
      <w:r>
        <w:t xml:space="preserve"> requires breaking previous </w:t>
      </w:r>
      <w:proofErr w:type="spellStart"/>
      <w:r>
        <w:t>K</w:t>
      </w:r>
      <w:r w:rsidRPr="002B4F4B">
        <w:rPr>
          <w:vertAlign w:val="subscript"/>
        </w:rPr>
        <w:t>x</w:t>
      </w:r>
      <w:proofErr w:type="spellEnd"/>
      <w:r>
        <w:t>. (</w:t>
      </w:r>
      <w:r w:rsidRPr="002B4F4B">
        <w:rPr>
          <w:i/>
          <w:color w:val="0070C0"/>
        </w:rPr>
        <w:t>Wanderers’ Hockey Club v Johnson</w:t>
      </w:r>
      <w:r w:rsidRPr="002B4F4B">
        <w:rPr>
          <w:color w:val="0070C0"/>
        </w:rPr>
        <w:t>, [1913] BCJ No 70 (BCSC)</w:t>
      </w:r>
      <w:r>
        <w:t>)</w:t>
      </w:r>
    </w:p>
    <w:p w14:paraId="64057E72" w14:textId="2EA80E5E" w:rsidR="002B4F4B" w:rsidRDefault="002B4F4B" w:rsidP="002B4F4B">
      <w:pPr>
        <w:pStyle w:val="ListParagraph"/>
        <w:numPr>
          <w:ilvl w:val="0"/>
          <w:numId w:val="30"/>
        </w:numPr>
      </w:pPr>
      <w:r>
        <w:t xml:space="preserve">Does the K </w:t>
      </w:r>
      <w:r w:rsidRPr="002B4F4B">
        <w:rPr>
          <w:u w:val="single"/>
        </w:rPr>
        <w:t>PREJUDICE PUBLIC</w:t>
      </w:r>
      <w:r>
        <w:t xml:space="preserve"> administration or the administration of </w:t>
      </w:r>
      <w:r w:rsidRPr="002B4F4B">
        <w:rPr>
          <w:u w:val="single"/>
        </w:rPr>
        <w:t>JUSTICE</w:t>
      </w:r>
      <w:r>
        <w:t>?</w:t>
      </w:r>
    </w:p>
    <w:p w14:paraId="3C76A516" w14:textId="155E86DB" w:rsidR="002B4F4B" w:rsidRPr="00B7726A" w:rsidRDefault="002B4F4B" w:rsidP="002B4F4B">
      <w:pPr>
        <w:pStyle w:val="ListParagraph"/>
        <w:numPr>
          <w:ilvl w:val="1"/>
          <w:numId w:val="30"/>
        </w:numPr>
        <w:rPr>
          <w:color w:val="FF0000"/>
        </w:rPr>
      </w:pPr>
      <w:r w:rsidRPr="00B7726A">
        <w:rPr>
          <w:color w:val="FF0000"/>
        </w:rPr>
        <w:t xml:space="preserve">YES </w:t>
      </w:r>
      <w:r w:rsidRPr="00B7726A">
        <w:rPr>
          <w:color w:val="FF0000"/>
        </w:rPr>
        <w:sym w:font="Wingdings" w:char="F0E0"/>
      </w:r>
      <w:r w:rsidRPr="00B7726A">
        <w:rPr>
          <w:color w:val="FF0000"/>
        </w:rPr>
        <w:t xml:space="preserve"> unenforceable</w:t>
      </w:r>
    </w:p>
    <w:p w14:paraId="33E2841D" w14:textId="37E994A7" w:rsidR="002B4F4B" w:rsidRDefault="002B4F4B" w:rsidP="002B4F4B">
      <w:pPr>
        <w:pStyle w:val="ListParagraph"/>
        <w:numPr>
          <w:ilvl w:val="1"/>
          <w:numId w:val="30"/>
        </w:numPr>
      </w:pPr>
      <w:r>
        <w:t xml:space="preserve">See </w:t>
      </w:r>
      <w:r w:rsidRPr="002B4F4B">
        <w:rPr>
          <w:i/>
          <w:color w:val="0070C0"/>
        </w:rPr>
        <w:t>The People’s Bank of Halifax v Johnson</w:t>
      </w:r>
      <w:r w:rsidRPr="002B4F4B">
        <w:rPr>
          <w:color w:val="0070C0"/>
        </w:rPr>
        <w:t>, [1892] SCJ No 27 (SCC)</w:t>
      </w:r>
      <w:r>
        <w:t xml:space="preserve">; </w:t>
      </w:r>
      <w:proofErr w:type="spellStart"/>
      <w:r w:rsidRPr="002B4F4B">
        <w:rPr>
          <w:i/>
          <w:color w:val="0070C0"/>
        </w:rPr>
        <w:t>Carr</w:t>
      </w:r>
      <w:proofErr w:type="spellEnd"/>
      <w:r w:rsidRPr="002B4F4B">
        <w:rPr>
          <w:i/>
          <w:color w:val="0070C0"/>
        </w:rPr>
        <w:t>-Harris v Canadian General Electric Co</w:t>
      </w:r>
      <w:r>
        <w:rPr>
          <w:color w:val="0070C0"/>
        </w:rPr>
        <w:t xml:space="preserve">, [1921] OJ No 145 </w:t>
      </w:r>
      <w:r w:rsidRPr="002B4F4B">
        <w:rPr>
          <w:color w:val="0070C0"/>
        </w:rPr>
        <w:t>(</w:t>
      </w:r>
      <w:proofErr w:type="spellStart"/>
      <w:r w:rsidRPr="002B4F4B">
        <w:rPr>
          <w:color w:val="0070C0"/>
        </w:rPr>
        <w:t>Ont</w:t>
      </w:r>
      <w:proofErr w:type="spellEnd"/>
      <w:r w:rsidRPr="002B4F4B">
        <w:rPr>
          <w:color w:val="0070C0"/>
        </w:rPr>
        <w:t xml:space="preserve"> CA)</w:t>
      </w:r>
      <w:r>
        <w:t>.</w:t>
      </w:r>
    </w:p>
    <w:p w14:paraId="0255C9C4" w14:textId="7D75C992" w:rsidR="002B4F4B" w:rsidRDefault="002B4F4B" w:rsidP="002B4F4B">
      <w:pPr>
        <w:pStyle w:val="ListParagraph"/>
        <w:numPr>
          <w:ilvl w:val="0"/>
          <w:numId w:val="30"/>
        </w:numPr>
      </w:pPr>
      <w:r>
        <w:t xml:space="preserve">Does the K </w:t>
      </w:r>
      <w:r w:rsidRPr="002B4F4B">
        <w:rPr>
          <w:u w:val="single"/>
        </w:rPr>
        <w:t xml:space="preserve">SUBVERT </w:t>
      </w:r>
      <w:r>
        <w:rPr>
          <w:u w:val="single"/>
        </w:rPr>
        <w:t>FRIENDLY</w:t>
      </w:r>
      <w:r w:rsidRPr="002B4F4B">
        <w:t xml:space="preserve"> nations</w:t>
      </w:r>
      <w:r>
        <w:t xml:space="preserve"> or help </w:t>
      </w:r>
      <w:r w:rsidRPr="002B4F4B">
        <w:rPr>
          <w:u w:val="single"/>
        </w:rPr>
        <w:t xml:space="preserve">FOREIGN </w:t>
      </w:r>
      <w:r>
        <w:rPr>
          <w:u w:val="single"/>
        </w:rPr>
        <w:t>ENEMIES</w:t>
      </w:r>
      <w:r>
        <w:t>?</w:t>
      </w:r>
    </w:p>
    <w:p w14:paraId="5BF857AE" w14:textId="77777777" w:rsidR="00B7726A" w:rsidRPr="00B7726A" w:rsidRDefault="00B7726A" w:rsidP="00B7726A">
      <w:pPr>
        <w:pStyle w:val="ListParagraph"/>
        <w:numPr>
          <w:ilvl w:val="1"/>
          <w:numId w:val="30"/>
        </w:numPr>
        <w:rPr>
          <w:color w:val="FF0000"/>
        </w:rPr>
      </w:pPr>
      <w:r w:rsidRPr="00B7726A">
        <w:rPr>
          <w:color w:val="FF0000"/>
        </w:rPr>
        <w:t xml:space="preserve">YES </w:t>
      </w:r>
      <w:r w:rsidRPr="00B7726A">
        <w:rPr>
          <w:color w:val="FF0000"/>
        </w:rPr>
        <w:sym w:font="Wingdings" w:char="F0E0"/>
      </w:r>
      <w:r w:rsidRPr="00B7726A">
        <w:rPr>
          <w:color w:val="FF0000"/>
        </w:rPr>
        <w:t xml:space="preserve"> unenforceable</w:t>
      </w:r>
    </w:p>
    <w:p w14:paraId="4A915852" w14:textId="0CA86B2C" w:rsidR="002B4F4B" w:rsidRDefault="002B4F4B" w:rsidP="002B4F4B">
      <w:pPr>
        <w:pStyle w:val="ListParagraph"/>
        <w:numPr>
          <w:ilvl w:val="1"/>
          <w:numId w:val="30"/>
        </w:numPr>
      </w:pPr>
      <w:r>
        <w:t xml:space="preserve">See </w:t>
      </w:r>
      <w:r w:rsidRPr="002B4F4B">
        <w:rPr>
          <w:i/>
          <w:color w:val="0070C0"/>
        </w:rPr>
        <w:t xml:space="preserve">De </w:t>
      </w:r>
      <w:proofErr w:type="spellStart"/>
      <w:r w:rsidRPr="002B4F4B">
        <w:rPr>
          <w:i/>
          <w:color w:val="0070C0"/>
        </w:rPr>
        <w:t>Wutz</w:t>
      </w:r>
      <w:proofErr w:type="spellEnd"/>
      <w:r w:rsidRPr="002B4F4B">
        <w:rPr>
          <w:i/>
          <w:color w:val="0070C0"/>
        </w:rPr>
        <w:t xml:space="preserve"> v Hendricks</w:t>
      </w:r>
      <w:r>
        <w:rPr>
          <w:color w:val="0070C0"/>
        </w:rPr>
        <w:t xml:space="preserve"> (1824), 2 Bing 314</w:t>
      </w:r>
      <w:r>
        <w:t>;</w:t>
      </w:r>
      <w:r w:rsidRPr="002B4F4B">
        <w:rPr>
          <w:color w:val="0070C0"/>
        </w:rPr>
        <w:t xml:space="preserve"> </w:t>
      </w:r>
      <w:proofErr w:type="spellStart"/>
      <w:r w:rsidRPr="002B4F4B">
        <w:rPr>
          <w:i/>
          <w:color w:val="0070C0"/>
        </w:rPr>
        <w:t>Lampel</w:t>
      </w:r>
      <w:proofErr w:type="spellEnd"/>
      <w:r w:rsidRPr="002B4F4B">
        <w:rPr>
          <w:i/>
          <w:color w:val="0070C0"/>
        </w:rPr>
        <w:t xml:space="preserve"> v Berber</w:t>
      </w:r>
      <w:r>
        <w:rPr>
          <w:color w:val="0070C0"/>
        </w:rPr>
        <w:t>, [1917] OJ No 69</w:t>
      </w:r>
      <w:r w:rsidRPr="002B4F4B">
        <w:rPr>
          <w:color w:val="0070C0"/>
        </w:rPr>
        <w:t xml:space="preserve"> (</w:t>
      </w:r>
      <w:proofErr w:type="spellStart"/>
      <w:r w:rsidRPr="002B4F4B">
        <w:rPr>
          <w:color w:val="0070C0"/>
        </w:rPr>
        <w:t>Ont</w:t>
      </w:r>
      <w:proofErr w:type="spellEnd"/>
      <w:r w:rsidRPr="002B4F4B">
        <w:rPr>
          <w:color w:val="0070C0"/>
        </w:rPr>
        <w:t xml:space="preserve"> HC)</w:t>
      </w:r>
      <w:r>
        <w:t>.</w:t>
      </w:r>
      <w:r w:rsidRPr="008B4815">
        <w:t xml:space="preserve"> </w:t>
      </w:r>
    </w:p>
    <w:p w14:paraId="2E3EDB0B" w14:textId="77777777" w:rsidR="006544DA" w:rsidRDefault="006544DA">
      <w:r>
        <w:br w:type="page"/>
      </w:r>
    </w:p>
    <w:p w14:paraId="34241E8C" w14:textId="0DFFED4A" w:rsidR="002B4F4B" w:rsidRDefault="0067793A" w:rsidP="002B4F4B">
      <w:pPr>
        <w:pStyle w:val="ListParagraph"/>
        <w:numPr>
          <w:ilvl w:val="0"/>
          <w:numId w:val="30"/>
        </w:numPr>
      </w:pPr>
      <w:r>
        <w:lastRenderedPageBreak/>
        <w:t xml:space="preserve">Did a party </w:t>
      </w:r>
      <w:r>
        <w:rPr>
          <w:u w:val="single"/>
        </w:rPr>
        <w:t>ACQUIRE PROPERTY</w:t>
      </w:r>
      <w:r>
        <w:t xml:space="preserve"> in an </w:t>
      </w:r>
      <w:r>
        <w:rPr>
          <w:u w:val="single"/>
        </w:rPr>
        <w:t>ILLEGAL</w:t>
      </w:r>
      <w:r w:rsidRPr="0067793A">
        <w:t xml:space="preserve"> K?</w:t>
      </w:r>
    </w:p>
    <w:p w14:paraId="2FC452D0" w14:textId="637B2495" w:rsidR="0067793A" w:rsidRPr="00B7726A" w:rsidRDefault="0067793A" w:rsidP="0067793A">
      <w:pPr>
        <w:pStyle w:val="ListParagraph"/>
        <w:numPr>
          <w:ilvl w:val="1"/>
          <w:numId w:val="30"/>
        </w:numPr>
        <w:rPr>
          <w:color w:val="FF0000"/>
        </w:rPr>
      </w:pPr>
      <w:r w:rsidRPr="00B7726A">
        <w:rPr>
          <w:color w:val="FF0000"/>
        </w:rPr>
        <w:t xml:space="preserve">YES </w:t>
      </w:r>
      <w:r w:rsidRPr="00B7726A">
        <w:rPr>
          <w:color w:val="FF0000"/>
        </w:rPr>
        <w:sym w:font="Wingdings" w:char="F0E0"/>
      </w:r>
      <w:r w:rsidRPr="00B7726A">
        <w:rPr>
          <w:color w:val="FF0000"/>
        </w:rPr>
        <w:t xml:space="preserve"> </w:t>
      </w:r>
      <w:r w:rsidRPr="00B7726A">
        <w:rPr>
          <w:i/>
          <w:color w:val="FF0000"/>
        </w:rPr>
        <w:t xml:space="preserve">usually </w:t>
      </w:r>
      <w:r w:rsidRPr="00B7726A">
        <w:rPr>
          <w:color w:val="FF0000"/>
        </w:rPr>
        <w:t>keep property</w:t>
      </w:r>
    </w:p>
    <w:p w14:paraId="06375E4B" w14:textId="01A352D8" w:rsidR="0067793A" w:rsidRDefault="00CE177D" w:rsidP="0067793A">
      <w:pPr>
        <w:pStyle w:val="ListParagraph"/>
        <w:numPr>
          <w:ilvl w:val="1"/>
          <w:numId w:val="30"/>
        </w:numPr>
      </w:pPr>
      <w:r>
        <w:t>Cannot rely on K for anything but transfer of title, but transfer of title is valid. (</w:t>
      </w:r>
      <w:r w:rsidRPr="00CE177D">
        <w:rPr>
          <w:i/>
          <w:color w:val="0070C0"/>
        </w:rPr>
        <w:t>Tinsley v Milligan</w:t>
      </w:r>
      <w:r w:rsidRPr="00CE177D">
        <w:rPr>
          <w:color w:val="0070C0"/>
        </w:rPr>
        <w:t>, [1994] 1 AC 340 (HL)</w:t>
      </w:r>
      <w:r>
        <w:t>)</w:t>
      </w:r>
    </w:p>
    <w:p w14:paraId="71ADD606" w14:textId="7828FF6D" w:rsidR="00CE177D" w:rsidRDefault="00CE177D" w:rsidP="0067793A">
      <w:pPr>
        <w:pStyle w:val="ListParagraph"/>
        <w:numPr>
          <w:ilvl w:val="1"/>
          <w:numId w:val="30"/>
        </w:numPr>
      </w:pPr>
      <w:r>
        <w:t>K is unenforceable, but that doesn’t matter.</w:t>
      </w:r>
    </w:p>
    <w:p w14:paraId="6F6B0844" w14:textId="3E96BCF4" w:rsidR="00CE177D" w:rsidRDefault="00CE177D" w:rsidP="0067793A">
      <w:pPr>
        <w:pStyle w:val="ListParagraph"/>
        <w:numPr>
          <w:ilvl w:val="1"/>
          <w:numId w:val="30"/>
        </w:numPr>
      </w:pPr>
      <w:r>
        <w:rPr>
          <w:b/>
        </w:rPr>
        <w:t>Exceptions:</w:t>
      </w:r>
      <w:r>
        <w:t xml:space="preserve"> </w:t>
      </w:r>
    </w:p>
    <w:p w14:paraId="648B0CC2" w14:textId="1512B2DD" w:rsidR="00CE177D" w:rsidRDefault="00CE177D" w:rsidP="00CE177D">
      <w:pPr>
        <w:pStyle w:val="ListParagraph"/>
        <w:numPr>
          <w:ilvl w:val="2"/>
          <w:numId w:val="30"/>
        </w:numPr>
      </w:pPr>
      <w:r>
        <w:t>The party seeking recovery didn’t know K was illegal, and other party knew or should have.</w:t>
      </w:r>
    </w:p>
    <w:p w14:paraId="2D12A027" w14:textId="76DE836D" w:rsidR="00CE177D" w:rsidRDefault="00CE177D" w:rsidP="00CE177D">
      <w:pPr>
        <w:pStyle w:val="ListParagraph"/>
        <w:numPr>
          <w:ilvl w:val="2"/>
          <w:numId w:val="30"/>
        </w:numPr>
      </w:pPr>
      <w:r>
        <w:t>The law the K breaks aimed to protect the interests that wouldn’t be protected if transfer happened.</w:t>
      </w:r>
    </w:p>
    <w:p w14:paraId="312F9458" w14:textId="2BF12540" w:rsidR="00CE177D" w:rsidRDefault="00CE177D" w:rsidP="00CE177D">
      <w:pPr>
        <w:ind w:left="1800"/>
      </w:pPr>
      <w:r>
        <w:t xml:space="preserve">See </w:t>
      </w:r>
      <w:proofErr w:type="spellStart"/>
      <w:r w:rsidRPr="00CE177D">
        <w:rPr>
          <w:i/>
          <w:color w:val="0070C0"/>
        </w:rPr>
        <w:t>Kiriri</w:t>
      </w:r>
      <w:proofErr w:type="spellEnd"/>
      <w:r w:rsidRPr="00CE177D">
        <w:rPr>
          <w:i/>
          <w:color w:val="0070C0"/>
        </w:rPr>
        <w:t xml:space="preserve"> Cotton Co. v </w:t>
      </w:r>
      <w:proofErr w:type="spellStart"/>
      <w:r w:rsidRPr="00CE177D">
        <w:rPr>
          <w:i/>
          <w:color w:val="0070C0"/>
        </w:rPr>
        <w:t>Dewani</w:t>
      </w:r>
      <w:proofErr w:type="spellEnd"/>
      <w:r w:rsidRPr="00CE177D">
        <w:rPr>
          <w:color w:val="0070C0"/>
        </w:rPr>
        <w:t>, [1960] AC 192 (PC)</w:t>
      </w:r>
      <w:r>
        <w:t>.</w:t>
      </w:r>
    </w:p>
    <w:p w14:paraId="4C44E957" w14:textId="4AA86398" w:rsidR="00CE177D" w:rsidRPr="00CE177D" w:rsidRDefault="00CE177D" w:rsidP="00CE177D">
      <w:pPr>
        <w:pStyle w:val="ListParagraph"/>
        <w:numPr>
          <w:ilvl w:val="1"/>
          <w:numId w:val="30"/>
        </w:numPr>
      </w:pPr>
      <w:r>
        <w:rPr>
          <w:b/>
        </w:rPr>
        <w:t xml:space="preserve">Also: </w:t>
      </w:r>
      <w:r>
        <w:t xml:space="preserve">If you back out of illegal K before performance is complete, you can recover </w:t>
      </w:r>
      <w:r>
        <w:rPr>
          <w:i/>
        </w:rPr>
        <w:t>if</w:t>
      </w:r>
      <w:r>
        <w:t>:</w:t>
      </w:r>
    </w:p>
    <w:p w14:paraId="167CDE3E" w14:textId="651CA38E" w:rsidR="00CE177D" w:rsidRDefault="00CE177D" w:rsidP="00CE177D">
      <w:pPr>
        <w:pStyle w:val="ListParagraph"/>
        <w:numPr>
          <w:ilvl w:val="2"/>
          <w:numId w:val="30"/>
        </w:numPr>
      </w:pPr>
      <w:r>
        <w:t>You didn’t know of illegality</w:t>
      </w:r>
    </w:p>
    <w:p w14:paraId="05C802B6" w14:textId="682B7109" w:rsidR="00CE177D" w:rsidRDefault="00CE177D" w:rsidP="00CE177D">
      <w:pPr>
        <w:pStyle w:val="ListParagraph"/>
        <w:numPr>
          <w:ilvl w:val="2"/>
          <w:numId w:val="30"/>
        </w:numPr>
      </w:pPr>
      <w:r>
        <w:t>You were induced to K illegally by defendant who did know</w:t>
      </w:r>
    </w:p>
    <w:p w14:paraId="16BB7B92" w14:textId="32440053" w:rsidR="00CE177D" w:rsidRDefault="00CE177D" w:rsidP="00CE177D">
      <w:pPr>
        <w:pStyle w:val="ListParagraph"/>
        <w:numPr>
          <w:ilvl w:val="2"/>
          <w:numId w:val="30"/>
        </w:numPr>
      </w:pPr>
      <w:r>
        <w:t>You abandoned before substantial illegal consequences</w:t>
      </w:r>
      <w:r w:rsidR="00AD7619">
        <w:t>…</w:t>
      </w:r>
    </w:p>
    <w:p w14:paraId="659C4354" w14:textId="4134166D" w:rsidR="00CE177D" w:rsidRDefault="00CE177D" w:rsidP="00CE177D">
      <w:pPr>
        <w:pStyle w:val="ListParagraph"/>
        <w:numPr>
          <w:ilvl w:val="2"/>
          <w:numId w:val="30"/>
        </w:numPr>
      </w:pPr>
      <w:r>
        <w:t>You are the repenting party</w:t>
      </w:r>
    </w:p>
    <w:p w14:paraId="064D1BE8" w14:textId="04D41DAA" w:rsidR="00CE177D" w:rsidRDefault="00CE177D" w:rsidP="00CE177D">
      <w:pPr>
        <w:pStyle w:val="ListParagraph"/>
        <w:numPr>
          <w:ilvl w:val="2"/>
          <w:numId w:val="30"/>
        </w:numPr>
      </w:pPr>
      <w:r>
        <w:t>You are only attempting to recover property</w:t>
      </w:r>
    </w:p>
    <w:p w14:paraId="5882B3E9" w14:textId="7B76002B" w:rsidR="00CE177D" w:rsidRDefault="00CE177D" w:rsidP="00CE177D">
      <w:pPr>
        <w:ind w:left="1800"/>
      </w:pPr>
      <w:proofErr w:type="spellStart"/>
      <w:r w:rsidRPr="00CE177D">
        <w:rPr>
          <w:i/>
          <w:color w:val="0070C0"/>
        </w:rPr>
        <w:t>Ouston</w:t>
      </w:r>
      <w:proofErr w:type="spellEnd"/>
      <w:r w:rsidRPr="00CE177D">
        <w:rPr>
          <w:i/>
          <w:color w:val="0070C0"/>
        </w:rPr>
        <w:t xml:space="preserve"> v </w:t>
      </w:r>
      <w:proofErr w:type="spellStart"/>
      <w:r w:rsidRPr="00CE177D">
        <w:rPr>
          <w:i/>
          <w:color w:val="0070C0"/>
        </w:rPr>
        <w:t>Zurowski</w:t>
      </w:r>
      <w:proofErr w:type="spellEnd"/>
      <w:r w:rsidRPr="00CE177D">
        <w:rPr>
          <w:color w:val="0070C0"/>
        </w:rPr>
        <w:t>, [1985] 63 BCLR 89 (BCCA)</w:t>
      </w:r>
      <w:r>
        <w:t xml:space="preserve">; </w:t>
      </w:r>
      <w:r w:rsidRPr="00CE177D">
        <w:rPr>
          <w:i/>
          <w:color w:val="0070C0"/>
        </w:rPr>
        <w:t xml:space="preserve">Zimmerman v </w:t>
      </w:r>
      <w:proofErr w:type="spellStart"/>
      <w:r w:rsidRPr="00CE177D">
        <w:rPr>
          <w:i/>
          <w:color w:val="0070C0"/>
        </w:rPr>
        <w:t>Letkeman</w:t>
      </w:r>
      <w:proofErr w:type="spellEnd"/>
      <w:r w:rsidRPr="00CE177D">
        <w:rPr>
          <w:color w:val="0070C0"/>
        </w:rPr>
        <w:t>, [1977] SCJ No 106 (SCC)</w:t>
      </w:r>
      <w:r>
        <w:t>.</w:t>
      </w:r>
    </w:p>
    <w:p w14:paraId="50534B45" w14:textId="77777777" w:rsidR="00CE177D" w:rsidRPr="00CE177D" w:rsidRDefault="00CE177D" w:rsidP="00CE177D"/>
    <w:p w14:paraId="29999ACB" w14:textId="0D2B4719" w:rsidR="00CE177D" w:rsidRDefault="00CE177D" w:rsidP="00CE177D">
      <w:pPr>
        <w:pStyle w:val="Heading2"/>
      </w:pPr>
      <w:bookmarkStart w:id="25" w:name="_Toc479529261"/>
      <w:r>
        <w:t>Frustration</w:t>
      </w:r>
      <w:bookmarkEnd w:id="25"/>
    </w:p>
    <w:p w14:paraId="250DE452" w14:textId="5851D50D" w:rsidR="008B402B" w:rsidRPr="008B402B" w:rsidRDefault="008B402B" w:rsidP="008B402B">
      <w:pPr>
        <w:pStyle w:val="Heading3"/>
      </w:pPr>
      <w:r>
        <w:t>When successful, it brings all primary and secondary obligations to an immediate halt.</w:t>
      </w:r>
    </w:p>
    <w:p w14:paraId="267B70F5" w14:textId="4510B18E" w:rsidR="00CE177D" w:rsidRDefault="000B4836" w:rsidP="000B4836">
      <w:pPr>
        <w:pStyle w:val="ListParagraph"/>
        <w:numPr>
          <w:ilvl w:val="0"/>
          <w:numId w:val="31"/>
        </w:numPr>
      </w:pPr>
      <w:r>
        <w:t xml:space="preserve">Was performance made (nearly) </w:t>
      </w:r>
      <w:r w:rsidRPr="000B4836">
        <w:rPr>
          <w:u w:val="single"/>
        </w:rPr>
        <w:t>IMPOSSIBLE due to UNFORESEEABLE</w:t>
      </w:r>
      <w:r w:rsidRPr="000B4836">
        <w:t xml:space="preserve"> misfortune</w:t>
      </w:r>
      <w:r>
        <w:t>?</w:t>
      </w:r>
    </w:p>
    <w:p w14:paraId="4A3CD1E4" w14:textId="33FE8FC8" w:rsidR="000B4836" w:rsidRPr="000345E7" w:rsidRDefault="000B4836" w:rsidP="000B4836">
      <w:pPr>
        <w:pStyle w:val="ListParagraph"/>
        <w:numPr>
          <w:ilvl w:val="1"/>
          <w:numId w:val="31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frustration </w:t>
      </w:r>
      <w:r w:rsidR="003819AA" w:rsidRPr="000345E7">
        <w:rPr>
          <w:color w:val="FF0000"/>
        </w:rPr>
        <w:t>(statutory severance)</w:t>
      </w:r>
    </w:p>
    <w:p w14:paraId="0E593298" w14:textId="77777777" w:rsidR="0010443E" w:rsidRDefault="0010443E" w:rsidP="000B4836">
      <w:pPr>
        <w:pStyle w:val="ListParagraph"/>
        <w:numPr>
          <w:ilvl w:val="1"/>
          <w:numId w:val="31"/>
        </w:numPr>
      </w:pPr>
      <w:r>
        <w:t>The event must</w:t>
      </w:r>
    </w:p>
    <w:p w14:paraId="220BA67B" w14:textId="7F8B07BB" w:rsidR="003819AA" w:rsidRDefault="0010443E" w:rsidP="0010443E">
      <w:pPr>
        <w:pStyle w:val="ListParagraph"/>
        <w:numPr>
          <w:ilvl w:val="2"/>
          <w:numId w:val="31"/>
        </w:numPr>
      </w:pPr>
      <w:r>
        <w:t>Occur after K</w:t>
      </w:r>
    </w:p>
    <w:p w14:paraId="0DEB3086" w14:textId="45235FF3" w:rsidR="0010443E" w:rsidRDefault="0010443E" w:rsidP="0010443E">
      <w:pPr>
        <w:pStyle w:val="ListParagraph"/>
        <w:numPr>
          <w:ilvl w:val="2"/>
          <w:numId w:val="31"/>
        </w:numPr>
      </w:pPr>
      <w:r>
        <w:t>Be unforeseen by parties</w:t>
      </w:r>
    </w:p>
    <w:p w14:paraId="12B13769" w14:textId="5BEFA564" w:rsidR="0010443E" w:rsidRDefault="005A2E04" w:rsidP="0010443E">
      <w:pPr>
        <w:pStyle w:val="ListParagraph"/>
        <w:numPr>
          <w:ilvl w:val="2"/>
          <w:numId w:val="31"/>
        </w:numPr>
      </w:pPr>
      <w:r>
        <w:t>Evidenced by</w:t>
      </w:r>
      <w:r w:rsidR="0010443E">
        <w:t xml:space="preserve"> their (modified subjective) circumstance</w:t>
      </w:r>
      <w:r>
        <w:t>s</w:t>
      </w:r>
      <w:r w:rsidR="0010443E">
        <w:t xml:space="preserve"> at time of </w:t>
      </w:r>
      <w:proofErr w:type="spellStart"/>
      <w:r w:rsidR="0010443E">
        <w:t>K’ing</w:t>
      </w:r>
      <w:proofErr w:type="spellEnd"/>
    </w:p>
    <w:p w14:paraId="5199EDA3" w14:textId="14F104A4" w:rsidR="0010443E" w:rsidRDefault="0010443E" w:rsidP="0010443E">
      <w:pPr>
        <w:ind w:left="1800"/>
      </w:pPr>
      <w:r>
        <w:t xml:space="preserve">See </w:t>
      </w:r>
      <w:r w:rsidRPr="0010443E">
        <w:rPr>
          <w:i/>
          <w:color w:val="0070C0"/>
        </w:rPr>
        <w:t>Canadian Government Merchant Marine Ltd v Canadian Trading Co,</w:t>
      </w:r>
      <w:r w:rsidRPr="0010443E">
        <w:rPr>
          <w:color w:val="0070C0"/>
        </w:rPr>
        <w:t xml:space="preserve"> [1922] SCJ No 30 (SCC)</w:t>
      </w:r>
      <w:r>
        <w:t>.</w:t>
      </w:r>
    </w:p>
    <w:p w14:paraId="21E8BBF6" w14:textId="47142AFA" w:rsidR="0010443E" w:rsidRDefault="0010443E" w:rsidP="0010443E">
      <w:pPr>
        <w:pStyle w:val="ListParagraph"/>
        <w:numPr>
          <w:ilvl w:val="1"/>
          <w:numId w:val="31"/>
        </w:numPr>
      </w:pPr>
      <w:r>
        <w:rPr>
          <w:b/>
        </w:rPr>
        <w:t>Note:</w:t>
      </w:r>
      <w:r>
        <w:t xml:space="preserve"> Do a “reality check” test to see if frustration should override K’s risk allocation. (</w:t>
      </w:r>
      <w:proofErr w:type="spellStart"/>
      <w:r w:rsidRPr="005A2E04">
        <w:rPr>
          <w:i/>
          <w:color w:val="0070C0"/>
        </w:rPr>
        <w:t>Edwinton</w:t>
      </w:r>
      <w:proofErr w:type="spellEnd"/>
      <w:r w:rsidRPr="005A2E04">
        <w:rPr>
          <w:i/>
          <w:color w:val="0070C0"/>
        </w:rPr>
        <w:t xml:space="preserve"> Commercial Corp v </w:t>
      </w:r>
      <w:proofErr w:type="spellStart"/>
      <w:r w:rsidRPr="005A2E04">
        <w:rPr>
          <w:i/>
          <w:color w:val="0070C0"/>
        </w:rPr>
        <w:t>Tsavliris</w:t>
      </w:r>
      <w:proofErr w:type="spellEnd"/>
      <w:r w:rsidRPr="005A2E04">
        <w:rPr>
          <w:i/>
          <w:color w:val="0070C0"/>
        </w:rPr>
        <w:t xml:space="preserve"> Russ (Worldwide Salvage and Towage) Ltd; The “Sea Angel”</w:t>
      </w:r>
      <w:r w:rsidRPr="005A2E04">
        <w:rPr>
          <w:color w:val="0070C0"/>
        </w:rPr>
        <w:t xml:space="preserve">, [2007] EWCA </w:t>
      </w:r>
      <w:proofErr w:type="spellStart"/>
      <w:r w:rsidRPr="005A2E04">
        <w:rPr>
          <w:color w:val="0070C0"/>
        </w:rPr>
        <w:t>Civ</w:t>
      </w:r>
      <w:proofErr w:type="spellEnd"/>
      <w:r w:rsidRPr="005A2E04">
        <w:rPr>
          <w:color w:val="0070C0"/>
        </w:rPr>
        <w:t xml:space="preserve"> 547 (CA)</w:t>
      </w:r>
      <w:r w:rsidR="005A2E04">
        <w:t>)</w:t>
      </w:r>
    </w:p>
    <w:p w14:paraId="6C68054B" w14:textId="7A1E2B94" w:rsidR="008B402B" w:rsidRDefault="005A2E04" w:rsidP="008B402B">
      <w:pPr>
        <w:pStyle w:val="ListParagraph"/>
        <w:numPr>
          <w:ilvl w:val="1"/>
          <w:numId w:val="31"/>
        </w:numPr>
      </w:pPr>
      <w:r>
        <w:rPr>
          <w:b/>
        </w:rPr>
        <w:t xml:space="preserve">Political? </w:t>
      </w:r>
      <w:r>
        <w:t xml:space="preserve">War, regime change, legal </w:t>
      </w:r>
      <w:r w:rsidR="008B402B">
        <w:t>reform, etc. can frustrate. (</w:t>
      </w:r>
      <w:r w:rsidR="008B402B" w:rsidRPr="008B402B">
        <w:rPr>
          <w:i/>
          <w:color w:val="0070C0"/>
        </w:rPr>
        <w:t xml:space="preserve">Bayer Co v </w:t>
      </w:r>
      <w:proofErr w:type="spellStart"/>
      <w:r w:rsidR="008B402B" w:rsidRPr="008B402B">
        <w:rPr>
          <w:i/>
          <w:color w:val="0070C0"/>
        </w:rPr>
        <w:t>Farbenfabriken</w:t>
      </w:r>
      <w:proofErr w:type="spellEnd"/>
      <w:r w:rsidR="008B402B" w:rsidRPr="008B402B">
        <w:rPr>
          <w:i/>
          <w:color w:val="0070C0"/>
        </w:rPr>
        <w:t xml:space="preserve"> </w:t>
      </w:r>
      <w:proofErr w:type="spellStart"/>
      <w:r w:rsidR="008B402B" w:rsidRPr="008B402B">
        <w:rPr>
          <w:i/>
          <w:color w:val="0070C0"/>
        </w:rPr>
        <w:t>vorm</w:t>
      </w:r>
      <w:proofErr w:type="spellEnd"/>
      <w:r w:rsidR="008B402B" w:rsidRPr="008B402B">
        <w:rPr>
          <w:i/>
          <w:color w:val="0070C0"/>
        </w:rPr>
        <w:t xml:space="preserve"> Fried. Bayer and Co</w:t>
      </w:r>
      <w:r w:rsidR="008B402B" w:rsidRPr="008B402B">
        <w:rPr>
          <w:color w:val="0070C0"/>
        </w:rPr>
        <w:t>, [1994] OR 488 (</w:t>
      </w:r>
      <w:proofErr w:type="spellStart"/>
      <w:r w:rsidR="008B402B" w:rsidRPr="008B402B">
        <w:rPr>
          <w:color w:val="0070C0"/>
        </w:rPr>
        <w:t>Ont</w:t>
      </w:r>
      <w:proofErr w:type="spellEnd"/>
      <w:r w:rsidR="008B402B" w:rsidRPr="008B402B">
        <w:rPr>
          <w:color w:val="0070C0"/>
        </w:rPr>
        <w:t xml:space="preserve"> CA)</w:t>
      </w:r>
      <w:r w:rsidR="008B402B">
        <w:t xml:space="preserve">; </w:t>
      </w:r>
      <w:proofErr w:type="spellStart"/>
      <w:r w:rsidR="008B402B" w:rsidRPr="008B402B">
        <w:rPr>
          <w:i/>
          <w:color w:val="0070C0"/>
        </w:rPr>
        <w:t>Petrogas</w:t>
      </w:r>
      <w:proofErr w:type="spellEnd"/>
      <w:r w:rsidR="008B402B" w:rsidRPr="008B402B">
        <w:rPr>
          <w:i/>
          <w:color w:val="0070C0"/>
        </w:rPr>
        <w:t xml:space="preserve"> Processing Ltd v Westcoast Transmission Co</w:t>
      </w:r>
      <w:r w:rsidR="008B402B" w:rsidRPr="008B402B">
        <w:rPr>
          <w:color w:val="0070C0"/>
        </w:rPr>
        <w:t xml:space="preserve">, </w:t>
      </w:r>
      <w:r w:rsidR="008B402B">
        <w:rPr>
          <w:color w:val="0070C0"/>
        </w:rPr>
        <w:t>[1989] AJ No 254</w:t>
      </w:r>
      <w:r w:rsidR="008B402B" w:rsidRPr="008B402B">
        <w:rPr>
          <w:color w:val="0070C0"/>
        </w:rPr>
        <w:t xml:space="preserve"> (</w:t>
      </w:r>
      <w:proofErr w:type="spellStart"/>
      <w:r w:rsidR="008B402B" w:rsidRPr="008B402B">
        <w:rPr>
          <w:color w:val="0070C0"/>
        </w:rPr>
        <w:t>Atla</w:t>
      </w:r>
      <w:proofErr w:type="spellEnd"/>
      <w:r w:rsidR="008B402B" w:rsidRPr="008B402B">
        <w:rPr>
          <w:color w:val="0070C0"/>
        </w:rPr>
        <w:t xml:space="preserve"> CA)</w:t>
      </w:r>
      <w:r w:rsidR="008B402B">
        <w:t>)</w:t>
      </w:r>
    </w:p>
    <w:p w14:paraId="0B6B4DF0" w14:textId="648864CC" w:rsidR="005A2E04" w:rsidRDefault="008B402B" w:rsidP="008B402B">
      <w:pPr>
        <w:pStyle w:val="ListParagraph"/>
        <w:numPr>
          <w:ilvl w:val="0"/>
          <w:numId w:val="31"/>
        </w:numPr>
      </w:pPr>
      <w:r>
        <w:t xml:space="preserve">Was the K’s </w:t>
      </w:r>
      <w:r>
        <w:rPr>
          <w:u w:val="single"/>
        </w:rPr>
        <w:t>PURPOSE</w:t>
      </w:r>
      <w:r>
        <w:t xml:space="preserve"> rendered impossible?</w:t>
      </w:r>
    </w:p>
    <w:p w14:paraId="3CB0C528" w14:textId="6D4256EE" w:rsidR="008B402B" w:rsidRPr="000345E7" w:rsidRDefault="008B402B" w:rsidP="008B402B">
      <w:pPr>
        <w:pStyle w:val="ListParagraph"/>
        <w:numPr>
          <w:ilvl w:val="1"/>
          <w:numId w:val="31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frustration</w:t>
      </w:r>
    </w:p>
    <w:p w14:paraId="6201F723" w14:textId="053759F3" w:rsidR="005659D4" w:rsidRDefault="007B2FCA" w:rsidP="008B402B">
      <w:pPr>
        <w:pStyle w:val="ListParagraph"/>
        <w:numPr>
          <w:ilvl w:val="1"/>
          <w:numId w:val="31"/>
        </w:numPr>
      </w:pPr>
      <w:r>
        <w:rPr>
          <w:b/>
        </w:rPr>
        <w:t xml:space="preserve">Destruction: </w:t>
      </w:r>
      <w:r>
        <w:t>E.g. of concert venue (</w:t>
      </w:r>
      <w:r w:rsidRPr="007B2FCA">
        <w:rPr>
          <w:i/>
          <w:color w:val="0070C0"/>
        </w:rPr>
        <w:t>Taylor v Caldwell</w:t>
      </w:r>
      <w:r w:rsidRPr="007B2FCA">
        <w:rPr>
          <w:color w:val="0070C0"/>
        </w:rPr>
        <w:t xml:space="preserve"> (1863), 122 ER 309 (QB)</w:t>
      </w:r>
      <w:r>
        <w:t>)</w:t>
      </w:r>
    </w:p>
    <w:p w14:paraId="37827813" w14:textId="3E8B4F4E" w:rsidR="007B2FCA" w:rsidRDefault="007B2FCA" w:rsidP="008B402B">
      <w:pPr>
        <w:pStyle w:val="ListParagraph"/>
        <w:numPr>
          <w:ilvl w:val="1"/>
          <w:numId w:val="31"/>
        </w:numPr>
      </w:pPr>
      <w:r>
        <w:rPr>
          <w:b/>
        </w:rPr>
        <w:t xml:space="preserve">Illness/Death: </w:t>
      </w:r>
      <w:r w:rsidRPr="007B2FCA">
        <w:t>(</w:t>
      </w:r>
      <w:proofErr w:type="spellStart"/>
      <w:r w:rsidRPr="007B2FCA">
        <w:rPr>
          <w:i/>
          <w:color w:val="0070C0"/>
        </w:rPr>
        <w:t>Lafreniere</w:t>
      </w:r>
      <w:proofErr w:type="spellEnd"/>
      <w:r w:rsidRPr="007B2FCA">
        <w:rPr>
          <w:i/>
          <w:color w:val="0070C0"/>
        </w:rPr>
        <w:t xml:space="preserve"> v Leduc</w:t>
      </w:r>
      <w:r w:rsidRPr="007B2FCA">
        <w:rPr>
          <w:color w:val="0070C0"/>
        </w:rPr>
        <w:t>, [1990] OJ No 405 (</w:t>
      </w:r>
      <w:proofErr w:type="spellStart"/>
      <w:r w:rsidRPr="007B2FCA">
        <w:rPr>
          <w:color w:val="0070C0"/>
        </w:rPr>
        <w:t>Ont</w:t>
      </w:r>
      <w:proofErr w:type="spellEnd"/>
      <w:r w:rsidRPr="007B2FCA">
        <w:rPr>
          <w:color w:val="0070C0"/>
        </w:rPr>
        <w:t xml:space="preserve"> HCJ)</w:t>
      </w:r>
      <w:r w:rsidRPr="007B2FCA">
        <w:t>)</w:t>
      </w:r>
    </w:p>
    <w:p w14:paraId="3904541B" w14:textId="47B11976" w:rsidR="007B2FCA" w:rsidRDefault="007B2FCA" w:rsidP="007B2FCA">
      <w:pPr>
        <w:pStyle w:val="ListParagraph"/>
        <w:numPr>
          <w:ilvl w:val="1"/>
          <w:numId w:val="31"/>
        </w:numPr>
      </w:pPr>
      <w:r>
        <w:rPr>
          <w:b/>
        </w:rPr>
        <w:t xml:space="preserve">Method: </w:t>
      </w:r>
      <w:r>
        <w:t>Method contemplated suddenly impossible/onerous (</w:t>
      </w:r>
      <w:proofErr w:type="spellStart"/>
      <w:r w:rsidRPr="007B2FCA">
        <w:rPr>
          <w:i/>
          <w:color w:val="0070C0"/>
        </w:rPr>
        <w:t>Tsakiroglou</w:t>
      </w:r>
      <w:proofErr w:type="spellEnd"/>
      <w:r w:rsidRPr="007B2FCA">
        <w:rPr>
          <w:i/>
          <w:color w:val="0070C0"/>
        </w:rPr>
        <w:t xml:space="preserve"> &amp; Co v </w:t>
      </w:r>
      <w:proofErr w:type="spellStart"/>
      <w:r w:rsidRPr="007B2FCA">
        <w:rPr>
          <w:i/>
          <w:color w:val="0070C0"/>
        </w:rPr>
        <w:t>Noblee</w:t>
      </w:r>
      <w:proofErr w:type="spellEnd"/>
      <w:r w:rsidRPr="007B2FCA">
        <w:rPr>
          <w:i/>
          <w:color w:val="0070C0"/>
        </w:rPr>
        <w:t xml:space="preserve"> </w:t>
      </w:r>
      <w:proofErr w:type="spellStart"/>
      <w:r w:rsidRPr="007B2FCA">
        <w:rPr>
          <w:i/>
          <w:color w:val="0070C0"/>
        </w:rPr>
        <w:t>Thorl</w:t>
      </w:r>
      <w:proofErr w:type="spellEnd"/>
      <w:r w:rsidRPr="007B2FCA">
        <w:rPr>
          <w:i/>
          <w:color w:val="0070C0"/>
        </w:rPr>
        <w:t xml:space="preserve"> GmbH</w:t>
      </w:r>
      <w:r w:rsidRPr="007B2FCA">
        <w:rPr>
          <w:color w:val="0070C0"/>
        </w:rPr>
        <w:t>, [1962] AC 93 (HL)</w:t>
      </w:r>
      <w:r>
        <w:t>)</w:t>
      </w:r>
    </w:p>
    <w:p w14:paraId="702AA7E5" w14:textId="43B2206F" w:rsidR="007B2FCA" w:rsidRDefault="007B2FCA" w:rsidP="007B2FCA">
      <w:pPr>
        <w:pStyle w:val="ListParagraph"/>
        <w:numPr>
          <w:ilvl w:val="1"/>
          <w:numId w:val="31"/>
        </w:numPr>
      </w:pPr>
      <w:r>
        <w:rPr>
          <w:b/>
        </w:rPr>
        <w:t>Illegality:</w:t>
      </w:r>
      <w:r>
        <w:t xml:space="preserve"> Must</w:t>
      </w:r>
    </w:p>
    <w:p w14:paraId="7D84557B" w14:textId="77777777" w:rsidR="007B2FCA" w:rsidRDefault="007B2FCA" w:rsidP="007B2FCA">
      <w:pPr>
        <w:pStyle w:val="ListParagraph"/>
        <w:numPr>
          <w:ilvl w:val="2"/>
          <w:numId w:val="31"/>
        </w:numPr>
      </w:pPr>
      <w:r>
        <w:t xml:space="preserve">If the law changes and makes the contract illegal, and this change </w:t>
      </w:r>
    </w:p>
    <w:p w14:paraId="58D045FF" w14:textId="77777777" w:rsidR="007B2FCA" w:rsidRDefault="007B2FCA" w:rsidP="007B2FCA">
      <w:pPr>
        <w:pStyle w:val="ListParagraph"/>
        <w:numPr>
          <w:ilvl w:val="2"/>
          <w:numId w:val="31"/>
        </w:numPr>
      </w:pPr>
      <w:r>
        <w:t xml:space="preserve">goes to the root of the agreement </w:t>
      </w:r>
    </w:p>
    <w:p w14:paraId="491A1A48" w14:textId="77777777" w:rsidR="007B2FCA" w:rsidRDefault="007B2FCA" w:rsidP="007B2FCA">
      <w:pPr>
        <w:pStyle w:val="ListParagraph"/>
        <w:numPr>
          <w:ilvl w:val="2"/>
          <w:numId w:val="31"/>
        </w:numPr>
      </w:pPr>
      <w:r>
        <w:t>Transforms the contract into something totally different than what the parties intended</w:t>
      </w:r>
    </w:p>
    <w:p w14:paraId="096F2369" w14:textId="5600D53C" w:rsidR="007B2FCA" w:rsidRDefault="007B2FCA" w:rsidP="007B2FCA">
      <w:pPr>
        <w:ind w:left="1800"/>
      </w:pPr>
      <w:r>
        <w:t xml:space="preserve">See </w:t>
      </w:r>
      <w:r w:rsidRPr="007B2FCA">
        <w:rPr>
          <w:i/>
          <w:color w:val="0070C0"/>
        </w:rPr>
        <w:t>KBK No 138 Ventures Ltd v Canada Safeway Ltd</w:t>
      </w:r>
      <w:r w:rsidRPr="007B2FCA">
        <w:rPr>
          <w:color w:val="0070C0"/>
        </w:rPr>
        <w:t>, [</w:t>
      </w:r>
      <w:r>
        <w:rPr>
          <w:color w:val="0070C0"/>
        </w:rPr>
        <w:t>2000] BCJ No 938</w:t>
      </w:r>
      <w:r w:rsidRPr="007B2FCA">
        <w:rPr>
          <w:color w:val="0070C0"/>
        </w:rPr>
        <w:t xml:space="preserve"> (BCCA)</w:t>
      </w:r>
      <w:r>
        <w:t>.</w:t>
      </w:r>
    </w:p>
    <w:p w14:paraId="0AF71375" w14:textId="6FDD480A" w:rsidR="007B2FCA" w:rsidRDefault="00C8799A" w:rsidP="00F778FD">
      <w:pPr>
        <w:pStyle w:val="ListParagraph"/>
        <w:numPr>
          <w:ilvl w:val="0"/>
          <w:numId w:val="31"/>
        </w:numPr>
      </w:pPr>
      <w:r>
        <w:rPr>
          <w:u w:val="single"/>
        </w:rPr>
        <w:t>WHEN</w:t>
      </w:r>
      <w:r>
        <w:t xml:space="preserve"> was the K frustrated?</w:t>
      </w:r>
    </w:p>
    <w:p w14:paraId="3E3AFC30" w14:textId="0FF68ABC" w:rsidR="00C8799A" w:rsidRPr="000345E7" w:rsidRDefault="00C8799A" w:rsidP="00C8799A">
      <w:pPr>
        <w:pStyle w:val="ListParagraph"/>
        <w:numPr>
          <w:ilvl w:val="1"/>
          <w:numId w:val="31"/>
        </w:numPr>
        <w:rPr>
          <w:color w:val="FF0000"/>
        </w:rPr>
      </w:pPr>
      <w:r w:rsidRPr="000345E7">
        <w:rPr>
          <w:color w:val="FF0000"/>
        </w:rPr>
        <w:t xml:space="preserve">AFFECTS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common law restitution</w:t>
      </w:r>
    </w:p>
    <w:p w14:paraId="2F92FF1D" w14:textId="32400004" w:rsidR="00C8799A" w:rsidRDefault="00C8799A" w:rsidP="00C8799A">
      <w:pPr>
        <w:pStyle w:val="ListParagraph"/>
        <w:numPr>
          <w:ilvl w:val="1"/>
          <w:numId w:val="31"/>
        </w:numPr>
      </w:pPr>
      <w:r>
        <w:t>Timing of frustration relative to payment obligations is key at common law.</w:t>
      </w:r>
    </w:p>
    <w:p w14:paraId="1ACAAB38" w14:textId="40313913" w:rsidR="00C8799A" w:rsidRDefault="00C8799A" w:rsidP="00C8799A">
      <w:pPr>
        <w:pStyle w:val="ListParagraph"/>
        <w:numPr>
          <w:ilvl w:val="1"/>
          <w:numId w:val="31"/>
        </w:numPr>
      </w:pPr>
      <w:r>
        <w:t xml:space="preserve">Payment payable </w:t>
      </w:r>
      <w:r>
        <w:rPr>
          <w:i/>
        </w:rPr>
        <w:t xml:space="preserve">before </w:t>
      </w:r>
      <w:r>
        <w:t xml:space="preserve">frustration, but not yet paid </w:t>
      </w:r>
      <w:r>
        <w:sym w:font="Wingdings" w:char="F0E0"/>
      </w:r>
      <w:r>
        <w:t xml:space="preserve"> pay! (</w:t>
      </w:r>
      <w:r w:rsidRPr="00C8799A">
        <w:rPr>
          <w:i/>
          <w:color w:val="0070C0"/>
        </w:rPr>
        <w:t xml:space="preserve">St Catharines (City) v Ontario Hydro Power </w:t>
      </w:r>
      <w:proofErr w:type="spellStart"/>
      <w:r w:rsidRPr="00C8799A">
        <w:rPr>
          <w:i/>
          <w:color w:val="0070C0"/>
        </w:rPr>
        <w:t>Comission</w:t>
      </w:r>
      <w:proofErr w:type="spellEnd"/>
      <w:r w:rsidRPr="00C8799A">
        <w:rPr>
          <w:color w:val="0070C0"/>
        </w:rPr>
        <w:t>, [1928] OJ No 39 (</w:t>
      </w:r>
      <w:proofErr w:type="spellStart"/>
      <w:r w:rsidRPr="00C8799A">
        <w:rPr>
          <w:color w:val="0070C0"/>
        </w:rPr>
        <w:t>Ont</w:t>
      </w:r>
      <w:proofErr w:type="spellEnd"/>
      <w:r w:rsidRPr="00C8799A">
        <w:rPr>
          <w:color w:val="0070C0"/>
        </w:rPr>
        <w:t xml:space="preserve"> CA)</w:t>
      </w:r>
      <w:r>
        <w:t>)</w:t>
      </w:r>
    </w:p>
    <w:p w14:paraId="5EACC558" w14:textId="47DAF981" w:rsidR="00C8799A" w:rsidRDefault="00C8799A" w:rsidP="00C8799A">
      <w:pPr>
        <w:pStyle w:val="ListParagraph"/>
        <w:numPr>
          <w:ilvl w:val="1"/>
          <w:numId w:val="31"/>
        </w:numPr>
      </w:pPr>
      <w:r>
        <w:t xml:space="preserve">Paid before frustration, but no performance yet </w:t>
      </w:r>
      <w:r>
        <w:sym w:font="Wingdings" w:char="F0E0"/>
      </w:r>
      <w:r>
        <w:t xml:space="preserve"> recovery (</w:t>
      </w:r>
      <w:proofErr w:type="spellStart"/>
      <w:r w:rsidRPr="00C8799A">
        <w:rPr>
          <w:i/>
          <w:color w:val="0070C0"/>
        </w:rPr>
        <w:t>Fibrosa</w:t>
      </w:r>
      <w:proofErr w:type="spellEnd"/>
      <w:r w:rsidRPr="00C8799A">
        <w:rPr>
          <w:i/>
          <w:color w:val="0070C0"/>
        </w:rPr>
        <w:t xml:space="preserve"> </w:t>
      </w:r>
      <w:proofErr w:type="spellStart"/>
      <w:r w:rsidRPr="00C8799A">
        <w:rPr>
          <w:i/>
          <w:color w:val="0070C0"/>
        </w:rPr>
        <w:t>Spolka</w:t>
      </w:r>
      <w:proofErr w:type="spellEnd"/>
      <w:r w:rsidRPr="00C8799A">
        <w:rPr>
          <w:i/>
          <w:color w:val="0070C0"/>
        </w:rPr>
        <w:t xml:space="preserve"> </w:t>
      </w:r>
      <w:proofErr w:type="spellStart"/>
      <w:r w:rsidRPr="00C8799A">
        <w:rPr>
          <w:i/>
          <w:color w:val="0070C0"/>
        </w:rPr>
        <w:t>Akcyjna</w:t>
      </w:r>
      <w:proofErr w:type="spellEnd"/>
      <w:r w:rsidRPr="00C8799A">
        <w:rPr>
          <w:i/>
          <w:color w:val="0070C0"/>
        </w:rPr>
        <w:t xml:space="preserve"> v Fairbairn Lawson </w:t>
      </w:r>
      <w:proofErr w:type="spellStart"/>
      <w:r w:rsidRPr="00C8799A">
        <w:rPr>
          <w:i/>
          <w:color w:val="0070C0"/>
        </w:rPr>
        <w:t>Combe</w:t>
      </w:r>
      <w:proofErr w:type="spellEnd"/>
      <w:r w:rsidRPr="00C8799A">
        <w:rPr>
          <w:i/>
          <w:color w:val="0070C0"/>
        </w:rPr>
        <w:t xml:space="preserve"> Barbour Ltd</w:t>
      </w:r>
      <w:r w:rsidRPr="00C8799A">
        <w:rPr>
          <w:color w:val="0070C0"/>
        </w:rPr>
        <w:t>, [1943] AC 32 (HL)</w:t>
      </w:r>
      <w:r>
        <w:t>)</w:t>
      </w:r>
    </w:p>
    <w:p w14:paraId="36A2A846" w14:textId="080ED489" w:rsidR="00C8799A" w:rsidRDefault="00C8799A" w:rsidP="00C8799A">
      <w:pPr>
        <w:pStyle w:val="ListParagraph"/>
        <w:numPr>
          <w:ilvl w:val="1"/>
          <w:numId w:val="31"/>
        </w:numPr>
      </w:pPr>
      <w:r>
        <w:rPr>
          <w:b/>
        </w:rPr>
        <w:t>Statutory Consideration:</w:t>
      </w:r>
      <w:r>
        <w:t xml:space="preserve"> Allows severance of performed/paid obligations, for purposes of restitution &amp; recovery. </w:t>
      </w:r>
      <w:r w:rsidRPr="00C8799A">
        <w:rPr>
          <w:i/>
          <w:color w:val="538135" w:themeColor="accent6" w:themeShade="BF"/>
        </w:rPr>
        <w:t>Frustrated Contract Act</w:t>
      </w:r>
      <w:r w:rsidRPr="00C8799A">
        <w:rPr>
          <w:color w:val="538135" w:themeColor="accent6" w:themeShade="BF"/>
        </w:rPr>
        <w:t>, RSBC 1996, c 166</w:t>
      </w:r>
      <w:r>
        <w:t>.</w:t>
      </w:r>
    </w:p>
    <w:p w14:paraId="19CBFAFF" w14:textId="77777777" w:rsidR="00C8799A" w:rsidRDefault="00C8799A" w:rsidP="00C8799A"/>
    <w:p w14:paraId="3BFC5114" w14:textId="34D86F49" w:rsidR="00C8799A" w:rsidRDefault="00C8799A" w:rsidP="00C8799A">
      <w:pPr>
        <w:pStyle w:val="Heading2"/>
      </w:pPr>
      <w:bookmarkStart w:id="26" w:name="_Toc479529262"/>
      <w:r>
        <w:t>Limitations on Action</w:t>
      </w:r>
      <w:bookmarkEnd w:id="26"/>
    </w:p>
    <w:p w14:paraId="2CF7ADEF" w14:textId="67C5191E" w:rsidR="00C8799A" w:rsidRDefault="00C8799A" w:rsidP="00C8799A">
      <w:pPr>
        <w:pStyle w:val="ListParagraph"/>
        <w:numPr>
          <w:ilvl w:val="0"/>
          <w:numId w:val="31"/>
        </w:numPr>
      </w:pPr>
      <w:r>
        <w:t xml:space="preserve">General </w:t>
      </w:r>
      <w:r>
        <w:rPr>
          <w:u w:val="single"/>
        </w:rPr>
        <w:t>LIMITATION period</w:t>
      </w:r>
      <w:r>
        <w:t xml:space="preserve"> in BC?</w:t>
      </w:r>
    </w:p>
    <w:p w14:paraId="2F298AF8" w14:textId="63E55AD7" w:rsidR="00C8799A" w:rsidRPr="000345E7" w:rsidRDefault="00C8799A" w:rsidP="00C8799A">
      <w:pPr>
        <w:pStyle w:val="ListParagraph"/>
        <w:numPr>
          <w:ilvl w:val="1"/>
          <w:numId w:val="31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2 years from when breach reasonably ascertained</w:t>
      </w:r>
    </w:p>
    <w:p w14:paraId="2D63ACB5" w14:textId="7033D4A9" w:rsidR="00C8799A" w:rsidRDefault="00C8799A" w:rsidP="00C8799A">
      <w:pPr>
        <w:pStyle w:val="ListParagraph"/>
        <w:numPr>
          <w:ilvl w:val="1"/>
          <w:numId w:val="31"/>
        </w:numPr>
      </w:pPr>
      <w:r>
        <w:t xml:space="preserve">See </w:t>
      </w:r>
      <w:r w:rsidRPr="00C8799A">
        <w:rPr>
          <w:i/>
          <w:color w:val="538135" w:themeColor="accent6" w:themeShade="BF"/>
        </w:rPr>
        <w:t>Limitation Act</w:t>
      </w:r>
      <w:r>
        <w:rPr>
          <w:color w:val="538135" w:themeColor="accent6" w:themeShade="BF"/>
        </w:rPr>
        <w:t>, SBC 2012,</w:t>
      </w:r>
      <w:r w:rsidRPr="00C8799A">
        <w:rPr>
          <w:color w:val="538135" w:themeColor="accent6" w:themeShade="BF"/>
        </w:rPr>
        <w:t xml:space="preserve"> c 13, s 6(1)</w:t>
      </w:r>
      <w:r>
        <w:t>.</w:t>
      </w:r>
    </w:p>
    <w:p w14:paraId="49CFF432" w14:textId="73708B32" w:rsidR="004A75A7" w:rsidRDefault="004A75A7" w:rsidP="004A75A7">
      <w:pPr>
        <w:pStyle w:val="ListParagraph"/>
        <w:numPr>
          <w:ilvl w:val="0"/>
          <w:numId w:val="31"/>
        </w:numPr>
      </w:pPr>
      <w:r>
        <w:t xml:space="preserve">Is there a </w:t>
      </w:r>
      <w:r>
        <w:rPr>
          <w:u w:val="single"/>
        </w:rPr>
        <w:t>RECURRING obligation</w:t>
      </w:r>
      <w:r>
        <w:t>?</w:t>
      </w:r>
    </w:p>
    <w:p w14:paraId="45B2B257" w14:textId="69EA605D" w:rsidR="004A75A7" w:rsidRPr="000345E7" w:rsidRDefault="004A75A7" w:rsidP="004A75A7">
      <w:pPr>
        <w:pStyle w:val="ListParagraph"/>
        <w:numPr>
          <w:ilvl w:val="1"/>
          <w:numId w:val="31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new limitation period starts each breach</w:t>
      </w:r>
    </w:p>
    <w:p w14:paraId="25F988F8" w14:textId="1D2A07E8" w:rsidR="004A75A7" w:rsidRDefault="004A75A7" w:rsidP="004A75A7">
      <w:pPr>
        <w:pStyle w:val="ListParagraph"/>
        <w:numPr>
          <w:ilvl w:val="1"/>
          <w:numId w:val="31"/>
        </w:numPr>
      </w:pPr>
      <w:r>
        <w:t xml:space="preserve">See </w:t>
      </w:r>
      <w:r w:rsidRPr="004A75A7">
        <w:rPr>
          <w:i/>
          <w:color w:val="0070C0"/>
        </w:rPr>
        <w:t xml:space="preserve">Pickering Square </w:t>
      </w:r>
      <w:proofErr w:type="spellStart"/>
      <w:r w:rsidRPr="004A75A7">
        <w:rPr>
          <w:i/>
          <w:color w:val="0070C0"/>
        </w:rPr>
        <w:t>Inc</w:t>
      </w:r>
      <w:proofErr w:type="spellEnd"/>
      <w:r w:rsidRPr="004A75A7">
        <w:rPr>
          <w:i/>
          <w:color w:val="0070C0"/>
        </w:rPr>
        <w:t xml:space="preserve"> v Trillium College </w:t>
      </w:r>
      <w:proofErr w:type="spellStart"/>
      <w:r w:rsidRPr="004A75A7">
        <w:rPr>
          <w:i/>
          <w:color w:val="0070C0"/>
        </w:rPr>
        <w:t>Inc</w:t>
      </w:r>
      <w:proofErr w:type="spellEnd"/>
      <w:r w:rsidRPr="004A75A7">
        <w:rPr>
          <w:color w:val="0070C0"/>
        </w:rPr>
        <w:t>, 2016 ONCA 179</w:t>
      </w:r>
      <w:r>
        <w:t>.</w:t>
      </w:r>
    </w:p>
    <w:p w14:paraId="0F723835" w14:textId="1D2A07E8" w:rsidR="00C8799A" w:rsidRDefault="00C8799A" w:rsidP="006D5CA5"/>
    <w:p w14:paraId="27859252" w14:textId="273D1F52" w:rsidR="006D5CA5" w:rsidRDefault="004A75A7" w:rsidP="004A75A7">
      <w:pPr>
        <w:pStyle w:val="Heading1"/>
      </w:pPr>
      <w:bookmarkStart w:id="27" w:name="_Toc479529263"/>
      <w:r>
        <w:t>What Happens With Successful Contestation?</w:t>
      </w:r>
      <w:bookmarkEnd w:id="27"/>
    </w:p>
    <w:p w14:paraId="6EE7426F" w14:textId="688E352B" w:rsidR="004A75A7" w:rsidRDefault="004A75A7" w:rsidP="004A75A7">
      <w:pPr>
        <w:pStyle w:val="Heading2"/>
      </w:pPr>
      <w:bookmarkStart w:id="28" w:name="_Toc479529264"/>
      <w:r>
        <w:t>Void Contracts</w:t>
      </w:r>
      <w:bookmarkEnd w:id="28"/>
    </w:p>
    <w:p w14:paraId="38EC9EA0" w14:textId="0F3CBB0F" w:rsidR="004A75A7" w:rsidRDefault="004A75A7" w:rsidP="004A75A7">
      <w:pPr>
        <w:pStyle w:val="ListParagraph"/>
        <w:numPr>
          <w:ilvl w:val="0"/>
          <w:numId w:val="32"/>
        </w:numPr>
      </w:pPr>
      <w:r w:rsidRPr="000345E7">
        <w:rPr>
          <w:color w:val="FF0000"/>
        </w:rPr>
        <w:t>The K never existed</w:t>
      </w:r>
      <w:r>
        <w:t>, rolled back to pre-K situation as possible.</w:t>
      </w:r>
    </w:p>
    <w:p w14:paraId="5F8FB682" w14:textId="27597F81" w:rsidR="004A75A7" w:rsidRDefault="004A75A7" w:rsidP="004A75A7">
      <w:pPr>
        <w:pStyle w:val="ListParagraph"/>
        <w:numPr>
          <w:ilvl w:val="1"/>
          <w:numId w:val="32"/>
        </w:numPr>
      </w:pPr>
      <w:r>
        <w:t>Reasons:</w:t>
      </w:r>
    </w:p>
    <w:p w14:paraId="7A9A0CD8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Bad formation (no offer, acceptance, certainty of terms, intention to create legal relations</w:t>
      </w:r>
    </w:p>
    <w:p w14:paraId="02EBA2EC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Common Mistake</w:t>
      </w:r>
    </w:p>
    <w:p w14:paraId="24D5F34E" w14:textId="06E55B05" w:rsidR="004A75A7" w:rsidRPr="004A75A7" w:rsidRDefault="004A75A7" w:rsidP="004A75A7">
      <w:pPr>
        <w:pStyle w:val="ListParagraph"/>
        <w:numPr>
          <w:ilvl w:val="2"/>
          <w:numId w:val="32"/>
        </w:numPr>
        <w:rPr>
          <w:i/>
        </w:rPr>
      </w:pPr>
      <w:r>
        <w:rPr>
          <w:i/>
        </w:rPr>
        <w:t xml:space="preserve">Non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factum</w:t>
      </w:r>
    </w:p>
    <w:p w14:paraId="3EE3BA53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Some Mistaken Identities (See Mistake)</w:t>
      </w:r>
    </w:p>
    <w:p w14:paraId="416FDB78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 xml:space="preserve">Illegality (Often, exceptions including severance of severable contracts, </w:t>
      </w:r>
      <w:proofErr w:type="spellStart"/>
      <w:r>
        <w:t>noncompete</w:t>
      </w:r>
      <w:proofErr w:type="spellEnd"/>
      <w:r>
        <w:t xml:space="preserve"> clauses, see illegality)</w:t>
      </w:r>
    </w:p>
    <w:p w14:paraId="7B4351D9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Incapacity (sometimes)</w:t>
      </w:r>
    </w:p>
    <w:p w14:paraId="1A92AC66" w14:textId="77777777" w:rsidR="004A75A7" w:rsidRDefault="004A75A7" w:rsidP="004A75A7"/>
    <w:p w14:paraId="5F822032" w14:textId="69D48F84" w:rsidR="004A75A7" w:rsidRDefault="004A75A7" w:rsidP="004A75A7">
      <w:pPr>
        <w:pStyle w:val="Heading2"/>
      </w:pPr>
      <w:bookmarkStart w:id="29" w:name="_Toc479529265"/>
      <w:r>
        <w:t>Voidable Contracts</w:t>
      </w:r>
      <w:bookmarkEnd w:id="29"/>
    </w:p>
    <w:p w14:paraId="329A92AE" w14:textId="7EFD93EA" w:rsidR="004A75A7" w:rsidRDefault="004A75A7" w:rsidP="004A75A7">
      <w:pPr>
        <w:pStyle w:val="ListParagraph"/>
        <w:numPr>
          <w:ilvl w:val="0"/>
          <w:numId w:val="32"/>
        </w:numPr>
      </w:pPr>
      <w:r>
        <w:t xml:space="preserve">What happens to </w:t>
      </w:r>
      <w:r>
        <w:rPr>
          <w:u w:val="single"/>
        </w:rPr>
        <w:t>NON-RETURNABLE</w:t>
      </w:r>
      <w:r w:rsidRPr="004A75A7">
        <w:rPr>
          <w:u w:val="single"/>
        </w:rPr>
        <w:t xml:space="preserve"> property</w:t>
      </w:r>
      <w:r>
        <w:t>?</w:t>
      </w:r>
    </w:p>
    <w:p w14:paraId="1829F511" w14:textId="33159F5E" w:rsidR="004A75A7" w:rsidRPr="000345E7" w:rsidRDefault="004A75A7" w:rsidP="004A75A7">
      <w:pPr>
        <w:pStyle w:val="ListParagraph"/>
        <w:numPr>
          <w:ilvl w:val="1"/>
          <w:numId w:val="32"/>
        </w:numPr>
        <w:rPr>
          <w:color w:val="FF0000"/>
        </w:rPr>
      </w:pPr>
      <w:r w:rsidRPr="000345E7">
        <w:rPr>
          <w:color w:val="FF0000"/>
        </w:rPr>
        <w:t>Compensated with $$</w:t>
      </w:r>
    </w:p>
    <w:p w14:paraId="612066D3" w14:textId="755B1C12" w:rsidR="004A75A7" w:rsidRDefault="004A75A7" w:rsidP="004A75A7">
      <w:pPr>
        <w:pStyle w:val="ListParagraph"/>
        <w:numPr>
          <w:ilvl w:val="1"/>
          <w:numId w:val="32"/>
        </w:numPr>
      </w:pPr>
      <w:r>
        <w:t>Reasons:</w:t>
      </w:r>
    </w:p>
    <w:p w14:paraId="05409645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Misrepresentation</w:t>
      </w:r>
    </w:p>
    <w:p w14:paraId="19D194E8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Duress</w:t>
      </w:r>
    </w:p>
    <w:p w14:paraId="184A58D5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Undue Influence</w:t>
      </w:r>
    </w:p>
    <w:p w14:paraId="773EA0F8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Unconscionability (sometimes, see Unconscionability)</w:t>
      </w:r>
    </w:p>
    <w:p w14:paraId="38B22FC6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Mistake (scope uncertain, see Mistake)</w:t>
      </w:r>
    </w:p>
    <w:p w14:paraId="26DF8524" w14:textId="77777777" w:rsidR="004A75A7" w:rsidRDefault="004A75A7" w:rsidP="004A75A7">
      <w:pPr>
        <w:pStyle w:val="ListParagraph"/>
        <w:numPr>
          <w:ilvl w:val="2"/>
          <w:numId w:val="32"/>
        </w:numPr>
      </w:pPr>
      <w:r>
        <w:t>Incapacity (Sometimes, see incapacity)</w:t>
      </w:r>
    </w:p>
    <w:p w14:paraId="2F7D4F62" w14:textId="75C6DB06" w:rsidR="004A75A7" w:rsidRDefault="004A75A7" w:rsidP="004A75A7">
      <w:pPr>
        <w:pStyle w:val="ListParagraph"/>
        <w:numPr>
          <w:ilvl w:val="0"/>
          <w:numId w:val="32"/>
        </w:numPr>
      </w:pPr>
      <w:r>
        <w:t xml:space="preserve">What happens to </w:t>
      </w:r>
      <w:r>
        <w:rPr>
          <w:u w:val="single"/>
        </w:rPr>
        <w:t>DAMAGE CLAUSES</w:t>
      </w:r>
      <w:r>
        <w:t>?</w:t>
      </w:r>
    </w:p>
    <w:p w14:paraId="3A44A04F" w14:textId="4DE19412" w:rsidR="004A75A7" w:rsidRDefault="004A75A7" w:rsidP="004A75A7">
      <w:pPr>
        <w:pStyle w:val="ListParagraph"/>
        <w:numPr>
          <w:ilvl w:val="1"/>
          <w:numId w:val="32"/>
        </w:numPr>
      </w:pPr>
      <w:r w:rsidRPr="000345E7">
        <w:rPr>
          <w:color w:val="FF0000"/>
        </w:rPr>
        <w:t>Extinguished under K-law</w:t>
      </w:r>
      <w:r>
        <w:t>, but not tort.</w:t>
      </w:r>
    </w:p>
    <w:p w14:paraId="084EB0CE" w14:textId="3EF98738" w:rsidR="004A75A7" w:rsidRDefault="004A75A7" w:rsidP="004A75A7">
      <w:pPr>
        <w:pStyle w:val="ListParagraph"/>
        <w:numPr>
          <w:ilvl w:val="0"/>
          <w:numId w:val="32"/>
        </w:numPr>
      </w:pPr>
      <w:r>
        <w:rPr>
          <w:u w:val="single"/>
        </w:rPr>
        <w:t>SEVERABILITY</w:t>
      </w:r>
      <w:r>
        <w:t>?</w:t>
      </w:r>
    </w:p>
    <w:p w14:paraId="59F8F5C6" w14:textId="7BE049E4" w:rsidR="004A75A7" w:rsidRPr="000345E7" w:rsidRDefault="004A75A7" w:rsidP="004A75A7">
      <w:pPr>
        <w:pStyle w:val="ListParagraph"/>
        <w:numPr>
          <w:ilvl w:val="1"/>
          <w:numId w:val="32"/>
        </w:numPr>
        <w:rPr>
          <w:color w:val="FF0000"/>
        </w:rPr>
      </w:pPr>
      <w:r w:rsidRPr="000345E7">
        <w:rPr>
          <w:color w:val="FF0000"/>
        </w:rPr>
        <w:t>Generally, no.</w:t>
      </w:r>
    </w:p>
    <w:p w14:paraId="05C54477" w14:textId="77777777" w:rsidR="004A75A7" w:rsidRDefault="004A75A7" w:rsidP="004A75A7"/>
    <w:p w14:paraId="243845CE" w14:textId="68D778CD" w:rsidR="004A75A7" w:rsidRDefault="004A75A7" w:rsidP="004A75A7">
      <w:pPr>
        <w:pStyle w:val="Heading2"/>
      </w:pPr>
      <w:bookmarkStart w:id="30" w:name="_Toc479529266"/>
      <w:r>
        <w:t>Severance</w:t>
      </w:r>
      <w:bookmarkEnd w:id="30"/>
    </w:p>
    <w:p w14:paraId="1DDAAACF" w14:textId="320C9240" w:rsidR="004A75A7" w:rsidRDefault="004A75A7" w:rsidP="004A75A7">
      <w:pPr>
        <w:pStyle w:val="ListParagraph"/>
        <w:numPr>
          <w:ilvl w:val="0"/>
          <w:numId w:val="33"/>
        </w:numPr>
      </w:pPr>
      <w:r>
        <w:t xml:space="preserve">Can a portion be </w:t>
      </w:r>
      <w:r>
        <w:rPr>
          <w:u w:val="single"/>
        </w:rPr>
        <w:t>HIVED OFF</w:t>
      </w:r>
      <w:r>
        <w:t>?</w:t>
      </w:r>
    </w:p>
    <w:p w14:paraId="25365FF9" w14:textId="0B4A8DB2" w:rsidR="004A75A7" w:rsidRDefault="004A75A7" w:rsidP="004A75A7">
      <w:pPr>
        <w:pStyle w:val="ListParagraph"/>
        <w:numPr>
          <w:ilvl w:val="1"/>
          <w:numId w:val="33"/>
        </w:numPr>
      </w:pPr>
      <w:r w:rsidRPr="000345E7">
        <w:rPr>
          <w:b/>
        </w:rPr>
        <w:t>Test</w:t>
      </w:r>
      <w:r>
        <w:t>:</w:t>
      </w:r>
      <w:r w:rsidR="0087090B">
        <w:t xml:space="preserve"> Can the portion be </w:t>
      </w:r>
      <w:r w:rsidR="0087090B" w:rsidRPr="000345E7">
        <w:rPr>
          <w:color w:val="FF0000"/>
        </w:rPr>
        <w:t xml:space="preserve">removed without fundamentally altering </w:t>
      </w:r>
      <w:r w:rsidR="0087090B">
        <w:t>the K?</w:t>
      </w:r>
    </w:p>
    <w:p w14:paraId="27535CF8" w14:textId="6C2AA146" w:rsidR="004A75A7" w:rsidRDefault="0087090B" w:rsidP="0087090B">
      <w:pPr>
        <w:pStyle w:val="ListParagraph"/>
        <w:numPr>
          <w:ilvl w:val="1"/>
          <w:numId w:val="33"/>
        </w:numPr>
      </w:pPr>
      <w:r>
        <w:t>Done for:</w:t>
      </w:r>
    </w:p>
    <w:p w14:paraId="3963E8D7" w14:textId="77777777" w:rsidR="0087090B" w:rsidRDefault="0087090B" w:rsidP="0087090B">
      <w:pPr>
        <w:pStyle w:val="ListParagraph"/>
        <w:numPr>
          <w:ilvl w:val="2"/>
          <w:numId w:val="33"/>
        </w:numPr>
      </w:pPr>
      <w:r>
        <w:t>Nonsense terms (Nullified)</w:t>
      </w:r>
    </w:p>
    <w:p w14:paraId="48E83F92" w14:textId="77777777" w:rsidR="0087090B" w:rsidRDefault="0087090B" w:rsidP="0087090B">
      <w:pPr>
        <w:pStyle w:val="ListParagraph"/>
        <w:numPr>
          <w:ilvl w:val="2"/>
          <w:numId w:val="33"/>
        </w:numPr>
      </w:pPr>
      <w:r>
        <w:t>Terms without notice to one party (nullified)</w:t>
      </w:r>
    </w:p>
    <w:p w14:paraId="3A83C5F4" w14:textId="41251D6E" w:rsidR="0087090B" w:rsidRDefault="0087090B" w:rsidP="0087090B">
      <w:pPr>
        <w:ind w:left="1800"/>
      </w:pPr>
      <w:r>
        <w:t>See</w:t>
      </w:r>
      <w:r w:rsidRPr="0087090B">
        <w:rPr>
          <w:color w:val="0070C0"/>
        </w:rPr>
        <w:t xml:space="preserve"> </w:t>
      </w:r>
      <w:proofErr w:type="spellStart"/>
      <w:r w:rsidRPr="0087090B">
        <w:rPr>
          <w:i/>
          <w:color w:val="0070C0"/>
        </w:rPr>
        <w:t>Nicolene</w:t>
      </w:r>
      <w:proofErr w:type="spellEnd"/>
      <w:r w:rsidRPr="0087090B">
        <w:rPr>
          <w:i/>
          <w:color w:val="0070C0"/>
        </w:rPr>
        <w:t xml:space="preserve"> Ltd v Simmonds</w:t>
      </w:r>
      <w:r w:rsidRPr="0087090B">
        <w:rPr>
          <w:color w:val="0070C0"/>
        </w:rPr>
        <w:t>, [1953] 1 QB 543 (CA)</w:t>
      </w:r>
      <w:r>
        <w:t>.</w:t>
      </w:r>
    </w:p>
    <w:p w14:paraId="10DB981D" w14:textId="77777777" w:rsidR="0087090B" w:rsidRDefault="0087090B" w:rsidP="0087090B">
      <w:pPr>
        <w:pStyle w:val="ListParagraph"/>
        <w:numPr>
          <w:ilvl w:val="2"/>
          <w:numId w:val="33"/>
        </w:numPr>
      </w:pPr>
      <w:r>
        <w:t>Illegality</w:t>
      </w:r>
    </w:p>
    <w:p w14:paraId="53673C5E" w14:textId="77777777" w:rsidR="0087090B" w:rsidRDefault="0087090B" w:rsidP="0087090B">
      <w:pPr>
        <w:pStyle w:val="ListParagraph"/>
        <w:numPr>
          <w:ilvl w:val="2"/>
          <w:numId w:val="33"/>
        </w:numPr>
      </w:pPr>
      <w:r>
        <w:t>Unconscionability</w:t>
      </w:r>
    </w:p>
    <w:p w14:paraId="4A2887DD" w14:textId="77777777" w:rsidR="0087090B" w:rsidRDefault="0087090B" w:rsidP="0087090B">
      <w:pPr>
        <w:pStyle w:val="ListParagraph"/>
        <w:numPr>
          <w:ilvl w:val="1"/>
          <w:numId w:val="33"/>
        </w:numPr>
      </w:pPr>
      <w:r w:rsidRPr="0087090B">
        <w:rPr>
          <w:b/>
        </w:rPr>
        <w:t>Blue Pencil Test</w:t>
      </w:r>
      <w:r>
        <w:t>: can it be removed without fundamental alteration?</w:t>
      </w:r>
    </w:p>
    <w:p w14:paraId="462A9F35" w14:textId="23B7DAA1" w:rsidR="0087090B" w:rsidRDefault="0087090B" w:rsidP="0087090B">
      <w:pPr>
        <w:pStyle w:val="ListParagraph"/>
        <w:numPr>
          <w:ilvl w:val="1"/>
          <w:numId w:val="33"/>
        </w:numPr>
      </w:pPr>
      <w:r w:rsidRPr="0087090B">
        <w:rPr>
          <w:b/>
        </w:rPr>
        <w:t>Notional Severance</w:t>
      </w:r>
      <w:r>
        <w:t>: adjust to fit original intentions of the parties (</w:t>
      </w:r>
      <w:r w:rsidRPr="0087090B">
        <w:rPr>
          <w:i/>
          <w:color w:val="0070C0"/>
        </w:rPr>
        <w:t xml:space="preserve">Transport North American Express </w:t>
      </w:r>
      <w:proofErr w:type="spellStart"/>
      <w:r w:rsidRPr="0087090B">
        <w:rPr>
          <w:i/>
          <w:color w:val="0070C0"/>
        </w:rPr>
        <w:t>Inc</w:t>
      </w:r>
      <w:proofErr w:type="spellEnd"/>
      <w:r w:rsidRPr="0087090B">
        <w:rPr>
          <w:i/>
          <w:color w:val="0070C0"/>
        </w:rPr>
        <w:t xml:space="preserve"> v New Solutions Financial Corp</w:t>
      </w:r>
      <w:r w:rsidRPr="0087090B">
        <w:rPr>
          <w:color w:val="0070C0"/>
        </w:rPr>
        <w:t>, 2004 SCC 7</w:t>
      </w:r>
      <w:r>
        <w:t>)</w:t>
      </w:r>
    </w:p>
    <w:p w14:paraId="350724BF" w14:textId="3243CF45" w:rsidR="0087090B" w:rsidRDefault="0087090B" w:rsidP="0087090B">
      <w:pPr>
        <w:pStyle w:val="ListParagraph"/>
        <w:numPr>
          <w:ilvl w:val="2"/>
          <w:numId w:val="33"/>
        </w:numPr>
      </w:pPr>
      <w:r>
        <w:rPr>
          <w:b/>
        </w:rPr>
        <w:t xml:space="preserve">Note: </w:t>
      </w:r>
      <w:r>
        <w:t xml:space="preserve">Not available to rectify restrictive covenants (void instead). </w:t>
      </w:r>
      <w:proofErr w:type="spellStart"/>
      <w:r w:rsidRPr="0087090B">
        <w:rPr>
          <w:i/>
          <w:color w:val="0070C0"/>
        </w:rPr>
        <w:t>Shafron</w:t>
      </w:r>
      <w:proofErr w:type="spellEnd"/>
      <w:r w:rsidRPr="0087090B">
        <w:rPr>
          <w:i/>
          <w:color w:val="0070C0"/>
        </w:rPr>
        <w:t xml:space="preserve"> v KRG Insurance Brokers (Western) </w:t>
      </w:r>
      <w:proofErr w:type="spellStart"/>
      <w:r w:rsidRPr="0087090B">
        <w:rPr>
          <w:i/>
          <w:color w:val="0070C0"/>
        </w:rPr>
        <w:t>Inc</w:t>
      </w:r>
      <w:proofErr w:type="spellEnd"/>
      <w:r w:rsidRPr="0087090B">
        <w:rPr>
          <w:color w:val="0070C0"/>
        </w:rPr>
        <w:t>, 2009 SCC 6</w:t>
      </w:r>
      <w:r>
        <w:t>.</w:t>
      </w:r>
    </w:p>
    <w:p w14:paraId="2BB5C280" w14:textId="0A394B94" w:rsidR="0087090B" w:rsidRDefault="0087090B" w:rsidP="0087090B">
      <w:pPr>
        <w:pStyle w:val="ListParagraph"/>
        <w:numPr>
          <w:ilvl w:val="2"/>
          <w:numId w:val="33"/>
        </w:numPr>
      </w:pPr>
      <w:r>
        <w:rPr>
          <w:b/>
        </w:rPr>
        <w:t xml:space="preserve">Note: </w:t>
      </w:r>
      <w:r>
        <w:t>Won’t allow abuse of process, e.g. rectifying uncertain terms. (</w:t>
      </w:r>
      <w:r w:rsidRPr="0087090B">
        <w:rPr>
          <w:i/>
          <w:color w:val="0070C0"/>
        </w:rPr>
        <w:t>Canadian American Financial Corp (Canada) Ltd v King</w:t>
      </w:r>
      <w:r>
        <w:rPr>
          <w:color w:val="0070C0"/>
        </w:rPr>
        <w:t>, [1989] BCJ No 701</w:t>
      </w:r>
      <w:r w:rsidRPr="0087090B">
        <w:rPr>
          <w:color w:val="0070C0"/>
        </w:rPr>
        <w:t xml:space="preserve"> (BCCA)</w:t>
      </w:r>
      <w:r>
        <w:t>)</w:t>
      </w:r>
    </w:p>
    <w:p w14:paraId="531512DE" w14:textId="15033302" w:rsidR="0087090B" w:rsidRDefault="0087090B" w:rsidP="0087090B">
      <w:pPr>
        <w:pStyle w:val="ListParagraph"/>
        <w:numPr>
          <w:ilvl w:val="0"/>
          <w:numId w:val="33"/>
        </w:numPr>
      </w:pPr>
      <w:r>
        <w:t xml:space="preserve">Can the K be </w:t>
      </w:r>
      <w:r>
        <w:rPr>
          <w:u w:val="single"/>
        </w:rPr>
        <w:t>DIVIDED into Ks</w:t>
      </w:r>
      <w:r>
        <w:t>?</w:t>
      </w:r>
    </w:p>
    <w:p w14:paraId="6529F0AE" w14:textId="68F0D944" w:rsidR="0087090B" w:rsidRDefault="0087090B" w:rsidP="0087090B">
      <w:pPr>
        <w:pStyle w:val="ListParagraph"/>
        <w:numPr>
          <w:ilvl w:val="1"/>
          <w:numId w:val="33"/>
        </w:numPr>
      </w:pPr>
      <w:r>
        <w:rPr>
          <w:b/>
        </w:rPr>
        <w:t xml:space="preserve">Note: </w:t>
      </w:r>
      <w:r>
        <w:t xml:space="preserve">Can skirt </w:t>
      </w:r>
      <w:proofErr w:type="spellStart"/>
      <w:r>
        <w:rPr>
          <w:i/>
        </w:rPr>
        <w:t>parol</w:t>
      </w:r>
      <w:proofErr w:type="spellEnd"/>
      <w:r>
        <w:rPr>
          <w:i/>
        </w:rPr>
        <w:t xml:space="preserve"> evidence rule</w:t>
      </w:r>
      <w:r>
        <w:t xml:space="preserve"> by dividing into “oral” and “written” Ks, and applying PER to only written.</w:t>
      </w:r>
    </w:p>
    <w:p w14:paraId="1DB94DF8" w14:textId="77777777" w:rsidR="0087090B" w:rsidRDefault="0087090B" w:rsidP="0087090B"/>
    <w:p w14:paraId="46C083B0" w14:textId="336E0E9B" w:rsidR="0087090B" w:rsidRDefault="0087090B" w:rsidP="0087090B">
      <w:pPr>
        <w:pStyle w:val="Heading2"/>
      </w:pPr>
      <w:bookmarkStart w:id="31" w:name="_Toc479529267"/>
      <w:r>
        <w:t>Judicial Adjustment</w:t>
      </w:r>
      <w:bookmarkEnd w:id="31"/>
    </w:p>
    <w:p w14:paraId="6288C157" w14:textId="48A9AE7D" w:rsidR="0087090B" w:rsidRDefault="0087090B" w:rsidP="003349D5">
      <w:pPr>
        <w:pStyle w:val="Heading3"/>
      </w:pPr>
      <w:r>
        <w:t>Positive interference by courts</w:t>
      </w:r>
      <w:r w:rsidR="003349D5">
        <w:t>.</w:t>
      </w:r>
    </w:p>
    <w:p w14:paraId="3036FD8C" w14:textId="6370E4D0" w:rsidR="003349D5" w:rsidRDefault="003349D5" w:rsidP="0087090B">
      <w:pPr>
        <w:pStyle w:val="ListParagraph"/>
        <w:numPr>
          <w:ilvl w:val="0"/>
          <w:numId w:val="34"/>
        </w:numPr>
      </w:pPr>
      <w:r>
        <w:t xml:space="preserve">Set aside terms (disapproved of): </w:t>
      </w:r>
      <w:proofErr w:type="spellStart"/>
      <w:r w:rsidRPr="003349D5">
        <w:rPr>
          <w:i/>
          <w:color w:val="0070C0"/>
        </w:rPr>
        <w:t>Solle</w:t>
      </w:r>
      <w:proofErr w:type="spellEnd"/>
      <w:r w:rsidRPr="003349D5">
        <w:rPr>
          <w:i/>
          <w:color w:val="0070C0"/>
        </w:rPr>
        <w:t xml:space="preserve"> v Butcher</w:t>
      </w:r>
      <w:r w:rsidRPr="003349D5">
        <w:rPr>
          <w:color w:val="0070C0"/>
        </w:rPr>
        <w:t>, [1949] 2 All ER 1107 (CA)</w:t>
      </w:r>
      <w:r>
        <w:t>.</w:t>
      </w:r>
    </w:p>
    <w:p w14:paraId="7D06F067" w14:textId="156924F7" w:rsidR="003349D5" w:rsidRDefault="003349D5" w:rsidP="0087090B">
      <w:pPr>
        <w:pStyle w:val="ListParagraph"/>
        <w:numPr>
          <w:ilvl w:val="0"/>
          <w:numId w:val="34"/>
        </w:numPr>
      </w:pPr>
      <w:r>
        <w:t xml:space="preserve">To avoid unconscionability: </w:t>
      </w:r>
      <w:r w:rsidRPr="003349D5">
        <w:rPr>
          <w:i/>
          <w:color w:val="0070C0"/>
        </w:rPr>
        <w:t>Morrison v Coast Finance Ltd</w:t>
      </w:r>
      <w:r>
        <w:rPr>
          <w:color w:val="0070C0"/>
        </w:rPr>
        <w:t>,</w:t>
      </w:r>
      <w:r w:rsidRPr="003349D5">
        <w:rPr>
          <w:color w:val="0070C0"/>
        </w:rPr>
        <w:t xml:space="preserve"> [1965] 54 WWR 257 (BCCA)</w:t>
      </w:r>
      <w:r>
        <w:t>.</w:t>
      </w:r>
    </w:p>
    <w:p w14:paraId="4FE3D21C" w14:textId="1F6C208D" w:rsidR="003349D5" w:rsidRDefault="003349D5" w:rsidP="003349D5">
      <w:pPr>
        <w:pStyle w:val="ListParagraph"/>
        <w:numPr>
          <w:ilvl w:val="0"/>
          <w:numId w:val="34"/>
        </w:numPr>
      </w:pPr>
      <w:r>
        <w:t xml:space="preserve">As suggested by promissory estoppel: </w:t>
      </w:r>
      <w:proofErr w:type="spellStart"/>
      <w:r w:rsidRPr="003349D5">
        <w:rPr>
          <w:i/>
          <w:color w:val="0070C0"/>
        </w:rPr>
        <w:t>Waltons</w:t>
      </w:r>
      <w:proofErr w:type="spellEnd"/>
      <w:r w:rsidRPr="003349D5">
        <w:rPr>
          <w:i/>
          <w:color w:val="0070C0"/>
        </w:rPr>
        <w:t xml:space="preserve"> Stores (Interstate) Pty Ltd. v. Maher</w:t>
      </w:r>
      <w:r w:rsidRPr="003349D5">
        <w:rPr>
          <w:color w:val="0070C0"/>
        </w:rPr>
        <w:t xml:space="preserve"> (1988), 164 C.L.R. 387 (H.C.)</w:t>
      </w:r>
      <w:r>
        <w:t>.</w:t>
      </w:r>
    </w:p>
    <w:p w14:paraId="12298A22" w14:textId="76C0A125" w:rsidR="00813919" w:rsidRDefault="00813919" w:rsidP="003349D5">
      <w:pPr>
        <w:pStyle w:val="ListParagraph"/>
        <w:numPr>
          <w:ilvl w:val="0"/>
          <w:numId w:val="34"/>
        </w:numPr>
      </w:pPr>
      <w:r>
        <w:t>Common in:</w:t>
      </w:r>
    </w:p>
    <w:p w14:paraId="7DDDD245" w14:textId="77777777" w:rsidR="00813919" w:rsidRDefault="00813919" w:rsidP="00813919">
      <w:pPr>
        <w:pStyle w:val="ListParagraph"/>
        <w:numPr>
          <w:ilvl w:val="1"/>
          <w:numId w:val="34"/>
        </w:numPr>
      </w:pPr>
      <w:r>
        <w:t>Where there is no consideration, the contract is unenforceable.</w:t>
      </w:r>
    </w:p>
    <w:p w14:paraId="41D89EB9" w14:textId="08E88EDA" w:rsidR="00813919" w:rsidRDefault="00813919" w:rsidP="00813919">
      <w:pPr>
        <w:pStyle w:val="ListParagraph"/>
        <w:numPr>
          <w:ilvl w:val="1"/>
          <w:numId w:val="34"/>
        </w:numPr>
      </w:pPr>
      <w:r>
        <w:t>Unfair exclusion and limitation clauses</w:t>
      </w:r>
      <w:r w:rsidR="006544DA">
        <w:t>…</w:t>
      </w:r>
    </w:p>
    <w:p w14:paraId="2E4DEA36" w14:textId="77777777" w:rsidR="00813919" w:rsidRDefault="00813919" w:rsidP="00813919">
      <w:pPr>
        <w:pStyle w:val="ListParagraph"/>
        <w:numPr>
          <w:ilvl w:val="1"/>
          <w:numId w:val="34"/>
        </w:numPr>
      </w:pPr>
      <w:r>
        <w:lastRenderedPageBreak/>
        <w:t xml:space="preserve">Illegality, where the purpose of the illegality is to protect the party being enforced against, or where the party being enforced against has repented. See illegality </w:t>
      </w:r>
    </w:p>
    <w:p w14:paraId="7E1EECA2" w14:textId="77777777" w:rsidR="00813919" w:rsidRDefault="00813919" w:rsidP="00813919">
      <w:pPr>
        <w:pStyle w:val="ListParagraph"/>
        <w:numPr>
          <w:ilvl w:val="1"/>
          <w:numId w:val="34"/>
        </w:numPr>
      </w:pPr>
      <w:r>
        <w:t>Contracts made with an incapable party, between the point of contracting and (capable) ratification. See capacity</w:t>
      </w:r>
    </w:p>
    <w:p w14:paraId="03690CF3" w14:textId="77777777" w:rsidR="00813919" w:rsidRDefault="00813919" w:rsidP="00813919">
      <w:pPr>
        <w:pStyle w:val="ListParagraph"/>
        <w:numPr>
          <w:ilvl w:val="1"/>
          <w:numId w:val="34"/>
        </w:numPr>
      </w:pPr>
      <w:r>
        <w:t>Limitation periods</w:t>
      </w:r>
    </w:p>
    <w:p w14:paraId="5EA4E3B6" w14:textId="79243A4F" w:rsidR="00813919" w:rsidRDefault="00813919" w:rsidP="00813919"/>
    <w:p w14:paraId="5B5AF7F5" w14:textId="77777777" w:rsidR="00AD7619" w:rsidRDefault="00AD7619">
      <w:pPr>
        <w:rPr>
          <w:b/>
          <w:sz w:val="28"/>
          <w:szCs w:val="28"/>
        </w:rPr>
      </w:pPr>
      <w:bookmarkStart w:id="32" w:name="_Toc479529268"/>
      <w:r>
        <w:br w:type="page"/>
      </w:r>
    </w:p>
    <w:p w14:paraId="05D46AC9" w14:textId="75CD2D97" w:rsidR="00813919" w:rsidRDefault="00813919" w:rsidP="00813919">
      <w:pPr>
        <w:pStyle w:val="Heading1"/>
      </w:pPr>
      <w:r>
        <w:lastRenderedPageBreak/>
        <w:t>So, You Think a Party Might Have Breached the Contract?</w:t>
      </w:r>
      <w:bookmarkEnd w:id="32"/>
    </w:p>
    <w:p w14:paraId="2616C8BB" w14:textId="5BBCE13B" w:rsidR="00813919" w:rsidRDefault="00813919" w:rsidP="00813919"/>
    <w:p w14:paraId="6E34C08E" w14:textId="78CBF80D" w:rsidR="000345E7" w:rsidRDefault="000345E7" w:rsidP="000345E7">
      <w:pPr>
        <w:pStyle w:val="Heading2"/>
      </w:pPr>
      <w:bookmarkStart w:id="33" w:name="_Toc479529269"/>
      <w:r>
        <w:t>Classes of Terms</w:t>
      </w:r>
      <w:bookmarkEnd w:id="33"/>
    </w:p>
    <w:p w14:paraId="6ACBB6CC" w14:textId="77777777" w:rsidR="000345E7" w:rsidRPr="000345E7" w:rsidRDefault="000345E7" w:rsidP="000345E7">
      <w:pPr>
        <w:pStyle w:val="ListParagraph"/>
        <w:numPr>
          <w:ilvl w:val="0"/>
          <w:numId w:val="16"/>
        </w:numPr>
        <w:rPr>
          <w:szCs w:val="20"/>
        </w:rPr>
      </w:pPr>
      <w:r w:rsidRPr="000345E7">
        <w:rPr>
          <w:szCs w:val="20"/>
        </w:rPr>
        <w:t xml:space="preserve">Is the breached term a </w:t>
      </w:r>
      <w:r w:rsidRPr="000345E7">
        <w:rPr>
          <w:szCs w:val="20"/>
          <w:u w:val="single"/>
        </w:rPr>
        <w:t>CONDITION</w:t>
      </w:r>
      <w:r w:rsidRPr="000345E7">
        <w:rPr>
          <w:szCs w:val="20"/>
        </w:rPr>
        <w:t xml:space="preserve">, </w:t>
      </w:r>
      <w:r w:rsidRPr="000345E7">
        <w:rPr>
          <w:szCs w:val="20"/>
          <w:u w:val="single"/>
        </w:rPr>
        <w:t>WARRANTY</w:t>
      </w:r>
      <w:r w:rsidRPr="000345E7">
        <w:rPr>
          <w:szCs w:val="20"/>
        </w:rPr>
        <w:t xml:space="preserve">, or </w:t>
      </w:r>
      <w:r w:rsidRPr="000345E7">
        <w:rPr>
          <w:szCs w:val="20"/>
          <w:u w:val="single"/>
        </w:rPr>
        <w:t>INTERMEDIATE TERM</w:t>
      </w:r>
      <w:r w:rsidRPr="000345E7">
        <w:rPr>
          <w:szCs w:val="20"/>
        </w:rPr>
        <w:t>?</w:t>
      </w:r>
    </w:p>
    <w:p w14:paraId="24309F4E" w14:textId="77777777" w:rsidR="000345E7" w:rsidRPr="000345E7" w:rsidRDefault="000345E7" w:rsidP="000345E7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0345E7">
        <w:rPr>
          <w:color w:val="FF0000"/>
          <w:szCs w:val="20"/>
        </w:rPr>
        <w:t xml:space="preserve">CONDITION </w:t>
      </w:r>
      <w:r w:rsidRPr="000345E7">
        <w:rPr>
          <w:color w:val="FF0000"/>
          <w:szCs w:val="20"/>
        </w:rPr>
        <w:sym w:font="Wingdings" w:char="F0E0"/>
      </w:r>
      <w:r w:rsidRPr="000345E7">
        <w:rPr>
          <w:color w:val="FF0000"/>
          <w:szCs w:val="20"/>
        </w:rPr>
        <w:t xml:space="preserve"> breach &amp; termination</w:t>
      </w:r>
    </w:p>
    <w:p w14:paraId="785C3C17" w14:textId="77777777" w:rsidR="000345E7" w:rsidRPr="000345E7" w:rsidRDefault="000345E7" w:rsidP="000345E7">
      <w:pPr>
        <w:pStyle w:val="ListParagraph"/>
        <w:numPr>
          <w:ilvl w:val="2"/>
          <w:numId w:val="16"/>
        </w:numPr>
        <w:rPr>
          <w:szCs w:val="20"/>
        </w:rPr>
      </w:pPr>
      <w:r w:rsidRPr="000345E7">
        <w:rPr>
          <w:szCs w:val="20"/>
        </w:rPr>
        <w:t xml:space="preserve">Conditions are </w:t>
      </w:r>
      <w:r w:rsidRPr="000345E7">
        <w:rPr>
          <w:i/>
          <w:szCs w:val="20"/>
        </w:rPr>
        <w:t>fundamental</w:t>
      </w:r>
      <w:r w:rsidRPr="000345E7">
        <w:rPr>
          <w:szCs w:val="20"/>
        </w:rPr>
        <w:t xml:space="preserve"> terms in a K. Without them, it loses its character. Secondary obligations trigger for the whole K.</w:t>
      </w:r>
    </w:p>
    <w:p w14:paraId="057A2682" w14:textId="77777777" w:rsidR="000345E7" w:rsidRPr="000345E7" w:rsidRDefault="000345E7" w:rsidP="000345E7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0345E7">
        <w:rPr>
          <w:color w:val="FF0000"/>
          <w:szCs w:val="20"/>
        </w:rPr>
        <w:t xml:space="preserve">WARRANTY </w:t>
      </w:r>
      <w:r w:rsidRPr="000345E7">
        <w:rPr>
          <w:color w:val="FF0000"/>
          <w:szCs w:val="20"/>
        </w:rPr>
        <w:sym w:font="Wingdings" w:char="F0E0"/>
      </w:r>
      <w:r w:rsidRPr="000345E7">
        <w:rPr>
          <w:color w:val="FF0000"/>
          <w:szCs w:val="20"/>
        </w:rPr>
        <w:t xml:space="preserve"> breach &amp; damages</w:t>
      </w:r>
    </w:p>
    <w:p w14:paraId="3A240F49" w14:textId="77777777" w:rsidR="000345E7" w:rsidRPr="000345E7" w:rsidRDefault="000345E7" w:rsidP="000345E7">
      <w:pPr>
        <w:pStyle w:val="ListParagraph"/>
        <w:numPr>
          <w:ilvl w:val="2"/>
          <w:numId w:val="16"/>
        </w:numPr>
        <w:rPr>
          <w:szCs w:val="20"/>
        </w:rPr>
      </w:pPr>
      <w:r w:rsidRPr="000345E7">
        <w:rPr>
          <w:szCs w:val="20"/>
        </w:rPr>
        <w:t>The K survives a breach of warranty, but damages kick in—i.e. secondary obligations for this term.</w:t>
      </w:r>
    </w:p>
    <w:p w14:paraId="146B36FE" w14:textId="77777777" w:rsidR="000345E7" w:rsidRPr="000345E7" w:rsidRDefault="000345E7" w:rsidP="000345E7">
      <w:pPr>
        <w:pStyle w:val="ListParagraph"/>
        <w:numPr>
          <w:ilvl w:val="1"/>
          <w:numId w:val="16"/>
        </w:numPr>
        <w:rPr>
          <w:color w:val="FF0000"/>
          <w:szCs w:val="20"/>
        </w:rPr>
      </w:pPr>
      <w:r w:rsidRPr="000345E7">
        <w:rPr>
          <w:color w:val="FF0000"/>
          <w:szCs w:val="20"/>
        </w:rPr>
        <w:t xml:space="preserve">INTERMEDIATE </w:t>
      </w:r>
      <w:r w:rsidRPr="000345E7">
        <w:rPr>
          <w:color w:val="FF0000"/>
          <w:szCs w:val="20"/>
        </w:rPr>
        <w:sym w:font="Wingdings" w:char="F0E0"/>
      </w:r>
      <w:r w:rsidRPr="000345E7">
        <w:rPr>
          <w:color w:val="FF0000"/>
          <w:szCs w:val="20"/>
        </w:rPr>
        <w:t xml:space="preserve"> judge’s choice</w:t>
      </w:r>
    </w:p>
    <w:p w14:paraId="70296F15" w14:textId="77777777" w:rsidR="000345E7" w:rsidRPr="000345E7" w:rsidRDefault="000345E7" w:rsidP="000345E7">
      <w:pPr>
        <w:pStyle w:val="ListParagraph"/>
        <w:numPr>
          <w:ilvl w:val="2"/>
          <w:numId w:val="16"/>
        </w:numPr>
        <w:rPr>
          <w:szCs w:val="20"/>
        </w:rPr>
      </w:pPr>
      <w:r w:rsidRPr="000345E7">
        <w:rPr>
          <w:szCs w:val="20"/>
        </w:rPr>
        <w:t>The judge decides on whether termination or damages best fits the breach of this term (</w:t>
      </w:r>
      <w:r w:rsidRPr="000345E7">
        <w:rPr>
          <w:i/>
          <w:color w:val="0070C0"/>
          <w:szCs w:val="20"/>
        </w:rPr>
        <w:t>Hong Kong Fir Shipping Co. v. Kawasaki Kisen Kaisha Ltd.</w:t>
      </w:r>
      <w:r w:rsidRPr="000345E7">
        <w:rPr>
          <w:color w:val="0070C0"/>
          <w:szCs w:val="20"/>
        </w:rPr>
        <w:t>, [1962] 2 Q.B. 26 (C.A.)</w:t>
      </w:r>
      <w:r w:rsidRPr="000345E7">
        <w:rPr>
          <w:szCs w:val="20"/>
        </w:rPr>
        <w:t>)</w:t>
      </w:r>
    </w:p>
    <w:p w14:paraId="7B8F38BB" w14:textId="77777777" w:rsidR="000345E7" w:rsidRPr="000345E7" w:rsidRDefault="000345E7" w:rsidP="000345E7">
      <w:pPr>
        <w:pStyle w:val="ListParagraph"/>
        <w:numPr>
          <w:ilvl w:val="2"/>
          <w:numId w:val="16"/>
        </w:numPr>
        <w:rPr>
          <w:szCs w:val="20"/>
        </w:rPr>
      </w:pPr>
      <w:r w:rsidRPr="000345E7">
        <w:rPr>
          <w:b/>
          <w:szCs w:val="20"/>
        </w:rPr>
        <w:t>Note:</w:t>
      </w:r>
      <w:r w:rsidRPr="000345E7">
        <w:rPr>
          <w:szCs w:val="20"/>
        </w:rPr>
        <w:t xml:space="preserve"> intermediate (innominate) terms remain intermediate—they don’t become conditions or warranties when a judge decides on the best remedy.</w:t>
      </w:r>
    </w:p>
    <w:p w14:paraId="76F78919" w14:textId="40805D50" w:rsidR="006B547D" w:rsidRPr="000345E7" w:rsidRDefault="000345E7" w:rsidP="000345E7">
      <w:pPr>
        <w:pStyle w:val="ListParagraph"/>
        <w:numPr>
          <w:ilvl w:val="2"/>
          <w:numId w:val="16"/>
        </w:numPr>
        <w:rPr>
          <w:szCs w:val="20"/>
        </w:rPr>
      </w:pPr>
      <w:r w:rsidRPr="000345E7">
        <w:rPr>
          <w:b/>
          <w:szCs w:val="20"/>
        </w:rPr>
        <w:t xml:space="preserve">Note: </w:t>
      </w:r>
      <w:r w:rsidRPr="000345E7">
        <w:rPr>
          <w:szCs w:val="20"/>
        </w:rPr>
        <w:t xml:space="preserve">The </w:t>
      </w:r>
      <w:r w:rsidRPr="000345E7">
        <w:rPr>
          <w:i/>
          <w:color w:val="538135" w:themeColor="accent6" w:themeShade="BF"/>
          <w:szCs w:val="20"/>
        </w:rPr>
        <w:t>Sale of Goods Act</w:t>
      </w:r>
      <w:r w:rsidRPr="000345E7">
        <w:rPr>
          <w:color w:val="538135" w:themeColor="accent6" w:themeShade="BF"/>
          <w:szCs w:val="20"/>
        </w:rPr>
        <w:t>, RSBC 1996, c 410</w:t>
      </w:r>
      <w:r w:rsidRPr="000345E7">
        <w:rPr>
          <w:szCs w:val="20"/>
        </w:rPr>
        <w:t xml:space="preserve"> doesn’t mention intermediate terms, but </w:t>
      </w:r>
      <w:proofErr w:type="spellStart"/>
      <w:r w:rsidRPr="000345E7">
        <w:rPr>
          <w:i/>
          <w:color w:val="0070C0"/>
          <w:szCs w:val="20"/>
        </w:rPr>
        <w:t>Cehave</w:t>
      </w:r>
      <w:proofErr w:type="spellEnd"/>
      <w:r w:rsidRPr="000345E7">
        <w:rPr>
          <w:i/>
          <w:color w:val="0070C0"/>
          <w:szCs w:val="20"/>
        </w:rPr>
        <w:t xml:space="preserve"> NV v. Bremer </w:t>
      </w:r>
      <w:proofErr w:type="spellStart"/>
      <w:r w:rsidRPr="000345E7">
        <w:rPr>
          <w:i/>
          <w:color w:val="0070C0"/>
          <w:szCs w:val="20"/>
        </w:rPr>
        <w:t>Handelsgesellschaft</w:t>
      </w:r>
      <w:proofErr w:type="spellEnd"/>
      <w:r w:rsidRPr="000345E7">
        <w:rPr>
          <w:i/>
          <w:color w:val="0070C0"/>
          <w:szCs w:val="20"/>
        </w:rPr>
        <w:t xml:space="preserve"> </w:t>
      </w:r>
      <w:proofErr w:type="spellStart"/>
      <w:r w:rsidRPr="000345E7">
        <w:rPr>
          <w:i/>
          <w:color w:val="0070C0"/>
          <w:szCs w:val="20"/>
        </w:rPr>
        <w:t>MbH</w:t>
      </w:r>
      <w:proofErr w:type="spellEnd"/>
      <w:r w:rsidRPr="000345E7">
        <w:rPr>
          <w:i/>
          <w:color w:val="0070C0"/>
          <w:szCs w:val="20"/>
        </w:rPr>
        <w:t xml:space="preserve"> (The “</w:t>
      </w:r>
      <w:proofErr w:type="spellStart"/>
      <w:r w:rsidRPr="000345E7">
        <w:rPr>
          <w:i/>
          <w:color w:val="0070C0"/>
          <w:szCs w:val="20"/>
        </w:rPr>
        <w:t>Hansa</w:t>
      </w:r>
      <w:proofErr w:type="spellEnd"/>
      <w:r w:rsidRPr="000345E7">
        <w:rPr>
          <w:i/>
          <w:color w:val="0070C0"/>
          <w:szCs w:val="20"/>
        </w:rPr>
        <w:t xml:space="preserve"> Nord”)</w:t>
      </w:r>
      <w:r w:rsidRPr="000345E7">
        <w:rPr>
          <w:color w:val="0070C0"/>
          <w:szCs w:val="20"/>
        </w:rPr>
        <w:t>, [1975] 3 All E.R. 739 (C.A.)</w:t>
      </w:r>
      <w:r w:rsidRPr="000345E7">
        <w:rPr>
          <w:szCs w:val="20"/>
        </w:rPr>
        <w:t xml:space="preserve"> indicates they would be covered.</w:t>
      </w:r>
    </w:p>
    <w:p w14:paraId="11537EE5" w14:textId="77777777" w:rsidR="006B547D" w:rsidRDefault="006B547D" w:rsidP="00813919">
      <w:pPr>
        <w:pStyle w:val="Heading2"/>
      </w:pPr>
    </w:p>
    <w:p w14:paraId="0A5A5514" w14:textId="3BF57140" w:rsidR="00813919" w:rsidRDefault="00813919" w:rsidP="00813919">
      <w:pPr>
        <w:pStyle w:val="Heading2"/>
      </w:pPr>
      <w:bookmarkStart w:id="34" w:name="_Toc479529270"/>
      <w:r>
        <w:t>General Repudiation</w:t>
      </w:r>
      <w:bookmarkEnd w:id="34"/>
    </w:p>
    <w:p w14:paraId="039D132E" w14:textId="1417B77A" w:rsidR="00813919" w:rsidRDefault="00813919" w:rsidP="00813919">
      <w:pPr>
        <w:pStyle w:val="ListParagraph"/>
        <w:numPr>
          <w:ilvl w:val="0"/>
          <w:numId w:val="35"/>
        </w:numPr>
      </w:pPr>
      <w:r>
        <w:t xml:space="preserve">Has a sufficiently </w:t>
      </w:r>
      <w:r w:rsidRPr="00813919">
        <w:rPr>
          <w:caps/>
          <w:u w:val="single"/>
        </w:rPr>
        <w:t>important term</w:t>
      </w:r>
      <w:r w:rsidRPr="00813919">
        <w:rPr>
          <w:caps/>
        </w:rPr>
        <w:t xml:space="preserve"> </w:t>
      </w:r>
      <w:r w:rsidRPr="00813919">
        <w:t xml:space="preserve">been </w:t>
      </w:r>
      <w:r>
        <w:rPr>
          <w:u w:val="single"/>
        </w:rPr>
        <w:t>BREACHED</w:t>
      </w:r>
      <w:r>
        <w:t>?</w:t>
      </w:r>
    </w:p>
    <w:p w14:paraId="2F90B7F9" w14:textId="059256C7" w:rsidR="00813919" w:rsidRPr="000345E7" w:rsidRDefault="00813919" w:rsidP="00813919">
      <w:pPr>
        <w:pStyle w:val="ListParagraph"/>
        <w:numPr>
          <w:ilvl w:val="1"/>
          <w:numId w:val="35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election to terminate</w:t>
      </w:r>
    </w:p>
    <w:p w14:paraId="12C4CC25" w14:textId="050E02E9" w:rsidR="00813919" w:rsidRDefault="00813919" w:rsidP="00813919">
      <w:pPr>
        <w:pStyle w:val="ListParagraph"/>
        <w:numPr>
          <w:ilvl w:val="1"/>
          <w:numId w:val="35"/>
        </w:numPr>
      </w:pPr>
      <w:r>
        <w:t>The innocent party may elect to repudiate or affirm the K. (</w:t>
      </w:r>
      <w:r w:rsidRPr="00813919">
        <w:rPr>
          <w:i/>
          <w:color w:val="0070C0"/>
        </w:rPr>
        <w:t>Potter v New Brunswick Legal Aid Services Commission</w:t>
      </w:r>
      <w:r w:rsidRPr="00813919">
        <w:rPr>
          <w:color w:val="0070C0"/>
        </w:rPr>
        <w:t>, 2015 SCC 10</w:t>
      </w:r>
      <w:r>
        <w:t>)</w:t>
      </w:r>
    </w:p>
    <w:p w14:paraId="5A17B143" w14:textId="2B6F9964" w:rsidR="00813919" w:rsidRDefault="00813919" w:rsidP="00813919">
      <w:pPr>
        <w:pStyle w:val="ListParagraph"/>
        <w:numPr>
          <w:ilvl w:val="1"/>
          <w:numId w:val="35"/>
        </w:numPr>
      </w:pPr>
      <w:r>
        <w:rPr>
          <w:b/>
        </w:rPr>
        <w:t>Effect:</w:t>
      </w:r>
      <w:r>
        <w:t xml:space="preserve"> </w:t>
      </w:r>
    </w:p>
    <w:p w14:paraId="76EBFFFE" w14:textId="414435EB" w:rsidR="00813919" w:rsidRDefault="00813919" w:rsidP="00813919">
      <w:pPr>
        <w:pStyle w:val="ListParagraph"/>
        <w:numPr>
          <w:ilvl w:val="2"/>
          <w:numId w:val="35"/>
        </w:numPr>
      </w:pPr>
      <w:r>
        <w:t>Reject repudiation and affirm the contract</w:t>
      </w:r>
    </w:p>
    <w:p w14:paraId="56C8AC35" w14:textId="77777777" w:rsidR="00813919" w:rsidRDefault="00813919" w:rsidP="00813919">
      <w:pPr>
        <w:pStyle w:val="ListParagraph"/>
        <w:numPr>
          <w:ilvl w:val="3"/>
          <w:numId w:val="35"/>
        </w:numPr>
      </w:pPr>
      <w:r>
        <w:t>Contract remains in force.</w:t>
      </w:r>
    </w:p>
    <w:p w14:paraId="6B834DAF" w14:textId="77777777" w:rsidR="00813919" w:rsidRDefault="00813919" w:rsidP="00813919">
      <w:pPr>
        <w:pStyle w:val="ListParagraph"/>
        <w:numPr>
          <w:ilvl w:val="3"/>
          <w:numId w:val="35"/>
        </w:numPr>
      </w:pPr>
      <w:r>
        <w:t>Each party has a right to sue for damages for past or future breaches, or;</w:t>
      </w:r>
    </w:p>
    <w:p w14:paraId="27482A03" w14:textId="45073909" w:rsidR="00813919" w:rsidRDefault="00813919" w:rsidP="00813919">
      <w:pPr>
        <w:pStyle w:val="ListParagraph"/>
        <w:numPr>
          <w:ilvl w:val="2"/>
          <w:numId w:val="35"/>
        </w:numPr>
      </w:pPr>
      <w:r>
        <w:t>Accept the repudiation</w:t>
      </w:r>
    </w:p>
    <w:p w14:paraId="16807D40" w14:textId="77777777" w:rsidR="00813919" w:rsidRDefault="00813919" w:rsidP="00813919">
      <w:pPr>
        <w:pStyle w:val="ListParagraph"/>
        <w:numPr>
          <w:ilvl w:val="3"/>
          <w:numId w:val="35"/>
        </w:numPr>
      </w:pPr>
      <w:r>
        <w:t>Contract terminated.</w:t>
      </w:r>
    </w:p>
    <w:p w14:paraId="5A51B0A7" w14:textId="77777777" w:rsidR="00813919" w:rsidRDefault="00813919" w:rsidP="00813919">
      <w:pPr>
        <w:pStyle w:val="ListParagraph"/>
        <w:numPr>
          <w:ilvl w:val="3"/>
          <w:numId w:val="35"/>
        </w:numPr>
      </w:pPr>
      <w:r>
        <w:t>Both parties discharged from future obligations.</w:t>
      </w:r>
    </w:p>
    <w:p w14:paraId="0AF2DD8C" w14:textId="77777777" w:rsidR="00813919" w:rsidRDefault="00813919" w:rsidP="00813919">
      <w:pPr>
        <w:pStyle w:val="ListParagraph"/>
        <w:numPr>
          <w:ilvl w:val="3"/>
          <w:numId w:val="35"/>
        </w:numPr>
      </w:pPr>
      <w:r>
        <w:t>Right and obligations that have matured are not extinguished.</w:t>
      </w:r>
    </w:p>
    <w:p w14:paraId="735C507D" w14:textId="754BCF5F" w:rsidR="00813919" w:rsidRDefault="00813919" w:rsidP="00813919">
      <w:pPr>
        <w:pStyle w:val="ListParagraph"/>
        <w:numPr>
          <w:ilvl w:val="2"/>
          <w:numId w:val="35"/>
        </w:numPr>
      </w:pPr>
      <w:r>
        <w:t xml:space="preserve">See </w:t>
      </w:r>
      <w:r w:rsidRPr="00813919">
        <w:rPr>
          <w:i/>
          <w:color w:val="0070C0"/>
        </w:rPr>
        <w:t>Guarantee Co. of North America v. Gordon Capital Corp</w:t>
      </w:r>
      <w:r w:rsidRPr="00813919">
        <w:rPr>
          <w:color w:val="0070C0"/>
        </w:rPr>
        <w:t>., [1999] S.C.J. No. 60 (S.C.C.)</w:t>
      </w:r>
      <w:r>
        <w:t>.</w:t>
      </w:r>
    </w:p>
    <w:p w14:paraId="00A6AD4C" w14:textId="14425466" w:rsidR="00813919" w:rsidRDefault="00813919" w:rsidP="00813919">
      <w:pPr>
        <w:pStyle w:val="ListParagraph"/>
        <w:numPr>
          <w:ilvl w:val="1"/>
          <w:numId w:val="35"/>
        </w:numPr>
      </w:pPr>
      <w:r>
        <w:rPr>
          <w:b/>
        </w:rPr>
        <w:t>Note:</w:t>
      </w:r>
      <w:r>
        <w:t xml:space="preserve"> Repudiation must be </w:t>
      </w:r>
      <w:proofErr w:type="spellStart"/>
      <w:r>
        <w:t>celar</w:t>
      </w:r>
      <w:proofErr w:type="spellEnd"/>
      <w:r>
        <w:t xml:space="preserve"> and unequivocal (</w:t>
      </w:r>
      <w:r w:rsidRPr="00813919">
        <w:rPr>
          <w:i/>
          <w:color w:val="0070C0"/>
        </w:rPr>
        <w:t>Brown v Belleville (City)</w:t>
      </w:r>
      <w:r w:rsidRPr="00813919">
        <w:rPr>
          <w:color w:val="0070C0"/>
        </w:rPr>
        <w:t>, 2013 ONCA 148</w:t>
      </w:r>
      <w:r>
        <w:t>)</w:t>
      </w:r>
    </w:p>
    <w:p w14:paraId="401343C9" w14:textId="0A0BA8AF" w:rsidR="00813919" w:rsidRDefault="00813919" w:rsidP="00813919">
      <w:pPr>
        <w:pStyle w:val="ListParagraph"/>
        <w:numPr>
          <w:ilvl w:val="1"/>
          <w:numId w:val="35"/>
        </w:numPr>
      </w:pPr>
      <w:r>
        <w:rPr>
          <w:b/>
        </w:rPr>
        <w:t>Note:</w:t>
      </w:r>
      <w:r>
        <w:t xml:space="preserve"> “Constructive” repudiation is possible through responsive non-performance, but can’t just be non-performance. (</w:t>
      </w:r>
      <w:r w:rsidRPr="00813919">
        <w:rPr>
          <w:i/>
          <w:color w:val="0070C0"/>
        </w:rPr>
        <w:t>White v EBF Manufacturing Ltd</w:t>
      </w:r>
      <w:r w:rsidRPr="00813919">
        <w:rPr>
          <w:color w:val="0070C0"/>
        </w:rPr>
        <w:t>, 2005 NSCA 167</w:t>
      </w:r>
      <w:r>
        <w:t>)</w:t>
      </w:r>
    </w:p>
    <w:p w14:paraId="785F7209" w14:textId="49F7E7B5" w:rsidR="00813919" w:rsidRDefault="004E2B79" w:rsidP="00813919">
      <w:pPr>
        <w:pStyle w:val="ListParagraph"/>
        <w:numPr>
          <w:ilvl w:val="0"/>
          <w:numId w:val="35"/>
        </w:numPr>
      </w:pPr>
      <w:r>
        <w:t>Has</w:t>
      </w:r>
      <w:r w:rsidRPr="004E2B79">
        <w:t xml:space="preserve"> </w:t>
      </w:r>
      <w:r w:rsidRPr="004E2B79">
        <w:rPr>
          <w:u w:val="single"/>
        </w:rPr>
        <w:t>breach NOT YET OCCURRED</w:t>
      </w:r>
      <w:r>
        <w:t>, but it will?</w:t>
      </w:r>
    </w:p>
    <w:p w14:paraId="2CA90295" w14:textId="4D2F1AA7" w:rsidR="004E2B79" w:rsidRPr="000345E7" w:rsidRDefault="004E2B79" w:rsidP="004E2B79">
      <w:pPr>
        <w:pStyle w:val="ListParagraph"/>
        <w:numPr>
          <w:ilvl w:val="1"/>
          <w:numId w:val="35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anticipatory breach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election</w:t>
      </w:r>
    </w:p>
    <w:p w14:paraId="52BB4026" w14:textId="02AD0953" w:rsidR="004E2B79" w:rsidRDefault="004E2B79" w:rsidP="004E2B79">
      <w:pPr>
        <w:pStyle w:val="ListParagraph"/>
        <w:numPr>
          <w:ilvl w:val="1"/>
          <w:numId w:val="35"/>
        </w:numPr>
      </w:pPr>
      <w:r>
        <w:t>A party can anticipate its breach, and communicate this to the innocent party. This triggers election.</w:t>
      </w:r>
    </w:p>
    <w:p w14:paraId="4C84C8BD" w14:textId="77777777" w:rsidR="004E2B79" w:rsidRDefault="004E2B79" w:rsidP="004E2B79">
      <w:pPr>
        <w:pStyle w:val="ListParagraph"/>
        <w:numPr>
          <w:ilvl w:val="0"/>
          <w:numId w:val="36"/>
        </w:numPr>
      </w:pPr>
      <w:r>
        <w:t>Has a BUYER accepted the goods?</w:t>
      </w:r>
    </w:p>
    <w:p w14:paraId="3E339545" w14:textId="77777777" w:rsidR="004E2B79" w:rsidRPr="000345E7" w:rsidRDefault="004E2B79" w:rsidP="004E2B79">
      <w:pPr>
        <w:pStyle w:val="ListParagraph"/>
        <w:numPr>
          <w:ilvl w:val="1"/>
          <w:numId w:val="36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buyer retains</w:t>
      </w:r>
    </w:p>
    <w:p w14:paraId="72572EA6" w14:textId="5BF23B93" w:rsidR="004E2B79" w:rsidRPr="004E2B79" w:rsidRDefault="004E2B79" w:rsidP="004E2B79">
      <w:pPr>
        <w:pStyle w:val="ListParagraph"/>
        <w:numPr>
          <w:ilvl w:val="1"/>
          <w:numId w:val="36"/>
        </w:numPr>
        <w:rPr>
          <w:color w:val="538135" w:themeColor="accent6" w:themeShade="BF"/>
        </w:rPr>
      </w:pPr>
      <w:r w:rsidRPr="004E2B79">
        <w:rPr>
          <w:b/>
        </w:rPr>
        <w:t>Test:</w:t>
      </w:r>
      <w:r>
        <w:t xml:space="preserve"> </w:t>
      </w:r>
      <w:r w:rsidRPr="004E2B79">
        <w:rPr>
          <w:i/>
          <w:color w:val="538135" w:themeColor="accent6" w:themeShade="BF"/>
        </w:rPr>
        <w:t>Sale of Goods Act</w:t>
      </w:r>
      <w:r w:rsidRPr="004E2B79">
        <w:rPr>
          <w:color w:val="538135" w:themeColor="accent6" w:themeShade="BF"/>
        </w:rPr>
        <w:t>, RSBC 1996, c 410, s 39</w:t>
      </w:r>
    </w:p>
    <w:p w14:paraId="5A89B673" w14:textId="77777777" w:rsidR="004E2B79" w:rsidRDefault="004E2B79" w:rsidP="004E2B79">
      <w:pPr>
        <w:pStyle w:val="ListParagraph"/>
        <w:numPr>
          <w:ilvl w:val="2"/>
          <w:numId w:val="36"/>
        </w:numPr>
      </w:pPr>
      <w:r>
        <w:t>the buyer intimates to the seller that the buyer has accepted them,</w:t>
      </w:r>
    </w:p>
    <w:p w14:paraId="70293CD4" w14:textId="77777777" w:rsidR="004E2B79" w:rsidRDefault="004E2B79" w:rsidP="004E2B79">
      <w:pPr>
        <w:pStyle w:val="ListParagraph"/>
        <w:numPr>
          <w:ilvl w:val="2"/>
          <w:numId w:val="36"/>
        </w:numPr>
      </w:pPr>
      <w:r>
        <w:t>the goods have been delivered to the buyer, and the buyer does any act in relation to them which is inconsistent with the ownership of the seller, or</w:t>
      </w:r>
    </w:p>
    <w:p w14:paraId="66009A8E" w14:textId="35D36107" w:rsidR="004E2B79" w:rsidRPr="004E2B79" w:rsidRDefault="004E2B79" w:rsidP="004E2B79">
      <w:pPr>
        <w:ind w:left="1800"/>
        <w:rPr>
          <w:b/>
        </w:rPr>
      </w:pPr>
      <w:r>
        <w:rPr>
          <w:b/>
        </w:rPr>
        <w:t>Also:</w:t>
      </w:r>
    </w:p>
    <w:p w14:paraId="75DC8030" w14:textId="27DC6359" w:rsidR="004E2B79" w:rsidRDefault="004E2B79" w:rsidP="004E2B79">
      <w:pPr>
        <w:pStyle w:val="ListParagraph"/>
        <w:numPr>
          <w:ilvl w:val="2"/>
          <w:numId w:val="36"/>
        </w:numPr>
      </w:pPr>
      <w:r>
        <w:t>after the lapse of a reasonable time, the buyer retains the goods without intimating to the seller that the buyer has rejected them (</w:t>
      </w:r>
      <w:r w:rsidRPr="004E2B79">
        <w:rPr>
          <w:i/>
          <w:color w:val="0070C0"/>
        </w:rPr>
        <w:t>Morrison-Knudsen Co v British Columbia Hydro and Power Authority</w:t>
      </w:r>
      <w:r w:rsidRPr="004E2B79">
        <w:rPr>
          <w:color w:val="0070C0"/>
        </w:rPr>
        <w:t>, [1978] 4 WWR 193 (BCCA)</w:t>
      </w:r>
      <w:r>
        <w:t>)</w:t>
      </w:r>
    </w:p>
    <w:p w14:paraId="4CDC0CA5" w14:textId="2070CF1B" w:rsidR="004E2B79" w:rsidRDefault="004E2B79" w:rsidP="004E2B79">
      <w:pPr>
        <w:pStyle w:val="ListParagraph"/>
        <w:numPr>
          <w:ilvl w:val="0"/>
          <w:numId w:val="36"/>
        </w:numPr>
      </w:pPr>
      <w:r>
        <w:t xml:space="preserve">Has the innocent party </w:t>
      </w:r>
      <w:r w:rsidRPr="004E2B79">
        <w:rPr>
          <w:u w:val="single"/>
        </w:rPr>
        <w:t>AFFIRMED</w:t>
      </w:r>
      <w:r>
        <w:t xml:space="preserve"> a </w:t>
      </w:r>
      <w:r w:rsidRPr="004E2B79">
        <w:rPr>
          <w:u w:val="single"/>
        </w:rPr>
        <w:t>PREVIOUS</w:t>
      </w:r>
      <w:r>
        <w:t xml:space="preserve"> breach, but now wants to </w:t>
      </w:r>
      <w:r w:rsidRPr="004E2B79">
        <w:rPr>
          <w:u w:val="single"/>
        </w:rPr>
        <w:t>REPUDIATE</w:t>
      </w:r>
      <w:r>
        <w:t xml:space="preserve"> a </w:t>
      </w:r>
      <w:r w:rsidRPr="004E2B79">
        <w:rPr>
          <w:u w:val="single"/>
        </w:rPr>
        <w:t>REPEAT BREACH</w:t>
      </w:r>
      <w:r>
        <w:t>?</w:t>
      </w:r>
    </w:p>
    <w:p w14:paraId="22C614D4" w14:textId="650F3A0A" w:rsidR="004E2B79" w:rsidRPr="000345E7" w:rsidRDefault="004E2B79" w:rsidP="004E2B79">
      <w:pPr>
        <w:pStyle w:val="ListParagraph"/>
        <w:numPr>
          <w:ilvl w:val="1"/>
          <w:numId w:val="36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can repudiate</w:t>
      </w:r>
    </w:p>
    <w:p w14:paraId="27C5A9C9" w14:textId="05F6DDE0" w:rsidR="004E2B79" w:rsidRDefault="004E2B79" w:rsidP="004E2B79">
      <w:pPr>
        <w:pStyle w:val="ListParagraph"/>
        <w:numPr>
          <w:ilvl w:val="1"/>
          <w:numId w:val="36"/>
        </w:numPr>
      </w:pPr>
      <w:r>
        <w:t xml:space="preserve">See </w:t>
      </w:r>
      <w:proofErr w:type="spellStart"/>
      <w:r w:rsidRPr="004E2B79">
        <w:rPr>
          <w:i/>
          <w:color w:val="0070C0"/>
        </w:rPr>
        <w:t>Dosanjh</w:t>
      </w:r>
      <w:proofErr w:type="spellEnd"/>
      <w:r w:rsidRPr="004E2B79">
        <w:rPr>
          <w:i/>
          <w:color w:val="0070C0"/>
        </w:rPr>
        <w:t xml:space="preserve"> v Liang</w:t>
      </w:r>
      <w:r w:rsidRPr="004E2B79">
        <w:rPr>
          <w:color w:val="0070C0"/>
        </w:rPr>
        <w:t>, 2015 BCCA 18</w:t>
      </w:r>
      <w:r>
        <w:t>.</w:t>
      </w:r>
    </w:p>
    <w:p w14:paraId="6AAA841C" w14:textId="77777777" w:rsidR="004E2B79" w:rsidRDefault="004E2B79" w:rsidP="00745E85"/>
    <w:p w14:paraId="07604096" w14:textId="77777777" w:rsidR="00AD7619" w:rsidRDefault="00AD7619">
      <w:pPr>
        <w:rPr>
          <w:b/>
          <w:sz w:val="22"/>
          <w:szCs w:val="22"/>
        </w:rPr>
      </w:pPr>
      <w:bookmarkStart w:id="35" w:name="_Toc479529271"/>
      <w:r>
        <w:br w:type="page"/>
      </w:r>
    </w:p>
    <w:p w14:paraId="29B2FFA7" w14:textId="4BE766D1" w:rsidR="00745E85" w:rsidRDefault="009D3D13" w:rsidP="00745E85">
      <w:pPr>
        <w:pStyle w:val="Heading2"/>
      </w:pPr>
      <w:r>
        <w:lastRenderedPageBreak/>
        <w:t xml:space="preserve">General </w:t>
      </w:r>
      <w:r w:rsidR="00745E85">
        <w:t>Damages</w:t>
      </w:r>
      <w:bookmarkEnd w:id="35"/>
    </w:p>
    <w:p w14:paraId="4B2BE817" w14:textId="69A16247" w:rsidR="00745E85" w:rsidRPr="00745E85" w:rsidRDefault="00745E85" w:rsidP="00745E85">
      <w:pPr>
        <w:pStyle w:val="Heading3"/>
      </w:pPr>
      <w:r w:rsidRPr="00745E85">
        <w:t xml:space="preserve">The purpose of damages is to substitute for a </w:t>
      </w:r>
      <w:r w:rsidRPr="009D3D13">
        <w:rPr>
          <w:i/>
        </w:rPr>
        <w:t>primary</w:t>
      </w:r>
      <w:r w:rsidRPr="00745E85">
        <w:t xml:space="preserve"> obligation that was not performed</w:t>
      </w:r>
      <w:r>
        <w:t>.</w:t>
      </w:r>
    </w:p>
    <w:p w14:paraId="3C1355EA" w14:textId="544A91CA" w:rsidR="00745E85" w:rsidRDefault="00745E85" w:rsidP="00745E85">
      <w:pPr>
        <w:pStyle w:val="ListParagraph"/>
        <w:numPr>
          <w:ilvl w:val="0"/>
          <w:numId w:val="37"/>
        </w:numPr>
      </w:pPr>
      <w:r>
        <w:t xml:space="preserve">Were goods </w:t>
      </w:r>
      <w:r>
        <w:rPr>
          <w:u w:val="single"/>
        </w:rPr>
        <w:t>DEFECTIVE</w:t>
      </w:r>
      <w:r>
        <w:t xml:space="preserve"> but still delivered?</w:t>
      </w:r>
    </w:p>
    <w:p w14:paraId="4871A2CC" w14:textId="30035E65" w:rsidR="00745E85" w:rsidRPr="000345E7" w:rsidRDefault="00745E85" w:rsidP="00745E85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damages = </w:t>
      </w:r>
      <w:proofErr w:type="spellStart"/>
      <w:r w:rsidRPr="000345E7">
        <w:rPr>
          <w:color w:val="FF0000"/>
        </w:rPr>
        <w:t>value</w:t>
      </w:r>
      <w:r w:rsidRPr="000345E7">
        <w:rPr>
          <w:color w:val="FF0000"/>
          <w:vertAlign w:val="subscript"/>
        </w:rPr>
        <w:t>K</w:t>
      </w:r>
      <w:proofErr w:type="spellEnd"/>
      <w:r w:rsidRPr="000345E7">
        <w:rPr>
          <w:color w:val="FF0000"/>
        </w:rPr>
        <w:t xml:space="preserve"> – </w:t>
      </w:r>
      <w:proofErr w:type="spellStart"/>
      <w:r w:rsidRPr="000345E7">
        <w:rPr>
          <w:color w:val="FF0000"/>
        </w:rPr>
        <w:t>value</w:t>
      </w:r>
      <w:r w:rsidRPr="000345E7">
        <w:rPr>
          <w:color w:val="FF0000"/>
          <w:vertAlign w:val="subscript"/>
        </w:rPr>
        <w:t>market</w:t>
      </w:r>
      <w:proofErr w:type="spellEnd"/>
    </w:p>
    <w:p w14:paraId="1F26A19F" w14:textId="72A0F712" w:rsidR="00745E85" w:rsidRDefault="00745E85" w:rsidP="00745E85">
      <w:pPr>
        <w:pStyle w:val="ListParagraph"/>
        <w:numPr>
          <w:ilvl w:val="1"/>
          <w:numId w:val="37"/>
        </w:numPr>
      </w:pPr>
      <w:r>
        <w:t>“Expec</w:t>
      </w:r>
      <w:r w:rsidRPr="00745E85">
        <w:t>tation</w:t>
      </w:r>
      <w:r>
        <w:rPr>
          <w:b/>
        </w:rPr>
        <w:t xml:space="preserve"> </w:t>
      </w:r>
      <w:r w:rsidRPr="00745E85">
        <w:t>Interest”</w:t>
      </w:r>
      <w:r>
        <w:t xml:space="preserve"> puts you in the position you would have been if the K had been performed.</w:t>
      </w:r>
    </w:p>
    <w:p w14:paraId="0C49180B" w14:textId="2335D664" w:rsidR="00745E85" w:rsidRDefault="00745E85" w:rsidP="00745E85">
      <w:pPr>
        <w:pStyle w:val="ListParagraph"/>
        <w:numPr>
          <w:ilvl w:val="1"/>
          <w:numId w:val="37"/>
        </w:numPr>
      </w:pPr>
      <w:r>
        <w:t xml:space="preserve">See </w:t>
      </w:r>
      <w:r w:rsidRPr="00745E85">
        <w:rPr>
          <w:i/>
          <w:color w:val="0070C0"/>
        </w:rPr>
        <w:t>Ford Motor Co of Canada Ltd v Haley</w:t>
      </w:r>
      <w:r w:rsidRPr="00745E85">
        <w:rPr>
          <w:color w:val="0070C0"/>
        </w:rPr>
        <w:t>, [1967] SCJ No 29 (SCC)</w:t>
      </w:r>
      <w:r>
        <w:t>.</w:t>
      </w:r>
    </w:p>
    <w:p w14:paraId="636E725F" w14:textId="4B2452EF" w:rsidR="00745E85" w:rsidRDefault="00745E85" w:rsidP="00745E85">
      <w:pPr>
        <w:pStyle w:val="ListParagraph"/>
        <w:numPr>
          <w:ilvl w:val="0"/>
          <w:numId w:val="37"/>
        </w:numPr>
      </w:pPr>
      <w:r>
        <w:t xml:space="preserve">Did the innocent party suffer materially by </w:t>
      </w:r>
      <w:r>
        <w:rPr>
          <w:u w:val="single"/>
        </w:rPr>
        <w:t>RELYING ON</w:t>
      </w:r>
      <w:r>
        <w:t xml:space="preserve"> the breaching party?</w:t>
      </w:r>
    </w:p>
    <w:p w14:paraId="6C065CD5" w14:textId="5C134094" w:rsidR="00745E85" w:rsidRPr="000345E7" w:rsidRDefault="00745E85" w:rsidP="00745E85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damages = pre-reliance – post-reliance</w:t>
      </w:r>
    </w:p>
    <w:p w14:paraId="6F4428F0" w14:textId="5A20D309" w:rsidR="00745E85" w:rsidRDefault="00745E85" w:rsidP="00745E85">
      <w:pPr>
        <w:pStyle w:val="ListParagraph"/>
        <w:numPr>
          <w:ilvl w:val="1"/>
          <w:numId w:val="37"/>
        </w:numPr>
      </w:pPr>
      <w:r>
        <w:t>“</w:t>
      </w:r>
      <w:r w:rsidRPr="00745E85">
        <w:t>Reliance</w:t>
      </w:r>
      <w:r>
        <w:rPr>
          <w:b/>
        </w:rPr>
        <w:t xml:space="preserve"> </w:t>
      </w:r>
      <w:r w:rsidRPr="00745E85">
        <w:t>Interest</w:t>
      </w:r>
      <w:r>
        <w:t>” puts you in the position you would have been in if you hadn’t relied on the other party.</w:t>
      </w:r>
    </w:p>
    <w:p w14:paraId="384CEBCB" w14:textId="1F02637E" w:rsidR="00745E85" w:rsidRDefault="00745E85" w:rsidP="00745E85">
      <w:pPr>
        <w:pStyle w:val="ListParagraph"/>
        <w:numPr>
          <w:ilvl w:val="1"/>
          <w:numId w:val="37"/>
        </w:numPr>
      </w:pPr>
      <w:r>
        <w:rPr>
          <w:b/>
        </w:rPr>
        <w:t>Test:</w:t>
      </w:r>
      <w:r>
        <w:t xml:space="preserve"> But-for test (</w:t>
      </w:r>
      <w:r w:rsidRPr="00745E85">
        <w:rPr>
          <w:i/>
          <w:color w:val="0070C0"/>
        </w:rPr>
        <w:t>Water’s Edge Resort Ltd v Canada (Attorney-General)</w:t>
      </w:r>
      <w:r w:rsidRPr="00745E85">
        <w:rPr>
          <w:color w:val="0070C0"/>
        </w:rPr>
        <w:t>, 2015 BCCA 319</w:t>
      </w:r>
      <w:r>
        <w:t>)</w:t>
      </w:r>
    </w:p>
    <w:p w14:paraId="39AF9B16" w14:textId="4BA6F946" w:rsidR="00745E85" w:rsidRDefault="00745E85" w:rsidP="00745E85">
      <w:pPr>
        <w:pStyle w:val="ListParagraph"/>
        <w:numPr>
          <w:ilvl w:val="1"/>
          <w:numId w:val="37"/>
        </w:numPr>
      </w:pPr>
      <w:r>
        <w:rPr>
          <w:b/>
        </w:rPr>
        <w:t xml:space="preserve">Note: </w:t>
      </w:r>
      <w:r>
        <w:t>The above test doesn’t operate when there’s misrepresentation! (</w:t>
      </w:r>
      <w:r w:rsidRPr="00745E85">
        <w:rPr>
          <w:i/>
          <w:color w:val="0070C0"/>
        </w:rPr>
        <w:t>Rainbow Industrial Caterers Ltd v Canadian National Railway Co</w:t>
      </w:r>
      <w:r w:rsidRPr="00745E85">
        <w:rPr>
          <w:color w:val="0070C0"/>
        </w:rPr>
        <w:t>, [1991] 3 SCR 3 (SCC)</w:t>
      </w:r>
      <w:r>
        <w:t>)</w:t>
      </w:r>
    </w:p>
    <w:p w14:paraId="5FB5C659" w14:textId="5B872EF4" w:rsidR="00745E85" w:rsidRDefault="00745E85" w:rsidP="00745E85">
      <w:pPr>
        <w:pStyle w:val="ListParagraph"/>
        <w:numPr>
          <w:ilvl w:val="0"/>
          <w:numId w:val="37"/>
        </w:numPr>
      </w:pPr>
      <w:r>
        <w:t xml:space="preserve">Is the plaintiff trying for </w:t>
      </w:r>
      <w:r w:rsidRPr="00745E85">
        <w:rPr>
          <w:u w:val="single"/>
        </w:rPr>
        <w:t>BOTH EXPECTATION and RELIANCE DAMAGES</w:t>
      </w:r>
      <w:r>
        <w:t>?</w:t>
      </w:r>
    </w:p>
    <w:p w14:paraId="6C2132AF" w14:textId="0E823392" w:rsidR="00745E85" w:rsidRPr="000345E7" w:rsidRDefault="00745E85" w:rsidP="00745E85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</w:t>
      </w:r>
      <w:r w:rsidRPr="000345E7">
        <w:rPr>
          <w:i/>
          <w:color w:val="FF0000"/>
        </w:rPr>
        <w:t>maybe</w:t>
      </w:r>
      <w:r w:rsidRPr="000345E7">
        <w:rPr>
          <w:color w:val="FF0000"/>
        </w:rPr>
        <w:t xml:space="preserve"> can’t get both</w:t>
      </w:r>
    </w:p>
    <w:p w14:paraId="3401233C" w14:textId="36E51E93" w:rsidR="00745E85" w:rsidRDefault="00EB14B1" w:rsidP="00745E85">
      <w:pPr>
        <w:pStyle w:val="ListParagraph"/>
        <w:numPr>
          <w:ilvl w:val="1"/>
          <w:numId w:val="37"/>
        </w:numPr>
      </w:pPr>
      <w:r>
        <w:t xml:space="preserve">Can choose which one they want: </w:t>
      </w:r>
      <w:r w:rsidRPr="00EB14B1">
        <w:rPr>
          <w:i/>
          <w:color w:val="0070C0"/>
        </w:rPr>
        <w:t>Sunshine Vacation Villas Ltd v Governor and Company of Adventurers of England Trading into Hudson’s Bay</w:t>
      </w:r>
      <w:r w:rsidRPr="00EB14B1">
        <w:rPr>
          <w:color w:val="0070C0"/>
        </w:rPr>
        <w:t>,</w:t>
      </w:r>
      <w:r>
        <w:rPr>
          <w:color w:val="0070C0"/>
        </w:rPr>
        <w:t xml:space="preserve"> [1984] BCJ No 1794 </w:t>
      </w:r>
      <w:r w:rsidRPr="00EB14B1">
        <w:rPr>
          <w:color w:val="0070C0"/>
        </w:rPr>
        <w:t>(BCAA)</w:t>
      </w:r>
      <w:r>
        <w:t>.</w:t>
      </w:r>
    </w:p>
    <w:p w14:paraId="0ED2ADB2" w14:textId="3683A978" w:rsidR="00EB14B1" w:rsidRDefault="00EB14B1" w:rsidP="00745E85">
      <w:pPr>
        <w:pStyle w:val="ListParagraph"/>
        <w:numPr>
          <w:ilvl w:val="1"/>
          <w:numId w:val="37"/>
        </w:numPr>
      </w:pPr>
      <w:r>
        <w:t xml:space="preserve">Can </w:t>
      </w:r>
      <w:r>
        <w:rPr>
          <w:i/>
        </w:rPr>
        <w:t>sometimes</w:t>
      </w:r>
      <w:r>
        <w:t xml:space="preserve"> get both (e.g. delivery of subpar good increases costs, decreases revenue): </w:t>
      </w:r>
      <w:r w:rsidRPr="00EB14B1">
        <w:rPr>
          <w:i/>
          <w:color w:val="0070C0"/>
        </w:rPr>
        <w:t xml:space="preserve">Sunnyside </w:t>
      </w:r>
      <w:r>
        <w:rPr>
          <w:i/>
          <w:color w:val="0070C0"/>
        </w:rPr>
        <w:t>Greenhouses  Ltd v Golden West S</w:t>
      </w:r>
      <w:r w:rsidRPr="00EB14B1">
        <w:rPr>
          <w:i/>
          <w:color w:val="0070C0"/>
        </w:rPr>
        <w:t>eeds Ltd</w:t>
      </w:r>
      <w:r>
        <w:rPr>
          <w:color w:val="0070C0"/>
        </w:rPr>
        <w:t xml:space="preserve">, [1973] SCJ No 21 </w:t>
      </w:r>
      <w:r w:rsidRPr="00EB14B1">
        <w:rPr>
          <w:color w:val="0070C0"/>
        </w:rPr>
        <w:t>(SCC)</w:t>
      </w:r>
      <w:r>
        <w:t>.</w:t>
      </w:r>
    </w:p>
    <w:p w14:paraId="74092813" w14:textId="30B0D9E4" w:rsidR="00EB14B1" w:rsidRDefault="00537BA4" w:rsidP="00EB14B1">
      <w:pPr>
        <w:pStyle w:val="ListParagraph"/>
        <w:numPr>
          <w:ilvl w:val="0"/>
          <w:numId w:val="37"/>
        </w:numPr>
      </w:pPr>
      <w:r>
        <w:t xml:space="preserve">Did a </w:t>
      </w:r>
      <w:r w:rsidRPr="00537BA4">
        <w:t>breaching</w:t>
      </w:r>
      <w:r>
        <w:t xml:space="preserve"> party </w:t>
      </w:r>
      <w:r>
        <w:rPr>
          <w:u w:val="single"/>
        </w:rPr>
        <w:t>BENEFIT FROM BREACH</w:t>
      </w:r>
      <w:r>
        <w:t>?</w:t>
      </w:r>
    </w:p>
    <w:p w14:paraId="0BA3DE9E" w14:textId="438BE553" w:rsidR="00537BA4" w:rsidRPr="000345E7" w:rsidRDefault="00537BA4" w:rsidP="00537BA4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restitution</w:t>
      </w:r>
    </w:p>
    <w:p w14:paraId="00E74698" w14:textId="3E634607" w:rsidR="00537BA4" w:rsidRDefault="00537BA4" w:rsidP="00537BA4">
      <w:pPr>
        <w:pStyle w:val="ListParagraph"/>
        <w:numPr>
          <w:ilvl w:val="1"/>
          <w:numId w:val="37"/>
        </w:numPr>
      </w:pPr>
      <w:r>
        <w:t>When not prevented by policy considerations (discouraging business), such gains are given to the innocent party.</w:t>
      </w:r>
    </w:p>
    <w:p w14:paraId="0182524A" w14:textId="46ECD7CD" w:rsidR="00537BA4" w:rsidRDefault="00537BA4" w:rsidP="00537BA4">
      <w:pPr>
        <w:pStyle w:val="ListParagraph"/>
        <w:numPr>
          <w:ilvl w:val="1"/>
          <w:numId w:val="37"/>
        </w:numPr>
      </w:pPr>
      <w:r>
        <w:t xml:space="preserve">E.g. </w:t>
      </w:r>
      <w:r w:rsidRPr="00537BA4">
        <w:rPr>
          <w:i/>
          <w:color w:val="0070C0"/>
        </w:rPr>
        <w:t>Bank of America Canada v Mutual Trust Co.</w:t>
      </w:r>
      <w:r w:rsidRPr="00537BA4">
        <w:rPr>
          <w:color w:val="0070C0"/>
        </w:rPr>
        <w:t>, 2002 SCC 43</w:t>
      </w:r>
      <w:r>
        <w:t>.</w:t>
      </w:r>
    </w:p>
    <w:p w14:paraId="071F9CAE" w14:textId="37673DE7" w:rsidR="00537BA4" w:rsidRDefault="00802B06" w:rsidP="00802B06">
      <w:pPr>
        <w:pStyle w:val="ListParagraph"/>
        <w:numPr>
          <w:ilvl w:val="0"/>
          <w:numId w:val="37"/>
        </w:numPr>
      </w:pPr>
      <w:r>
        <w:t xml:space="preserve">Did the </w:t>
      </w:r>
      <w:r>
        <w:rPr>
          <w:caps/>
          <w:u w:val="single"/>
        </w:rPr>
        <w:t>LOSS</w:t>
      </w:r>
      <w:r w:rsidRPr="00802B06">
        <w:rPr>
          <w:caps/>
          <w:u w:val="single"/>
        </w:rPr>
        <w:t xml:space="preserve"> arise</w:t>
      </w:r>
      <w:r>
        <w:t xml:space="preserve"> from the breach </w:t>
      </w:r>
      <w:r w:rsidRPr="00802B06">
        <w:rPr>
          <w:u w:val="single"/>
        </w:rPr>
        <w:t>REMOTELY</w:t>
      </w:r>
      <w:r>
        <w:t>?</w:t>
      </w:r>
    </w:p>
    <w:p w14:paraId="041CB526" w14:textId="0C984EEA" w:rsidR="00802B06" w:rsidRPr="000345E7" w:rsidRDefault="00802B06" w:rsidP="00802B06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no damages</w:t>
      </w:r>
    </w:p>
    <w:p w14:paraId="657675F6" w14:textId="1493D280" w:rsidR="00802B06" w:rsidRDefault="00802B06" w:rsidP="00802B06">
      <w:pPr>
        <w:pStyle w:val="ListParagraph"/>
        <w:numPr>
          <w:ilvl w:val="1"/>
          <w:numId w:val="37"/>
        </w:numPr>
      </w:pPr>
      <w:r>
        <w:t>The loss must be sufficiently caused by the breach to be compensable.</w:t>
      </w:r>
    </w:p>
    <w:p w14:paraId="4AD2D074" w14:textId="05FF429C" w:rsidR="00802B06" w:rsidRDefault="00802B06" w:rsidP="00802B06">
      <w:pPr>
        <w:pStyle w:val="ListParagraph"/>
        <w:numPr>
          <w:ilvl w:val="1"/>
          <w:numId w:val="37"/>
        </w:numPr>
      </w:pPr>
      <w:r>
        <w:rPr>
          <w:b/>
        </w:rPr>
        <w:t>Two-Branch Test:</w:t>
      </w:r>
    </w:p>
    <w:p w14:paraId="427E9E26" w14:textId="77777777" w:rsidR="00802B06" w:rsidRDefault="00802B06" w:rsidP="00802B06">
      <w:pPr>
        <w:pStyle w:val="ListParagraph"/>
        <w:numPr>
          <w:ilvl w:val="2"/>
          <w:numId w:val="37"/>
        </w:numPr>
      </w:pPr>
      <w:r>
        <w:t>Fairly and reasonably be considered either arising as a natural consequence of the breach, OR</w:t>
      </w:r>
    </w:p>
    <w:p w14:paraId="0E85E18A" w14:textId="1B830DAB" w:rsidR="00802B06" w:rsidRDefault="00802B06" w:rsidP="00802B06">
      <w:pPr>
        <w:pStyle w:val="ListParagraph"/>
        <w:numPr>
          <w:ilvl w:val="3"/>
          <w:numId w:val="37"/>
        </w:numPr>
      </w:pPr>
      <w:r>
        <w:t>E.g. the difference in value of a car with higher mileage than the contract promised</w:t>
      </w:r>
    </w:p>
    <w:p w14:paraId="412A146B" w14:textId="76922707" w:rsidR="00802B06" w:rsidRDefault="00802B06" w:rsidP="00802B06">
      <w:pPr>
        <w:pStyle w:val="ListParagraph"/>
        <w:numPr>
          <w:ilvl w:val="2"/>
          <w:numId w:val="37"/>
        </w:numPr>
      </w:pPr>
      <w:r>
        <w:t>When K was made, could be reasonably supposed to have been the contemplation of both parties, and damage would be a probable result of the breach</w:t>
      </w:r>
    </w:p>
    <w:p w14:paraId="065E29F0" w14:textId="77777777" w:rsidR="00802B06" w:rsidRDefault="00802B06" w:rsidP="00802B06">
      <w:pPr>
        <w:pStyle w:val="ListParagraph"/>
        <w:numPr>
          <w:ilvl w:val="3"/>
          <w:numId w:val="37"/>
        </w:numPr>
      </w:pPr>
      <w:r>
        <w:t>Special knowledge such as nonspecific knowledge that based upon the original contract, subcontracts would be entered into.</w:t>
      </w:r>
    </w:p>
    <w:p w14:paraId="2CAB0070" w14:textId="657B803A" w:rsidR="00802B06" w:rsidRDefault="00802B06" w:rsidP="00802B06">
      <w:pPr>
        <w:pStyle w:val="ListParagraph"/>
        <w:numPr>
          <w:ilvl w:val="3"/>
          <w:numId w:val="37"/>
        </w:numPr>
      </w:pPr>
      <w:r>
        <w:t>Knowledge of special circumstances can be found implicitly from what the party ought to have known.</w:t>
      </w:r>
    </w:p>
    <w:p w14:paraId="5FF03293" w14:textId="2FBE76F0" w:rsidR="00802B06" w:rsidRDefault="00802B06" w:rsidP="00802B06">
      <w:pPr>
        <w:pStyle w:val="ListParagraph"/>
        <w:numPr>
          <w:ilvl w:val="2"/>
          <w:numId w:val="37"/>
        </w:numPr>
      </w:pPr>
      <w:r>
        <w:t xml:space="preserve">See </w:t>
      </w:r>
      <w:proofErr w:type="spellStart"/>
      <w:r w:rsidRPr="00802B06">
        <w:rPr>
          <w:i/>
          <w:color w:val="0070C0"/>
        </w:rPr>
        <w:t>Fidler</w:t>
      </w:r>
      <w:proofErr w:type="spellEnd"/>
      <w:r w:rsidRPr="00802B06">
        <w:rPr>
          <w:i/>
          <w:color w:val="0070C0"/>
        </w:rPr>
        <w:t xml:space="preserve"> v Sun Life Assurance Co of Canada</w:t>
      </w:r>
      <w:r w:rsidRPr="00802B06">
        <w:rPr>
          <w:color w:val="0070C0"/>
        </w:rPr>
        <w:t>, 2006 SCC 30</w:t>
      </w:r>
      <w:r>
        <w:t>.</w:t>
      </w:r>
    </w:p>
    <w:p w14:paraId="38E5ADAE" w14:textId="08CAA661" w:rsidR="00802B06" w:rsidRDefault="003474B2" w:rsidP="003474B2">
      <w:pPr>
        <w:pStyle w:val="ListParagraph"/>
        <w:numPr>
          <w:ilvl w:val="0"/>
          <w:numId w:val="37"/>
        </w:numPr>
      </w:pPr>
      <w:r>
        <w:t xml:space="preserve">Was </w:t>
      </w:r>
      <w:r>
        <w:rPr>
          <w:u w:val="single"/>
        </w:rPr>
        <w:t>MENTAL DISTRESS</w:t>
      </w:r>
      <w:r>
        <w:t xml:space="preserve"> caused by a breach?</w:t>
      </w:r>
    </w:p>
    <w:p w14:paraId="2185102F" w14:textId="422233E0" w:rsidR="003474B2" w:rsidRPr="000345E7" w:rsidRDefault="003474B2" w:rsidP="003474B2">
      <w:pPr>
        <w:pStyle w:val="ListParagraph"/>
        <w:numPr>
          <w:ilvl w:val="1"/>
          <w:numId w:val="37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</w:t>
      </w:r>
      <w:r w:rsidRPr="000345E7">
        <w:rPr>
          <w:i/>
          <w:color w:val="FF0000"/>
        </w:rPr>
        <w:t xml:space="preserve">maybe </w:t>
      </w:r>
      <w:r w:rsidRPr="000345E7">
        <w:rPr>
          <w:color w:val="FF0000"/>
        </w:rPr>
        <w:t>damages?</w:t>
      </w:r>
    </w:p>
    <w:p w14:paraId="62D18C86" w14:textId="77777777" w:rsidR="00DB595D" w:rsidRDefault="003B70F7" w:rsidP="00DB595D">
      <w:pPr>
        <w:pStyle w:val="ListParagraph"/>
        <w:numPr>
          <w:ilvl w:val="1"/>
          <w:numId w:val="37"/>
        </w:numPr>
      </w:pPr>
      <w:r>
        <w:t>Only when psychological</w:t>
      </w:r>
      <w:r w:rsidR="007B010A">
        <w:t xml:space="preserve"> benefits were </w:t>
      </w:r>
      <w:proofErr w:type="spellStart"/>
      <w:r w:rsidR="007B010A">
        <w:t>K</w:t>
      </w:r>
      <w:r>
        <w:t>d</w:t>
      </w:r>
      <w:proofErr w:type="spellEnd"/>
      <w:r>
        <w:t xml:space="preserve"> for, can mental distress be recovered.</w:t>
      </w:r>
      <w:r w:rsidR="00DB595D">
        <w:t xml:space="preserve"> (</w:t>
      </w:r>
      <w:proofErr w:type="spellStart"/>
      <w:r w:rsidR="00DB595D" w:rsidRPr="00DB595D">
        <w:rPr>
          <w:i/>
          <w:color w:val="0070C0"/>
        </w:rPr>
        <w:t>Fidler</w:t>
      </w:r>
      <w:proofErr w:type="spellEnd"/>
      <w:r w:rsidR="00DB595D" w:rsidRPr="00DB595D">
        <w:rPr>
          <w:i/>
          <w:color w:val="0070C0"/>
        </w:rPr>
        <w:t xml:space="preserve"> v Sun Life Assurance Co of Canada</w:t>
      </w:r>
      <w:r w:rsidR="00DB595D" w:rsidRPr="00DB595D">
        <w:rPr>
          <w:color w:val="0070C0"/>
        </w:rPr>
        <w:t xml:space="preserve">, 2006 </w:t>
      </w:r>
      <w:r w:rsidR="00DB595D">
        <w:rPr>
          <w:color w:val="0070C0"/>
        </w:rPr>
        <w:t xml:space="preserve">SCC </w:t>
      </w:r>
      <w:r w:rsidR="00DB595D" w:rsidRPr="00DB595D">
        <w:rPr>
          <w:color w:val="0070C0"/>
        </w:rPr>
        <w:t>30</w:t>
      </w:r>
      <w:r w:rsidR="00DB595D">
        <w:t>)</w:t>
      </w:r>
    </w:p>
    <w:p w14:paraId="7977E666" w14:textId="785E8B66" w:rsidR="00DB595D" w:rsidRDefault="00DB595D" w:rsidP="00703F2C">
      <w:pPr>
        <w:pStyle w:val="ListParagraph"/>
        <w:numPr>
          <w:ilvl w:val="1"/>
          <w:numId w:val="37"/>
        </w:numPr>
      </w:pPr>
      <w:r w:rsidRPr="00DB595D">
        <w:rPr>
          <w:b/>
        </w:rPr>
        <w:t>Also</w:t>
      </w:r>
      <w:r>
        <w:t xml:space="preserve">: when insured against mental distress, but insurance fails and more distress: </w:t>
      </w:r>
      <w:r w:rsidRPr="00DB595D">
        <w:rPr>
          <w:i/>
          <w:color w:val="0070C0"/>
        </w:rPr>
        <w:t>P(C) v RBC Life Insurance Co</w:t>
      </w:r>
      <w:r w:rsidRPr="00DB595D">
        <w:rPr>
          <w:color w:val="0070C0"/>
        </w:rPr>
        <w:t>, 2015 BCCA 30</w:t>
      </w:r>
      <w:r>
        <w:t>.</w:t>
      </w:r>
    </w:p>
    <w:p w14:paraId="5E16B5C0" w14:textId="77777777" w:rsidR="00703F2C" w:rsidRDefault="00703F2C" w:rsidP="00703F2C"/>
    <w:p w14:paraId="77781F12" w14:textId="15951C5F" w:rsidR="00703F2C" w:rsidRDefault="00703F2C" w:rsidP="00703F2C">
      <w:pPr>
        <w:pStyle w:val="Heading2"/>
      </w:pPr>
      <w:bookmarkStart w:id="36" w:name="_Toc479529272"/>
      <w:r>
        <w:t>Mitigation</w:t>
      </w:r>
      <w:r w:rsidR="009D3D13">
        <w:t xml:space="preserve"> of Damages</w:t>
      </w:r>
      <w:bookmarkEnd w:id="36"/>
    </w:p>
    <w:p w14:paraId="564CE182" w14:textId="75DAD3AC" w:rsidR="00703F2C" w:rsidRDefault="00703F2C" w:rsidP="00703F2C">
      <w:pPr>
        <w:pStyle w:val="ListParagraph"/>
        <w:numPr>
          <w:ilvl w:val="0"/>
          <w:numId w:val="38"/>
        </w:numPr>
      </w:pPr>
      <w:r>
        <w:t xml:space="preserve">Did the innocent party </w:t>
      </w:r>
      <w:r>
        <w:rPr>
          <w:u w:val="single"/>
        </w:rPr>
        <w:t>FAIL TO</w:t>
      </w:r>
      <w:r w:rsidRPr="00703F2C">
        <w:rPr>
          <w:u w:val="single"/>
        </w:rPr>
        <w:t xml:space="preserve"> </w:t>
      </w:r>
      <w:r>
        <w:rPr>
          <w:u w:val="single"/>
        </w:rPr>
        <w:t>MITIGATE</w:t>
      </w:r>
      <w:r>
        <w:t xml:space="preserve"> their losses due to breach</w:t>
      </w:r>
      <w:r w:rsidRPr="00703F2C">
        <w:t>?</w:t>
      </w:r>
    </w:p>
    <w:p w14:paraId="66F760A6" w14:textId="3CA83374" w:rsidR="00703F2C" w:rsidRPr="000345E7" w:rsidRDefault="00703F2C" w:rsidP="00703F2C">
      <w:pPr>
        <w:pStyle w:val="ListParagraph"/>
        <w:numPr>
          <w:ilvl w:val="1"/>
          <w:numId w:val="38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recoverable to mitigated extent</w:t>
      </w:r>
      <w:r w:rsidR="008741CB" w:rsidRPr="000345E7">
        <w:rPr>
          <w:color w:val="FF0000"/>
        </w:rPr>
        <w:t xml:space="preserve">, </w:t>
      </w:r>
      <w:r w:rsidR="008741CB" w:rsidRPr="000345E7">
        <w:rPr>
          <w:i/>
          <w:color w:val="FF0000"/>
        </w:rPr>
        <w:t xml:space="preserve">maybe </w:t>
      </w:r>
      <w:r w:rsidR="008741CB" w:rsidRPr="000345E7">
        <w:rPr>
          <w:color w:val="FF0000"/>
        </w:rPr>
        <w:t>no equitable remedies</w:t>
      </w:r>
    </w:p>
    <w:p w14:paraId="779646FA" w14:textId="641F7BE5" w:rsidR="00703F2C" w:rsidRDefault="00E07C5A" w:rsidP="00703F2C">
      <w:pPr>
        <w:pStyle w:val="ListParagraph"/>
        <w:numPr>
          <w:ilvl w:val="1"/>
          <w:numId w:val="38"/>
        </w:numPr>
      </w:pPr>
      <w:r>
        <w:t xml:space="preserve">E.g. find employment after dismissal: </w:t>
      </w:r>
      <w:r w:rsidRPr="00E07C5A">
        <w:rPr>
          <w:i/>
          <w:color w:val="0070C0"/>
        </w:rPr>
        <w:t xml:space="preserve">Forshaw v </w:t>
      </w:r>
      <w:proofErr w:type="spellStart"/>
      <w:r w:rsidRPr="00E07C5A">
        <w:rPr>
          <w:i/>
          <w:color w:val="0070C0"/>
        </w:rPr>
        <w:t>Luminex</w:t>
      </w:r>
      <w:proofErr w:type="spellEnd"/>
      <w:r w:rsidRPr="00E07C5A">
        <w:rPr>
          <w:i/>
          <w:color w:val="0070C0"/>
        </w:rPr>
        <w:t xml:space="preserve"> Extrusions Ltd</w:t>
      </w:r>
      <w:r>
        <w:rPr>
          <w:color w:val="0070C0"/>
        </w:rPr>
        <w:t>, [1989] BCJ No 1527</w:t>
      </w:r>
      <w:r w:rsidRPr="00E07C5A">
        <w:rPr>
          <w:color w:val="0070C0"/>
        </w:rPr>
        <w:t xml:space="preserve"> (BCCA)</w:t>
      </w:r>
      <w:r>
        <w:t>.</w:t>
      </w:r>
    </w:p>
    <w:p w14:paraId="26E0F1A2" w14:textId="359B20C5" w:rsidR="00E07C5A" w:rsidRDefault="00E07C5A" w:rsidP="00E07C5A">
      <w:pPr>
        <w:pStyle w:val="ListParagraph"/>
        <w:numPr>
          <w:ilvl w:val="0"/>
          <w:numId w:val="38"/>
        </w:numPr>
      </w:pPr>
      <w:r>
        <w:t xml:space="preserve">Did the innocent party fail to mitigate </w:t>
      </w:r>
      <w:r>
        <w:rPr>
          <w:u w:val="single"/>
        </w:rPr>
        <w:t>BECAUSE THEY WERE TOO POOR</w:t>
      </w:r>
      <w:r>
        <w:t>?</w:t>
      </w:r>
    </w:p>
    <w:p w14:paraId="5BF3DE11" w14:textId="5CDB9D03" w:rsidR="00E07C5A" w:rsidRPr="000345E7" w:rsidRDefault="00E07C5A" w:rsidP="00E07C5A">
      <w:pPr>
        <w:pStyle w:val="ListParagraph"/>
        <w:numPr>
          <w:ilvl w:val="1"/>
          <w:numId w:val="38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too bad so sad</w:t>
      </w:r>
    </w:p>
    <w:p w14:paraId="21F8B244" w14:textId="05E89082" w:rsidR="00E07C5A" w:rsidRDefault="00E07C5A" w:rsidP="00E07C5A">
      <w:pPr>
        <w:pStyle w:val="ListParagraph"/>
        <w:numPr>
          <w:ilvl w:val="1"/>
          <w:numId w:val="38"/>
        </w:numPr>
      </w:pPr>
      <w:r>
        <w:t xml:space="preserve">Impecuniosity is not a recognized bar to mitigation: </w:t>
      </w:r>
      <w:r w:rsidRPr="00E07C5A">
        <w:rPr>
          <w:i/>
          <w:color w:val="0070C0"/>
        </w:rPr>
        <w:t>RG McLean Ltd v Canadian Vickers Ltd</w:t>
      </w:r>
      <w:r>
        <w:rPr>
          <w:color w:val="0070C0"/>
        </w:rPr>
        <w:t>, [1970] OJ No 1639</w:t>
      </w:r>
      <w:r w:rsidRPr="00E07C5A">
        <w:rPr>
          <w:color w:val="0070C0"/>
        </w:rPr>
        <w:t xml:space="preserve"> (</w:t>
      </w:r>
      <w:proofErr w:type="spellStart"/>
      <w:r w:rsidRPr="00E07C5A">
        <w:rPr>
          <w:color w:val="0070C0"/>
        </w:rPr>
        <w:t>Ont</w:t>
      </w:r>
      <w:proofErr w:type="spellEnd"/>
      <w:r w:rsidRPr="00E07C5A">
        <w:rPr>
          <w:color w:val="0070C0"/>
        </w:rPr>
        <w:t xml:space="preserve"> CA)</w:t>
      </w:r>
      <w:r>
        <w:t>.</w:t>
      </w:r>
    </w:p>
    <w:p w14:paraId="4EB11142" w14:textId="4050CC0D" w:rsidR="00E07C5A" w:rsidRDefault="00E07C5A" w:rsidP="00E07C5A">
      <w:pPr>
        <w:pStyle w:val="ListParagraph"/>
        <w:numPr>
          <w:ilvl w:val="1"/>
          <w:numId w:val="38"/>
        </w:numPr>
      </w:pPr>
      <w:r w:rsidRPr="00E07C5A">
        <w:rPr>
          <w:b/>
        </w:rPr>
        <w:t>Unless</w:t>
      </w:r>
      <w:r>
        <w:rPr>
          <w:b/>
        </w:rPr>
        <w:t>:</w:t>
      </w:r>
      <w:r>
        <w:t xml:space="preserve"> the breaching party knowingly exploited this: </w:t>
      </w:r>
      <w:r w:rsidRPr="00E07C5A">
        <w:rPr>
          <w:i/>
          <w:color w:val="0070C0"/>
        </w:rPr>
        <w:t xml:space="preserve">Mundell v </w:t>
      </w:r>
      <w:proofErr w:type="spellStart"/>
      <w:r w:rsidRPr="00E07C5A">
        <w:rPr>
          <w:i/>
          <w:color w:val="0070C0"/>
        </w:rPr>
        <w:t>Wesbild</w:t>
      </w:r>
      <w:proofErr w:type="spellEnd"/>
      <w:r w:rsidRPr="00E07C5A">
        <w:rPr>
          <w:i/>
          <w:color w:val="0070C0"/>
        </w:rPr>
        <w:t xml:space="preserve"> Holdings Ltd</w:t>
      </w:r>
      <w:r w:rsidRPr="00E07C5A">
        <w:rPr>
          <w:color w:val="0070C0"/>
        </w:rPr>
        <w:t>, 2007 BCSC 1326</w:t>
      </w:r>
      <w:r>
        <w:t>.</w:t>
      </w:r>
    </w:p>
    <w:p w14:paraId="76B0E350" w14:textId="689F410B" w:rsidR="00E07C5A" w:rsidRDefault="007F7723" w:rsidP="00E07C5A">
      <w:pPr>
        <w:pStyle w:val="ListParagraph"/>
        <w:numPr>
          <w:ilvl w:val="0"/>
          <w:numId w:val="38"/>
        </w:numPr>
      </w:pPr>
      <w:r>
        <w:t xml:space="preserve">Did the innocent party </w:t>
      </w:r>
      <w:r w:rsidRPr="007F7723">
        <w:rPr>
          <w:u w:val="single"/>
        </w:rPr>
        <w:t>FAIL TO REPUDIATE</w:t>
      </w:r>
      <w:r>
        <w:t xml:space="preserve"> when repudiation would have mitigated?</w:t>
      </w:r>
    </w:p>
    <w:p w14:paraId="408F1EB5" w14:textId="63EFB136" w:rsidR="007F7723" w:rsidRPr="000345E7" w:rsidRDefault="007F7723" w:rsidP="007F7723">
      <w:pPr>
        <w:pStyle w:val="ListParagraph"/>
        <w:numPr>
          <w:ilvl w:val="1"/>
          <w:numId w:val="38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</w:t>
      </w:r>
      <w:r w:rsidRPr="000345E7">
        <w:rPr>
          <w:i/>
          <w:color w:val="FF0000"/>
        </w:rPr>
        <w:t xml:space="preserve">usually </w:t>
      </w:r>
      <w:r w:rsidRPr="000345E7">
        <w:rPr>
          <w:color w:val="FF0000"/>
        </w:rPr>
        <w:t>no difference</w:t>
      </w:r>
    </w:p>
    <w:p w14:paraId="3147710E" w14:textId="1AFCDB23" w:rsidR="007F7723" w:rsidRDefault="007F7723" w:rsidP="007F7723">
      <w:pPr>
        <w:pStyle w:val="ListParagraph"/>
        <w:numPr>
          <w:ilvl w:val="1"/>
          <w:numId w:val="38"/>
        </w:numPr>
      </w:pPr>
      <w:r>
        <w:t xml:space="preserve">No duty to mitigate by electing repudiation, unless it is “wholly unreasonable”: </w:t>
      </w:r>
      <w:proofErr w:type="spellStart"/>
      <w:r w:rsidRPr="007F7723">
        <w:rPr>
          <w:i/>
          <w:color w:val="0070C0"/>
        </w:rPr>
        <w:t>Stocznia</w:t>
      </w:r>
      <w:proofErr w:type="spellEnd"/>
      <w:r w:rsidRPr="007F7723">
        <w:rPr>
          <w:i/>
          <w:color w:val="0070C0"/>
        </w:rPr>
        <w:t xml:space="preserve"> </w:t>
      </w:r>
      <w:proofErr w:type="spellStart"/>
      <w:r w:rsidRPr="007F7723">
        <w:rPr>
          <w:i/>
          <w:color w:val="0070C0"/>
        </w:rPr>
        <w:t>Gdanska</w:t>
      </w:r>
      <w:proofErr w:type="spellEnd"/>
      <w:r w:rsidRPr="007F7723">
        <w:rPr>
          <w:i/>
          <w:color w:val="0070C0"/>
        </w:rPr>
        <w:t xml:space="preserve"> SA v Latvian Shipping Co</w:t>
      </w:r>
      <w:r w:rsidRPr="007F7723">
        <w:rPr>
          <w:color w:val="0070C0"/>
        </w:rPr>
        <w:t>, [1996] 2 Lloyd’s Rep 132 (CA)</w:t>
      </w:r>
      <w:r>
        <w:t>.</w:t>
      </w:r>
    </w:p>
    <w:p w14:paraId="4B4B3FD0" w14:textId="77777777" w:rsidR="00AD7619" w:rsidRDefault="00AD7619">
      <w:r>
        <w:br w:type="page"/>
      </w:r>
    </w:p>
    <w:p w14:paraId="716F93FF" w14:textId="129A7A1C" w:rsidR="007F7723" w:rsidRDefault="007F7723" w:rsidP="007F7723">
      <w:pPr>
        <w:pStyle w:val="ListParagraph"/>
        <w:numPr>
          <w:ilvl w:val="0"/>
          <w:numId w:val="38"/>
        </w:numPr>
      </w:pPr>
      <w:r>
        <w:lastRenderedPageBreak/>
        <w:t xml:space="preserve">Would mitigating require the innocent party to </w:t>
      </w:r>
      <w:r>
        <w:rPr>
          <w:u w:val="single"/>
        </w:rPr>
        <w:t>GIVE UP EQUITABLE REMEDIES</w:t>
      </w:r>
      <w:r>
        <w:t>?</w:t>
      </w:r>
    </w:p>
    <w:p w14:paraId="2D818C53" w14:textId="7F783064" w:rsidR="007F7723" w:rsidRPr="000345E7" w:rsidRDefault="007F7723" w:rsidP="007F7723">
      <w:pPr>
        <w:pStyle w:val="ListParagraph"/>
        <w:numPr>
          <w:ilvl w:val="1"/>
          <w:numId w:val="38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too bad so sad</w:t>
      </w:r>
    </w:p>
    <w:p w14:paraId="6F2BD430" w14:textId="0318FBCC" w:rsidR="007F7723" w:rsidRDefault="007F7723" w:rsidP="007F7723">
      <w:pPr>
        <w:pStyle w:val="ListParagraph"/>
        <w:numPr>
          <w:ilvl w:val="1"/>
          <w:numId w:val="38"/>
        </w:numPr>
      </w:pPr>
      <w:r>
        <w:t>Unless there is a “</w:t>
      </w:r>
      <w:r w:rsidRPr="007F7723">
        <w:t>fair, real and substantial reason for the choice of specific performance</w:t>
      </w:r>
      <w:r>
        <w:t xml:space="preserve">”, mitigation requires giving it up: </w:t>
      </w:r>
      <w:proofErr w:type="spellStart"/>
      <w:r w:rsidRPr="007F7723">
        <w:rPr>
          <w:i/>
          <w:color w:val="0070C0"/>
        </w:rPr>
        <w:t>Asamera</w:t>
      </w:r>
      <w:proofErr w:type="spellEnd"/>
      <w:r w:rsidRPr="007F7723">
        <w:rPr>
          <w:i/>
          <w:color w:val="0070C0"/>
        </w:rPr>
        <w:t xml:space="preserve"> Oil Corp v Sea Oil and General Corp</w:t>
      </w:r>
      <w:r w:rsidRPr="007F7723">
        <w:rPr>
          <w:color w:val="0070C0"/>
        </w:rPr>
        <w:t>, [1978] SCJ No</w:t>
      </w:r>
      <w:r>
        <w:rPr>
          <w:color w:val="0070C0"/>
        </w:rPr>
        <w:t xml:space="preserve"> 106</w:t>
      </w:r>
      <w:r w:rsidRPr="007F7723">
        <w:rPr>
          <w:color w:val="0070C0"/>
        </w:rPr>
        <w:t xml:space="preserve"> (SCC)</w:t>
      </w:r>
      <w:r>
        <w:t>.</w:t>
      </w:r>
    </w:p>
    <w:p w14:paraId="70806932" w14:textId="77777777" w:rsidR="007F7723" w:rsidRDefault="007F7723" w:rsidP="007F7723"/>
    <w:p w14:paraId="1CF28386" w14:textId="0F1EF99D" w:rsidR="007F7723" w:rsidRDefault="007F7723" w:rsidP="007F7723">
      <w:pPr>
        <w:pStyle w:val="Heading2"/>
        <w:rPr>
          <w:b w:val="0"/>
        </w:rPr>
      </w:pPr>
      <w:bookmarkStart w:id="37" w:name="_Toc479529273"/>
      <w:r>
        <w:t>Liquidated Damages</w:t>
      </w:r>
      <w:r w:rsidR="00C14762">
        <w:t>/Penalty Clauses</w:t>
      </w:r>
      <w:bookmarkEnd w:id="37"/>
    </w:p>
    <w:p w14:paraId="575DC119" w14:textId="7D83942F" w:rsidR="007F7723" w:rsidRDefault="004C4317" w:rsidP="004C4317">
      <w:pPr>
        <w:pStyle w:val="Heading3"/>
      </w:pPr>
      <w:r>
        <w:t>K specifies monetary damages for particular breach.</w:t>
      </w:r>
    </w:p>
    <w:p w14:paraId="7B18B278" w14:textId="00B38493" w:rsidR="004C4317" w:rsidRDefault="004C4317" w:rsidP="004C4317">
      <w:pPr>
        <w:pStyle w:val="ListParagraph"/>
        <w:numPr>
          <w:ilvl w:val="0"/>
          <w:numId w:val="39"/>
        </w:numPr>
      </w:pPr>
      <w:r>
        <w:t xml:space="preserve">Is the liquidated damages clause </w:t>
      </w:r>
      <w:r>
        <w:rPr>
          <w:u w:val="single"/>
        </w:rPr>
        <w:t>CLEARLY EXCESSIVE</w:t>
      </w:r>
      <w:r>
        <w:t>?</w:t>
      </w:r>
    </w:p>
    <w:p w14:paraId="23D36AC3" w14:textId="27CCD50D" w:rsidR="004C4317" w:rsidRPr="000345E7" w:rsidRDefault="004C4317" w:rsidP="004C4317">
      <w:pPr>
        <w:pStyle w:val="ListParagraph"/>
        <w:numPr>
          <w:ilvl w:val="1"/>
          <w:numId w:val="39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unenforceable, judicial alteration</w:t>
      </w:r>
    </w:p>
    <w:p w14:paraId="4692FF78" w14:textId="45B37F89" w:rsidR="004C4317" w:rsidRDefault="004C4317" w:rsidP="004C4317">
      <w:pPr>
        <w:pStyle w:val="ListParagraph"/>
        <w:numPr>
          <w:ilvl w:val="1"/>
          <w:numId w:val="39"/>
        </w:numPr>
      </w:pPr>
      <w:r>
        <w:t>K</w:t>
      </w:r>
      <w:r w:rsidRPr="004C4317">
        <w:t xml:space="preserve"> formula for liquidated damages </w:t>
      </w:r>
      <w:r>
        <w:t>is</w:t>
      </w:r>
      <w:r w:rsidRPr="004C4317">
        <w:t xml:space="preserve"> acceptable unless whatever figure </w:t>
      </w:r>
      <w:r>
        <w:t>it generates</w:t>
      </w:r>
      <w:r w:rsidRPr="004C4317">
        <w:t xml:space="preserve"> is </w:t>
      </w:r>
      <w:r>
        <w:t>excessive</w:t>
      </w:r>
      <w:r w:rsidRPr="004C4317">
        <w:t xml:space="preserve"> to satisfy </w:t>
      </w:r>
      <w:r>
        <w:t xml:space="preserve">a legitimate interest: </w:t>
      </w:r>
      <w:r w:rsidRPr="004C4317">
        <w:rPr>
          <w:i/>
          <w:color w:val="0070C0"/>
        </w:rPr>
        <w:t xml:space="preserve">HF Clarke v </w:t>
      </w:r>
      <w:proofErr w:type="spellStart"/>
      <w:r w:rsidRPr="004C4317">
        <w:rPr>
          <w:i/>
          <w:color w:val="0070C0"/>
        </w:rPr>
        <w:t>Thermidaire</w:t>
      </w:r>
      <w:proofErr w:type="spellEnd"/>
      <w:r w:rsidRPr="004C4317">
        <w:rPr>
          <w:i/>
          <w:color w:val="0070C0"/>
        </w:rPr>
        <w:t xml:space="preserve"> Corp</w:t>
      </w:r>
      <w:r w:rsidRPr="004C4317">
        <w:rPr>
          <w:color w:val="0070C0"/>
        </w:rPr>
        <w:t>, [1974] SCJ No 151 (SCC)</w:t>
      </w:r>
      <w:r>
        <w:t>.</w:t>
      </w:r>
    </w:p>
    <w:p w14:paraId="6E239595" w14:textId="31CD09F3" w:rsidR="002F3788" w:rsidRDefault="002F3788" w:rsidP="004C4317">
      <w:pPr>
        <w:pStyle w:val="ListParagraph"/>
        <w:numPr>
          <w:ilvl w:val="1"/>
          <w:numId w:val="39"/>
        </w:numPr>
      </w:pPr>
      <w:r>
        <w:t xml:space="preserve">Tendency to interpret such clauses as legitimate, due to respect for freedom to K: </w:t>
      </w:r>
      <w:r w:rsidRPr="002F3788">
        <w:rPr>
          <w:i/>
          <w:color w:val="0070C0"/>
        </w:rPr>
        <w:t xml:space="preserve">Philips </w:t>
      </w:r>
      <w:proofErr w:type="spellStart"/>
      <w:r w:rsidRPr="002F3788">
        <w:rPr>
          <w:i/>
          <w:color w:val="0070C0"/>
        </w:rPr>
        <w:t>hong</w:t>
      </w:r>
      <w:proofErr w:type="spellEnd"/>
      <w:r w:rsidRPr="002F3788">
        <w:rPr>
          <w:i/>
          <w:color w:val="0070C0"/>
        </w:rPr>
        <w:t xml:space="preserve"> Kong v Attorney General of Hong Kong</w:t>
      </w:r>
      <w:r w:rsidRPr="002F3788">
        <w:rPr>
          <w:color w:val="0070C0"/>
        </w:rPr>
        <w:t xml:space="preserve"> (1993) 61 BLR 41, (PC)</w:t>
      </w:r>
      <w:r>
        <w:t>.</w:t>
      </w:r>
    </w:p>
    <w:p w14:paraId="12308091" w14:textId="1ADDE822" w:rsidR="004C4317" w:rsidRDefault="004C4317" w:rsidP="004C4317">
      <w:pPr>
        <w:pStyle w:val="ListParagraph"/>
        <w:numPr>
          <w:ilvl w:val="0"/>
          <w:numId w:val="39"/>
        </w:numPr>
      </w:pPr>
      <w:r>
        <w:t xml:space="preserve">Is the liquidated damages clause </w:t>
      </w:r>
      <w:r>
        <w:rPr>
          <w:u w:val="single"/>
        </w:rPr>
        <w:t>REALLY A PENALTY CLAUSE</w:t>
      </w:r>
      <w:r>
        <w:t>?</w:t>
      </w:r>
    </w:p>
    <w:p w14:paraId="0334C7B4" w14:textId="34D885E6" w:rsidR="004C4317" w:rsidRPr="000345E7" w:rsidRDefault="004C4317" w:rsidP="004C4317">
      <w:pPr>
        <w:pStyle w:val="ListParagraph"/>
        <w:numPr>
          <w:ilvl w:val="1"/>
          <w:numId w:val="39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="00C14762" w:rsidRPr="000345E7">
        <w:rPr>
          <w:color w:val="FF0000"/>
        </w:rPr>
        <w:t xml:space="preserve"> unenforceable</w:t>
      </w:r>
    </w:p>
    <w:p w14:paraId="325AA433" w14:textId="1FFF0D45" w:rsidR="00C14762" w:rsidRPr="00C14762" w:rsidRDefault="00C14762" w:rsidP="004C4317">
      <w:pPr>
        <w:pStyle w:val="ListParagraph"/>
        <w:numPr>
          <w:ilvl w:val="1"/>
          <w:numId w:val="39"/>
        </w:numPr>
      </w:pPr>
      <w:r>
        <w:t xml:space="preserve">They are illegal. </w:t>
      </w:r>
      <w:r w:rsidRPr="00C14762">
        <w:t>Damages will be actual loss in accordance to the general rules of con</w:t>
      </w:r>
      <w:r>
        <w:t>tract. Operates by way of right. (</w:t>
      </w:r>
      <w:r w:rsidRPr="00C14762">
        <w:rPr>
          <w:i/>
          <w:color w:val="0070C0"/>
        </w:rPr>
        <w:t>Jobson v Johnson</w:t>
      </w:r>
      <w:r w:rsidRPr="00C14762">
        <w:rPr>
          <w:color w:val="0070C0"/>
        </w:rPr>
        <w:t>, [1989] 1 WLR 1026 (CA)</w:t>
      </w:r>
      <w:r>
        <w:t>)</w:t>
      </w:r>
    </w:p>
    <w:p w14:paraId="0937D0F4" w14:textId="5359F9E2" w:rsidR="004C4317" w:rsidRDefault="004C4317" w:rsidP="004C4317">
      <w:pPr>
        <w:pStyle w:val="ListParagraph"/>
        <w:numPr>
          <w:ilvl w:val="1"/>
          <w:numId w:val="39"/>
        </w:numPr>
      </w:pPr>
      <w:r>
        <w:rPr>
          <w:b/>
        </w:rPr>
        <w:t>Test:</w:t>
      </w:r>
      <w:r>
        <w:t xml:space="preserve"> Not a genuine attempt at pre-estimation of damages, and disproportionate detriment imposed. (</w:t>
      </w:r>
      <w:r w:rsidRPr="004C4317">
        <w:rPr>
          <w:i/>
          <w:color w:val="0070C0"/>
        </w:rPr>
        <w:t>Peachtree II Associates</w:t>
      </w:r>
      <w:r w:rsidR="00C14762">
        <w:rPr>
          <w:i/>
          <w:color w:val="0070C0"/>
        </w:rPr>
        <w:t xml:space="preserve"> –</w:t>
      </w:r>
      <w:r w:rsidRPr="004C4317">
        <w:rPr>
          <w:i/>
          <w:color w:val="0070C0"/>
        </w:rPr>
        <w:t>Dallas, LP v 857486 Ontario Ltd</w:t>
      </w:r>
      <w:r w:rsidRPr="004C4317">
        <w:rPr>
          <w:color w:val="0070C0"/>
        </w:rPr>
        <w:t>, [2005] OJ No 2749 (</w:t>
      </w:r>
      <w:proofErr w:type="spellStart"/>
      <w:r w:rsidRPr="004C4317">
        <w:rPr>
          <w:color w:val="0070C0"/>
        </w:rPr>
        <w:t>Ont</w:t>
      </w:r>
      <w:proofErr w:type="spellEnd"/>
      <w:r w:rsidRPr="004C4317">
        <w:rPr>
          <w:color w:val="0070C0"/>
        </w:rPr>
        <w:t xml:space="preserve"> CA)</w:t>
      </w:r>
      <w:r>
        <w:t>)</w:t>
      </w:r>
    </w:p>
    <w:p w14:paraId="1B92E9E4" w14:textId="710880E2" w:rsidR="002F3788" w:rsidRDefault="002F3788" w:rsidP="002F3788">
      <w:pPr>
        <w:pStyle w:val="ListParagraph"/>
        <w:numPr>
          <w:ilvl w:val="0"/>
          <w:numId w:val="39"/>
        </w:numPr>
      </w:pPr>
      <w:r>
        <w:t xml:space="preserve">Is a </w:t>
      </w:r>
      <w:r>
        <w:rPr>
          <w:u w:val="single"/>
        </w:rPr>
        <w:t>STRONGER PARTY</w:t>
      </w:r>
      <w:r>
        <w:t xml:space="preserve"> asking to sever a penalty clause, rather than a </w:t>
      </w:r>
      <w:r>
        <w:rPr>
          <w:u w:val="single"/>
        </w:rPr>
        <w:t>WEAKER PARTY</w:t>
      </w:r>
      <w:r>
        <w:t>?</w:t>
      </w:r>
    </w:p>
    <w:p w14:paraId="5AE3D252" w14:textId="2E0F7EB4" w:rsidR="002F3788" w:rsidRPr="000345E7" w:rsidRDefault="002F3788" w:rsidP="002F3788">
      <w:pPr>
        <w:pStyle w:val="ListParagraph"/>
        <w:numPr>
          <w:ilvl w:val="1"/>
          <w:numId w:val="39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too bad for stronger</w:t>
      </w:r>
    </w:p>
    <w:p w14:paraId="3CCA0ADC" w14:textId="6D95C1EF" w:rsidR="002F3788" w:rsidRDefault="002F3788" w:rsidP="002F3788">
      <w:pPr>
        <w:pStyle w:val="ListParagraph"/>
        <w:numPr>
          <w:ilvl w:val="1"/>
          <w:numId w:val="39"/>
        </w:numPr>
      </w:pPr>
      <w:r>
        <w:t xml:space="preserve">Only the weaker party can request severance of a penalty clause: </w:t>
      </w:r>
      <w:proofErr w:type="spellStart"/>
      <w:r w:rsidRPr="002F3788">
        <w:rPr>
          <w:i/>
          <w:color w:val="0070C0"/>
        </w:rPr>
        <w:t>Elsley</w:t>
      </w:r>
      <w:proofErr w:type="spellEnd"/>
      <w:r w:rsidRPr="002F3788">
        <w:rPr>
          <w:i/>
          <w:color w:val="0070C0"/>
        </w:rPr>
        <w:t xml:space="preserve"> Estate v JG Collins Insurance Agencies Ltd</w:t>
      </w:r>
      <w:r w:rsidRPr="002F3788">
        <w:rPr>
          <w:color w:val="0070C0"/>
        </w:rPr>
        <w:t>, 1978] 2 SCR 916 (SCC)</w:t>
      </w:r>
      <w:r>
        <w:t>.</w:t>
      </w:r>
    </w:p>
    <w:p w14:paraId="253DDF31" w14:textId="6C5FD8F3" w:rsidR="002F3788" w:rsidRDefault="00C14762" w:rsidP="002F3788">
      <w:pPr>
        <w:pStyle w:val="ListParagraph"/>
        <w:numPr>
          <w:ilvl w:val="0"/>
          <w:numId w:val="39"/>
        </w:numPr>
      </w:pPr>
      <w:r>
        <w:t xml:space="preserve">Is this an </w:t>
      </w:r>
      <w:r>
        <w:rPr>
          <w:u w:val="single"/>
        </w:rPr>
        <w:t>ACCELERATION</w:t>
      </w:r>
      <w:r>
        <w:t xml:space="preserve">, or </w:t>
      </w:r>
      <w:r>
        <w:rPr>
          <w:u w:val="single"/>
        </w:rPr>
        <w:t>PRICE ADJUSTMENT</w:t>
      </w:r>
      <w:r>
        <w:t xml:space="preserve"> clause?</w:t>
      </w:r>
    </w:p>
    <w:p w14:paraId="788074C0" w14:textId="4108F154" w:rsidR="00C14762" w:rsidRPr="000345E7" w:rsidRDefault="00C14762" w:rsidP="00C14762">
      <w:pPr>
        <w:pStyle w:val="ListParagraph"/>
        <w:numPr>
          <w:ilvl w:val="1"/>
          <w:numId w:val="39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not penal</w:t>
      </w:r>
    </w:p>
    <w:p w14:paraId="4110EAB5" w14:textId="11425AA3" w:rsidR="00C14762" w:rsidRDefault="00C14762" w:rsidP="00C14762">
      <w:pPr>
        <w:pStyle w:val="ListParagraph"/>
        <w:numPr>
          <w:ilvl w:val="1"/>
          <w:numId w:val="39"/>
        </w:numPr>
      </w:pPr>
      <w:r>
        <w:t xml:space="preserve">Acceleration clauses increase the amount due as </w:t>
      </w:r>
      <w:r w:rsidRPr="00C14762">
        <w:rPr>
          <w:i/>
        </w:rPr>
        <w:t>events</w:t>
      </w:r>
      <w:r>
        <w:t xml:space="preserve"> </w:t>
      </w:r>
      <w:r w:rsidRPr="00C14762">
        <w:t>occur</w:t>
      </w:r>
      <w:r>
        <w:t xml:space="preserve"> (not breaches): </w:t>
      </w:r>
      <w:r w:rsidRPr="00C14762">
        <w:rPr>
          <w:i/>
          <w:color w:val="0070C0"/>
        </w:rPr>
        <w:t xml:space="preserve">General Motors Acceptance Corp of Canada v </w:t>
      </w:r>
      <w:proofErr w:type="spellStart"/>
      <w:r w:rsidRPr="00C14762">
        <w:rPr>
          <w:i/>
          <w:color w:val="0070C0"/>
        </w:rPr>
        <w:t>Hiebert</w:t>
      </w:r>
      <w:proofErr w:type="spellEnd"/>
      <w:r>
        <w:rPr>
          <w:color w:val="0070C0"/>
        </w:rPr>
        <w:t xml:space="preserve">, [1955] BCJ No 125 </w:t>
      </w:r>
      <w:r w:rsidRPr="00C14762">
        <w:rPr>
          <w:color w:val="0070C0"/>
        </w:rPr>
        <w:t>(BCSC)</w:t>
      </w:r>
      <w:r>
        <w:t>.</w:t>
      </w:r>
    </w:p>
    <w:p w14:paraId="1865F2DB" w14:textId="0AD5C17F" w:rsidR="00C14762" w:rsidRDefault="00C14762" w:rsidP="00C14762">
      <w:pPr>
        <w:pStyle w:val="ListParagraph"/>
        <w:numPr>
          <w:ilvl w:val="1"/>
          <w:numId w:val="39"/>
        </w:numPr>
      </w:pPr>
      <w:r>
        <w:t xml:space="preserve">Price adjustment clauses set out two possible prices for different dates of payment: </w:t>
      </w:r>
      <w:r w:rsidRPr="00C14762">
        <w:rPr>
          <w:i/>
          <w:color w:val="0070C0"/>
        </w:rPr>
        <w:t>Doman Forest Produces Ltd v GMAC Commercial Credit Corp – Canada</w:t>
      </w:r>
      <w:r>
        <w:rPr>
          <w:color w:val="0070C0"/>
        </w:rPr>
        <w:t xml:space="preserve">, </w:t>
      </w:r>
      <w:r w:rsidRPr="00C14762">
        <w:rPr>
          <w:color w:val="0070C0"/>
        </w:rPr>
        <w:t>2007 BCCA 88</w:t>
      </w:r>
      <w:r>
        <w:t>.</w:t>
      </w:r>
    </w:p>
    <w:p w14:paraId="3DD428BF" w14:textId="251D3163" w:rsidR="00C14762" w:rsidRDefault="00C14762" w:rsidP="00C14762">
      <w:pPr>
        <w:pStyle w:val="ListParagraph"/>
        <w:numPr>
          <w:ilvl w:val="0"/>
          <w:numId w:val="39"/>
        </w:numPr>
      </w:pPr>
      <w:r>
        <w:t>Did someone “</w:t>
      </w:r>
      <w:r>
        <w:rPr>
          <w:u w:val="single"/>
        </w:rPr>
        <w:t>DEPART MARKEDLY from ordinary standards of DECENCY</w:t>
      </w:r>
      <w:r>
        <w:t>?</w:t>
      </w:r>
    </w:p>
    <w:p w14:paraId="7FBD8827" w14:textId="1B57DB3B" w:rsidR="00C14762" w:rsidRPr="000345E7" w:rsidRDefault="00C14762" w:rsidP="00C14762">
      <w:pPr>
        <w:pStyle w:val="ListParagraph"/>
        <w:numPr>
          <w:ilvl w:val="1"/>
          <w:numId w:val="39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punitive damages</w:t>
      </w:r>
    </w:p>
    <w:p w14:paraId="1001D580" w14:textId="30E4815F" w:rsidR="00C14762" w:rsidRDefault="00C14762" w:rsidP="00C14762">
      <w:pPr>
        <w:pStyle w:val="ListParagraph"/>
        <w:numPr>
          <w:ilvl w:val="1"/>
          <w:numId w:val="39"/>
        </w:numPr>
      </w:pPr>
      <w:r>
        <w:t xml:space="preserve">When the conduct is malicious, high-handed, offensive to decency, etc., court can order punitive damages: </w:t>
      </w:r>
      <w:r w:rsidRPr="00C14762">
        <w:rPr>
          <w:i/>
          <w:color w:val="0070C0"/>
        </w:rPr>
        <w:t>Hill v Church of Scientology of Toronto</w:t>
      </w:r>
      <w:r>
        <w:rPr>
          <w:color w:val="0070C0"/>
        </w:rPr>
        <w:t>, [1995] SCJ No 64</w:t>
      </w:r>
      <w:r w:rsidRPr="00C14762">
        <w:rPr>
          <w:color w:val="0070C0"/>
        </w:rPr>
        <w:t xml:space="preserve"> (SCC)</w:t>
      </w:r>
      <w:r>
        <w:t>.</w:t>
      </w:r>
    </w:p>
    <w:p w14:paraId="15027BE6" w14:textId="5A106795" w:rsidR="00C14762" w:rsidRDefault="00C14762" w:rsidP="00C14762">
      <w:pPr>
        <w:pStyle w:val="ListParagraph"/>
        <w:numPr>
          <w:ilvl w:val="1"/>
          <w:numId w:val="39"/>
        </w:numPr>
      </w:pPr>
      <w:r>
        <w:t xml:space="preserve">Truly rare. Serves denunciation, deterrence, and retribution instead of usual compensation: </w:t>
      </w:r>
      <w:r w:rsidRPr="00C14762">
        <w:rPr>
          <w:i/>
          <w:color w:val="0070C0"/>
        </w:rPr>
        <w:t>Whiten v Pilot Insurance Co</w:t>
      </w:r>
      <w:r w:rsidRPr="00C14762">
        <w:rPr>
          <w:color w:val="0070C0"/>
        </w:rPr>
        <w:t>, [2002] 1 SCR 595 (SCC)</w:t>
      </w:r>
      <w:r>
        <w:t>.</w:t>
      </w:r>
    </w:p>
    <w:p w14:paraId="4262B2AB" w14:textId="77777777" w:rsidR="00C14762" w:rsidRDefault="00C14762" w:rsidP="001C3CE5"/>
    <w:p w14:paraId="1DBB2130" w14:textId="72177869" w:rsidR="001C3CE5" w:rsidRDefault="001C3CE5" w:rsidP="001C3CE5">
      <w:pPr>
        <w:pStyle w:val="Heading2"/>
      </w:pPr>
      <w:bookmarkStart w:id="38" w:name="_Toc479529274"/>
      <w:r>
        <w:t>Other Money Claims</w:t>
      </w:r>
      <w:bookmarkEnd w:id="38"/>
    </w:p>
    <w:p w14:paraId="2EF4E31D" w14:textId="76E07854" w:rsidR="001C3CE5" w:rsidRDefault="001C3CE5" w:rsidP="001C3CE5">
      <w:pPr>
        <w:pStyle w:val="ListParagraph"/>
        <w:numPr>
          <w:ilvl w:val="0"/>
          <w:numId w:val="40"/>
        </w:numPr>
      </w:pPr>
      <w:r>
        <w:t xml:space="preserve">Is the plaintiff claiming a </w:t>
      </w:r>
      <w:r>
        <w:rPr>
          <w:u w:val="single"/>
        </w:rPr>
        <w:t>PROVABLY UNPAID primary or secondary obligation</w:t>
      </w:r>
      <w:r>
        <w:t>?</w:t>
      </w:r>
    </w:p>
    <w:p w14:paraId="3E1775BE" w14:textId="1C751F49" w:rsidR="001C3CE5" w:rsidRPr="000345E7" w:rsidRDefault="001C3CE5" w:rsidP="001C3CE5">
      <w:pPr>
        <w:pStyle w:val="ListParagraph"/>
        <w:numPr>
          <w:ilvl w:val="1"/>
          <w:numId w:val="40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debt</w:t>
      </w:r>
    </w:p>
    <w:p w14:paraId="543DF53B" w14:textId="4F3F9898" w:rsidR="001C3CE5" w:rsidRDefault="001C3CE5" w:rsidP="001C3CE5">
      <w:pPr>
        <w:pStyle w:val="ListParagraph"/>
        <w:numPr>
          <w:ilvl w:val="1"/>
          <w:numId w:val="40"/>
        </w:numPr>
      </w:pPr>
      <w:r>
        <w:t xml:space="preserve">See </w:t>
      </w:r>
      <w:r w:rsidRPr="001C3CE5">
        <w:rPr>
          <w:i/>
          <w:color w:val="0070C0"/>
        </w:rPr>
        <w:t xml:space="preserve">Standard Radio </w:t>
      </w:r>
      <w:proofErr w:type="spellStart"/>
      <w:r w:rsidRPr="001C3CE5">
        <w:rPr>
          <w:i/>
          <w:color w:val="0070C0"/>
        </w:rPr>
        <w:t>Inc</w:t>
      </w:r>
      <w:proofErr w:type="spellEnd"/>
      <w:r w:rsidRPr="001C3CE5">
        <w:rPr>
          <w:i/>
          <w:color w:val="0070C0"/>
        </w:rPr>
        <w:t xml:space="preserve"> v Sports Central Enterprises Lt</w:t>
      </w:r>
      <w:r>
        <w:rPr>
          <w:i/>
          <w:color w:val="0070C0"/>
        </w:rPr>
        <w:t>d</w:t>
      </w:r>
      <w:r w:rsidRPr="001C3CE5">
        <w:rPr>
          <w:color w:val="0070C0"/>
        </w:rPr>
        <w:t>, 2002 BCSC 460</w:t>
      </w:r>
      <w:r>
        <w:t>.</w:t>
      </w:r>
    </w:p>
    <w:p w14:paraId="55CDCFA0" w14:textId="3C4D327C" w:rsidR="001C3CE5" w:rsidRDefault="003E7853" w:rsidP="001C3CE5">
      <w:pPr>
        <w:pStyle w:val="ListParagraph"/>
        <w:numPr>
          <w:ilvl w:val="0"/>
          <w:numId w:val="40"/>
        </w:numPr>
      </w:pPr>
      <w:r>
        <w:t xml:space="preserve">Was there a </w:t>
      </w:r>
      <w:r>
        <w:rPr>
          <w:u w:val="single"/>
        </w:rPr>
        <w:t>TOTAL FAILURE OF CONSIDERATION</w:t>
      </w:r>
      <w:r>
        <w:t>?</w:t>
      </w:r>
    </w:p>
    <w:p w14:paraId="0210099B" w14:textId="50741A30" w:rsidR="003E7853" w:rsidRPr="000345E7" w:rsidRDefault="003E7853" w:rsidP="003E7853">
      <w:pPr>
        <w:pStyle w:val="ListParagraph"/>
        <w:numPr>
          <w:ilvl w:val="1"/>
          <w:numId w:val="40"/>
        </w:numPr>
        <w:rPr>
          <w:color w:val="FF0000"/>
        </w:rPr>
      </w:pPr>
      <w:r w:rsidRPr="000345E7">
        <w:rPr>
          <w:color w:val="FF0000"/>
        </w:rPr>
        <w:t xml:space="preserve">YES </w:t>
      </w:r>
      <w:r w:rsidRPr="000345E7">
        <w:rPr>
          <w:color w:val="FF0000"/>
        </w:rPr>
        <w:sym w:font="Wingdings" w:char="F0E0"/>
      </w:r>
      <w:r w:rsidRPr="000345E7">
        <w:rPr>
          <w:color w:val="FF0000"/>
        </w:rPr>
        <w:t xml:space="preserve"> all recoverable</w:t>
      </w:r>
    </w:p>
    <w:p w14:paraId="111D7616" w14:textId="4DFC59CB" w:rsidR="003E7853" w:rsidRDefault="003E7853" w:rsidP="003E7853">
      <w:pPr>
        <w:pStyle w:val="ListParagraph"/>
        <w:numPr>
          <w:ilvl w:val="1"/>
          <w:numId w:val="40"/>
        </w:numPr>
      </w:pPr>
      <w:r>
        <w:rPr>
          <w:b/>
        </w:rPr>
        <w:t>Note:</w:t>
      </w:r>
      <w:r>
        <w:t xml:space="preserve"> any partial performance means only damages are recoverable (</w:t>
      </w:r>
      <w:proofErr w:type="spellStart"/>
      <w:r w:rsidRPr="003E7853">
        <w:rPr>
          <w:i/>
          <w:color w:val="0070C0"/>
        </w:rPr>
        <w:t>Stocznia</w:t>
      </w:r>
      <w:proofErr w:type="spellEnd"/>
      <w:r w:rsidRPr="003E7853">
        <w:rPr>
          <w:i/>
          <w:color w:val="0070C0"/>
        </w:rPr>
        <w:t xml:space="preserve"> </w:t>
      </w:r>
      <w:proofErr w:type="spellStart"/>
      <w:r w:rsidRPr="003E7853">
        <w:rPr>
          <w:i/>
          <w:color w:val="0070C0"/>
        </w:rPr>
        <w:t>Gdanska</w:t>
      </w:r>
      <w:proofErr w:type="spellEnd"/>
      <w:r w:rsidRPr="003E7853">
        <w:rPr>
          <w:i/>
          <w:color w:val="0070C0"/>
        </w:rPr>
        <w:t xml:space="preserve"> SA v Latvian Shipping Co</w:t>
      </w:r>
      <w:r w:rsidRPr="003E7853">
        <w:rPr>
          <w:color w:val="0070C0"/>
        </w:rPr>
        <w:t>, [1996] 2 Lloyd’s Rep 132 (CA)</w:t>
      </w:r>
      <w:r>
        <w:t>)</w:t>
      </w:r>
    </w:p>
    <w:p w14:paraId="650DA885" w14:textId="77777777" w:rsidR="003E7853" w:rsidRDefault="003E7853" w:rsidP="003E7853"/>
    <w:p w14:paraId="1BBA446D" w14:textId="33C9C326" w:rsidR="003E7853" w:rsidRDefault="003E7853" w:rsidP="003E7853">
      <w:pPr>
        <w:pStyle w:val="Heading1"/>
      </w:pPr>
      <w:bookmarkStart w:id="39" w:name="_Toc479529275"/>
      <w:r>
        <w:t>What About Equitable Remedies?</w:t>
      </w:r>
      <w:bookmarkEnd w:id="39"/>
    </w:p>
    <w:p w14:paraId="7D2373BB" w14:textId="72B109DE" w:rsidR="003E7853" w:rsidRPr="003E7853" w:rsidRDefault="003E7853" w:rsidP="003E7853">
      <w:pPr>
        <w:pStyle w:val="Heading3"/>
      </w:pPr>
      <w:r>
        <w:t>I.e. mandatory or prohibitory injunctions and specific performance</w:t>
      </w:r>
    </w:p>
    <w:p w14:paraId="5E506B09" w14:textId="76322788" w:rsidR="003E7853" w:rsidRDefault="003E7853" w:rsidP="003E7853">
      <w:pPr>
        <w:pStyle w:val="Heading2"/>
      </w:pPr>
      <w:bookmarkStart w:id="40" w:name="_Toc479529276"/>
      <w:r>
        <w:t>Nine Factors to Consider</w:t>
      </w:r>
      <w:bookmarkEnd w:id="40"/>
    </w:p>
    <w:p w14:paraId="541BB95B" w14:textId="5EF0DEF8" w:rsidR="003E7853" w:rsidRDefault="003E7853" w:rsidP="003E7853">
      <w:pPr>
        <w:pStyle w:val="ListParagraph"/>
        <w:numPr>
          <w:ilvl w:val="0"/>
          <w:numId w:val="41"/>
        </w:numPr>
      </w:pPr>
      <w:r>
        <w:t>Common Law Matrix (</w:t>
      </w:r>
      <w:r>
        <w:rPr>
          <w:color w:val="7030A0"/>
        </w:rPr>
        <w:t>MacDougall, p 384</w:t>
      </w:r>
      <w:r>
        <w:t>)</w:t>
      </w:r>
    </w:p>
    <w:p w14:paraId="7D6CBBCD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Contract rightfully terminated</w:t>
      </w:r>
    </w:p>
    <w:p w14:paraId="4F6D9A69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Contract void</w:t>
      </w:r>
    </w:p>
    <w:p w14:paraId="3AC9A090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Contract has been avoided</w:t>
      </w:r>
    </w:p>
    <w:p w14:paraId="642175CC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Obligations are unenforceable (court unlikely to enforce)</w:t>
      </w:r>
    </w:p>
    <w:p w14:paraId="32CDE24B" w14:textId="77777777" w:rsidR="00AD7619" w:rsidRDefault="00AD7619">
      <w:r>
        <w:br w:type="page"/>
      </w:r>
    </w:p>
    <w:p w14:paraId="27A8968B" w14:textId="20DBFEE2" w:rsidR="003E7853" w:rsidRDefault="003E7853" w:rsidP="003E7853">
      <w:pPr>
        <w:pStyle w:val="ListParagraph"/>
        <w:numPr>
          <w:ilvl w:val="0"/>
          <w:numId w:val="41"/>
        </w:numPr>
      </w:pPr>
      <w:r>
        <w:lastRenderedPageBreak/>
        <w:t>Adequacy of Damages</w:t>
      </w:r>
    </w:p>
    <w:p w14:paraId="299F1240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Damages inadequate where:</w:t>
      </w:r>
    </w:p>
    <w:p w14:paraId="568BE37D" w14:textId="260926A9" w:rsidR="003E7853" w:rsidRDefault="003E7853" w:rsidP="003E7853">
      <w:pPr>
        <w:pStyle w:val="ListParagraph"/>
        <w:numPr>
          <w:ilvl w:val="2"/>
          <w:numId w:val="41"/>
        </w:numPr>
      </w:pPr>
      <w:r>
        <w:t>Contract contains an enforceable exclusion or limitation clause that would preclude a useful damages claim (</w:t>
      </w:r>
      <w:r w:rsidRPr="003E7853">
        <w:rPr>
          <w:i/>
          <w:color w:val="0070C0"/>
        </w:rPr>
        <w:t>AB v. CD</w:t>
      </w:r>
      <w:r w:rsidRPr="003E7853">
        <w:rPr>
          <w:color w:val="0070C0"/>
        </w:rPr>
        <w:t>, [2014] All E.R. 667 (C.A.)</w:t>
      </w:r>
      <w:r>
        <w:t>)</w:t>
      </w:r>
    </w:p>
    <w:p w14:paraId="2E3D435C" w14:textId="77777777" w:rsidR="003E7853" w:rsidRDefault="003E7853" w:rsidP="003E7853">
      <w:pPr>
        <w:pStyle w:val="ListParagraph"/>
        <w:numPr>
          <w:ilvl w:val="2"/>
          <w:numId w:val="41"/>
        </w:numPr>
      </w:pPr>
      <w:r>
        <w:t xml:space="preserve">Subject-matter of the contract is unique, (ex realty): </w:t>
      </w:r>
      <w:proofErr w:type="spellStart"/>
      <w:r w:rsidRPr="003E7853">
        <w:rPr>
          <w:i/>
          <w:color w:val="0070C0"/>
        </w:rPr>
        <w:t>Lalani</w:t>
      </w:r>
      <w:proofErr w:type="spellEnd"/>
      <w:r w:rsidRPr="003E7853">
        <w:rPr>
          <w:i/>
          <w:color w:val="0070C0"/>
        </w:rPr>
        <w:t xml:space="preserve"> v </w:t>
      </w:r>
      <w:proofErr w:type="spellStart"/>
      <w:r w:rsidRPr="003E7853">
        <w:rPr>
          <w:i/>
          <w:color w:val="0070C0"/>
        </w:rPr>
        <w:t>Wenn</w:t>
      </w:r>
      <w:proofErr w:type="spellEnd"/>
      <w:r w:rsidRPr="003E7853">
        <w:rPr>
          <w:i/>
          <w:color w:val="0070C0"/>
        </w:rPr>
        <w:t xml:space="preserve"> Estate</w:t>
      </w:r>
      <w:r w:rsidRPr="003E7853">
        <w:rPr>
          <w:color w:val="0070C0"/>
        </w:rPr>
        <w:t>, 2011 BCCA 499</w:t>
      </w:r>
      <w:r>
        <w:t>.</w:t>
      </w:r>
    </w:p>
    <w:p w14:paraId="7CB91B42" w14:textId="6A7E90ED" w:rsidR="003E7853" w:rsidRPr="003E7853" w:rsidRDefault="003E7853" w:rsidP="003E7853">
      <w:pPr>
        <w:pStyle w:val="ListParagraph"/>
        <w:numPr>
          <w:ilvl w:val="2"/>
          <w:numId w:val="41"/>
        </w:numPr>
      </w:pPr>
      <w:r>
        <w:t xml:space="preserve">Unavailability of a financially acceptable replacement, even where goods are not unique: </w:t>
      </w:r>
      <w:r w:rsidRPr="003E7853">
        <w:rPr>
          <w:i/>
          <w:color w:val="0070C0"/>
        </w:rPr>
        <w:t>Sky Petroleum v VIP Petroleum</w:t>
      </w:r>
      <w:r w:rsidRPr="003E7853">
        <w:rPr>
          <w:color w:val="0070C0"/>
        </w:rPr>
        <w:t>, [1974] 1 all ER 954 (</w:t>
      </w:r>
      <w:proofErr w:type="spellStart"/>
      <w:r w:rsidRPr="003E7853">
        <w:rPr>
          <w:color w:val="0070C0"/>
        </w:rPr>
        <w:t>Ch</w:t>
      </w:r>
      <w:proofErr w:type="spellEnd"/>
      <w:r w:rsidRPr="003E7853">
        <w:rPr>
          <w:color w:val="0070C0"/>
        </w:rPr>
        <w:t>)</w:t>
      </w:r>
      <w:r>
        <w:t>.</w:t>
      </w:r>
    </w:p>
    <w:p w14:paraId="50804284" w14:textId="34A2092E" w:rsidR="003E7853" w:rsidRDefault="003E7853" w:rsidP="003E7853">
      <w:pPr>
        <w:pStyle w:val="ListParagraph"/>
        <w:numPr>
          <w:ilvl w:val="0"/>
          <w:numId w:val="41"/>
        </w:numPr>
      </w:pPr>
      <w:r>
        <w:t>Plaintiff’s Clean Hands</w:t>
      </w:r>
    </w:p>
    <w:p w14:paraId="164A1F5E" w14:textId="75692DF5" w:rsidR="003E7853" w:rsidRDefault="003E7853" w:rsidP="003E7853">
      <w:pPr>
        <w:pStyle w:val="ListParagraph"/>
        <w:numPr>
          <w:ilvl w:val="1"/>
          <w:numId w:val="41"/>
        </w:numPr>
      </w:pPr>
      <w:r>
        <w:t xml:space="preserve">Even small misrepresentations preclude equity: </w:t>
      </w:r>
      <w:r w:rsidRPr="003E7853">
        <w:rPr>
          <w:i/>
          <w:color w:val="0070C0"/>
        </w:rPr>
        <w:t>Cadman v. Horner</w:t>
      </w:r>
      <w:r w:rsidRPr="003E7853">
        <w:rPr>
          <w:color w:val="0070C0"/>
        </w:rPr>
        <w:t xml:space="preserve"> (1810), 18 </w:t>
      </w:r>
      <w:proofErr w:type="spellStart"/>
      <w:r w:rsidRPr="003E7853">
        <w:rPr>
          <w:color w:val="0070C0"/>
        </w:rPr>
        <w:t>Ves</w:t>
      </w:r>
      <w:proofErr w:type="spellEnd"/>
      <w:r w:rsidRPr="003E7853">
        <w:rPr>
          <w:color w:val="0070C0"/>
        </w:rPr>
        <w:t>. Jr. 10, 34 E.R. 221</w:t>
      </w:r>
      <w:r>
        <w:t>.</w:t>
      </w:r>
    </w:p>
    <w:p w14:paraId="7C8B3D86" w14:textId="7141FEB5" w:rsidR="003E7853" w:rsidRDefault="003E7853" w:rsidP="003E7853">
      <w:pPr>
        <w:pStyle w:val="ListParagraph"/>
        <w:numPr>
          <w:ilvl w:val="0"/>
          <w:numId w:val="41"/>
        </w:numPr>
      </w:pPr>
      <w:r>
        <w:t>Plaintiff’s Own Contractual Conduct</w:t>
      </w:r>
    </w:p>
    <w:p w14:paraId="77671615" w14:textId="77777777" w:rsidR="003E7853" w:rsidRDefault="003E7853" w:rsidP="003E7853">
      <w:pPr>
        <w:pStyle w:val="ListParagraph"/>
        <w:numPr>
          <w:ilvl w:val="1"/>
          <w:numId w:val="41"/>
        </w:numPr>
      </w:pPr>
      <w:r>
        <w:t>No equitable remedy where</w:t>
      </w:r>
    </w:p>
    <w:p w14:paraId="48C724CE" w14:textId="77777777" w:rsidR="003E7853" w:rsidRDefault="003E7853" w:rsidP="003E7853">
      <w:pPr>
        <w:pStyle w:val="ListParagraph"/>
        <w:numPr>
          <w:ilvl w:val="2"/>
          <w:numId w:val="41"/>
        </w:numPr>
      </w:pPr>
      <w:r>
        <w:t>Breaching own contractual obligations</w:t>
      </w:r>
    </w:p>
    <w:p w14:paraId="1ADBD25F" w14:textId="77777777" w:rsidR="003E7853" w:rsidRDefault="003E7853" w:rsidP="003E7853">
      <w:pPr>
        <w:pStyle w:val="ListParagraph"/>
        <w:numPr>
          <w:ilvl w:val="2"/>
          <w:numId w:val="41"/>
        </w:numPr>
      </w:pPr>
      <w:r>
        <w:t>In the case of ongoing or future obligations, proof that he is willing and able to carry out his obligations</w:t>
      </w:r>
    </w:p>
    <w:p w14:paraId="4F00EAF1" w14:textId="24188E2F" w:rsidR="003E7853" w:rsidRDefault="003E7853" w:rsidP="003E7853">
      <w:pPr>
        <w:pStyle w:val="ListParagraph"/>
        <w:numPr>
          <w:ilvl w:val="1"/>
          <w:numId w:val="41"/>
        </w:numPr>
      </w:pPr>
      <w:r>
        <w:t xml:space="preserve">See </w:t>
      </w:r>
      <w:r w:rsidRPr="003E7853">
        <w:rPr>
          <w:i/>
          <w:color w:val="0070C0"/>
        </w:rPr>
        <w:t>Australian Hardwoods Pty Ltd. v. Commissioner for Railways</w:t>
      </w:r>
      <w:r w:rsidRPr="003E7853">
        <w:rPr>
          <w:color w:val="0070C0"/>
        </w:rPr>
        <w:t>, [1961] 1 All E.R. 737</w:t>
      </w:r>
      <w:r>
        <w:t>.</w:t>
      </w:r>
    </w:p>
    <w:p w14:paraId="478966D1" w14:textId="14547FFB" w:rsidR="003E7853" w:rsidRDefault="003E7853" w:rsidP="003E7853">
      <w:pPr>
        <w:pStyle w:val="ListParagraph"/>
        <w:numPr>
          <w:ilvl w:val="0"/>
          <w:numId w:val="41"/>
        </w:numPr>
      </w:pPr>
      <w:r>
        <w:t>Timeliness of Request</w:t>
      </w:r>
    </w:p>
    <w:p w14:paraId="7D3A3C75" w14:textId="3291F44A" w:rsidR="003E7853" w:rsidRDefault="003E7853" w:rsidP="003E7853">
      <w:pPr>
        <w:pStyle w:val="ListParagraph"/>
        <w:numPr>
          <w:ilvl w:val="1"/>
          <w:numId w:val="41"/>
        </w:numPr>
      </w:pPr>
      <w:r>
        <w:t xml:space="preserve">Laches bars equity: </w:t>
      </w:r>
      <w:proofErr w:type="spellStart"/>
      <w:r w:rsidRPr="003E7853">
        <w:rPr>
          <w:i/>
          <w:color w:val="0070C0"/>
        </w:rPr>
        <w:t>Orsi</w:t>
      </w:r>
      <w:proofErr w:type="spellEnd"/>
      <w:r w:rsidRPr="003E7853">
        <w:rPr>
          <w:i/>
          <w:color w:val="0070C0"/>
        </w:rPr>
        <w:t xml:space="preserve"> v. Morning</w:t>
      </w:r>
      <w:r w:rsidRPr="003E7853">
        <w:rPr>
          <w:color w:val="0070C0"/>
        </w:rPr>
        <w:t>, [1971] O.J. No. 1619 (Ont. C.A.)</w:t>
      </w:r>
      <w:r>
        <w:t>.</w:t>
      </w:r>
    </w:p>
    <w:p w14:paraId="24559AB8" w14:textId="14DAFE62" w:rsidR="003E7853" w:rsidRDefault="003E7853" w:rsidP="003E7853">
      <w:pPr>
        <w:pStyle w:val="ListParagraph"/>
        <w:numPr>
          <w:ilvl w:val="0"/>
          <w:numId w:val="41"/>
        </w:numPr>
      </w:pPr>
      <w:r>
        <w:t>Hardship to the Defendant</w:t>
      </w:r>
    </w:p>
    <w:p w14:paraId="031D4489" w14:textId="305DBB70" w:rsidR="003E7853" w:rsidRDefault="003E7853" w:rsidP="003E7853">
      <w:pPr>
        <w:pStyle w:val="ListParagraph"/>
        <w:numPr>
          <w:ilvl w:val="1"/>
          <w:numId w:val="41"/>
        </w:numPr>
      </w:pPr>
      <w:r>
        <w:t>Too much hardship to defendant will bar equity</w:t>
      </w:r>
    </w:p>
    <w:p w14:paraId="16EC8D42" w14:textId="2E6E2782" w:rsidR="003E7853" w:rsidRDefault="003E7853" w:rsidP="003E7853">
      <w:pPr>
        <w:pStyle w:val="ListParagraph"/>
        <w:numPr>
          <w:ilvl w:val="1"/>
          <w:numId w:val="41"/>
        </w:numPr>
      </w:pPr>
      <w:r>
        <w:t xml:space="preserve">Too much hardship caused to a </w:t>
      </w:r>
      <w:r w:rsidR="002E7110">
        <w:t>3</w:t>
      </w:r>
      <w:r w:rsidR="002E7110" w:rsidRPr="002E7110">
        <w:rPr>
          <w:vertAlign w:val="superscript"/>
        </w:rPr>
        <w:t>rd</w:t>
      </w:r>
      <w:r>
        <w:t xml:space="preserve"> party </w:t>
      </w:r>
      <w:r w:rsidR="002E7110">
        <w:t xml:space="preserve">contracted to defendant </w:t>
      </w:r>
      <w:r>
        <w:t>will bar equity</w:t>
      </w:r>
      <w:r w:rsidR="002E7110">
        <w:t xml:space="preserve"> if 3</w:t>
      </w:r>
      <w:r w:rsidR="002E7110" w:rsidRPr="002E7110">
        <w:rPr>
          <w:vertAlign w:val="superscript"/>
        </w:rPr>
        <w:t>rd</w:t>
      </w:r>
      <w:r w:rsidR="002E7110">
        <w:t xml:space="preserve"> party is </w:t>
      </w:r>
      <w:proofErr w:type="spellStart"/>
      <w:r w:rsidR="002E7110">
        <w:t>BFwoN</w:t>
      </w:r>
      <w:proofErr w:type="spellEnd"/>
      <w:r>
        <w:t xml:space="preserve"> (</w:t>
      </w:r>
      <w:r w:rsidR="002E7110" w:rsidRPr="002E7110">
        <w:rPr>
          <w:i/>
          <w:color w:val="0070C0"/>
        </w:rPr>
        <w:t xml:space="preserve">Irving Industries (Irving Wire Products Division) Ltd. v. Canadian Long Island </w:t>
      </w:r>
      <w:proofErr w:type="spellStart"/>
      <w:r w:rsidR="002E7110" w:rsidRPr="002E7110">
        <w:rPr>
          <w:i/>
          <w:color w:val="0070C0"/>
        </w:rPr>
        <w:t>Petroleums</w:t>
      </w:r>
      <w:proofErr w:type="spellEnd"/>
      <w:r w:rsidR="002E7110" w:rsidRPr="002E7110">
        <w:rPr>
          <w:i/>
          <w:color w:val="0070C0"/>
        </w:rPr>
        <w:t xml:space="preserve"> Ltd</w:t>
      </w:r>
      <w:r w:rsidR="002E7110" w:rsidRPr="002E7110">
        <w:rPr>
          <w:i/>
        </w:rPr>
        <w:t>,</w:t>
      </w:r>
      <w:r w:rsidR="002E7110" w:rsidRPr="002E7110">
        <w:t xml:space="preserve"> [1974] 2 S.C.R. 715</w:t>
      </w:r>
      <w:r w:rsidR="002E7110">
        <w:t>)</w:t>
      </w:r>
    </w:p>
    <w:p w14:paraId="22B2D133" w14:textId="513D9F6F" w:rsidR="002E7110" w:rsidRDefault="002E7110" w:rsidP="002E7110">
      <w:pPr>
        <w:pStyle w:val="ListParagraph"/>
        <w:numPr>
          <w:ilvl w:val="0"/>
          <w:numId w:val="41"/>
        </w:numPr>
      </w:pPr>
      <w:r>
        <w:t>Temporal Extent of Remedy</w:t>
      </w:r>
    </w:p>
    <w:p w14:paraId="52EE7294" w14:textId="7C00C630" w:rsidR="002E7110" w:rsidRDefault="002E7110" w:rsidP="002E7110">
      <w:pPr>
        <w:pStyle w:val="ListParagraph"/>
        <w:numPr>
          <w:ilvl w:val="1"/>
          <w:numId w:val="41"/>
        </w:numPr>
      </w:pPr>
      <w:r>
        <w:t xml:space="preserve">Obligations requiring continuous court supervision in the future bar equity: </w:t>
      </w:r>
      <w:r w:rsidRPr="002E7110">
        <w:rPr>
          <w:i/>
          <w:color w:val="0070C0"/>
        </w:rPr>
        <w:t>Bickford v. Chatham (Town)</w:t>
      </w:r>
      <w:r w:rsidRPr="002E7110">
        <w:rPr>
          <w:color w:val="0070C0"/>
        </w:rPr>
        <w:t>, [1889] S.C.J. No. 7 (S.C.C.)</w:t>
      </w:r>
      <w:r>
        <w:t>.</w:t>
      </w:r>
    </w:p>
    <w:p w14:paraId="44C00B7C" w14:textId="381F0415" w:rsidR="002E7110" w:rsidRDefault="002E7110" w:rsidP="002E7110">
      <w:pPr>
        <w:pStyle w:val="ListParagraph"/>
        <w:numPr>
          <w:ilvl w:val="1"/>
          <w:numId w:val="41"/>
        </w:numPr>
      </w:pPr>
      <w:r>
        <w:rPr>
          <w:b/>
        </w:rPr>
        <w:t xml:space="preserve">Note: </w:t>
      </w:r>
      <w:r>
        <w:t xml:space="preserve">If such obligations aren’t complicated, can be ordered: </w:t>
      </w:r>
      <w:proofErr w:type="spellStart"/>
      <w:r w:rsidRPr="002E7110">
        <w:rPr>
          <w:i/>
          <w:color w:val="0070C0"/>
        </w:rPr>
        <w:t>Beswick</w:t>
      </w:r>
      <w:proofErr w:type="spellEnd"/>
      <w:r w:rsidRPr="002E7110">
        <w:rPr>
          <w:i/>
          <w:color w:val="0070C0"/>
        </w:rPr>
        <w:t xml:space="preserve"> v </w:t>
      </w:r>
      <w:proofErr w:type="spellStart"/>
      <w:r w:rsidRPr="002E7110">
        <w:rPr>
          <w:i/>
          <w:color w:val="0070C0"/>
        </w:rPr>
        <w:t>Beswick</w:t>
      </w:r>
      <w:proofErr w:type="spellEnd"/>
      <w:r w:rsidRPr="002E7110">
        <w:rPr>
          <w:color w:val="0070C0"/>
        </w:rPr>
        <w:t>, [1968] AC 58 (HL)</w:t>
      </w:r>
      <w:r>
        <w:t>.</w:t>
      </w:r>
    </w:p>
    <w:p w14:paraId="18EC5C3E" w14:textId="6DFE93FC" w:rsidR="002E7110" w:rsidRDefault="002E7110" w:rsidP="002E7110">
      <w:pPr>
        <w:pStyle w:val="ListParagraph"/>
        <w:numPr>
          <w:ilvl w:val="0"/>
          <w:numId w:val="41"/>
        </w:numPr>
      </w:pPr>
      <w:r>
        <w:t>Personal Services</w:t>
      </w:r>
    </w:p>
    <w:p w14:paraId="3E9B7C5B" w14:textId="1EF4E4DB" w:rsidR="002E7110" w:rsidRDefault="002E7110" w:rsidP="002E7110">
      <w:pPr>
        <w:pStyle w:val="ListParagraph"/>
        <w:numPr>
          <w:ilvl w:val="1"/>
          <w:numId w:val="41"/>
        </w:numPr>
      </w:pPr>
      <w:r>
        <w:t>Personal services (e.g. labour) are never enforced. Effective slavery!! (</w:t>
      </w:r>
      <w:r w:rsidRPr="002E7110">
        <w:rPr>
          <w:i/>
          <w:color w:val="0070C0"/>
        </w:rPr>
        <w:t>Warner Bros. Pictures Inc. v. Nelson</w:t>
      </w:r>
      <w:r w:rsidRPr="002E7110">
        <w:rPr>
          <w:color w:val="0070C0"/>
        </w:rPr>
        <w:t>, [1937] 1 K.B. 209 (K.B.)</w:t>
      </w:r>
      <w:r>
        <w:t>)</w:t>
      </w:r>
    </w:p>
    <w:p w14:paraId="33FC5DFB" w14:textId="03AA7B5E" w:rsidR="002E7110" w:rsidRDefault="002E7110" w:rsidP="002E7110">
      <w:pPr>
        <w:pStyle w:val="ListParagraph"/>
        <w:numPr>
          <w:ilvl w:val="0"/>
          <w:numId w:val="41"/>
        </w:numPr>
      </w:pPr>
      <w:r>
        <w:t>Mutuality</w:t>
      </w:r>
    </w:p>
    <w:p w14:paraId="48E80626" w14:textId="77C9B683" w:rsidR="002E7110" w:rsidRDefault="002E7110" w:rsidP="002E7110">
      <w:pPr>
        <w:pStyle w:val="ListParagraph"/>
        <w:numPr>
          <w:ilvl w:val="1"/>
          <w:numId w:val="41"/>
        </w:numPr>
      </w:pPr>
      <w:r>
        <w:t xml:space="preserve">Mysterious one. If the other side could have obtained the same remedy against you in another scenario, you’re more likely to succeed: </w:t>
      </w:r>
      <w:proofErr w:type="spellStart"/>
      <w:r w:rsidRPr="002E7110">
        <w:rPr>
          <w:i/>
          <w:color w:val="0070C0"/>
        </w:rPr>
        <w:t>Beswick</w:t>
      </w:r>
      <w:proofErr w:type="spellEnd"/>
      <w:r w:rsidRPr="002E7110">
        <w:rPr>
          <w:i/>
          <w:color w:val="0070C0"/>
        </w:rPr>
        <w:t xml:space="preserve"> v </w:t>
      </w:r>
      <w:proofErr w:type="spellStart"/>
      <w:r w:rsidRPr="002E7110">
        <w:rPr>
          <w:i/>
          <w:color w:val="0070C0"/>
        </w:rPr>
        <w:t>Beswick</w:t>
      </w:r>
      <w:proofErr w:type="spellEnd"/>
      <w:r w:rsidRPr="002E7110">
        <w:rPr>
          <w:color w:val="0070C0"/>
        </w:rPr>
        <w:t>, [1968] AC 58 (HL)</w:t>
      </w:r>
      <w:r>
        <w:t>.</w:t>
      </w:r>
    </w:p>
    <w:p w14:paraId="296E9CF1" w14:textId="106BB48E" w:rsidR="002E7110" w:rsidRDefault="002E7110" w:rsidP="002E7110">
      <w:pPr>
        <w:pStyle w:val="ListParagraph"/>
        <w:numPr>
          <w:ilvl w:val="0"/>
          <w:numId w:val="42"/>
        </w:numPr>
      </w:pPr>
      <w:r>
        <w:t xml:space="preserve">What if I want </w:t>
      </w:r>
      <w:r w:rsidRPr="002E7110">
        <w:rPr>
          <w:u w:val="single"/>
        </w:rPr>
        <w:t>EQUITABLE DAMAGES</w:t>
      </w:r>
      <w:r>
        <w:t xml:space="preserve"> instead of performance?</w:t>
      </w:r>
    </w:p>
    <w:p w14:paraId="0EFA73E5" w14:textId="61BC9C38" w:rsidR="002E7110" w:rsidRPr="003E7853" w:rsidRDefault="002E7110" w:rsidP="002E7110">
      <w:pPr>
        <w:pStyle w:val="ListParagraph"/>
        <w:numPr>
          <w:ilvl w:val="1"/>
          <w:numId w:val="42"/>
        </w:numPr>
      </w:pPr>
      <w:r>
        <w:t xml:space="preserve">Courts may order these instead of specific performance: </w:t>
      </w:r>
      <w:proofErr w:type="spellStart"/>
      <w:r w:rsidRPr="002E7110">
        <w:rPr>
          <w:i/>
          <w:color w:val="0070C0"/>
        </w:rPr>
        <w:t>Semelhago</w:t>
      </w:r>
      <w:proofErr w:type="spellEnd"/>
      <w:r w:rsidRPr="002E7110">
        <w:rPr>
          <w:i/>
          <w:color w:val="0070C0"/>
        </w:rPr>
        <w:t xml:space="preserve"> v </w:t>
      </w:r>
      <w:proofErr w:type="spellStart"/>
      <w:r w:rsidRPr="002E7110">
        <w:rPr>
          <w:i/>
          <w:color w:val="0070C0"/>
        </w:rPr>
        <w:t>Paramadevan</w:t>
      </w:r>
      <w:proofErr w:type="spellEnd"/>
      <w:r w:rsidRPr="002E7110">
        <w:rPr>
          <w:color w:val="0070C0"/>
        </w:rPr>
        <w:t>, [1996] 2 SCR 415 (SCC)</w:t>
      </w:r>
      <w:r>
        <w:t>.</w:t>
      </w:r>
    </w:p>
    <w:sectPr w:rsidR="002E7110" w:rsidRPr="003E7853" w:rsidSect="00AA62CA">
      <w:headerReference w:type="default" r:id="rId8"/>
      <w:footerReference w:type="even" r:id="rId9"/>
      <w:footerReference w:type="default" r:id="rId10"/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D2CD" w14:textId="77777777" w:rsidR="005E4458" w:rsidRDefault="005E4458" w:rsidP="002D379B">
      <w:r>
        <w:separator/>
      </w:r>
    </w:p>
  </w:endnote>
  <w:endnote w:type="continuationSeparator" w:id="0">
    <w:p w14:paraId="77151C19" w14:textId="77777777" w:rsidR="005E4458" w:rsidRDefault="005E4458" w:rsidP="002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3E29" w14:textId="77777777" w:rsidR="00D6206B" w:rsidRDefault="00D6206B" w:rsidP="00D832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7A351" w14:textId="77777777" w:rsidR="00D6206B" w:rsidRDefault="00D6206B" w:rsidP="00D83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BBB1" w14:textId="77777777" w:rsidR="00D6206B" w:rsidRDefault="00D6206B" w:rsidP="00D832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5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763D6" w14:textId="77777777" w:rsidR="00D6206B" w:rsidRDefault="00D6206B" w:rsidP="00D832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5083E" w14:textId="77777777" w:rsidR="005E4458" w:rsidRDefault="005E4458" w:rsidP="002D379B">
      <w:r>
        <w:separator/>
      </w:r>
    </w:p>
  </w:footnote>
  <w:footnote w:type="continuationSeparator" w:id="0">
    <w:p w14:paraId="4F4710FC" w14:textId="77777777" w:rsidR="005E4458" w:rsidRDefault="005E4458" w:rsidP="002D3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3B40" w14:textId="3D7A2A39" w:rsidR="00D6206B" w:rsidRDefault="006C00F4">
    <w:pPr>
      <w:pStyle w:val="Header"/>
    </w:pPr>
    <w:r>
      <w:t xml:space="preserve">T. McCormick, </w:t>
    </w:r>
    <w:r w:rsidR="00D6206B">
      <w:t>Contracts CAN (</w:t>
    </w:r>
    <w:proofErr w:type="spellStart"/>
    <w:r w:rsidR="00D6206B">
      <w:t>Sarra</w:t>
    </w:r>
    <w:proofErr w:type="spellEnd"/>
    <w:r w:rsidR="00D6206B">
      <w:t xml:space="preserve"> 2016–17)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6FED"/>
    <w:multiLevelType w:val="hybridMultilevel"/>
    <w:tmpl w:val="C20E115A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7054"/>
    <w:multiLevelType w:val="hybridMultilevel"/>
    <w:tmpl w:val="3C5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F29"/>
    <w:multiLevelType w:val="hybridMultilevel"/>
    <w:tmpl w:val="E9ECBDA8"/>
    <w:lvl w:ilvl="0" w:tplc="249E3C44">
      <w:start w:val="5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FA9"/>
    <w:multiLevelType w:val="hybridMultilevel"/>
    <w:tmpl w:val="23D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2968"/>
    <w:multiLevelType w:val="hybridMultilevel"/>
    <w:tmpl w:val="893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213C"/>
    <w:multiLevelType w:val="hybridMultilevel"/>
    <w:tmpl w:val="675E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EE57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36C3"/>
    <w:multiLevelType w:val="hybridMultilevel"/>
    <w:tmpl w:val="6F9A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3C44">
      <w:start w:val="5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043"/>
    <w:multiLevelType w:val="hybridMultilevel"/>
    <w:tmpl w:val="D4EC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E6B08"/>
    <w:multiLevelType w:val="hybridMultilevel"/>
    <w:tmpl w:val="E25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EE57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DB90A910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26690"/>
    <w:multiLevelType w:val="hybridMultilevel"/>
    <w:tmpl w:val="D9F0769E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162"/>
    <w:multiLevelType w:val="hybridMultilevel"/>
    <w:tmpl w:val="595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114C7"/>
    <w:multiLevelType w:val="hybridMultilevel"/>
    <w:tmpl w:val="8A52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0D0E"/>
    <w:multiLevelType w:val="hybridMultilevel"/>
    <w:tmpl w:val="F0E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5FC7"/>
    <w:multiLevelType w:val="hybridMultilevel"/>
    <w:tmpl w:val="40B8520A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91BD1"/>
    <w:multiLevelType w:val="hybridMultilevel"/>
    <w:tmpl w:val="22E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EE57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247"/>
    <w:multiLevelType w:val="hybridMultilevel"/>
    <w:tmpl w:val="50E4D566"/>
    <w:lvl w:ilvl="0" w:tplc="88F240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F133C"/>
    <w:multiLevelType w:val="hybridMultilevel"/>
    <w:tmpl w:val="D26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EE57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57D2A"/>
    <w:multiLevelType w:val="hybridMultilevel"/>
    <w:tmpl w:val="146014B0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240D6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226D5"/>
    <w:multiLevelType w:val="hybridMultilevel"/>
    <w:tmpl w:val="D1A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80EB3"/>
    <w:multiLevelType w:val="hybridMultilevel"/>
    <w:tmpl w:val="4B6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8082A"/>
    <w:multiLevelType w:val="hybridMultilevel"/>
    <w:tmpl w:val="A6B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E1FFB"/>
    <w:multiLevelType w:val="hybridMultilevel"/>
    <w:tmpl w:val="DC62201A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EE570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B7A8C"/>
    <w:multiLevelType w:val="hybridMultilevel"/>
    <w:tmpl w:val="15D61F6A"/>
    <w:lvl w:ilvl="0" w:tplc="A77CEF40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8A64E">
      <w:start w:val="1"/>
      <w:numFmt w:val="decimal"/>
      <w:pStyle w:val="Nor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A11B5"/>
    <w:multiLevelType w:val="hybridMultilevel"/>
    <w:tmpl w:val="DB9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02B9A"/>
    <w:multiLevelType w:val="hybridMultilevel"/>
    <w:tmpl w:val="D54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2699D"/>
    <w:multiLevelType w:val="hybridMultilevel"/>
    <w:tmpl w:val="87EE3778"/>
    <w:lvl w:ilvl="0" w:tplc="6AD84B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C2C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2BFE"/>
    <w:multiLevelType w:val="hybridMultilevel"/>
    <w:tmpl w:val="F758A12A"/>
    <w:lvl w:ilvl="0" w:tplc="CB4EE57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BFC3591"/>
    <w:multiLevelType w:val="hybridMultilevel"/>
    <w:tmpl w:val="4E4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3717E"/>
    <w:multiLevelType w:val="hybridMultilevel"/>
    <w:tmpl w:val="A04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55E22"/>
    <w:multiLevelType w:val="hybridMultilevel"/>
    <w:tmpl w:val="F8E40E20"/>
    <w:lvl w:ilvl="0" w:tplc="63D6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75381"/>
    <w:multiLevelType w:val="hybridMultilevel"/>
    <w:tmpl w:val="781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A441A"/>
    <w:multiLevelType w:val="hybridMultilevel"/>
    <w:tmpl w:val="CB56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240D6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54"/>
    <w:multiLevelType w:val="hybridMultilevel"/>
    <w:tmpl w:val="30DCE654"/>
    <w:lvl w:ilvl="0" w:tplc="88F240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F5B5E53"/>
    <w:multiLevelType w:val="hybridMultilevel"/>
    <w:tmpl w:val="A08CCD4E"/>
    <w:lvl w:ilvl="0" w:tplc="249E3C44">
      <w:start w:val="5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F4480"/>
    <w:multiLevelType w:val="hybridMultilevel"/>
    <w:tmpl w:val="6FA6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77A0"/>
    <w:multiLevelType w:val="hybridMultilevel"/>
    <w:tmpl w:val="232E271A"/>
    <w:lvl w:ilvl="0" w:tplc="88F240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73E7A"/>
    <w:multiLevelType w:val="hybridMultilevel"/>
    <w:tmpl w:val="C71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240D6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34203"/>
    <w:multiLevelType w:val="hybridMultilevel"/>
    <w:tmpl w:val="755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9304A"/>
    <w:multiLevelType w:val="multilevel"/>
    <w:tmpl w:val="D1AE7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5678D"/>
    <w:multiLevelType w:val="hybridMultilevel"/>
    <w:tmpl w:val="91A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35014"/>
    <w:multiLevelType w:val="hybridMultilevel"/>
    <w:tmpl w:val="92E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159D"/>
    <w:multiLevelType w:val="hybridMultilevel"/>
    <w:tmpl w:val="A8F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240D6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0"/>
  </w:num>
  <w:num w:numId="4">
    <w:abstractNumId w:val="23"/>
  </w:num>
  <w:num w:numId="5">
    <w:abstractNumId w:val="27"/>
  </w:num>
  <w:num w:numId="6">
    <w:abstractNumId w:val="8"/>
  </w:num>
  <w:num w:numId="7">
    <w:abstractNumId w:val="10"/>
  </w:num>
  <w:num w:numId="8">
    <w:abstractNumId w:val="40"/>
  </w:num>
  <w:num w:numId="9">
    <w:abstractNumId w:val="36"/>
  </w:num>
  <w:num w:numId="10">
    <w:abstractNumId w:val="11"/>
  </w:num>
  <w:num w:numId="11">
    <w:abstractNumId w:val="41"/>
  </w:num>
  <w:num w:numId="12">
    <w:abstractNumId w:val="3"/>
  </w:num>
  <w:num w:numId="13">
    <w:abstractNumId w:val="37"/>
  </w:num>
  <w:num w:numId="14">
    <w:abstractNumId w:val="31"/>
  </w:num>
  <w:num w:numId="15">
    <w:abstractNumId w:val="16"/>
  </w:num>
  <w:num w:numId="16">
    <w:abstractNumId w:val="39"/>
  </w:num>
  <w:num w:numId="17">
    <w:abstractNumId w:val="6"/>
  </w:num>
  <w:num w:numId="18">
    <w:abstractNumId w:val="24"/>
  </w:num>
  <w:num w:numId="19">
    <w:abstractNumId w:val="26"/>
  </w:num>
  <w:num w:numId="20">
    <w:abstractNumId w:val="33"/>
  </w:num>
  <w:num w:numId="21">
    <w:abstractNumId w:val="14"/>
  </w:num>
  <w:num w:numId="22">
    <w:abstractNumId w:val="1"/>
  </w:num>
  <w:num w:numId="23">
    <w:abstractNumId w:val="2"/>
  </w:num>
  <w:num w:numId="24">
    <w:abstractNumId w:val="15"/>
  </w:num>
  <w:num w:numId="25">
    <w:abstractNumId w:val="35"/>
  </w:num>
  <w:num w:numId="26">
    <w:abstractNumId w:val="22"/>
  </w:num>
  <w:num w:numId="27">
    <w:abstractNumId w:val="32"/>
  </w:num>
  <w:num w:numId="28">
    <w:abstractNumId w:val="18"/>
  </w:num>
  <w:num w:numId="29">
    <w:abstractNumId w:val="38"/>
  </w:num>
  <w:num w:numId="30">
    <w:abstractNumId w:val="17"/>
  </w:num>
  <w:num w:numId="31">
    <w:abstractNumId w:val="21"/>
  </w:num>
  <w:num w:numId="32">
    <w:abstractNumId w:val="0"/>
  </w:num>
  <w:num w:numId="33">
    <w:abstractNumId w:val="13"/>
  </w:num>
  <w:num w:numId="34">
    <w:abstractNumId w:val="9"/>
  </w:num>
  <w:num w:numId="35">
    <w:abstractNumId w:val="29"/>
  </w:num>
  <w:num w:numId="36">
    <w:abstractNumId w:val="5"/>
  </w:num>
  <w:num w:numId="37">
    <w:abstractNumId w:val="28"/>
  </w:num>
  <w:num w:numId="38">
    <w:abstractNumId w:val="12"/>
  </w:num>
  <w:num w:numId="39">
    <w:abstractNumId w:val="20"/>
  </w:num>
  <w:num w:numId="40">
    <w:abstractNumId w:val="4"/>
  </w:num>
  <w:num w:numId="41">
    <w:abstractNumId w:val="2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D"/>
    <w:rsid w:val="000345E7"/>
    <w:rsid w:val="00067A75"/>
    <w:rsid w:val="000800DB"/>
    <w:rsid w:val="0008753F"/>
    <w:rsid w:val="00091C00"/>
    <w:rsid w:val="000A2861"/>
    <w:rsid w:val="000B4836"/>
    <w:rsid w:val="000C27B7"/>
    <w:rsid w:val="000D6BB2"/>
    <w:rsid w:val="000E056F"/>
    <w:rsid w:val="000E7B5C"/>
    <w:rsid w:val="0010443E"/>
    <w:rsid w:val="00112851"/>
    <w:rsid w:val="0012471A"/>
    <w:rsid w:val="0013734B"/>
    <w:rsid w:val="00161A8E"/>
    <w:rsid w:val="00167531"/>
    <w:rsid w:val="001A4793"/>
    <w:rsid w:val="001A4F7E"/>
    <w:rsid w:val="001C3CE5"/>
    <w:rsid w:val="001D3ADF"/>
    <w:rsid w:val="001D7FC0"/>
    <w:rsid w:val="00201D3B"/>
    <w:rsid w:val="00202BFA"/>
    <w:rsid w:val="00202F8F"/>
    <w:rsid w:val="00210226"/>
    <w:rsid w:val="00232165"/>
    <w:rsid w:val="002430EF"/>
    <w:rsid w:val="002B4F4B"/>
    <w:rsid w:val="002C158D"/>
    <w:rsid w:val="002C688A"/>
    <w:rsid w:val="002D2431"/>
    <w:rsid w:val="002D379B"/>
    <w:rsid w:val="002E7110"/>
    <w:rsid w:val="002F3788"/>
    <w:rsid w:val="002F6C96"/>
    <w:rsid w:val="00302170"/>
    <w:rsid w:val="00306C30"/>
    <w:rsid w:val="003078CF"/>
    <w:rsid w:val="00310270"/>
    <w:rsid w:val="0033448A"/>
    <w:rsid w:val="003349D5"/>
    <w:rsid w:val="003450F5"/>
    <w:rsid w:val="003474B2"/>
    <w:rsid w:val="003506D0"/>
    <w:rsid w:val="003819AA"/>
    <w:rsid w:val="00382B6A"/>
    <w:rsid w:val="00382D37"/>
    <w:rsid w:val="00393C83"/>
    <w:rsid w:val="003A51E7"/>
    <w:rsid w:val="003B3326"/>
    <w:rsid w:val="003B70F7"/>
    <w:rsid w:val="003B7802"/>
    <w:rsid w:val="003C35C1"/>
    <w:rsid w:val="003E7853"/>
    <w:rsid w:val="004073E7"/>
    <w:rsid w:val="004248C9"/>
    <w:rsid w:val="00432661"/>
    <w:rsid w:val="004445FE"/>
    <w:rsid w:val="00464EE4"/>
    <w:rsid w:val="004717DF"/>
    <w:rsid w:val="00490FA4"/>
    <w:rsid w:val="004A75A7"/>
    <w:rsid w:val="004C3E73"/>
    <w:rsid w:val="004C4317"/>
    <w:rsid w:val="004D0330"/>
    <w:rsid w:val="004D4908"/>
    <w:rsid w:val="004E2B79"/>
    <w:rsid w:val="004E2BC4"/>
    <w:rsid w:val="00506043"/>
    <w:rsid w:val="00515508"/>
    <w:rsid w:val="00516D4B"/>
    <w:rsid w:val="00527290"/>
    <w:rsid w:val="00537BA4"/>
    <w:rsid w:val="00542EE7"/>
    <w:rsid w:val="0054336F"/>
    <w:rsid w:val="00561B4C"/>
    <w:rsid w:val="00561C9B"/>
    <w:rsid w:val="00562E90"/>
    <w:rsid w:val="005659D4"/>
    <w:rsid w:val="0057010E"/>
    <w:rsid w:val="0057154E"/>
    <w:rsid w:val="00575141"/>
    <w:rsid w:val="00595597"/>
    <w:rsid w:val="00595677"/>
    <w:rsid w:val="005A2E04"/>
    <w:rsid w:val="005B0107"/>
    <w:rsid w:val="005C0271"/>
    <w:rsid w:val="005D31A8"/>
    <w:rsid w:val="005E4458"/>
    <w:rsid w:val="00602DE2"/>
    <w:rsid w:val="006104DE"/>
    <w:rsid w:val="0061783C"/>
    <w:rsid w:val="0062777A"/>
    <w:rsid w:val="00630C83"/>
    <w:rsid w:val="006503CD"/>
    <w:rsid w:val="006544DA"/>
    <w:rsid w:val="0067446D"/>
    <w:rsid w:val="00677344"/>
    <w:rsid w:val="0067793A"/>
    <w:rsid w:val="00680843"/>
    <w:rsid w:val="006B547D"/>
    <w:rsid w:val="006B6804"/>
    <w:rsid w:val="006B7B82"/>
    <w:rsid w:val="006C00F4"/>
    <w:rsid w:val="006D5CA5"/>
    <w:rsid w:val="006F19CC"/>
    <w:rsid w:val="00702E2C"/>
    <w:rsid w:val="00703F2C"/>
    <w:rsid w:val="007152D1"/>
    <w:rsid w:val="007315C3"/>
    <w:rsid w:val="00745E85"/>
    <w:rsid w:val="007548EA"/>
    <w:rsid w:val="00755C21"/>
    <w:rsid w:val="007A3296"/>
    <w:rsid w:val="007B010A"/>
    <w:rsid w:val="007B2FCA"/>
    <w:rsid w:val="007B4988"/>
    <w:rsid w:val="007E2692"/>
    <w:rsid w:val="007E2850"/>
    <w:rsid w:val="007E3B25"/>
    <w:rsid w:val="007F7723"/>
    <w:rsid w:val="00800B69"/>
    <w:rsid w:val="00802B06"/>
    <w:rsid w:val="00813919"/>
    <w:rsid w:val="0087090B"/>
    <w:rsid w:val="008741CB"/>
    <w:rsid w:val="00886215"/>
    <w:rsid w:val="008B1706"/>
    <w:rsid w:val="008B3397"/>
    <w:rsid w:val="008B402B"/>
    <w:rsid w:val="008B4815"/>
    <w:rsid w:val="008D5413"/>
    <w:rsid w:val="008E1E67"/>
    <w:rsid w:val="00903322"/>
    <w:rsid w:val="0092495C"/>
    <w:rsid w:val="00931122"/>
    <w:rsid w:val="009347CC"/>
    <w:rsid w:val="00942BC1"/>
    <w:rsid w:val="0095640B"/>
    <w:rsid w:val="00980028"/>
    <w:rsid w:val="0099233B"/>
    <w:rsid w:val="009A272F"/>
    <w:rsid w:val="009D3D13"/>
    <w:rsid w:val="009F1A03"/>
    <w:rsid w:val="00A00591"/>
    <w:rsid w:val="00A11215"/>
    <w:rsid w:val="00A25287"/>
    <w:rsid w:val="00A265DF"/>
    <w:rsid w:val="00A308B3"/>
    <w:rsid w:val="00A530E2"/>
    <w:rsid w:val="00A6013A"/>
    <w:rsid w:val="00AA524D"/>
    <w:rsid w:val="00AA62CA"/>
    <w:rsid w:val="00AB5567"/>
    <w:rsid w:val="00AD36AC"/>
    <w:rsid w:val="00AD7619"/>
    <w:rsid w:val="00AF103B"/>
    <w:rsid w:val="00B07C74"/>
    <w:rsid w:val="00B1406A"/>
    <w:rsid w:val="00B15C68"/>
    <w:rsid w:val="00B46868"/>
    <w:rsid w:val="00B54EEC"/>
    <w:rsid w:val="00B54FEE"/>
    <w:rsid w:val="00B7726A"/>
    <w:rsid w:val="00B81199"/>
    <w:rsid w:val="00B82F5B"/>
    <w:rsid w:val="00BB2F35"/>
    <w:rsid w:val="00BE43FC"/>
    <w:rsid w:val="00C07D16"/>
    <w:rsid w:val="00C14762"/>
    <w:rsid w:val="00C34FC5"/>
    <w:rsid w:val="00C4076A"/>
    <w:rsid w:val="00C46422"/>
    <w:rsid w:val="00C57C1D"/>
    <w:rsid w:val="00C630FB"/>
    <w:rsid w:val="00C63FA8"/>
    <w:rsid w:val="00C6520D"/>
    <w:rsid w:val="00C660B2"/>
    <w:rsid w:val="00C72731"/>
    <w:rsid w:val="00C72AA9"/>
    <w:rsid w:val="00C84360"/>
    <w:rsid w:val="00C8799A"/>
    <w:rsid w:val="00CA2F43"/>
    <w:rsid w:val="00CA3E12"/>
    <w:rsid w:val="00CB6768"/>
    <w:rsid w:val="00CB746B"/>
    <w:rsid w:val="00CC695A"/>
    <w:rsid w:val="00CE177D"/>
    <w:rsid w:val="00D125BD"/>
    <w:rsid w:val="00D50612"/>
    <w:rsid w:val="00D6206B"/>
    <w:rsid w:val="00D83244"/>
    <w:rsid w:val="00D87B22"/>
    <w:rsid w:val="00DB595D"/>
    <w:rsid w:val="00DC0DB9"/>
    <w:rsid w:val="00DE47E6"/>
    <w:rsid w:val="00DE4AB8"/>
    <w:rsid w:val="00DE5F0B"/>
    <w:rsid w:val="00DF75C9"/>
    <w:rsid w:val="00E07C5A"/>
    <w:rsid w:val="00E153F8"/>
    <w:rsid w:val="00E2450A"/>
    <w:rsid w:val="00E4255E"/>
    <w:rsid w:val="00E5227E"/>
    <w:rsid w:val="00E90580"/>
    <w:rsid w:val="00E94762"/>
    <w:rsid w:val="00EB14B1"/>
    <w:rsid w:val="00EC42DC"/>
    <w:rsid w:val="00ED1BCE"/>
    <w:rsid w:val="00EE0694"/>
    <w:rsid w:val="00EF4137"/>
    <w:rsid w:val="00EF6C47"/>
    <w:rsid w:val="00F06552"/>
    <w:rsid w:val="00F15209"/>
    <w:rsid w:val="00F15B1B"/>
    <w:rsid w:val="00F31049"/>
    <w:rsid w:val="00F53D0B"/>
    <w:rsid w:val="00F55674"/>
    <w:rsid w:val="00F60E16"/>
    <w:rsid w:val="00F60F28"/>
    <w:rsid w:val="00F65C35"/>
    <w:rsid w:val="00F67D65"/>
    <w:rsid w:val="00F70E52"/>
    <w:rsid w:val="00F744B9"/>
    <w:rsid w:val="00F778FD"/>
    <w:rsid w:val="00F979D3"/>
    <w:rsid w:val="00FA0C47"/>
    <w:rsid w:val="00FA3AD5"/>
    <w:rsid w:val="00FC180A"/>
    <w:rsid w:val="00FC2ABE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33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71A"/>
    <w:rPr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804"/>
    <w:pPr>
      <w:pBdr>
        <w:bottom w:val="single" w:sz="12" w:space="1" w:color="auto"/>
      </w:pBd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04"/>
    <w:pPr>
      <w:outlineLvl w:val="1"/>
    </w:pPr>
    <w:rPr>
      <w:b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B6804"/>
    <w:pPr>
      <w:spacing w:line="360" w:lineRule="auto"/>
      <w:outlineLvl w:val="2"/>
    </w:pPr>
    <w:rPr>
      <w:b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6804"/>
    <w:rPr>
      <w:b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6804"/>
    <w:rPr>
      <w:b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9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9B"/>
    <w:rPr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2D379B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lang w:val="en-US"/>
    </w:rPr>
  </w:style>
  <w:style w:type="paragraph" w:styleId="TOC1">
    <w:name w:val="toc 1"/>
    <w:basedOn w:val="Heading1"/>
    <w:next w:val="Normal"/>
    <w:autoRedefine/>
    <w:uiPriority w:val="39"/>
    <w:unhideWhenUsed/>
    <w:rsid w:val="00680843"/>
    <w:pPr>
      <w:tabs>
        <w:tab w:val="right" w:leader="dot" w:pos="9350"/>
      </w:tabs>
      <w:spacing w:before="240" w:after="120"/>
    </w:pPr>
    <w:rPr>
      <w:bCs/>
      <w:sz w:val="20"/>
      <w:szCs w:val="22"/>
    </w:rPr>
  </w:style>
  <w:style w:type="paragraph" w:styleId="TOC2">
    <w:name w:val="toc 2"/>
    <w:basedOn w:val="Heading2"/>
    <w:next w:val="Normal"/>
    <w:autoRedefine/>
    <w:uiPriority w:val="39"/>
    <w:unhideWhenUsed/>
    <w:rsid w:val="00680843"/>
    <w:rPr>
      <w:b w:val="0"/>
      <w:bCs/>
      <w:sz w:val="20"/>
    </w:rPr>
  </w:style>
  <w:style w:type="character" w:styleId="Hyperlink">
    <w:name w:val="Hyperlink"/>
    <w:basedOn w:val="DefaultParagraphFont"/>
    <w:uiPriority w:val="99"/>
    <w:unhideWhenUsed/>
    <w:rsid w:val="002D379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D379B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D379B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B6804"/>
    <w:rPr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B55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5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56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6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6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67"/>
    <w:rPr>
      <w:rFonts w:ascii="Times New Roman" w:hAnsi="Times New Roman" w:cs="Times New Roman"/>
      <w:sz w:val="18"/>
      <w:szCs w:val="1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8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3B011-A7A7-F345-B35D-D9A64756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20</Pages>
  <Words>7937</Words>
  <Characters>45246</Characters>
  <Application>Microsoft Macintosh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McCormick</dc:creator>
  <cp:keywords/>
  <dc:description/>
  <cp:lastModifiedBy>Timothy McCormick</cp:lastModifiedBy>
  <cp:revision>36</cp:revision>
  <cp:lastPrinted>2017-04-05T16:40:00Z</cp:lastPrinted>
  <dcterms:created xsi:type="dcterms:W3CDTF">2017-03-28T17:39:00Z</dcterms:created>
  <dcterms:modified xsi:type="dcterms:W3CDTF">2017-04-10T23:00:00Z</dcterms:modified>
</cp:coreProperties>
</file>