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D632" w14:textId="47FC37DB" w:rsidR="008C2CB4" w:rsidRDefault="008C2CB4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8C2CB4" w14:paraId="53123E00" w14:textId="77777777" w:rsidTr="008C2CB4">
        <w:tc>
          <w:tcPr>
            <w:tcW w:w="5599" w:type="dxa"/>
          </w:tcPr>
          <w:p w14:paraId="0B1B6A25" w14:textId="39C2852A" w:rsidR="008C2CB4" w:rsidRPr="00581FE8" w:rsidRDefault="008C2CB4" w:rsidP="00581FE8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Dispute Reso, Stat Interp, Tax Avoid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9"/>
              <w:gridCol w:w="3784"/>
            </w:tblGrid>
            <w:tr w:rsidR="00DA6D5A" w:rsidRPr="008C2CB4" w14:paraId="5D732766" w14:textId="77777777" w:rsidTr="00DA6D5A">
              <w:tc>
                <w:tcPr>
                  <w:tcW w:w="5373" w:type="dxa"/>
                  <w:gridSpan w:val="2"/>
                </w:tcPr>
                <w:p w14:paraId="496C5E86" w14:textId="1B820B64" w:rsidR="00DA6D5A" w:rsidRPr="00DA6D5A" w:rsidRDefault="00DA6D5A" w:rsidP="008C2CB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DA6D5A">
                    <w:rPr>
                      <w:b/>
                      <w:sz w:val="18"/>
                      <w:szCs w:val="18"/>
                    </w:rPr>
                    <w:t>Return Process</w:t>
                  </w:r>
                </w:p>
              </w:tc>
            </w:tr>
            <w:tr w:rsidR="00DA6D5A" w:rsidRPr="008C2CB4" w14:paraId="34731F2F" w14:textId="77777777" w:rsidTr="00BB5D79">
              <w:tc>
                <w:tcPr>
                  <w:tcW w:w="1589" w:type="dxa"/>
                </w:tcPr>
                <w:p w14:paraId="162078DF" w14:textId="3F1EB11A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84" w:type="dxa"/>
                </w:tcPr>
                <w:p w14:paraId="76C9BD61" w14:textId="36832100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Balance Day: Apr 30</w:t>
                  </w:r>
                </w:p>
              </w:tc>
            </w:tr>
            <w:tr w:rsidR="00DA6D5A" w:rsidRPr="008C2CB4" w14:paraId="2B681714" w14:textId="77777777" w:rsidTr="00BB5D79">
              <w:tc>
                <w:tcPr>
                  <w:tcW w:w="1589" w:type="dxa"/>
                </w:tcPr>
                <w:p w14:paraId="7FECAEC0" w14:textId="31F54D23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249(1)(b)</w:t>
                  </w:r>
                </w:p>
              </w:tc>
              <w:tc>
                <w:tcPr>
                  <w:tcW w:w="3784" w:type="dxa"/>
                </w:tcPr>
                <w:p w14:paraId="35F8F8A8" w14:textId="2A9D0438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Period: tax = calendar yr</w:t>
                  </w:r>
                </w:p>
              </w:tc>
            </w:tr>
            <w:tr w:rsidR="00DA6D5A" w:rsidRPr="008C2CB4" w14:paraId="4CBF8349" w14:textId="77777777" w:rsidTr="00BB5D79">
              <w:tc>
                <w:tcPr>
                  <w:tcW w:w="1589" w:type="dxa"/>
                </w:tcPr>
                <w:p w14:paraId="7A8CAFD5" w14:textId="60EB130D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150(1)(d)</w:t>
                  </w:r>
                </w:p>
              </w:tc>
              <w:tc>
                <w:tcPr>
                  <w:tcW w:w="3784" w:type="dxa"/>
                </w:tcPr>
                <w:p w14:paraId="0242839B" w14:textId="00C9F223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C2CB4">
                    <w:rPr>
                      <w:sz w:val="18"/>
                      <w:szCs w:val="18"/>
                    </w:rPr>
                    <w:t>Return must be filed</w:t>
                  </w:r>
                </w:p>
              </w:tc>
            </w:tr>
            <w:tr w:rsidR="00581FE8" w:rsidRPr="008C2CB4" w14:paraId="76E0B3F0" w14:textId="77777777" w:rsidTr="00BB5D79">
              <w:tc>
                <w:tcPr>
                  <w:tcW w:w="1589" w:type="dxa"/>
                </w:tcPr>
                <w:p w14:paraId="5EFB5C94" w14:textId="4A7AA974" w:rsidR="00581FE8" w:rsidRDefault="00581FE8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150(1)(d)(ii)</w:t>
                  </w:r>
                </w:p>
              </w:tc>
              <w:tc>
                <w:tcPr>
                  <w:tcW w:w="3784" w:type="dxa"/>
                </w:tcPr>
                <w:p w14:paraId="6C1B8596" w14:textId="5EC39357" w:rsidR="00581FE8" w:rsidRPr="008C2CB4" w:rsidRDefault="00581FE8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June 15: income from busin: still taxed</w:t>
                  </w:r>
                </w:p>
              </w:tc>
            </w:tr>
            <w:tr w:rsidR="00DA6D5A" w:rsidRPr="008C2CB4" w14:paraId="4DF37B8A" w14:textId="77777777" w:rsidTr="00BB5D79">
              <w:tc>
                <w:tcPr>
                  <w:tcW w:w="1589" w:type="dxa"/>
                </w:tcPr>
                <w:p w14:paraId="0D10CAE4" w14:textId="721640D3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150(2)</w:t>
                  </w:r>
                </w:p>
              </w:tc>
              <w:tc>
                <w:tcPr>
                  <w:tcW w:w="3784" w:type="dxa"/>
                </w:tcPr>
                <w:p w14:paraId="5844440D" w14:textId="0FF86665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Mnstr may demand return</w:t>
                  </w:r>
                  <w:r w:rsidR="00581FE8">
                    <w:rPr>
                      <w:sz w:val="18"/>
                      <w:szCs w:val="18"/>
                    </w:rPr>
                    <w:t xml:space="preserve"> anytime</w:t>
                  </w:r>
                </w:p>
              </w:tc>
            </w:tr>
            <w:tr w:rsidR="00DA6D5A" w:rsidRPr="008C2CB4" w14:paraId="7205F701" w14:textId="77777777" w:rsidTr="00BB5D79">
              <w:tc>
                <w:tcPr>
                  <w:tcW w:w="1589" w:type="dxa"/>
                </w:tcPr>
                <w:p w14:paraId="167BE760" w14:textId="69E1D460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3784" w:type="dxa"/>
                </w:tcPr>
                <w:p w14:paraId="2A67FA9C" w14:textId="517B794E" w:rsidR="00DA6D5A" w:rsidRDefault="006363B3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Self Assessment:</w:t>
                  </w:r>
                  <w:r w:rsidR="00DA6D5A">
                    <w:rPr>
                      <w:sz w:val="18"/>
                      <w:szCs w:val="18"/>
                    </w:rPr>
                    <w:t xml:space="preserve"> Estimate tax payable</w:t>
                  </w:r>
                </w:p>
              </w:tc>
            </w:tr>
            <w:tr w:rsidR="00DA6D5A" w:rsidRPr="008C2CB4" w14:paraId="709F0733" w14:textId="77777777" w:rsidTr="00BB5D79">
              <w:tc>
                <w:tcPr>
                  <w:tcW w:w="1589" w:type="dxa"/>
                </w:tcPr>
                <w:p w14:paraId="7AD70C55" w14:textId="1FE42ADD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152(1)</w:t>
                  </w:r>
                </w:p>
              </w:tc>
              <w:tc>
                <w:tcPr>
                  <w:tcW w:w="3784" w:type="dxa"/>
                </w:tcPr>
                <w:p w14:paraId="27011C15" w14:textId="08E995F5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Min must assess</w:t>
                  </w:r>
                  <w:r w:rsidR="006363B3">
                    <w:rPr>
                      <w:sz w:val="18"/>
                      <w:szCs w:val="18"/>
                    </w:rPr>
                    <w:t xml:space="preserve"> (all due dispatch)</w:t>
                  </w:r>
                </w:p>
              </w:tc>
            </w:tr>
            <w:tr w:rsidR="00DA6D5A" w:rsidRPr="008C2CB4" w14:paraId="14CF0FC5" w14:textId="77777777" w:rsidTr="00BB5D79">
              <w:tc>
                <w:tcPr>
                  <w:tcW w:w="1589" w:type="dxa"/>
                </w:tcPr>
                <w:p w14:paraId="6A1C6747" w14:textId="26B8DB0D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152(3.1)(b)</w:t>
                  </w:r>
                </w:p>
              </w:tc>
              <w:tc>
                <w:tcPr>
                  <w:tcW w:w="3784" w:type="dxa"/>
                </w:tcPr>
                <w:p w14:paraId="5EB304E1" w14:textId="383AAEA0" w:rsidR="00DA6D5A" w:rsidRPr="008C2CB4" w:rsidRDefault="00DA6D5A" w:rsidP="006363B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363B3">
                    <w:rPr>
                      <w:sz w:val="18"/>
                      <w:szCs w:val="18"/>
                    </w:rPr>
                    <w:t>Normal Reass Period:</w:t>
                  </w:r>
                  <w:r>
                    <w:rPr>
                      <w:sz w:val="18"/>
                      <w:szCs w:val="18"/>
                    </w:rPr>
                    <w:t xml:space="preserve"> 3 yr </w:t>
                  </w:r>
                  <w:r w:rsidR="006363B3">
                    <w:rPr>
                      <w:sz w:val="18"/>
                      <w:szCs w:val="18"/>
                    </w:rPr>
                    <w:t>(from init ass [</w:t>
                  </w:r>
                  <w:r w:rsidR="006363B3" w:rsidRPr="006363B3">
                    <w:rPr>
                      <w:i/>
                      <w:sz w:val="18"/>
                      <w:szCs w:val="18"/>
                    </w:rPr>
                    <w:t>Jarvis</w:t>
                  </w:r>
                  <w:r w:rsidR="006363B3">
                    <w:rPr>
                      <w:sz w:val="18"/>
                      <w:szCs w:val="18"/>
                    </w:rPr>
                    <w:t>])</w:t>
                  </w:r>
                </w:p>
              </w:tc>
            </w:tr>
            <w:tr w:rsidR="00DA6D5A" w:rsidRPr="008C2CB4" w14:paraId="441A9311" w14:textId="77777777" w:rsidTr="00BB5D79">
              <w:tc>
                <w:tcPr>
                  <w:tcW w:w="1589" w:type="dxa"/>
                </w:tcPr>
                <w:p w14:paraId="669CBED9" w14:textId="1CB853FF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152(4)</w:t>
                  </w:r>
                </w:p>
              </w:tc>
              <w:tc>
                <w:tcPr>
                  <w:tcW w:w="3784" w:type="dxa"/>
                </w:tcPr>
                <w:p w14:paraId="26527336" w14:textId="228F8AF9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Extended Reass circ: misrep, fraud, waiver</w:t>
                  </w:r>
                </w:p>
              </w:tc>
            </w:tr>
            <w:tr w:rsidR="00DA6D5A" w:rsidRPr="008C2CB4" w14:paraId="513BCD1B" w14:textId="77777777" w:rsidTr="00BB5D79">
              <w:tc>
                <w:tcPr>
                  <w:tcW w:w="1589" w:type="dxa"/>
                </w:tcPr>
                <w:p w14:paraId="67D66593" w14:textId="667B220B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152(7)</w:t>
                  </w:r>
                </w:p>
              </w:tc>
              <w:tc>
                <w:tcPr>
                  <w:tcW w:w="3784" w:type="dxa"/>
                </w:tcPr>
                <w:p w14:paraId="2703A0C8" w14:textId="6A0D21D8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Arbitrary or net worth assess</w:t>
                  </w:r>
                  <w:r w:rsidR="006363B3">
                    <w:rPr>
                      <w:sz w:val="18"/>
                      <w:szCs w:val="18"/>
                    </w:rPr>
                    <w:t xml:space="preserve"> (rebut presump)</w:t>
                  </w:r>
                  <w:r w:rsidR="00CD4F8E">
                    <w:rPr>
                      <w:sz w:val="18"/>
                      <w:szCs w:val="18"/>
                    </w:rPr>
                    <w:t xml:space="preserve">    [Eldridge]</w:t>
                  </w:r>
                </w:p>
              </w:tc>
            </w:tr>
            <w:tr w:rsidR="00DA6D5A" w:rsidRPr="008C2CB4" w14:paraId="33A73068" w14:textId="77777777" w:rsidTr="00BB5D79">
              <w:tc>
                <w:tcPr>
                  <w:tcW w:w="1589" w:type="dxa"/>
                </w:tcPr>
                <w:p w14:paraId="06D929B6" w14:textId="79686B47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152(8)</w:t>
                  </w:r>
                </w:p>
              </w:tc>
              <w:tc>
                <w:tcPr>
                  <w:tcW w:w="3784" w:type="dxa"/>
                </w:tcPr>
                <w:p w14:paraId="5421E6FC" w14:textId="7BF58163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A is valid and binding</w:t>
                  </w:r>
                </w:p>
              </w:tc>
            </w:tr>
            <w:tr w:rsidR="00DA6D5A" w:rsidRPr="008C2CB4" w14:paraId="21CEF7D2" w14:textId="77777777" w:rsidTr="00BB5D79">
              <w:tc>
                <w:tcPr>
                  <w:tcW w:w="1589" w:type="dxa"/>
                </w:tcPr>
                <w:p w14:paraId="0B16DE47" w14:textId="20C9D148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220</w:t>
                  </w:r>
                </w:p>
              </w:tc>
              <w:tc>
                <w:tcPr>
                  <w:tcW w:w="3784" w:type="dxa"/>
                </w:tcPr>
                <w:p w14:paraId="0759F9C0" w14:textId="796E8CB9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Duty to Enforce ITA [CIBC]</w:t>
                  </w:r>
                </w:p>
              </w:tc>
            </w:tr>
            <w:tr w:rsidR="00DA6D5A" w:rsidRPr="008C2CB4" w14:paraId="35598805" w14:textId="77777777" w:rsidTr="00BB5D79">
              <w:tc>
                <w:tcPr>
                  <w:tcW w:w="1589" w:type="dxa"/>
                </w:tcPr>
                <w:p w14:paraId="326A1B51" w14:textId="7E490627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153, 227</w:t>
                  </w:r>
                </w:p>
              </w:tc>
              <w:tc>
                <w:tcPr>
                  <w:tcW w:w="3784" w:type="dxa"/>
                </w:tcPr>
                <w:p w14:paraId="2BA6B424" w14:textId="7415DFE1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Withholding </w:t>
                  </w:r>
                </w:p>
              </w:tc>
            </w:tr>
            <w:tr w:rsidR="00DA6D5A" w:rsidRPr="008C2CB4" w14:paraId="744E8926" w14:textId="77777777" w:rsidTr="00BB5D79">
              <w:tc>
                <w:tcPr>
                  <w:tcW w:w="1589" w:type="dxa"/>
                </w:tcPr>
                <w:p w14:paraId="13E18966" w14:textId="7255732B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156(1)</w:t>
                  </w:r>
                </w:p>
              </w:tc>
              <w:tc>
                <w:tcPr>
                  <w:tcW w:w="3784" w:type="dxa"/>
                </w:tcPr>
                <w:p w14:paraId="4E60D815" w14:textId="5FEF3876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Quarterly installments</w:t>
                  </w:r>
                </w:p>
              </w:tc>
            </w:tr>
            <w:tr w:rsidR="00DA6D5A" w:rsidRPr="008C2CB4" w14:paraId="1A2AFD6D" w14:textId="77777777" w:rsidTr="00BB5D79">
              <w:tc>
                <w:tcPr>
                  <w:tcW w:w="1589" w:type="dxa"/>
                </w:tcPr>
                <w:p w14:paraId="0B53008B" w14:textId="77C23948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3784" w:type="dxa"/>
                </w:tcPr>
                <w:p w14:paraId="0A487E89" w14:textId="5AAC794F" w:rsidR="00DA6D5A" w:rsidRDefault="006363B3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Interest</w:t>
                  </w:r>
                  <w:r w:rsidR="00673AF5">
                    <w:rPr>
                      <w:sz w:val="18"/>
                      <w:szCs w:val="18"/>
                    </w:rPr>
                    <w:t>: proscribed by quarterly reg</w:t>
                  </w:r>
                  <w:r>
                    <w:rPr>
                      <w:sz w:val="18"/>
                      <w:szCs w:val="18"/>
                    </w:rPr>
                    <w:t xml:space="preserve"> (late A30 @5%</w:t>
                  </w:r>
                  <w:r w:rsidR="00673AF5">
                    <w:rPr>
                      <w:sz w:val="18"/>
                      <w:szCs w:val="18"/>
                    </w:rPr>
                    <w:t>)(refund A30+45d @3%)</w:t>
                  </w:r>
                </w:p>
              </w:tc>
            </w:tr>
            <w:tr w:rsidR="00DA6D5A" w:rsidRPr="008C2CB4" w14:paraId="11A3D103" w14:textId="77777777" w:rsidTr="00BB5D79">
              <w:tc>
                <w:tcPr>
                  <w:tcW w:w="1589" w:type="dxa"/>
                </w:tcPr>
                <w:p w14:paraId="220EB695" w14:textId="54962566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165(1)</w:t>
                  </w:r>
                </w:p>
              </w:tc>
              <w:tc>
                <w:tcPr>
                  <w:tcW w:w="3784" w:type="dxa"/>
                </w:tcPr>
                <w:p w14:paraId="297F3F15" w14:textId="37C83C98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Objection to A - 90d</w:t>
                  </w:r>
                </w:p>
              </w:tc>
            </w:tr>
            <w:tr w:rsidR="00DA6D5A" w:rsidRPr="008C2CB4" w14:paraId="5E8D39F2" w14:textId="77777777" w:rsidTr="00BB5D79">
              <w:tc>
                <w:tcPr>
                  <w:tcW w:w="1589" w:type="dxa"/>
                </w:tcPr>
                <w:p w14:paraId="0CE1D90D" w14:textId="7BAF1A19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169(1)</w:t>
                  </w:r>
                </w:p>
              </w:tc>
              <w:tc>
                <w:tcPr>
                  <w:tcW w:w="3784" w:type="dxa"/>
                </w:tcPr>
                <w:p w14:paraId="4F5081B7" w14:textId="77560126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Can appeal after min reply or 90 d</w:t>
                  </w:r>
                </w:p>
              </w:tc>
            </w:tr>
            <w:tr w:rsidR="00DA6D5A" w:rsidRPr="008C2CB4" w14:paraId="65D750FD" w14:textId="77777777" w:rsidTr="00BB5D79">
              <w:tc>
                <w:tcPr>
                  <w:tcW w:w="1589" w:type="dxa"/>
                </w:tcPr>
                <w:p w14:paraId="11D11719" w14:textId="5F15D75C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 Adm Act 23(2)</w:t>
                  </w:r>
                </w:p>
              </w:tc>
              <w:tc>
                <w:tcPr>
                  <w:tcW w:w="3784" w:type="dxa"/>
                </w:tcPr>
                <w:p w14:paraId="1D6FD1FB" w14:textId="1476175B" w:rsidR="00DA6D5A" w:rsidRDefault="00DA6D5A" w:rsidP="00D557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Remission Odr i)unrsb ii) unjust iii)not in pub int</w:t>
                  </w:r>
                </w:p>
              </w:tc>
            </w:tr>
            <w:tr w:rsidR="00DA6D5A" w:rsidRPr="008C2CB4" w14:paraId="217CE8B5" w14:textId="77777777" w:rsidTr="00DA6D5A">
              <w:tc>
                <w:tcPr>
                  <w:tcW w:w="5373" w:type="dxa"/>
                  <w:gridSpan w:val="2"/>
                </w:tcPr>
                <w:p w14:paraId="7E085A4B" w14:textId="6EDECB03" w:rsidR="00DA6D5A" w:rsidRPr="00673AF5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A6D5A">
                    <w:rPr>
                      <w:b/>
                      <w:sz w:val="18"/>
                      <w:szCs w:val="18"/>
                    </w:rPr>
                    <w:t>Civ penalties</w:t>
                  </w:r>
                  <w:r w:rsidR="00673AF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73AF5">
                    <w:rPr>
                      <w:sz w:val="18"/>
                      <w:szCs w:val="18"/>
                    </w:rPr>
                    <w:t>(self assessment is a myth)</w:t>
                  </w:r>
                </w:p>
              </w:tc>
            </w:tr>
            <w:tr w:rsidR="00DA6D5A" w:rsidRPr="008C2CB4" w14:paraId="1D5ED736" w14:textId="77777777" w:rsidTr="00BB5D79">
              <w:tc>
                <w:tcPr>
                  <w:tcW w:w="1589" w:type="dxa"/>
                </w:tcPr>
                <w:p w14:paraId="773DE6C1" w14:textId="5A72F8E6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162(1)</w:t>
                  </w:r>
                </w:p>
              </w:tc>
              <w:tc>
                <w:tcPr>
                  <w:tcW w:w="3784" w:type="dxa"/>
                </w:tcPr>
                <w:p w14:paraId="1CCA7107" w14:textId="4168F9FC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Fail to file return</w:t>
                  </w:r>
                </w:p>
              </w:tc>
            </w:tr>
            <w:tr w:rsidR="00DA6D5A" w:rsidRPr="008C2CB4" w14:paraId="3D0D1685" w14:textId="77777777" w:rsidTr="00BB5D79">
              <w:tc>
                <w:tcPr>
                  <w:tcW w:w="1589" w:type="dxa"/>
                </w:tcPr>
                <w:p w14:paraId="3A09515A" w14:textId="56665BBF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163(1)</w:t>
                  </w:r>
                </w:p>
              </w:tc>
              <w:tc>
                <w:tcPr>
                  <w:tcW w:w="3784" w:type="dxa"/>
                </w:tcPr>
                <w:p w14:paraId="1282C004" w14:textId="3A25C794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Repeat fail +10%</w:t>
                  </w:r>
                </w:p>
              </w:tc>
            </w:tr>
            <w:tr w:rsidR="00DA6D5A" w:rsidRPr="008C2CB4" w14:paraId="7063D238" w14:textId="77777777" w:rsidTr="00BB5D79">
              <w:tc>
                <w:tcPr>
                  <w:tcW w:w="1589" w:type="dxa"/>
                </w:tcPr>
                <w:p w14:paraId="7FDBE4D3" w14:textId="408491D9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163(2)</w:t>
                  </w:r>
                </w:p>
              </w:tc>
              <w:tc>
                <w:tcPr>
                  <w:tcW w:w="3784" w:type="dxa"/>
                </w:tcPr>
                <w:p w14:paraId="31E67002" w14:textId="7BBEECBE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False statement +50% or $100</w:t>
                  </w:r>
                </w:p>
              </w:tc>
            </w:tr>
            <w:tr w:rsidR="00DA6D5A" w:rsidRPr="008C2CB4" w14:paraId="2E1E07F0" w14:textId="77777777" w:rsidTr="00BB5D79">
              <w:tc>
                <w:tcPr>
                  <w:tcW w:w="1589" w:type="dxa"/>
                </w:tcPr>
                <w:p w14:paraId="7F884D8A" w14:textId="51233CEE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163.1</w:t>
                  </w:r>
                </w:p>
              </w:tc>
              <w:tc>
                <w:tcPr>
                  <w:tcW w:w="3784" w:type="dxa"/>
                </w:tcPr>
                <w:p w14:paraId="2B13B546" w14:textId="4FE55FE2" w:rsidR="00DA6D5A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Late or deficient installments</w:t>
                  </w:r>
                </w:p>
              </w:tc>
            </w:tr>
            <w:tr w:rsidR="00DA6D5A" w:rsidRPr="008C2CB4" w14:paraId="1DEAF87E" w14:textId="77777777" w:rsidTr="00BB5D79">
              <w:tc>
                <w:tcPr>
                  <w:tcW w:w="1589" w:type="dxa"/>
                </w:tcPr>
                <w:p w14:paraId="4FF82C2A" w14:textId="5F538FE4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163.2</w:t>
                  </w:r>
                </w:p>
              </w:tc>
              <w:tc>
                <w:tcPr>
                  <w:tcW w:w="3784" w:type="dxa"/>
                </w:tcPr>
                <w:p w14:paraId="7EC31AE0" w14:textId="3977106E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Third party liab for misrep</w:t>
                  </w:r>
                </w:p>
              </w:tc>
            </w:tr>
            <w:tr w:rsidR="006363B3" w:rsidRPr="008C2CB4" w14:paraId="71AED0D9" w14:textId="77777777" w:rsidTr="00BB5D79">
              <w:tc>
                <w:tcPr>
                  <w:tcW w:w="1589" w:type="dxa"/>
                </w:tcPr>
                <w:p w14:paraId="1246BA7C" w14:textId="5A8F0BBE" w:rsidR="006363B3" w:rsidRDefault="006363B3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18(1)(t)</w:t>
                  </w:r>
                </w:p>
              </w:tc>
              <w:tc>
                <w:tcPr>
                  <w:tcW w:w="3784" w:type="dxa"/>
                </w:tcPr>
                <w:p w14:paraId="3E6CDEDE" w14:textId="3CC25C0E" w:rsidR="006363B3" w:rsidRDefault="006363B3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Civ Penal not tax deductable</w:t>
                  </w:r>
                </w:p>
              </w:tc>
            </w:tr>
            <w:tr w:rsidR="00DA6D5A" w:rsidRPr="008C2CB4" w14:paraId="2C0CDF9E" w14:textId="77777777" w:rsidTr="00DA6D5A">
              <w:tc>
                <w:tcPr>
                  <w:tcW w:w="5373" w:type="dxa"/>
                  <w:gridSpan w:val="2"/>
                </w:tcPr>
                <w:p w14:paraId="3BC5BDBD" w14:textId="3A02F657" w:rsidR="00DA6D5A" w:rsidRPr="00DA6D5A" w:rsidRDefault="00DA6D5A" w:rsidP="008C2CB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DA6D5A">
                    <w:rPr>
                      <w:b/>
                      <w:sz w:val="18"/>
                      <w:szCs w:val="18"/>
                    </w:rPr>
                    <w:t>Crim Penalties</w:t>
                  </w:r>
                </w:p>
              </w:tc>
            </w:tr>
            <w:tr w:rsidR="00DA6D5A" w:rsidRPr="008C2CB4" w14:paraId="6FB3F95F" w14:textId="77777777" w:rsidTr="00BB5D79">
              <w:tc>
                <w:tcPr>
                  <w:tcW w:w="1589" w:type="dxa"/>
                </w:tcPr>
                <w:p w14:paraId="5A4BA9A7" w14:textId="477CF8D9" w:rsidR="00DA6D5A" w:rsidRPr="008C2CB4" w:rsidRDefault="00581FE8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DA6D5A">
                    <w:rPr>
                      <w:sz w:val="18"/>
                      <w:szCs w:val="18"/>
                    </w:rPr>
                    <w:t>238-239</w:t>
                  </w:r>
                </w:p>
              </w:tc>
              <w:tc>
                <w:tcPr>
                  <w:tcW w:w="3784" w:type="dxa"/>
                </w:tcPr>
                <w:p w14:paraId="23B84822" w14:textId="116AC94A" w:rsidR="00DA6D5A" w:rsidRPr="008C2CB4" w:rsidRDefault="00DA6D5A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Crim penalties: Tax Evasion</w:t>
                  </w:r>
                </w:p>
              </w:tc>
            </w:tr>
            <w:tr w:rsidR="00B87713" w:rsidRPr="008C2CB4" w14:paraId="5FAF758B" w14:textId="77777777" w:rsidTr="00B87713">
              <w:tc>
                <w:tcPr>
                  <w:tcW w:w="5373" w:type="dxa"/>
                  <w:gridSpan w:val="2"/>
                </w:tcPr>
                <w:p w14:paraId="4EA3097A" w14:textId="18B93432" w:rsidR="00B87713" w:rsidRPr="00B87713" w:rsidRDefault="00B87713" w:rsidP="008C2CB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B87713">
                    <w:rPr>
                      <w:b/>
                      <w:sz w:val="18"/>
                      <w:szCs w:val="18"/>
                    </w:rPr>
                    <w:t>Audit and Investig</w:t>
                  </w:r>
                </w:p>
              </w:tc>
            </w:tr>
            <w:tr w:rsidR="00B87713" w:rsidRPr="008C2CB4" w14:paraId="1BA288E8" w14:textId="77777777" w:rsidTr="00BB5D79">
              <w:tc>
                <w:tcPr>
                  <w:tcW w:w="1589" w:type="dxa"/>
                </w:tcPr>
                <w:p w14:paraId="1B4A8D05" w14:textId="2063739A" w:rsidR="00B87713" w:rsidRDefault="00581FE8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B87713">
                    <w:rPr>
                      <w:sz w:val="18"/>
                      <w:szCs w:val="18"/>
                    </w:rPr>
                    <w:t>231.1-231</w:t>
                  </w:r>
                  <w:r w:rsidR="006803D7">
                    <w:rPr>
                      <w:sz w:val="18"/>
                      <w:szCs w:val="18"/>
                    </w:rPr>
                    <w:t>.7</w:t>
                  </w:r>
                </w:p>
              </w:tc>
              <w:tc>
                <w:tcPr>
                  <w:tcW w:w="3784" w:type="dxa"/>
                </w:tcPr>
                <w:p w14:paraId="1610C000" w14:textId="36A74FBF" w:rsidR="00B87713" w:rsidRDefault="006803D7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Inspections</w:t>
                  </w:r>
                  <w:r w:rsidR="001D374D">
                    <w:rPr>
                      <w:sz w:val="18"/>
                      <w:szCs w:val="18"/>
                    </w:rPr>
                    <w:t xml:space="preserve"> </w:t>
                  </w:r>
                  <w:r w:rsidR="004850C5">
                    <w:rPr>
                      <w:sz w:val="18"/>
                      <w:szCs w:val="18"/>
                    </w:rPr>
                    <w:t>(1),</w:t>
                  </w:r>
                  <w:r>
                    <w:rPr>
                      <w:sz w:val="18"/>
                      <w:szCs w:val="18"/>
                    </w:rPr>
                    <w:t xml:space="preserve"> produc of docs</w:t>
                  </w:r>
                  <w:r w:rsidR="00120324">
                    <w:rPr>
                      <w:sz w:val="18"/>
                      <w:szCs w:val="18"/>
                    </w:rPr>
                    <w:t xml:space="preserve"> (2)</w:t>
                  </w:r>
                  <w:r>
                    <w:rPr>
                      <w:sz w:val="18"/>
                      <w:szCs w:val="18"/>
                    </w:rPr>
                    <w:t>, warrant</w:t>
                  </w:r>
                  <w:r w:rsidR="00120324">
                    <w:rPr>
                      <w:sz w:val="18"/>
                      <w:szCs w:val="18"/>
                    </w:rPr>
                    <w:t xml:space="preserve"> (3)</w:t>
                  </w:r>
                  <w:r>
                    <w:rPr>
                      <w:sz w:val="18"/>
                      <w:szCs w:val="18"/>
                    </w:rPr>
                    <w:t>, Inquiry</w:t>
                  </w:r>
                  <w:r w:rsidR="00120324">
                    <w:rPr>
                      <w:sz w:val="18"/>
                      <w:szCs w:val="18"/>
                    </w:rPr>
                    <w:t xml:space="preserve"> (4), rev</w:t>
                  </w:r>
                  <w:r>
                    <w:rPr>
                      <w:sz w:val="18"/>
                      <w:szCs w:val="18"/>
                    </w:rPr>
                    <w:t xml:space="preserve"> fo</w:t>
                  </w:r>
                  <w:r w:rsidR="00120324">
                    <w:rPr>
                      <w:sz w:val="18"/>
                      <w:szCs w:val="18"/>
                    </w:rPr>
                    <w:t xml:space="preserve">reign doc, complianc </w:t>
                  </w:r>
                  <w:r>
                    <w:rPr>
                      <w:sz w:val="18"/>
                      <w:szCs w:val="18"/>
                    </w:rPr>
                    <w:t>order</w:t>
                  </w:r>
                </w:p>
              </w:tc>
            </w:tr>
            <w:tr w:rsidR="006803D7" w:rsidRPr="008C2CB4" w14:paraId="1019B372" w14:textId="77777777" w:rsidTr="00BB5D79">
              <w:tc>
                <w:tcPr>
                  <w:tcW w:w="1589" w:type="dxa"/>
                </w:tcPr>
                <w:p w14:paraId="6BBE50F1" w14:textId="22569B76" w:rsidR="006803D7" w:rsidRDefault="00581FE8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6803D7">
                    <w:rPr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3784" w:type="dxa"/>
                </w:tcPr>
                <w:p w14:paraId="7F342FC6" w14:textId="560D7D60" w:rsidR="006803D7" w:rsidRDefault="006803D7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Solicitor, client privilege</w:t>
                  </w:r>
                </w:p>
              </w:tc>
            </w:tr>
            <w:tr w:rsidR="006803D7" w:rsidRPr="008C2CB4" w14:paraId="2243A4C7" w14:textId="77777777" w:rsidTr="00BB5D79">
              <w:tc>
                <w:tcPr>
                  <w:tcW w:w="1589" w:type="dxa"/>
                </w:tcPr>
                <w:p w14:paraId="348F23EA" w14:textId="18153CFD" w:rsidR="006803D7" w:rsidRDefault="006803D7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160, 222-225.1, 227.1</w:t>
                  </w:r>
                </w:p>
              </w:tc>
              <w:tc>
                <w:tcPr>
                  <w:tcW w:w="3784" w:type="dxa"/>
                </w:tcPr>
                <w:p w14:paraId="7261854C" w14:textId="41C17B63" w:rsidR="006803D7" w:rsidRDefault="006803D7" w:rsidP="008C2CB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D374D">
                    <w:rPr>
                      <w:b/>
                      <w:sz w:val="18"/>
                      <w:szCs w:val="18"/>
                    </w:rPr>
                    <w:t>Collection remedies</w:t>
                  </w:r>
                  <w:r w:rsidR="00F01AC4">
                    <w:rPr>
                      <w:sz w:val="18"/>
                      <w:szCs w:val="18"/>
                    </w:rPr>
                    <w:t xml:space="preserve"> (considerable and trend raising – no limitation, issue own debt judge)</w:t>
                  </w:r>
                  <w:r w:rsidR="001D374D">
                    <w:rPr>
                      <w:sz w:val="18"/>
                      <w:szCs w:val="18"/>
                    </w:rPr>
                    <w:t>; third party demand(224), seiz&amp; sale prop (225), liens on real prop (223)</w:t>
                  </w:r>
                </w:p>
              </w:tc>
            </w:tr>
          </w:tbl>
          <w:p w14:paraId="62CB9B2F" w14:textId="0431D829" w:rsidR="008C2CB4" w:rsidRPr="008C2CB4" w:rsidRDefault="008C2CB4" w:rsidP="008C2C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No appeal from nil [</w:t>
            </w:r>
            <w:r w:rsidRPr="008C2CB4">
              <w:rPr>
                <w:i/>
              </w:rPr>
              <w:t>The Queen v Garry Bowl Lim</w:t>
            </w:r>
            <w:r>
              <w:t>]</w:t>
            </w:r>
          </w:p>
          <w:p w14:paraId="4EBED01F" w14:textId="1F9935B8" w:rsidR="003E7F5A" w:rsidRDefault="003E7F5A" w:rsidP="008C2C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Cannot accept compromises, duty to enforce [</w:t>
            </w:r>
            <w:r w:rsidRPr="003E7F5A">
              <w:rPr>
                <w:i/>
              </w:rPr>
              <w:t>CIBC W</w:t>
            </w:r>
            <w:r>
              <w:t>]</w:t>
            </w:r>
          </w:p>
          <w:p w14:paraId="2AC63739" w14:textId="104E0B46" w:rsidR="00673AF5" w:rsidRDefault="00673AF5" w:rsidP="00673A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Genui disp of fact or law: nonbinding comp [</w:t>
            </w:r>
            <w:r w:rsidRPr="00673AF5">
              <w:rPr>
                <w:i/>
              </w:rPr>
              <w:t>Consoltex</w:t>
            </w:r>
            <w:r>
              <w:t>]</w:t>
            </w:r>
          </w:p>
          <w:p w14:paraId="57629CBE" w14:textId="1134599B" w:rsidR="00BB5D79" w:rsidRDefault="00BB5D79" w:rsidP="008C2C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Right to minimize tax liability [</w:t>
            </w:r>
            <w:r w:rsidRPr="00BB5D79">
              <w:rPr>
                <w:i/>
              </w:rPr>
              <w:t>Copthorne Holdings</w:t>
            </w:r>
            <w:r>
              <w:t>]</w:t>
            </w:r>
          </w:p>
          <w:p w14:paraId="205E4C87" w14:textId="17DE277B" w:rsidR="00BB5D79" w:rsidRDefault="00BB5D79" w:rsidP="00673A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Tax avoidance is open, tax evasion is has crim MR</w:t>
            </w:r>
          </w:p>
          <w:p w14:paraId="6D7511C3" w14:textId="77777777" w:rsidR="00BB5D79" w:rsidRDefault="00BB5D79" w:rsidP="00BB5D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Predom purp of audit shift to crim </w:t>
            </w:r>
            <w:r>
              <w:sym w:font="Wingdings" w:char="F0E0"/>
            </w:r>
            <w:r>
              <w:t xml:space="preserve"> notify [</w:t>
            </w:r>
            <w:r w:rsidRPr="003E7F5A">
              <w:rPr>
                <w:i/>
              </w:rPr>
              <w:t>R v Jarvis</w:t>
            </w:r>
            <w:r>
              <w:t>]</w:t>
            </w:r>
          </w:p>
          <w:p w14:paraId="23B58F83" w14:textId="3142F879" w:rsidR="00F01AC4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Rsb grounds to lay charges</w:t>
            </w:r>
          </w:p>
          <w:p w14:paraId="71431239" w14:textId="7DE10FBE" w:rsidR="000B53F8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Conduct consist w/ crim invest</w:t>
            </w:r>
          </w:p>
          <w:p w14:paraId="3E25F91D" w14:textId="2AF283B9" w:rsidR="000B53F8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Auditor xfered files and materials to invest</w:t>
            </w:r>
          </w:p>
          <w:p w14:paraId="34B409FA" w14:textId="76F04482" w:rsidR="000B53F8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Aud acting as agent for invest</w:t>
            </w:r>
          </w:p>
          <w:p w14:paraId="7A811FEA" w14:textId="24D98E03" w:rsidR="000B53F8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Inves intend to use auditor as agent</w:t>
            </w:r>
          </w:p>
          <w:p w14:paraId="4929DC69" w14:textId="5A1378C5" w:rsidR="000B53F8" w:rsidRPr="00E334AE" w:rsidRDefault="000B53F8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Evidence collected relevant to MR or tax liab</w:t>
            </w:r>
          </w:p>
          <w:p w14:paraId="380CF36F" w14:textId="1BD7E938" w:rsidR="000B53F8" w:rsidRPr="00E334AE" w:rsidRDefault="00E334AE" w:rsidP="00E334A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42"/>
              <w:rPr>
                <w:sz w:val="20"/>
                <w:szCs w:val="20"/>
              </w:rPr>
            </w:pPr>
            <w:r w:rsidRPr="00E334AE">
              <w:rPr>
                <w:sz w:val="20"/>
                <w:szCs w:val="20"/>
              </w:rPr>
              <w:t>Other circ or factors lead trial judge to conc</w:t>
            </w:r>
          </w:p>
          <w:p w14:paraId="65979CF8" w14:textId="77777777" w:rsidR="00E334AE" w:rsidRDefault="00673AF5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Onus of factuall dispute on taxpayer [</w:t>
            </w:r>
            <w:r>
              <w:rPr>
                <w:i/>
              </w:rPr>
              <w:t>Johnson</w:t>
            </w:r>
            <w:r>
              <w:t>]</w:t>
            </w:r>
          </w:p>
          <w:p w14:paraId="6295BEBE" w14:textId="114B9CA6" w:rsidR="0076281E" w:rsidRDefault="0076281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Interp text with regard to purp of parl [</w:t>
            </w:r>
            <w:r>
              <w:rPr>
                <w:i/>
              </w:rPr>
              <w:t>Jarvis</w:t>
            </w:r>
            <w:r>
              <w:t>]</w:t>
            </w:r>
          </w:p>
        </w:tc>
        <w:tc>
          <w:tcPr>
            <w:tcW w:w="5458" w:type="dxa"/>
          </w:tcPr>
          <w:p w14:paraId="2F47AE59" w14:textId="6BF866FE" w:rsidR="00E334AE" w:rsidRDefault="00E334AE" w:rsidP="00E334AE">
            <w:pPr>
              <w:pStyle w:val="Heading2"/>
              <w:outlineLvl w:val="1"/>
            </w:pPr>
            <w:r>
              <w:t>Case Law</w:t>
            </w:r>
          </w:p>
          <w:p w14:paraId="436087E5" w14:textId="77777777" w:rsidR="00E334AE" w:rsidRDefault="00E334AE" w:rsidP="00695991">
            <w:pPr>
              <w:pStyle w:val="Heading3"/>
              <w:outlineLvl w:val="2"/>
            </w:pPr>
            <w:r>
              <w:t>CIBC World Markets v Q – duty to enforce on facts and law</w:t>
            </w:r>
          </w:p>
          <w:p w14:paraId="694A2F6F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Seeking costs after CRA did not accept settlement</w:t>
            </w:r>
          </w:p>
          <w:p w14:paraId="5E0AADF5" w14:textId="77777777" w:rsidR="00E334AE" w:rsidRDefault="00E334AE" w:rsidP="00695991">
            <w:pPr>
              <w:pStyle w:val="Heading3"/>
              <w:outlineLvl w:val="2"/>
            </w:pPr>
            <w:r>
              <w:t xml:space="preserve">R v Jarvis – CRA cannot </w:t>
            </w:r>
            <w:r w:rsidRPr="00BB5D79">
              <w:t>bypass</w:t>
            </w:r>
            <w:r>
              <w:t xml:space="preserve"> the charter; payer cannot use to avoid legitimate investigation </w:t>
            </w:r>
          </w:p>
          <w:p w14:paraId="5AC07AC7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Not notified and misled: Could not prove MR</w:t>
            </w:r>
          </w:p>
          <w:p w14:paraId="2532F7EA" w14:textId="77777777" w:rsidR="00E334AE" w:rsidRDefault="00E334AE" w:rsidP="00E334AE">
            <w:pPr>
              <w:spacing w:after="0" w:line="240" w:lineRule="auto"/>
              <w:ind w:left="-39"/>
            </w:pPr>
          </w:p>
          <w:p w14:paraId="2F5D9AC2" w14:textId="77777777" w:rsidR="00E334AE" w:rsidRDefault="00E334AE" w:rsidP="00E334AE">
            <w:pPr>
              <w:pStyle w:val="Heading2"/>
              <w:outlineLvl w:val="1"/>
            </w:pPr>
            <w:r>
              <w:t>Processes</w:t>
            </w:r>
          </w:p>
          <w:p w14:paraId="3506DAA5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Return -&gt; Assessment -&gt; Reassessment -&gt; Objection -&gt; Appeal (CRA A Br -&gt; Tax Crt Cnd -&gt; FCA -&gt; SCC (w leave))</w:t>
            </w:r>
          </w:p>
          <w:p w14:paraId="62FEC16F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E334AE">
              <w:rPr>
                <w:b/>
              </w:rPr>
              <w:t>Informal Procedure</w:t>
            </w:r>
            <w:r>
              <w:t>: &lt;12,000 fed &amp; &lt; 24,000 loss in disp</w:t>
            </w:r>
          </w:p>
          <w:p w14:paraId="624FA2D4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Onus of fact on payer [</w:t>
            </w:r>
            <w:r w:rsidRPr="00673AF5">
              <w:rPr>
                <w:i/>
              </w:rPr>
              <w:t>Johnson</w:t>
            </w:r>
            <w:r>
              <w:t>], onus of law on crown</w:t>
            </w:r>
          </w:p>
          <w:p w14:paraId="24268140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 rules of evidence, no counsel, no costs; can appeal</w:t>
            </w:r>
          </w:p>
          <w:p w14:paraId="74392CBE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E334AE">
              <w:rPr>
                <w:b/>
              </w:rPr>
              <w:t>Fairness Package</w:t>
            </w:r>
            <w:r>
              <w:t>: discretion relief from minister 1991</w:t>
            </w:r>
          </w:p>
          <w:p w14:paraId="50767394" w14:textId="77777777" w:rsidR="00E334AE" w:rsidRDefault="00E334AE" w:rsidP="00E334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3"/>
            </w:pPr>
            <w:r>
              <w:t>Refunds back &gt;3yr but &lt; 10 yr</w:t>
            </w:r>
          </w:p>
          <w:p w14:paraId="6B3CC6A9" w14:textId="77777777" w:rsidR="00E334AE" w:rsidRDefault="00E334AE" w:rsidP="00E334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3"/>
            </w:pPr>
            <w:r>
              <w:t>Candel/waive interest or penalty charges</w:t>
            </w:r>
          </w:p>
          <w:p w14:paraId="159E2FB1" w14:textId="77777777" w:rsidR="00E334AE" w:rsidRDefault="00E334AE" w:rsidP="00E334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1" w:hanging="283"/>
            </w:pPr>
            <w:r>
              <w:t>Tax may make elections after time limits</w:t>
            </w:r>
          </w:p>
          <w:p w14:paraId="70985B29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Can seek jud rev of decision if denied</w:t>
            </w:r>
          </w:p>
          <w:p w14:paraId="1FEE2723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E334AE">
              <w:rPr>
                <w:b/>
              </w:rPr>
              <w:t>Remission Order</w:t>
            </w:r>
            <w:r>
              <w:t>: appeal to treasury board</w:t>
            </w:r>
          </w:p>
          <w:p w14:paraId="0E602B48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Remedy: relief from fed tax  (prov have too)</w:t>
            </w:r>
          </w:p>
          <w:p w14:paraId="1A691A29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Grounds: extreme hardship, incorrect action, financial setback, extenuating circ, inequitable effect</w:t>
            </w:r>
          </w:p>
          <w:p w14:paraId="4D1D68CA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Departure from RoL</w:t>
            </w:r>
          </w:p>
          <w:p w14:paraId="7C49FBAD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Voluntary Disclosures Program </w:t>
            </w:r>
            <w:r w:rsidRPr="00581FE8">
              <w:rPr>
                <w:b/>
                <w:i/>
              </w:rPr>
              <w:t>IC 00 1R</w:t>
            </w:r>
          </w:p>
          <w:p w14:paraId="3D490413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Before CRA suspects, still owe but no prosecution</w:t>
            </w:r>
          </w:p>
          <w:p w14:paraId="352E19DB" w14:textId="77777777" w:rsidR="00E334AE" w:rsidRP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  <w:rPr>
                <w:b/>
              </w:rPr>
            </w:pPr>
            <w:r w:rsidRPr="00E334AE">
              <w:rPr>
                <w:b/>
              </w:rPr>
              <w:t>Tax Reduction</w:t>
            </w:r>
          </w:p>
          <w:p w14:paraId="44A2AEF0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Tax Planning: uses rules to avoid</w:t>
            </w:r>
          </w:p>
          <w:p w14:paraId="301E18DC" w14:textId="77777777" w:rsidR="00E334A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Tax avoidance: uses rules not in way intended by parl</w:t>
            </w:r>
          </w:p>
          <w:p w14:paraId="416C60AA" w14:textId="77777777" w:rsidR="0076281E" w:rsidRDefault="00E334AE" w:rsidP="00E334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Tax evasion: deliberate, willful violation</w:t>
            </w:r>
          </w:p>
          <w:p w14:paraId="75C53D42" w14:textId="38FF9E3A" w:rsidR="0076281E" w:rsidRPr="00402BFD" w:rsidRDefault="0076281E" w:rsidP="0076281E">
            <w:pPr>
              <w:pStyle w:val="Heading2"/>
              <w:outlineLvl w:val="1"/>
            </w:pPr>
            <w:r>
              <w:t>Intro Stuff</w:t>
            </w:r>
          </w:p>
          <w:p w14:paraId="2ACC1593" w14:textId="77777777" w:rsidR="0076281E" w:rsidRDefault="0076281E" w:rsidP="00695991">
            <w:pPr>
              <w:pStyle w:val="Heading3"/>
              <w:outlineLvl w:val="2"/>
            </w:pPr>
            <w:r>
              <w:t>Royal Commission on Taxation – equity, neutrality, simplicity</w:t>
            </w:r>
          </w:p>
          <w:p w14:paraId="726460F8" w14:textId="77777777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Get rid of source idea</w:t>
            </w:r>
          </w:p>
          <w:p w14:paraId="0FE90F9F" w14:textId="77777777" w:rsidR="0076281E" w:rsidRDefault="0076281E" w:rsidP="0076281E">
            <w:pPr>
              <w:spacing w:after="0" w:line="240" w:lineRule="auto"/>
              <w:ind w:left="-39"/>
            </w:pPr>
            <w:r>
              <w:t>Source of Tax Law</w:t>
            </w:r>
          </w:p>
          <w:p w14:paraId="7B08EE3F" w14:textId="77777777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Legislation: text in context with regard to purpose of parliament (</w:t>
            </w:r>
            <w:r>
              <w:rPr>
                <w:b/>
                <w:i/>
              </w:rPr>
              <w:t>R v Ja</w:t>
            </w:r>
            <w:r w:rsidRPr="00BF6D97">
              <w:rPr>
                <w:b/>
                <w:i/>
              </w:rPr>
              <w:t>rvis</w:t>
            </w:r>
            <w:r>
              <w:t>)</w:t>
            </w:r>
          </w:p>
          <w:p w14:paraId="20A8DC87" w14:textId="77777777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Common law cases</w:t>
            </w:r>
          </w:p>
          <w:p w14:paraId="0920E16A" w14:textId="77777777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CRA Publications (non-binding) –ex: adv binding IT rulings (</w:t>
            </w:r>
            <w:r w:rsidRPr="008C2CB4">
              <w:rPr>
                <w:b/>
                <w:i/>
              </w:rPr>
              <w:t>IC 70-6R5</w:t>
            </w:r>
            <w:r>
              <w:t>), technical interpretation (not b, complete)</w:t>
            </w:r>
          </w:p>
          <w:p w14:paraId="4D746617" w14:textId="77777777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Information Circulars (non-binding)</w:t>
            </w:r>
          </w:p>
          <w:p w14:paraId="25C35EA2" w14:textId="351D0E1F" w:rsidR="0076281E" w:rsidRDefault="0076281E" w:rsidP="007628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Interpretation Bulletins – ex </w:t>
            </w:r>
            <w:r w:rsidRPr="008C2CB4">
              <w:rPr>
                <w:b/>
                <w:i/>
              </w:rPr>
              <w:t>IT221R3</w:t>
            </w:r>
            <w:r>
              <w:t xml:space="preserve">: resi per </w:t>
            </w:r>
            <w:r w:rsidRPr="008C2CB4">
              <w:rPr>
                <w:b/>
                <w:i/>
              </w:rPr>
              <w:t>Thompson</w:t>
            </w:r>
          </w:p>
        </w:tc>
      </w:tr>
    </w:tbl>
    <w:p w14:paraId="043A8A4A" w14:textId="31F7AD98" w:rsidR="00C061E3" w:rsidRDefault="00C061E3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C061E3" w14:paraId="70DA4D1D" w14:textId="77777777" w:rsidTr="007034E6">
        <w:tc>
          <w:tcPr>
            <w:tcW w:w="5599" w:type="dxa"/>
          </w:tcPr>
          <w:p w14:paraId="2F18F758" w14:textId="3B8F1F60" w:rsidR="00C061E3" w:rsidRPr="00581FE8" w:rsidRDefault="00C061E3" w:rsidP="00A36CF0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lastRenderedPageBreak/>
              <w:t>Source Concept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3748"/>
            </w:tblGrid>
            <w:tr w:rsidR="00606330" w:rsidRPr="008C2CB4" w14:paraId="57CB8484" w14:textId="77777777" w:rsidTr="00606330">
              <w:tc>
                <w:tcPr>
                  <w:tcW w:w="1625" w:type="dxa"/>
                </w:tcPr>
                <w:p w14:paraId="1B57B0F5" w14:textId="0F44DE87" w:rsidR="00606330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 s53</w:t>
                  </w:r>
                </w:p>
              </w:tc>
              <w:tc>
                <w:tcPr>
                  <w:tcW w:w="3748" w:type="dxa"/>
                </w:tcPr>
                <w:p w14:paraId="0E2C6280" w14:textId="6019A90C" w:rsidR="00606330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Tx w/o rep</w:t>
                  </w:r>
                </w:p>
              </w:tc>
            </w:tr>
            <w:tr w:rsidR="00616AF9" w:rsidRPr="008C2CB4" w14:paraId="4414D064" w14:textId="77777777" w:rsidTr="00616AF9">
              <w:tc>
                <w:tcPr>
                  <w:tcW w:w="5373" w:type="dxa"/>
                  <w:gridSpan w:val="2"/>
                </w:tcPr>
                <w:p w14:paraId="6E4ABBD5" w14:textId="7AD73F19" w:rsidR="00616AF9" w:rsidRPr="00616AF9" w:rsidRDefault="00616AF9" w:rsidP="007034E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616AF9">
                    <w:rPr>
                      <w:b/>
                      <w:sz w:val="18"/>
                      <w:szCs w:val="18"/>
                    </w:rPr>
                    <w:t>Source</w:t>
                  </w:r>
                </w:p>
              </w:tc>
            </w:tr>
            <w:tr w:rsidR="00606330" w:rsidRPr="008C2CB4" w14:paraId="058D61CE" w14:textId="77777777" w:rsidTr="00606330">
              <w:tc>
                <w:tcPr>
                  <w:tcW w:w="1625" w:type="dxa"/>
                </w:tcPr>
                <w:p w14:paraId="6BD5B4C5" w14:textId="1535E54B" w:rsidR="00606330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2(1)</w:t>
                  </w:r>
                </w:p>
              </w:tc>
              <w:tc>
                <w:tcPr>
                  <w:tcW w:w="3748" w:type="dxa"/>
                </w:tcPr>
                <w:p w14:paraId="0084E68D" w14:textId="098F379A" w:rsidR="00606330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Tax payable each tax year on taxable income</w:t>
                  </w:r>
                </w:p>
              </w:tc>
            </w:tr>
            <w:tr w:rsidR="00606330" w:rsidRPr="008C2CB4" w14:paraId="7EBA4CCD" w14:textId="77777777" w:rsidTr="00606330">
              <w:tc>
                <w:tcPr>
                  <w:tcW w:w="1625" w:type="dxa"/>
                </w:tcPr>
                <w:p w14:paraId="1BEDC041" w14:textId="4205229F" w:rsidR="00606330" w:rsidRPr="008C2CB4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3(a)</w:t>
                  </w:r>
                </w:p>
              </w:tc>
              <w:tc>
                <w:tcPr>
                  <w:tcW w:w="3748" w:type="dxa"/>
                </w:tcPr>
                <w:p w14:paraId="0AF5473B" w14:textId="2930E450" w:rsidR="00606330" w:rsidRPr="008C2CB4" w:rsidRDefault="0060633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Income determined from a source</w:t>
                  </w:r>
                  <w:r w:rsidR="00680897">
                    <w:rPr>
                      <w:sz w:val="18"/>
                      <w:szCs w:val="18"/>
                    </w:rPr>
                    <w:t xml:space="preserve"> &amp; unenumerated</w:t>
                  </w:r>
                  <w:r>
                    <w:rPr>
                      <w:sz w:val="18"/>
                      <w:szCs w:val="18"/>
                    </w:rPr>
                    <w:t xml:space="preserve"> ‘without restricting generality’</w:t>
                  </w:r>
                </w:p>
              </w:tc>
            </w:tr>
            <w:tr w:rsidR="00616AF9" w:rsidRPr="008C2CB4" w14:paraId="742C6B8A" w14:textId="77777777" w:rsidTr="00606330">
              <w:tc>
                <w:tcPr>
                  <w:tcW w:w="1625" w:type="dxa"/>
                </w:tcPr>
                <w:p w14:paraId="51012CC0" w14:textId="27029AF9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748" w:type="dxa"/>
                </w:tcPr>
                <w:p w14:paraId="351EA854" w14:textId="2A001CE6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Statuary inclusions: no source</w:t>
                  </w:r>
                </w:p>
              </w:tc>
            </w:tr>
            <w:tr w:rsidR="00616AF9" w:rsidRPr="008C2CB4" w14:paraId="22C1D474" w14:textId="77777777" w:rsidTr="00606330">
              <w:tc>
                <w:tcPr>
                  <w:tcW w:w="1625" w:type="dxa"/>
                </w:tcPr>
                <w:p w14:paraId="1C1CFA94" w14:textId="6161603F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748" w:type="dxa"/>
                </w:tcPr>
                <w:p w14:paraId="1EC5BBC9" w14:textId="6FB62FAB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Statutory exclusions</w:t>
                  </w:r>
                </w:p>
              </w:tc>
            </w:tr>
            <w:tr w:rsidR="00616AF9" w:rsidRPr="008C2CB4" w14:paraId="26F0A2F1" w14:textId="77777777" w:rsidTr="00616AF9">
              <w:tc>
                <w:tcPr>
                  <w:tcW w:w="5373" w:type="dxa"/>
                  <w:gridSpan w:val="2"/>
                </w:tcPr>
                <w:p w14:paraId="59B2443C" w14:textId="575E0E9D" w:rsidR="00616AF9" w:rsidRPr="00616AF9" w:rsidRDefault="00CD503F" w:rsidP="007034E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Non Capital </w:t>
                  </w:r>
                  <w:r w:rsidR="00616AF9" w:rsidRPr="00616AF9">
                    <w:rPr>
                      <w:b/>
                      <w:sz w:val="18"/>
                      <w:szCs w:val="18"/>
                    </w:rPr>
                    <w:t>Losses</w:t>
                  </w:r>
                </w:p>
              </w:tc>
            </w:tr>
            <w:tr w:rsidR="00616AF9" w:rsidRPr="008C2CB4" w14:paraId="70497012" w14:textId="77777777" w:rsidTr="00606330">
              <w:tc>
                <w:tcPr>
                  <w:tcW w:w="1625" w:type="dxa"/>
                </w:tcPr>
                <w:p w14:paraId="4A991C47" w14:textId="4C5D5BD9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3(d)</w:t>
                  </w:r>
                </w:p>
              </w:tc>
              <w:tc>
                <w:tcPr>
                  <w:tcW w:w="3748" w:type="dxa"/>
                </w:tcPr>
                <w:p w14:paraId="6EDEB16C" w14:textId="13B4C7F9" w:rsidR="00616AF9" w:rsidRPr="008C2CB4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Netting out losses O/E, B, P</w:t>
                  </w:r>
                </w:p>
              </w:tc>
            </w:tr>
            <w:tr w:rsidR="00CD503F" w:rsidRPr="008C2CB4" w14:paraId="7792D764" w14:textId="77777777" w:rsidTr="00606330">
              <w:tc>
                <w:tcPr>
                  <w:tcW w:w="1625" w:type="dxa"/>
                </w:tcPr>
                <w:p w14:paraId="02C314B4" w14:textId="0F53688B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111(1)(a)</w:t>
                  </w:r>
                  <w:r w:rsidR="0039181C">
                    <w:rPr>
                      <w:sz w:val="18"/>
                      <w:szCs w:val="18"/>
                    </w:rPr>
                    <w:t>; 111(8)</w:t>
                  </w:r>
                </w:p>
              </w:tc>
              <w:tc>
                <w:tcPr>
                  <w:tcW w:w="3748" w:type="dxa"/>
                </w:tcPr>
                <w:p w14:paraId="10FDE6FB" w14:textId="375A94D6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Carry -3 or +20 yrs</w:t>
                  </w:r>
                </w:p>
              </w:tc>
            </w:tr>
            <w:tr w:rsidR="00CD503F" w:rsidRPr="008C2CB4" w14:paraId="4DCA05AE" w14:textId="77777777" w:rsidTr="00606330">
              <w:tc>
                <w:tcPr>
                  <w:tcW w:w="1625" w:type="dxa"/>
                </w:tcPr>
                <w:p w14:paraId="1840F761" w14:textId="5A48C70A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111(5-5.4), 249(4)</w:t>
                  </w:r>
                </w:p>
              </w:tc>
              <w:tc>
                <w:tcPr>
                  <w:tcW w:w="3748" w:type="dxa"/>
                </w:tcPr>
                <w:p w14:paraId="0F5F158A" w14:textId="3508BAE0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Ends at sale unless rsb expt of profit</w:t>
                  </w:r>
                </w:p>
              </w:tc>
            </w:tr>
            <w:tr w:rsidR="00CD503F" w:rsidRPr="008C2CB4" w14:paraId="6800820F" w14:textId="77777777" w:rsidTr="00606330">
              <w:tc>
                <w:tcPr>
                  <w:tcW w:w="1625" w:type="dxa"/>
                </w:tcPr>
                <w:p w14:paraId="5284E8CB" w14:textId="3605B466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111(8)</w:t>
                  </w:r>
                </w:p>
              </w:tc>
              <w:tc>
                <w:tcPr>
                  <w:tcW w:w="3748" w:type="dxa"/>
                </w:tcPr>
                <w:p w14:paraId="4FE38F62" w14:textId="768A6305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D503F">
                    <w:rPr>
                      <w:b/>
                      <w:sz w:val="18"/>
                      <w:szCs w:val="18"/>
                    </w:rPr>
                    <w:t>Farm losses</w:t>
                  </w:r>
                  <w:r>
                    <w:rPr>
                      <w:sz w:val="18"/>
                      <w:szCs w:val="18"/>
                    </w:rPr>
                    <w:t>: deduc from any source</w:t>
                  </w:r>
                </w:p>
              </w:tc>
            </w:tr>
            <w:tr w:rsidR="00CD503F" w:rsidRPr="008C2CB4" w14:paraId="61D33A0C" w14:textId="77777777" w:rsidTr="00606330">
              <w:tc>
                <w:tcPr>
                  <w:tcW w:w="1625" w:type="dxa"/>
                </w:tcPr>
                <w:p w14:paraId="35B3A697" w14:textId="7F66D63E" w:rsidR="00CD503F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748" w:type="dxa"/>
                </w:tcPr>
                <w:p w14:paraId="480ACFD0" w14:textId="0782527F" w:rsidR="00CD503F" w:rsidRPr="00CD503F" w:rsidRDefault="00CD503F" w:rsidP="00043D9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Restricted Farm Loss: </w:t>
                  </w:r>
                  <w:r w:rsidRPr="00CD503F">
                    <w:rPr>
                      <w:sz w:val="18"/>
                      <w:szCs w:val="18"/>
                    </w:rPr>
                    <w:t>for profit on side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043D9F">
                    <w:rPr>
                      <w:sz w:val="18"/>
                      <w:szCs w:val="18"/>
                    </w:rPr>
                    <w:t>&lt;</w:t>
                  </w:r>
                  <w:r>
                    <w:rPr>
                      <w:sz w:val="18"/>
                      <w:szCs w:val="18"/>
                    </w:rPr>
                    <w:t>8750</w:t>
                  </w:r>
                </w:p>
              </w:tc>
            </w:tr>
            <w:tr w:rsidR="00CD503F" w:rsidRPr="008C2CB4" w14:paraId="37A6840C" w14:textId="77777777" w:rsidTr="00CD503F">
              <w:tc>
                <w:tcPr>
                  <w:tcW w:w="5373" w:type="dxa"/>
                  <w:gridSpan w:val="2"/>
                </w:tcPr>
                <w:p w14:paraId="2FD91FD2" w14:textId="1BEC4568" w:rsidR="00CD503F" w:rsidRPr="00CD503F" w:rsidRDefault="00CD503F" w:rsidP="007034E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CD503F">
                    <w:rPr>
                      <w:b/>
                      <w:sz w:val="18"/>
                      <w:szCs w:val="18"/>
                    </w:rPr>
                    <w:t>Capital Losses</w:t>
                  </w:r>
                </w:p>
              </w:tc>
            </w:tr>
            <w:tr w:rsidR="00616AF9" w:rsidRPr="008C2CB4" w14:paraId="0CB02AC1" w14:textId="77777777" w:rsidTr="00606330">
              <w:tc>
                <w:tcPr>
                  <w:tcW w:w="1625" w:type="dxa"/>
                </w:tcPr>
                <w:p w14:paraId="6A96F89D" w14:textId="1DE37DC4" w:rsidR="00616AF9" w:rsidRDefault="00CD503F" w:rsidP="00CD50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3(b)</w:t>
                  </w:r>
                </w:p>
              </w:tc>
              <w:tc>
                <w:tcPr>
                  <w:tcW w:w="3748" w:type="dxa"/>
                </w:tcPr>
                <w:p w14:paraId="3CCC8251" w14:textId="5D64F2F9" w:rsidR="00616AF9" w:rsidRDefault="00616AF9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Capital losses</w:t>
                  </w:r>
                </w:p>
              </w:tc>
            </w:tr>
            <w:tr w:rsidR="00616AF9" w:rsidRPr="008C2CB4" w14:paraId="543BC3B2" w14:textId="77777777" w:rsidTr="00606330">
              <w:tc>
                <w:tcPr>
                  <w:tcW w:w="1625" w:type="dxa"/>
                </w:tcPr>
                <w:p w14:paraId="1E976996" w14:textId="2FB81298" w:rsidR="00616AF9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39(1)(b)</w:t>
                  </w:r>
                </w:p>
              </w:tc>
              <w:tc>
                <w:tcPr>
                  <w:tcW w:w="3748" w:type="dxa"/>
                </w:tcPr>
                <w:p w14:paraId="31BA542B" w14:textId="741B1A2C" w:rsidR="00616AF9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loss on depreciable</w:t>
                  </w:r>
                  <w:r w:rsidR="00043D9F">
                    <w:rPr>
                      <w:sz w:val="18"/>
                      <w:szCs w:val="18"/>
                    </w:rPr>
                    <w:t xml:space="preserve"> prop (get cap loss allow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16AF9" w:rsidRPr="008C2CB4" w14:paraId="5692A4EF" w14:textId="77777777" w:rsidTr="00606330">
              <w:tc>
                <w:tcPr>
                  <w:tcW w:w="1625" w:type="dxa"/>
                </w:tcPr>
                <w:p w14:paraId="35E14912" w14:textId="06C29044" w:rsidR="00616AF9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39(1)(c)</w:t>
                  </w:r>
                </w:p>
              </w:tc>
              <w:tc>
                <w:tcPr>
                  <w:tcW w:w="3748" w:type="dxa"/>
                </w:tcPr>
                <w:p w14:paraId="1EBD131B" w14:textId="57B8B929" w:rsidR="00616AF9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Allowable business investment loss: ½ but net</w:t>
                  </w:r>
                </w:p>
              </w:tc>
            </w:tr>
            <w:tr w:rsidR="00616AF9" w:rsidRPr="008C2CB4" w14:paraId="7CBC50E1" w14:textId="77777777" w:rsidTr="00606330">
              <w:tc>
                <w:tcPr>
                  <w:tcW w:w="1625" w:type="dxa"/>
                </w:tcPr>
                <w:p w14:paraId="4D463052" w14:textId="0DDE5BF7" w:rsidR="00616AF9" w:rsidRPr="008C2CB4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111(1)(b); </w:t>
                  </w:r>
                  <w:r w:rsidR="00CD503F">
                    <w:rPr>
                      <w:sz w:val="18"/>
                      <w:szCs w:val="18"/>
                    </w:rPr>
                    <w:t>111(8)</w:t>
                  </w:r>
                </w:p>
              </w:tc>
              <w:tc>
                <w:tcPr>
                  <w:tcW w:w="3748" w:type="dxa"/>
                </w:tcPr>
                <w:p w14:paraId="18B8986D" w14:textId="267AC070" w:rsidR="00616AF9" w:rsidRPr="008C2CB4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Carry -3 to year of death</w:t>
                  </w:r>
                  <w:r w:rsidR="0039181C">
                    <w:rPr>
                      <w:sz w:val="18"/>
                      <w:szCs w:val="18"/>
                    </w:rPr>
                    <w:t xml:space="preserve"> (111(2))</w:t>
                  </w:r>
                </w:p>
              </w:tc>
            </w:tr>
            <w:tr w:rsidR="00616AF9" w:rsidRPr="008C2CB4" w14:paraId="52678636" w14:textId="77777777" w:rsidTr="00606330">
              <w:tc>
                <w:tcPr>
                  <w:tcW w:w="1625" w:type="dxa"/>
                </w:tcPr>
                <w:p w14:paraId="062B7FA9" w14:textId="4FDF0DFB" w:rsidR="00616AF9" w:rsidRDefault="00CD503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111(1.1)</w:t>
                  </w:r>
                </w:p>
              </w:tc>
              <w:tc>
                <w:tcPr>
                  <w:tcW w:w="3748" w:type="dxa"/>
                </w:tcPr>
                <w:p w14:paraId="4DCD273F" w14:textId="16764EAB" w:rsidR="00616AF9" w:rsidRPr="008C2CB4" w:rsidRDefault="001618F3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Deduct</w:t>
                  </w:r>
                  <w:r w:rsidR="00CD503F">
                    <w:rPr>
                      <w:sz w:val="18"/>
                      <w:szCs w:val="18"/>
                    </w:rPr>
                    <w:t xml:space="preserve"> only from cap gain</w:t>
                  </w:r>
                </w:p>
              </w:tc>
            </w:tr>
            <w:tr w:rsidR="0039181C" w:rsidRPr="008C2CB4" w14:paraId="6DEAF915" w14:textId="77777777" w:rsidTr="0039181C">
              <w:tc>
                <w:tcPr>
                  <w:tcW w:w="5373" w:type="dxa"/>
                  <w:gridSpan w:val="2"/>
                </w:tcPr>
                <w:p w14:paraId="6FF039EC" w14:textId="4D6D116B" w:rsidR="0039181C" w:rsidRPr="0039181C" w:rsidRDefault="0039181C" w:rsidP="007034E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39181C">
                    <w:rPr>
                      <w:b/>
                      <w:sz w:val="18"/>
                      <w:szCs w:val="18"/>
                    </w:rPr>
                    <w:t>Nexus</w:t>
                  </w:r>
                </w:p>
              </w:tc>
            </w:tr>
            <w:tr w:rsidR="0039181C" w:rsidRPr="008C2CB4" w14:paraId="554CA4A7" w14:textId="77777777" w:rsidTr="00606330">
              <w:tc>
                <w:tcPr>
                  <w:tcW w:w="1625" w:type="dxa"/>
                </w:tcPr>
                <w:p w14:paraId="4B8DEEC0" w14:textId="060EBE51" w:rsidR="0039181C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1F0D1E35" w14:textId="41541798" w:rsidR="0039181C" w:rsidRPr="008C2CB4" w:rsidRDefault="00C1546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‘in the serv</w:t>
                  </w:r>
                  <w:r w:rsidR="0039181C">
                    <w:rPr>
                      <w:sz w:val="18"/>
                      <w:szCs w:val="18"/>
                    </w:rPr>
                    <w:t xml:space="preserve"> o</w:t>
                  </w:r>
                  <w:r w:rsidR="00043D9F">
                    <w:rPr>
                      <w:sz w:val="18"/>
                      <w:szCs w:val="18"/>
                    </w:rPr>
                    <w:t xml:space="preserve">f’ present; ‘any person’ </w:t>
                  </w:r>
                  <w:r>
                    <w:rPr>
                      <w:sz w:val="18"/>
                      <w:szCs w:val="18"/>
                    </w:rPr>
                    <w:t>nex, ‘indiv’</w:t>
                  </w:r>
                </w:p>
              </w:tc>
            </w:tr>
            <w:tr w:rsidR="0039181C" w:rsidRPr="008C2CB4" w14:paraId="39177965" w14:textId="77777777" w:rsidTr="00606330">
              <w:tc>
                <w:tcPr>
                  <w:tcW w:w="1625" w:type="dxa"/>
                </w:tcPr>
                <w:p w14:paraId="561156EE" w14:textId="2F2EDCEC" w:rsidR="0039181C" w:rsidRDefault="00DC3AB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248(24)</w:t>
                  </w:r>
                </w:p>
              </w:tc>
              <w:tc>
                <w:tcPr>
                  <w:tcW w:w="3748" w:type="dxa"/>
                </w:tcPr>
                <w:p w14:paraId="7240C020" w14:textId="45B7A046" w:rsidR="0039181C" w:rsidRPr="008C2CB4" w:rsidRDefault="00DC3AB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Accounting, corporate groups</w:t>
                  </w:r>
                </w:p>
              </w:tc>
            </w:tr>
            <w:tr w:rsidR="00A72AF7" w:rsidRPr="008C2CB4" w14:paraId="2453C5EF" w14:textId="77777777" w:rsidTr="00CA621D">
              <w:tc>
                <w:tcPr>
                  <w:tcW w:w="5373" w:type="dxa"/>
                  <w:gridSpan w:val="2"/>
                </w:tcPr>
                <w:p w14:paraId="4650C99F" w14:textId="39CF2050" w:rsidR="00A72AF7" w:rsidRPr="00A72AF7" w:rsidRDefault="00A72AF7" w:rsidP="007034E6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A72AF7">
                    <w:rPr>
                      <w:b/>
                      <w:sz w:val="18"/>
                      <w:szCs w:val="18"/>
                    </w:rPr>
                    <w:t>Splitting</w:t>
                  </w:r>
                </w:p>
              </w:tc>
            </w:tr>
            <w:tr w:rsidR="00DC3AB0" w:rsidRPr="008C2CB4" w14:paraId="2E07F740" w14:textId="77777777" w:rsidTr="00606330">
              <w:tc>
                <w:tcPr>
                  <w:tcW w:w="1625" w:type="dxa"/>
                </w:tcPr>
                <w:p w14:paraId="63ACBCD5" w14:textId="02A50DF9" w:rsidR="00DC3AB0" w:rsidRDefault="00DC3AB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120(4)</w:t>
                  </w:r>
                </w:p>
              </w:tc>
              <w:tc>
                <w:tcPr>
                  <w:tcW w:w="3748" w:type="dxa"/>
                </w:tcPr>
                <w:p w14:paraId="74D51809" w14:textId="50418B35" w:rsidR="00DC3AB0" w:rsidRPr="008C2CB4" w:rsidRDefault="00DC3AB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Kiddie tax:</w:t>
                  </w:r>
                  <w:r w:rsidR="00043D9F">
                    <w:rPr>
                      <w:sz w:val="18"/>
                      <w:szCs w:val="18"/>
                    </w:rPr>
                    <w:t xml:space="preserve"> dividend, share</w:t>
                  </w:r>
                  <w:r w:rsidR="00A72AF7">
                    <w:rPr>
                      <w:sz w:val="18"/>
                      <w:szCs w:val="18"/>
                    </w:rPr>
                    <w:t>, trust</w:t>
                  </w:r>
                  <w:r w:rsidR="00043D9F">
                    <w:rPr>
                      <w:sz w:val="18"/>
                      <w:szCs w:val="18"/>
                    </w:rPr>
                    <w:t xml:space="preserve"> (highest, 2000)</w:t>
                  </w:r>
                </w:p>
              </w:tc>
            </w:tr>
            <w:tr w:rsidR="00A72AF7" w:rsidRPr="008C2CB4" w14:paraId="37681DE7" w14:textId="77777777" w:rsidTr="00606330">
              <w:tc>
                <w:tcPr>
                  <w:tcW w:w="1625" w:type="dxa"/>
                </w:tcPr>
                <w:p w14:paraId="55A77099" w14:textId="3050034E" w:rsidR="00A72AF7" w:rsidRDefault="00A72AF7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748" w:type="dxa"/>
                </w:tcPr>
                <w:p w14:paraId="139788CF" w14:textId="089B9FC1" w:rsidR="00A72AF7" w:rsidRDefault="00A72AF7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All transactions must be </w:t>
                  </w:r>
                  <w:r w:rsidRPr="0041574E">
                    <w:rPr>
                      <w:b/>
                      <w:sz w:val="18"/>
                      <w:szCs w:val="18"/>
                    </w:rPr>
                    <w:t>rsb amount</w:t>
                  </w:r>
                </w:p>
              </w:tc>
            </w:tr>
            <w:tr w:rsidR="0039181C" w:rsidRPr="008C2CB4" w14:paraId="78919834" w14:textId="77777777" w:rsidTr="00606330">
              <w:tc>
                <w:tcPr>
                  <w:tcW w:w="1625" w:type="dxa"/>
                </w:tcPr>
                <w:p w14:paraId="3BD1D725" w14:textId="0489027F" w:rsidR="0039181C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56(2)</w:t>
                  </w:r>
                </w:p>
              </w:tc>
              <w:tc>
                <w:tcPr>
                  <w:tcW w:w="3748" w:type="dxa"/>
                </w:tcPr>
                <w:p w14:paraId="7C378260" w14:textId="4DCF3EA6" w:rsidR="0039181C" w:rsidRPr="008C2CB4" w:rsidRDefault="00880654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Indirect pmt attribution rule</w:t>
                  </w:r>
                  <w:r w:rsidR="00CA621D">
                    <w:rPr>
                      <w:sz w:val="18"/>
                      <w:szCs w:val="18"/>
                    </w:rPr>
                    <w:t xml:space="preserve"> [</w:t>
                  </w:r>
                  <w:r w:rsidR="00CA621D" w:rsidRPr="00CA621D">
                    <w:rPr>
                      <w:i/>
                      <w:sz w:val="18"/>
                      <w:szCs w:val="18"/>
                    </w:rPr>
                    <w:t>Neuman</w:t>
                  </w:r>
                  <w:r w:rsidR="00CA621D">
                    <w:rPr>
                      <w:sz w:val="18"/>
                      <w:szCs w:val="18"/>
                    </w:rPr>
                    <w:t>]</w:t>
                  </w:r>
                </w:p>
              </w:tc>
            </w:tr>
            <w:tr w:rsidR="0039181C" w:rsidRPr="008C2CB4" w14:paraId="24383258" w14:textId="77777777" w:rsidTr="00606330">
              <w:tc>
                <w:tcPr>
                  <w:tcW w:w="1625" w:type="dxa"/>
                </w:tcPr>
                <w:p w14:paraId="77F0F356" w14:textId="1AF01756" w:rsidR="0039181C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56(4)</w:t>
                  </w:r>
                </w:p>
              </w:tc>
              <w:tc>
                <w:tcPr>
                  <w:tcW w:w="3748" w:type="dxa"/>
                </w:tcPr>
                <w:p w14:paraId="71B4128A" w14:textId="2DB2575F" w:rsidR="0039181C" w:rsidRPr="008C2CB4" w:rsidRDefault="00A36CF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Xfer right to income attrib rule [</w:t>
                  </w:r>
                  <w:r w:rsidRPr="00A36CF0">
                    <w:rPr>
                      <w:i/>
                      <w:sz w:val="18"/>
                      <w:szCs w:val="18"/>
                    </w:rPr>
                    <w:t>Boutillier</w:t>
                  </w:r>
                  <w:r>
                    <w:rPr>
                      <w:sz w:val="18"/>
                      <w:szCs w:val="18"/>
                    </w:rPr>
                    <w:t>]</w:t>
                  </w:r>
                </w:p>
              </w:tc>
            </w:tr>
            <w:tr w:rsidR="0039181C" w:rsidRPr="008C2CB4" w14:paraId="01AE9F33" w14:textId="77777777" w:rsidTr="00606330">
              <w:tc>
                <w:tcPr>
                  <w:tcW w:w="1625" w:type="dxa"/>
                </w:tcPr>
                <w:p w14:paraId="07ADE998" w14:textId="231E0CC5" w:rsidR="0039181C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56(4.1)</w:t>
                  </w:r>
                </w:p>
              </w:tc>
              <w:tc>
                <w:tcPr>
                  <w:tcW w:w="3748" w:type="dxa"/>
                </w:tcPr>
                <w:p w14:paraId="35E7337A" w14:textId="18666E32" w:rsidR="0039181C" w:rsidRPr="008C2CB4" w:rsidRDefault="00A36CF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Interest free loan attrib rule</w:t>
                  </w:r>
                  <w:r w:rsidR="0041574E">
                    <w:rPr>
                      <w:sz w:val="18"/>
                      <w:szCs w:val="18"/>
                    </w:rPr>
                    <w:t xml:space="preserve"> (earnings attrib)</w:t>
                  </w:r>
                </w:p>
              </w:tc>
            </w:tr>
            <w:tr w:rsidR="0041574E" w:rsidRPr="008C2CB4" w14:paraId="3425F29F" w14:textId="77777777" w:rsidTr="00606330">
              <w:tc>
                <w:tcPr>
                  <w:tcW w:w="1625" w:type="dxa"/>
                </w:tcPr>
                <w:p w14:paraId="7A485543" w14:textId="67EC208F" w:rsidR="0041574E" w:rsidRDefault="0041574E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74.1(1)(2)</w:t>
                  </w:r>
                </w:p>
              </w:tc>
              <w:tc>
                <w:tcPr>
                  <w:tcW w:w="3748" w:type="dxa"/>
                </w:tcPr>
                <w:p w14:paraId="43FBF655" w14:textId="2AD9284F" w:rsidR="0041574E" w:rsidRDefault="0041574E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Attrib </w:t>
                  </w:r>
                  <w:r w:rsidRPr="00D95ECE">
                    <w:rPr>
                      <w:b/>
                      <w:sz w:val="18"/>
                      <w:szCs w:val="18"/>
                    </w:rPr>
                    <w:t>income / loss</w:t>
                  </w:r>
                  <w:r>
                    <w:rPr>
                      <w:sz w:val="18"/>
                      <w:szCs w:val="18"/>
                    </w:rPr>
                    <w:t xml:space="preserve"> from prop spo (1), child (2)</w:t>
                  </w:r>
                </w:p>
              </w:tc>
            </w:tr>
            <w:tr w:rsidR="0041574E" w:rsidRPr="008C2CB4" w14:paraId="2617520B" w14:textId="77777777" w:rsidTr="00606330">
              <w:tc>
                <w:tcPr>
                  <w:tcW w:w="1625" w:type="dxa"/>
                </w:tcPr>
                <w:p w14:paraId="7969FD83" w14:textId="5C4FE569" w:rsidR="0041574E" w:rsidRDefault="0041574E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74.2, 3, 4</w:t>
                  </w:r>
                </w:p>
              </w:tc>
              <w:tc>
                <w:tcPr>
                  <w:tcW w:w="3748" w:type="dxa"/>
                </w:tcPr>
                <w:p w14:paraId="722F9295" w14:textId="51B14686" w:rsidR="0041574E" w:rsidRDefault="00D95ECE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</w:t>
                  </w:r>
                  <w:r w:rsidR="0041574E">
                    <w:rPr>
                      <w:sz w:val="18"/>
                      <w:szCs w:val="18"/>
                    </w:rPr>
                    <w:t xml:space="preserve"> Cap gains (unless pay fair market</w:t>
                  </w:r>
                  <w:r>
                    <w:rPr>
                      <w:sz w:val="18"/>
                      <w:szCs w:val="18"/>
                    </w:rPr>
                    <w:t xml:space="preserve"> 74.5(1)</w:t>
                  </w:r>
                  <w:r w:rsidR="0041574E">
                    <w:rPr>
                      <w:sz w:val="18"/>
                      <w:szCs w:val="18"/>
                    </w:rPr>
                    <w:t xml:space="preserve">, at time of fin sale) / trust (income to settlor) / corp </w:t>
                  </w:r>
                </w:p>
              </w:tc>
            </w:tr>
            <w:tr w:rsidR="0039181C" w:rsidRPr="008C2CB4" w14:paraId="505F16D3" w14:textId="77777777" w:rsidTr="00606330">
              <w:tc>
                <w:tcPr>
                  <w:tcW w:w="1625" w:type="dxa"/>
                </w:tcPr>
                <w:p w14:paraId="697E7C64" w14:textId="7A9F3A2A" w:rsidR="0039181C" w:rsidRDefault="0039181C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  <w:r w:rsidR="00A36CF0">
                    <w:rPr>
                      <w:sz w:val="18"/>
                      <w:szCs w:val="18"/>
                    </w:rPr>
                    <w:t>.1</w:t>
                  </w:r>
                  <w:r>
                    <w:rPr>
                      <w:sz w:val="18"/>
                      <w:szCs w:val="18"/>
                    </w:rPr>
                    <w:t>(1)</w:t>
                  </w:r>
                  <w:r w:rsidR="00A36CF0">
                    <w:rPr>
                      <w:sz w:val="18"/>
                      <w:szCs w:val="18"/>
                    </w:rPr>
                    <w:t>(2):</w:t>
                  </w:r>
                  <w:r w:rsidR="00880654">
                    <w:rPr>
                      <w:sz w:val="18"/>
                      <w:szCs w:val="18"/>
                    </w:rPr>
                    <w:t>.2-.5</w:t>
                  </w:r>
                </w:p>
              </w:tc>
              <w:tc>
                <w:tcPr>
                  <w:tcW w:w="3748" w:type="dxa"/>
                </w:tcPr>
                <w:p w14:paraId="3476E5EA" w14:textId="6EAB0B21" w:rsidR="0039181C" w:rsidRPr="008C2CB4" w:rsidRDefault="00A36CF0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Attrib to spouse, minor: prop, loans, market</w:t>
                  </w:r>
                </w:p>
              </w:tc>
            </w:tr>
            <w:tr w:rsidR="0041574E" w:rsidRPr="008C2CB4" w14:paraId="70C8CBB3" w14:textId="77777777" w:rsidTr="00606330">
              <w:tc>
                <w:tcPr>
                  <w:tcW w:w="1625" w:type="dxa"/>
                </w:tcPr>
                <w:p w14:paraId="270FD847" w14:textId="623B857D" w:rsidR="0041574E" w:rsidRDefault="0041574E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8(1)(i)(ii)</w:t>
                  </w:r>
                </w:p>
              </w:tc>
              <w:tc>
                <w:tcPr>
                  <w:tcW w:w="3748" w:type="dxa"/>
                </w:tcPr>
                <w:p w14:paraId="25E8D890" w14:textId="66B8E137" w:rsidR="0041574E" w:rsidRDefault="00043D9F" w:rsidP="007034E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Fam</w:t>
                  </w:r>
                  <w:r w:rsidR="0041574E">
                    <w:rPr>
                      <w:sz w:val="18"/>
                      <w:szCs w:val="18"/>
                    </w:rPr>
                    <w:t xml:space="preserve"> may be </w:t>
                  </w:r>
                  <w:r w:rsidR="0041574E" w:rsidRPr="0041574E">
                    <w:rPr>
                      <w:b/>
                      <w:sz w:val="18"/>
                      <w:szCs w:val="18"/>
                    </w:rPr>
                    <w:t>assistant</w:t>
                  </w:r>
                  <w:r>
                    <w:rPr>
                      <w:sz w:val="18"/>
                      <w:szCs w:val="18"/>
                    </w:rPr>
                    <w:t xml:space="preserve"> w</w:t>
                  </w:r>
                  <w:r w:rsidR="0041574E">
                    <w:rPr>
                      <w:sz w:val="18"/>
                      <w:szCs w:val="18"/>
                    </w:rPr>
                    <w:t xml:space="preserve"> k</w:t>
                  </w:r>
                  <w:r>
                    <w:rPr>
                      <w:sz w:val="18"/>
                      <w:szCs w:val="18"/>
                    </w:rPr>
                    <w:t xml:space="preserve"> (74.5 not emp, kid ok)</w:t>
                  </w:r>
                </w:p>
              </w:tc>
            </w:tr>
          </w:tbl>
          <w:p w14:paraId="40DB8D51" w14:textId="77777777" w:rsidR="00A36CF0" w:rsidRDefault="00A36CF0" w:rsidP="00695991">
            <w:pPr>
              <w:pStyle w:val="Heading3"/>
              <w:outlineLvl w:val="2"/>
            </w:pPr>
            <w:r>
              <w:t>Bellingham v The Queen – Court’s role: discover source</w:t>
            </w:r>
          </w:p>
          <w:p w14:paraId="41C92375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Expropriation of land, delays meant punitive award</w:t>
            </w:r>
          </w:p>
          <w:p w14:paraId="3B9289B5" w14:textId="57CACE0B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Up prop value – business venture so fair market (not cap gain/investment)</w:t>
            </w:r>
            <w:r w:rsidRPr="00A36CF0">
              <w:rPr>
                <w:b/>
              </w:rPr>
              <w:t xml:space="preserve"> But</w:t>
            </w:r>
            <w:r>
              <w:t xml:space="preserve"> Puni interest – not taxable</w:t>
            </w:r>
          </w:p>
          <w:p w14:paraId="7FB9C808" w14:textId="77777777" w:rsidR="00A36CF0" w:rsidRDefault="00A36CF0" w:rsidP="00695991">
            <w:pPr>
              <w:pStyle w:val="Heading3"/>
              <w:outlineLvl w:val="2"/>
            </w:pPr>
            <w:r>
              <w:t>Schwartz v The Queen – sources have start and end date</w:t>
            </w:r>
          </w:p>
          <w:p w14:paraId="32718871" w14:textId="744E196B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Employer fired before start date: Formerly considered a loss of capital asset so not taxable [old law]</w:t>
            </w:r>
          </w:p>
          <w:p w14:paraId="488C2E1E" w14:textId="77777777" w:rsidR="00A36CF0" w:rsidRDefault="00A36CF0" w:rsidP="00695991">
            <w:pPr>
              <w:pStyle w:val="Heading3"/>
              <w:outlineLvl w:val="2"/>
            </w:pPr>
            <w:r>
              <w:t xml:space="preserve">Field v the </w:t>
            </w:r>
            <w:r w:rsidRPr="00366B1B">
              <w:t>Queen</w:t>
            </w:r>
            <w:r>
              <w:t xml:space="preserve"> – nexus: receive and benefit</w:t>
            </w:r>
          </w:p>
          <w:p w14:paraId="49EDF5EF" w14:textId="2905DE84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Wife embezzled by wthd RRSP: Not t, not bene entitl</w:t>
            </w:r>
          </w:p>
          <w:p w14:paraId="4900B88D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She is as a business income, joint account was funnel</w:t>
            </w:r>
          </w:p>
          <w:p w14:paraId="3BB4D430" w14:textId="77777777" w:rsidR="00A36CF0" w:rsidRDefault="00A36CF0" w:rsidP="00695991">
            <w:pPr>
              <w:pStyle w:val="Heading3"/>
              <w:outlineLvl w:val="2"/>
            </w:pPr>
            <w:r w:rsidRPr="00366B1B">
              <w:t>Buckman</w:t>
            </w:r>
            <w:r>
              <w:t xml:space="preserve"> v MNR – behaved as if entitled to it</w:t>
            </w:r>
          </w:p>
          <w:p w14:paraId="233CFC8C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Embezzling from clients trust account</w:t>
            </w:r>
          </w:p>
          <w:p w14:paraId="75B148CB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But had all the earmarks of a business; tax d on loss</w:t>
            </w:r>
          </w:p>
          <w:p w14:paraId="2D428DF5" w14:textId="77777777" w:rsidR="00A36CF0" w:rsidRPr="00CA621D" w:rsidRDefault="00A36CF0" w:rsidP="00695991">
            <w:pPr>
              <w:pStyle w:val="Heading3"/>
              <w:outlineLvl w:val="2"/>
            </w:pPr>
            <w:r w:rsidRPr="00CA621D">
              <w:t>Neuman v The Queen</w:t>
            </w:r>
            <w:r>
              <w:t xml:space="preserve"> – 56(2) does not apply to dividend</w:t>
            </w:r>
          </w:p>
          <w:p w14:paraId="6D4CAD5E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Incorp company w/ diff classes of shares</w:t>
            </w:r>
          </w:p>
          <w:p w14:paraId="31A3E649" w14:textId="7F46AB56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 w:rsidRPr="00880654">
              <w:rPr>
                <w:b/>
              </w:rPr>
              <w:t>56(2) test</w:t>
            </w:r>
            <w:r>
              <w:t>: i) pmt not to tp ii) at direct of tp iii) for bene of tp or another want to bene iv) otherwise income</w:t>
            </w:r>
          </w:p>
          <w:p w14:paraId="77C6512A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divd is return on invest, no other contrib needed</w:t>
            </w:r>
          </w:p>
          <w:p w14:paraId="0E249F83" w14:textId="77777777" w:rsidR="00A36CF0" w:rsidRDefault="00A36CF0" w:rsidP="00695991">
            <w:pPr>
              <w:pStyle w:val="Heading3"/>
              <w:outlineLvl w:val="2"/>
            </w:pPr>
            <w:r w:rsidRPr="00880654">
              <w:t>Boutillier</w:t>
            </w:r>
            <w:r>
              <w:t xml:space="preserve"> – Defects of form</w:t>
            </w:r>
          </w:p>
          <w:p w14:paraId="2E0823C1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Commission to keep cust in fund</w:t>
            </w:r>
          </w:p>
          <w:p w14:paraId="095081AD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 w:rsidRPr="00880654">
              <w:rPr>
                <w:b/>
              </w:rPr>
              <w:t>56(4) test</w:t>
            </w:r>
            <w:r>
              <w:t>: i) xfer right to income ii) non-arms length iii) xferer had beneficial entitle iv) unless prp also xfer</w:t>
            </w:r>
          </w:p>
          <w:p w14:paraId="5AC4FD0E" w14:textId="3698AFB6" w:rsidR="00A36CF0" w:rsidRDefault="00A36CF0" w:rsidP="00043D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did not have evid or k to show company did anything</w:t>
            </w:r>
          </w:p>
        </w:tc>
        <w:tc>
          <w:tcPr>
            <w:tcW w:w="5458" w:type="dxa"/>
          </w:tcPr>
          <w:p w14:paraId="224071B7" w14:textId="77777777" w:rsidR="00A36CF0" w:rsidRDefault="00A36CF0" w:rsidP="00A36CF0">
            <w:pPr>
              <w:pStyle w:val="Heading2"/>
              <w:spacing w:before="0"/>
              <w:outlineLvl w:val="1"/>
            </w:pPr>
            <w:r>
              <w:t>Source Concept</w:t>
            </w:r>
          </w:p>
          <w:p w14:paraId="396C4ABD" w14:textId="2F4FC33D" w:rsidR="00A36CF0" w:rsidRDefault="00043D9F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 </w:t>
            </w:r>
            <w:r w:rsidR="00A36CF0">
              <w:t>‘every person’ means beneficially entitled [</w:t>
            </w:r>
            <w:r w:rsidR="00A36CF0" w:rsidRPr="00606330">
              <w:rPr>
                <w:i/>
              </w:rPr>
              <w:t>Buckman</w:t>
            </w:r>
            <w:r w:rsidR="00A36CF0">
              <w:t>]</w:t>
            </w:r>
          </w:p>
          <w:p w14:paraId="0A7C0942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Court’s role [</w:t>
            </w:r>
            <w:r w:rsidRPr="00606330">
              <w:rPr>
                <w:i/>
              </w:rPr>
              <w:t>Bellingham</w:t>
            </w:r>
            <w:r>
              <w:t>]</w:t>
            </w:r>
          </w:p>
          <w:p w14:paraId="537BDF39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Not to add sources in 3(a) – Parl only per min</w:t>
            </w:r>
          </w:p>
          <w:p w14:paraId="522F7B07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To </w:t>
            </w:r>
            <w:r w:rsidRPr="00606330">
              <w:rPr>
                <w:b/>
              </w:rPr>
              <w:t>draw line</w:t>
            </w:r>
            <w:r>
              <w:t xml:space="preserve"> btw taxable and non taxable – source</w:t>
            </w:r>
          </w:p>
          <w:p w14:paraId="028F95E9" w14:textId="77777777" w:rsidR="00A36CF0" w:rsidRPr="00171FCB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‘w/o restrict genera’ not if parl legi in area [</w:t>
            </w:r>
            <w:r w:rsidRPr="00232447">
              <w:rPr>
                <w:i/>
              </w:rPr>
              <w:t>Schwartz</w:t>
            </w:r>
            <w:r>
              <w:t>]</w:t>
            </w:r>
          </w:p>
          <w:p w14:paraId="5976C15E" w14:textId="77777777" w:rsidR="00A36CF0" w:rsidRPr="00171FCB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Funda diff btw capital and income [</w:t>
            </w:r>
            <w:r w:rsidRPr="00171FCB">
              <w:rPr>
                <w:i/>
              </w:rPr>
              <w:t>Eisner v Macomber</w:t>
            </w:r>
            <w:r>
              <w:t>]</w:t>
            </w:r>
          </w:p>
          <w:p w14:paraId="3BE5160F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171FCB">
              <w:rPr>
                <w:b/>
              </w:rPr>
              <w:t>Illegal business</w:t>
            </w:r>
            <w:r>
              <w:t xml:space="preserve"> is increase in revenue [</w:t>
            </w:r>
            <w:r w:rsidRPr="00171FCB">
              <w:rPr>
                <w:i/>
              </w:rPr>
              <w:t>Buckman</w:t>
            </w:r>
            <w:r>
              <w:t>]</w:t>
            </w:r>
          </w:p>
          <w:p w14:paraId="5E8BFEEF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Expenses of crim activity deductible [</w:t>
            </w:r>
            <w:r w:rsidRPr="00171FCB">
              <w:rPr>
                <w:i/>
              </w:rPr>
              <w:t>Eldridge</w:t>
            </w:r>
            <w:r>
              <w:t>]</w:t>
            </w:r>
          </w:p>
          <w:p w14:paraId="3BC00D96" w14:textId="172C98CB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232447">
              <w:rPr>
                <w:b/>
              </w:rPr>
              <w:t>Interest</w:t>
            </w:r>
            <w:r w:rsidR="00D95ECE">
              <w:t xml:space="preserve"> – takes chara from underly</w:t>
            </w:r>
            <w:r>
              <w:t xml:space="preserve"> claim [</w:t>
            </w:r>
            <w:r w:rsidRPr="00680897">
              <w:rPr>
                <w:i/>
              </w:rPr>
              <w:t>Bellingham</w:t>
            </w:r>
            <w:r>
              <w:t>]</w:t>
            </w:r>
          </w:p>
          <w:p w14:paraId="51D60982" w14:textId="77777777" w:rsidR="00A36CF0" w:rsidRPr="00A67B46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rPr>
                <w:b/>
              </w:rPr>
              <w:t>Legal Costs</w:t>
            </w:r>
            <w:r>
              <w:t xml:space="preserve"> – not deduct if underlying is free [</w:t>
            </w:r>
            <w:r w:rsidRPr="00680897">
              <w:rPr>
                <w:i/>
              </w:rPr>
              <w:t>Schwartz</w:t>
            </w:r>
            <w:r>
              <w:t>]</w:t>
            </w:r>
          </w:p>
          <w:p w14:paraId="1B37AE26" w14:textId="6A29EE1F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A67B46">
              <w:rPr>
                <w:b/>
              </w:rPr>
              <w:t>Surrogatum Principle</w:t>
            </w:r>
            <w:r w:rsidR="00D95ECE">
              <w:t xml:space="preserve"> allows court allo</w:t>
            </w:r>
            <w:r>
              <w:t>, rejects Accretion Model [</w:t>
            </w:r>
            <w:r w:rsidRPr="00171FCB">
              <w:rPr>
                <w:i/>
              </w:rPr>
              <w:t>Bellingham</w:t>
            </w:r>
            <w:r>
              <w:t>]</w:t>
            </w:r>
          </w:p>
          <w:p w14:paraId="4220AD30" w14:textId="77777777" w:rsidR="00A36CF0" w:rsidRPr="00232447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232447">
              <w:t>Sources have start and end dates [</w:t>
            </w:r>
            <w:r w:rsidRPr="00232447">
              <w:rPr>
                <w:i/>
              </w:rPr>
              <w:t>Schwartz</w:t>
            </w:r>
            <w:r w:rsidRPr="00232447">
              <w:t>]</w:t>
            </w:r>
          </w:p>
          <w:p w14:paraId="7AA0EBEA" w14:textId="77777777" w:rsidR="00A36CF0" w:rsidRPr="00680897" w:rsidRDefault="00A36CF0" w:rsidP="00A36CF0">
            <w:pPr>
              <w:spacing w:after="0" w:line="240" w:lineRule="auto"/>
              <w:ind w:left="-39"/>
            </w:pPr>
            <w:r w:rsidRPr="00232447">
              <w:rPr>
                <w:b/>
              </w:rPr>
              <w:t>Source Concept</w:t>
            </w:r>
            <w:r>
              <w:rPr>
                <w:b/>
              </w:rPr>
              <w:t xml:space="preserve"> </w:t>
            </w:r>
            <w:r>
              <w:t>[</w:t>
            </w:r>
            <w:r w:rsidRPr="00680897">
              <w:rPr>
                <w:i/>
              </w:rPr>
              <w:t>Schwartz</w:t>
            </w:r>
            <w:r>
              <w:t>]</w:t>
            </w:r>
          </w:p>
          <w:p w14:paraId="0A877C47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Office and Employment: Labour &amp; Wages</w:t>
            </w:r>
          </w:p>
          <w:p w14:paraId="0AB76479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Property: rent/royalties on land</w:t>
            </w:r>
          </w:p>
          <w:p w14:paraId="38961DAB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Business: includes capital</w:t>
            </w:r>
          </w:p>
          <w:p w14:paraId="71FD0D4C" w14:textId="77777777" w:rsidR="00A36CF0" w:rsidRPr="00232447" w:rsidRDefault="00A36CF0" w:rsidP="00A36CF0">
            <w:pPr>
              <w:spacing w:after="0" w:line="240" w:lineRule="auto"/>
              <w:ind w:left="-39"/>
              <w:rPr>
                <w:b/>
              </w:rPr>
            </w:pPr>
            <w:r w:rsidRPr="00232447">
              <w:rPr>
                <w:b/>
              </w:rPr>
              <w:t>Not income:</w:t>
            </w:r>
          </w:p>
          <w:p w14:paraId="13F41732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Gifts and Inheritances [</w:t>
            </w:r>
            <w:r w:rsidRPr="00171FCB">
              <w:rPr>
                <w:i/>
              </w:rPr>
              <w:t>Bellingham</w:t>
            </w:r>
            <w:r>
              <w:t>]</w:t>
            </w:r>
          </w:p>
          <w:p w14:paraId="162A92F0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Capital gains and losses before 1972</w:t>
            </w:r>
          </w:p>
          <w:p w14:paraId="7A53B662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Strike Pay</w:t>
            </w:r>
          </w:p>
          <w:p w14:paraId="7888CC74" w14:textId="77777777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Windfalls not from taxable source [</w:t>
            </w:r>
            <w:r w:rsidRPr="00171FCB">
              <w:rPr>
                <w:i/>
              </w:rPr>
              <w:t>Bellingham</w:t>
            </w:r>
            <w:r>
              <w:t>]</w:t>
            </w:r>
          </w:p>
          <w:p w14:paraId="33186BE9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No enforceable claim to pmt</w:t>
            </w:r>
          </w:p>
          <w:p w14:paraId="4AF0A788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No organized effort to receive pmt</w:t>
            </w:r>
          </w:p>
          <w:p w14:paraId="0D57D6BD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Payment not sought or solicited</w:t>
            </w:r>
          </w:p>
          <w:p w14:paraId="7DD5CB53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Pmt not expected: specifically or customarily</w:t>
            </w:r>
          </w:p>
          <w:p w14:paraId="0DE637FA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No foreseeable reocurrence</w:t>
            </w:r>
          </w:p>
          <w:p w14:paraId="53FE1902" w14:textId="77777777" w:rsidR="00A36CF0" w:rsidRPr="00171FCB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Payor not a customary source of income</w:t>
            </w:r>
          </w:p>
          <w:p w14:paraId="56123B7D" w14:textId="77777777" w:rsidR="00A36CF0" w:rsidRDefault="00A36CF0" w:rsidP="00A36CF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601"/>
              <w:rPr>
                <w:sz w:val="20"/>
                <w:szCs w:val="20"/>
              </w:rPr>
            </w:pPr>
            <w:r w:rsidRPr="00171FCB">
              <w:rPr>
                <w:sz w:val="20"/>
                <w:szCs w:val="20"/>
              </w:rPr>
              <w:t>Not consideration or earned as a result of any activity</w:t>
            </w:r>
          </w:p>
          <w:p w14:paraId="14811B7B" w14:textId="77777777" w:rsidR="00A36CF0" w:rsidRPr="003E38DA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Hobby – not for purpose of Profit [</w:t>
            </w:r>
            <w:r w:rsidRPr="00171FCB">
              <w:rPr>
                <w:i/>
              </w:rPr>
              <w:t>Bellingham</w:t>
            </w:r>
            <w:r>
              <w:t>]</w:t>
            </w:r>
          </w:p>
          <w:p w14:paraId="3807F4D5" w14:textId="05342D1C" w:rsidR="00A36CF0" w:rsidRDefault="0090369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Dam: pers inj</w:t>
            </w:r>
            <w:r w:rsidR="00043D9F">
              <w:t xml:space="preserve"> &amp;</w:t>
            </w:r>
            <w:r>
              <w:t>wro</w:t>
            </w:r>
            <w:r w:rsidR="00A36CF0">
              <w:t xml:space="preserve"> death</w:t>
            </w:r>
            <w:r w:rsidR="00043D9F">
              <w:t xml:space="preserve"> (excpt Sal Cont)</w:t>
            </w:r>
            <w:r>
              <w:t xml:space="preserve"> [</w:t>
            </w:r>
            <w:r w:rsidRPr="00903690">
              <w:rPr>
                <w:i/>
              </w:rPr>
              <w:t>Boucher</w:t>
            </w:r>
            <w:r>
              <w:rPr>
                <w:i/>
              </w:rPr>
              <w:t xml:space="preserve"> </w:t>
            </w:r>
            <w:r w:rsidRPr="00903690">
              <w:t>Ass</w:t>
            </w:r>
            <w:r>
              <w:t>]</w:t>
            </w:r>
          </w:p>
          <w:p w14:paraId="072D6FB6" w14:textId="0B7EF3B5" w:rsidR="00A36CF0" w:rsidRDefault="00A36CF0" w:rsidP="00A36C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Punit</w:t>
            </w:r>
            <w:r w:rsidR="00903690">
              <w:t>ive/Exemplary Dam</w:t>
            </w:r>
            <w:r>
              <w:t xml:space="preserve"> [</w:t>
            </w:r>
            <w:r w:rsidRPr="00171FCB">
              <w:rPr>
                <w:i/>
              </w:rPr>
              <w:t>Bellingham</w:t>
            </w:r>
            <w:r>
              <w:t>]</w:t>
            </w:r>
            <w:r w:rsidR="00903690">
              <w:t>; mental [</w:t>
            </w:r>
            <w:r w:rsidR="00903690" w:rsidRPr="00903690">
              <w:rPr>
                <w:i/>
              </w:rPr>
              <w:t>Boucher</w:t>
            </w:r>
            <w:r w:rsidR="00903690">
              <w:t>]</w:t>
            </w:r>
          </w:p>
          <w:p w14:paraId="38BC1362" w14:textId="7AC490FD" w:rsidR="00A36CF0" w:rsidRDefault="00A36CF0" w:rsidP="007034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Loss of capital asset [</w:t>
            </w:r>
            <w:r w:rsidRPr="00680897">
              <w:rPr>
                <w:i/>
              </w:rPr>
              <w:t>Schwartz</w:t>
            </w:r>
            <w:r>
              <w:t>]</w:t>
            </w:r>
          </w:p>
          <w:p w14:paraId="267D1755" w14:textId="4EBD0C05" w:rsidR="00C061E3" w:rsidRDefault="00616AF9" w:rsidP="00A36CF0">
            <w:pPr>
              <w:pStyle w:val="Heading2"/>
              <w:spacing w:before="0"/>
              <w:outlineLvl w:val="1"/>
            </w:pPr>
            <w:r>
              <w:t>Losses</w:t>
            </w:r>
          </w:p>
          <w:p w14:paraId="526540A9" w14:textId="116E7780" w:rsidR="00616AF9" w:rsidRDefault="00616AF9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O/E, B, P</w:t>
            </w:r>
          </w:p>
          <w:p w14:paraId="55EB36C0" w14:textId="66C9CFC6" w:rsidR="00616AF9" w:rsidRDefault="00A36CF0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Reasonable expec</w:t>
            </w:r>
            <w:r w:rsidR="00616AF9">
              <w:t xml:space="preserve"> of profit </w:t>
            </w:r>
          </w:p>
          <w:p w14:paraId="67CD7F30" w14:textId="5673F3E1" w:rsidR="00CD503F" w:rsidRDefault="00CD503F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 w:rsidRPr="00D95ECE">
              <w:rPr>
                <w:b/>
              </w:rPr>
              <w:t>Allowable Business Investment Loss</w:t>
            </w:r>
            <w:r>
              <w:t>: incentive for small business – losses at ½ but can net</w:t>
            </w:r>
          </w:p>
          <w:p w14:paraId="0EF7298E" w14:textId="64E282DD" w:rsidR="00616AF9" w:rsidRDefault="00616AF9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Capital</w:t>
            </w:r>
            <w:r w:rsidR="00043D9F">
              <w:t>: ½ CL deductible and ½ CG taxable</w:t>
            </w:r>
          </w:p>
          <w:p w14:paraId="3B01E23C" w14:textId="77777777" w:rsidR="00616AF9" w:rsidRDefault="00616AF9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Calculated on realization (so can control)</w:t>
            </w:r>
          </w:p>
          <w:p w14:paraId="07260EDD" w14:textId="77777777" w:rsidR="00616AF9" w:rsidRDefault="00616AF9" w:rsidP="00616A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TCG-ACL = net CL carryover</w:t>
            </w:r>
          </w:p>
          <w:p w14:paraId="5A14E79C" w14:textId="77777777" w:rsidR="0039181C" w:rsidRDefault="0039181C" w:rsidP="00A36CF0">
            <w:pPr>
              <w:pStyle w:val="Heading2"/>
              <w:spacing w:before="0"/>
              <w:outlineLvl w:val="1"/>
            </w:pPr>
            <w:r>
              <w:t>Nexus</w:t>
            </w:r>
          </w:p>
          <w:p w14:paraId="1F0B2999" w14:textId="723021EA" w:rsidR="0039181C" w:rsidRDefault="0039181C" w:rsidP="0039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Individual: natural person, corporation, trust (must file but not personally resp to pay), estate</w:t>
            </w:r>
            <w:r w:rsidR="00043D9F">
              <w:t xml:space="preserve">, </w:t>
            </w:r>
            <w:r>
              <w:t xml:space="preserve">Each company </w:t>
            </w:r>
          </w:p>
          <w:p w14:paraId="218B8DE4" w14:textId="77777777" w:rsidR="00366B1B" w:rsidRDefault="00366B1B" w:rsidP="0039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366B1B">
              <w:rPr>
                <w:b/>
              </w:rPr>
              <w:t>Nexus</w:t>
            </w:r>
            <w:r>
              <w:t>: receive + beneficial entitlement [</w:t>
            </w:r>
            <w:r w:rsidRPr="00366B1B">
              <w:rPr>
                <w:i/>
              </w:rPr>
              <w:t>Field</w:t>
            </w:r>
            <w:r>
              <w:t>]</w:t>
            </w:r>
          </w:p>
          <w:p w14:paraId="02A966E6" w14:textId="49BFC31F" w:rsidR="00366B1B" w:rsidRDefault="00366B1B" w:rsidP="00A36CF0">
            <w:pPr>
              <w:pStyle w:val="Heading2"/>
              <w:spacing w:before="0"/>
              <w:outlineLvl w:val="1"/>
            </w:pPr>
            <w:r w:rsidRPr="00366B1B">
              <w:t>Income</w:t>
            </w:r>
            <w:r>
              <w:rPr>
                <w:b/>
              </w:rPr>
              <w:t xml:space="preserve"> </w:t>
            </w:r>
            <w:r w:rsidRPr="00366B1B">
              <w:t>Splitting</w:t>
            </w:r>
            <w:r w:rsidR="0041574E">
              <w:t xml:space="preserve"> &amp; Attrib</w:t>
            </w:r>
          </w:p>
          <w:p w14:paraId="5213C3C3" w14:textId="77777777" w:rsidR="00DC3AB0" w:rsidRDefault="00DC3AB0" w:rsidP="0039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Kiddy tax – highest marginal rate since 2000</w:t>
            </w:r>
            <w:r w:rsidR="00A72AF7">
              <w:t>,</w:t>
            </w:r>
            <w:r>
              <w:t xml:space="preserve"> &lt;18</w:t>
            </w:r>
          </w:p>
          <w:p w14:paraId="5B49E2EF" w14:textId="369702B6" w:rsidR="00A72AF7" w:rsidRDefault="00A72AF7" w:rsidP="0039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Active Involvement: employ</w:t>
            </w:r>
            <w:r w:rsidR="00AA2E97">
              <w:t xml:space="preserve"> assist 8(1)(i)(ii)</w:t>
            </w:r>
            <w:r>
              <w:t>, indp k/self emp, partner – need paper trail [</w:t>
            </w:r>
            <w:r w:rsidRPr="00A72AF7">
              <w:rPr>
                <w:i/>
              </w:rPr>
              <w:t>Boutiller</w:t>
            </w:r>
            <w:r>
              <w:t>]</w:t>
            </w:r>
          </w:p>
          <w:p w14:paraId="1D96036D" w14:textId="7830E7F7" w:rsidR="00A72AF7" w:rsidRDefault="00A72AF7" w:rsidP="003918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No </w:t>
            </w:r>
            <w:r w:rsidR="00043D9F">
              <w:t>Involv</w:t>
            </w:r>
            <w:r>
              <w:t>:</w:t>
            </w:r>
            <w:r w:rsidR="00043D9F">
              <w:t xml:space="preserve"> </w:t>
            </w:r>
            <w:r>
              <w:t xml:space="preserve"> </w:t>
            </w:r>
            <w:r w:rsidR="00043D9F">
              <w:t xml:space="preserve">Fam </w:t>
            </w:r>
            <w:r w:rsidR="00043D9F" w:rsidRPr="00043D9F">
              <w:rPr>
                <w:b/>
              </w:rPr>
              <w:t>trust</w:t>
            </w:r>
            <w:r w:rsidR="00043D9F">
              <w:t>: benefic income to fam [</w:t>
            </w:r>
            <w:r w:rsidR="00043D9F" w:rsidRPr="00A72AF7">
              <w:rPr>
                <w:i/>
              </w:rPr>
              <w:t>Boutillier</w:t>
            </w:r>
            <w:r w:rsidR="00043D9F">
              <w:t>]</w:t>
            </w:r>
          </w:p>
          <w:p w14:paraId="73B48EE1" w14:textId="75AAAA2F" w:rsidR="00A36CF0" w:rsidRDefault="00A72AF7" w:rsidP="00043D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Incorporate fam </w:t>
            </w:r>
            <w:r w:rsidRPr="00043D9F">
              <w:rPr>
                <w:b/>
              </w:rPr>
              <w:t>company</w:t>
            </w:r>
            <w:r>
              <w:t xml:space="preserve"> w/ dividends [</w:t>
            </w:r>
            <w:r w:rsidRPr="00A72AF7">
              <w:rPr>
                <w:i/>
              </w:rPr>
              <w:t>Newman</w:t>
            </w:r>
            <w:r>
              <w:t>]</w:t>
            </w:r>
          </w:p>
        </w:tc>
      </w:tr>
    </w:tbl>
    <w:p w14:paraId="2BFB2BFB" w14:textId="3C93D586" w:rsidR="001D374D" w:rsidRDefault="001D374D"/>
    <w:p w14:paraId="580DCDD3" w14:textId="2201CDA9" w:rsidR="001D374D" w:rsidRDefault="001D374D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1D374D" w14:paraId="5FFE2485" w14:textId="77777777" w:rsidTr="001D374D">
        <w:tc>
          <w:tcPr>
            <w:tcW w:w="5599" w:type="dxa"/>
          </w:tcPr>
          <w:p w14:paraId="249E0BCB" w14:textId="32F9EBF7" w:rsidR="001D374D" w:rsidRPr="00581FE8" w:rsidRDefault="001D374D" w:rsidP="00A774C2">
            <w:pPr>
              <w:pStyle w:val="Heading1"/>
              <w:keepNext w:val="0"/>
              <w:keepLines w:val="0"/>
              <w:spacing w:before="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Who is Subject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3748"/>
            </w:tblGrid>
            <w:tr w:rsidR="001D374D" w:rsidRPr="008C2CB4" w14:paraId="6A695A3B" w14:textId="77777777" w:rsidTr="001D374D">
              <w:tc>
                <w:tcPr>
                  <w:tcW w:w="1625" w:type="dxa"/>
                </w:tcPr>
                <w:p w14:paraId="5E37330D" w14:textId="77777777" w:rsidR="001D374D" w:rsidRDefault="001D374D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2(1)</w:t>
                  </w:r>
                </w:p>
              </w:tc>
              <w:tc>
                <w:tcPr>
                  <w:tcW w:w="3748" w:type="dxa"/>
                </w:tcPr>
                <w:p w14:paraId="06AE5E6E" w14:textId="0B3A21BD" w:rsidR="001D374D" w:rsidRDefault="00D72833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‘any person resident at any time in year’</w:t>
                  </w:r>
                </w:p>
              </w:tc>
            </w:tr>
            <w:tr w:rsidR="001D374D" w:rsidRPr="008C2CB4" w14:paraId="335F73C4" w14:textId="77777777" w:rsidTr="001D374D">
              <w:tc>
                <w:tcPr>
                  <w:tcW w:w="1625" w:type="dxa"/>
                </w:tcPr>
                <w:p w14:paraId="66B77315" w14:textId="4050A403" w:rsidR="001D374D" w:rsidRPr="008C2CB4" w:rsidRDefault="001D374D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26C6CAD1" w14:textId="36ADCE25" w:rsidR="001D374D" w:rsidRPr="008C2CB4" w:rsidRDefault="00957F85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‘indv’, ‘non-resident’ ‘person’</w:t>
                  </w:r>
                  <w:r w:rsidR="008F2653">
                    <w:rPr>
                      <w:sz w:val="18"/>
                      <w:szCs w:val="18"/>
                    </w:rPr>
                    <w:t xml:space="preserve"> ‘business’</w:t>
                  </w:r>
                </w:p>
              </w:tc>
            </w:tr>
            <w:tr w:rsidR="001D374D" w:rsidRPr="008C2CB4" w14:paraId="0DE76A39" w14:textId="77777777" w:rsidTr="001D374D">
              <w:tc>
                <w:tcPr>
                  <w:tcW w:w="1625" w:type="dxa"/>
                </w:tcPr>
                <w:p w14:paraId="6FE8F6C0" w14:textId="4EF3A223" w:rsidR="001D374D" w:rsidRDefault="001D374D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250(1)(a)</w:t>
                  </w:r>
                </w:p>
              </w:tc>
              <w:tc>
                <w:tcPr>
                  <w:tcW w:w="3748" w:type="dxa"/>
                </w:tcPr>
                <w:p w14:paraId="574F07B4" w14:textId="18B1486C" w:rsidR="001D374D" w:rsidRPr="008C2CB4" w:rsidRDefault="00C15460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15460">
                    <w:rPr>
                      <w:b/>
                      <w:sz w:val="18"/>
                      <w:szCs w:val="18"/>
                    </w:rPr>
                    <w:t>Deemed</w:t>
                  </w:r>
                  <w:r>
                    <w:rPr>
                      <w:sz w:val="18"/>
                      <w:szCs w:val="18"/>
                    </w:rPr>
                    <w:t xml:space="preserve"> resident: sojourning &gt;183d</w:t>
                  </w:r>
                </w:p>
              </w:tc>
            </w:tr>
            <w:tr w:rsidR="001D374D" w:rsidRPr="008C2CB4" w14:paraId="5BA34B32" w14:textId="77777777" w:rsidTr="001D374D">
              <w:tc>
                <w:tcPr>
                  <w:tcW w:w="1625" w:type="dxa"/>
                </w:tcPr>
                <w:p w14:paraId="01E2BA6B" w14:textId="5C7368E0" w:rsidR="001D374D" w:rsidRPr="008C2CB4" w:rsidRDefault="001D374D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250(3)</w:t>
                  </w:r>
                </w:p>
              </w:tc>
              <w:tc>
                <w:tcPr>
                  <w:tcW w:w="3748" w:type="dxa"/>
                </w:tcPr>
                <w:p w14:paraId="721646B4" w14:textId="42AC62C3" w:rsidR="001D374D" w:rsidRPr="008C2CB4" w:rsidRDefault="00C15460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‘resident’ is ‘</w:t>
                  </w:r>
                  <w:r w:rsidRPr="00C15460">
                    <w:rPr>
                      <w:b/>
                      <w:sz w:val="18"/>
                      <w:szCs w:val="18"/>
                    </w:rPr>
                    <w:t>ordinarily</w:t>
                  </w:r>
                  <w:r>
                    <w:rPr>
                      <w:sz w:val="18"/>
                      <w:szCs w:val="18"/>
                    </w:rPr>
                    <w:t xml:space="preserve"> resident’</w:t>
                  </w:r>
                </w:p>
              </w:tc>
            </w:tr>
            <w:tr w:rsidR="000C28A6" w:rsidRPr="008C2CB4" w14:paraId="46D322D6" w14:textId="77777777" w:rsidTr="001D374D">
              <w:tc>
                <w:tcPr>
                  <w:tcW w:w="1625" w:type="dxa"/>
                </w:tcPr>
                <w:p w14:paraId="213A8F40" w14:textId="47720AE3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3748" w:type="dxa"/>
                </w:tcPr>
                <w:p w14:paraId="5E964B49" w14:textId="7D18736A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26DB4">
                    <w:rPr>
                      <w:b/>
                      <w:sz w:val="18"/>
                      <w:szCs w:val="18"/>
                    </w:rPr>
                    <w:t>Part time resi</w:t>
                  </w:r>
                  <w:r>
                    <w:rPr>
                      <w:sz w:val="18"/>
                      <w:szCs w:val="18"/>
                    </w:rPr>
                    <w:t>: split income if fact or ord</w:t>
                  </w:r>
                </w:p>
              </w:tc>
            </w:tr>
            <w:tr w:rsidR="000C28A6" w:rsidRPr="008C2CB4" w14:paraId="3E87CDBB" w14:textId="77777777" w:rsidTr="000C28A6">
              <w:tc>
                <w:tcPr>
                  <w:tcW w:w="5373" w:type="dxa"/>
                  <w:gridSpan w:val="2"/>
                </w:tcPr>
                <w:p w14:paraId="3EB4F0D4" w14:textId="72A72A63" w:rsidR="000C28A6" w:rsidRPr="00E53255" w:rsidRDefault="000C28A6" w:rsidP="001D374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E53255">
                    <w:rPr>
                      <w:b/>
                      <w:sz w:val="18"/>
                      <w:szCs w:val="18"/>
                    </w:rPr>
                    <w:t>Corporation</w:t>
                  </w:r>
                </w:p>
              </w:tc>
            </w:tr>
            <w:tr w:rsidR="000C28A6" w:rsidRPr="008C2CB4" w14:paraId="25FE5494" w14:textId="77777777" w:rsidTr="001D374D">
              <w:tc>
                <w:tcPr>
                  <w:tcW w:w="1625" w:type="dxa"/>
                </w:tcPr>
                <w:p w14:paraId="1493A719" w14:textId="45584B45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250(4)(a)</w:t>
                  </w:r>
                </w:p>
              </w:tc>
              <w:tc>
                <w:tcPr>
                  <w:tcW w:w="3748" w:type="dxa"/>
                </w:tcPr>
                <w:p w14:paraId="7F7E292B" w14:textId="4ADF9F07" w:rsidR="000C28A6" w:rsidRPr="008C2CB4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C28A6">
                    <w:rPr>
                      <w:b/>
                      <w:sz w:val="18"/>
                      <w:szCs w:val="18"/>
                    </w:rPr>
                    <w:t>Corp Deemed</w:t>
                  </w:r>
                  <w:r>
                    <w:rPr>
                      <w:sz w:val="18"/>
                      <w:szCs w:val="18"/>
                    </w:rPr>
                    <w:t xml:space="preserve"> – incorp after apr 26 1965</w:t>
                  </w:r>
                </w:p>
              </w:tc>
            </w:tr>
            <w:tr w:rsidR="000C28A6" w:rsidRPr="008C2CB4" w14:paraId="67640088" w14:textId="77777777" w:rsidTr="001D374D">
              <w:tc>
                <w:tcPr>
                  <w:tcW w:w="1625" w:type="dxa"/>
                </w:tcPr>
                <w:p w14:paraId="02C9D92B" w14:textId="674C6C9B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250(4)(c)</w:t>
                  </w:r>
                </w:p>
              </w:tc>
              <w:tc>
                <w:tcPr>
                  <w:tcW w:w="3748" w:type="dxa"/>
                </w:tcPr>
                <w:p w14:paraId="149D08B7" w14:textId="532356DA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 1965: deemed if resi (per cl) or carried busi</w:t>
                  </w:r>
                </w:p>
              </w:tc>
            </w:tr>
            <w:tr w:rsidR="008C7998" w:rsidRPr="008C2CB4" w14:paraId="7E63636E" w14:textId="77777777" w:rsidTr="008C7998">
              <w:tc>
                <w:tcPr>
                  <w:tcW w:w="5373" w:type="dxa"/>
                  <w:gridSpan w:val="2"/>
                </w:tcPr>
                <w:p w14:paraId="13E2C9C6" w14:textId="15BA4BA3" w:rsidR="008C7998" w:rsidRPr="008C7998" w:rsidRDefault="008C7998" w:rsidP="001D374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C7998">
                    <w:rPr>
                      <w:b/>
                      <w:sz w:val="18"/>
                      <w:szCs w:val="18"/>
                    </w:rPr>
                    <w:t>Non-Residents</w:t>
                  </w:r>
                </w:p>
              </w:tc>
            </w:tr>
            <w:tr w:rsidR="000C28A6" w:rsidRPr="008C2CB4" w14:paraId="0FB1343A" w14:textId="77777777" w:rsidTr="001D374D">
              <w:tc>
                <w:tcPr>
                  <w:tcW w:w="1625" w:type="dxa"/>
                </w:tcPr>
                <w:p w14:paraId="4423387D" w14:textId="1289273A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115(1)(a)(i)</w:t>
                  </w:r>
                  <w:r w:rsidR="008C7998">
                    <w:rPr>
                      <w:sz w:val="18"/>
                      <w:szCs w:val="18"/>
                    </w:rPr>
                    <w:t>-(iii) -&gt;</w:t>
                  </w:r>
                </w:p>
                <w:p w14:paraId="43D2EABA" w14:textId="50FDEC90" w:rsidR="008C7998" w:rsidRDefault="008C7998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2(3) </w:t>
                  </w:r>
                  <w:r w:rsidRPr="0045228E">
                    <w:rPr>
                      <w:b/>
                      <w:sz w:val="18"/>
                      <w:szCs w:val="18"/>
                    </w:rPr>
                    <w:t>[Part I]</w:t>
                  </w:r>
                </w:p>
              </w:tc>
              <w:tc>
                <w:tcPr>
                  <w:tcW w:w="3748" w:type="dxa"/>
                </w:tcPr>
                <w:p w14:paraId="0D83ADDA" w14:textId="51010D03" w:rsidR="000C28A6" w:rsidRPr="008C2CB4" w:rsidRDefault="008C7998" w:rsidP="008C799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Non-resi per s2 (i) enters and performs (rsb pror) (ii) carrying on business (rep) (iii) cap gains </w:t>
                  </w:r>
                </w:p>
              </w:tc>
            </w:tr>
            <w:tr w:rsidR="008F2653" w:rsidRPr="008C2CB4" w14:paraId="499A8351" w14:textId="77777777" w:rsidTr="001D374D">
              <w:tc>
                <w:tcPr>
                  <w:tcW w:w="1625" w:type="dxa"/>
                </w:tcPr>
                <w:p w14:paraId="763C7213" w14:textId="3EAE6ED9" w:rsidR="008F2653" w:rsidRDefault="008F2653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3748" w:type="dxa"/>
                </w:tcPr>
                <w:p w14:paraId="07F1280F" w14:textId="193B44F2" w:rsidR="008F2653" w:rsidRDefault="008F2653" w:rsidP="008F265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Extend ‘carrying on business” (a) prod, mine… in can (b)</w:t>
                  </w:r>
                  <w:r w:rsidR="00DE439D">
                    <w:rPr>
                      <w:sz w:val="18"/>
                      <w:szCs w:val="18"/>
                    </w:rPr>
                    <w:t xml:space="preserve"> place of</w:t>
                  </w:r>
                  <w:r>
                    <w:rPr>
                      <w:sz w:val="18"/>
                      <w:szCs w:val="18"/>
                    </w:rPr>
                    <w:t xml:space="preserve"> k not conclu, through ‘agent’ or ‘servant’</w:t>
                  </w:r>
                  <w:r w:rsidR="00873C47">
                    <w:rPr>
                      <w:sz w:val="18"/>
                      <w:szCs w:val="18"/>
                    </w:rPr>
                    <w:t xml:space="preserve"> w/ autho</w:t>
                  </w:r>
                  <w:r w:rsidR="00DE439D">
                    <w:rPr>
                      <w:sz w:val="18"/>
                      <w:szCs w:val="18"/>
                    </w:rPr>
                    <w:t xml:space="preserve"> to make binding k</w:t>
                  </w:r>
                  <w:r w:rsidR="00873C47">
                    <w:rPr>
                      <w:sz w:val="18"/>
                      <w:szCs w:val="18"/>
                    </w:rPr>
                    <w:t xml:space="preserve"> ‘order’</w:t>
                  </w:r>
                </w:p>
              </w:tc>
            </w:tr>
            <w:tr w:rsidR="000C28A6" w:rsidRPr="008C2CB4" w14:paraId="2468FD1E" w14:textId="77777777" w:rsidTr="001D374D">
              <w:tc>
                <w:tcPr>
                  <w:tcW w:w="1625" w:type="dxa"/>
                </w:tcPr>
                <w:p w14:paraId="430B453D" w14:textId="199F0217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115(1)(b)</w:t>
                  </w:r>
                  <w:r w:rsidR="00FD3A62" w:rsidRPr="00FD3A62">
                    <w:rPr>
                      <w:sz w:val="18"/>
                      <w:szCs w:val="18"/>
                    </w:rPr>
                    <w:sym w:font="Wingdings" w:char="F0E0"/>
                  </w:r>
                  <w:r w:rsidR="00FD3A62">
                    <w:rPr>
                      <w:sz w:val="18"/>
                      <w:szCs w:val="18"/>
                    </w:rPr>
                    <w:t>2(3)(c)</w:t>
                  </w:r>
                </w:p>
              </w:tc>
              <w:tc>
                <w:tcPr>
                  <w:tcW w:w="3748" w:type="dxa"/>
                </w:tcPr>
                <w:p w14:paraId="226C00D7" w14:textId="4E5E9D89" w:rsidR="000C28A6" w:rsidRPr="008C2CB4" w:rsidRDefault="00FD3A62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 gains for prop dispositions</w:t>
                  </w:r>
                </w:p>
              </w:tc>
            </w:tr>
            <w:tr w:rsidR="00FD3A62" w:rsidRPr="008C2CB4" w14:paraId="543A29DB" w14:textId="77777777" w:rsidTr="001D374D">
              <w:tc>
                <w:tcPr>
                  <w:tcW w:w="1625" w:type="dxa"/>
                </w:tcPr>
                <w:p w14:paraId="36CA95BD" w14:textId="56648A7A" w:rsidR="00FD3A62" w:rsidRDefault="00FD3A62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115(1)(b) &amp; 116</w:t>
                  </w:r>
                </w:p>
              </w:tc>
              <w:tc>
                <w:tcPr>
                  <w:tcW w:w="3748" w:type="dxa"/>
                </w:tcPr>
                <w:p w14:paraId="14DF43D6" w14:textId="1BB64A98" w:rsidR="00FD3A62" w:rsidRDefault="0045228E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Purc</w:t>
                  </w:r>
                  <w:r w:rsidR="00FD3A62">
                    <w:rPr>
                      <w:sz w:val="18"/>
                      <w:szCs w:val="18"/>
                    </w:rPr>
                    <w:t xml:space="preserve"> w/h </w:t>
                  </w:r>
                  <w:r>
                    <w:rPr>
                      <w:sz w:val="18"/>
                      <w:szCs w:val="18"/>
                    </w:rPr>
                    <w:t xml:space="preserve">can prop cap g if vend nonres, </w:t>
                  </w:r>
                  <w:r w:rsidRPr="0045228E">
                    <w:rPr>
                      <w:b/>
                      <w:sz w:val="18"/>
                      <w:szCs w:val="18"/>
                    </w:rPr>
                    <w:t>rsb inq</w:t>
                  </w:r>
                </w:p>
              </w:tc>
            </w:tr>
            <w:tr w:rsidR="0045228E" w:rsidRPr="008C2CB4" w14:paraId="621D0BBD" w14:textId="77777777" w:rsidTr="001D374D">
              <w:tc>
                <w:tcPr>
                  <w:tcW w:w="1625" w:type="dxa"/>
                </w:tcPr>
                <w:p w14:paraId="484C93D9" w14:textId="77777777" w:rsidR="0045228E" w:rsidRDefault="0045228E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212(1)(a)-(d) </w:t>
                  </w:r>
                </w:p>
                <w:p w14:paraId="7F3676C4" w14:textId="3CD0C5BF" w:rsidR="0045228E" w:rsidRPr="0045228E" w:rsidRDefault="0045228E" w:rsidP="001D374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5228E">
                    <w:rPr>
                      <w:b/>
                      <w:sz w:val="18"/>
                      <w:szCs w:val="18"/>
                    </w:rPr>
                    <w:t>[Part XIII]</w:t>
                  </w:r>
                </w:p>
              </w:tc>
              <w:tc>
                <w:tcPr>
                  <w:tcW w:w="3748" w:type="dxa"/>
                </w:tcPr>
                <w:p w14:paraId="67772D98" w14:textId="4B1E6804" w:rsidR="0045228E" w:rsidRDefault="0045228E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Tax at 25% for (a) Mng fee, (b) interest, (c) estate or trust, (d) rent and royalties</w:t>
                  </w:r>
                </w:p>
              </w:tc>
            </w:tr>
            <w:tr w:rsidR="000C28A6" w:rsidRPr="008C2CB4" w14:paraId="1ADBBDF1" w14:textId="77777777" w:rsidTr="001D374D">
              <w:tc>
                <w:tcPr>
                  <w:tcW w:w="1625" w:type="dxa"/>
                </w:tcPr>
                <w:p w14:paraId="54EA72B0" w14:textId="746C75A3" w:rsidR="000C28A6" w:rsidRDefault="00FD3A62" w:rsidP="004522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212(1)(b)</w:t>
                  </w:r>
                  <w:r w:rsidR="0045228E">
                    <w:rPr>
                      <w:sz w:val="18"/>
                      <w:szCs w:val="18"/>
                    </w:rPr>
                    <w:t xml:space="preserve"> :</w:t>
                  </w:r>
                  <w:r>
                    <w:rPr>
                      <w:sz w:val="18"/>
                      <w:szCs w:val="18"/>
                    </w:rPr>
                    <w:t xml:space="preserve"> (3)(b)</w:t>
                  </w:r>
                </w:p>
              </w:tc>
              <w:tc>
                <w:tcPr>
                  <w:tcW w:w="3748" w:type="dxa"/>
                </w:tcPr>
                <w:p w14:paraId="413EA20E" w14:textId="553ADEA9" w:rsidR="000C28A6" w:rsidRPr="008C2CB4" w:rsidRDefault="00FD3A62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D3A62">
                    <w:rPr>
                      <w:b/>
                      <w:sz w:val="18"/>
                      <w:szCs w:val="18"/>
                    </w:rPr>
                    <w:t>Interest fully exempt</w:t>
                  </w:r>
                  <w:r>
                    <w:rPr>
                      <w:sz w:val="18"/>
                      <w:szCs w:val="18"/>
                    </w:rPr>
                    <w:t>: arms length on prop out</w:t>
                  </w:r>
                </w:p>
              </w:tc>
            </w:tr>
            <w:tr w:rsidR="000C28A6" w:rsidRPr="008C2CB4" w14:paraId="1001CCB4" w14:textId="77777777" w:rsidTr="001D374D">
              <w:tc>
                <w:tcPr>
                  <w:tcW w:w="1625" w:type="dxa"/>
                </w:tcPr>
                <w:p w14:paraId="1BB49543" w14:textId="3016DEBF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212(2)</w:t>
                  </w:r>
                </w:p>
              </w:tc>
              <w:tc>
                <w:tcPr>
                  <w:tcW w:w="3748" w:type="dxa"/>
                </w:tcPr>
                <w:p w14:paraId="79CEDD04" w14:textId="7CB8E596" w:rsidR="000C28A6" w:rsidRPr="008C2CB4" w:rsidRDefault="00B82E20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Dividends: cdn corp w/h pmts to non resi</w:t>
                  </w:r>
                </w:p>
              </w:tc>
            </w:tr>
            <w:tr w:rsidR="000C28A6" w:rsidRPr="008C2CB4" w14:paraId="05C5AD1A" w14:textId="77777777" w:rsidTr="001D374D">
              <w:tc>
                <w:tcPr>
                  <w:tcW w:w="1625" w:type="dxa"/>
                </w:tcPr>
                <w:p w14:paraId="4D921338" w14:textId="0B8E834F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214(1)</w:t>
                  </w:r>
                </w:p>
              </w:tc>
              <w:tc>
                <w:tcPr>
                  <w:tcW w:w="3748" w:type="dxa"/>
                </w:tcPr>
                <w:p w14:paraId="77F8258E" w14:textId="6EED252F" w:rsidR="000C28A6" w:rsidRPr="008C2CB4" w:rsidRDefault="0045228E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deductions of expenses</w:t>
                  </w:r>
                </w:p>
              </w:tc>
            </w:tr>
            <w:tr w:rsidR="000C28A6" w:rsidRPr="008C2CB4" w14:paraId="113FC8AD" w14:textId="77777777" w:rsidTr="001D374D">
              <w:tc>
                <w:tcPr>
                  <w:tcW w:w="1625" w:type="dxa"/>
                </w:tcPr>
                <w:p w14:paraId="4BA28453" w14:textId="57025C54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215(1), (6)</w:t>
                  </w:r>
                </w:p>
              </w:tc>
              <w:tc>
                <w:tcPr>
                  <w:tcW w:w="3748" w:type="dxa"/>
                </w:tcPr>
                <w:p w14:paraId="34BB51D9" w14:textId="041600D5" w:rsidR="000C28A6" w:rsidRPr="008C2CB4" w:rsidRDefault="00B82E20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Must w/h or liab to pay on behalf</w:t>
                  </w:r>
                </w:p>
              </w:tc>
            </w:tr>
            <w:tr w:rsidR="000C28A6" w:rsidRPr="008C2CB4" w14:paraId="55AA85BC" w14:textId="77777777" w:rsidTr="001D374D">
              <w:tc>
                <w:tcPr>
                  <w:tcW w:w="1625" w:type="dxa"/>
                </w:tcPr>
                <w:p w14:paraId="42BA235C" w14:textId="09D95BA3" w:rsidR="000C28A6" w:rsidRDefault="000C28A6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216(1)</w:t>
                  </w:r>
                </w:p>
              </w:tc>
              <w:tc>
                <w:tcPr>
                  <w:tcW w:w="3748" w:type="dxa"/>
                </w:tcPr>
                <w:p w14:paraId="79EB5F0E" w14:textId="5C4CA9AC" w:rsidR="000C28A6" w:rsidRPr="008C2CB4" w:rsidRDefault="00B82E20" w:rsidP="001D374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Rent: can opt for Part I</w:t>
                  </w:r>
                </w:p>
              </w:tc>
            </w:tr>
          </w:tbl>
          <w:p w14:paraId="7B86B16F" w14:textId="7951F06C" w:rsidR="00E53255" w:rsidRPr="00E53255" w:rsidRDefault="00E53255" w:rsidP="00B82E20">
            <w:pPr>
              <w:pStyle w:val="Heading2"/>
              <w:spacing w:before="0"/>
              <w:outlineLvl w:val="1"/>
            </w:pPr>
            <w:r>
              <w:t>Residents</w:t>
            </w:r>
          </w:p>
          <w:p w14:paraId="661A82FA" w14:textId="1E724F45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47.9% gov rev is from PIT</w:t>
            </w:r>
            <w:r w:rsidR="00B82E20">
              <w:t>; Exch</w:t>
            </w:r>
            <w:r>
              <w:t xml:space="preserve"> of info </w:t>
            </w:r>
            <w:r w:rsidR="00B82E20">
              <w:t>via</w:t>
            </w:r>
            <w:r>
              <w:t xml:space="preserve"> treaties (not cl)</w:t>
            </w:r>
          </w:p>
          <w:p w14:paraId="3094388F" w14:textId="7269BD99" w:rsidR="00E53255" w:rsidRPr="00E53255" w:rsidRDefault="00B82E20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Proced</w:t>
            </w:r>
            <w:r w:rsidR="00857D49">
              <w:t>: get</w:t>
            </w:r>
            <w:r w:rsidR="00E53255">
              <w:t xml:space="preserve"> determ</w:t>
            </w:r>
            <w:r w:rsidR="00857D49">
              <w:t xml:space="preserve"> of resi status</w:t>
            </w:r>
            <w:r w:rsidR="00E53255">
              <w:t xml:space="preserve"> for free, if leav</w:t>
            </w:r>
            <w:r w:rsidR="00857D49">
              <w:t>i</w:t>
            </w:r>
            <w:r w:rsidR="00E53255">
              <w:t>ng</w:t>
            </w:r>
            <w:r>
              <w:t xml:space="preserve"> need</w:t>
            </w:r>
          </w:p>
          <w:p w14:paraId="6BAFD26F" w14:textId="2B341488" w:rsidR="001D374D" w:rsidRDefault="00D72833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FE058A">
              <w:rPr>
                <w:b/>
              </w:rPr>
              <w:t>Factual Resident</w:t>
            </w:r>
            <w:r>
              <w:t xml:space="preserve"> –? of degree in mind and fact [</w:t>
            </w:r>
            <w:r w:rsidRPr="00D72833">
              <w:rPr>
                <w:i/>
              </w:rPr>
              <w:t>Thomson</w:t>
            </w:r>
            <w:r>
              <w:t>]</w:t>
            </w:r>
          </w:p>
          <w:p w14:paraId="2D4DBFAF" w14:textId="16745DA4" w:rsidR="00FE058A" w:rsidRDefault="00FE058A" w:rsidP="00FE05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‘every p has a resi at every time’ [</w:t>
            </w:r>
            <w:r>
              <w:rPr>
                <w:i/>
              </w:rPr>
              <w:t>Thomson</w:t>
            </w:r>
            <w:r>
              <w:t>]</w:t>
            </w:r>
          </w:p>
          <w:p w14:paraId="6567882A" w14:textId="4FDF8FA5" w:rsidR="00FE058A" w:rsidRDefault="00FE058A" w:rsidP="00FE05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can get CRA ruling for free</w:t>
            </w:r>
          </w:p>
          <w:p w14:paraId="2B1C09FD" w14:textId="7C4AACF3" w:rsidR="00F26DB4" w:rsidRDefault="00F26DB4" w:rsidP="00FE05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May split income if come or go [</w:t>
            </w:r>
            <w:r>
              <w:rPr>
                <w:i/>
              </w:rPr>
              <w:t>Thomson</w:t>
            </w:r>
            <w:r>
              <w:t>]</w:t>
            </w:r>
          </w:p>
          <w:p w14:paraId="760F78C0" w14:textId="0804701D" w:rsidR="00D72833" w:rsidRDefault="00D72833" w:rsidP="00FE05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Interp Bull IT-221R3: </w:t>
            </w:r>
            <w:r w:rsidR="00FE058A">
              <w:t>CRA app: one sig is sig</w:t>
            </w:r>
          </w:p>
          <w:p w14:paraId="207FCFB4" w14:textId="3136083D" w:rsidR="00D72833" w:rsidRDefault="00D72833" w:rsidP="00D7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‘</w:t>
            </w:r>
            <w:r w:rsidRPr="00FE058A">
              <w:rPr>
                <w:b/>
              </w:rPr>
              <w:t>sig resi ties’</w:t>
            </w:r>
            <w:r>
              <w:t>: 1) dwelling 2) spouse 3) depend</w:t>
            </w:r>
          </w:p>
          <w:p w14:paraId="00E6D48C" w14:textId="6AD03145" w:rsidR="00D72833" w:rsidRDefault="00D72833" w:rsidP="00D7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 w:rsidRPr="00FE058A">
              <w:rPr>
                <w:b/>
              </w:rPr>
              <w:t>‘sec resi ties’</w:t>
            </w:r>
            <w:r>
              <w:t>: 1) personal prop 2) social ties (orgs) 3) econ ties (bank, emp) 4) landed imm/work permit 5) medi cov 6) licence 7) vehicle regi 8) seasonal dwelling 9) passport 10) member union prof org.</w:t>
            </w:r>
          </w:p>
          <w:p w14:paraId="61A56435" w14:textId="7E2549C7" w:rsidR="00D72833" w:rsidRDefault="00D72833" w:rsidP="00D7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  <w:rPr>
                <w:b/>
              </w:rPr>
            </w:pPr>
            <w:r w:rsidRPr="00F26DB4">
              <w:rPr>
                <w:b/>
              </w:rPr>
              <w:t>Ordinary Resident</w:t>
            </w:r>
            <w:r w:rsidR="00F117F2">
              <w:rPr>
                <w:b/>
              </w:rPr>
              <w:t xml:space="preserve"> </w:t>
            </w:r>
            <w:r w:rsidR="00F117F2">
              <w:rPr>
                <w:b/>
                <w:i/>
              </w:rPr>
              <w:t xml:space="preserve">– </w:t>
            </w:r>
            <w:r w:rsidR="00F117F2">
              <w:t>absent but not given up residency</w:t>
            </w:r>
          </w:p>
          <w:p w14:paraId="50BF8913" w14:textId="287E5E15" w:rsidR="00F26DB4" w:rsidRPr="00F26DB4" w:rsidRDefault="00F117F2" w:rsidP="00F26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  <w:rPr>
                <w:b/>
              </w:rPr>
            </w:pPr>
            <w:r>
              <w:t xml:space="preserve">Factors: a) past&amp;present habits of life b) reg&amp;length of visits c) ties within that jurisd d) ties elsewhere </w:t>
            </w:r>
            <w:r w:rsidR="000C28A6">
              <w:t>e) perm or otherwise of purp</w:t>
            </w:r>
            <w:r>
              <w:t xml:space="preserve"> of stay abroad [</w:t>
            </w:r>
            <w:r w:rsidRPr="00F117F2">
              <w:rPr>
                <w:i/>
              </w:rPr>
              <w:t>Reeder</w:t>
            </w:r>
            <w:r>
              <w:t>]</w:t>
            </w:r>
          </w:p>
          <w:p w14:paraId="64EBDE94" w14:textId="77777777" w:rsidR="00D72833" w:rsidRDefault="00D72833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C15460">
              <w:rPr>
                <w:b/>
              </w:rPr>
              <w:t>Deemed Resident</w:t>
            </w:r>
            <w:r w:rsidR="00C15460">
              <w:rPr>
                <w:b/>
              </w:rPr>
              <w:t xml:space="preserve"> </w:t>
            </w:r>
            <w:r w:rsidR="00C15460" w:rsidRPr="00C15460">
              <w:rPr>
                <w:b/>
              </w:rPr>
              <w:t>-</w:t>
            </w:r>
            <w:r w:rsidR="00C15460">
              <w:t xml:space="preserve"> irrebuttable presumption</w:t>
            </w:r>
          </w:p>
          <w:p w14:paraId="36521A0D" w14:textId="33F5EEDB" w:rsidR="00F26DB4" w:rsidRDefault="00F26DB4" w:rsidP="00F26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Presence for temp purpose [</w:t>
            </w:r>
            <w:r>
              <w:rPr>
                <w:i/>
              </w:rPr>
              <w:t>Thomso</w:t>
            </w:r>
            <w:r w:rsidR="00F117F2">
              <w:rPr>
                <w:i/>
              </w:rPr>
              <w:t>n]</w:t>
            </w:r>
          </w:p>
          <w:p w14:paraId="063090B2" w14:textId="77777777" w:rsidR="00F26DB4" w:rsidRDefault="00F26DB4" w:rsidP="00F26D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Liable on worldwide income  (IT-221R3)</w:t>
            </w:r>
          </w:p>
          <w:p w14:paraId="102BB1B7" w14:textId="77777777" w:rsidR="000C28A6" w:rsidRDefault="000C28A6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E53255">
              <w:rPr>
                <w:b/>
              </w:rPr>
              <w:t>Business</w:t>
            </w:r>
          </w:p>
          <w:p w14:paraId="2F984848" w14:textId="00A5FCE0" w:rsidR="000C28A6" w:rsidRDefault="000C28A6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Incor</w:t>
            </w:r>
            <w:r w:rsidR="00E53255">
              <w:t>p</w:t>
            </w:r>
            <w:r>
              <w:t xml:space="preserve"> in Cnd after 1965: Deemed Resident</w:t>
            </w:r>
          </w:p>
          <w:p w14:paraId="00DC2632" w14:textId="77777777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CL: Incorp elsewhere, pre 1965</w:t>
            </w:r>
          </w:p>
          <w:p w14:paraId="5FA7E2CE" w14:textId="77777777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‘where central mng and cont actually abides [</w:t>
            </w:r>
            <w:r w:rsidRPr="00E53255">
              <w:rPr>
                <w:i/>
              </w:rPr>
              <w:t>DeBeers</w:t>
            </w:r>
            <w:r>
              <w:t>]</w:t>
            </w:r>
          </w:p>
          <w:p w14:paraId="4ADB2160" w14:textId="539C3212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E53255">
              <w:rPr>
                <w:b/>
              </w:rPr>
              <w:t>Trust</w:t>
            </w:r>
          </w:p>
          <w:p w14:paraId="2A39C058" w14:textId="74B26983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>Formerly: residence where trustee (legal title, decisions), it is relationship not an indiv [</w:t>
            </w:r>
            <w:r w:rsidRPr="00E53255">
              <w:rPr>
                <w:i/>
              </w:rPr>
              <w:t>Thibodeau</w:t>
            </w:r>
            <w:r>
              <w:t>]</w:t>
            </w:r>
          </w:p>
          <w:p w14:paraId="27654256" w14:textId="0AC7CB5E" w:rsidR="00E53255" w:rsidRDefault="00E53255" w:rsidP="00E532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Now: resid where </w:t>
            </w:r>
            <w:r w:rsidRPr="00B82E20">
              <w:rPr>
                <w:b/>
              </w:rPr>
              <w:t xml:space="preserve">centr mng and control </w:t>
            </w:r>
            <w:r w:rsidRPr="00B82E20">
              <w:t xml:space="preserve">resides </w:t>
            </w:r>
            <w:r>
              <w:t>[</w:t>
            </w:r>
            <w:r w:rsidRPr="00E53255">
              <w:rPr>
                <w:i/>
              </w:rPr>
              <w:t>Fundy</w:t>
            </w:r>
            <w:r>
              <w:t>]</w:t>
            </w:r>
          </w:p>
        </w:tc>
        <w:tc>
          <w:tcPr>
            <w:tcW w:w="5458" w:type="dxa"/>
          </w:tcPr>
          <w:p w14:paraId="72AEA9E4" w14:textId="77777777" w:rsidR="001D374D" w:rsidRDefault="001D374D" w:rsidP="001D374D">
            <w:pPr>
              <w:pStyle w:val="Heading2"/>
              <w:outlineLvl w:val="1"/>
            </w:pPr>
            <w:r>
              <w:t>Case Law</w:t>
            </w:r>
          </w:p>
          <w:p w14:paraId="31B88910" w14:textId="6FD01C3C" w:rsidR="001D374D" w:rsidRDefault="001D374D" w:rsidP="00695991">
            <w:pPr>
              <w:pStyle w:val="Heading3"/>
              <w:outlineLvl w:val="2"/>
            </w:pPr>
            <w:r>
              <w:t>Thomson v MNR</w:t>
            </w:r>
            <w:r w:rsidR="00FE058A">
              <w:t>: need sev all sig and most sec</w:t>
            </w:r>
          </w:p>
          <w:p w14:paraId="0F6F00C2" w14:textId="35A711ED" w:rsidR="001D374D" w:rsidRDefault="00FE058A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Ini severed all ties (Berm, US), then got a home in NB</w:t>
            </w:r>
          </w:p>
          <w:p w14:paraId="307CD311" w14:textId="5E457923" w:rsidR="001D374D" w:rsidRDefault="001D374D" w:rsidP="00695991">
            <w:pPr>
              <w:pStyle w:val="Heading3"/>
              <w:outlineLvl w:val="2"/>
            </w:pPr>
            <w:r>
              <w:t>Lee v MNR</w:t>
            </w:r>
            <w:r w:rsidR="00957F85">
              <w:t>: gives list of many secondary</w:t>
            </w:r>
          </w:p>
          <w:p w14:paraId="7552B2A1" w14:textId="1D3855D3" w:rsidR="007C6A60" w:rsidRDefault="00957F85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UK pp, visitor stamp, work non resi out of cnd, wife bought home, end w/split @ marriage date</w:t>
            </w:r>
          </w:p>
          <w:p w14:paraId="3FB9FCAE" w14:textId="3F667A82" w:rsidR="001D374D" w:rsidRDefault="001D374D" w:rsidP="00695991">
            <w:pPr>
              <w:pStyle w:val="Heading3"/>
              <w:outlineLvl w:val="2"/>
            </w:pPr>
            <w:r>
              <w:t>The Q v Reeder</w:t>
            </w:r>
            <w:r w:rsidR="00F117F2">
              <w:t>: ordinary resident</w:t>
            </w:r>
          </w:p>
          <w:p w14:paraId="501FF6FA" w14:textId="0FD43230" w:rsidR="007C6A60" w:rsidRDefault="00F117F2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Working</w:t>
            </w:r>
            <w:r w:rsidR="000C28A6">
              <w:t xml:space="preserve"> in Fr (ON lic, pd in cdn, live amt in fr, fam in Fr)</w:t>
            </w:r>
            <w:r>
              <w:t xml:space="preserve">, wanted to split, </w:t>
            </w:r>
            <w:r w:rsidR="000C28A6">
              <w:t>idea was to come back from start</w:t>
            </w:r>
          </w:p>
          <w:p w14:paraId="5A960AA4" w14:textId="77777777" w:rsidR="000C28A6" w:rsidRDefault="000C28A6" w:rsidP="00695991">
            <w:pPr>
              <w:pStyle w:val="Heading3"/>
              <w:outlineLvl w:val="2"/>
            </w:pPr>
            <w:r>
              <w:t>R&amp;L Food Distb Lmt v MNR</w:t>
            </w:r>
          </w:p>
          <w:p w14:paraId="4923200D" w14:textId="5AD8B576" w:rsidR="000C28A6" w:rsidRPr="000C28A6" w:rsidRDefault="000C28A6" w:rsidP="000C28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Control share soj in Cnd, want small busi exemption, but home and social in US -&gt; not resi</w:t>
            </w:r>
          </w:p>
          <w:p w14:paraId="050C1D3F" w14:textId="14C03AE1" w:rsidR="001D374D" w:rsidRDefault="001D374D" w:rsidP="00695991">
            <w:pPr>
              <w:pStyle w:val="Heading3"/>
              <w:outlineLvl w:val="2"/>
            </w:pPr>
            <w:r>
              <w:t>De Beers v Howe</w:t>
            </w:r>
            <w:r w:rsidR="00E53255">
              <w:t xml:space="preserve"> – Corp resi test – question of fact</w:t>
            </w:r>
          </w:p>
          <w:p w14:paraId="00BF90BB" w14:textId="27F8EA61" w:rsidR="007C6A60" w:rsidRDefault="00E53255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Diamond, regi, meetings and some direct in SA, but decisions for business in London</w:t>
            </w:r>
          </w:p>
          <w:p w14:paraId="46723A12" w14:textId="628382B9" w:rsidR="001D374D" w:rsidRDefault="001D374D" w:rsidP="00695991">
            <w:pPr>
              <w:pStyle w:val="Heading3"/>
              <w:outlineLvl w:val="2"/>
            </w:pPr>
            <w:r>
              <w:t>Fundy Settlement v Canada</w:t>
            </w:r>
            <w:r w:rsidR="00E53255">
              <w:t xml:space="preserve"> – Trust resi Test</w:t>
            </w:r>
          </w:p>
          <w:p w14:paraId="7DD21D6B" w14:textId="719060B6" w:rsidR="007C6A60" w:rsidRDefault="00E53255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Barbados trustees, but desc made by cdn benef </w:t>
            </w:r>
          </w:p>
          <w:p w14:paraId="271F3707" w14:textId="3297F849" w:rsidR="001D374D" w:rsidRDefault="001D374D" w:rsidP="00695991">
            <w:pPr>
              <w:pStyle w:val="Heading3"/>
              <w:outlineLvl w:val="2"/>
            </w:pPr>
            <w:r>
              <w:t>Grainger v Gough</w:t>
            </w:r>
            <w:r w:rsidR="008F2653">
              <w:t xml:space="preserve"> – </w:t>
            </w:r>
            <w:r w:rsidR="008F2653" w:rsidRPr="000E336F">
              <w:rPr>
                <w:u w:val="single"/>
              </w:rPr>
              <w:t>Location of Source</w:t>
            </w:r>
            <w:r w:rsidR="008F2653">
              <w:t xml:space="preserve"> Test</w:t>
            </w:r>
          </w:p>
          <w:p w14:paraId="06FEF38D" w14:textId="64F1CEB2" w:rsidR="007C6A60" w:rsidRDefault="008F2653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Wine sales rep, doing business </w:t>
            </w:r>
            <w:r w:rsidRPr="008F2653">
              <w:rPr>
                <w:b/>
              </w:rPr>
              <w:t xml:space="preserve">with </w:t>
            </w:r>
            <w:r>
              <w:t xml:space="preserve">UK, not </w:t>
            </w:r>
            <w:r w:rsidRPr="008F2653">
              <w:rPr>
                <w:b/>
              </w:rPr>
              <w:t>in</w:t>
            </w:r>
            <w:r>
              <w:t xml:space="preserve"> UK</w:t>
            </w:r>
          </w:p>
          <w:p w14:paraId="7D42C7C1" w14:textId="3D3664D6" w:rsidR="00DE439D" w:rsidRDefault="00DE439D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Still would not be caught by 253, no autho to bind k</w:t>
            </w:r>
          </w:p>
          <w:p w14:paraId="63E4AA78" w14:textId="2C2B5018" w:rsidR="000E336F" w:rsidRDefault="000E336F" w:rsidP="00695991">
            <w:pPr>
              <w:pStyle w:val="Heading3"/>
              <w:outlineLvl w:val="2"/>
            </w:pPr>
            <w:r>
              <w:t>FL Smidth v Greenwood – expand test: operations -&gt; profit</w:t>
            </w:r>
          </w:p>
          <w:p w14:paraId="5FD57283" w14:textId="5511EFDA" w:rsidR="000E336F" w:rsidRPr="000E336F" w:rsidRDefault="000E336F" w:rsidP="000E3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Reasonable allocation of profit btw countries</w:t>
            </w:r>
          </w:p>
          <w:p w14:paraId="47B788D2" w14:textId="35126A1C" w:rsidR="001D374D" w:rsidRDefault="001D374D" w:rsidP="00695991">
            <w:pPr>
              <w:pStyle w:val="Heading3"/>
              <w:outlineLvl w:val="2"/>
            </w:pPr>
            <w:r>
              <w:t>GLS Leasco v McKinlay Transport</w:t>
            </w:r>
            <w:r w:rsidR="00A82B5F">
              <w:t xml:space="preserve"> – </w:t>
            </w:r>
            <w:r w:rsidR="00A82B5F" w:rsidRPr="00A82B5F">
              <w:rPr>
                <w:u w:val="single"/>
              </w:rPr>
              <w:t>substance</w:t>
            </w:r>
            <w:r w:rsidR="00A82B5F">
              <w:t xml:space="preserve"> in canada</w:t>
            </w:r>
          </w:p>
          <w:p w14:paraId="37991672" w14:textId="3D75FE63" w:rsidR="007C6A60" w:rsidRDefault="00873C47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Truck comp w losses, rental under XIII or business I?</w:t>
            </w:r>
          </w:p>
          <w:p w14:paraId="60659594" w14:textId="71B825F1" w:rsidR="00A82B5F" w:rsidRDefault="00A82B5F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Has office, purchase, meeting, cdn bank - business</w:t>
            </w:r>
          </w:p>
          <w:p w14:paraId="56C1FFAC" w14:textId="77777777" w:rsidR="001D374D" w:rsidRDefault="001D374D" w:rsidP="00695991">
            <w:pPr>
              <w:pStyle w:val="Heading3"/>
              <w:outlineLvl w:val="2"/>
            </w:pPr>
            <w:r>
              <w:t>Sudden Valley Inc v Canada</w:t>
            </w:r>
          </w:p>
          <w:p w14:paraId="50A2E8B7" w14:textId="059CB300" w:rsidR="001D374D" w:rsidRDefault="00A82B5F" w:rsidP="001D37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Office to sell in Canada, offers of sale in US</w:t>
            </w:r>
            <w:r w:rsidR="00FD3A62">
              <w:t>-conxn too remote between businesses</w:t>
            </w:r>
          </w:p>
          <w:p w14:paraId="5D1F8051" w14:textId="410623BB" w:rsidR="001D374D" w:rsidRDefault="00FD3A62" w:rsidP="00B82E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Should have w/h 25% of </w:t>
            </w:r>
            <w:r w:rsidR="00B82E20">
              <w:t>interest</w:t>
            </w:r>
            <w:r>
              <w:t xml:space="preserve"> under Part XIII</w:t>
            </w:r>
            <w:r w:rsidR="00B82E20">
              <w:t xml:space="preserve"> (now exempt)</w:t>
            </w:r>
          </w:p>
          <w:p w14:paraId="1C8A8CDA" w14:textId="7970FC26" w:rsidR="001D374D" w:rsidRDefault="00E53255" w:rsidP="001D374D">
            <w:pPr>
              <w:pStyle w:val="Heading2"/>
              <w:outlineLvl w:val="1"/>
            </w:pPr>
            <w:r>
              <w:t>Non Residents</w:t>
            </w:r>
          </w:p>
          <w:p w14:paraId="305D0601" w14:textId="4FC72135" w:rsidR="008C7998" w:rsidRDefault="00857D49" w:rsidP="004522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B82E20">
              <w:rPr>
                <w:b/>
                <w:u w:val="single"/>
              </w:rPr>
              <w:t>Part I</w:t>
            </w:r>
            <w:r w:rsidR="0045228E" w:rsidRPr="0045228E">
              <w:rPr>
                <w:b/>
              </w:rPr>
              <w:t xml:space="preserve"> -</w:t>
            </w:r>
            <w:r w:rsidR="0045228E">
              <w:t xml:space="preserve"> </w:t>
            </w:r>
            <w:r w:rsidR="008C7998">
              <w:t xml:space="preserve"> E, B and cap</w:t>
            </w:r>
            <w:r w:rsidR="008F2653">
              <w:t xml:space="preserve"> gains in country; net; withheld</w:t>
            </w:r>
          </w:p>
          <w:p w14:paraId="11D0B941" w14:textId="2A24B877" w:rsidR="00873C47" w:rsidRDefault="00873C47" w:rsidP="000E3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‘Carrying out business’: </w:t>
            </w:r>
            <w:r w:rsidR="00DE439D">
              <w:t xml:space="preserve">Location of source: </w:t>
            </w:r>
          </w:p>
          <w:p w14:paraId="07EEEB2C" w14:textId="0AB8AA12" w:rsidR="00DE439D" w:rsidRDefault="00873C47" w:rsidP="00873C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</w:t>
            </w:r>
            <w:r w:rsidR="00DE439D">
              <w:t>as ‘in’ [</w:t>
            </w:r>
            <w:r w:rsidR="00DE439D" w:rsidRPr="000E336F">
              <w:rPr>
                <w:i/>
              </w:rPr>
              <w:t>Grainger</w:t>
            </w:r>
            <w:r w:rsidR="00DE439D">
              <w:t>] now exten 253</w:t>
            </w:r>
          </w:p>
          <w:p w14:paraId="2EDA65DC" w14:textId="49B453CB" w:rsidR="000E336F" w:rsidRDefault="000E336F" w:rsidP="008C79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Where do ops from which profits arise [</w:t>
            </w:r>
            <w:r w:rsidRPr="000E336F">
              <w:rPr>
                <w:i/>
              </w:rPr>
              <w:t>Greenwood</w:t>
            </w:r>
            <w:r>
              <w:t>]</w:t>
            </w:r>
          </w:p>
          <w:p w14:paraId="14AC70A7" w14:textId="04CDA5FD" w:rsidR="000E336F" w:rsidRDefault="00A82B5F" w:rsidP="004522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>
              <w:t xml:space="preserve">Adopt Gwd: </w:t>
            </w:r>
            <w:r w:rsidRPr="00A82B5F">
              <w:rPr>
                <w:b/>
              </w:rPr>
              <w:t>substance in Canada</w:t>
            </w:r>
            <w:r w:rsidR="000E336F">
              <w:t xml:space="preserve"> [</w:t>
            </w:r>
            <w:r w:rsidR="000E336F" w:rsidRPr="000E336F">
              <w:rPr>
                <w:i/>
              </w:rPr>
              <w:t>GLS Leasco</w:t>
            </w:r>
            <w:r w:rsidR="000E336F">
              <w:t>]</w:t>
            </w:r>
          </w:p>
          <w:p w14:paraId="521CB67E" w14:textId="1156612A" w:rsidR="00A82B5F" w:rsidRDefault="00A82B5F" w:rsidP="008C79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Where a) intend to carry out b) bank account c) purchas and profit d) official agent e) not @arm leng</w:t>
            </w:r>
          </w:p>
          <w:p w14:paraId="3B58798B" w14:textId="3BCCB924" w:rsidR="0045228E" w:rsidRDefault="0045228E" w:rsidP="00FD3A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45228E">
              <w:rPr>
                <w:b/>
              </w:rPr>
              <w:t>Sale of Cdn property</w:t>
            </w:r>
            <w:r>
              <w:t>: agreement of purch and sale, w/h if non resi or get compliance certif</w:t>
            </w:r>
          </w:p>
          <w:p w14:paraId="25858E85" w14:textId="4BC6F136" w:rsidR="00857D49" w:rsidRDefault="00857D49" w:rsidP="00D72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B82E20">
              <w:rPr>
                <w:b/>
                <w:u w:val="single"/>
              </w:rPr>
              <w:t>Part XIII</w:t>
            </w:r>
            <w:r w:rsidR="0045228E">
              <w:t xml:space="preserve"> – Passive Investment Income, gross amt, 25%</w:t>
            </w:r>
          </w:p>
          <w:p w14:paraId="2A20868D" w14:textId="6DF92D37" w:rsidR="0045228E" w:rsidRDefault="0045228E" w:rsidP="008F26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Cdn Resident paying to non-canadian – wth as final</w:t>
            </w:r>
          </w:p>
          <w:p w14:paraId="4C378C95" w14:textId="77777777" w:rsidR="008F2653" w:rsidRDefault="008F2653" w:rsidP="008F26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May be reduced by treaty</w:t>
            </w:r>
          </w:p>
          <w:p w14:paraId="1F04B524" w14:textId="77777777" w:rsidR="008F2653" w:rsidRDefault="008F2653" w:rsidP="008F26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Can opt for Part I if rental income</w:t>
            </w:r>
          </w:p>
          <w:p w14:paraId="0A4A507B" w14:textId="058EF416" w:rsidR="0045228E" w:rsidRDefault="0045228E" w:rsidP="00B82E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14"/>
            </w:pPr>
            <w:r w:rsidRPr="0045228E">
              <w:rPr>
                <w:b/>
              </w:rPr>
              <w:t>Interest</w:t>
            </w:r>
            <w:r>
              <w:t xml:space="preserve"> now exempt arms length (212(3)(b)) and US non arms length in treaty (5</w:t>
            </w:r>
            <w:r w:rsidRPr="00FD3A62">
              <w:rPr>
                <w:vertAlign w:val="superscript"/>
              </w:rPr>
              <w:t>th</w:t>
            </w:r>
            <w:r>
              <w:t xml:space="preserve"> protocol)</w:t>
            </w:r>
          </w:p>
        </w:tc>
      </w:tr>
    </w:tbl>
    <w:p w14:paraId="36654D5D" w14:textId="5D9B99B4" w:rsidR="00AB0E85" w:rsidRDefault="00AB0E85">
      <w:pPr>
        <w:spacing w:after="0" w:line="240" w:lineRule="auto"/>
      </w:pP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5599"/>
        <w:gridCol w:w="5458"/>
      </w:tblGrid>
      <w:tr w:rsidR="00AB0E85" w14:paraId="1EE034EE" w14:textId="77777777" w:rsidTr="00695991">
        <w:tc>
          <w:tcPr>
            <w:tcW w:w="5599" w:type="dxa"/>
          </w:tcPr>
          <w:p w14:paraId="6FDA9348" w14:textId="200A43D8" w:rsidR="00AB0E85" w:rsidRPr="00581FE8" w:rsidRDefault="00AB0E85" w:rsidP="00606330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I</w:t>
            </w:r>
            <w:r w:rsidR="0002566E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ncome from Office and Employ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3748"/>
            </w:tblGrid>
            <w:tr w:rsidR="00AB0E85" w:rsidRPr="008C2CB4" w14:paraId="37CCDB3F" w14:textId="77777777" w:rsidTr="00606330">
              <w:tc>
                <w:tcPr>
                  <w:tcW w:w="1625" w:type="dxa"/>
                </w:tcPr>
                <w:p w14:paraId="2F511257" w14:textId="0A993933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54395DB5" w14:textId="1AE1C0DB" w:rsidR="00AB0E85" w:rsidRDefault="00DB44BE" w:rsidP="0079505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‘office’ ‘employed’ ‘employee’ ‘employer’ ‘employment’ ‘business’</w:t>
                  </w:r>
                  <w:r w:rsidR="002B7F1E">
                    <w:rPr>
                      <w:sz w:val="18"/>
                      <w:szCs w:val="18"/>
                    </w:rPr>
                    <w:t xml:space="preserve"> ‘eligible relocation’ ‘personal or living expenses’</w:t>
                  </w:r>
                </w:p>
              </w:tc>
            </w:tr>
            <w:tr w:rsidR="002B7F1E" w:rsidRPr="008C2CB4" w14:paraId="131B5F82" w14:textId="77777777" w:rsidTr="000F796C">
              <w:tc>
                <w:tcPr>
                  <w:tcW w:w="5373" w:type="dxa"/>
                  <w:gridSpan w:val="2"/>
                </w:tcPr>
                <w:p w14:paraId="128BAA92" w14:textId="1417CDAD" w:rsidR="002B7F1E" w:rsidRPr="002B7F1E" w:rsidRDefault="002B7F1E" w:rsidP="006063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B7F1E">
                    <w:rPr>
                      <w:b/>
                      <w:sz w:val="18"/>
                      <w:szCs w:val="18"/>
                    </w:rPr>
                    <w:t>Who is Employee</w:t>
                  </w:r>
                </w:p>
              </w:tc>
            </w:tr>
            <w:tr w:rsidR="000F796C" w:rsidRPr="008C2CB4" w14:paraId="590EFDAC" w14:textId="77777777" w:rsidTr="00606330">
              <w:tc>
                <w:tcPr>
                  <w:tcW w:w="1625" w:type="dxa"/>
                </w:tcPr>
                <w:p w14:paraId="605225A1" w14:textId="2F269CBB" w:rsidR="000F796C" w:rsidRDefault="000F796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4A7A8361" w14:textId="1FAF214D" w:rsidR="000F796C" w:rsidRPr="008C2CB4" w:rsidRDefault="000F796C" w:rsidP="0090369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‘employee’ - </w:t>
                  </w:r>
                  <w:r w:rsidRPr="000F796C">
                    <w:rPr>
                      <w:sz w:val="18"/>
                      <w:szCs w:val="18"/>
                    </w:rPr>
                    <w:t>invokes the cl: “individ</w:t>
                  </w:r>
                  <w:r w:rsidR="00903690">
                    <w:rPr>
                      <w:sz w:val="18"/>
                      <w:szCs w:val="18"/>
                    </w:rPr>
                    <w:t xml:space="preserve">ual [so not an incorp comp] in the service of [k of, </w:t>
                  </w:r>
                  <w:r w:rsidR="00903690" w:rsidRPr="00903690">
                    <w:rPr>
                      <w:i/>
                      <w:sz w:val="18"/>
                      <w:szCs w:val="18"/>
                    </w:rPr>
                    <w:t>Swartz</w:t>
                  </w:r>
                  <w:r w:rsidR="00903690">
                    <w:rPr>
                      <w:sz w:val="18"/>
                      <w:szCs w:val="18"/>
                    </w:rPr>
                    <w:t xml:space="preserve">] </w:t>
                  </w:r>
                </w:p>
              </w:tc>
            </w:tr>
            <w:tr w:rsidR="00AB0E85" w:rsidRPr="008C2CB4" w14:paraId="258EDB48" w14:textId="77777777" w:rsidTr="00606330">
              <w:tc>
                <w:tcPr>
                  <w:tcW w:w="1625" w:type="dxa"/>
                </w:tcPr>
                <w:p w14:paraId="4903C858" w14:textId="707AF884" w:rsidR="00AB0E85" w:rsidRPr="008C2CB4" w:rsidRDefault="00DB44B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153(1)(a)</w:t>
                  </w:r>
                </w:p>
              </w:tc>
              <w:tc>
                <w:tcPr>
                  <w:tcW w:w="3748" w:type="dxa"/>
                </w:tcPr>
                <w:p w14:paraId="3129A43F" w14:textId="3E15AC64" w:rsidR="00AB0E85" w:rsidRPr="008C2CB4" w:rsidRDefault="00795051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Wth</w:t>
                  </w:r>
                  <w:r w:rsidR="000F796C">
                    <w:rPr>
                      <w:sz w:val="18"/>
                      <w:szCs w:val="18"/>
                    </w:rPr>
                    <w:t xml:space="preserve"> required from wage, salary, remu</w:t>
                  </w:r>
                </w:p>
              </w:tc>
            </w:tr>
            <w:tr w:rsidR="00AB0E85" w:rsidRPr="008C2CB4" w14:paraId="3FF1B182" w14:textId="77777777" w:rsidTr="00606330">
              <w:tc>
                <w:tcPr>
                  <w:tcW w:w="1625" w:type="dxa"/>
                </w:tcPr>
                <w:p w14:paraId="38F12772" w14:textId="3DC7A91C" w:rsidR="00AB0E85" w:rsidRPr="008C2CB4" w:rsidRDefault="00DB44B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125(7)</w:t>
                  </w:r>
                </w:p>
              </w:tc>
              <w:tc>
                <w:tcPr>
                  <w:tcW w:w="3748" w:type="dxa"/>
                </w:tcPr>
                <w:p w14:paraId="3837550E" w14:textId="77777777" w:rsidR="001763CA" w:rsidRDefault="00DB44BE" w:rsidP="001B239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‘personal services business’</w:t>
                  </w:r>
                  <w:r w:rsidR="001B239E">
                    <w:rPr>
                      <w:sz w:val="18"/>
                      <w:szCs w:val="18"/>
                    </w:rPr>
                    <w:t xml:space="preserve">- </w:t>
                  </w:r>
                </w:p>
                <w:p w14:paraId="16832366" w14:textId="0C67432F" w:rsidR="00AB0E85" w:rsidRPr="008C2CB4" w:rsidRDefault="001763CA" w:rsidP="001B239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1B239E">
                    <w:rPr>
                      <w:sz w:val="18"/>
                      <w:szCs w:val="18"/>
                    </w:rPr>
                    <w:t xml:space="preserve">1) no sm busi rate (25% not 13.5% 500k) </w:t>
                  </w:r>
                </w:p>
              </w:tc>
            </w:tr>
            <w:tr w:rsidR="001B239E" w:rsidRPr="008C2CB4" w14:paraId="7EE54010" w14:textId="77777777" w:rsidTr="00606330">
              <w:tc>
                <w:tcPr>
                  <w:tcW w:w="1625" w:type="dxa"/>
                </w:tcPr>
                <w:p w14:paraId="5B2C49DA" w14:textId="1B908BE0" w:rsidR="001B239E" w:rsidRDefault="001B239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18(1)(p)</w:t>
                  </w:r>
                </w:p>
              </w:tc>
              <w:tc>
                <w:tcPr>
                  <w:tcW w:w="3748" w:type="dxa"/>
                </w:tcPr>
                <w:p w14:paraId="4D1A2409" w14:textId="63907723" w:rsidR="001B239E" w:rsidRDefault="001763CA" w:rsidP="001B239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1B239E">
                    <w:rPr>
                      <w:sz w:val="18"/>
                      <w:szCs w:val="18"/>
                    </w:rPr>
                    <w:t>2) dedu expenses same as empl exp</w:t>
                  </w:r>
                </w:p>
              </w:tc>
            </w:tr>
            <w:tr w:rsidR="00AB0E85" w:rsidRPr="008C2CB4" w14:paraId="6A3387C8" w14:textId="77777777" w:rsidTr="00606330">
              <w:tc>
                <w:tcPr>
                  <w:tcW w:w="1625" w:type="dxa"/>
                </w:tcPr>
                <w:p w14:paraId="36339D92" w14:textId="6244AFBD" w:rsidR="00AB0E85" w:rsidRDefault="00DB44B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7530BF9B" w14:textId="43A3A457" w:rsidR="00AB0E85" w:rsidRPr="008C2CB4" w:rsidRDefault="00903690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DB44BE">
                    <w:rPr>
                      <w:sz w:val="18"/>
                      <w:szCs w:val="18"/>
                    </w:rPr>
                    <w:t>‘specified shareholder’</w:t>
                  </w:r>
                  <w:r>
                    <w:rPr>
                      <w:sz w:val="18"/>
                      <w:szCs w:val="18"/>
                    </w:rPr>
                    <w:t xml:space="preserve"> has &gt;10%</w:t>
                  </w:r>
                </w:p>
              </w:tc>
            </w:tr>
            <w:tr w:rsidR="00AA2E97" w:rsidRPr="008C2CB4" w14:paraId="38D28EA7" w14:textId="77777777" w:rsidTr="00606330">
              <w:tc>
                <w:tcPr>
                  <w:tcW w:w="1625" w:type="dxa"/>
                </w:tcPr>
                <w:p w14:paraId="3A84BD99" w14:textId="00B76AD3" w:rsidR="00AA2E97" w:rsidRDefault="00AA2E97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6(3)</w:t>
                  </w:r>
                </w:p>
              </w:tc>
              <w:tc>
                <w:tcPr>
                  <w:tcW w:w="3748" w:type="dxa"/>
                </w:tcPr>
                <w:p w14:paraId="116A5F31" w14:textId="2D05A5EB" w:rsidR="00AA2E97" w:rsidRDefault="00AA2E97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02DAC">
                    <w:rPr>
                      <w:b/>
                      <w:sz w:val="18"/>
                      <w:szCs w:val="18"/>
                    </w:rPr>
                    <w:t>Rebut presump</w:t>
                  </w:r>
                  <w:r>
                    <w:rPr>
                      <w:sz w:val="18"/>
                      <w:szCs w:val="18"/>
                    </w:rPr>
                    <w:t xml:space="preserve"> that pmt</w:t>
                  </w:r>
                  <w:r w:rsidR="001763CA">
                    <w:rPr>
                      <w:sz w:val="18"/>
                      <w:szCs w:val="18"/>
                    </w:rPr>
                    <w:t xml:space="preserve"> before, during and after</w:t>
                  </w:r>
                  <w:r>
                    <w:rPr>
                      <w:sz w:val="18"/>
                      <w:szCs w:val="18"/>
                    </w:rPr>
                    <w:t xml:space="preserve"> is s5 renum; irrebut presump for c) induce d) remuner</w:t>
                  </w:r>
                  <w:r w:rsidR="001763CA">
                    <w:rPr>
                      <w:sz w:val="18"/>
                      <w:szCs w:val="18"/>
                    </w:rPr>
                    <w:t xml:space="preserve"> e) non-comp</w:t>
                  </w:r>
                </w:p>
              </w:tc>
            </w:tr>
            <w:tr w:rsidR="00DB44BE" w:rsidRPr="008C2CB4" w14:paraId="05F58CAC" w14:textId="77777777" w:rsidTr="00606330">
              <w:tc>
                <w:tcPr>
                  <w:tcW w:w="1625" w:type="dxa"/>
                </w:tcPr>
                <w:p w14:paraId="6FCC1424" w14:textId="38226579" w:rsidR="00DB44BE" w:rsidRDefault="00DB44B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56(1)(a)(ii)</w:t>
                  </w:r>
                </w:p>
              </w:tc>
              <w:tc>
                <w:tcPr>
                  <w:tcW w:w="3748" w:type="dxa"/>
                </w:tcPr>
                <w:p w14:paraId="032D8FE2" w14:textId="72ABF8B3" w:rsidR="00DB44BE" w:rsidRPr="008C2CB4" w:rsidRDefault="00795051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</w:t>
                  </w:r>
                  <w:r w:rsidR="001763CA" w:rsidRPr="00D51E9C">
                    <w:rPr>
                      <w:b/>
                      <w:sz w:val="18"/>
                      <w:szCs w:val="18"/>
                    </w:rPr>
                    <w:t>Retiring allowance</w:t>
                  </w:r>
                  <w:r w:rsidRPr="00D51E9C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 xml:space="preserve"> (respect of loss of OorE 248(1))</w:t>
                  </w:r>
                  <w:r w:rsidR="001763CA">
                    <w:rPr>
                      <w:sz w:val="18"/>
                      <w:szCs w:val="18"/>
                    </w:rPr>
                    <w:t xml:space="preserve"> is taxable as emp</w:t>
                  </w:r>
                  <w:r>
                    <w:rPr>
                      <w:sz w:val="18"/>
                      <w:szCs w:val="18"/>
                    </w:rPr>
                    <w:t>loyment income</w:t>
                  </w:r>
                </w:p>
              </w:tc>
            </w:tr>
            <w:tr w:rsidR="00DB44BE" w:rsidRPr="008C2CB4" w14:paraId="49D36DC4" w14:textId="77777777" w:rsidTr="00606330">
              <w:tc>
                <w:tcPr>
                  <w:tcW w:w="1625" w:type="dxa"/>
                </w:tcPr>
                <w:p w14:paraId="0B2A6A7D" w14:textId="1A9BAC44" w:rsidR="00DB44BE" w:rsidRDefault="00DB44B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60(j.1)</w:t>
                  </w:r>
                </w:p>
              </w:tc>
              <w:tc>
                <w:tcPr>
                  <w:tcW w:w="3748" w:type="dxa"/>
                </w:tcPr>
                <w:p w14:paraId="7543EC76" w14:textId="554E6672" w:rsidR="00DB44BE" w:rsidRPr="008C2CB4" w:rsidRDefault="00903690" w:rsidP="00D51E9C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Tax Deferral [</w:t>
                  </w:r>
                  <w:r w:rsidRPr="00903690">
                    <w:rPr>
                      <w:i/>
                      <w:sz w:val="18"/>
                      <w:szCs w:val="18"/>
                    </w:rPr>
                    <w:t>Higginson</w:t>
                  </w:r>
                  <w:r>
                    <w:rPr>
                      <w:sz w:val="18"/>
                      <w:szCs w:val="18"/>
                    </w:rPr>
                    <w:t>]: $3500 &lt; 1989; $2000&lt;1996; $all -&gt; goes to RRSP plan</w:t>
                  </w:r>
                </w:p>
              </w:tc>
            </w:tr>
            <w:tr w:rsidR="00AB0E85" w:rsidRPr="008C2CB4" w14:paraId="7D11DA0A" w14:textId="77777777" w:rsidTr="00606330">
              <w:tc>
                <w:tcPr>
                  <w:tcW w:w="1625" w:type="dxa"/>
                </w:tcPr>
                <w:p w14:paraId="53CFF2EA" w14:textId="0120E3CB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60(o.1)(i)(B)</w:t>
                  </w:r>
                </w:p>
              </w:tc>
              <w:tc>
                <w:tcPr>
                  <w:tcW w:w="3748" w:type="dxa"/>
                </w:tcPr>
                <w:p w14:paraId="6BA6E7A7" w14:textId="0929A02C" w:rsidR="00AB0E85" w:rsidRPr="008C2CB4" w:rsidRDefault="00795051" w:rsidP="00D51E9C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Deductible legal fees</w:t>
                  </w:r>
                  <w:r w:rsidR="00D51E9C">
                    <w:rPr>
                      <w:sz w:val="18"/>
                      <w:szCs w:val="18"/>
                    </w:rPr>
                    <w:t xml:space="preserve"> for retiring allow</w:t>
                  </w:r>
                </w:p>
              </w:tc>
            </w:tr>
            <w:tr w:rsidR="00AB0E85" w:rsidRPr="008C2CB4" w14:paraId="70C7D63C" w14:textId="77777777" w:rsidTr="00606330">
              <w:tc>
                <w:tcPr>
                  <w:tcW w:w="1625" w:type="dxa"/>
                </w:tcPr>
                <w:p w14:paraId="30E6B2E3" w14:textId="69B703E0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153(1)(c)</w:t>
                  </w:r>
                </w:p>
              </w:tc>
              <w:tc>
                <w:tcPr>
                  <w:tcW w:w="3748" w:type="dxa"/>
                </w:tcPr>
                <w:p w14:paraId="1D696EAE" w14:textId="19B58F31" w:rsidR="00AB0E85" w:rsidRPr="008C2CB4" w:rsidRDefault="00D51E9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Wth </w:t>
                  </w:r>
                  <w:r w:rsidR="00795051">
                    <w:rPr>
                      <w:sz w:val="18"/>
                      <w:szCs w:val="18"/>
                    </w:rPr>
                    <w:t>retiring allow</w:t>
                  </w:r>
                </w:p>
              </w:tc>
            </w:tr>
            <w:tr w:rsidR="002B7F1E" w:rsidRPr="008C2CB4" w14:paraId="0704D69B" w14:textId="77777777" w:rsidTr="000F796C">
              <w:tc>
                <w:tcPr>
                  <w:tcW w:w="5373" w:type="dxa"/>
                  <w:gridSpan w:val="2"/>
                </w:tcPr>
                <w:p w14:paraId="330CA438" w14:textId="175E4D5C" w:rsidR="002B7F1E" w:rsidRPr="002B7F1E" w:rsidRDefault="002B7F1E" w:rsidP="006063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B7F1E">
                    <w:rPr>
                      <w:b/>
                      <w:sz w:val="18"/>
                      <w:szCs w:val="18"/>
                    </w:rPr>
                    <w:t>Amounts included in O &amp; E</w:t>
                  </w:r>
                </w:p>
              </w:tc>
            </w:tr>
            <w:tr w:rsidR="00AB0E85" w:rsidRPr="008C2CB4" w14:paraId="15E51542" w14:textId="77777777" w:rsidTr="00606330">
              <w:tc>
                <w:tcPr>
                  <w:tcW w:w="1625" w:type="dxa"/>
                </w:tcPr>
                <w:p w14:paraId="40D57541" w14:textId="42C3F345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48" w:type="dxa"/>
                </w:tcPr>
                <w:p w14:paraId="580012FB" w14:textId="4B74C4D2" w:rsidR="00AB0E85" w:rsidRPr="008C2CB4" w:rsidRDefault="00DD4149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 income “salary, wage, other reum, gratuities’</w:t>
                  </w:r>
                </w:p>
              </w:tc>
            </w:tr>
            <w:tr w:rsidR="00FB002A" w:rsidRPr="008C2CB4" w14:paraId="2061002C" w14:textId="77777777" w:rsidTr="00606330">
              <w:tc>
                <w:tcPr>
                  <w:tcW w:w="1625" w:type="dxa"/>
                </w:tcPr>
                <w:p w14:paraId="28C8F75E" w14:textId="02E0DEDF" w:rsidR="00FB002A" w:rsidRDefault="00FB002A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40C6A97D" w14:textId="39B9F6CB" w:rsidR="00FB002A" w:rsidRDefault="00FB002A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‘fees received for service’</w:t>
                  </w:r>
                </w:p>
              </w:tc>
            </w:tr>
            <w:tr w:rsidR="00AB0E85" w:rsidRPr="008C2CB4" w14:paraId="46E18777" w14:textId="77777777" w:rsidTr="00606330">
              <w:tc>
                <w:tcPr>
                  <w:tcW w:w="1625" w:type="dxa"/>
                </w:tcPr>
                <w:p w14:paraId="106D31F0" w14:textId="4536A563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6(1)(a)</w:t>
                  </w:r>
                </w:p>
              </w:tc>
              <w:tc>
                <w:tcPr>
                  <w:tcW w:w="3748" w:type="dxa"/>
                </w:tcPr>
                <w:p w14:paraId="48217710" w14:textId="260FBA4F" w:rsidR="00AB0E85" w:rsidRPr="008C2CB4" w:rsidRDefault="00FB002A" w:rsidP="00FB0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02DAC">
                    <w:rPr>
                      <w:b/>
                      <w:sz w:val="18"/>
                      <w:szCs w:val="18"/>
                    </w:rPr>
                    <w:t xml:space="preserve">Benefits </w:t>
                  </w:r>
                  <w:r>
                    <w:rPr>
                      <w:sz w:val="18"/>
                      <w:szCs w:val="18"/>
                    </w:rPr>
                    <w:t>of any kind: ‘in respect of, in the course of, of by virtue of’ empl</w:t>
                  </w:r>
                </w:p>
              </w:tc>
            </w:tr>
            <w:tr w:rsidR="00AB0E85" w:rsidRPr="008C2CB4" w14:paraId="0005AB8A" w14:textId="77777777" w:rsidTr="00606330">
              <w:tc>
                <w:tcPr>
                  <w:tcW w:w="1625" w:type="dxa"/>
                </w:tcPr>
                <w:p w14:paraId="5516B439" w14:textId="5AB35318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56(1)(n)</w:t>
                  </w:r>
                </w:p>
              </w:tc>
              <w:tc>
                <w:tcPr>
                  <w:tcW w:w="3748" w:type="dxa"/>
                </w:tcPr>
                <w:p w14:paraId="630CE04C" w14:textId="64593AF2" w:rsidR="00AB0E85" w:rsidRPr="008C2CB4" w:rsidRDefault="00FB002A" w:rsidP="00DD5D3D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Scholarship</w:t>
                  </w:r>
                  <w:r w:rsidR="006A5F20">
                    <w:rPr>
                      <w:sz w:val="18"/>
                      <w:szCs w:val="18"/>
                    </w:rPr>
                    <w:t xml:space="preserve"> and bursaries taxable</w:t>
                  </w:r>
                </w:p>
              </w:tc>
            </w:tr>
            <w:tr w:rsidR="00AB0E85" w:rsidRPr="008C2CB4" w14:paraId="4F1F1AD4" w14:textId="77777777" w:rsidTr="00606330">
              <w:tc>
                <w:tcPr>
                  <w:tcW w:w="1625" w:type="dxa"/>
                </w:tcPr>
                <w:p w14:paraId="74927E22" w14:textId="69E40B91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56(3)</w:t>
                  </w:r>
                </w:p>
              </w:tc>
              <w:tc>
                <w:tcPr>
                  <w:tcW w:w="3748" w:type="dxa"/>
                </w:tcPr>
                <w:p w14:paraId="32FDD69D" w14:textId="4E37451B" w:rsidR="00AB0E85" w:rsidRPr="008C2CB4" w:rsidRDefault="006A5F20" w:rsidP="00DD5D3D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Exemption for scholarships &amp; prize ($500)</w:t>
                  </w:r>
                </w:p>
              </w:tc>
            </w:tr>
            <w:tr w:rsidR="00502DAC" w:rsidRPr="008C2CB4" w14:paraId="31BF1616" w14:textId="77777777" w:rsidTr="00606330">
              <w:tc>
                <w:tcPr>
                  <w:tcW w:w="1625" w:type="dxa"/>
                </w:tcPr>
                <w:p w14:paraId="5BFEEB1A" w14:textId="0EB6317E" w:rsidR="00502DAC" w:rsidRDefault="00502DA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6(1)(b)</w:t>
                  </w:r>
                </w:p>
              </w:tc>
              <w:tc>
                <w:tcPr>
                  <w:tcW w:w="3748" w:type="dxa"/>
                </w:tcPr>
                <w:p w14:paraId="5D8E28C6" w14:textId="1B464C06" w:rsidR="00502DAC" w:rsidRDefault="00502DAC" w:rsidP="00502DAC">
                  <w:pPr>
                    <w:spacing w:after="0" w:line="240" w:lineRule="auto"/>
                    <w:ind w:left="-3"/>
                    <w:rPr>
                      <w:sz w:val="18"/>
                      <w:szCs w:val="18"/>
                    </w:rPr>
                  </w:pPr>
                  <w:r w:rsidRPr="00502DAC">
                    <w:rPr>
                      <w:b/>
                      <w:sz w:val="18"/>
                      <w:szCs w:val="18"/>
                    </w:rPr>
                    <w:t>Allowances</w:t>
                  </w:r>
                  <w:r>
                    <w:rPr>
                      <w:sz w:val="18"/>
                      <w:szCs w:val="18"/>
                    </w:rPr>
                    <w:t xml:space="preserve"> are taxable</w:t>
                  </w:r>
                </w:p>
              </w:tc>
            </w:tr>
            <w:tr w:rsidR="00502DAC" w:rsidRPr="008C2CB4" w14:paraId="235CCD90" w14:textId="77777777" w:rsidTr="00606330">
              <w:tc>
                <w:tcPr>
                  <w:tcW w:w="1625" w:type="dxa"/>
                </w:tcPr>
                <w:p w14:paraId="1A30EB50" w14:textId="746AF4D1" w:rsidR="00502DAC" w:rsidRDefault="00502DA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02DAC">
                    <w:rPr>
                      <w:sz w:val="18"/>
                      <w:szCs w:val="18"/>
                    </w:rPr>
                    <w:t>6(1)(b)(i-xi)</w:t>
                  </w:r>
                </w:p>
              </w:tc>
              <w:tc>
                <w:tcPr>
                  <w:tcW w:w="3748" w:type="dxa"/>
                </w:tcPr>
                <w:p w14:paraId="61C0251E" w14:textId="441A4DDE" w:rsidR="00502DAC" w:rsidRPr="00502DAC" w:rsidRDefault="00502DAC" w:rsidP="00502DAC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Rsb emp related reimb tax free</w:t>
                  </w:r>
                </w:p>
              </w:tc>
            </w:tr>
            <w:tr w:rsidR="00AB0E85" w:rsidRPr="008C2CB4" w14:paraId="726EEB19" w14:textId="77777777" w:rsidTr="00606330">
              <w:tc>
                <w:tcPr>
                  <w:tcW w:w="1625" w:type="dxa"/>
                </w:tcPr>
                <w:p w14:paraId="77551007" w14:textId="5085E196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6(19)-(23)</w:t>
                  </w:r>
                </w:p>
              </w:tc>
              <w:tc>
                <w:tcPr>
                  <w:tcW w:w="3748" w:type="dxa"/>
                </w:tcPr>
                <w:p w14:paraId="1554D4A8" w14:textId="32D86137" w:rsidR="00AB0E85" w:rsidRPr="008C2CB4" w:rsidRDefault="00502DAC" w:rsidP="00502DAC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Housing loss is tax b</w:t>
                  </w:r>
                  <w:r w:rsidR="002E4B99">
                    <w:rPr>
                      <w:sz w:val="18"/>
                      <w:szCs w:val="18"/>
                    </w:rPr>
                    <w:t>ene (19), taxable</w:t>
                  </w:r>
                  <w:r>
                    <w:rPr>
                      <w:sz w:val="18"/>
                      <w:szCs w:val="18"/>
                    </w:rPr>
                    <w:t>: ½ x (reimb loss -15,000)</w:t>
                  </w:r>
                </w:p>
              </w:tc>
            </w:tr>
            <w:tr w:rsidR="00AB0E85" w:rsidRPr="008C2CB4" w14:paraId="464493B9" w14:textId="77777777" w:rsidTr="00606330">
              <w:tc>
                <w:tcPr>
                  <w:tcW w:w="1625" w:type="dxa"/>
                </w:tcPr>
                <w:p w14:paraId="243E1585" w14:textId="25D82D96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48" w:type="dxa"/>
                </w:tcPr>
                <w:p w14:paraId="7CCC5778" w14:textId="7A9CE6A5" w:rsidR="00AB0E85" w:rsidRPr="008C2CB4" w:rsidRDefault="002E4B99" w:rsidP="002E4B99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Deductions for moving exp where not reimb, purpose for work/study, 40k closer, 2yr</w:t>
                  </w:r>
                </w:p>
              </w:tc>
            </w:tr>
            <w:tr w:rsidR="00AB0E85" w:rsidRPr="008C2CB4" w14:paraId="6C1F550B" w14:textId="77777777" w:rsidTr="00606330">
              <w:tc>
                <w:tcPr>
                  <w:tcW w:w="1625" w:type="dxa"/>
                </w:tcPr>
                <w:p w14:paraId="6B1FDA3A" w14:textId="2E3D955A" w:rsidR="00AB0E85" w:rsidRDefault="002E4B99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4003C813" w14:textId="2D65EC76" w:rsidR="00AB0E85" w:rsidRPr="008C2CB4" w:rsidRDefault="002E4B99" w:rsidP="002E4B99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‘Eligible relocation’ ‘eligible housing loss’</w:t>
                  </w:r>
                </w:p>
              </w:tc>
            </w:tr>
            <w:tr w:rsidR="002E4B99" w:rsidRPr="008C2CB4" w14:paraId="0E94D087" w14:textId="77777777" w:rsidTr="00606330">
              <w:tc>
                <w:tcPr>
                  <w:tcW w:w="1625" w:type="dxa"/>
                </w:tcPr>
                <w:p w14:paraId="085F55EF" w14:textId="7E10869C" w:rsidR="002E4B99" w:rsidRDefault="002E4B99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6(23)</w:t>
                  </w:r>
                </w:p>
              </w:tc>
              <w:tc>
                <w:tcPr>
                  <w:tcW w:w="3748" w:type="dxa"/>
                </w:tcPr>
                <w:p w14:paraId="4C70630D" w14:textId="623ACBEA" w:rsidR="002E4B99" w:rsidRDefault="002E4B99" w:rsidP="002E4B99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Emp provided </w:t>
                  </w:r>
                  <w:r w:rsidRPr="002E4B99">
                    <w:rPr>
                      <w:b/>
                      <w:sz w:val="18"/>
                      <w:szCs w:val="18"/>
                    </w:rPr>
                    <w:t>cost of living</w:t>
                  </w:r>
                  <w:r>
                    <w:rPr>
                      <w:sz w:val="18"/>
                      <w:szCs w:val="18"/>
                    </w:rPr>
                    <w:t>: taxable</w:t>
                  </w:r>
                </w:p>
              </w:tc>
            </w:tr>
            <w:tr w:rsidR="002B7F1E" w:rsidRPr="008C2CB4" w14:paraId="4D8BBF52" w14:textId="77777777" w:rsidTr="000F796C">
              <w:tc>
                <w:tcPr>
                  <w:tcW w:w="5373" w:type="dxa"/>
                  <w:gridSpan w:val="2"/>
                </w:tcPr>
                <w:p w14:paraId="4FAA264A" w14:textId="2434D96C" w:rsidR="002B7F1E" w:rsidRPr="002B7F1E" w:rsidRDefault="002B7F1E" w:rsidP="006063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B7F1E">
                    <w:rPr>
                      <w:b/>
                      <w:sz w:val="18"/>
                      <w:szCs w:val="18"/>
                    </w:rPr>
                    <w:t>Deductions in O &amp; E</w:t>
                  </w:r>
                </w:p>
              </w:tc>
            </w:tr>
            <w:tr w:rsidR="00AB0E85" w:rsidRPr="008C2CB4" w14:paraId="3C3F4BD7" w14:textId="77777777" w:rsidTr="00606330">
              <w:tc>
                <w:tcPr>
                  <w:tcW w:w="1625" w:type="dxa"/>
                </w:tcPr>
                <w:p w14:paraId="2AF94D76" w14:textId="2E4BD9D9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8(1), (2)</w:t>
                  </w:r>
                </w:p>
              </w:tc>
              <w:tc>
                <w:tcPr>
                  <w:tcW w:w="3748" w:type="dxa"/>
                </w:tcPr>
                <w:p w14:paraId="391D8335" w14:textId="1CD9F0D2" w:rsidR="00AB0E85" w:rsidRPr="008C2CB4" w:rsidRDefault="007D787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Limited to (2) Deductions allowed (1)</w:t>
                  </w:r>
                </w:p>
              </w:tc>
            </w:tr>
            <w:tr w:rsidR="00AB0E85" w:rsidRPr="008C2CB4" w14:paraId="0B3D1B91" w14:textId="77777777" w:rsidTr="00606330">
              <w:tc>
                <w:tcPr>
                  <w:tcW w:w="1625" w:type="dxa"/>
                </w:tcPr>
                <w:p w14:paraId="591C2EB7" w14:textId="78FC6E4F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8(1)(g),(h),(j), (4),(10)</w:t>
                  </w:r>
                </w:p>
              </w:tc>
              <w:tc>
                <w:tcPr>
                  <w:tcW w:w="3748" w:type="dxa"/>
                </w:tcPr>
                <w:p w14:paraId="29390337" w14:textId="0730B917" w:rsidR="00AB0E85" w:rsidRPr="008C2CB4" w:rsidRDefault="005561E7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g) transport emp h) travel expenses j) motor vehic and aircraft 4) meals 10) certif needed</w:t>
                  </w:r>
                </w:p>
              </w:tc>
            </w:tr>
            <w:tr w:rsidR="00AB0E85" w:rsidRPr="008C2CB4" w14:paraId="29755A9D" w14:textId="77777777" w:rsidTr="00606330">
              <w:tc>
                <w:tcPr>
                  <w:tcW w:w="1625" w:type="dxa"/>
                </w:tcPr>
                <w:p w14:paraId="7A6CB196" w14:textId="0720D586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8(1)(b)</w:t>
                  </w:r>
                </w:p>
              </w:tc>
              <w:tc>
                <w:tcPr>
                  <w:tcW w:w="3748" w:type="dxa"/>
                </w:tcPr>
                <w:p w14:paraId="36E5D050" w14:textId="2B425F68" w:rsidR="00AB0E85" w:rsidRPr="008C2CB4" w:rsidRDefault="00DD4149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Legal fees</w:t>
                  </w:r>
                  <w:r w:rsidR="005561E7">
                    <w:rPr>
                      <w:sz w:val="18"/>
                      <w:szCs w:val="18"/>
                    </w:rPr>
                    <w:t xml:space="preserve"> to get wages</w:t>
                  </w:r>
                </w:p>
              </w:tc>
            </w:tr>
            <w:tr w:rsidR="00AB0E85" w:rsidRPr="008C2CB4" w14:paraId="2D1D0035" w14:textId="77777777" w:rsidTr="00606330">
              <w:tc>
                <w:tcPr>
                  <w:tcW w:w="1625" w:type="dxa"/>
                </w:tcPr>
                <w:p w14:paraId="655E54DB" w14:textId="12DC4A6A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8(1)(i)(i),(iv),(v),(5)</w:t>
                  </w:r>
                </w:p>
              </w:tc>
              <w:tc>
                <w:tcPr>
                  <w:tcW w:w="3748" w:type="dxa"/>
                </w:tcPr>
                <w:p w14:paraId="6EEA49C5" w14:textId="1CBF0B08" w:rsidR="00AB0E85" w:rsidRPr="008C2CB4" w:rsidRDefault="005561E7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Professional and union dues, (i)(i) professional recog by statute (iv) trade union (v) per collect agreement 5) </w:t>
                  </w:r>
                  <w:r w:rsidR="0002566E">
                    <w:rPr>
                      <w:sz w:val="18"/>
                      <w:szCs w:val="18"/>
                    </w:rPr>
                    <w:t>not deduct if not relate to op exp</w:t>
                  </w:r>
                </w:p>
              </w:tc>
            </w:tr>
            <w:tr w:rsidR="00AB0E85" w:rsidRPr="008C2CB4" w14:paraId="2F9073D2" w14:textId="77777777" w:rsidTr="00606330">
              <w:tc>
                <w:tcPr>
                  <w:tcW w:w="1625" w:type="dxa"/>
                </w:tcPr>
                <w:p w14:paraId="0C6707D8" w14:textId="53B81E4C" w:rsidR="00AB0E85" w:rsidRDefault="00AB0E85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8(13)</w:t>
                  </w:r>
                </w:p>
              </w:tc>
              <w:tc>
                <w:tcPr>
                  <w:tcW w:w="3748" w:type="dxa"/>
                </w:tcPr>
                <w:p w14:paraId="67A49261" w14:textId="63FE3727" w:rsidR="00AB0E85" w:rsidRPr="008C2CB4" w:rsidRDefault="0002566E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office deductible, need 1) princ place of work &gt;50% OR 2) excl regular use for emp</w:t>
                  </w:r>
                </w:p>
              </w:tc>
            </w:tr>
            <w:tr w:rsidR="00502DAC" w:rsidRPr="008C2CB4" w14:paraId="45C5DC06" w14:textId="77777777" w:rsidTr="00606330">
              <w:tc>
                <w:tcPr>
                  <w:tcW w:w="1625" w:type="dxa"/>
                </w:tcPr>
                <w:p w14:paraId="43443120" w14:textId="5296B4B6" w:rsidR="00502DAC" w:rsidRDefault="00502DA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1118.02</w:t>
                  </w:r>
                </w:p>
              </w:tc>
              <w:tc>
                <w:tcPr>
                  <w:tcW w:w="3748" w:type="dxa"/>
                </w:tcPr>
                <w:p w14:paraId="2A1D6C06" w14:textId="1894BFC6" w:rsidR="00502DAC" w:rsidRPr="008C2CB4" w:rsidRDefault="00502DAC" w:rsidP="0060633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Transit pass </w:t>
                  </w:r>
                  <w:r w:rsidR="00695991">
                    <w:rPr>
                      <w:sz w:val="18"/>
                      <w:szCs w:val="18"/>
                    </w:rPr>
                    <w:t>deductible</w:t>
                  </w:r>
                </w:p>
              </w:tc>
            </w:tr>
          </w:tbl>
          <w:p w14:paraId="4E44A12B" w14:textId="77777777" w:rsidR="0002566E" w:rsidRDefault="0002566E" w:rsidP="0002566E">
            <w:pPr>
              <w:pStyle w:val="Heading2"/>
              <w:outlineLvl w:val="1"/>
            </w:pPr>
          </w:p>
          <w:p w14:paraId="39E7C5FD" w14:textId="77777777" w:rsidR="0002566E" w:rsidRDefault="0002566E" w:rsidP="0002566E">
            <w:pPr>
              <w:pStyle w:val="Heading2"/>
              <w:outlineLvl w:val="1"/>
            </w:pPr>
          </w:p>
          <w:p w14:paraId="0BA34CCF" w14:textId="77777777" w:rsidR="0002566E" w:rsidRDefault="0002566E" w:rsidP="0002566E">
            <w:pPr>
              <w:pStyle w:val="Heading2"/>
              <w:outlineLvl w:val="1"/>
            </w:pPr>
          </w:p>
          <w:p w14:paraId="12C66922" w14:textId="77777777" w:rsidR="0002566E" w:rsidRDefault="0002566E" w:rsidP="0002566E">
            <w:pPr>
              <w:pStyle w:val="Heading2"/>
              <w:outlineLvl w:val="1"/>
            </w:pPr>
          </w:p>
          <w:p w14:paraId="60BBFF36" w14:textId="77777777" w:rsidR="0002566E" w:rsidRDefault="0002566E" w:rsidP="0002566E">
            <w:pPr>
              <w:pStyle w:val="Heading2"/>
              <w:outlineLvl w:val="1"/>
            </w:pPr>
          </w:p>
          <w:p w14:paraId="26F85B95" w14:textId="7741DC3D" w:rsidR="0002566E" w:rsidRPr="0002566E" w:rsidRDefault="0002566E" w:rsidP="0002566E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Income from Office and Employ 2</w:t>
            </w:r>
          </w:p>
          <w:p w14:paraId="52B40DD1" w14:textId="77777777" w:rsidR="0002566E" w:rsidRDefault="0002566E" w:rsidP="0002566E">
            <w:pPr>
              <w:pStyle w:val="Heading2"/>
              <w:spacing w:before="0"/>
              <w:outlineLvl w:val="1"/>
            </w:pPr>
            <w:r>
              <w:t>Empl v Ind K/Business</w:t>
            </w:r>
          </w:p>
          <w:p w14:paraId="6082FDF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>Can request CRA ruling request</w:t>
            </w:r>
          </w:p>
          <w:p w14:paraId="1C54D96D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 xml:space="preserve">Nature: K of service </w:t>
            </w:r>
            <w:r w:rsidRPr="000F796C">
              <w:rPr>
                <w:u w:val="single"/>
              </w:rPr>
              <w:t>vs</w:t>
            </w:r>
            <w:r>
              <w:t xml:space="preserve"> k for service</w:t>
            </w:r>
          </w:p>
          <w:p w14:paraId="7E25DA06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 xml:space="preserve">Wthol: yes s153(1)(a) </w:t>
            </w:r>
            <w:r w:rsidRPr="000F796C">
              <w:rPr>
                <w:u w:val="single"/>
              </w:rPr>
              <w:t>vs</w:t>
            </w:r>
            <w:r>
              <w:t xml:space="preserve"> not (vol EI, mustCPP, GST, HST)</w:t>
            </w:r>
          </w:p>
          <w:p w14:paraId="0D2A179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 xml:space="preserve">Measurement: cash basis </w:t>
            </w:r>
            <w:r w:rsidRPr="000F796C">
              <w:rPr>
                <w:u w:val="single"/>
              </w:rPr>
              <w:t>vs</w:t>
            </w:r>
            <w:r>
              <w:t xml:space="preserve"> accrual basis</w:t>
            </w:r>
          </w:p>
          <w:p w14:paraId="22D69AB3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Received s5&amp;s6(1)(a))/paid s8 vs (earned/incurred)</w:t>
            </w:r>
          </w:p>
          <w:p w14:paraId="1DF97F06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>Reporting period: both = calendar year (busi was flexy)</w:t>
            </w:r>
          </w:p>
          <w:p w14:paraId="078AD34A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 xml:space="preserve">Scope of deduc: emp 8(1)&amp;(2) </w:t>
            </w:r>
            <w:r w:rsidRPr="000F796C">
              <w:rPr>
                <w:u w:val="single"/>
              </w:rPr>
              <w:t>vs</w:t>
            </w:r>
            <w:r>
              <w:t xml:space="preserve"> wider s 9&amp;20</w:t>
            </w:r>
          </w:p>
          <w:p w14:paraId="73D863A5" w14:textId="77777777" w:rsidR="0002566E" w:rsidRPr="00FB002A" w:rsidRDefault="0002566E" w:rsidP="0002566E">
            <w:pPr>
              <w:spacing w:after="0" w:line="240" w:lineRule="auto"/>
              <w:ind w:left="33"/>
              <w:rPr>
                <w:b/>
              </w:rPr>
            </w:pPr>
            <w:r w:rsidRPr="00FB002A">
              <w:rPr>
                <w:b/>
              </w:rPr>
              <w:t>Characterizing</w:t>
            </w:r>
          </w:p>
          <w:p w14:paraId="4F739FC2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>Question of fact and not bound by language</w:t>
            </w:r>
          </w:p>
          <w:p w14:paraId="21C4C832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>
              <w:t>Old control test: right to cont: how, who, where, when, what vs only what</w:t>
            </w:r>
          </w:p>
          <w:p w14:paraId="1540DD2A" w14:textId="03C3CC04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 w:rsidRPr="00C35362">
              <w:rPr>
                <w:b/>
              </w:rPr>
              <w:t>Fourfold or total relationship</w:t>
            </w:r>
            <w:r>
              <w:t>: control, ownership of tools, risk of loss, chance of profit – whose business is it? [</w:t>
            </w:r>
            <w:r w:rsidRPr="00460855">
              <w:rPr>
                <w:i/>
              </w:rPr>
              <w:t>Weibe Door</w:t>
            </w:r>
            <w:r>
              <w:t>]  (use in Canada</w:t>
            </w:r>
            <w:r w:rsidR="00764712">
              <w:t xml:space="preserve"> – not just add, holistically</w:t>
            </w:r>
            <w:r>
              <w:t>)</w:t>
            </w:r>
          </w:p>
          <w:p w14:paraId="7471542B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 w:rsidRPr="00C35362">
              <w:rPr>
                <w:b/>
              </w:rPr>
              <w:t>Organization</w:t>
            </w:r>
            <w:r>
              <w:rPr>
                <w:b/>
              </w:rPr>
              <w:t>/intergration</w:t>
            </w:r>
            <w:r w:rsidRPr="00C35362">
              <w:rPr>
                <w:b/>
              </w:rPr>
              <w:t xml:space="preserve"> test</w:t>
            </w:r>
            <w:r>
              <w:t xml:space="preserve"> – integral or accessory from perspect of worker [</w:t>
            </w:r>
            <w:r>
              <w:rPr>
                <w:i/>
              </w:rPr>
              <w:t>Weibe Door</w:t>
            </w:r>
            <w:r>
              <w:t>]  (factor in Cana)</w:t>
            </w:r>
          </w:p>
          <w:p w14:paraId="3AB6F38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7" w:hanging="214"/>
            </w:pPr>
            <w:r w:rsidRPr="00C35362">
              <w:rPr>
                <w:b/>
              </w:rPr>
              <w:t>Common intention</w:t>
            </w:r>
            <w:r>
              <w:t xml:space="preserve"> of parties – balance w 4fold [</w:t>
            </w:r>
            <w:r w:rsidRPr="00C35362">
              <w:rPr>
                <w:i/>
              </w:rPr>
              <w:t>Lang</w:t>
            </w:r>
            <w:r>
              <w:t>]</w:t>
            </w:r>
          </w:p>
          <w:p w14:paraId="17A85556" w14:textId="77777777" w:rsidR="0002566E" w:rsidRDefault="0002566E" w:rsidP="00764712">
            <w:pPr>
              <w:spacing w:after="0" w:line="240" w:lineRule="auto"/>
              <w:ind w:left="175"/>
            </w:pPr>
            <w:r w:rsidRPr="001763CA">
              <w:rPr>
                <w:u w:val="single"/>
              </w:rPr>
              <w:t>Avoidance attempts</w:t>
            </w:r>
            <w:r w:rsidRPr="00C35362">
              <w:t>:</w:t>
            </w:r>
            <w:r>
              <w:t xml:space="preserve"> (also splitting)</w:t>
            </w:r>
          </w:p>
          <w:p w14:paraId="2FDE83E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31" w:hanging="214"/>
            </w:pPr>
            <w:r>
              <w:t>Interposing k for personal service w gap – success</w:t>
            </w:r>
          </w:p>
          <w:p w14:paraId="06782A7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31" w:hanging="214"/>
            </w:pPr>
            <w:r>
              <w:t>Interposing corp or trust – not success</w:t>
            </w:r>
          </w:p>
          <w:p w14:paraId="4B00D085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Princ-for-Corp-of-Sharehold – legi bene away</w:t>
            </w:r>
          </w:p>
          <w:p w14:paraId="794C633E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672"/>
              </w:tabs>
              <w:spacing w:after="0" w:line="240" w:lineRule="auto"/>
              <w:ind w:left="1098" w:hanging="214"/>
            </w:pPr>
            <w:r>
              <w:t>Work: &gt;5 emp, start w/ busi reln not emp</w:t>
            </w:r>
          </w:p>
          <w:p w14:paraId="02883511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Prin-for-Trust-of emp</w:t>
            </w:r>
          </w:p>
          <w:p w14:paraId="3E68844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672"/>
              </w:tabs>
              <w:spacing w:after="0" w:line="240" w:lineRule="auto"/>
              <w:ind w:left="1098" w:hanging="214"/>
            </w:pPr>
            <w:r>
              <w:t>Taxed at highest rate and kiddie probs</w:t>
            </w:r>
          </w:p>
          <w:p w14:paraId="4AA65222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31" w:hanging="214"/>
            </w:pPr>
            <w:r>
              <w:t>Capitalization of Emp Bene</w:t>
            </w:r>
          </w:p>
          <w:p w14:paraId="69A9CCB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Capital asset at cl so tax free [</w:t>
            </w:r>
            <w:r w:rsidRPr="00AA2E97">
              <w:rPr>
                <w:i/>
              </w:rPr>
              <w:t>Schwartz</w:t>
            </w:r>
            <w:r>
              <w:t>] – 6(3) ’in’</w:t>
            </w:r>
          </w:p>
          <w:p w14:paraId="3220B8E5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Now: 6(3) blocks pmts even from 3</w:t>
            </w:r>
            <w:r w:rsidRPr="001763CA">
              <w:rPr>
                <w:vertAlign w:val="superscript"/>
              </w:rPr>
              <w:t>rd</w:t>
            </w:r>
            <w:r>
              <w:t xml:space="preserve"> pty [</w:t>
            </w:r>
            <w:r w:rsidRPr="001763CA">
              <w:rPr>
                <w:i/>
              </w:rPr>
              <w:t>Curran</w:t>
            </w:r>
            <w:r>
              <w:t>]</w:t>
            </w:r>
          </w:p>
          <w:p w14:paraId="2C61E62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814"/>
              </w:tabs>
              <w:spacing w:after="0" w:line="240" w:lineRule="auto"/>
              <w:ind w:left="531" w:hanging="214"/>
            </w:pPr>
            <w:r>
              <w:t>Retiring Allowance</w:t>
            </w:r>
          </w:p>
          <w:p w14:paraId="42C86D5E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Was surrogatum loss of capital asset, now t emp</w:t>
            </w:r>
          </w:p>
          <w:p w14:paraId="150926A6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tabs>
                <w:tab w:val="left" w:pos="531"/>
              </w:tabs>
              <w:spacing w:after="0" w:line="240" w:lineRule="auto"/>
              <w:ind w:left="814" w:hanging="214"/>
            </w:pPr>
            <w:r>
              <w:t>Need to apportion and can rollover [</w:t>
            </w:r>
            <w:r w:rsidRPr="00903690">
              <w:rPr>
                <w:i/>
              </w:rPr>
              <w:t xml:space="preserve">Higginson </w:t>
            </w:r>
            <w:r>
              <w:t xml:space="preserve">applying </w:t>
            </w:r>
            <w:r w:rsidRPr="00903690">
              <w:rPr>
                <w:i/>
              </w:rPr>
              <w:t>Bellingham</w:t>
            </w:r>
            <w:r>
              <w:t>]</w:t>
            </w:r>
          </w:p>
          <w:p w14:paraId="1B1C587E" w14:textId="77777777" w:rsidR="0002566E" w:rsidRDefault="0002566E" w:rsidP="0002566E">
            <w:pPr>
              <w:pStyle w:val="Heading2"/>
              <w:outlineLvl w:val="1"/>
            </w:pPr>
            <w:r>
              <w:t>Deductions</w:t>
            </w:r>
          </w:p>
          <w:p w14:paraId="297B975E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only as specifically provided in 8(1) per 8(2)</w:t>
            </w:r>
          </w:p>
          <w:p w14:paraId="056AB077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Limits:</w:t>
            </w:r>
          </w:p>
          <w:p w14:paraId="69008B5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must be required for employ</w:t>
            </w:r>
          </w:p>
          <w:p w14:paraId="54EF4939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unrsb expenses (s77)</w:t>
            </w:r>
          </w:p>
          <w:p w14:paraId="7AD8F2C2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food/bev enter – 50% rsb amt (67.1)</w:t>
            </w:r>
          </w:p>
          <w:p w14:paraId="6FE6019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Traveling – sign T2200 to say required</w:t>
            </w:r>
          </w:p>
          <w:p w14:paraId="65D9286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Commuting is personal exp, expt transit [</w:t>
            </w:r>
            <w:r w:rsidRPr="005561E7">
              <w:rPr>
                <w:i/>
              </w:rPr>
              <w:t>Cavanaugh</w:t>
            </w:r>
            <w:r>
              <w:t>]</w:t>
            </w:r>
          </w:p>
          <w:p w14:paraId="56F09438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Legal expenses – wages 8(b)</w:t>
            </w:r>
          </w:p>
          <w:p w14:paraId="66731224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Depends on source(!)</w:t>
            </w:r>
          </w:p>
          <w:p w14:paraId="678BDB33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Professional and Union Dues</w:t>
            </w:r>
          </w:p>
          <w:p w14:paraId="7B65117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1) payment required to retain prof status 2) recog by statute 3) job related to prof statutes</w:t>
            </w:r>
          </w:p>
          <w:p w14:paraId="6F5CB9B4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yes law society, no CBA</w:t>
            </w:r>
          </w:p>
          <w:p w14:paraId="534D31BD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Strike tax free [</w:t>
            </w:r>
            <w:r w:rsidRPr="0002566E">
              <w:rPr>
                <w:i/>
              </w:rPr>
              <w:t>Fries</w:t>
            </w:r>
            <w:r>
              <w:t>, not from a source]</w:t>
            </w:r>
          </w:p>
          <w:p w14:paraId="537A0988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Home Office - Apportion</w:t>
            </w:r>
          </w:p>
          <w:p w14:paraId="6D55A198" w14:textId="0BCC9980" w:rsidR="0002566E" w:rsidRPr="00FB002A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1) princ plac of work OR 2) Excl, regular use for employ</w:t>
            </w:r>
          </w:p>
        </w:tc>
        <w:tc>
          <w:tcPr>
            <w:tcW w:w="5458" w:type="dxa"/>
          </w:tcPr>
          <w:p w14:paraId="273AADDC" w14:textId="77777777" w:rsidR="0002566E" w:rsidRDefault="0002566E" w:rsidP="00606330">
            <w:pPr>
              <w:pStyle w:val="Heading2"/>
              <w:outlineLvl w:val="1"/>
            </w:pPr>
          </w:p>
          <w:p w14:paraId="09253763" w14:textId="77777777" w:rsidR="00AB0E85" w:rsidRDefault="00AB0E85" w:rsidP="00606330">
            <w:pPr>
              <w:pStyle w:val="Heading2"/>
              <w:outlineLvl w:val="1"/>
            </w:pPr>
            <w:r>
              <w:t>Case Law</w:t>
            </w:r>
          </w:p>
          <w:p w14:paraId="73CA8B7B" w14:textId="5001C077" w:rsidR="00AB0E85" w:rsidRDefault="00AB0E85" w:rsidP="00695991">
            <w:pPr>
              <w:pStyle w:val="Heading3"/>
              <w:outlineLvl w:val="2"/>
            </w:pPr>
            <w:r>
              <w:t>Weibe Door Services v MNR</w:t>
            </w:r>
            <w:r w:rsidR="00C35362">
              <w:t xml:space="preserve"> – four fold test</w:t>
            </w:r>
          </w:p>
          <w:p w14:paraId="66C2B2FD" w14:textId="2C7311A7" w:rsidR="00C35362" w:rsidRDefault="00C35362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Door installer: had all four test so in business</w:t>
            </w:r>
          </w:p>
          <w:p w14:paraId="3C55E891" w14:textId="5CB6AAC8" w:rsidR="00AB0E85" w:rsidRDefault="00C35362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Reject integral – accepts four fold and sends to trial</w:t>
            </w:r>
          </w:p>
          <w:p w14:paraId="46C7D852" w14:textId="52521F48" w:rsidR="00AB0E85" w:rsidRDefault="00AB0E85" w:rsidP="00695991">
            <w:pPr>
              <w:pStyle w:val="Heading3"/>
              <w:outlineLvl w:val="2"/>
            </w:pPr>
            <w:r>
              <w:t>Cavanagh v Canada</w:t>
            </w:r>
            <w:r w:rsidR="001763CA">
              <w:t xml:space="preserve"> – four fold finds business</w:t>
            </w:r>
          </w:p>
          <w:p w14:paraId="7BC28CDD" w14:textId="5578F741" w:rsidR="00AB0E85" w:rsidRDefault="00C35362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TA, deduct office, supplies, commuting, T4 in error</w:t>
            </w:r>
          </w:p>
          <w:p w14:paraId="0F34FB66" w14:textId="3D7B92A5" w:rsidR="00C35362" w:rsidRDefault="00C35362" w:rsidP="00C353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1) specific result (autonomy) 2) pens 34) paid if stdnt pass; integration) gone on w/o, time period/pmt) once at end of term and not on a continuing k</w:t>
            </w:r>
          </w:p>
          <w:p w14:paraId="71A2FAA2" w14:textId="20AE8E29" w:rsidR="00AB0E85" w:rsidRDefault="00AB0E85" w:rsidP="00695991">
            <w:pPr>
              <w:pStyle w:val="Heading3"/>
              <w:outlineLvl w:val="2"/>
            </w:pPr>
            <w:r>
              <w:t>Curran v MNR</w:t>
            </w:r>
            <w:r w:rsidR="001763CA">
              <w:t xml:space="preserve"> – third party pmt caught by 6(3)</w:t>
            </w:r>
          </w:p>
          <w:p w14:paraId="14761EE7" w14:textId="2E2541E4" w:rsidR="00AB0E85" w:rsidRDefault="001763CA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Geologist left benefits, sum from 3</w:t>
            </w:r>
            <w:r w:rsidRPr="001763CA">
              <w:rPr>
                <w:vertAlign w:val="superscript"/>
              </w:rPr>
              <w:t>rd</w:t>
            </w:r>
            <w:r>
              <w:t xml:space="preserve"> party for k rights</w:t>
            </w:r>
          </w:p>
          <w:p w14:paraId="665D911B" w14:textId="31B671FE" w:rsidR="001763CA" w:rsidRDefault="001763CA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Court: substance is acquisition of service</w:t>
            </w:r>
          </w:p>
          <w:p w14:paraId="1C9D5859" w14:textId="1986EDA2" w:rsidR="00903690" w:rsidRDefault="00903690" w:rsidP="00695991">
            <w:pPr>
              <w:pStyle w:val="Heading3"/>
              <w:outlineLvl w:val="2"/>
            </w:pPr>
            <w:r>
              <w:t>Higginson v babine – application of bellingham to retiring</w:t>
            </w:r>
          </w:p>
          <w:p w14:paraId="3BBD10BC" w14:textId="7454EC4C" w:rsidR="00903690" w:rsidRDefault="00903690" w:rsidP="002B7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Punitive dam free, and roll over through Tax Deferral</w:t>
            </w:r>
          </w:p>
          <w:p w14:paraId="128C35C0" w14:textId="66BDF8AA" w:rsidR="00AB0E85" w:rsidRDefault="00AB0E85" w:rsidP="00695991">
            <w:pPr>
              <w:pStyle w:val="Heading3"/>
              <w:outlineLvl w:val="2"/>
            </w:pPr>
            <w:r>
              <w:t>Sorin v MNR</w:t>
            </w:r>
            <w:r w:rsidR="00FB002A">
              <w:t xml:space="preserve"> – Illustration of Tenant Princ</w:t>
            </w:r>
          </w:p>
          <w:p w14:paraId="27F6B236" w14:textId="64164231" w:rsidR="00AB0E85" w:rsidRDefault="00FB002A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Room at hotel primary benefit to empler</w:t>
            </w:r>
          </w:p>
          <w:p w14:paraId="3E1F8295" w14:textId="221FB907" w:rsidR="00AB0E85" w:rsidRDefault="00AB0E85" w:rsidP="00695991">
            <w:pPr>
              <w:pStyle w:val="Heading3"/>
              <w:outlineLvl w:val="2"/>
            </w:pPr>
            <w:r>
              <w:t>The Queen v Savage</w:t>
            </w:r>
            <w:r w:rsidR="00FB002A">
              <w:t xml:space="preserve"> – </w:t>
            </w:r>
            <w:r w:rsidR="006A5F20">
              <w:t>‘</w:t>
            </w:r>
            <w:r w:rsidR="00FB002A">
              <w:t>In respect of</w:t>
            </w:r>
            <w:r w:rsidR="006A5F20">
              <w:t>’</w:t>
            </w:r>
            <w:r w:rsidR="00FB002A">
              <w:t>: in relation to empl</w:t>
            </w:r>
            <w:r w:rsidR="006A5F20">
              <w:t>mt</w:t>
            </w:r>
            <w:r w:rsidR="00FB002A">
              <w:t xml:space="preserve"> </w:t>
            </w:r>
          </w:p>
          <w:p w14:paraId="59E1541C" w14:textId="63CE96AD" w:rsidR="00AB0E85" w:rsidRDefault="00FB002A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Prize for course compl is taxable, it is in reln to emp</w:t>
            </w:r>
          </w:p>
          <w:p w14:paraId="3464A90A" w14:textId="4CDA8E73" w:rsidR="00AB0E85" w:rsidRDefault="00AB0E85" w:rsidP="00695991">
            <w:pPr>
              <w:pStyle w:val="Heading3"/>
              <w:outlineLvl w:val="2"/>
            </w:pPr>
            <w:r>
              <w:t>Laidler v Perry</w:t>
            </w:r>
            <w:r w:rsidR="006A5F20">
              <w:t xml:space="preserve"> – ‘In the course of’: bene from empler persp</w:t>
            </w:r>
          </w:p>
          <w:p w14:paraId="14B5A992" w14:textId="2CB52F02" w:rsidR="00AB0E85" w:rsidRDefault="006A5F20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Xmas voucher &amp; deduc as busi expense, taxable since empler moti by better results in the future</w:t>
            </w:r>
          </w:p>
          <w:p w14:paraId="1836FDB7" w14:textId="00B34AD1" w:rsidR="00AB0E85" w:rsidRDefault="00AB0E85" w:rsidP="00695991">
            <w:pPr>
              <w:pStyle w:val="Heading3"/>
              <w:outlineLvl w:val="2"/>
            </w:pPr>
            <w:r>
              <w:t>Lowe v The Queen</w:t>
            </w:r>
            <w:r w:rsidR="006A5F20">
              <w:t xml:space="preserve"> – ‘any kind whatsoever’: bene for emplee</w:t>
            </w:r>
          </w:p>
          <w:p w14:paraId="10B00763" w14:textId="3A238BB4" w:rsidR="00AB0E85" w:rsidRDefault="006A5F20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Ordered on trip, was a source, but bene for empler</w:t>
            </w:r>
          </w:p>
          <w:p w14:paraId="4C181364" w14:textId="63A0A744" w:rsidR="00AB0E85" w:rsidRDefault="00AB0E85" w:rsidP="00695991">
            <w:pPr>
              <w:pStyle w:val="Heading3"/>
              <w:outlineLvl w:val="2"/>
            </w:pPr>
            <w:r>
              <w:t>The Queen v Huffman</w:t>
            </w:r>
          </w:p>
          <w:p w14:paraId="0B89CC42" w14:textId="77C0DA2E" w:rsidR="002B7F1E" w:rsidRDefault="00093737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Work clothes, </w:t>
            </w:r>
            <w:r w:rsidR="00DD5D3D">
              <w:t>tax free where for empler benefit</w:t>
            </w:r>
          </w:p>
          <w:p w14:paraId="52ACC688" w14:textId="70C488A6" w:rsidR="00AB0E85" w:rsidRDefault="002B7F1E" w:rsidP="00695991">
            <w:pPr>
              <w:pStyle w:val="Heading3"/>
              <w:outlineLvl w:val="2"/>
            </w:pPr>
            <w:r>
              <w:t>Ransom v MNR</w:t>
            </w:r>
            <w:r w:rsidR="00502DAC">
              <w:t xml:space="preserve"> – relocati loss reimb was tax free, not not</w:t>
            </w:r>
          </w:p>
          <w:p w14:paraId="703A1101" w14:textId="322CD126" w:rsidR="002B7F1E" w:rsidRDefault="00502DAC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Under sold house, 1ary to empler, since legi</w:t>
            </w:r>
          </w:p>
          <w:p w14:paraId="174E4E8F" w14:textId="24F3B597" w:rsidR="002B7F1E" w:rsidRDefault="002B7F1E" w:rsidP="00695991">
            <w:pPr>
              <w:pStyle w:val="Heading3"/>
              <w:outlineLvl w:val="2"/>
            </w:pPr>
            <w:r>
              <w:t>The Queen v Phillips</w:t>
            </w:r>
            <w:r w:rsidR="002E4B99">
              <w:t xml:space="preserve"> – incr living costs taxable</w:t>
            </w:r>
          </w:p>
          <w:p w14:paraId="7EAB452D" w14:textId="2693B100" w:rsidR="002B7F1E" w:rsidRDefault="002E4B99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Moved for emp, flat amt, no account</w:t>
            </w:r>
          </w:p>
          <w:p w14:paraId="585A4129" w14:textId="6C4A703B" w:rsidR="002B7F1E" w:rsidRDefault="002B7F1E" w:rsidP="00695991">
            <w:pPr>
              <w:pStyle w:val="Heading3"/>
              <w:outlineLvl w:val="2"/>
            </w:pPr>
            <w:r w:rsidRPr="002B7F1E">
              <w:t>Campbell</w:t>
            </w:r>
            <w:r>
              <w:t xml:space="preserve"> v MNR</w:t>
            </w:r>
            <w:r w:rsidR="007D787C">
              <w:t xml:space="preserve"> – taxable allowance: above and beyond expenses</w:t>
            </w:r>
          </w:p>
          <w:p w14:paraId="456BECA3" w14:textId="27D59960" w:rsidR="002B7F1E" w:rsidRDefault="007D787C" w:rsidP="006063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Flat amt for use of car, taxable</w:t>
            </w:r>
          </w:p>
          <w:p w14:paraId="49493C21" w14:textId="77777777" w:rsidR="00AB0E85" w:rsidRDefault="00AB0E85" w:rsidP="00606330">
            <w:pPr>
              <w:spacing w:after="0" w:line="240" w:lineRule="auto"/>
              <w:ind w:left="-39"/>
            </w:pPr>
          </w:p>
          <w:p w14:paraId="50DC5CC0" w14:textId="77777777" w:rsidR="0002566E" w:rsidRDefault="0002566E" w:rsidP="0002566E">
            <w:pPr>
              <w:pStyle w:val="Heading2"/>
              <w:outlineLvl w:val="1"/>
            </w:pPr>
          </w:p>
          <w:p w14:paraId="30DF1D20" w14:textId="77777777" w:rsidR="0002566E" w:rsidRDefault="0002566E" w:rsidP="0002566E">
            <w:pPr>
              <w:pStyle w:val="Heading2"/>
              <w:outlineLvl w:val="1"/>
            </w:pPr>
          </w:p>
          <w:p w14:paraId="7A6D1343" w14:textId="77777777" w:rsidR="0002566E" w:rsidRDefault="0002566E" w:rsidP="0002566E">
            <w:pPr>
              <w:pStyle w:val="Heading2"/>
              <w:outlineLvl w:val="1"/>
            </w:pPr>
          </w:p>
          <w:p w14:paraId="4588EBD9" w14:textId="77777777" w:rsidR="0002566E" w:rsidRDefault="0002566E" w:rsidP="0002566E">
            <w:pPr>
              <w:pStyle w:val="Heading2"/>
              <w:outlineLvl w:val="1"/>
            </w:pPr>
          </w:p>
          <w:p w14:paraId="30CCBD13" w14:textId="77777777" w:rsidR="0002566E" w:rsidRDefault="0002566E" w:rsidP="0002566E">
            <w:pPr>
              <w:pStyle w:val="Heading2"/>
              <w:outlineLvl w:val="1"/>
            </w:pPr>
          </w:p>
          <w:p w14:paraId="397E4231" w14:textId="77777777" w:rsidR="0002566E" w:rsidRDefault="0002566E" w:rsidP="0002566E">
            <w:pPr>
              <w:pStyle w:val="Heading2"/>
              <w:outlineLvl w:val="1"/>
            </w:pPr>
          </w:p>
          <w:p w14:paraId="3BBE25CC" w14:textId="77777777" w:rsidR="0002566E" w:rsidRDefault="0002566E" w:rsidP="0002566E">
            <w:pPr>
              <w:pStyle w:val="Heading2"/>
              <w:outlineLvl w:val="1"/>
            </w:pPr>
          </w:p>
          <w:p w14:paraId="5B4461AA" w14:textId="77777777" w:rsidR="0002566E" w:rsidRDefault="0002566E" w:rsidP="0002566E">
            <w:pPr>
              <w:pStyle w:val="Heading2"/>
              <w:outlineLvl w:val="1"/>
            </w:pPr>
            <w:r>
              <w:t xml:space="preserve">Include </w:t>
            </w:r>
          </w:p>
          <w:p w14:paraId="6963AF17" w14:textId="77777777" w:rsidR="0002566E" w:rsidRDefault="0002566E" w:rsidP="0002566E">
            <w:pPr>
              <w:spacing w:after="0" w:line="240" w:lineRule="auto"/>
              <w:ind w:left="-39"/>
            </w:pPr>
            <w:r w:rsidRPr="00DD5D3D">
              <w:rPr>
                <w:b/>
              </w:rPr>
              <w:t>Benefits</w:t>
            </w:r>
            <w:r>
              <w:t xml:space="preserve"> (s6(1)(a))</w:t>
            </w:r>
          </w:p>
          <w:p w14:paraId="3040FA9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Defn: materia acquisitio conferring an econ bene [</w:t>
            </w:r>
            <w:r w:rsidRPr="007D787C">
              <w:rPr>
                <w:i/>
              </w:rPr>
              <w:t>Savage</w:t>
            </w:r>
            <w:r>
              <w:t>]</w:t>
            </w:r>
          </w:p>
          <w:p w14:paraId="47DB6381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Valuation: fair market value [</w:t>
            </w:r>
            <w:r w:rsidRPr="007D787C">
              <w:rPr>
                <w:i/>
              </w:rPr>
              <w:t>Steen</w:t>
            </w:r>
            <w:r>
              <w:t>]</w:t>
            </w:r>
          </w:p>
          <w:p w14:paraId="4685191D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Wider then British net (any kind whatsoever)</w:t>
            </w:r>
          </w:p>
          <w:p w14:paraId="7B2151C9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Purpose: not remu but maintain emp compet, offset risks</w:t>
            </w:r>
          </w:p>
          <w:p w14:paraId="484B8D92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Was: 1) convtb to $ 2) 1 bene to empler [</w:t>
            </w:r>
            <w:r w:rsidRPr="00FB002A">
              <w:rPr>
                <w:i/>
              </w:rPr>
              <w:t>Tennant v Smith</w:t>
            </w:r>
            <w:r>
              <w:t>]</w:t>
            </w:r>
          </w:p>
          <w:p w14:paraId="1582F621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Now: </w:t>
            </w:r>
            <w:r w:rsidRPr="00093737">
              <w:rPr>
                <w:b/>
              </w:rPr>
              <w:t>Primary Benefit for Employer</w:t>
            </w:r>
            <w:r>
              <w:rPr>
                <w:b/>
              </w:rPr>
              <w:t xml:space="preserve"> – </w:t>
            </w:r>
            <w:r>
              <w:t>not taxable</w:t>
            </w:r>
          </w:p>
          <w:p w14:paraId="5C290C87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Working conditions [</w:t>
            </w:r>
            <w:r w:rsidRPr="006A5F20">
              <w:rPr>
                <w:i/>
              </w:rPr>
              <w:t>Tennant</w:t>
            </w:r>
            <w:r>
              <w:t xml:space="preserve"> lodging, </w:t>
            </w:r>
            <w:r w:rsidRPr="006A5F20">
              <w:rPr>
                <w:i/>
              </w:rPr>
              <w:t>Sorin</w:t>
            </w:r>
            <w:r>
              <w:t xml:space="preserve"> room]</w:t>
            </w:r>
          </w:p>
          <w:p w14:paraId="2DD28E41" w14:textId="77777777" w:rsidR="0002566E" w:rsidRPr="00394626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Tuition fees, cont education, job skills [</w:t>
            </w:r>
            <w:r w:rsidRPr="00394626">
              <w:rPr>
                <w:i/>
              </w:rPr>
              <w:t>Savage</w:t>
            </w:r>
            <w:r w:rsidRPr="00394626">
              <w:t>, in relation to employment taxed – $500 training exempt]</w:t>
            </w:r>
          </w:p>
          <w:p w14:paraId="01A82D15" w14:textId="77777777" w:rsidR="0002566E" w:rsidRPr="00394626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 w:rsidRPr="00394626">
              <w:t>Gifts (tax if empler moti by bene) [</w:t>
            </w:r>
            <w:r w:rsidRPr="00394626">
              <w:rPr>
                <w:i/>
              </w:rPr>
              <w:t>Laidler</w:t>
            </w:r>
            <w:r w:rsidRPr="00394626">
              <w:t>]</w:t>
            </w:r>
          </w:p>
          <w:p w14:paraId="2BD62D76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Busi travel, conferences, spouse [</w:t>
            </w:r>
            <w:r w:rsidRPr="006A5F20">
              <w:rPr>
                <w:i/>
              </w:rPr>
              <w:t>Lowe</w:t>
            </w:r>
            <w:r>
              <w:t>]</w:t>
            </w:r>
          </w:p>
          <w:p w14:paraId="529ACF8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Uniform, work clothes [</w:t>
            </w:r>
            <w:r w:rsidRPr="006A5F20">
              <w:rPr>
                <w:i/>
              </w:rPr>
              <w:t>Huffman</w:t>
            </w:r>
            <w:r>
              <w:t>]</w:t>
            </w:r>
          </w:p>
          <w:p w14:paraId="1817395B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Reimb of Busi expenses [</w:t>
            </w:r>
            <w:r w:rsidRPr="006A5F20">
              <w:rPr>
                <w:i/>
              </w:rPr>
              <w:t>Ransom</w:t>
            </w:r>
            <w:r>
              <w:t>]</w:t>
            </w:r>
          </w:p>
          <w:p w14:paraId="4E001DBE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Can come from 3</w:t>
            </w:r>
            <w:r w:rsidRPr="006A5F20">
              <w:rPr>
                <w:vertAlign w:val="superscript"/>
              </w:rPr>
              <w:t>rd</w:t>
            </w:r>
            <w:r>
              <w:t xml:space="preserve"> party (manu-dealer-empl) [</w:t>
            </w:r>
            <w:r w:rsidRPr="006A5F20">
              <w:rPr>
                <w:i/>
              </w:rPr>
              <w:t>Waffle</w:t>
            </w:r>
            <w:r>
              <w:t>]</w:t>
            </w:r>
          </w:p>
          <w:p w14:paraId="7581D903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Empl expense: payment against receipts (accountability)</w:t>
            </w:r>
          </w:p>
          <w:p w14:paraId="116F43E0" w14:textId="77777777" w:rsidR="0002566E" w:rsidRDefault="0002566E" w:rsidP="0002566E">
            <w:pPr>
              <w:spacing w:after="0" w:line="240" w:lineRule="auto"/>
              <w:ind w:left="-39"/>
            </w:pPr>
            <w:r w:rsidRPr="00DD5D3D">
              <w:rPr>
                <w:b/>
              </w:rPr>
              <w:t>Remuneration</w:t>
            </w:r>
            <w:r>
              <w:t xml:space="preserve"> (s5)</w:t>
            </w:r>
          </w:p>
          <w:p w14:paraId="748B9E8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Reimbursement of accountable expense – tax free</w:t>
            </w:r>
          </w:p>
          <w:p w14:paraId="2B4E4737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Rsb empl related expenses tax free s6(1)(b)(i-xi)</w:t>
            </w:r>
          </w:p>
          <w:p w14:paraId="750EC140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Advance – tax free as long as need to repay</w:t>
            </w:r>
          </w:p>
          <w:p w14:paraId="52189DE6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Relocation Expenses</w:t>
            </w:r>
          </w:p>
          <w:p w14:paraId="156E5EE4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Was: Compensation to break even where primary benefit is for empler = tax free[</w:t>
            </w:r>
            <w:r w:rsidRPr="00DD5D3D">
              <w:rPr>
                <w:i/>
              </w:rPr>
              <w:t>Ransom</w:t>
            </w:r>
            <w:r>
              <w:t>]</w:t>
            </w:r>
          </w:p>
          <w:p w14:paraId="463B1E9B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Now: reimb for housing taxable or partially if ‘elig loss’</w:t>
            </w:r>
          </w:p>
          <w:p w14:paraId="6511E89D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Increased Living Costs – taxable (s6(23))</w:t>
            </w:r>
          </w:p>
          <w:p w14:paraId="7B15B3B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42" w:hanging="214"/>
            </w:pPr>
            <w:r>
              <w:t>Except Northern resident deduct</w:t>
            </w:r>
          </w:p>
          <w:p w14:paraId="0A9D384C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Empl: could give home relocation loan (110(1)(j) tax fr</w:t>
            </w:r>
          </w:p>
          <w:p w14:paraId="4C857EF8" w14:textId="77777777" w:rsidR="0002566E" w:rsidRPr="007D787C" w:rsidRDefault="0002566E" w:rsidP="0002566E">
            <w:pPr>
              <w:spacing w:after="0" w:line="240" w:lineRule="auto"/>
              <w:ind w:left="-39"/>
            </w:pPr>
            <w:r w:rsidRPr="007D787C">
              <w:rPr>
                <w:b/>
              </w:rPr>
              <w:t>Allowances</w:t>
            </w:r>
            <w:r>
              <w:rPr>
                <w:b/>
              </w:rPr>
              <w:t xml:space="preserve"> </w:t>
            </w:r>
            <w:r>
              <w:t>(6(1)(b))</w:t>
            </w:r>
          </w:p>
          <w:p w14:paraId="3864D53F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taxable – </w:t>
            </w:r>
          </w:p>
          <w:p w14:paraId="0F55B3F9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above and beyond expenses [</w:t>
            </w:r>
            <w:r w:rsidRPr="007D787C">
              <w:rPr>
                <w:i/>
              </w:rPr>
              <w:t>Campbell</w:t>
            </w:r>
            <w:r>
              <w:t>]</w:t>
            </w:r>
          </w:p>
          <w:p w14:paraId="65E60204" w14:textId="77777777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predeter arb amt, in adv, not accou </w:t>
            </w:r>
          </w:p>
          <w:p w14:paraId="720AAEC8" w14:textId="560AB273" w:rsidR="0002566E" w:rsidRDefault="0002566E" w:rsidP="00025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rsb allow: need record, correct formula, required for work [</w:t>
            </w:r>
            <w:r w:rsidRPr="007D787C">
              <w:rPr>
                <w:i/>
              </w:rPr>
              <w:t>Huffman</w:t>
            </w:r>
            <w:r>
              <w:t>]</w:t>
            </w:r>
          </w:p>
        </w:tc>
      </w:tr>
      <w:tr w:rsidR="00695991" w14:paraId="5B6EACBB" w14:textId="77777777" w:rsidTr="00695991">
        <w:tc>
          <w:tcPr>
            <w:tcW w:w="5599" w:type="dxa"/>
          </w:tcPr>
          <w:p w14:paraId="189D430E" w14:textId="606C0906" w:rsidR="00695991" w:rsidRPr="00581FE8" w:rsidRDefault="00695991" w:rsidP="00695991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Income from Business or Prop</w:t>
            </w:r>
            <w:r w:rsidR="00C314E3"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 xml:space="preserve">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3748"/>
            </w:tblGrid>
            <w:tr w:rsidR="00695991" w:rsidRPr="008C2CB4" w14:paraId="068C00B4" w14:textId="77777777" w:rsidTr="00695991">
              <w:tc>
                <w:tcPr>
                  <w:tcW w:w="1625" w:type="dxa"/>
                </w:tcPr>
                <w:p w14:paraId="64223F22" w14:textId="77791366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>9</w:t>
                  </w:r>
                  <w:r w:rsidR="003059E0">
                    <w:rPr>
                      <w:sz w:val="18"/>
                      <w:szCs w:val="18"/>
                    </w:rPr>
                    <w:t>(1),(2)</w:t>
                  </w:r>
                </w:p>
              </w:tc>
              <w:tc>
                <w:tcPr>
                  <w:tcW w:w="3748" w:type="dxa"/>
                </w:tcPr>
                <w:p w14:paraId="10DCED65" w14:textId="2D158657" w:rsidR="00695991" w:rsidRPr="00695991" w:rsidRDefault="003059E0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Income from BorP is (1) profit (2) loss </w:t>
                  </w:r>
                </w:p>
              </w:tc>
            </w:tr>
            <w:tr w:rsidR="003059E0" w:rsidRPr="008C2CB4" w14:paraId="2869B353" w14:textId="77777777" w:rsidTr="00695991">
              <w:tc>
                <w:tcPr>
                  <w:tcW w:w="1625" w:type="dxa"/>
                </w:tcPr>
                <w:p w14:paraId="4DE688DE" w14:textId="7AEA2B62" w:rsidR="003059E0" w:rsidRPr="00695991" w:rsidRDefault="00764712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3059E0">
                    <w:rPr>
                      <w:sz w:val="18"/>
                      <w:szCs w:val="18"/>
                    </w:rPr>
                    <w:t>9(3)</w:t>
                  </w:r>
                </w:p>
              </w:tc>
              <w:tc>
                <w:tcPr>
                  <w:tcW w:w="3748" w:type="dxa"/>
                </w:tcPr>
                <w:p w14:paraId="201D8AFC" w14:textId="16756244" w:rsidR="003059E0" w:rsidRDefault="003059E0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 gain/loss excl from property</w:t>
                  </w:r>
                  <w:r w:rsidR="00764712">
                    <w:rPr>
                      <w:sz w:val="18"/>
                      <w:szCs w:val="18"/>
                    </w:rPr>
                    <w:t xml:space="preserve"> (funda dist cl)</w:t>
                  </w:r>
                </w:p>
              </w:tc>
            </w:tr>
            <w:tr w:rsidR="00695991" w:rsidRPr="008C2CB4" w14:paraId="4101D35D" w14:textId="77777777" w:rsidTr="00695991">
              <w:tc>
                <w:tcPr>
                  <w:tcW w:w="1625" w:type="dxa"/>
                </w:tcPr>
                <w:p w14:paraId="0821D776" w14:textId="6790FD7F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Pr="00695991">
                    <w:rPr>
                      <w:sz w:val="18"/>
                      <w:szCs w:val="18"/>
                    </w:rPr>
                    <w:t>8(1)</w:t>
                  </w:r>
                </w:p>
              </w:tc>
              <w:tc>
                <w:tcPr>
                  <w:tcW w:w="3748" w:type="dxa"/>
                </w:tcPr>
                <w:p w14:paraId="15538AD5" w14:textId="5E3AE29B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>Business</w:t>
                  </w:r>
                  <w:r w:rsidR="003059E0">
                    <w:rPr>
                      <w:sz w:val="18"/>
                      <w:szCs w:val="18"/>
                    </w:rPr>
                    <w:t xml:space="preserve"> – ‘profession, calling, </w:t>
                  </w:r>
                  <w:r w:rsidR="00C51C6E">
                    <w:rPr>
                      <w:sz w:val="18"/>
                      <w:szCs w:val="18"/>
                    </w:rPr>
                    <w:t xml:space="preserve">nature of </w:t>
                  </w:r>
                  <w:r w:rsidR="003059E0">
                    <w:rPr>
                      <w:sz w:val="18"/>
                      <w:szCs w:val="18"/>
                    </w:rPr>
                    <w:t>trade</w:t>
                  </w:r>
                  <w:r w:rsidR="00C51C6E">
                    <w:rPr>
                      <w:sz w:val="18"/>
                      <w:szCs w:val="18"/>
                    </w:rPr>
                    <w:t xml:space="preserve"> (Bellingham)</w:t>
                  </w:r>
                  <w:r w:rsidR="003059E0">
                    <w:rPr>
                      <w:sz w:val="18"/>
                      <w:szCs w:val="18"/>
                    </w:rPr>
                    <w:t>… not OorE’ [1998]</w:t>
                  </w:r>
                </w:p>
              </w:tc>
            </w:tr>
            <w:tr w:rsidR="00695991" w:rsidRPr="008C2CB4" w14:paraId="5D6AAAA2" w14:textId="77777777" w:rsidTr="00695991">
              <w:tc>
                <w:tcPr>
                  <w:tcW w:w="1625" w:type="dxa"/>
                </w:tcPr>
                <w:p w14:paraId="7E166349" w14:textId="4059D983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610379F6" w14:textId="2939E93B" w:rsidR="00695991" w:rsidRPr="00695991" w:rsidRDefault="00695991" w:rsidP="003059E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Property – ‘any kind</w:t>
                  </w:r>
                  <w:r w:rsidR="003059E0">
                    <w:rPr>
                      <w:sz w:val="18"/>
                      <w:szCs w:val="18"/>
                    </w:rPr>
                    <w:t xml:space="preserve"> whatever’ [2021]</w:t>
                  </w:r>
                </w:p>
              </w:tc>
            </w:tr>
            <w:tr w:rsidR="00695991" w:rsidRPr="008C2CB4" w14:paraId="26386C61" w14:textId="77777777" w:rsidTr="00695991">
              <w:tc>
                <w:tcPr>
                  <w:tcW w:w="1625" w:type="dxa"/>
                </w:tcPr>
                <w:p w14:paraId="6020E1A4" w14:textId="3D085971" w:rsidR="00695991" w:rsidRPr="00695991" w:rsidRDefault="00695991" w:rsidP="002A68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12(1)(c</w:t>
                  </w:r>
                  <w:r w:rsidR="002A68EA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48" w:type="dxa"/>
                </w:tcPr>
                <w:p w14:paraId="687D33C8" w14:textId="42F90E3E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474067">
                    <w:rPr>
                      <w:sz w:val="18"/>
                      <w:szCs w:val="18"/>
                    </w:rPr>
                    <w:t>Interest is taxable</w:t>
                  </w:r>
                </w:p>
              </w:tc>
            </w:tr>
            <w:tr w:rsidR="002A68EA" w:rsidRPr="008C2CB4" w14:paraId="735AF1B1" w14:textId="77777777" w:rsidTr="00695991">
              <w:tc>
                <w:tcPr>
                  <w:tcW w:w="1625" w:type="dxa"/>
                </w:tcPr>
                <w:p w14:paraId="1F2BCFC2" w14:textId="02F716A7" w:rsidR="002A68EA" w:rsidRDefault="002A68EA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12(3), (4)</w:t>
                  </w:r>
                </w:p>
              </w:tc>
              <w:tc>
                <w:tcPr>
                  <w:tcW w:w="3748" w:type="dxa"/>
                </w:tcPr>
                <w:p w14:paraId="6ECE1726" w14:textId="2EEC2010" w:rsidR="002A68EA" w:rsidRPr="00695991" w:rsidRDefault="002A68EA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 on accrual method annualy</w:t>
                  </w:r>
                </w:p>
              </w:tc>
            </w:tr>
            <w:tr w:rsidR="00695991" w:rsidRPr="008C2CB4" w14:paraId="11FE262E" w14:textId="77777777" w:rsidTr="00695991">
              <w:tc>
                <w:tcPr>
                  <w:tcW w:w="1625" w:type="dxa"/>
                </w:tcPr>
                <w:p w14:paraId="5DA28E38" w14:textId="0B11BBF5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16(1)</w:t>
                  </w:r>
                </w:p>
              </w:tc>
              <w:tc>
                <w:tcPr>
                  <w:tcW w:w="3748" w:type="dxa"/>
                </w:tcPr>
                <w:p w14:paraId="4036D109" w14:textId="1F4B0D15" w:rsidR="00695991" w:rsidRPr="00695991" w:rsidRDefault="00695991" w:rsidP="005E5BC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5E5BC7">
                    <w:rPr>
                      <w:sz w:val="18"/>
                      <w:szCs w:val="18"/>
                    </w:rPr>
                    <w:t>Blended payments – apportionment required</w:t>
                  </w:r>
                </w:p>
              </w:tc>
            </w:tr>
            <w:tr w:rsidR="00695991" w:rsidRPr="008C2CB4" w14:paraId="0B731C93" w14:textId="77777777" w:rsidTr="00695991">
              <w:tc>
                <w:tcPr>
                  <w:tcW w:w="1625" w:type="dxa"/>
                </w:tcPr>
                <w:p w14:paraId="5E0B795E" w14:textId="426449D2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12(1)(g)</w:t>
                  </w:r>
                </w:p>
              </w:tc>
              <w:tc>
                <w:tcPr>
                  <w:tcW w:w="3748" w:type="dxa"/>
                </w:tcPr>
                <w:p w14:paraId="793BF000" w14:textId="4B3D448A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2A68EA">
                    <w:rPr>
                      <w:sz w:val="18"/>
                      <w:szCs w:val="18"/>
                    </w:rPr>
                    <w:t>Royalties formula</w:t>
                  </w:r>
                </w:p>
              </w:tc>
            </w:tr>
            <w:tr w:rsidR="007E3567" w:rsidRPr="008C2CB4" w14:paraId="461E2162" w14:textId="77777777" w:rsidTr="00424E47">
              <w:tc>
                <w:tcPr>
                  <w:tcW w:w="5373" w:type="dxa"/>
                  <w:gridSpan w:val="2"/>
                </w:tcPr>
                <w:p w14:paraId="7C9A4A37" w14:textId="7F63DE11" w:rsidR="007E3567" w:rsidRPr="00F80123" w:rsidRDefault="007E3567" w:rsidP="00695991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F80123">
                    <w:rPr>
                      <w:b/>
                      <w:sz w:val="18"/>
                      <w:szCs w:val="18"/>
                    </w:rPr>
                    <w:t>Deductions</w:t>
                  </w:r>
                </w:p>
              </w:tc>
            </w:tr>
            <w:tr w:rsidR="00695991" w:rsidRPr="008C2CB4" w14:paraId="134E0C1B" w14:textId="77777777" w:rsidTr="00695991">
              <w:tc>
                <w:tcPr>
                  <w:tcW w:w="1625" w:type="dxa"/>
                </w:tcPr>
                <w:p w14:paraId="7099443F" w14:textId="5B1E989F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18(1)(a)</w:t>
                  </w:r>
                </w:p>
              </w:tc>
              <w:tc>
                <w:tcPr>
                  <w:tcW w:w="3748" w:type="dxa"/>
                </w:tcPr>
                <w:p w14:paraId="42DC2A42" w14:textId="048C4F38" w:rsidR="00695991" w:rsidRPr="00695991" w:rsidRDefault="008D1ECE" w:rsidP="00F801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‘to the </w:t>
                  </w:r>
                  <w:r w:rsidR="00BB2CA6">
                    <w:rPr>
                      <w:sz w:val="18"/>
                      <w:szCs w:val="18"/>
                    </w:rPr>
                    <w:t>extent</w:t>
                  </w:r>
                  <w:r>
                    <w:rPr>
                      <w:sz w:val="18"/>
                      <w:szCs w:val="18"/>
                    </w:rPr>
                    <w:t xml:space="preserve"> made or incurred for the purp of gaining or producing interest’</w:t>
                  </w:r>
                  <w:r w:rsidR="00424E47">
                    <w:rPr>
                      <w:sz w:val="18"/>
                      <w:szCs w:val="18"/>
                    </w:rPr>
                    <w:t xml:space="preserve"> - c</w:t>
                  </w:r>
                  <w:r w:rsidR="007E3567">
                    <w:rPr>
                      <w:sz w:val="18"/>
                      <w:szCs w:val="18"/>
                    </w:rPr>
                    <w:t>orp cannot deduct dividends as expense</w:t>
                  </w:r>
                </w:p>
              </w:tc>
            </w:tr>
            <w:tr w:rsidR="00695991" w:rsidRPr="008C2CB4" w14:paraId="68B4E3EF" w14:textId="77777777" w:rsidTr="00695991">
              <w:tc>
                <w:tcPr>
                  <w:tcW w:w="1625" w:type="dxa"/>
                </w:tcPr>
                <w:p w14:paraId="34333164" w14:textId="507761FC" w:rsidR="00695991" w:rsidRPr="00695991" w:rsidRDefault="00F80123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18(1)(b</w:t>
                  </w:r>
                  <w:r w:rsidR="00695991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748" w:type="dxa"/>
                </w:tcPr>
                <w:p w14:paraId="2AFA8B0B" w14:textId="3A389110" w:rsidR="00695991" w:rsidRPr="00695991" w:rsidRDefault="00695991" w:rsidP="00BB2CA6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F80123">
                    <w:rPr>
                      <w:sz w:val="18"/>
                      <w:szCs w:val="18"/>
                    </w:rPr>
                    <w:t>Capital loss or outlay disallowed</w:t>
                  </w:r>
                </w:p>
              </w:tc>
            </w:tr>
            <w:tr w:rsidR="00695991" w:rsidRPr="008C2CB4" w14:paraId="18AA097E" w14:textId="77777777" w:rsidTr="00695991">
              <w:tc>
                <w:tcPr>
                  <w:tcW w:w="1625" w:type="dxa"/>
                </w:tcPr>
                <w:p w14:paraId="3B2AED23" w14:textId="729FBD41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248(1)</w:t>
                  </w:r>
                </w:p>
              </w:tc>
              <w:tc>
                <w:tcPr>
                  <w:tcW w:w="3748" w:type="dxa"/>
                </w:tcPr>
                <w:p w14:paraId="78D82FAD" w14:textId="2DB54544" w:rsidR="00695991" w:rsidRPr="00695991" w:rsidRDefault="00695991" w:rsidP="00BB2CA6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‘personal expense’</w:t>
                  </w:r>
                  <w:r w:rsidR="003059E0">
                    <w:rPr>
                      <w:sz w:val="18"/>
                      <w:szCs w:val="18"/>
                    </w:rPr>
                    <w:t xml:space="preserve"> [2020]</w:t>
                  </w:r>
                </w:p>
              </w:tc>
            </w:tr>
            <w:tr w:rsidR="00695991" w:rsidRPr="008C2CB4" w14:paraId="5616474B" w14:textId="77777777" w:rsidTr="00695991">
              <w:tc>
                <w:tcPr>
                  <w:tcW w:w="1625" w:type="dxa"/>
                </w:tcPr>
                <w:p w14:paraId="4E3AF42C" w14:textId="3AD22988" w:rsidR="00695991" w:rsidRPr="00695991" w:rsidRDefault="00F80123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</w:t>
                  </w:r>
                  <w:r w:rsidR="00695991">
                    <w:rPr>
                      <w:sz w:val="18"/>
                      <w:szCs w:val="18"/>
                    </w:rPr>
                    <w:t>)(h)</w:t>
                  </w:r>
                </w:p>
              </w:tc>
              <w:tc>
                <w:tcPr>
                  <w:tcW w:w="3748" w:type="dxa"/>
                </w:tcPr>
                <w:p w14:paraId="46B62E2D" w14:textId="04098365" w:rsidR="00695991" w:rsidRPr="00695991" w:rsidRDefault="00F80123" w:rsidP="005E6D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Personal or living disallowed</w:t>
                  </w:r>
                </w:p>
              </w:tc>
            </w:tr>
            <w:tr w:rsidR="00BB2CA6" w:rsidRPr="008C2CB4" w14:paraId="1168C5F3" w14:textId="77777777" w:rsidTr="00695991">
              <w:tc>
                <w:tcPr>
                  <w:tcW w:w="1625" w:type="dxa"/>
                </w:tcPr>
                <w:p w14:paraId="7F0E0927" w14:textId="7B7EC18F" w:rsidR="00BB2CA6" w:rsidRDefault="00BB2CA6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748" w:type="dxa"/>
                </w:tcPr>
                <w:p w14:paraId="588214E7" w14:textId="48D47353" w:rsidR="00BB2CA6" w:rsidRDefault="00BB2CA6" w:rsidP="00BB2CA6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Moving exp deduct</w:t>
                  </w:r>
                </w:p>
              </w:tc>
            </w:tr>
            <w:tr w:rsidR="00BB2CA6" w:rsidRPr="008C2CB4" w14:paraId="7C55B20F" w14:textId="77777777" w:rsidTr="00695991">
              <w:tc>
                <w:tcPr>
                  <w:tcW w:w="1625" w:type="dxa"/>
                </w:tcPr>
                <w:p w14:paraId="3E7A70A2" w14:textId="7E9CD15F" w:rsidR="00BB2CA6" w:rsidRDefault="00BB2CA6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748" w:type="dxa"/>
                </w:tcPr>
                <w:p w14:paraId="7A3FCAD8" w14:textId="5ED36793" w:rsidR="00BB2CA6" w:rsidRPr="00695991" w:rsidRDefault="00BB2CA6" w:rsidP="00BB2CA6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 care cost limited</w:t>
                  </w:r>
                </w:p>
              </w:tc>
            </w:tr>
            <w:tr w:rsidR="00695991" w:rsidRPr="008C2CB4" w14:paraId="73D56FE1" w14:textId="77777777" w:rsidTr="00695991">
              <w:tc>
                <w:tcPr>
                  <w:tcW w:w="1625" w:type="dxa"/>
                </w:tcPr>
                <w:p w14:paraId="2FB9E502" w14:textId="3549D4FA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13(7)(g)</w:t>
                  </w:r>
                </w:p>
              </w:tc>
              <w:tc>
                <w:tcPr>
                  <w:tcW w:w="3748" w:type="dxa"/>
                </w:tcPr>
                <w:p w14:paraId="099352A0" w14:textId="0381E38A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5E6D8E">
                    <w:rPr>
                      <w:sz w:val="18"/>
                      <w:szCs w:val="18"/>
                    </w:rPr>
                    <w:t xml:space="preserve">  </w:t>
                  </w:r>
                  <w:r w:rsidR="000855F3">
                    <w:rPr>
                      <w:sz w:val="18"/>
                      <w:szCs w:val="18"/>
                    </w:rPr>
                    <w:t>Max cap cost on car: $30,000</w:t>
                  </w:r>
                </w:p>
              </w:tc>
            </w:tr>
            <w:tr w:rsidR="00695991" w:rsidRPr="008C2CB4" w14:paraId="57057C98" w14:textId="77777777" w:rsidTr="00695991">
              <w:tc>
                <w:tcPr>
                  <w:tcW w:w="1625" w:type="dxa"/>
                </w:tcPr>
                <w:p w14:paraId="5E320DF0" w14:textId="6C7C4C91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18(12)</w:t>
                  </w:r>
                </w:p>
              </w:tc>
              <w:tc>
                <w:tcPr>
                  <w:tcW w:w="3748" w:type="dxa"/>
                </w:tcPr>
                <w:p w14:paraId="414D8C20" w14:textId="2902D8E9" w:rsidR="00695991" w:rsidRPr="00695991" w:rsidRDefault="00F80123" w:rsidP="00CD4F8E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space in home</w:t>
                  </w:r>
                  <w:r w:rsidR="00CD4F8E">
                    <w:rPr>
                      <w:sz w:val="18"/>
                      <w:szCs w:val="18"/>
                    </w:rPr>
                    <w:t xml:space="preserve"> – same test as emp</w:t>
                  </w:r>
                </w:p>
              </w:tc>
            </w:tr>
            <w:tr w:rsidR="00695991" w:rsidRPr="008C2CB4" w14:paraId="49225DBF" w14:textId="77777777" w:rsidTr="00695991">
              <w:tc>
                <w:tcPr>
                  <w:tcW w:w="1625" w:type="dxa"/>
                </w:tcPr>
                <w:p w14:paraId="0889AC50" w14:textId="77923708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67.1</w:t>
                  </w:r>
                </w:p>
              </w:tc>
              <w:tc>
                <w:tcPr>
                  <w:tcW w:w="3748" w:type="dxa"/>
                </w:tcPr>
                <w:p w14:paraId="24A42B6B" w14:textId="15C7B8B1" w:rsidR="00695991" w:rsidRPr="00695991" w:rsidRDefault="00695991" w:rsidP="00695991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BB2CA6">
                    <w:rPr>
                      <w:sz w:val="18"/>
                      <w:szCs w:val="18"/>
                    </w:rPr>
                    <w:t>50% entertain exp and busi meals deduc</w:t>
                  </w:r>
                </w:p>
              </w:tc>
            </w:tr>
            <w:tr w:rsidR="00695991" w:rsidRPr="008C2CB4" w14:paraId="7B1B92D3" w14:textId="77777777" w:rsidTr="00695991">
              <w:tc>
                <w:tcPr>
                  <w:tcW w:w="1625" w:type="dxa"/>
                </w:tcPr>
                <w:p w14:paraId="467332DE" w14:textId="3F561E86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67.2</w:t>
                  </w:r>
                </w:p>
              </w:tc>
              <w:tc>
                <w:tcPr>
                  <w:tcW w:w="3748" w:type="dxa"/>
                </w:tcPr>
                <w:p w14:paraId="4C733741" w14:textId="3A69A438" w:rsidR="00695991" w:rsidRPr="00695991" w:rsidRDefault="000855F3" w:rsidP="00695991">
                  <w:pPr>
                    <w:spacing w:after="0" w:line="240" w:lineRule="auto"/>
                    <w:ind w:left="-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Interest on car claim formula (300/mth)</w:t>
                  </w:r>
                </w:p>
              </w:tc>
            </w:tr>
            <w:tr w:rsidR="00695991" w:rsidRPr="008C2CB4" w14:paraId="7E3E28D2" w14:textId="77777777" w:rsidTr="00695991">
              <w:tc>
                <w:tcPr>
                  <w:tcW w:w="1625" w:type="dxa"/>
                </w:tcPr>
                <w:p w14:paraId="6BDC9D2A" w14:textId="65DDD4D1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67.3</w:t>
                  </w:r>
                </w:p>
              </w:tc>
              <w:tc>
                <w:tcPr>
                  <w:tcW w:w="3748" w:type="dxa"/>
                </w:tcPr>
                <w:p w14:paraId="09863F7C" w14:textId="47E86B50" w:rsidR="00695991" w:rsidRPr="00695991" w:rsidRDefault="00695991" w:rsidP="00695991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0855F3">
                    <w:rPr>
                      <w:sz w:val="18"/>
                      <w:szCs w:val="18"/>
                    </w:rPr>
                    <w:t>Max leasing costs to claim formula (800/mth)</w:t>
                  </w:r>
                </w:p>
              </w:tc>
            </w:tr>
            <w:tr w:rsidR="00695991" w:rsidRPr="008C2CB4" w14:paraId="10213DAA" w14:textId="77777777" w:rsidTr="00695991">
              <w:tc>
                <w:tcPr>
                  <w:tcW w:w="1625" w:type="dxa"/>
                </w:tcPr>
                <w:p w14:paraId="31B10A02" w14:textId="0A3A4379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67.5</w:t>
                  </w:r>
                </w:p>
              </w:tc>
              <w:tc>
                <w:tcPr>
                  <w:tcW w:w="3748" w:type="dxa"/>
                </w:tcPr>
                <w:p w14:paraId="6FD9C32B" w14:textId="423A9788" w:rsidR="00695991" w:rsidRPr="00695991" w:rsidRDefault="00695991" w:rsidP="005E6D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Pub policy</w:t>
                  </w:r>
                  <w:r w:rsidR="00424E47">
                    <w:rPr>
                      <w:sz w:val="18"/>
                      <w:szCs w:val="18"/>
                    </w:rPr>
                    <w:t xml:space="preserve"> – no bribes</w:t>
                  </w:r>
                </w:p>
              </w:tc>
            </w:tr>
            <w:tr w:rsidR="00695991" w:rsidRPr="008C2CB4" w14:paraId="02C3A54B" w14:textId="77777777" w:rsidTr="00695991">
              <w:tc>
                <w:tcPr>
                  <w:tcW w:w="1625" w:type="dxa"/>
                </w:tcPr>
                <w:p w14:paraId="66474BBE" w14:textId="783B41DC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67.6</w:t>
                  </w:r>
                </w:p>
              </w:tc>
              <w:tc>
                <w:tcPr>
                  <w:tcW w:w="3748" w:type="dxa"/>
                </w:tcPr>
                <w:p w14:paraId="58319F93" w14:textId="203BA95B" w:rsidR="00695991" w:rsidRPr="00695991" w:rsidRDefault="00695991" w:rsidP="00695991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 w:rsidR="00424E47">
                    <w:rPr>
                      <w:sz w:val="18"/>
                      <w:szCs w:val="18"/>
                    </w:rPr>
                    <w:t>No staut fines and penalties</w:t>
                  </w:r>
                </w:p>
              </w:tc>
            </w:tr>
            <w:tr w:rsidR="00695991" w:rsidRPr="008C2CB4" w14:paraId="31965AA7" w14:textId="77777777" w:rsidTr="00695991">
              <w:tc>
                <w:tcPr>
                  <w:tcW w:w="1625" w:type="dxa"/>
                </w:tcPr>
                <w:p w14:paraId="26A8EE63" w14:textId="46146B78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20(1)(c)</w:t>
                  </w:r>
                  <w:r w:rsidR="007C0013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(i), </w:t>
                  </w:r>
                  <w:r w:rsidR="007C0013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ii), (d),(3)</w:t>
                  </w:r>
                </w:p>
              </w:tc>
              <w:tc>
                <w:tcPr>
                  <w:tcW w:w="3748" w:type="dxa"/>
                </w:tcPr>
                <w:p w14:paraId="39CE1207" w14:textId="1BC8DE6C" w:rsidR="00695991" w:rsidRPr="00695991" w:rsidRDefault="00695991" w:rsidP="005E6D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Interest</w:t>
                  </w:r>
                  <w:r w:rsidR="007C0013">
                    <w:rPr>
                      <w:sz w:val="18"/>
                      <w:szCs w:val="18"/>
                    </w:rPr>
                    <w:t>:</w:t>
                  </w:r>
                  <w:r w:rsidR="005E6D8E">
                    <w:rPr>
                      <w:sz w:val="18"/>
                      <w:szCs w:val="18"/>
                    </w:rPr>
                    <w:t xml:space="preserve"> d if (c)payable pursuant to lgl obli, (i) borrowed to earn, (ii) aqu prop to earn</w:t>
                  </w:r>
                </w:p>
              </w:tc>
            </w:tr>
            <w:tr w:rsidR="00695991" w:rsidRPr="008C2CB4" w14:paraId="523D22C9" w14:textId="77777777" w:rsidTr="00695991">
              <w:tc>
                <w:tcPr>
                  <w:tcW w:w="1625" w:type="dxa"/>
                </w:tcPr>
                <w:p w14:paraId="702096C6" w14:textId="145A8B03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20.1</w:t>
                  </w:r>
                </w:p>
              </w:tc>
              <w:tc>
                <w:tcPr>
                  <w:tcW w:w="3748" w:type="dxa"/>
                </w:tcPr>
                <w:p w14:paraId="2D452F87" w14:textId="7180F930" w:rsidR="00695991" w:rsidRPr="00695991" w:rsidRDefault="00F80123" w:rsidP="00695991">
                  <w:pPr>
                    <w:spacing w:after="0" w:line="240" w:lineRule="auto"/>
                    <w:ind w:left="13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Cap cost allow deduct permitted, if elig, interest if for purp of earning income</w:t>
                  </w:r>
                  <w:r w:rsidR="00695991" w:rsidRPr="0069599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95991" w:rsidRPr="008C2CB4" w14:paraId="2BB61398" w14:textId="77777777" w:rsidTr="00695991">
              <w:tc>
                <w:tcPr>
                  <w:tcW w:w="1625" w:type="dxa"/>
                </w:tcPr>
                <w:p w14:paraId="4F88453A" w14:textId="6DA9E098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18(2)</w:t>
                  </w:r>
                </w:p>
              </w:tc>
              <w:tc>
                <w:tcPr>
                  <w:tcW w:w="3748" w:type="dxa"/>
                </w:tcPr>
                <w:p w14:paraId="39D4971D" w14:textId="6AE747D7" w:rsidR="00695991" w:rsidRPr="00394626" w:rsidRDefault="00C314E3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4626">
                    <w:rPr>
                      <w:sz w:val="18"/>
                      <w:szCs w:val="18"/>
                    </w:rPr>
                    <w:t>Covered?</w:t>
                  </w:r>
                </w:p>
              </w:tc>
            </w:tr>
            <w:tr w:rsidR="00695991" w:rsidRPr="008C2CB4" w14:paraId="030C7F50" w14:textId="77777777" w:rsidTr="00695991">
              <w:tc>
                <w:tcPr>
                  <w:tcW w:w="1625" w:type="dxa"/>
                </w:tcPr>
                <w:p w14:paraId="031A82D1" w14:textId="7093AFC1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18(9)</w:t>
                  </w:r>
                </w:p>
              </w:tc>
              <w:tc>
                <w:tcPr>
                  <w:tcW w:w="3748" w:type="dxa"/>
                </w:tcPr>
                <w:p w14:paraId="2B19422D" w14:textId="1F0B1C46" w:rsidR="00695991" w:rsidRPr="00394626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94626">
                    <w:rPr>
                      <w:sz w:val="18"/>
                      <w:szCs w:val="18"/>
                    </w:rPr>
                    <w:t xml:space="preserve"> </w:t>
                  </w:r>
                  <w:r w:rsidR="00C314E3" w:rsidRPr="00394626">
                    <w:rPr>
                      <w:sz w:val="18"/>
                      <w:szCs w:val="18"/>
                    </w:rPr>
                    <w:t>Covered?</w:t>
                  </w:r>
                </w:p>
              </w:tc>
            </w:tr>
            <w:tr w:rsidR="00695991" w:rsidRPr="008C2CB4" w14:paraId="7483B6E0" w14:textId="77777777" w:rsidTr="00695991">
              <w:tc>
                <w:tcPr>
                  <w:tcW w:w="1625" w:type="dxa"/>
                </w:tcPr>
                <w:p w14:paraId="117CC4B5" w14:textId="6CCA6BC2" w:rsidR="00695991" w:rsidRPr="00695991" w:rsidRDefault="00695991" w:rsidP="00695991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748" w:type="dxa"/>
                </w:tcPr>
                <w:p w14:paraId="7A930069" w14:textId="09D78193" w:rsidR="00695991" w:rsidRPr="00695991" w:rsidRDefault="00695991" w:rsidP="00F8012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9599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Reasonable</w:t>
                  </w:r>
                  <w:r w:rsidR="00F80123">
                    <w:rPr>
                      <w:sz w:val="18"/>
                      <w:szCs w:val="18"/>
                    </w:rPr>
                    <w:t xml:space="preserve"> amounts</w:t>
                  </w:r>
                </w:p>
              </w:tc>
            </w:tr>
          </w:tbl>
          <w:p w14:paraId="1CCEA059" w14:textId="77777777" w:rsidR="00C314E3" w:rsidRDefault="00C314E3" w:rsidP="00764712">
            <w:pPr>
              <w:pStyle w:val="Heading2"/>
              <w:outlineLvl w:val="1"/>
            </w:pPr>
          </w:p>
          <w:p w14:paraId="3DEA308D" w14:textId="77777777" w:rsidR="00C314E3" w:rsidRDefault="00C314E3" w:rsidP="00764712">
            <w:pPr>
              <w:pStyle w:val="Heading2"/>
              <w:outlineLvl w:val="1"/>
            </w:pPr>
          </w:p>
          <w:p w14:paraId="5C55703B" w14:textId="77777777" w:rsidR="00C314E3" w:rsidRDefault="00C314E3" w:rsidP="00764712">
            <w:pPr>
              <w:pStyle w:val="Heading2"/>
              <w:outlineLvl w:val="1"/>
            </w:pPr>
          </w:p>
          <w:p w14:paraId="54BF6D8F" w14:textId="77777777" w:rsidR="00C314E3" w:rsidRDefault="00C314E3" w:rsidP="00764712">
            <w:pPr>
              <w:pStyle w:val="Heading2"/>
              <w:outlineLvl w:val="1"/>
            </w:pPr>
          </w:p>
          <w:p w14:paraId="4EDAF6E4" w14:textId="77777777" w:rsidR="00C314E3" w:rsidRDefault="00C314E3" w:rsidP="00764712">
            <w:pPr>
              <w:pStyle w:val="Heading2"/>
              <w:outlineLvl w:val="1"/>
            </w:pPr>
          </w:p>
          <w:p w14:paraId="413E70E7" w14:textId="77777777" w:rsidR="00C314E3" w:rsidRDefault="00C314E3" w:rsidP="00764712">
            <w:pPr>
              <w:pStyle w:val="Heading2"/>
              <w:outlineLvl w:val="1"/>
            </w:pPr>
          </w:p>
          <w:p w14:paraId="137E3339" w14:textId="77777777" w:rsidR="00C314E3" w:rsidRDefault="00C314E3" w:rsidP="00764712">
            <w:pPr>
              <w:pStyle w:val="Heading2"/>
              <w:outlineLvl w:val="1"/>
            </w:pPr>
          </w:p>
          <w:p w14:paraId="6B7FDB5C" w14:textId="77777777" w:rsidR="00C314E3" w:rsidRDefault="00C314E3" w:rsidP="00764712">
            <w:pPr>
              <w:pStyle w:val="Heading2"/>
              <w:outlineLvl w:val="1"/>
            </w:pPr>
          </w:p>
          <w:p w14:paraId="230F4778" w14:textId="77777777" w:rsidR="00C314E3" w:rsidRDefault="00C314E3" w:rsidP="00764712">
            <w:pPr>
              <w:pStyle w:val="Heading2"/>
              <w:outlineLvl w:val="1"/>
            </w:pPr>
          </w:p>
          <w:p w14:paraId="1C358191" w14:textId="77777777" w:rsidR="00C314E3" w:rsidRDefault="00C314E3" w:rsidP="00764712">
            <w:pPr>
              <w:pStyle w:val="Heading2"/>
              <w:outlineLvl w:val="1"/>
            </w:pPr>
          </w:p>
          <w:p w14:paraId="4BB84947" w14:textId="335D90E7" w:rsidR="00C314E3" w:rsidRPr="00C314E3" w:rsidRDefault="00C314E3" w:rsidP="00C314E3">
            <w:pPr>
              <w:pStyle w:val="Heading1"/>
              <w:keepNext w:val="0"/>
              <w:keepLines w:val="0"/>
              <w:spacing w:before="240"/>
              <w:contextualSpacing/>
              <w:outlineLvl w:val="0"/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</w:pPr>
            <w:r>
              <w:rPr>
                <w:b w:val="0"/>
                <w:bCs w:val="0"/>
                <w:smallCaps/>
                <w:color w:val="auto"/>
                <w:spacing w:val="5"/>
                <w:sz w:val="36"/>
                <w:szCs w:val="36"/>
              </w:rPr>
              <w:t>Income from Business or Prop 2</w:t>
            </w:r>
          </w:p>
          <w:p w14:paraId="612F8AC0" w14:textId="77777777" w:rsidR="00C51C6E" w:rsidRDefault="00C51C6E" w:rsidP="00764712">
            <w:pPr>
              <w:pStyle w:val="Heading2"/>
              <w:outlineLvl w:val="1"/>
            </w:pPr>
            <w:r>
              <w:t>Business:</w:t>
            </w:r>
          </w:p>
          <w:p w14:paraId="51B5D0AD" w14:textId="77777777" w:rsidR="002B42B5" w:rsidRDefault="002B42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No definition of profit so use net – ? of law [</w:t>
            </w:r>
            <w:r w:rsidRPr="003059E0">
              <w:rPr>
                <w:i/>
              </w:rPr>
              <w:t>Canderel</w:t>
            </w:r>
            <w:r>
              <w:t>]</w:t>
            </w:r>
          </w:p>
          <w:p w14:paraId="622F9AF0" w14:textId="274B9A65" w:rsidR="004C53B5" w:rsidRDefault="002B42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Does not include windfall [Graham]</w:t>
            </w:r>
          </w:p>
          <w:p w14:paraId="0866CF93" w14:textId="7FF7D83D" w:rsidR="004C53B5" w:rsidRDefault="00C51C6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CRA: activity carried on for profit with evid to support that intention [Stewart]</w:t>
            </w:r>
          </w:p>
          <w:p w14:paraId="7BED9DEC" w14:textId="3B077552" w:rsidR="008D1ECE" w:rsidRDefault="008D1EC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Timin: incurred per GAAP; lawrs can opt for bill delv (s35)</w:t>
            </w:r>
          </w:p>
          <w:p w14:paraId="6E4CAF84" w14:textId="15ABD2EB" w:rsidR="00C51C6E" w:rsidRDefault="00C51C6E" w:rsidP="004C53B5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ind w:left="317" w:hanging="284"/>
            </w:pPr>
            <w:r>
              <w:t>Activity: numerous transactions [</w:t>
            </w:r>
            <w:r w:rsidRPr="004C53B5">
              <w:rPr>
                <w:i/>
              </w:rPr>
              <w:t>Buckman</w:t>
            </w:r>
            <w:r>
              <w:t>]</w:t>
            </w:r>
          </w:p>
          <w:p w14:paraId="218E14DD" w14:textId="0154A645" w:rsidR="004C53B5" w:rsidRDefault="004C53B5" w:rsidP="004C53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Ad of concern in nature of trade one deal [</w:t>
            </w:r>
            <w:r w:rsidRPr="004C53B5">
              <w:rPr>
                <w:i/>
              </w:rPr>
              <w:t>Bellingham</w:t>
            </w:r>
            <w:r>
              <w:t>]</w:t>
            </w:r>
          </w:p>
          <w:p w14:paraId="35A5B752" w14:textId="69A65183" w:rsidR="00C51C6E" w:rsidRDefault="00C51C6E" w:rsidP="004C53B5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ind w:left="317" w:hanging="284"/>
            </w:pPr>
            <w:r>
              <w:t>Organized: Scheme [</w:t>
            </w:r>
            <w:r w:rsidRPr="004C53B5">
              <w:rPr>
                <w:i/>
              </w:rPr>
              <w:t>Buckman</w:t>
            </w:r>
            <w:r>
              <w:t>]</w:t>
            </w:r>
            <w:r w:rsidR="002B42B5">
              <w:t>,</w:t>
            </w:r>
            <w:r>
              <w:t xml:space="preserve"> System </w:t>
            </w:r>
            <w:r w:rsidR="002B42B5">
              <w:t xml:space="preserve">setting odds </w:t>
            </w:r>
            <w:r>
              <w:t>[</w:t>
            </w:r>
            <w:r w:rsidRPr="004C53B5">
              <w:rPr>
                <w:i/>
              </w:rPr>
              <w:t>Grah</w:t>
            </w:r>
            <w:r w:rsidR="002B42B5" w:rsidRPr="004C53B5">
              <w:rPr>
                <w:i/>
              </w:rPr>
              <w:t>a</w:t>
            </w:r>
            <w:r w:rsidRPr="004C53B5">
              <w:rPr>
                <w:i/>
              </w:rPr>
              <w:t>m</w:t>
            </w:r>
            <w:r w:rsidR="002B42B5">
              <w:t>], inside info and syst scale [</w:t>
            </w:r>
            <w:r w:rsidR="002B42B5" w:rsidRPr="004C53B5">
              <w:rPr>
                <w:i/>
              </w:rPr>
              <w:t>Walker, Morden</w:t>
            </w:r>
            <w:r w:rsidR="002B42B5">
              <w:t xml:space="preserve"> (lost calling)], huge scale not enough if no syst [</w:t>
            </w:r>
            <w:r w:rsidR="002B42B5" w:rsidRPr="004C53B5">
              <w:rPr>
                <w:i/>
              </w:rPr>
              <w:t>Leblanc</w:t>
            </w:r>
            <w:r w:rsidR="002B42B5">
              <w:t>]</w:t>
            </w:r>
          </w:p>
          <w:p w14:paraId="0E75C2C0" w14:textId="6C125563" w:rsidR="002B42B5" w:rsidRDefault="002B42B5" w:rsidP="004C53B5">
            <w:pPr>
              <w:pStyle w:val="ListParagraph"/>
              <w:numPr>
                <w:ilvl w:val="2"/>
                <w:numId w:val="38"/>
              </w:numPr>
              <w:spacing w:after="0" w:line="240" w:lineRule="auto"/>
              <w:ind w:left="317" w:hanging="284"/>
            </w:pPr>
            <w:r>
              <w:t xml:space="preserve">Profit Motive: </w:t>
            </w:r>
            <w:r w:rsidR="004C53B5">
              <w:t>[</w:t>
            </w:r>
            <w:r w:rsidR="004C53B5" w:rsidRPr="004C53B5">
              <w:rPr>
                <w:i/>
              </w:rPr>
              <w:t>Stewart</w:t>
            </w:r>
            <w:r w:rsidR="004C53B5">
              <w:t>]</w:t>
            </w:r>
          </w:p>
          <w:p w14:paraId="7B483A98" w14:textId="2153802F" w:rsidR="002B42B5" w:rsidRDefault="004C53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was object</w:t>
            </w:r>
            <w:r w:rsidR="002B42B5">
              <w:t xml:space="preserve"> REOL: </w:t>
            </w:r>
            <w:r>
              <w:t xml:space="preserve">prof/loss </w:t>
            </w:r>
            <w:r w:rsidR="002B42B5">
              <w:t>past yrs, training, intend</w:t>
            </w:r>
            <w:r>
              <w:t xml:space="preserve"> course of act, capa to profit after cc allow </w:t>
            </w:r>
            <w:r w:rsidR="002B42B5">
              <w:t>[</w:t>
            </w:r>
            <w:r w:rsidR="002B42B5" w:rsidRPr="002B42B5">
              <w:rPr>
                <w:i/>
              </w:rPr>
              <w:t>Moldowan</w:t>
            </w:r>
            <w:r w:rsidR="002B42B5">
              <w:t>]</w:t>
            </w:r>
          </w:p>
          <w:p w14:paraId="0247F0C0" w14:textId="24679C54" w:rsidR="002B42B5" w:rsidRDefault="002B42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now subjective: </w:t>
            </w:r>
            <w:r w:rsidR="004C53B5">
              <w:t>i) excl</w:t>
            </w:r>
            <w:r>
              <w:t xml:space="preserve"> commercial </w:t>
            </w:r>
            <w:r w:rsidR="004C53B5">
              <w:t xml:space="preserve">w evid </w:t>
            </w:r>
            <w:r>
              <w:t>[</w:t>
            </w:r>
            <w:r w:rsidRPr="002B42B5">
              <w:rPr>
                <w:i/>
              </w:rPr>
              <w:t>Stewart</w:t>
            </w:r>
            <w:r>
              <w:t>]</w:t>
            </w:r>
          </w:p>
          <w:p w14:paraId="35E50E58" w14:textId="080B6D00" w:rsidR="004C53B5" w:rsidRDefault="004C53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ii) mix–</w:t>
            </w:r>
            <w:r w:rsidRPr="004C53B5">
              <w:rPr>
                <w:b/>
              </w:rPr>
              <w:t>predomi purp</w:t>
            </w:r>
            <w:r>
              <w:t xml:space="preserve"> &gt;50% to make busin [</w:t>
            </w:r>
            <w:r w:rsidRPr="004C53B5">
              <w:rPr>
                <w:i/>
              </w:rPr>
              <w:t xml:space="preserve">Mold </w:t>
            </w:r>
            <w:r>
              <w:t>facto]</w:t>
            </w:r>
          </w:p>
          <w:p w14:paraId="2F6418EA" w14:textId="65884540" w:rsidR="004C53B5" w:rsidRDefault="004C53B5" w:rsidP="002B42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iii) excl recreation, for fun, hobby [</w:t>
            </w:r>
            <w:r w:rsidRPr="004C53B5">
              <w:rPr>
                <w:i/>
              </w:rPr>
              <w:t>Graeme</w:t>
            </w:r>
            <w:r>
              <w:t>]</w:t>
            </w:r>
          </w:p>
          <w:p w14:paraId="2468EDFF" w14:textId="77777777" w:rsidR="002B42B5" w:rsidRDefault="00764712" w:rsidP="00764712">
            <w:pPr>
              <w:pStyle w:val="Heading2"/>
              <w:outlineLvl w:val="1"/>
            </w:pPr>
            <w:r>
              <w:t>Property</w:t>
            </w:r>
          </w:p>
          <w:p w14:paraId="2E9F617C" w14:textId="77777777" w:rsidR="00764712" w:rsidRDefault="00474067" w:rsidP="00474067">
            <w:pPr>
              <w:spacing w:after="0" w:line="240" w:lineRule="auto"/>
              <w:ind w:left="-39"/>
            </w:pPr>
            <w:r>
              <w:t>Interest</w:t>
            </w:r>
          </w:p>
          <w:p w14:paraId="586A7BED" w14:textId="758BB2D1" w:rsidR="00474067" w:rsidRDefault="0047406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Tax free savings account – no deduct, tax exemp, no dedu</w:t>
            </w:r>
          </w:p>
          <w:p w14:paraId="640D2A43" w14:textId="2E0E1695" w:rsidR="00474067" w:rsidRDefault="0047406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No defn – compesentation for use of money, referable to a princ amout, accrues daily [</w:t>
            </w:r>
            <w:r w:rsidRPr="00474067">
              <w:rPr>
                <w:i/>
              </w:rPr>
              <w:t>Miller</w:t>
            </w:r>
            <w:r>
              <w:t xml:space="preserve">, </w:t>
            </w:r>
            <w:r w:rsidRPr="00474067">
              <w:rPr>
                <w:i/>
              </w:rPr>
              <w:t>Sherway</w:t>
            </w:r>
            <w:r>
              <w:t>]</w:t>
            </w:r>
          </w:p>
          <w:p w14:paraId="6D852D04" w14:textId="4A3A8B26" w:rsidR="00474067" w:rsidRDefault="0047406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Princ: t free; Debtor: dedu if for busi; Cred: ta as p income</w:t>
            </w:r>
          </w:p>
          <w:p w14:paraId="67A42767" w14:textId="6D70A45C" w:rsidR="00474067" w:rsidRDefault="0047406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Reduce tax: call bonus (cgain ½ allow)</w:t>
            </w:r>
          </w:p>
          <w:p w14:paraId="19952E98" w14:textId="15703295" w:rsidR="005E5BC7" w:rsidRDefault="005E5BC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5E5BC7">
              <w:rPr>
                <w:b/>
              </w:rPr>
              <w:t>Blended pmt</w:t>
            </w:r>
            <w:r>
              <w:t>: interst segregated, decreases, ? of fact</w:t>
            </w:r>
          </w:p>
          <w:p w14:paraId="0C512BB0" w14:textId="34CEAC3F" w:rsidR="005E5BC7" w:rsidRDefault="005E5BC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 w:rsidRPr="005E5BC7">
              <w:rPr>
                <w:b/>
              </w:rPr>
              <w:t>Hidden Interest</w:t>
            </w:r>
            <w:r>
              <w:t xml:space="preserve"> 1) invariable prac to charge where install 2) sold for &gt; market val 3) tp raised in nego [</w:t>
            </w:r>
            <w:r w:rsidRPr="005E5BC7">
              <w:rPr>
                <w:i/>
              </w:rPr>
              <w:t>Groulx</w:t>
            </w:r>
            <w:r>
              <w:t>]</w:t>
            </w:r>
          </w:p>
          <w:p w14:paraId="38D09167" w14:textId="19161F70" w:rsidR="005E5BC7" w:rsidRDefault="005E5BC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rPr>
                <w:b/>
              </w:rPr>
              <w:t>Vs Interest from damages</w:t>
            </w:r>
            <w:r w:rsidRPr="005E5BC7">
              <w:t xml:space="preserve">: </w:t>
            </w:r>
            <w:r>
              <w:t>depends on award [</w:t>
            </w:r>
            <w:r w:rsidRPr="005E5BC7">
              <w:rPr>
                <w:i/>
              </w:rPr>
              <w:t>Bellinghm</w:t>
            </w:r>
            <w:r>
              <w:t>]</w:t>
            </w:r>
          </w:p>
          <w:p w14:paraId="00C0CA7B" w14:textId="65B61070" w:rsidR="005E5BC7" w:rsidRDefault="002A68EA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Usually hit hard: min deduct, accrual required now (earn in year per 12(3)(4) - was flexi, ponzi implications)</w:t>
            </w:r>
          </w:p>
          <w:p w14:paraId="5F6EF21C" w14:textId="73F9FCF7" w:rsidR="00474067" w:rsidRDefault="00474067" w:rsidP="002A68EA">
            <w:pPr>
              <w:spacing w:after="0" w:line="240" w:lineRule="auto"/>
              <w:ind w:left="-39"/>
            </w:pPr>
            <w:r>
              <w:t xml:space="preserve">Rents and Royalties </w:t>
            </w:r>
          </w:p>
          <w:p w14:paraId="14A17ED1" w14:textId="77777777" w:rsidR="002A68EA" w:rsidRDefault="002A68EA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Rent: own prop and provide min services to stay passive</w:t>
            </w:r>
          </w:p>
          <w:p w14:paraId="48F70DF8" w14:textId="48DFC2B4" w:rsidR="002A68EA" w:rsidRDefault="002A68EA" w:rsidP="002A6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Can own personally and net [</w:t>
            </w:r>
            <w:r w:rsidRPr="002A68EA">
              <w:rPr>
                <w:i/>
              </w:rPr>
              <w:t>Stewart</w:t>
            </w:r>
            <w:r>
              <w:t>]</w:t>
            </w:r>
          </w:p>
          <w:p w14:paraId="6C36B44C" w14:textId="77777777" w:rsidR="002A68EA" w:rsidRDefault="002A68EA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Roy: based on production or use</w:t>
            </w:r>
          </w:p>
          <w:p w14:paraId="65A7EA2B" w14:textId="0C599A1C" w:rsidR="002A68EA" w:rsidRDefault="002A68EA" w:rsidP="002A6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was cap [</w:t>
            </w:r>
            <w:r w:rsidRPr="002A68EA">
              <w:rPr>
                <w:i/>
              </w:rPr>
              <w:t>Spooner</w:t>
            </w:r>
            <w:r>
              <w:t>] but now property [12(1)(g)]</w:t>
            </w:r>
          </w:p>
          <w:p w14:paraId="6479ED26" w14:textId="6F30E032" w:rsidR="002A68EA" w:rsidRDefault="002A68EA" w:rsidP="002A6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avoid: sell fixed price, </w:t>
            </w:r>
            <w:r w:rsidR="007E3567">
              <w:t>fixed w/ future install determ by formula, max f price w formula, min f price w/ formula</w:t>
            </w:r>
          </w:p>
          <w:p w14:paraId="5FD1DFF9" w14:textId="31646817" w:rsidR="00474067" w:rsidRDefault="00474067" w:rsidP="002A68EA">
            <w:pPr>
              <w:spacing w:after="0" w:line="240" w:lineRule="auto"/>
              <w:ind w:left="-39"/>
            </w:pPr>
            <w:r>
              <w:t>Dividends – MR&lt;25.78%</w:t>
            </w:r>
          </w:p>
          <w:p w14:paraId="34F6517E" w14:textId="70F2AD56" w:rsidR="002A68EA" w:rsidRDefault="007E356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favorably taxed since company pd on profit</w:t>
            </w:r>
          </w:p>
          <w:p w14:paraId="378FBD24" w14:textId="410421A5" w:rsidR="00695991" w:rsidRPr="00FB002A" w:rsidRDefault="007E3567" w:rsidP="008428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 xml:space="preserve">indiv can also get tax credit for </w:t>
            </w:r>
            <w:r>
              <w:rPr>
                <w:b/>
              </w:rPr>
              <w:t>canadian corp</w:t>
            </w:r>
          </w:p>
        </w:tc>
        <w:tc>
          <w:tcPr>
            <w:tcW w:w="5458" w:type="dxa"/>
          </w:tcPr>
          <w:p w14:paraId="67D06F63" w14:textId="72186B69" w:rsidR="00695991" w:rsidRDefault="00764712" w:rsidP="002A68EA">
            <w:pPr>
              <w:pStyle w:val="Heading2"/>
              <w:outlineLvl w:val="1"/>
            </w:pPr>
            <w:r>
              <w:t>Case Law</w:t>
            </w:r>
          </w:p>
          <w:p w14:paraId="6DBFC966" w14:textId="2775A7DF" w:rsidR="00695991" w:rsidRDefault="00695991" w:rsidP="00695991">
            <w:pPr>
              <w:pStyle w:val="Heading3"/>
              <w:outlineLvl w:val="2"/>
            </w:pPr>
            <w:r>
              <w:t>Graham v Green</w:t>
            </w:r>
            <w:r w:rsidR="00C51C6E">
              <w:t xml:space="preserve"> – tax free windfalls if </w:t>
            </w:r>
            <w:r w:rsidR="002B42B5">
              <w:t>not bookmakes</w:t>
            </w:r>
          </w:p>
          <w:p w14:paraId="1C3CCDB9" w14:textId="687F1099" w:rsidR="00695991" w:rsidRDefault="00C51C6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Betting on horses, </w:t>
            </w:r>
            <w:r w:rsidR="002B42B5">
              <w:t xml:space="preserve">no inside info, </w:t>
            </w:r>
            <w:r>
              <w:t>‘mere bets’</w:t>
            </w:r>
            <w:r w:rsidR="002B42B5">
              <w:t>, hobby</w:t>
            </w:r>
          </w:p>
          <w:p w14:paraId="5F5E409E" w14:textId="07E9C4D1" w:rsidR="00695991" w:rsidRDefault="00695991" w:rsidP="00764712">
            <w:pPr>
              <w:pStyle w:val="Heading3"/>
              <w:ind w:left="176"/>
              <w:outlineLvl w:val="2"/>
            </w:pPr>
            <w:r>
              <w:t>Stewart v The Queen</w:t>
            </w:r>
            <w:r w:rsidR="00C51C6E">
              <w:t xml:space="preserve"> – definition of business</w:t>
            </w:r>
            <w:r w:rsidR="004C53B5">
              <w:t>; 3stg profit motive test</w:t>
            </w:r>
          </w:p>
          <w:p w14:paraId="6F8C4AB5" w14:textId="7E325D2A" w:rsidR="00695991" w:rsidRDefault="002B42B5" w:rsidP="002A68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Personal financing rental building w/loss</w:t>
            </w:r>
          </w:p>
          <w:p w14:paraId="0F613CA5" w14:textId="69BF3F02" w:rsidR="00695991" w:rsidRDefault="00695991" w:rsidP="00695991">
            <w:pPr>
              <w:pStyle w:val="Heading3"/>
              <w:outlineLvl w:val="2"/>
            </w:pPr>
            <w:r>
              <w:t>Groulx v MNR</w:t>
            </w:r>
            <w:r w:rsidR="005E5BC7">
              <w:t xml:space="preserve"> – hidden taxes test</w:t>
            </w:r>
          </w:p>
          <w:p w14:paraId="1B2733B1" w14:textId="1AB7DAEC" w:rsidR="00695991" w:rsidRDefault="005E5BC7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Farming prop, seller accepts install no interest</w:t>
            </w:r>
          </w:p>
          <w:p w14:paraId="20604329" w14:textId="77777777" w:rsidR="00695991" w:rsidRDefault="00695991" w:rsidP="00764712">
            <w:pPr>
              <w:spacing w:after="0" w:line="240" w:lineRule="auto"/>
              <w:ind w:left="-39"/>
            </w:pPr>
            <w:r>
              <w:t>Deductions</w:t>
            </w:r>
          </w:p>
          <w:p w14:paraId="7643AAE6" w14:textId="173D93F0" w:rsidR="00695991" w:rsidRPr="00C314E3" w:rsidRDefault="00C314E3" w:rsidP="00695991">
            <w:pPr>
              <w:tabs>
                <w:tab w:val="left" w:pos="105"/>
              </w:tabs>
              <w:spacing w:after="0" w:line="240" w:lineRule="auto"/>
            </w:pPr>
            <w:r>
              <w:t xml:space="preserve">i) </w:t>
            </w:r>
            <w:r w:rsidR="00695991" w:rsidRPr="00C314E3">
              <w:t>Business purpose:</w:t>
            </w:r>
          </w:p>
          <w:p w14:paraId="2A02B843" w14:textId="3229614E" w:rsidR="00695991" w:rsidRDefault="00695991" w:rsidP="00695991">
            <w:pPr>
              <w:pStyle w:val="Heading3"/>
              <w:outlineLvl w:val="2"/>
            </w:pPr>
            <w:r>
              <w:t>Imperial Oil v MNR</w:t>
            </w:r>
            <w:r w:rsidR="008D1ECE">
              <w:t xml:space="preserve"> – operating expenses deduct as current </w:t>
            </w:r>
          </w:p>
          <w:p w14:paraId="3E224A57" w14:textId="5ECFFE32" w:rsidR="00695991" w:rsidRDefault="008D1EC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Accid while transp oil, </w:t>
            </w:r>
            <w:r w:rsidR="00856476">
              <w:t>risk of neg incidental to ops</w:t>
            </w:r>
          </w:p>
          <w:p w14:paraId="1DEF259E" w14:textId="24D9186C" w:rsidR="00695991" w:rsidRDefault="00695991" w:rsidP="00695991">
            <w:pPr>
              <w:pStyle w:val="Heading3"/>
              <w:outlineLvl w:val="2"/>
            </w:pPr>
            <w:r>
              <w:t>The Royal Trust Co v MNR</w:t>
            </w:r>
            <w:r w:rsidR="00BB2CA6">
              <w:t xml:space="preserve"> – just need purpose</w:t>
            </w:r>
          </w:p>
          <w:p w14:paraId="448AC7FE" w14:textId="378ABC5B" w:rsidR="00695991" w:rsidRDefault="00856476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Deductions for club dues, </w:t>
            </w:r>
            <w:r w:rsidR="00BB2CA6">
              <w:t>ok</w:t>
            </w:r>
          </w:p>
          <w:p w14:paraId="1FCC4C03" w14:textId="30611603" w:rsidR="00695991" w:rsidRPr="00C314E3" w:rsidRDefault="00C314E3" w:rsidP="00695991">
            <w:pPr>
              <w:tabs>
                <w:tab w:val="left" w:pos="105"/>
              </w:tabs>
              <w:spacing w:after="0" w:line="240" w:lineRule="auto"/>
            </w:pPr>
            <w:r>
              <w:t xml:space="preserve">ii) </w:t>
            </w:r>
            <w:r w:rsidR="00695991" w:rsidRPr="00C314E3">
              <w:t>Personal or Living Expenses</w:t>
            </w:r>
          </w:p>
          <w:p w14:paraId="48B8FB85" w14:textId="46CFBC05" w:rsidR="00695991" w:rsidRDefault="00695991" w:rsidP="00695991">
            <w:pPr>
              <w:pStyle w:val="Heading3"/>
              <w:outlineLvl w:val="2"/>
            </w:pPr>
            <w:r>
              <w:t>Benton v MNR</w:t>
            </w:r>
            <w:r w:rsidR="00BB2CA6">
              <w:t xml:space="preserve"> – domestic helpers are not deduct</w:t>
            </w:r>
          </w:p>
          <w:p w14:paraId="7766CF0E" w14:textId="01B76367" w:rsidR="00695991" w:rsidRDefault="00BB2CA6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Farming domestic</w:t>
            </w:r>
          </w:p>
          <w:p w14:paraId="67FD35E3" w14:textId="0AFC104F" w:rsidR="00695991" w:rsidRDefault="000855F3" w:rsidP="00695991">
            <w:pPr>
              <w:pStyle w:val="Heading3"/>
              <w:outlineLvl w:val="2"/>
            </w:pPr>
            <w:r>
              <w:t>Leduc v The Q</w:t>
            </w:r>
            <w:r w:rsidR="00BB2CA6">
              <w:t xml:space="preserve"> – legal unrelated to op of busi not deduct</w:t>
            </w:r>
          </w:p>
          <w:p w14:paraId="7C703323" w14:textId="038F8FBD" w:rsidR="00695991" w:rsidRDefault="00BB2CA6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Pedophilia charges, activities not incidental</w:t>
            </w:r>
            <w:r w:rsidR="000855F3">
              <w:t xml:space="preserve"> per IO</w:t>
            </w:r>
          </w:p>
          <w:p w14:paraId="78092898" w14:textId="60003A8A" w:rsidR="00695991" w:rsidRDefault="00695991" w:rsidP="00695991">
            <w:pPr>
              <w:pStyle w:val="Heading3"/>
              <w:outlineLvl w:val="2"/>
            </w:pPr>
            <w:r>
              <w:t>Symes v The Queen</w:t>
            </w:r>
            <w:r w:rsidR="000855F3">
              <w:t xml:space="preserve"> – will consider reviewing trad nature</w:t>
            </w:r>
          </w:p>
          <w:p w14:paraId="26B15756" w14:textId="307A64A7" w:rsidR="00695991" w:rsidRDefault="000855F3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Child care costs gendered? Look to 63 instead</w:t>
            </w:r>
          </w:p>
          <w:p w14:paraId="1C6801B6" w14:textId="0A80756D" w:rsidR="00695991" w:rsidRDefault="00695991" w:rsidP="00695991">
            <w:pPr>
              <w:pStyle w:val="Heading3"/>
              <w:outlineLvl w:val="2"/>
            </w:pPr>
            <w:r>
              <w:t>Scott v MNR</w:t>
            </w:r>
            <w:r w:rsidR="000855F3">
              <w:t xml:space="preserve"> – narrow exemption to food and drink accept</w:t>
            </w:r>
          </w:p>
          <w:p w14:paraId="5F785713" w14:textId="14FDCFE2" w:rsidR="00695991" w:rsidRDefault="000855F3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Foot courries, extra food is like fuel busi exp</w:t>
            </w:r>
          </w:p>
          <w:p w14:paraId="3E9464EA" w14:textId="32D1E3A5" w:rsidR="00695991" w:rsidRDefault="00695991" w:rsidP="00695991">
            <w:pPr>
              <w:pStyle w:val="Heading3"/>
              <w:outlineLvl w:val="2"/>
            </w:pPr>
            <w:r>
              <w:t>Cu</w:t>
            </w:r>
            <w:r w:rsidR="000855F3">
              <w:t>m</w:t>
            </w:r>
            <w:r>
              <w:t>ming v MNR</w:t>
            </w:r>
            <w:r w:rsidR="000855F3">
              <w:t xml:space="preserve"> - commuting</w:t>
            </w:r>
          </w:p>
          <w:p w14:paraId="598BB3AA" w14:textId="21D8674C" w:rsidR="00695991" w:rsidRDefault="000855F3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Doc w/ home office and split w/ wife, dedu ok</w:t>
            </w:r>
          </w:p>
          <w:p w14:paraId="7B8CC76F" w14:textId="179630EE" w:rsidR="00695991" w:rsidRPr="00C314E3" w:rsidRDefault="00C314E3" w:rsidP="00695991">
            <w:pPr>
              <w:tabs>
                <w:tab w:val="left" w:pos="105"/>
              </w:tabs>
              <w:spacing w:after="0" w:line="240" w:lineRule="auto"/>
            </w:pPr>
            <w:r>
              <w:t xml:space="preserve">iii) </w:t>
            </w:r>
            <w:r w:rsidR="00695991" w:rsidRPr="00C314E3">
              <w:t>Public Policy Considerations</w:t>
            </w:r>
          </w:p>
          <w:p w14:paraId="7B960AC9" w14:textId="26C0FA4A" w:rsidR="00695991" w:rsidRDefault="00695991" w:rsidP="00695991">
            <w:pPr>
              <w:pStyle w:val="Heading3"/>
              <w:outlineLvl w:val="2"/>
            </w:pPr>
            <w:r>
              <w:t>MNR v Eldridge</w:t>
            </w:r>
            <w:r w:rsidR="00CD4F8E">
              <w:t xml:space="preserve"> – illegal busi can have e if have proof</w:t>
            </w:r>
          </w:p>
          <w:p w14:paraId="59D73B5B" w14:textId="73E7FC05" w:rsidR="00695991" w:rsidRDefault="00CD4F8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Call girl expenses, can d</w:t>
            </w:r>
          </w:p>
          <w:p w14:paraId="5A99528F" w14:textId="63B7FCD0" w:rsidR="00695991" w:rsidRDefault="00695991" w:rsidP="00695991">
            <w:pPr>
              <w:pStyle w:val="Heading3"/>
              <w:outlineLvl w:val="2"/>
            </w:pPr>
            <w:r>
              <w:t>65302 BC Ltd v The Queen</w:t>
            </w:r>
            <w:r w:rsidR="00CD4F8E">
              <w:t xml:space="preserve"> – report profit from crim on net</w:t>
            </w:r>
          </w:p>
          <w:p w14:paraId="310CF7D0" w14:textId="3FEBD989" w:rsidR="00695991" w:rsidRDefault="00CD4F8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over quota fine on eggs to keep client</w:t>
            </w:r>
          </w:p>
          <w:p w14:paraId="44196927" w14:textId="77DFEB01" w:rsidR="00695991" w:rsidRPr="00C314E3" w:rsidRDefault="00C314E3" w:rsidP="00695991">
            <w:pPr>
              <w:tabs>
                <w:tab w:val="left" w:pos="105"/>
              </w:tabs>
              <w:spacing w:after="0" w:line="240" w:lineRule="auto"/>
            </w:pPr>
            <w:r>
              <w:t xml:space="preserve">iv) </w:t>
            </w:r>
            <w:r w:rsidR="00695991" w:rsidRPr="00C314E3">
              <w:t>Interest Expenses</w:t>
            </w:r>
          </w:p>
          <w:p w14:paraId="4628A952" w14:textId="4AB6834A" w:rsidR="00695991" w:rsidRDefault="00695991" w:rsidP="00695991">
            <w:pPr>
              <w:pStyle w:val="Heading3"/>
              <w:outlineLvl w:val="2"/>
            </w:pPr>
            <w:r>
              <w:t>The Queen v Bronfman Trust</w:t>
            </w:r>
            <w:r w:rsidR="005E6D8E">
              <w:t xml:space="preserve"> – borrowed funds must have purpose of earning income</w:t>
            </w:r>
          </w:p>
          <w:p w14:paraId="1ECA8183" w14:textId="56D7804E" w:rsidR="00695991" w:rsidRDefault="005E6D8E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Bene wanted out, wrong order, no d</w:t>
            </w:r>
          </w:p>
          <w:p w14:paraId="0F703FEB" w14:textId="1B3D4F85" w:rsidR="00695991" w:rsidRDefault="00695991" w:rsidP="00695991">
            <w:pPr>
              <w:pStyle w:val="Heading3"/>
              <w:outlineLvl w:val="2"/>
            </w:pPr>
            <w:r>
              <w:t>Singleton v The Queen</w:t>
            </w:r>
            <w:r w:rsidR="00C314E3">
              <w:t xml:space="preserve"> – asset swap best</w:t>
            </w:r>
          </w:p>
          <w:p w14:paraId="7A8D6E39" w14:textId="32BCFCDE" w:rsidR="00695991" w:rsidRDefault="00C314E3" w:rsidP="006959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Capital acc to purchase home, ok interest d</w:t>
            </w:r>
          </w:p>
          <w:p w14:paraId="2A55DC0C" w14:textId="77777777" w:rsidR="00695991" w:rsidRDefault="00695991" w:rsidP="00C314E3">
            <w:pPr>
              <w:tabs>
                <w:tab w:val="left" w:pos="105"/>
              </w:tabs>
              <w:spacing w:after="0" w:line="240" w:lineRule="auto"/>
            </w:pPr>
          </w:p>
          <w:p w14:paraId="77E00C12" w14:textId="77777777" w:rsidR="00C314E3" w:rsidRDefault="00C314E3" w:rsidP="00C314E3">
            <w:pPr>
              <w:pStyle w:val="Heading2"/>
              <w:outlineLvl w:val="1"/>
            </w:pPr>
          </w:p>
          <w:p w14:paraId="693C023A" w14:textId="77777777" w:rsidR="00C314E3" w:rsidRDefault="00C314E3" w:rsidP="00C314E3">
            <w:pPr>
              <w:pStyle w:val="Heading2"/>
              <w:outlineLvl w:val="1"/>
            </w:pPr>
          </w:p>
          <w:p w14:paraId="3E2E564B" w14:textId="77777777" w:rsidR="00C314E3" w:rsidRDefault="00C314E3" w:rsidP="00C314E3">
            <w:pPr>
              <w:pStyle w:val="Heading2"/>
              <w:outlineLvl w:val="1"/>
            </w:pPr>
          </w:p>
          <w:p w14:paraId="12B15251" w14:textId="77777777" w:rsidR="00C314E3" w:rsidRDefault="00C314E3" w:rsidP="00C314E3">
            <w:pPr>
              <w:pStyle w:val="Heading2"/>
              <w:outlineLvl w:val="1"/>
            </w:pPr>
          </w:p>
          <w:p w14:paraId="37AFA373" w14:textId="77777777" w:rsidR="00C314E3" w:rsidRDefault="00C314E3" w:rsidP="00C314E3">
            <w:pPr>
              <w:pStyle w:val="Heading2"/>
              <w:outlineLvl w:val="1"/>
            </w:pPr>
          </w:p>
          <w:p w14:paraId="681E4B31" w14:textId="77777777" w:rsidR="00C314E3" w:rsidRDefault="00C314E3" w:rsidP="00C314E3">
            <w:pPr>
              <w:pStyle w:val="Heading2"/>
              <w:outlineLvl w:val="1"/>
            </w:pPr>
          </w:p>
          <w:p w14:paraId="6D377D86" w14:textId="77777777" w:rsidR="00C314E3" w:rsidRDefault="00C314E3" w:rsidP="00C314E3">
            <w:pPr>
              <w:pStyle w:val="Heading2"/>
              <w:outlineLvl w:val="1"/>
            </w:pPr>
          </w:p>
          <w:p w14:paraId="278CC596" w14:textId="77777777" w:rsidR="00C314E3" w:rsidRDefault="00C314E3" w:rsidP="00C314E3">
            <w:pPr>
              <w:pStyle w:val="Heading2"/>
              <w:outlineLvl w:val="1"/>
            </w:pPr>
          </w:p>
          <w:p w14:paraId="60032A28" w14:textId="77777777" w:rsidR="00C314E3" w:rsidRDefault="00C314E3" w:rsidP="00C314E3">
            <w:pPr>
              <w:pStyle w:val="Heading2"/>
              <w:outlineLvl w:val="1"/>
            </w:pPr>
            <w:r>
              <w:t>Deductions</w:t>
            </w:r>
          </w:p>
          <w:p w14:paraId="74752455" w14:textId="57AA0C61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More generous then employment – gov may argue no source/windfall [</w:t>
            </w:r>
            <w:r w:rsidRPr="004C53B5">
              <w:rPr>
                <w:i/>
              </w:rPr>
              <w:t>Stewart</w:t>
            </w:r>
            <w:r>
              <w:t>] or employment [</w:t>
            </w:r>
            <w:r w:rsidR="0084289B">
              <w:rPr>
                <w:i/>
              </w:rPr>
              <w:t>Weibe Door</w:t>
            </w:r>
            <w:r>
              <w:t>]</w:t>
            </w:r>
          </w:p>
          <w:p w14:paraId="4CFFCEFC" w14:textId="77777777" w:rsidR="00C314E3" w:rsidRDefault="00C314E3" w:rsidP="00C314E3">
            <w:pPr>
              <w:spacing w:after="0" w:line="240" w:lineRule="auto"/>
              <w:ind w:left="-39"/>
            </w:pPr>
            <w:r>
              <w:t>1) start w/ financial stmst – implicit in s 9 and 9(2)</w:t>
            </w:r>
          </w:p>
          <w:p w14:paraId="0CB46800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May need experts [</w:t>
            </w:r>
            <w:r w:rsidRPr="00856476">
              <w:rPr>
                <w:i/>
              </w:rPr>
              <w:t>Royal Trust</w:t>
            </w:r>
            <w:r>
              <w:t>]</w:t>
            </w:r>
          </w:p>
          <w:p w14:paraId="0006824C" w14:textId="77777777" w:rsidR="00C314E3" w:rsidRDefault="00C314E3" w:rsidP="00C314E3">
            <w:pPr>
              <w:spacing w:after="0" w:line="240" w:lineRule="auto"/>
              <w:ind w:left="-39"/>
            </w:pPr>
            <w:r>
              <w:t>2) Adjust per ITA, Regs and case law</w:t>
            </w:r>
          </w:p>
          <w:p w14:paraId="14C15D3A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ex ddends not deduct exp unlk in GAAP [Newman] nor retained earnings of sal to sole prop of partner</w:t>
            </w:r>
          </w:p>
          <w:p w14:paraId="592235B7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18(1)(a) Must be for purpose of earning income</w:t>
            </w:r>
          </w:p>
          <w:p w14:paraId="10738518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Personal expenses apportioned and excl [change from IWTA to less restrictive ‘to the extent that’]</w:t>
            </w:r>
          </w:p>
          <w:p w14:paraId="3AC5A24A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Test: loss incidental, party of process, op exp [</w:t>
            </w:r>
            <w:r w:rsidRPr="008D1ECE">
              <w:rPr>
                <w:i/>
              </w:rPr>
              <w:t>Imp Oil</w:t>
            </w:r>
            <w:r>
              <w:t>], not too remote from income earning process [</w:t>
            </w:r>
            <w:r w:rsidRPr="00856476">
              <w:rPr>
                <w:i/>
              </w:rPr>
              <w:t>Roy Tru</w:t>
            </w:r>
            <w:r>
              <w:t>]</w:t>
            </w:r>
          </w:p>
          <w:p w14:paraId="4AEFD00B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Do not need match of rev and tax/causal [</w:t>
            </w:r>
            <w:r w:rsidRPr="00856476">
              <w:rPr>
                <w:i/>
              </w:rPr>
              <w:t>IO</w:t>
            </w:r>
            <w:r>
              <w:rPr>
                <w:i/>
              </w:rPr>
              <w:t>, Roy Tru</w:t>
            </w:r>
            <w:r>
              <w:t>]</w:t>
            </w:r>
          </w:p>
          <w:p w14:paraId="6D0D03B2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Deductible in year incurred [</w:t>
            </w:r>
            <w:r w:rsidRPr="00856476">
              <w:rPr>
                <w:i/>
              </w:rPr>
              <w:t>Roy Tru</w:t>
            </w:r>
            <w:r>
              <w:t>]</w:t>
            </w:r>
          </w:p>
          <w:p w14:paraId="2753AB5E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18(1)(h) cannot be personal</w:t>
            </w:r>
          </w:p>
          <w:p w14:paraId="4FE1F79C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costs that enable taxpaye to work not deduct [</w:t>
            </w:r>
            <w:r w:rsidRPr="00BB2CA6">
              <w:rPr>
                <w:i/>
              </w:rPr>
              <w:t>Benton</w:t>
            </w:r>
            <w:r>
              <w:t>]</w:t>
            </w:r>
          </w:p>
          <w:p w14:paraId="2AE4F9EF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legal expenses must relate to op of busi if d [</w:t>
            </w:r>
            <w:r w:rsidRPr="00BB2CA6">
              <w:rPr>
                <w:i/>
              </w:rPr>
              <w:t>Leduc</w:t>
            </w:r>
            <w:r>
              <w:t>]</w:t>
            </w:r>
          </w:p>
          <w:p w14:paraId="2D550CA2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unclear whether child care would have been, but covered by s63 [</w:t>
            </w:r>
            <w:r w:rsidRPr="000855F3">
              <w:rPr>
                <w:i/>
              </w:rPr>
              <w:t>Symes</w:t>
            </w:r>
            <w:r>
              <w:t>]</w:t>
            </w:r>
          </w:p>
          <w:p w14:paraId="32D26F48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food and drink related to work now flat rate [</w:t>
            </w:r>
            <w:r w:rsidRPr="000855F3">
              <w:rPr>
                <w:i/>
              </w:rPr>
              <w:t>Scott</w:t>
            </w:r>
            <w:r>
              <w:t>]</w:t>
            </w:r>
          </w:p>
          <w:p w14:paraId="4E03DB1F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commuting to work is personal, unless home is base for self emp [</w:t>
            </w:r>
            <w:r w:rsidRPr="000855F3">
              <w:rPr>
                <w:i/>
              </w:rPr>
              <w:t>Cumming</w:t>
            </w:r>
            <w:r>
              <w:t>] – also [</w:t>
            </w:r>
            <w:r w:rsidRPr="000855F3">
              <w:rPr>
                <w:i/>
              </w:rPr>
              <w:t>Cavanaugh</w:t>
            </w:r>
            <w:r>
              <w:t>] deduct</w:t>
            </w:r>
          </w:p>
          <w:p w14:paraId="04FA166C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can claim d for some inter or lease on car [</w:t>
            </w:r>
            <w:r w:rsidRPr="000855F3">
              <w:rPr>
                <w:i/>
              </w:rPr>
              <w:t>Cumming</w:t>
            </w:r>
            <w:r>
              <w:t>]</w:t>
            </w:r>
          </w:p>
          <w:p w14:paraId="093ADEC4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Public Policy: Disallow if frustration of public policy</w:t>
            </w:r>
          </w:p>
          <w:p w14:paraId="3280BB27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Crime is a business and income from crim taxable [</w:t>
            </w:r>
            <w:r w:rsidRPr="00CD4F8E">
              <w:rPr>
                <w:i/>
              </w:rPr>
              <w:t>El</w:t>
            </w:r>
            <w:r>
              <w:t>]</w:t>
            </w:r>
          </w:p>
          <w:p w14:paraId="0F98989E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Need proof of expenses (especially bribe) [</w:t>
            </w:r>
            <w:r w:rsidRPr="00CD4F8E">
              <w:rPr>
                <w:i/>
              </w:rPr>
              <w:t>Eldridge</w:t>
            </w:r>
            <w:r>
              <w:t>]</w:t>
            </w:r>
          </w:p>
          <w:p w14:paraId="6C23A9E1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Not a bar if compensatory [</w:t>
            </w:r>
            <w:r w:rsidRPr="00CD4F8E">
              <w:rPr>
                <w:i/>
              </w:rPr>
              <w:t>65302 BC</w:t>
            </w:r>
            <w:r>
              <w:t>]</w:t>
            </w:r>
          </w:p>
          <w:p w14:paraId="2F391DB1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214"/>
            </w:pPr>
            <w:r>
              <w:t>20(1)(c): interest Expenses</w:t>
            </w:r>
          </w:p>
          <w:p w14:paraId="3D34DA01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 xml:space="preserve">asset swap best method: sell </w:t>
            </w:r>
            <w:r>
              <w:sym w:font="Wingdings" w:char="F0E0"/>
            </w:r>
            <w:r>
              <w:t xml:space="preserve"> buy </w:t>
            </w:r>
            <w:r>
              <w:sym w:font="Wingdings" w:char="F0E0"/>
            </w:r>
            <w:r>
              <w:t xml:space="preserve"> borrow to repay invest = d interest expense [</w:t>
            </w:r>
            <w:r w:rsidRPr="005E6D8E">
              <w:rPr>
                <w:i/>
              </w:rPr>
              <w:t>Singleton</w:t>
            </w:r>
            <w:r>
              <w:t>]</w:t>
            </w:r>
          </w:p>
          <w:p w14:paraId="2F9C35E0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not: borrow to repay so as to avoid selling [</w:t>
            </w:r>
            <w:r w:rsidRPr="005E6D8E">
              <w:rPr>
                <w:i/>
              </w:rPr>
              <w:t>Bronfman</w:t>
            </w:r>
            <w:r>
              <w:t>]</w:t>
            </w:r>
          </w:p>
          <w:p w14:paraId="16CBA03A" w14:textId="77777777" w:rsidR="00C314E3" w:rsidRDefault="00C314E3" w:rsidP="00C314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14"/>
            </w:pPr>
            <w:r>
              <w:t>form over substance, shuffle of cheques? [</w:t>
            </w:r>
            <w:r w:rsidRPr="005E6D8E">
              <w:rPr>
                <w:i/>
              </w:rPr>
              <w:t>Bronfman</w:t>
            </w:r>
            <w:r>
              <w:t>]</w:t>
            </w:r>
          </w:p>
          <w:p w14:paraId="6EA8C3DB" w14:textId="48859BDB" w:rsidR="00C314E3" w:rsidRDefault="00C314E3" w:rsidP="00C314E3">
            <w:pPr>
              <w:tabs>
                <w:tab w:val="left" w:pos="105"/>
              </w:tabs>
              <w:spacing w:after="0" w:line="240" w:lineRule="auto"/>
            </w:pPr>
          </w:p>
        </w:tc>
      </w:tr>
    </w:tbl>
    <w:p w14:paraId="112C72E0" w14:textId="76990F08" w:rsidR="00135BD8" w:rsidRDefault="00135BD8"/>
    <w:sectPr w:rsidR="00135BD8" w:rsidSect="0083009A">
      <w:footerReference w:type="even" r:id="rId9"/>
      <w:footerReference w:type="default" r:id="rId10"/>
      <w:footerReference w:type="first" r:id="rId11"/>
      <w:pgSz w:w="12240" w:h="15840"/>
      <w:pgMar w:top="454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6C80" w14:textId="77777777" w:rsidR="00C314E3" w:rsidRDefault="00C314E3" w:rsidP="00A774C2">
      <w:pPr>
        <w:spacing w:after="0" w:line="240" w:lineRule="auto"/>
      </w:pPr>
      <w:r>
        <w:separator/>
      </w:r>
    </w:p>
  </w:endnote>
  <w:endnote w:type="continuationSeparator" w:id="0">
    <w:p w14:paraId="00BEEDBA" w14:textId="77777777" w:rsidR="00C314E3" w:rsidRDefault="00C314E3" w:rsidP="00A7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0372" w14:textId="77777777" w:rsidR="00C314E3" w:rsidRDefault="00C314E3" w:rsidP="006959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4F6B3" w14:textId="77777777" w:rsidR="00C314E3" w:rsidRDefault="00C314E3" w:rsidP="00A774C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1C8C" w14:textId="644190E3" w:rsidR="0083009A" w:rsidRPr="0083009A" w:rsidRDefault="00394626" w:rsidP="0083009A">
    <w:pPr>
      <w:pStyle w:val="Footer"/>
      <w:ind w:right="360"/>
      <w:rPr>
        <w:rFonts w:cs="Times New Roman"/>
      </w:rPr>
    </w:pPr>
    <w:r>
      <w:rPr>
        <w:rFonts w:cs="Times New Roman"/>
      </w:rPr>
      <w:t>Winter 2012 CAN – Law 220 Tax – Professor Sheppard</w:t>
    </w:r>
    <w:r w:rsidR="0083009A">
      <w:rPr>
        <w:rFonts w:cs="Times New Roman"/>
      </w:rPr>
      <w:t xml:space="preserve"> –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 w:rsidR="0083009A">
      <w:rPr>
        <w:rFonts w:cs="Times New Roman"/>
        <w:noProof/>
      </w:rPr>
      <w:t>7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 w:rsidR="0083009A">
      <w:rPr>
        <w:rFonts w:cs="Times New Roman"/>
        <w:noProof/>
      </w:rPr>
      <w:t>7</w:t>
    </w:r>
    <w:r w:rsidRPr="00FE427F"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24D8A" w14:textId="77777777" w:rsidR="0083009A" w:rsidRDefault="0083009A" w:rsidP="0083009A">
    <w:pPr>
      <w:pStyle w:val="Footer"/>
      <w:ind w:right="360"/>
      <w:rPr>
        <w:rFonts w:cs="Times New Roman"/>
      </w:rPr>
    </w:pPr>
    <w:r>
      <w:rPr>
        <w:rFonts w:cs="Times New Roman"/>
      </w:rPr>
      <w:t xml:space="preserve">Winter 2012 CAN – Law 220 Tax – Professor Sheppard – </w:t>
    </w:r>
    <w:r w:rsidRPr="00FE427F">
      <w:rPr>
        <w:rFonts w:cs="Times New Roman"/>
      </w:rPr>
      <w:t xml:space="preserve">Page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PAGE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  <w:r w:rsidRPr="00FE427F">
      <w:rPr>
        <w:rFonts w:cs="Times New Roman"/>
      </w:rPr>
      <w:t xml:space="preserve"> of </w:t>
    </w:r>
    <w:r w:rsidRPr="00FE427F">
      <w:rPr>
        <w:rFonts w:cs="Times New Roman"/>
      </w:rPr>
      <w:fldChar w:fldCharType="begin"/>
    </w:r>
    <w:r w:rsidRPr="00FE427F">
      <w:rPr>
        <w:rFonts w:cs="Times New Roman"/>
      </w:rPr>
      <w:instrText xml:space="preserve"> NUMPAGES </w:instrText>
    </w:r>
    <w:r w:rsidRPr="00FE427F">
      <w:rPr>
        <w:rFonts w:cs="Times New Roman"/>
      </w:rPr>
      <w:fldChar w:fldCharType="separate"/>
    </w:r>
    <w:r>
      <w:rPr>
        <w:rFonts w:cs="Times New Roman"/>
        <w:noProof/>
      </w:rPr>
      <w:t>1</w:t>
    </w:r>
    <w:r w:rsidRPr="00FE427F">
      <w:rPr>
        <w:rFonts w:cs="Times New Roman"/>
      </w:rPr>
      <w:fldChar w:fldCharType="end"/>
    </w:r>
  </w:p>
  <w:p w14:paraId="5565902E" w14:textId="77777777" w:rsidR="0083009A" w:rsidRDefault="0083009A" w:rsidP="0083009A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 xml:space="preserve">Note: </w:t>
    </w:r>
    <w:r>
      <w:rPr>
        <w:sz w:val="18"/>
        <w:szCs w:val="18"/>
      </w:rPr>
      <w:t xml:space="preserve">This is a highly condensed CAN for exam reference.  I recommend you first read it in conjunction with your notes.  </w:t>
    </w:r>
  </w:p>
  <w:p w14:paraId="5B5209C5" w14:textId="5B5B9D2E" w:rsidR="0083009A" w:rsidRPr="0083009A" w:rsidRDefault="0083009A" w:rsidP="0083009A">
    <w:pPr>
      <w:pStyle w:val="Footer"/>
      <w:tabs>
        <w:tab w:val="clear" w:pos="8640"/>
        <w:tab w:val="right" w:pos="9214"/>
      </w:tabs>
      <w:ind w:right="-858"/>
      <w:rPr>
        <w:sz w:val="18"/>
        <w:szCs w:val="18"/>
      </w:rPr>
    </w:pPr>
    <w:r w:rsidRPr="00925FFC">
      <w:rPr>
        <w:sz w:val="18"/>
        <w:szCs w:val="18"/>
      </w:rPr>
      <w:t>Authority for the proposition is indicated by [#] where # is a reference to the numbered case</w:t>
    </w:r>
    <w:r>
      <w:rPr>
        <w:sz w:val="18"/>
        <w:szCs w:val="18"/>
      </w:rPr>
      <w:t>.  Enjoy!  - Sarah McCalla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85D4" w14:textId="77777777" w:rsidR="00C314E3" w:rsidRDefault="00C314E3" w:rsidP="00A774C2">
      <w:pPr>
        <w:spacing w:after="0" w:line="240" w:lineRule="auto"/>
      </w:pPr>
      <w:r>
        <w:separator/>
      </w:r>
    </w:p>
  </w:footnote>
  <w:footnote w:type="continuationSeparator" w:id="0">
    <w:p w14:paraId="66285314" w14:textId="77777777" w:rsidR="00C314E3" w:rsidRDefault="00C314E3" w:rsidP="00A7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C08"/>
    <w:multiLevelType w:val="hybridMultilevel"/>
    <w:tmpl w:val="49FA7EF2"/>
    <w:lvl w:ilvl="0" w:tplc="8F9E085E">
      <w:numFmt w:val="bullet"/>
      <w:lvlText w:val="-"/>
      <w:lvlJc w:val="left"/>
      <w:pPr>
        <w:ind w:left="4587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">
    <w:nsid w:val="39CB5166"/>
    <w:multiLevelType w:val="hybridMultilevel"/>
    <w:tmpl w:val="F78C4A50"/>
    <w:lvl w:ilvl="0" w:tplc="04090019">
      <w:start w:val="1"/>
      <w:numFmt w:val="lowerLetter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70504A28">
      <w:start w:val="1"/>
      <w:numFmt w:val="decimal"/>
      <w:lvlText w:val="%3)"/>
      <w:lvlJc w:val="left"/>
      <w:pPr>
        <w:ind w:left="602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2">
    <w:nsid w:val="3B4044D2"/>
    <w:multiLevelType w:val="hybridMultilevel"/>
    <w:tmpl w:val="CF6E3FA6"/>
    <w:lvl w:ilvl="0" w:tplc="04090011">
      <w:start w:val="1"/>
      <w:numFmt w:val="decimal"/>
      <w:lvlText w:val="%1)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3B4340E4"/>
    <w:multiLevelType w:val="hybridMultilevel"/>
    <w:tmpl w:val="3B76972C"/>
    <w:lvl w:ilvl="0" w:tplc="04090019">
      <w:start w:val="1"/>
      <w:numFmt w:val="lowerLetter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4">
    <w:nsid w:val="3C7F021F"/>
    <w:multiLevelType w:val="hybridMultilevel"/>
    <w:tmpl w:val="9DC65FF2"/>
    <w:lvl w:ilvl="0" w:tplc="498E3256">
      <w:start w:val="1"/>
      <w:numFmt w:val="bullet"/>
      <w:pStyle w:val="Head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2EDE"/>
    <w:multiLevelType w:val="hybridMultilevel"/>
    <w:tmpl w:val="549E91D4"/>
    <w:lvl w:ilvl="0" w:tplc="04090019">
      <w:start w:val="1"/>
      <w:numFmt w:val="lowerLetter"/>
      <w:lvlText w:val="%1."/>
      <w:lvlJc w:val="left"/>
      <w:pPr>
        <w:ind w:left="458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6">
    <w:nsid w:val="6F7765B0"/>
    <w:multiLevelType w:val="hybridMultilevel"/>
    <w:tmpl w:val="E104FCD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851D10"/>
    <w:multiLevelType w:val="hybridMultilevel"/>
    <w:tmpl w:val="317E401E"/>
    <w:lvl w:ilvl="0" w:tplc="04090011">
      <w:start w:val="1"/>
      <w:numFmt w:val="decimal"/>
      <w:lvlText w:val="%1)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1">
      <w:start w:val="1"/>
      <w:numFmt w:val="decimal"/>
      <w:lvlText w:val="%3)"/>
      <w:lvlJc w:val="left"/>
      <w:pPr>
        <w:ind w:left="2515" w:hanging="36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1"/>
    <w:rsid w:val="0002566E"/>
    <w:rsid w:val="00043D9F"/>
    <w:rsid w:val="000855F3"/>
    <w:rsid w:val="00093737"/>
    <w:rsid w:val="000B53F8"/>
    <w:rsid w:val="000C28A6"/>
    <w:rsid w:val="000E336F"/>
    <w:rsid w:val="000F796C"/>
    <w:rsid w:val="00103D74"/>
    <w:rsid w:val="00120324"/>
    <w:rsid w:val="00135BD8"/>
    <w:rsid w:val="001618F3"/>
    <w:rsid w:val="00171FCB"/>
    <w:rsid w:val="001763CA"/>
    <w:rsid w:val="001965C3"/>
    <w:rsid w:val="001B239E"/>
    <w:rsid w:val="001D374D"/>
    <w:rsid w:val="00220E3C"/>
    <w:rsid w:val="0022171A"/>
    <w:rsid w:val="00232447"/>
    <w:rsid w:val="002A68EA"/>
    <w:rsid w:val="002B42B5"/>
    <w:rsid w:val="002B7F1E"/>
    <w:rsid w:val="002E4B99"/>
    <w:rsid w:val="003059E0"/>
    <w:rsid w:val="00366B1B"/>
    <w:rsid w:val="0039181C"/>
    <w:rsid w:val="00394626"/>
    <w:rsid w:val="003E38DA"/>
    <w:rsid w:val="003E7F5A"/>
    <w:rsid w:val="0041574E"/>
    <w:rsid w:val="00424E47"/>
    <w:rsid w:val="0045228E"/>
    <w:rsid w:val="00460855"/>
    <w:rsid w:val="00474067"/>
    <w:rsid w:val="004850C5"/>
    <w:rsid w:val="004C53B5"/>
    <w:rsid w:val="00502DAC"/>
    <w:rsid w:val="005561E7"/>
    <w:rsid w:val="00581FE8"/>
    <w:rsid w:val="005E5BC7"/>
    <w:rsid w:val="005E6D8E"/>
    <w:rsid w:val="00606330"/>
    <w:rsid w:val="006128FB"/>
    <w:rsid w:val="00616AF9"/>
    <w:rsid w:val="006363B3"/>
    <w:rsid w:val="006521CA"/>
    <w:rsid w:val="00673AF5"/>
    <w:rsid w:val="006803D7"/>
    <w:rsid w:val="00680897"/>
    <w:rsid w:val="00695991"/>
    <w:rsid w:val="006A5F20"/>
    <w:rsid w:val="007034E6"/>
    <w:rsid w:val="00713055"/>
    <w:rsid w:val="0076281E"/>
    <w:rsid w:val="00764712"/>
    <w:rsid w:val="00795051"/>
    <w:rsid w:val="007C0013"/>
    <w:rsid w:val="007C6A60"/>
    <w:rsid w:val="007D787C"/>
    <w:rsid w:val="007E3567"/>
    <w:rsid w:val="0083009A"/>
    <w:rsid w:val="0084289B"/>
    <w:rsid w:val="00856476"/>
    <w:rsid w:val="00857D49"/>
    <w:rsid w:val="00873C47"/>
    <w:rsid w:val="00880654"/>
    <w:rsid w:val="008C2CB4"/>
    <w:rsid w:val="008C7998"/>
    <w:rsid w:val="008D1ECE"/>
    <w:rsid w:val="008F2653"/>
    <w:rsid w:val="00903690"/>
    <w:rsid w:val="00957F85"/>
    <w:rsid w:val="00A36CF0"/>
    <w:rsid w:val="00A67B46"/>
    <w:rsid w:val="00A72AF7"/>
    <w:rsid w:val="00A774C2"/>
    <w:rsid w:val="00A82B5F"/>
    <w:rsid w:val="00AA2E97"/>
    <w:rsid w:val="00AB0E85"/>
    <w:rsid w:val="00AD7D1F"/>
    <w:rsid w:val="00B436AC"/>
    <w:rsid w:val="00B82E20"/>
    <w:rsid w:val="00B87713"/>
    <w:rsid w:val="00BB2CA6"/>
    <w:rsid w:val="00BB5D79"/>
    <w:rsid w:val="00BC3230"/>
    <w:rsid w:val="00BF6D97"/>
    <w:rsid w:val="00C061E3"/>
    <w:rsid w:val="00C15460"/>
    <w:rsid w:val="00C314E3"/>
    <w:rsid w:val="00C35362"/>
    <w:rsid w:val="00C51C6E"/>
    <w:rsid w:val="00CA621D"/>
    <w:rsid w:val="00CD4F8E"/>
    <w:rsid w:val="00CD503F"/>
    <w:rsid w:val="00CF6A71"/>
    <w:rsid w:val="00D51E9C"/>
    <w:rsid w:val="00D557E3"/>
    <w:rsid w:val="00D72833"/>
    <w:rsid w:val="00D95ECE"/>
    <w:rsid w:val="00DA6D5A"/>
    <w:rsid w:val="00DB44BE"/>
    <w:rsid w:val="00DC3AB0"/>
    <w:rsid w:val="00DD4149"/>
    <w:rsid w:val="00DD5D3D"/>
    <w:rsid w:val="00DE439D"/>
    <w:rsid w:val="00E334AE"/>
    <w:rsid w:val="00E53255"/>
    <w:rsid w:val="00F01AC4"/>
    <w:rsid w:val="00F117F2"/>
    <w:rsid w:val="00F26DB4"/>
    <w:rsid w:val="00F80123"/>
    <w:rsid w:val="00FB002A"/>
    <w:rsid w:val="00FD3A62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483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91"/>
    <w:pPr>
      <w:numPr>
        <w:numId w:val="1"/>
      </w:numPr>
      <w:spacing w:after="0" w:line="271" w:lineRule="auto"/>
      <w:ind w:left="175" w:hanging="119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599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7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C2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74C2"/>
  </w:style>
  <w:style w:type="paragraph" w:styleId="Header">
    <w:name w:val="header"/>
    <w:basedOn w:val="Normal"/>
    <w:link w:val="HeaderChar"/>
    <w:uiPriority w:val="99"/>
    <w:unhideWhenUsed/>
    <w:rsid w:val="00394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26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1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230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71"/>
    <w:pPr>
      <w:spacing w:before="200" w:after="0" w:line="271" w:lineRule="auto"/>
      <w:outlineLvl w:val="1"/>
    </w:pPr>
    <w:rPr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991"/>
    <w:pPr>
      <w:numPr>
        <w:numId w:val="1"/>
      </w:numPr>
      <w:spacing w:after="0" w:line="271" w:lineRule="auto"/>
      <w:ind w:left="175" w:hanging="119"/>
      <w:outlineLvl w:val="2"/>
    </w:pPr>
    <w:rPr>
      <w:b/>
      <w:i/>
      <w:iCs/>
      <w:smallCaps/>
      <w:spacing w:val="5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A71"/>
    <w:rPr>
      <w:rFonts w:asciiTheme="majorHAnsi" w:eastAsiaTheme="majorEastAsia" w:hAnsiTheme="majorHAnsi" w:cstheme="majorBidi"/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5991"/>
    <w:rPr>
      <w:rFonts w:asciiTheme="majorHAnsi" w:eastAsiaTheme="majorEastAsia" w:hAnsiTheme="majorHAnsi" w:cstheme="majorBidi"/>
      <w:b/>
      <w:i/>
      <w:iCs/>
      <w:smallCaps/>
      <w:spacing w:val="5"/>
      <w:sz w:val="20"/>
      <w:szCs w:val="26"/>
    </w:rPr>
  </w:style>
  <w:style w:type="paragraph" w:styleId="ListParagraph">
    <w:name w:val="List Paragraph"/>
    <w:basedOn w:val="Normal"/>
    <w:uiPriority w:val="34"/>
    <w:qFormat/>
    <w:rsid w:val="00CF6A71"/>
    <w:pPr>
      <w:ind w:left="720"/>
      <w:contextualSpacing/>
    </w:pPr>
  </w:style>
  <w:style w:type="table" w:styleId="TableGrid">
    <w:name w:val="Table Grid"/>
    <w:basedOn w:val="TableNormal"/>
    <w:uiPriority w:val="59"/>
    <w:rsid w:val="00CF6A71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2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77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C2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74C2"/>
  </w:style>
  <w:style w:type="paragraph" w:styleId="Header">
    <w:name w:val="header"/>
    <w:basedOn w:val="Normal"/>
    <w:link w:val="HeaderChar"/>
    <w:uiPriority w:val="99"/>
    <w:unhideWhenUsed/>
    <w:rsid w:val="00394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26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8B880-E4E1-DC46-9837-C29ED265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3861</Words>
  <Characters>22013</Characters>
  <Application>Microsoft Macintosh Word</Application>
  <DocSecurity>0</DocSecurity>
  <Lines>183</Lines>
  <Paragraphs>51</Paragraphs>
  <ScaleCrop>false</ScaleCrop>
  <Company/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32</cp:revision>
  <cp:lastPrinted>2012-11-20T14:08:00Z</cp:lastPrinted>
  <dcterms:created xsi:type="dcterms:W3CDTF">2012-11-11T15:34:00Z</dcterms:created>
  <dcterms:modified xsi:type="dcterms:W3CDTF">2013-10-31T16:13:00Z</dcterms:modified>
</cp:coreProperties>
</file>